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5.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75731" w:rsidP="00C75731" w14:paraId="2AA53B50" w14:textId="398CA606">
      <w:pPr>
        <w:pStyle w:val="DocTitle-IPR"/>
        <w:spacing w:before="960" w:after="1320"/>
      </w:pPr>
      <w:r>
        <w:t xml:space="preserve">Appendix </w:t>
      </w:r>
      <w:r w:rsidR="005E7E1B">
        <w:t>C</w:t>
      </w:r>
      <w:r w:rsidRPr="00546361">
        <w:t>.</w:t>
      </w:r>
      <w:r>
        <w:br/>
        <w:t>Guidance for State Agencies Providing Characteristics and EBT Data</w:t>
      </w:r>
    </w:p>
    <w:p w:rsidR="00441C79" w:rsidRPr="00E01F29" w:rsidP="00441C79" w14:paraId="6D5E4FA0" w14:textId="77777777">
      <w:pPr>
        <w:pStyle w:val="DocTitle-IPR"/>
        <w:spacing w:before="960" w:after="1320"/>
        <w:jc w:val="left"/>
      </w:pPr>
    </w:p>
    <w:p w:rsidR="0074682A" w:rsidP="00CB107B" w14:paraId="1962EC7F" w14:textId="77777777"/>
    <w:p w:rsidR="0074682A" w14:paraId="38571C8F" w14:textId="77777777">
      <w:r>
        <w:br w:type="page"/>
      </w:r>
    </w:p>
    <w:p w:rsidR="00CB107B" w:rsidP="00441C79" w14:paraId="282D234F" w14:textId="601A23B4">
      <w:pPr>
        <w:tabs>
          <w:tab w:val="left" w:pos="8664"/>
          <w:tab w:val="right" w:pos="9360"/>
        </w:tabs>
      </w:pPr>
      <w:r>
        <w:rPr>
          <w:noProof/>
          <w14:ligatures w14:val="standardContextual"/>
        </w:rPr>
        <mc:AlternateContent>
          <mc:Choice Requires="wps">
            <w:drawing>
              <wp:anchor distT="0" distB="0" distL="114300" distR="114300" simplePos="0" relativeHeight="251710464" behindDoc="1" locked="0" layoutInCell="1" allowOverlap="1">
                <wp:simplePos x="0" y="0"/>
                <wp:positionH relativeFrom="margin">
                  <wp:posOffset>-914400</wp:posOffset>
                </wp:positionH>
                <wp:positionV relativeFrom="margin">
                  <wp:posOffset>-685800</wp:posOffset>
                </wp:positionV>
                <wp:extent cx="7772400" cy="1371600"/>
                <wp:effectExtent l="0" t="0" r="0" b="0"/>
                <wp:wrapNone/>
                <wp:docPr id="1523978587"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7772400" cy="1371600"/>
                        </a:xfrm>
                        <a:prstGeom prst="rect">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6" style="width:612pt;height:108pt;margin-top:-54pt;margin-left:-1in;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middle;z-index:-251604992" fillcolor="#f2f2f2" stroked="f" strokeweight="2pt">
                <w10:wrap anchorx="margin" anchory="margin"/>
              </v:rect>
            </w:pict>
          </mc:Fallback>
        </mc:AlternateContent>
      </w:r>
      <w:r>
        <w:rPr>
          <w:noProof/>
        </w:rPr>
        <w:drawing>
          <wp:inline distT="0" distB="0" distL="0" distR="0">
            <wp:extent cx="4150720" cy="457200"/>
            <wp:effectExtent l="0" t="0" r="2540" b="0"/>
            <wp:docPr id="128575672" name="Picture 12857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5672" name="Picture 24684463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50720" cy="457200"/>
                    </a:xfrm>
                    <a:prstGeom prst="rect">
                      <a:avLst/>
                    </a:prstGeom>
                  </pic:spPr>
                </pic:pic>
              </a:graphicData>
            </a:graphic>
          </wp:inline>
        </w:drawing>
      </w:r>
      <w:r w:rsidR="00441C79">
        <w:tab/>
      </w:r>
      <w:r w:rsidR="00441C79">
        <w:tab/>
      </w:r>
    </w:p>
    <w:p w:rsidR="00CB107B" w:rsidRPr="00D13204" w:rsidP="00CB107B" w14:paraId="66B05DA5" w14:textId="77777777">
      <w:pPr>
        <w:pStyle w:val="DocTitle-IPR"/>
        <w:spacing w:before="2040" w:after="0"/>
        <w:ind w:left="-144" w:right="-144"/>
        <w:rPr>
          <w:rFonts w:ascii="Franklin Gothic Book" w:hAnsi="Franklin Gothic Book"/>
          <w:color w:val="00467F"/>
          <w:sz w:val="44"/>
          <w:szCs w:val="44"/>
        </w:rPr>
      </w:pPr>
      <w:r w:rsidRPr="00B31316">
        <w:rPr>
          <w:rFonts w:ascii="Franklin Gothic Book" w:hAnsi="Franklin Gothic Book"/>
          <w:color w:val="00467F"/>
          <w:sz w:val="44"/>
          <w:szCs w:val="44"/>
        </w:rPr>
        <w:t>Guidance for State Agencies Providing Characteristics and Electronic Benefit Transfer Data</w:t>
      </w:r>
    </w:p>
    <w:p w:rsidR="00CB107B" w:rsidRPr="00D13204" w:rsidP="00CB107B" w14:paraId="17057BE1" w14:textId="4612E502">
      <w:pPr>
        <w:pStyle w:val="DocTitle-IPR"/>
        <w:spacing w:before="240" w:after="840"/>
        <w:rPr>
          <w:rFonts w:ascii="Franklin Gothic Book" w:hAnsi="Franklin Gothic Book"/>
          <w:color w:val="00467F"/>
          <w:sz w:val="36"/>
          <w:szCs w:val="36"/>
        </w:rPr>
      </w:pPr>
      <w:r w:rsidRPr="00D13204">
        <w:rPr>
          <w:rFonts w:ascii="Franklin Gothic Book" w:hAnsi="Franklin Gothic Book"/>
          <w:color w:val="00467F"/>
          <w:sz w:val="36"/>
          <w:szCs w:val="36"/>
        </w:rPr>
        <w:t xml:space="preserve">WIC Participant and Program Characteristics </w:t>
      </w:r>
      <w:r w:rsidRPr="003C47F6" w:rsidR="00851F61">
        <w:rPr>
          <w:rFonts w:ascii="Franklin Gothic Book" w:eastAsia="Times New Roman" w:hAnsi="Franklin Gothic Book" w:cs="Times New Roman"/>
          <w:color w:val="00467F"/>
          <w:sz w:val="36"/>
          <w:szCs w:val="36"/>
        </w:rPr>
        <w:t>2024</w:t>
      </w:r>
    </w:p>
    <w:p w:rsidR="00CB107B" w:rsidP="00CB107B" w14:paraId="486E20A8" w14:textId="06BE65F5">
      <w:pPr>
        <w:pStyle w:val="DocTitle-IPR"/>
        <w:pBdr>
          <w:bottom w:val="single" w:sz="24" w:space="1" w:color="027D9D"/>
        </w:pBdr>
        <w:tabs>
          <w:tab w:val="center" w:pos="4680"/>
          <w:tab w:val="right" w:pos="9360"/>
        </w:tabs>
        <w:spacing w:before="0" w:after="2520"/>
        <w:jc w:val="both"/>
      </w:pPr>
      <w:r>
        <w:rPr>
          <w:noProof/>
        </w:rPr>
        <mc:AlternateContent>
          <mc:Choice Requires="wps">
            <w:drawing>
              <wp:anchor distT="0" distB="0" distL="114300" distR="114300" simplePos="0" relativeHeight="251712512" behindDoc="0" locked="0" layoutInCell="1" allowOverlap="1">
                <wp:simplePos x="0" y="0"/>
                <wp:positionH relativeFrom="margin">
                  <wp:posOffset>-914400</wp:posOffset>
                </wp:positionH>
                <wp:positionV relativeFrom="margin">
                  <wp:posOffset>7429500</wp:posOffset>
                </wp:positionV>
                <wp:extent cx="7772400" cy="1942465"/>
                <wp:effectExtent l="0" t="0" r="0" b="635"/>
                <wp:wrapNone/>
                <wp:docPr id="8216092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72400" cy="1942465"/>
                        </a:xfrm>
                        <a:prstGeom prst="rect">
                          <a:avLst/>
                        </a:prstGeom>
                        <a:solidFill>
                          <a:schemeClr val="bg1">
                            <a:lumMod val="95000"/>
                          </a:schemeClr>
                        </a:solidFill>
                        <a:ln w="9525">
                          <a:noFill/>
                          <a:miter lim="800000"/>
                          <a:headEnd/>
                          <a:tailEnd/>
                        </a:ln>
                      </wps:spPr>
                      <wps:txbx>
                        <w:txbxContent>
                          <w:p w:rsidR="00CB107B" w:rsidRPr="00C74BEE" w:rsidP="00CB107B" w14:textId="436CBBCB">
                            <w:pPr>
                              <w:jc w:val="center"/>
                              <w:rPr>
                                <w:rFonts w:cstheme="minorHAnsi"/>
                                <w:i/>
                                <w:sz w:val="18"/>
                                <w:szCs w:val="18"/>
                              </w:rPr>
                            </w:pPr>
                            <w:r w:rsidRPr="000266E0">
                              <w:rPr>
                                <w:rFonts w:ascii="Calibri" w:eastAsia="Calibri" w:hAnsi="Calibri" w:cs="Calibri"/>
                                <w:i/>
                                <w:iCs/>
                                <w:sz w:val="18"/>
                                <w:szCs w:val="18"/>
                                <w:lang w:eastAsia="en-US"/>
                              </w:rPr>
                              <w:t>This information is being collected from State agencies to enable the Food and Nutrition Service (FNS) to prepare biennial reports on WIC participant and program characteristics. This is a mandatory collection authorized under 7 CFR §246.25(b)(3). FNS uses the data from these reports to estimate budgets, submit civil rights reporting, identify needs for research, and to develop and review WIC policies and procedures. Under the Privacy Act of 1974 and the System of Record Notice FNS-8 USDA/FNS Studies and Reports, any personally identifying information obtained will be kept private to the extent of the law. According to the Paperwork Reduction Act of 1995, an agency may not conduct or sponsor, and a person is not required to respond to, a collection of information unless it displays a valid OMB control number. The valid OMB control number for this information collection is 0584-0</w:t>
                            </w:r>
                            <w:r w:rsidR="00C20E41">
                              <w:rPr>
                                <w:rFonts w:ascii="Calibri" w:eastAsia="Calibri" w:hAnsi="Calibri" w:cs="Calibri"/>
                                <w:i/>
                                <w:iCs/>
                                <w:sz w:val="18"/>
                                <w:szCs w:val="18"/>
                                <w:lang w:eastAsia="en-US"/>
                              </w:rPr>
                              <w:t>0609</w:t>
                            </w:r>
                            <w:r w:rsidRPr="000266E0">
                              <w:rPr>
                                <w:rFonts w:ascii="Calibri" w:eastAsia="Calibri" w:hAnsi="Calibri" w:cs="Calibri"/>
                                <w:i/>
                                <w:iCs/>
                                <w:sz w:val="18"/>
                                <w:szCs w:val="18"/>
                                <w:lang w:eastAsia="en-US"/>
                              </w:rPr>
                              <w:t xml:space="preserve">. The time required to complete this information collection is estimated to average </w:t>
                            </w:r>
                            <w:r w:rsidR="00C871D7">
                              <w:rPr>
                                <w:rFonts w:ascii="Calibri" w:eastAsia="Calibri" w:hAnsi="Calibri" w:cs="Calibri"/>
                                <w:i/>
                                <w:iCs/>
                                <w:sz w:val="18"/>
                                <w:szCs w:val="18"/>
                                <w:lang w:eastAsia="en-US"/>
                              </w:rPr>
                              <w:t>480</w:t>
                            </w:r>
                            <w:r w:rsidRPr="000266E0">
                              <w:rPr>
                                <w:rFonts w:ascii="Calibri" w:eastAsia="Calibri" w:hAnsi="Calibri" w:cs="Calibri"/>
                                <w:i/>
                                <w:iCs/>
                                <w:sz w:val="18"/>
                                <w:szCs w:val="18"/>
                                <w:lang w:eastAsia="en-US"/>
                              </w:rPr>
                              <w:t xml:space="preserve"> minutes per response, including the time for reviewing instructions, searching existing data sources, </w:t>
                            </w:r>
                            <w:r w:rsidRPr="000266E0">
                              <w:rPr>
                                <w:rFonts w:ascii="Calibri" w:eastAsia="Calibri" w:hAnsi="Calibri" w:cs="Calibri"/>
                                <w:i/>
                                <w:iCs/>
                                <w:sz w:val="18"/>
                                <w:szCs w:val="18"/>
                                <w:lang w:eastAsia="en-US"/>
                              </w:rPr>
                              <w:t>gathering</w:t>
                            </w:r>
                            <w:r w:rsidRPr="000266E0">
                              <w:rPr>
                                <w:rFonts w:ascii="Calibri" w:eastAsia="Calibri" w:hAnsi="Calibri" w:cs="Calibri"/>
                                <w:i/>
                                <w:iCs/>
                                <w:sz w:val="18"/>
                                <w:szCs w:val="18"/>
                                <w:lang w:eastAsia="en-US"/>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0266E0">
                              <w:rPr>
                                <w:rFonts w:ascii="Calibri" w:eastAsia="Calibri" w:hAnsi="Calibri" w:cs="Calibri"/>
                                <w:i/>
                                <w:iCs/>
                                <w:sz w:val="18"/>
                                <w:szCs w:val="18"/>
                                <w:lang w:eastAsia="en-US"/>
                              </w:rPr>
                              <w:t>to:</w:t>
                            </w:r>
                            <w:r w:rsidRPr="000266E0">
                              <w:rPr>
                                <w:rFonts w:ascii="Calibri" w:eastAsia="Calibri" w:hAnsi="Calibri" w:cs="Calibri"/>
                                <w:i/>
                                <w:iCs/>
                                <w:sz w:val="18"/>
                                <w:szCs w:val="18"/>
                                <w:lang w:eastAsia="en-US"/>
                              </w:rPr>
                              <w:t xml:space="preserve"> U.S. Department of Agriculture, Food and Nutrition Services, Office of Policy Support, 1320 Braddock Place, Alexandria, VA 22314, ATTN: PRA (0584-0</w:t>
                            </w:r>
                            <w:r w:rsidR="00C20E41">
                              <w:rPr>
                                <w:rFonts w:ascii="Calibri" w:eastAsia="Calibri" w:hAnsi="Calibri" w:cs="Calibri"/>
                                <w:i/>
                                <w:iCs/>
                                <w:sz w:val="18"/>
                                <w:szCs w:val="18"/>
                                <w:lang w:eastAsia="en-US"/>
                              </w:rPr>
                              <w:t>609</w:t>
                            </w:r>
                            <w:r w:rsidRPr="000266E0">
                              <w:rPr>
                                <w:rFonts w:ascii="Calibri" w:eastAsia="Calibri" w:hAnsi="Calibri" w:cs="Calibri"/>
                                <w:i/>
                                <w:iCs/>
                                <w:sz w:val="18"/>
                                <w:szCs w:val="18"/>
                                <w:lang w:eastAsia="en-US"/>
                              </w:rPr>
                              <w:t>*). Do not return the completed form to this address.</w:t>
                            </w:r>
                          </w:p>
                        </w:txbxContent>
                      </wps:txbx>
                      <wps:bodyPr rot="0" vert="horz" wrap="square" lIns="457200" tIns="182880" rIns="457200" bIns="182880" anchor="ctr" anchorCtr="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width:612pt;height:152.95pt;margin-top:585pt;margin-left:-1in;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middle;z-index:251713536" fillcolor="#f2f2f2" stroked="f">
                <v:textbox inset="36pt,14.4pt,36pt,14.4pt">
                  <w:txbxContent>
                    <w:p w:rsidR="00CB107B" w:rsidRPr="00C74BEE" w:rsidP="00CB107B" w14:paraId="41064260" w14:textId="436CBBCB">
                      <w:pPr>
                        <w:jc w:val="center"/>
                        <w:rPr>
                          <w:rFonts w:cstheme="minorHAnsi"/>
                          <w:i/>
                          <w:sz w:val="18"/>
                          <w:szCs w:val="18"/>
                        </w:rPr>
                      </w:pPr>
                      <w:r w:rsidRPr="000266E0">
                        <w:rPr>
                          <w:rFonts w:ascii="Calibri" w:eastAsia="Calibri" w:hAnsi="Calibri" w:cs="Calibri"/>
                          <w:i/>
                          <w:iCs/>
                          <w:sz w:val="18"/>
                          <w:szCs w:val="18"/>
                          <w:lang w:eastAsia="en-US"/>
                        </w:rPr>
                        <w:t>This information is being collected from State agencies to enable the Food and Nutrition Service (FNS) to prepare biennial reports on WIC participant and program characteristics. This is a mandatory collection authorized under 7 CFR §246.25(b)(3). FNS uses the data from these reports to estimate budgets, submit civil rights reporting, identify needs for research, and to develop and review WIC policies and procedures. Under the Privacy Act of 1974 and the System of Record Notice FNS-8 USDA/FNS Studies and Reports, any personally identifying information obtained will be kept private to the extent of the law. According to the Paperwork Reduction Act of 1995, an agency may not conduct or sponsor, and a person is not required to respond to, a collection of information unless it displays a valid OMB control number. The valid OMB control number for this information collection is 0584-0</w:t>
                      </w:r>
                      <w:r w:rsidR="00C20E41">
                        <w:rPr>
                          <w:rFonts w:ascii="Calibri" w:eastAsia="Calibri" w:hAnsi="Calibri" w:cs="Calibri"/>
                          <w:i/>
                          <w:iCs/>
                          <w:sz w:val="18"/>
                          <w:szCs w:val="18"/>
                          <w:lang w:eastAsia="en-US"/>
                        </w:rPr>
                        <w:t>0609</w:t>
                      </w:r>
                      <w:r w:rsidRPr="000266E0">
                        <w:rPr>
                          <w:rFonts w:ascii="Calibri" w:eastAsia="Calibri" w:hAnsi="Calibri" w:cs="Calibri"/>
                          <w:i/>
                          <w:iCs/>
                          <w:sz w:val="18"/>
                          <w:szCs w:val="18"/>
                          <w:lang w:eastAsia="en-US"/>
                        </w:rPr>
                        <w:t xml:space="preserve">. The time required to complete this information collection is estimated to average </w:t>
                      </w:r>
                      <w:r w:rsidR="00C871D7">
                        <w:rPr>
                          <w:rFonts w:ascii="Calibri" w:eastAsia="Calibri" w:hAnsi="Calibri" w:cs="Calibri"/>
                          <w:i/>
                          <w:iCs/>
                          <w:sz w:val="18"/>
                          <w:szCs w:val="18"/>
                          <w:lang w:eastAsia="en-US"/>
                        </w:rPr>
                        <w:t>480</w:t>
                      </w:r>
                      <w:r w:rsidRPr="000266E0">
                        <w:rPr>
                          <w:rFonts w:ascii="Calibri" w:eastAsia="Calibri" w:hAnsi="Calibri" w:cs="Calibri"/>
                          <w:i/>
                          <w:iCs/>
                          <w:sz w:val="18"/>
                          <w:szCs w:val="18"/>
                          <w:lang w:eastAsia="en-US"/>
                        </w:rPr>
                        <w:t xml:space="preserve"> minutes per response, including the time for reviewing instructions, searching existing data sources, </w:t>
                      </w:r>
                      <w:r w:rsidRPr="000266E0">
                        <w:rPr>
                          <w:rFonts w:ascii="Calibri" w:eastAsia="Calibri" w:hAnsi="Calibri" w:cs="Calibri"/>
                          <w:i/>
                          <w:iCs/>
                          <w:sz w:val="18"/>
                          <w:szCs w:val="18"/>
                          <w:lang w:eastAsia="en-US"/>
                        </w:rPr>
                        <w:t>gathering</w:t>
                      </w:r>
                      <w:r w:rsidRPr="000266E0">
                        <w:rPr>
                          <w:rFonts w:ascii="Calibri" w:eastAsia="Calibri" w:hAnsi="Calibri" w:cs="Calibri"/>
                          <w:i/>
                          <w:iCs/>
                          <w:sz w:val="18"/>
                          <w:szCs w:val="18"/>
                          <w:lang w:eastAsia="en-US"/>
                        </w:rPr>
                        <w:t xml:space="preserve"> and maintaining the data needed, and completing and reviewing the collection of information. Send comments regarding this burden estimate or any other aspect of this collection of information, including suggestions for reducing this burden, </w:t>
                      </w:r>
                      <w:r w:rsidRPr="000266E0">
                        <w:rPr>
                          <w:rFonts w:ascii="Calibri" w:eastAsia="Calibri" w:hAnsi="Calibri" w:cs="Calibri"/>
                          <w:i/>
                          <w:iCs/>
                          <w:sz w:val="18"/>
                          <w:szCs w:val="18"/>
                          <w:lang w:eastAsia="en-US"/>
                        </w:rPr>
                        <w:t>to:</w:t>
                      </w:r>
                      <w:r w:rsidRPr="000266E0">
                        <w:rPr>
                          <w:rFonts w:ascii="Calibri" w:eastAsia="Calibri" w:hAnsi="Calibri" w:cs="Calibri"/>
                          <w:i/>
                          <w:iCs/>
                          <w:sz w:val="18"/>
                          <w:szCs w:val="18"/>
                          <w:lang w:eastAsia="en-US"/>
                        </w:rPr>
                        <w:t xml:space="preserve"> U.S. Department of Agriculture, Food and Nutrition Services, Office of Policy Support, 1320 Braddock Place, Alexandria, VA 22314, ATTN: PRA (0584-0</w:t>
                      </w:r>
                      <w:r w:rsidR="00C20E41">
                        <w:rPr>
                          <w:rFonts w:ascii="Calibri" w:eastAsia="Calibri" w:hAnsi="Calibri" w:cs="Calibri"/>
                          <w:i/>
                          <w:iCs/>
                          <w:sz w:val="18"/>
                          <w:szCs w:val="18"/>
                          <w:lang w:eastAsia="en-US"/>
                        </w:rPr>
                        <w:t>609</w:t>
                      </w:r>
                      <w:r w:rsidRPr="000266E0">
                        <w:rPr>
                          <w:rFonts w:ascii="Calibri" w:eastAsia="Calibri" w:hAnsi="Calibri" w:cs="Calibri"/>
                          <w:i/>
                          <w:iCs/>
                          <w:sz w:val="18"/>
                          <w:szCs w:val="18"/>
                          <w:lang w:eastAsia="en-US"/>
                        </w:rPr>
                        <w:t>*). Do not return the completed form to this address.</w:t>
                      </w:r>
                    </w:p>
                  </w:txbxContent>
                </v:textbox>
                <w10:wrap anchorx="margin" anchory="margin"/>
              </v:shape>
            </w:pict>
          </mc:Fallback>
        </mc:AlternateContent>
      </w:r>
      <w:r w:rsidR="00851F61">
        <w:rPr>
          <w:noProof/>
        </w:rPr>
        <w:drawing>
          <wp:inline distT="0" distB="0" distL="0" distR="0">
            <wp:extent cx="5956300" cy="2231390"/>
            <wp:effectExtent l="0" t="0" r="6350" b="0"/>
            <wp:docPr id="1531806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06190" name="Picture 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56300" cy="2231390"/>
                    </a:xfrm>
                    <a:prstGeom prst="rect">
                      <a:avLst/>
                    </a:prstGeom>
                    <a:noFill/>
                  </pic:spPr>
                </pic:pic>
              </a:graphicData>
            </a:graphic>
          </wp:inline>
        </w:drawing>
      </w:r>
    </w:p>
    <w:p w:rsidR="00CB107B" w:rsidP="00CB107B" w14:paraId="43E7B688" w14:textId="77777777">
      <w:pPr>
        <w:sectPr w:rsidSect="00C74BEE">
          <w:headerReference w:type="default" r:id="rId11"/>
          <w:pgSz w:w="12240" w:h="15840"/>
          <w:pgMar w:top="1080" w:right="1440" w:bottom="1080" w:left="1440" w:header="720" w:footer="720" w:gutter="0"/>
          <w:cols w:space="720"/>
          <w:docGrid w:linePitch="360"/>
        </w:sectPr>
      </w:pPr>
    </w:p>
    <w:p w:rsidR="002C37AE" w:rsidP="00702B26" w14:paraId="0CD66AA5" w14:textId="5879E99C">
      <w:pPr>
        <w:pStyle w:val="TC-TableofContentsHeading"/>
        <w:spacing w:after="180"/>
      </w:pPr>
      <w:bookmarkStart w:id="0" w:name="_Hlk145425270"/>
      <w:r w:rsidRPr="008E28F4">
        <w:t>Contents</w:t>
      </w:r>
    </w:p>
    <w:bookmarkEnd w:id="0"/>
    <w:p w:rsidR="00930BFF" w14:paraId="719611D0" w14:textId="2F5A2C39">
      <w:pPr>
        <w:pStyle w:val="TOC2"/>
        <w:rPr>
          <w:rFonts w:asciiTheme="minorHAnsi" w:hAnsiTheme="minorHAnsi"/>
          <w:color w:val="auto"/>
          <w:kern w:val="2"/>
          <w:lang w:eastAsia="en-US"/>
          <w14:ligatures w14:val="standardContextual"/>
        </w:rPr>
      </w:pPr>
      <w:r w:rsidRPr="00383AF1">
        <w:fldChar w:fldCharType="begin"/>
      </w:r>
      <w:r w:rsidRPr="00383AF1">
        <w:instrText xml:space="preserve"> TOC \o "1-3" \h \z \u </w:instrText>
      </w:r>
      <w:r w:rsidRPr="00383AF1">
        <w:fldChar w:fldCharType="separate"/>
      </w:r>
      <w:r>
        <w:fldChar w:fldCharType="begin"/>
      </w:r>
      <w:r>
        <w:instrText xml:space="preserve"> HYPERLINK \l "_Toc152866373" </w:instrText>
      </w:r>
      <w:r>
        <w:fldChar w:fldCharType="separate"/>
      </w:r>
      <w:r w:rsidRPr="002B164D">
        <w:rPr>
          <w:rStyle w:val="Hyperlink"/>
        </w:rPr>
        <w:t>Chapter 1. Introducing WIC PC+</w:t>
      </w:r>
      <w:r>
        <w:rPr>
          <w:webHidden/>
        </w:rPr>
        <w:tab/>
      </w:r>
      <w:r>
        <w:rPr>
          <w:webHidden/>
        </w:rPr>
        <w:fldChar w:fldCharType="begin"/>
      </w:r>
      <w:r>
        <w:rPr>
          <w:webHidden/>
        </w:rPr>
        <w:instrText xml:space="preserve"> PAGEREF _Toc152866373 \h </w:instrText>
      </w:r>
      <w:r>
        <w:rPr>
          <w:webHidden/>
        </w:rPr>
        <w:fldChar w:fldCharType="separate"/>
      </w:r>
      <w:r w:rsidR="003766F0">
        <w:rPr>
          <w:webHidden/>
        </w:rPr>
        <w:t>3</w:t>
      </w:r>
      <w:r>
        <w:rPr>
          <w:webHidden/>
        </w:rPr>
        <w:fldChar w:fldCharType="end"/>
      </w:r>
      <w:r>
        <w:fldChar w:fldCharType="end"/>
      </w:r>
    </w:p>
    <w:p w:rsidR="00930BFF" w14:paraId="25365B04" w14:textId="308F48FC">
      <w:pPr>
        <w:pStyle w:val="TOC3"/>
        <w:rPr>
          <w:rFonts w:asciiTheme="minorHAnsi" w:hAnsiTheme="minorHAnsi"/>
          <w:color w:val="auto"/>
          <w:kern w:val="2"/>
          <w:lang w:eastAsia="en-US"/>
          <w14:ligatures w14:val="standardContextual"/>
        </w:rPr>
      </w:pPr>
      <w:hyperlink w:anchor="_Toc152866374" w:history="1">
        <w:r w:rsidRPr="002B164D">
          <w:rPr>
            <w:rStyle w:val="Hyperlink"/>
          </w:rPr>
          <w:t>WIC PC Background</w:t>
        </w:r>
        <w:r>
          <w:rPr>
            <w:webHidden/>
          </w:rPr>
          <w:tab/>
        </w:r>
        <w:r>
          <w:rPr>
            <w:webHidden/>
          </w:rPr>
          <w:fldChar w:fldCharType="begin"/>
        </w:r>
        <w:r>
          <w:rPr>
            <w:webHidden/>
          </w:rPr>
          <w:instrText xml:space="preserve"> PAGEREF _Toc152866374 \h </w:instrText>
        </w:r>
        <w:r>
          <w:rPr>
            <w:webHidden/>
          </w:rPr>
          <w:fldChar w:fldCharType="separate"/>
        </w:r>
        <w:r w:rsidR="003766F0">
          <w:rPr>
            <w:webHidden/>
          </w:rPr>
          <w:t>3</w:t>
        </w:r>
        <w:r>
          <w:rPr>
            <w:webHidden/>
          </w:rPr>
          <w:fldChar w:fldCharType="end"/>
        </w:r>
      </w:hyperlink>
    </w:p>
    <w:p w:rsidR="00930BFF" w14:paraId="314E6512" w14:textId="1E4691BA">
      <w:pPr>
        <w:pStyle w:val="TOC3"/>
        <w:rPr>
          <w:rFonts w:asciiTheme="minorHAnsi" w:hAnsiTheme="minorHAnsi"/>
          <w:color w:val="auto"/>
          <w:kern w:val="2"/>
          <w:lang w:eastAsia="en-US"/>
          <w14:ligatures w14:val="standardContextual"/>
        </w:rPr>
      </w:pPr>
      <w:hyperlink w:anchor="_Toc152866375" w:history="1">
        <w:r w:rsidRPr="002B164D">
          <w:rPr>
            <w:rStyle w:val="Hyperlink"/>
          </w:rPr>
          <w:t>WIC PC Data Overview</w:t>
        </w:r>
        <w:r>
          <w:rPr>
            <w:webHidden/>
          </w:rPr>
          <w:tab/>
        </w:r>
        <w:r>
          <w:rPr>
            <w:webHidden/>
          </w:rPr>
          <w:fldChar w:fldCharType="begin"/>
        </w:r>
        <w:r>
          <w:rPr>
            <w:webHidden/>
          </w:rPr>
          <w:instrText xml:space="preserve"> PAGEREF _Toc152866375 \h </w:instrText>
        </w:r>
        <w:r>
          <w:rPr>
            <w:webHidden/>
          </w:rPr>
          <w:fldChar w:fldCharType="separate"/>
        </w:r>
        <w:r w:rsidR="003766F0">
          <w:rPr>
            <w:webHidden/>
          </w:rPr>
          <w:t>4</w:t>
        </w:r>
        <w:r>
          <w:rPr>
            <w:webHidden/>
          </w:rPr>
          <w:fldChar w:fldCharType="end"/>
        </w:r>
      </w:hyperlink>
    </w:p>
    <w:p w:rsidR="00930BFF" w14:paraId="27883B5B" w14:textId="10D5A733">
      <w:pPr>
        <w:pStyle w:val="TOC3"/>
        <w:rPr>
          <w:rFonts w:asciiTheme="minorHAnsi" w:hAnsiTheme="minorHAnsi"/>
          <w:color w:val="auto"/>
          <w:kern w:val="2"/>
          <w:lang w:eastAsia="en-US"/>
          <w14:ligatures w14:val="standardContextual"/>
        </w:rPr>
      </w:pPr>
      <w:hyperlink w:anchor="_Toc152866376" w:history="1">
        <w:r w:rsidRPr="002B164D">
          <w:rPr>
            <w:rStyle w:val="Hyperlink"/>
          </w:rPr>
          <w:t>WIC PC Process Overview</w:t>
        </w:r>
        <w:r>
          <w:rPr>
            <w:webHidden/>
          </w:rPr>
          <w:tab/>
        </w:r>
        <w:r>
          <w:rPr>
            <w:webHidden/>
          </w:rPr>
          <w:fldChar w:fldCharType="begin"/>
        </w:r>
        <w:r>
          <w:rPr>
            <w:webHidden/>
          </w:rPr>
          <w:instrText xml:space="preserve"> PAGEREF _Toc152866376 \h </w:instrText>
        </w:r>
        <w:r>
          <w:rPr>
            <w:webHidden/>
          </w:rPr>
          <w:fldChar w:fldCharType="separate"/>
        </w:r>
        <w:r w:rsidR="003766F0">
          <w:rPr>
            <w:webHidden/>
          </w:rPr>
          <w:t>5</w:t>
        </w:r>
        <w:r>
          <w:rPr>
            <w:webHidden/>
          </w:rPr>
          <w:fldChar w:fldCharType="end"/>
        </w:r>
      </w:hyperlink>
    </w:p>
    <w:p w:rsidR="00930BFF" w14:paraId="3059E767" w14:textId="0615B1D0">
      <w:pPr>
        <w:pStyle w:val="TOC3"/>
        <w:rPr>
          <w:rFonts w:asciiTheme="minorHAnsi" w:hAnsiTheme="minorHAnsi"/>
          <w:color w:val="auto"/>
          <w:kern w:val="2"/>
          <w:lang w:eastAsia="en-US"/>
          <w14:ligatures w14:val="standardContextual"/>
        </w:rPr>
      </w:pPr>
      <w:hyperlink w:anchor="_Toc152866377" w:history="1">
        <w:r w:rsidRPr="002B164D">
          <w:rPr>
            <w:rStyle w:val="Hyperlink"/>
          </w:rPr>
          <w:t>Protecting Enrollee Privacy</w:t>
        </w:r>
        <w:r>
          <w:rPr>
            <w:webHidden/>
          </w:rPr>
          <w:tab/>
        </w:r>
        <w:r>
          <w:rPr>
            <w:webHidden/>
          </w:rPr>
          <w:fldChar w:fldCharType="begin"/>
        </w:r>
        <w:r>
          <w:rPr>
            <w:webHidden/>
          </w:rPr>
          <w:instrText xml:space="preserve"> PAGEREF _Toc152866377 \h </w:instrText>
        </w:r>
        <w:r>
          <w:rPr>
            <w:webHidden/>
          </w:rPr>
          <w:fldChar w:fldCharType="separate"/>
        </w:r>
        <w:r w:rsidR="003766F0">
          <w:rPr>
            <w:webHidden/>
          </w:rPr>
          <w:t>7</w:t>
        </w:r>
        <w:r>
          <w:rPr>
            <w:webHidden/>
          </w:rPr>
          <w:fldChar w:fldCharType="end"/>
        </w:r>
      </w:hyperlink>
    </w:p>
    <w:p w:rsidR="00930BFF" w14:paraId="040F2FFD" w14:textId="5523E072">
      <w:pPr>
        <w:pStyle w:val="TOC2"/>
        <w:rPr>
          <w:rFonts w:asciiTheme="minorHAnsi" w:hAnsiTheme="minorHAnsi"/>
          <w:color w:val="auto"/>
          <w:kern w:val="2"/>
          <w:lang w:eastAsia="en-US"/>
          <w14:ligatures w14:val="standardContextual"/>
        </w:rPr>
      </w:pPr>
      <w:hyperlink w:anchor="_Toc152866378" w:history="1">
        <w:r w:rsidRPr="002B164D">
          <w:rPr>
            <w:rStyle w:val="Hyperlink"/>
          </w:rPr>
          <w:t>Chapter 2. WIC PC 2024 Task Checklist and Procedure Manual</w:t>
        </w:r>
        <w:r>
          <w:rPr>
            <w:webHidden/>
          </w:rPr>
          <w:tab/>
        </w:r>
        <w:r>
          <w:rPr>
            <w:webHidden/>
          </w:rPr>
          <w:fldChar w:fldCharType="begin"/>
        </w:r>
        <w:r>
          <w:rPr>
            <w:webHidden/>
          </w:rPr>
          <w:instrText xml:space="preserve"> PAGEREF _Toc152866378 \h </w:instrText>
        </w:r>
        <w:r>
          <w:rPr>
            <w:webHidden/>
          </w:rPr>
          <w:fldChar w:fldCharType="separate"/>
        </w:r>
        <w:r w:rsidR="003766F0">
          <w:rPr>
            <w:webHidden/>
          </w:rPr>
          <w:t>9</w:t>
        </w:r>
        <w:r>
          <w:rPr>
            <w:webHidden/>
          </w:rPr>
          <w:fldChar w:fldCharType="end"/>
        </w:r>
      </w:hyperlink>
    </w:p>
    <w:p w:rsidR="00930BFF" w14:paraId="55B0C105" w14:textId="5B5489C9">
      <w:pPr>
        <w:pStyle w:val="TOC3"/>
        <w:rPr>
          <w:rFonts w:asciiTheme="minorHAnsi" w:hAnsiTheme="minorHAnsi"/>
          <w:color w:val="auto"/>
          <w:kern w:val="2"/>
          <w:lang w:eastAsia="en-US"/>
          <w14:ligatures w14:val="standardContextual"/>
        </w:rPr>
      </w:pPr>
      <w:hyperlink w:anchor="_Toc152866379" w:history="1">
        <w:r w:rsidRPr="002B164D">
          <w:rPr>
            <w:rStyle w:val="Hyperlink"/>
          </w:rPr>
          <w:t>December 2023</w:t>
        </w:r>
        <w:r>
          <w:rPr>
            <w:webHidden/>
          </w:rPr>
          <w:tab/>
        </w:r>
        <w:r>
          <w:rPr>
            <w:webHidden/>
          </w:rPr>
          <w:fldChar w:fldCharType="begin"/>
        </w:r>
        <w:r>
          <w:rPr>
            <w:webHidden/>
          </w:rPr>
          <w:instrText xml:space="preserve"> PAGEREF _Toc152866379 \h </w:instrText>
        </w:r>
        <w:r>
          <w:rPr>
            <w:webHidden/>
          </w:rPr>
          <w:fldChar w:fldCharType="separate"/>
        </w:r>
        <w:r w:rsidR="003766F0">
          <w:rPr>
            <w:webHidden/>
          </w:rPr>
          <w:t>9</w:t>
        </w:r>
        <w:r>
          <w:rPr>
            <w:webHidden/>
          </w:rPr>
          <w:fldChar w:fldCharType="end"/>
        </w:r>
      </w:hyperlink>
    </w:p>
    <w:p w:rsidR="00930BFF" w14:paraId="78E9BAEC" w14:textId="3160641C">
      <w:pPr>
        <w:pStyle w:val="TOC3"/>
        <w:rPr>
          <w:rFonts w:asciiTheme="minorHAnsi" w:hAnsiTheme="minorHAnsi"/>
          <w:color w:val="auto"/>
          <w:kern w:val="2"/>
          <w:lang w:eastAsia="en-US"/>
          <w14:ligatures w14:val="standardContextual"/>
        </w:rPr>
      </w:pPr>
      <w:hyperlink w:anchor="_Toc152866380" w:history="1">
        <w:r w:rsidRPr="002B164D">
          <w:rPr>
            <w:rStyle w:val="Hyperlink"/>
          </w:rPr>
          <w:t>January 2024</w:t>
        </w:r>
        <w:r>
          <w:rPr>
            <w:webHidden/>
          </w:rPr>
          <w:tab/>
        </w:r>
        <w:r>
          <w:rPr>
            <w:webHidden/>
          </w:rPr>
          <w:fldChar w:fldCharType="begin"/>
        </w:r>
        <w:r>
          <w:rPr>
            <w:webHidden/>
          </w:rPr>
          <w:instrText xml:space="preserve"> PAGEREF _Toc152866380 \h </w:instrText>
        </w:r>
        <w:r>
          <w:rPr>
            <w:webHidden/>
          </w:rPr>
          <w:fldChar w:fldCharType="separate"/>
        </w:r>
        <w:r w:rsidR="003766F0">
          <w:rPr>
            <w:webHidden/>
          </w:rPr>
          <w:t>11</w:t>
        </w:r>
        <w:r>
          <w:rPr>
            <w:webHidden/>
          </w:rPr>
          <w:fldChar w:fldCharType="end"/>
        </w:r>
      </w:hyperlink>
    </w:p>
    <w:p w:rsidR="00930BFF" w14:paraId="39B4F555" w14:textId="0249E79C">
      <w:pPr>
        <w:pStyle w:val="TOC3"/>
        <w:rPr>
          <w:rFonts w:asciiTheme="minorHAnsi" w:hAnsiTheme="minorHAnsi"/>
          <w:color w:val="auto"/>
          <w:kern w:val="2"/>
          <w:lang w:eastAsia="en-US"/>
          <w14:ligatures w14:val="standardContextual"/>
        </w:rPr>
      </w:pPr>
      <w:hyperlink w:anchor="_Toc152866381" w:history="1">
        <w:r w:rsidRPr="002B164D">
          <w:rPr>
            <w:rStyle w:val="Hyperlink"/>
          </w:rPr>
          <w:t>February 2024</w:t>
        </w:r>
        <w:r>
          <w:rPr>
            <w:webHidden/>
          </w:rPr>
          <w:tab/>
        </w:r>
        <w:r>
          <w:rPr>
            <w:webHidden/>
          </w:rPr>
          <w:fldChar w:fldCharType="begin"/>
        </w:r>
        <w:r>
          <w:rPr>
            <w:webHidden/>
          </w:rPr>
          <w:instrText xml:space="preserve"> PAGEREF _Toc152866381 \h </w:instrText>
        </w:r>
        <w:r>
          <w:rPr>
            <w:webHidden/>
          </w:rPr>
          <w:fldChar w:fldCharType="separate"/>
        </w:r>
        <w:r w:rsidR="003766F0">
          <w:rPr>
            <w:webHidden/>
          </w:rPr>
          <w:t>11</w:t>
        </w:r>
        <w:r>
          <w:rPr>
            <w:webHidden/>
          </w:rPr>
          <w:fldChar w:fldCharType="end"/>
        </w:r>
      </w:hyperlink>
    </w:p>
    <w:p w:rsidR="00930BFF" w14:paraId="6E34929F" w14:textId="08BC8F34">
      <w:pPr>
        <w:pStyle w:val="TOC3"/>
        <w:rPr>
          <w:rFonts w:asciiTheme="minorHAnsi" w:hAnsiTheme="minorHAnsi"/>
          <w:color w:val="auto"/>
          <w:kern w:val="2"/>
          <w:lang w:eastAsia="en-US"/>
          <w14:ligatures w14:val="standardContextual"/>
        </w:rPr>
      </w:pPr>
      <w:hyperlink w:anchor="_Toc152866382" w:history="1">
        <w:r w:rsidRPr="002B164D">
          <w:rPr>
            <w:rStyle w:val="Hyperlink"/>
          </w:rPr>
          <w:t>March 2024</w:t>
        </w:r>
        <w:r>
          <w:rPr>
            <w:webHidden/>
          </w:rPr>
          <w:tab/>
        </w:r>
        <w:r>
          <w:rPr>
            <w:webHidden/>
          </w:rPr>
          <w:fldChar w:fldCharType="begin"/>
        </w:r>
        <w:r>
          <w:rPr>
            <w:webHidden/>
          </w:rPr>
          <w:instrText xml:space="preserve"> PAGEREF _Toc152866382 \h </w:instrText>
        </w:r>
        <w:r>
          <w:rPr>
            <w:webHidden/>
          </w:rPr>
          <w:fldChar w:fldCharType="separate"/>
        </w:r>
        <w:r w:rsidR="003766F0">
          <w:rPr>
            <w:webHidden/>
          </w:rPr>
          <w:t>11</w:t>
        </w:r>
        <w:r>
          <w:rPr>
            <w:webHidden/>
          </w:rPr>
          <w:fldChar w:fldCharType="end"/>
        </w:r>
      </w:hyperlink>
    </w:p>
    <w:p w:rsidR="00930BFF" w14:paraId="71E9C84F" w14:textId="4052C423">
      <w:pPr>
        <w:pStyle w:val="TOC3"/>
        <w:rPr>
          <w:rFonts w:asciiTheme="minorHAnsi" w:hAnsiTheme="minorHAnsi"/>
          <w:color w:val="auto"/>
          <w:kern w:val="2"/>
          <w:lang w:eastAsia="en-US"/>
          <w14:ligatures w14:val="standardContextual"/>
        </w:rPr>
      </w:pPr>
      <w:hyperlink w:anchor="_Toc152866383" w:history="1">
        <w:r w:rsidRPr="002B164D">
          <w:rPr>
            <w:rStyle w:val="Hyperlink"/>
          </w:rPr>
          <w:t>April 2024</w:t>
        </w:r>
        <w:r>
          <w:rPr>
            <w:webHidden/>
          </w:rPr>
          <w:tab/>
        </w:r>
        <w:r>
          <w:rPr>
            <w:webHidden/>
          </w:rPr>
          <w:fldChar w:fldCharType="begin"/>
        </w:r>
        <w:r>
          <w:rPr>
            <w:webHidden/>
          </w:rPr>
          <w:instrText xml:space="preserve"> PAGEREF _Toc152866383 \h </w:instrText>
        </w:r>
        <w:r>
          <w:rPr>
            <w:webHidden/>
          </w:rPr>
          <w:fldChar w:fldCharType="separate"/>
        </w:r>
        <w:r w:rsidR="003766F0">
          <w:rPr>
            <w:webHidden/>
          </w:rPr>
          <w:t>11</w:t>
        </w:r>
        <w:r>
          <w:rPr>
            <w:webHidden/>
          </w:rPr>
          <w:fldChar w:fldCharType="end"/>
        </w:r>
      </w:hyperlink>
    </w:p>
    <w:p w:rsidR="00930BFF" w14:paraId="30B663EE" w14:textId="78B54C97">
      <w:pPr>
        <w:pStyle w:val="TOC3"/>
        <w:rPr>
          <w:rFonts w:asciiTheme="minorHAnsi" w:hAnsiTheme="minorHAnsi"/>
          <w:color w:val="auto"/>
          <w:kern w:val="2"/>
          <w:lang w:eastAsia="en-US"/>
          <w14:ligatures w14:val="standardContextual"/>
        </w:rPr>
      </w:pPr>
      <w:hyperlink w:anchor="_Toc152866384" w:history="1">
        <w:r w:rsidRPr="002B164D">
          <w:rPr>
            <w:rStyle w:val="Hyperlink"/>
          </w:rPr>
          <w:t>May–July 2024</w:t>
        </w:r>
        <w:r>
          <w:rPr>
            <w:webHidden/>
          </w:rPr>
          <w:tab/>
        </w:r>
        <w:r>
          <w:rPr>
            <w:webHidden/>
          </w:rPr>
          <w:fldChar w:fldCharType="begin"/>
        </w:r>
        <w:r>
          <w:rPr>
            <w:webHidden/>
          </w:rPr>
          <w:instrText xml:space="preserve"> PAGEREF _Toc152866384 \h </w:instrText>
        </w:r>
        <w:r>
          <w:rPr>
            <w:webHidden/>
          </w:rPr>
          <w:fldChar w:fldCharType="separate"/>
        </w:r>
        <w:r w:rsidR="003766F0">
          <w:rPr>
            <w:webHidden/>
          </w:rPr>
          <w:t>12</w:t>
        </w:r>
        <w:r>
          <w:rPr>
            <w:webHidden/>
          </w:rPr>
          <w:fldChar w:fldCharType="end"/>
        </w:r>
      </w:hyperlink>
    </w:p>
    <w:p w:rsidR="00930BFF" w14:paraId="60246438" w14:textId="1327A7F6">
      <w:pPr>
        <w:pStyle w:val="TOC3"/>
        <w:rPr>
          <w:rFonts w:asciiTheme="minorHAnsi" w:hAnsiTheme="minorHAnsi"/>
          <w:color w:val="auto"/>
          <w:kern w:val="2"/>
          <w:lang w:eastAsia="en-US"/>
          <w14:ligatures w14:val="standardContextual"/>
        </w:rPr>
      </w:pPr>
      <w:hyperlink w:anchor="_Toc152866385" w:history="1">
        <w:r w:rsidRPr="002B164D">
          <w:rPr>
            <w:rStyle w:val="Hyperlink"/>
          </w:rPr>
          <w:t>August–September 2024</w:t>
        </w:r>
        <w:r>
          <w:rPr>
            <w:webHidden/>
          </w:rPr>
          <w:tab/>
        </w:r>
        <w:r>
          <w:rPr>
            <w:webHidden/>
          </w:rPr>
          <w:fldChar w:fldCharType="begin"/>
        </w:r>
        <w:r>
          <w:rPr>
            <w:webHidden/>
          </w:rPr>
          <w:instrText xml:space="preserve"> PAGEREF _Toc152866385 \h </w:instrText>
        </w:r>
        <w:r>
          <w:rPr>
            <w:webHidden/>
          </w:rPr>
          <w:fldChar w:fldCharType="separate"/>
        </w:r>
        <w:r w:rsidR="003766F0">
          <w:rPr>
            <w:webHidden/>
          </w:rPr>
          <w:t>13</w:t>
        </w:r>
        <w:r>
          <w:rPr>
            <w:webHidden/>
          </w:rPr>
          <w:fldChar w:fldCharType="end"/>
        </w:r>
      </w:hyperlink>
    </w:p>
    <w:p w:rsidR="00930BFF" w14:paraId="6F25B279" w14:textId="43C19F32">
      <w:pPr>
        <w:pStyle w:val="TOC3"/>
        <w:rPr>
          <w:rFonts w:asciiTheme="minorHAnsi" w:hAnsiTheme="minorHAnsi"/>
          <w:color w:val="auto"/>
          <w:kern w:val="2"/>
          <w:lang w:eastAsia="en-US"/>
          <w14:ligatures w14:val="standardContextual"/>
        </w:rPr>
      </w:pPr>
      <w:hyperlink w:anchor="_Toc152866386" w:history="1">
        <w:r w:rsidRPr="002B164D">
          <w:rPr>
            <w:rStyle w:val="Hyperlink"/>
          </w:rPr>
          <w:t>October–November 2024</w:t>
        </w:r>
        <w:r>
          <w:rPr>
            <w:webHidden/>
          </w:rPr>
          <w:tab/>
        </w:r>
        <w:r>
          <w:rPr>
            <w:webHidden/>
          </w:rPr>
          <w:fldChar w:fldCharType="begin"/>
        </w:r>
        <w:r>
          <w:rPr>
            <w:webHidden/>
          </w:rPr>
          <w:instrText xml:space="preserve"> PAGEREF _Toc152866386 \h </w:instrText>
        </w:r>
        <w:r>
          <w:rPr>
            <w:webHidden/>
          </w:rPr>
          <w:fldChar w:fldCharType="separate"/>
        </w:r>
        <w:r w:rsidR="003766F0">
          <w:rPr>
            <w:webHidden/>
          </w:rPr>
          <w:t>13</w:t>
        </w:r>
        <w:r>
          <w:rPr>
            <w:webHidden/>
          </w:rPr>
          <w:fldChar w:fldCharType="end"/>
        </w:r>
      </w:hyperlink>
    </w:p>
    <w:p w:rsidR="00930BFF" w14:paraId="143CCF02" w14:textId="3F8A68C6">
      <w:pPr>
        <w:pStyle w:val="TOC2"/>
        <w:rPr>
          <w:rFonts w:asciiTheme="minorHAnsi" w:hAnsiTheme="minorHAnsi"/>
          <w:color w:val="auto"/>
          <w:kern w:val="2"/>
          <w:lang w:eastAsia="en-US"/>
          <w14:ligatures w14:val="standardContextual"/>
        </w:rPr>
      </w:pPr>
      <w:hyperlink w:anchor="_Toc152866387" w:history="1">
        <w:r w:rsidRPr="002B164D">
          <w:rPr>
            <w:rStyle w:val="Hyperlink"/>
          </w:rPr>
          <w:t>Chapter 3. WIC PC 2024 Data Definitions and Specifications: Characteristics</w:t>
        </w:r>
        <w:r>
          <w:rPr>
            <w:rStyle w:val="Hyperlink"/>
          </w:rPr>
          <w:t> </w:t>
        </w:r>
        <w:r w:rsidRPr="002B164D">
          <w:rPr>
            <w:rStyle w:val="Hyperlink"/>
          </w:rPr>
          <w:t>Data</w:t>
        </w:r>
        <w:r>
          <w:rPr>
            <w:webHidden/>
          </w:rPr>
          <w:tab/>
        </w:r>
        <w:r>
          <w:rPr>
            <w:webHidden/>
          </w:rPr>
          <w:fldChar w:fldCharType="begin"/>
        </w:r>
        <w:r>
          <w:rPr>
            <w:webHidden/>
          </w:rPr>
          <w:instrText xml:space="preserve"> PAGEREF _Toc152866387 \h </w:instrText>
        </w:r>
        <w:r>
          <w:rPr>
            <w:webHidden/>
          </w:rPr>
          <w:fldChar w:fldCharType="separate"/>
        </w:r>
        <w:r w:rsidR="003766F0">
          <w:rPr>
            <w:webHidden/>
          </w:rPr>
          <w:t>14</w:t>
        </w:r>
        <w:r>
          <w:rPr>
            <w:webHidden/>
          </w:rPr>
          <w:fldChar w:fldCharType="end"/>
        </w:r>
      </w:hyperlink>
    </w:p>
    <w:p w:rsidR="00930BFF" w14:paraId="7BDE4DB9" w14:textId="72F3DA10">
      <w:pPr>
        <w:pStyle w:val="TOC3"/>
        <w:rPr>
          <w:rFonts w:asciiTheme="minorHAnsi" w:hAnsiTheme="minorHAnsi"/>
          <w:color w:val="auto"/>
          <w:kern w:val="2"/>
          <w:lang w:eastAsia="en-US"/>
          <w14:ligatures w14:val="standardContextual"/>
        </w:rPr>
      </w:pPr>
      <w:hyperlink w:anchor="_Toc152866388" w:history="1">
        <w:r w:rsidRPr="002B164D">
          <w:rPr>
            <w:rStyle w:val="Hyperlink"/>
          </w:rPr>
          <w:t>Specifications for Characteristics Data</w:t>
        </w:r>
        <w:r>
          <w:rPr>
            <w:webHidden/>
          </w:rPr>
          <w:tab/>
        </w:r>
        <w:r>
          <w:rPr>
            <w:webHidden/>
          </w:rPr>
          <w:fldChar w:fldCharType="begin"/>
        </w:r>
        <w:r>
          <w:rPr>
            <w:webHidden/>
          </w:rPr>
          <w:instrText xml:space="preserve"> PAGEREF _Toc152866388 \h </w:instrText>
        </w:r>
        <w:r>
          <w:rPr>
            <w:webHidden/>
          </w:rPr>
          <w:fldChar w:fldCharType="separate"/>
        </w:r>
        <w:r w:rsidR="003766F0">
          <w:rPr>
            <w:webHidden/>
          </w:rPr>
          <w:t>14</w:t>
        </w:r>
        <w:r>
          <w:rPr>
            <w:webHidden/>
          </w:rPr>
          <w:fldChar w:fldCharType="end"/>
        </w:r>
      </w:hyperlink>
    </w:p>
    <w:p w:rsidR="00930BFF" w14:paraId="1A58B5C9" w14:textId="2911D91D">
      <w:pPr>
        <w:pStyle w:val="TOC3"/>
        <w:rPr>
          <w:rFonts w:asciiTheme="minorHAnsi" w:hAnsiTheme="minorHAnsi"/>
          <w:color w:val="auto"/>
          <w:kern w:val="2"/>
          <w:lang w:eastAsia="en-US"/>
          <w14:ligatures w14:val="standardContextual"/>
        </w:rPr>
      </w:pPr>
      <w:hyperlink w:anchor="_Toc152866389" w:history="1">
        <w:r w:rsidRPr="002B164D">
          <w:rPr>
            <w:rStyle w:val="Hyperlink"/>
          </w:rPr>
          <w:t>Characteristics Item Definitions</w:t>
        </w:r>
        <w:r>
          <w:rPr>
            <w:webHidden/>
          </w:rPr>
          <w:tab/>
        </w:r>
        <w:r>
          <w:rPr>
            <w:webHidden/>
          </w:rPr>
          <w:fldChar w:fldCharType="begin"/>
        </w:r>
        <w:r>
          <w:rPr>
            <w:webHidden/>
          </w:rPr>
          <w:instrText xml:space="preserve"> PAGEREF _Toc152866389 \h </w:instrText>
        </w:r>
        <w:r>
          <w:rPr>
            <w:webHidden/>
          </w:rPr>
          <w:fldChar w:fldCharType="separate"/>
        </w:r>
        <w:r w:rsidR="003766F0">
          <w:rPr>
            <w:webHidden/>
          </w:rPr>
          <w:t>17</w:t>
        </w:r>
        <w:r>
          <w:rPr>
            <w:webHidden/>
          </w:rPr>
          <w:fldChar w:fldCharType="end"/>
        </w:r>
      </w:hyperlink>
    </w:p>
    <w:p w:rsidR="00930BFF" w14:paraId="584291FF" w14:textId="4FCB2D62">
      <w:pPr>
        <w:pStyle w:val="TOC3"/>
        <w:rPr>
          <w:rFonts w:asciiTheme="minorHAnsi" w:hAnsiTheme="minorHAnsi"/>
          <w:color w:val="auto"/>
          <w:kern w:val="2"/>
          <w:lang w:eastAsia="en-US"/>
          <w14:ligatures w14:val="standardContextual"/>
        </w:rPr>
      </w:pPr>
      <w:hyperlink w:anchor="_Toc152866390" w:history="1">
        <w:r w:rsidRPr="002B164D">
          <w:rPr>
            <w:rStyle w:val="Hyperlink"/>
          </w:rPr>
          <w:t>Layout of Characteristics Data for Submission</w:t>
        </w:r>
        <w:r>
          <w:rPr>
            <w:webHidden/>
          </w:rPr>
          <w:tab/>
        </w:r>
        <w:r>
          <w:rPr>
            <w:webHidden/>
          </w:rPr>
          <w:fldChar w:fldCharType="begin"/>
        </w:r>
        <w:r>
          <w:rPr>
            <w:webHidden/>
          </w:rPr>
          <w:instrText xml:space="preserve"> PAGEREF _Toc152866390 \h </w:instrText>
        </w:r>
        <w:r>
          <w:rPr>
            <w:webHidden/>
          </w:rPr>
          <w:fldChar w:fldCharType="separate"/>
        </w:r>
        <w:r w:rsidR="003766F0">
          <w:rPr>
            <w:webHidden/>
          </w:rPr>
          <w:t>22</w:t>
        </w:r>
        <w:r>
          <w:rPr>
            <w:webHidden/>
          </w:rPr>
          <w:fldChar w:fldCharType="end"/>
        </w:r>
      </w:hyperlink>
    </w:p>
    <w:p w:rsidR="00930BFF" w14:paraId="0CE7C366" w14:textId="46F9DAC7">
      <w:pPr>
        <w:pStyle w:val="TOC2"/>
        <w:rPr>
          <w:rFonts w:asciiTheme="minorHAnsi" w:hAnsiTheme="minorHAnsi"/>
          <w:color w:val="auto"/>
          <w:kern w:val="2"/>
          <w:lang w:eastAsia="en-US"/>
          <w14:ligatures w14:val="standardContextual"/>
        </w:rPr>
      </w:pPr>
      <w:hyperlink w:anchor="_Toc152866391" w:history="1">
        <w:r w:rsidRPr="002B164D">
          <w:rPr>
            <w:rStyle w:val="Hyperlink"/>
          </w:rPr>
          <w:t>Chapter 4. WIC PC 2024 Data Definitions and Specifications: EBT</w:t>
        </w:r>
        <w:r>
          <w:rPr>
            <w:webHidden/>
          </w:rPr>
          <w:tab/>
        </w:r>
        <w:r>
          <w:rPr>
            <w:webHidden/>
          </w:rPr>
          <w:fldChar w:fldCharType="begin"/>
        </w:r>
        <w:r>
          <w:rPr>
            <w:webHidden/>
          </w:rPr>
          <w:instrText xml:space="preserve"> PAGEREF _Toc152866391 \h </w:instrText>
        </w:r>
        <w:r>
          <w:rPr>
            <w:webHidden/>
          </w:rPr>
          <w:fldChar w:fldCharType="separate"/>
        </w:r>
        <w:r w:rsidR="003766F0">
          <w:rPr>
            <w:webHidden/>
          </w:rPr>
          <w:t>25</w:t>
        </w:r>
        <w:r>
          <w:rPr>
            <w:webHidden/>
          </w:rPr>
          <w:fldChar w:fldCharType="end"/>
        </w:r>
      </w:hyperlink>
    </w:p>
    <w:p w:rsidR="00930BFF" w14:paraId="323FD8C7" w14:textId="27D651E4">
      <w:pPr>
        <w:pStyle w:val="TOC3"/>
        <w:rPr>
          <w:rFonts w:asciiTheme="minorHAnsi" w:hAnsiTheme="minorHAnsi"/>
          <w:color w:val="auto"/>
          <w:kern w:val="2"/>
          <w:lang w:eastAsia="en-US"/>
          <w14:ligatures w14:val="standardContextual"/>
        </w:rPr>
      </w:pPr>
      <w:hyperlink w:anchor="_Toc152866392" w:history="1">
        <w:r w:rsidRPr="002B164D">
          <w:rPr>
            <w:rStyle w:val="Hyperlink"/>
          </w:rPr>
          <w:t>Specifications for WIC PC EBT Data</w:t>
        </w:r>
        <w:r>
          <w:rPr>
            <w:webHidden/>
          </w:rPr>
          <w:tab/>
        </w:r>
        <w:r>
          <w:rPr>
            <w:webHidden/>
          </w:rPr>
          <w:fldChar w:fldCharType="begin"/>
        </w:r>
        <w:r>
          <w:rPr>
            <w:webHidden/>
          </w:rPr>
          <w:instrText xml:space="preserve"> PAGEREF _Toc152866392 \h </w:instrText>
        </w:r>
        <w:r>
          <w:rPr>
            <w:webHidden/>
          </w:rPr>
          <w:fldChar w:fldCharType="separate"/>
        </w:r>
        <w:r w:rsidR="003766F0">
          <w:rPr>
            <w:webHidden/>
          </w:rPr>
          <w:t>25</w:t>
        </w:r>
        <w:r>
          <w:rPr>
            <w:webHidden/>
          </w:rPr>
          <w:fldChar w:fldCharType="end"/>
        </w:r>
      </w:hyperlink>
    </w:p>
    <w:p w:rsidR="00930BFF" w14:paraId="566C1106" w14:textId="65AC0161">
      <w:pPr>
        <w:pStyle w:val="TOC3"/>
        <w:rPr>
          <w:rFonts w:asciiTheme="minorHAnsi" w:hAnsiTheme="minorHAnsi"/>
          <w:color w:val="auto"/>
          <w:kern w:val="2"/>
          <w:lang w:eastAsia="en-US"/>
          <w14:ligatures w14:val="standardContextual"/>
        </w:rPr>
      </w:pPr>
      <w:hyperlink w:anchor="_Toc152866393" w:history="1">
        <w:r w:rsidRPr="002B164D">
          <w:rPr>
            <w:rStyle w:val="Hyperlink"/>
          </w:rPr>
          <w:t>EBT Item Definitions</w:t>
        </w:r>
        <w:r>
          <w:rPr>
            <w:webHidden/>
          </w:rPr>
          <w:tab/>
        </w:r>
        <w:r>
          <w:rPr>
            <w:webHidden/>
          </w:rPr>
          <w:fldChar w:fldCharType="begin"/>
        </w:r>
        <w:r>
          <w:rPr>
            <w:webHidden/>
          </w:rPr>
          <w:instrText xml:space="preserve"> PAGEREF _Toc152866393 \h </w:instrText>
        </w:r>
        <w:r>
          <w:rPr>
            <w:webHidden/>
          </w:rPr>
          <w:fldChar w:fldCharType="separate"/>
        </w:r>
        <w:r w:rsidR="003766F0">
          <w:rPr>
            <w:webHidden/>
          </w:rPr>
          <w:t>26</w:t>
        </w:r>
        <w:r>
          <w:rPr>
            <w:webHidden/>
          </w:rPr>
          <w:fldChar w:fldCharType="end"/>
        </w:r>
      </w:hyperlink>
    </w:p>
    <w:p w:rsidR="00930BFF" w14:paraId="0AD5FF01" w14:textId="1547C7E3">
      <w:pPr>
        <w:pStyle w:val="TOC3"/>
        <w:rPr>
          <w:rFonts w:asciiTheme="minorHAnsi" w:hAnsiTheme="minorHAnsi"/>
          <w:color w:val="auto"/>
          <w:kern w:val="2"/>
          <w:lang w:eastAsia="en-US"/>
          <w14:ligatures w14:val="standardContextual"/>
        </w:rPr>
      </w:pPr>
      <w:hyperlink w:anchor="_Toc152866394" w:history="1">
        <w:r w:rsidRPr="002B164D">
          <w:rPr>
            <w:rStyle w:val="Hyperlink"/>
          </w:rPr>
          <w:t>Layout of EBT Data for Submission</w:t>
        </w:r>
        <w:r>
          <w:rPr>
            <w:webHidden/>
          </w:rPr>
          <w:tab/>
        </w:r>
        <w:r>
          <w:rPr>
            <w:webHidden/>
          </w:rPr>
          <w:fldChar w:fldCharType="begin"/>
        </w:r>
        <w:r>
          <w:rPr>
            <w:webHidden/>
          </w:rPr>
          <w:instrText xml:space="preserve"> PAGEREF _Toc152866394 \h </w:instrText>
        </w:r>
        <w:r>
          <w:rPr>
            <w:webHidden/>
          </w:rPr>
          <w:fldChar w:fldCharType="separate"/>
        </w:r>
        <w:r w:rsidR="003766F0">
          <w:rPr>
            <w:webHidden/>
          </w:rPr>
          <w:t>31</w:t>
        </w:r>
        <w:r>
          <w:rPr>
            <w:webHidden/>
          </w:rPr>
          <w:fldChar w:fldCharType="end"/>
        </w:r>
      </w:hyperlink>
    </w:p>
    <w:p w:rsidR="00930BFF" w14:paraId="4EA48B73" w14:textId="194B8A30">
      <w:pPr>
        <w:pStyle w:val="TOC2"/>
        <w:rPr>
          <w:rFonts w:asciiTheme="minorHAnsi" w:hAnsiTheme="minorHAnsi"/>
          <w:color w:val="auto"/>
          <w:kern w:val="2"/>
          <w:lang w:eastAsia="en-US"/>
          <w14:ligatures w14:val="standardContextual"/>
        </w:rPr>
      </w:pPr>
      <w:hyperlink w:anchor="_Toc152866395" w:history="1">
        <w:r w:rsidRPr="002B164D">
          <w:rPr>
            <w:rStyle w:val="Hyperlink"/>
          </w:rPr>
          <w:t>Chapter 5. Working With Your MIS and EBT Contractors</w:t>
        </w:r>
        <w:r>
          <w:rPr>
            <w:webHidden/>
          </w:rPr>
          <w:tab/>
        </w:r>
        <w:r>
          <w:rPr>
            <w:webHidden/>
          </w:rPr>
          <w:fldChar w:fldCharType="begin"/>
        </w:r>
        <w:r>
          <w:rPr>
            <w:webHidden/>
          </w:rPr>
          <w:instrText xml:space="preserve"> PAGEREF _Toc152866395 \h </w:instrText>
        </w:r>
        <w:r>
          <w:rPr>
            <w:webHidden/>
          </w:rPr>
          <w:fldChar w:fldCharType="separate"/>
        </w:r>
        <w:r w:rsidR="003766F0">
          <w:rPr>
            <w:webHidden/>
          </w:rPr>
          <w:t>35</w:t>
        </w:r>
        <w:r>
          <w:rPr>
            <w:webHidden/>
          </w:rPr>
          <w:fldChar w:fldCharType="end"/>
        </w:r>
      </w:hyperlink>
    </w:p>
    <w:p w:rsidR="00930BFF" w14:paraId="19869C90" w14:textId="7DA982B6">
      <w:pPr>
        <w:pStyle w:val="TOC3"/>
        <w:rPr>
          <w:rFonts w:asciiTheme="minorHAnsi" w:hAnsiTheme="minorHAnsi"/>
          <w:color w:val="auto"/>
          <w:kern w:val="2"/>
          <w:lang w:eastAsia="en-US"/>
          <w14:ligatures w14:val="standardContextual"/>
        </w:rPr>
      </w:pPr>
      <w:hyperlink w:anchor="_Toc152866396" w:history="1">
        <w:r w:rsidRPr="002B164D">
          <w:rPr>
            <w:rStyle w:val="Hyperlink"/>
          </w:rPr>
          <w:t>Sample Emails From State Agency to MIS Contractors</w:t>
        </w:r>
        <w:r>
          <w:rPr>
            <w:webHidden/>
          </w:rPr>
          <w:tab/>
        </w:r>
        <w:r>
          <w:rPr>
            <w:webHidden/>
          </w:rPr>
          <w:fldChar w:fldCharType="begin"/>
        </w:r>
        <w:r>
          <w:rPr>
            <w:webHidden/>
          </w:rPr>
          <w:instrText xml:space="preserve"> PAGEREF _Toc152866396 \h </w:instrText>
        </w:r>
        <w:r>
          <w:rPr>
            <w:webHidden/>
          </w:rPr>
          <w:fldChar w:fldCharType="separate"/>
        </w:r>
        <w:r w:rsidR="003766F0">
          <w:rPr>
            <w:webHidden/>
          </w:rPr>
          <w:t>36</w:t>
        </w:r>
        <w:r>
          <w:rPr>
            <w:webHidden/>
          </w:rPr>
          <w:fldChar w:fldCharType="end"/>
        </w:r>
      </w:hyperlink>
    </w:p>
    <w:p w:rsidR="00930BFF" w14:paraId="5C30F55C" w14:textId="3CA91B13">
      <w:pPr>
        <w:pStyle w:val="TOC3"/>
        <w:rPr>
          <w:rFonts w:asciiTheme="minorHAnsi" w:hAnsiTheme="minorHAnsi"/>
          <w:color w:val="auto"/>
          <w:kern w:val="2"/>
          <w:lang w:eastAsia="en-US"/>
          <w14:ligatures w14:val="standardContextual"/>
        </w:rPr>
      </w:pPr>
      <w:hyperlink w:anchor="_Toc152866397" w:history="1">
        <w:r w:rsidRPr="002B164D">
          <w:rPr>
            <w:rStyle w:val="Hyperlink"/>
          </w:rPr>
          <w:t>Emails to EBT Processors</w:t>
        </w:r>
        <w:r>
          <w:rPr>
            <w:webHidden/>
          </w:rPr>
          <w:tab/>
        </w:r>
        <w:r>
          <w:rPr>
            <w:webHidden/>
          </w:rPr>
          <w:fldChar w:fldCharType="begin"/>
        </w:r>
        <w:r>
          <w:rPr>
            <w:webHidden/>
          </w:rPr>
          <w:instrText xml:space="preserve"> PAGEREF _Toc152866397 \h </w:instrText>
        </w:r>
        <w:r>
          <w:rPr>
            <w:webHidden/>
          </w:rPr>
          <w:fldChar w:fldCharType="separate"/>
        </w:r>
        <w:r w:rsidR="003766F0">
          <w:rPr>
            <w:webHidden/>
          </w:rPr>
          <w:t>38</w:t>
        </w:r>
        <w:r>
          <w:rPr>
            <w:webHidden/>
          </w:rPr>
          <w:fldChar w:fldCharType="end"/>
        </w:r>
      </w:hyperlink>
    </w:p>
    <w:p w:rsidR="00930BFF" w14:paraId="5D41BB56" w14:textId="600749D6">
      <w:pPr>
        <w:pStyle w:val="TOC2"/>
        <w:rPr>
          <w:rFonts w:asciiTheme="minorHAnsi" w:hAnsiTheme="minorHAnsi"/>
          <w:color w:val="auto"/>
          <w:kern w:val="2"/>
          <w:lang w:eastAsia="en-US"/>
          <w14:ligatures w14:val="standardContextual"/>
        </w:rPr>
      </w:pPr>
      <w:hyperlink w:anchor="_Toc152866398" w:history="1">
        <w:r w:rsidRPr="002B164D">
          <w:rPr>
            <w:rStyle w:val="Hyperlink"/>
          </w:rPr>
          <w:t>Appendix A. Nutritional Risk Worksheet</w:t>
        </w:r>
        <w:r>
          <w:rPr>
            <w:webHidden/>
          </w:rPr>
          <w:tab/>
          <w:t>A-</w:t>
        </w:r>
        <w:r>
          <w:rPr>
            <w:webHidden/>
          </w:rPr>
          <w:fldChar w:fldCharType="begin"/>
        </w:r>
        <w:r>
          <w:rPr>
            <w:webHidden/>
          </w:rPr>
          <w:instrText xml:space="preserve"> PAGEREF _Toc152866398 \h </w:instrText>
        </w:r>
        <w:r>
          <w:rPr>
            <w:webHidden/>
          </w:rPr>
          <w:fldChar w:fldCharType="separate"/>
        </w:r>
        <w:r w:rsidR="003766F0">
          <w:rPr>
            <w:webHidden/>
          </w:rPr>
          <w:t>1</w:t>
        </w:r>
        <w:r>
          <w:rPr>
            <w:webHidden/>
          </w:rPr>
          <w:fldChar w:fldCharType="end"/>
        </w:r>
      </w:hyperlink>
    </w:p>
    <w:p w:rsidR="00930BFF" w14:paraId="3DBCC82E" w14:textId="64F37EC7">
      <w:pPr>
        <w:pStyle w:val="TOC2"/>
        <w:rPr>
          <w:rFonts w:asciiTheme="minorHAnsi" w:hAnsiTheme="minorHAnsi"/>
          <w:color w:val="auto"/>
          <w:kern w:val="2"/>
          <w:lang w:eastAsia="en-US"/>
          <w14:ligatures w14:val="standardContextual"/>
        </w:rPr>
      </w:pPr>
      <w:hyperlink w:anchor="_Toc152866399" w:history="1">
        <w:r w:rsidRPr="002B164D">
          <w:rPr>
            <w:rStyle w:val="Hyperlink"/>
          </w:rPr>
          <w:t>Appendix B. Food Code Documentation</w:t>
        </w:r>
        <w:r>
          <w:rPr>
            <w:webHidden/>
          </w:rPr>
          <w:tab/>
          <w:t>B-</w:t>
        </w:r>
        <w:r>
          <w:rPr>
            <w:webHidden/>
          </w:rPr>
          <w:fldChar w:fldCharType="begin"/>
        </w:r>
        <w:r>
          <w:rPr>
            <w:webHidden/>
          </w:rPr>
          <w:instrText xml:space="preserve"> PAGEREF _Toc152866399 \h </w:instrText>
        </w:r>
        <w:r>
          <w:rPr>
            <w:webHidden/>
          </w:rPr>
          <w:fldChar w:fldCharType="separate"/>
        </w:r>
        <w:r w:rsidR="003766F0">
          <w:rPr>
            <w:webHidden/>
          </w:rPr>
          <w:t>1</w:t>
        </w:r>
        <w:r>
          <w:rPr>
            <w:webHidden/>
          </w:rPr>
          <w:fldChar w:fldCharType="end"/>
        </w:r>
      </w:hyperlink>
    </w:p>
    <w:p w:rsidR="00930BFF" w14:paraId="0E5862CF" w14:textId="5D4A9A9A">
      <w:pPr>
        <w:pStyle w:val="TOC2"/>
        <w:rPr>
          <w:rFonts w:asciiTheme="minorHAnsi" w:hAnsiTheme="minorHAnsi"/>
          <w:color w:val="auto"/>
          <w:kern w:val="2"/>
          <w:lang w:eastAsia="en-US"/>
          <w14:ligatures w14:val="standardContextual"/>
        </w:rPr>
      </w:pPr>
      <w:hyperlink w:anchor="_Toc152866400" w:history="1">
        <w:r w:rsidRPr="002B164D">
          <w:rPr>
            <w:rStyle w:val="Hyperlink"/>
          </w:rPr>
          <w:t>Appendix C. Characteristics Data Transmittal Worksheet</w:t>
        </w:r>
        <w:r>
          <w:rPr>
            <w:webHidden/>
          </w:rPr>
          <w:tab/>
          <w:t>C-</w:t>
        </w:r>
        <w:r>
          <w:rPr>
            <w:webHidden/>
          </w:rPr>
          <w:fldChar w:fldCharType="begin"/>
        </w:r>
        <w:r>
          <w:rPr>
            <w:webHidden/>
          </w:rPr>
          <w:instrText xml:space="preserve"> PAGEREF _Toc152866400 \h </w:instrText>
        </w:r>
        <w:r>
          <w:rPr>
            <w:webHidden/>
          </w:rPr>
          <w:fldChar w:fldCharType="separate"/>
        </w:r>
        <w:r w:rsidR="003766F0">
          <w:rPr>
            <w:webHidden/>
          </w:rPr>
          <w:t>1</w:t>
        </w:r>
        <w:r>
          <w:rPr>
            <w:webHidden/>
          </w:rPr>
          <w:fldChar w:fldCharType="end"/>
        </w:r>
      </w:hyperlink>
    </w:p>
    <w:p w:rsidR="00930BFF" w14:paraId="6FD3475C" w14:textId="075FE00A">
      <w:pPr>
        <w:pStyle w:val="TOC2"/>
        <w:rPr>
          <w:rFonts w:asciiTheme="minorHAnsi" w:hAnsiTheme="minorHAnsi"/>
          <w:color w:val="auto"/>
          <w:kern w:val="2"/>
          <w:lang w:eastAsia="en-US"/>
          <w14:ligatures w14:val="standardContextual"/>
        </w:rPr>
      </w:pPr>
      <w:hyperlink w:anchor="_Toc152866401" w:history="1">
        <w:r w:rsidRPr="002B164D">
          <w:rPr>
            <w:rStyle w:val="Hyperlink"/>
          </w:rPr>
          <w:t>Appendix D. Electronic Benefit Transfer Data Transmittal Worksheet</w:t>
        </w:r>
        <w:r>
          <w:rPr>
            <w:webHidden/>
          </w:rPr>
          <w:tab/>
          <w:t>D-</w:t>
        </w:r>
        <w:r>
          <w:rPr>
            <w:webHidden/>
          </w:rPr>
          <w:fldChar w:fldCharType="begin"/>
        </w:r>
        <w:r>
          <w:rPr>
            <w:webHidden/>
          </w:rPr>
          <w:instrText xml:space="preserve"> PAGEREF _Toc152866401 \h </w:instrText>
        </w:r>
        <w:r>
          <w:rPr>
            <w:webHidden/>
          </w:rPr>
          <w:fldChar w:fldCharType="separate"/>
        </w:r>
        <w:r w:rsidR="003766F0">
          <w:rPr>
            <w:webHidden/>
          </w:rPr>
          <w:t>1</w:t>
        </w:r>
        <w:r>
          <w:rPr>
            <w:webHidden/>
          </w:rPr>
          <w:fldChar w:fldCharType="end"/>
        </w:r>
      </w:hyperlink>
    </w:p>
    <w:p w:rsidR="00930BFF" w14:paraId="17657C0D" w14:textId="3B7E4159">
      <w:pPr>
        <w:pStyle w:val="TOC2"/>
        <w:rPr>
          <w:rFonts w:asciiTheme="minorHAnsi" w:hAnsiTheme="minorHAnsi"/>
          <w:color w:val="auto"/>
          <w:kern w:val="2"/>
          <w:lang w:eastAsia="en-US"/>
          <w14:ligatures w14:val="standardContextual"/>
        </w:rPr>
      </w:pPr>
      <w:hyperlink w:anchor="_Toc152866402" w:history="1">
        <w:r w:rsidRPr="002B164D">
          <w:rPr>
            <w:rStyle w:val="Hyperlink"/>
          </w:rPr>
          <w:t>Appendix E. Detailed Specifications for Minimum Data Set Variables</w:t>
        </w:r>
        <w:r>
          <w:rPr>
            <w:webHidden/>
          </w:rPr>
          <w:tab/>
          <w:t>E-</w:t>
        </w:r>
        <w:r>
          <w:rPr>
            <w:webHidden/>
          </w:rPr>
          <w:fldChar w:fldCharType="begin"/>
        </w:r>
        <w:r>
          <w:rPr>
            <w:webHidden/>
          </w:rPr>
          <w:instrText xml:space="preserve"> PAGEREF _Toc152866402 \h </w:instrText>
        </w:r>
        <w:r>
          <w:rPr>
            <w:webHidden/>
          </w:rPr>
          <w:fldChar w:fldCharType="separate"/>
        </w:r>
        <w:r w:rsidR="003766F0">
          <w:rPr>
            <w:webHidden/>
          </w:rPr>
          <w:t>1</w:t>
        </w:r>
        <w:r>
          <w:rPr>
            <w:webHidden/>
          </w:rPr>
          <w:fldChar w:fldCharType="end"/>
        </w:r>
      </w:hyperlink>
    </w:p>
    <w:p w:rsidR="00930BFF" w14:paraId="42F64A0E" w14:textId="3FFD77DE">
      <w:pPr>
        <w:pStyle w:val="TOC2"/>
        <w:rPr>
          <w:rFonts w:asciiTheme="minorHAnsi" w:hAnsiTheme="minorHAnsi"/>
          <w:color w:val="auto"/>
          <w:kern w:val="2"/>
          <w:lang w:eastAsia="en-US"/>
          <w14:ligatures w14:val="standardContextual"/>
        </w:rPr>
      </w:pPr>
      <w:hyperlink w:anchor="_Toc152866440" w:history="1">
        <w:r w:rsidRPr="002B164D">
          <w:rPr>
            <w:rStyle w:val="Hyperlink"/>
          </w:rPr>
          <w:t>Appendix F. Detailed Specifications for Supplemental Data Set Variables</w:t>
        </w:r>
        <w:r>
          <w:rPr>
            <w:webHidden/>
          </w:rPr>
          <w:tab/>
          <w:t>F-</w:t>
        </w:r>
        <w:r>
          <w:rPr>
            <w:webHidden/>
          </w:rPr>
          <w:fldChar w:fldCharType="begin"/>
        </w:r>
        <w:r>
          <w:rPr>
            <w:webHidden/>
          </w:rPr>
          <w:instrText xml:space="preserve"> PAGEREF _Toc152866440 \h </w:instrText>
        </w:r>
        <w:r>
          <w:rPr>
            <w:webHidden/>
          </w:rPr>
          <w:fldChar w:fldCharType="separate"/>
        </w:r>
        <w:r w:rsidR="003766F0">
          <w:rPr>
            <w:webHidden/>
          </w:rPr>
          <w:t>1</w:t>
        </w:r>
        <w:r>
          <w:rPr>
            <w:webHidden/>
          </w:rPr>
          <w:fldChar w:fldCharType="end"/>
        </w:r>
      </w:hyperlink>
    </w:p>
    <w:p w:rsidR="00930BFF" w14:paraId="787701B7" w14:textId="78F2FBF2">
      <w:pPr>
        <w:pStyle w:val="TOC2"/>
        <w:rPr>
          <w:rFonts w:asciiTheme="minorHAnsi" w:hAnsiTheme="minorHAnsi"/>
          <w:color w:val="auto"/>
          <w:kern w:val="2"/>
          <w:lang w:eastAsia="en-US"/>
          <w14:ligatures w14:val="standardContextual"/>
        </w:rPr>
      </w:pPr>
      <w:hyperlink w:anchor="_Toc152866460" w:history="1">
        <w:r w:rsidRPr="002B164D">
          <w:rPr>
            <w:rStyle w:val="Hyperlink"/>
          </w:rPr>
          <w:t>Appendix G. Detailed Specifications for Additional Characteristics Items</w:t>
        </w:r>
        <w:r>
          <w:rPr>
            <w:webHidden/>
          </w:rPr>
          <w:tab/>
          <w:t>G-</w:t>
        </w:r>
        <w:r>
          <w:rPr>
            <w:webHidden/>
          </w:rPr>
          <w:fldChar w:fldCharType="begin"/>
        </w:r>
        <w:r>
          <w:rPr>
            <w:webHidden/>
          </w:rPr>
          <w:instrText xml:space="preserve"> PAGEREF _Toc152866460 \h </w:instrText>
        </w:r>
        <w:r>
          <w:rPr>
            <w:webHidden/>
          </w:rPr>
          <w:fldChar w:fldCharType="separate"/>
        </w:r>
        <w:r w:rsidR="003766F0">
          <w:rPr>
            <w:webHidden/>
          </w:rPr>
          <w:t>1</w:t>
        </w:r>
        <w:r>
          <w:rPr>
            <w:webHidden/>
          </w:rPr>
          <w:fldChar w:fldCharType="end"/>
        </w:r>
      </w:hyperlink>
    </w:p>
    <w:p w:rsidR="00930BFF" w:rsidP="00930BFF" w14:paraId="3257A87E" w14:textId="6822BA4D">
      <w:pPr>
        <w:pStyle w:val="TOC2"/>
        <w:rPr>
          <w:rFonts w:asciiTheme="minorHAnsi" w:hAnsiTheme="minorHAnsi"/>
          <w:color w:val="auto"/>
          <w:kern w:val="2"/>
          <w:lang w:eastAsia="en-US"/>
          <w14:ligatures w14:val="standardContextual"/>
        </w:rPr>
      </w:pPr>
      <w:hyperlink w:anchor="_Toc152866465" w:history="1">
        <w:r w:rsidRPr="002B164D">
          <w:rPr>
            <w:rStyle w:val="Hyperlink"/>
          </w:rPr>
          <w:t>Appendix H. Detailed Specifications for EBT Variables</w:t>
        </w:r>
        <w:r>
          <w:rPr>
            <w:webHidden/>
          </w:rPr>
          <w:tab/>
          <w:t>H-</w:t>
        </w:r>
        <w:r>
          <w:rPr>
            <w:webHidden/>
          </w:rPr>
          <w:fldChar w:fldCharType="begin"/>
        </w:r>
        <w:r>
          <w:rPr>
            <w:webHidden/>
          </w:rPr>
          <w:instrText xml:space="preserve"> PAGEREF _Toc152866465 \h </w:instrText>
        </w:r>
        <w:r>
          <w:rPr>
            <w:webHidden/>
          </w:rPr>
          <w:fldChar w:fldCharType="separate"/>
        </w:r>
        <w:r w:rsidR="003766F0">
          <w:rPr>
            <w:webHidden/>
          </w:rPr>
          <w:t>1</w:t>
        </w:r>
        <w:r>
          <w:rPr>
            <w:webHidden/>
          </w:rPr>
          <w:fldChar w:fldCharType="end"/>
        </w:r>
      </w:hyperlink>
    </w:p>
    <w:p w:rsidR="00975816" w:rsidRPr="00726E6B" w:rsidP="00383AF1" w14:paraId="2D894C23" w14:textId="67E7C363">
      <w:pPr>
        <w:pStyle w:val="TOC2"/>
      </w:pPr>
      <w:r w:rsidRPr="00383AF1">
        <w:fldChar w:fldCharType="end"/>
      </w:r>
    </w:p>
    <w:p w:rsidR="00943791" w14:paraId="21B87E47" w14:textId="77777777">
      <w:pPr>
        <w:rPr>
          <w:rFonts w:asciiTheme="minorHAnsi" w:hAnsiTheme="minorHAnsi"/>
          <w:b/>
          <w:noProof/>
          <w:color w:val="00467F"/>
          <w:kern w:val="2"/>
          <w:sz w:val="32"/>
          <w:szCs w:val="32"/>
          <w:lang w:eastAsia="en-US"/>
        </w:rPr>
      </w:pPr>
      <w:r>
        <w:br w:type="page"/>
      </w:r>
    </w:p>
    <w:p w:rsidR="008E28F4" w:rsidP="008E28F4" w14:paraId="3291DC0B" w14:textId="69D16910">
      <w:pPr>
        <w:pStyle w:val="CC-Contentscontinued"/>
      </w:pPr>
      <w:r>
        <w:t>Table</w:t>
      </w:r>
      <w:r>
        <w:t>s</w:t>
      </w:r>
    </w:p>
    <w:p w:rsidR="008B4DC9" w:rsidRPr="00702B26" w:rsidP="00702B26" w14:paraId="33D754D5" w14:textId="1D6F42E8">
      <w:pPr>
        <w:pStyle w:val="TOC5"/>
        <w:rPr>
          <w:noProof/>
        </w:rPr>
      </w:pPr>
      <w:r w:rsidRPr="00702B26">
        <w:fldChar w:fldCharType="begin"/>
      </w:r>
      <w:r w:rsidRPr="00702B26">
        <w:instrText xml:space="preserve"> TOC \h \z \t "ET-Exhibit Title" \c </w:instrText>
      </w:r>
      <w:r w:rsidRPr="00702B26">
        <w:fldChar w:fldCharType="separate"/>
      </w:r>
      <w:hyperlink w:anchor="_Toc151472157" w:history="1">
        <w:r w:rsidRPr="00702B26">
          <w:rPr>
            <w:noProof/>
          </w:rPr>
          <w:t xml:space="preserve">Table </w:t>
        </w:r>
        <w:r w:rsidR="00714E45">
          <w:rPr>
            <w:noProof/>
          </w:rPr>
          <w:t>3</w:t>
        </w:r>
        <w:r w:rsidRPr="00702B26">
          <w:rPr>
            <w:noProof/>
          </w:rPr>
          <w:t xml:space="preserve">.1. Characteristics </w:t>
        </w:r>
        <w:r w:rsidRPr="00702B26">
          <w:rPr>
            <w:rStyle w:val="Hyperlink"/>
            <w:noProof/>
            <w:color w:val="00467F"/>
            <w:u w:val="none"/>
          </w:rPr>
          <w:t>Data</w:t>
        </w:r>
        <w:r w:rsidRPr="00702B26">
          <w:rPr>
            <w:noProof/>
          </w:rPr>
          <w:t xml:space="preserve"> File Layout</w:t>
        </w:r>
        <w:r w:rsidRPr="00702B26">
          <w:rPr>
            <w:noProof/>
            <w:webHidden/>
          </w:rPr>
          <w:tab/>
        </w:r>
        <w:r w:rsidRPr="00702B26">
          <w:rPr>
            <w:noProof/>
            <w:webHidden/>
          </w:rPr>
          <w:fldChar w:fldCharType="begin"/>
        </w:r>
        <w:r w:rsidRPr="00702B26">
          <w:rPr>
            <w:noProof/>
            <w:webHidden/>
          </w:rPr>
          <w:instrText xml:space="preserve"> PAGEREF _Toc151472157 \h </w:instrText>
        </w:r>
        <w:r w:rsidRPr="00702B26">
          <w:rPr>
            <w:noProof/>
            <w:webHidden/>
          </w:rPr>
          <w:fldChar w:fldCharType="separate"/>
        </w:r>
        <w:r w:rsidR="003766F0">
          <w:rPr>
            <w:noProof/>
            <w:webHidden/>
          </w:rPr>
          <w:t>22</w:t>
        </w:r>
        <w:r w:rsidRPr="00702B26">
          <w:rPr>
            <w:noProof/>
            <w:webHidden/>
          </w:rPr>
          <w:fldChar w:fldCharType="end"/>
        </w:r>
      </w:hyperlink>
    </w:p>
    <w:p w:rsidR="008B4DC9" w:rsidRPr="00702B26" w:rsidP="00702B26" w14:paraId="66DE4B04" w14:textId="06AAFFB1">
      <w:pPr>
        <w:pStyle w:val="TOC5"/>
        <w:rPr>
          <w:noProof/>
        </w:rPr>
      </w:pPr>
      <w:hyperlink w:anchor="_Toc151472158" w:history="1">
        <w:r w:rsidRPr="00702B26">
          <w:rPr>
            <w:noProof/>
          </w:rPr>
          <w:t xml:space="preserve">Table </w:t>
        </w:r>
        <w:r w:rsidR="00714E45">
          <w:rPr>
            <w:noProof/>
          </w:rPr>
          <w:t>4</w:t>
        </w:r>
        <w:r w:rsidRPr="00702B26">
          <w:rPr>
            <w:noProof/>
          </w:rPr>
          <w:t>.1. WIC EBT Data File Layout: EBT Issuance</w:t>
        </w:r>
        <w:r w:rsidRPr="00702B26">
          <w:rPr>
            <w:noProof/>
            <w:webHidden/>
          </w:rPr>
          <w:tab/>
        </w:r>
        <w:r w:rsidRPr="00702B26">
          <w:rPr>
            <w:noProof/>
            <w:webHidden/>
          </w:rPr>
          <w:fldChar w:fldCharType="begin"/>
        </w:r>
        <w:r w:rsidRPr="00702B26">
          <w:rPr>
            <w:noProof/>
            <w:webHidden/>
          </w:rPr>
          <w:instrText xml:space="preserve"> PAGEREF _Toc151472158 \h </w:instrText>
        </w:r>
        <w:r w:rsidRPr="00702B26">
          <w:rPr>
            <w:noProof/>
            <w:webHidden/>
          </w:rPr>
          <w:fldChar w:fldCharType="separate"/>
        </w:r>
        <w:r w:rsidR="003766F0">
          <w:rPr>
            <w:noProof/>
            <w:webHidden/>
          </w:rPr>
          <w:t>31</w:t>
        </w:r>
        <w:r w:rsidRPr="00702B26">
          <w:rPr>
            <w:noProof/>
            <w:webHidden/>
          </w:rPr>
          <w:fldChar w:fldCharType="end"/>
        </w:r>
      </w:hyperlink>
    </w:p>
    <w:p w:rsidR="008B4DC9" w:rsidRPr="00702B26" w:rsidP="00702B26" w14:paraId="78F0B7E9" w14:textId="09314FC4">
      <w:pPr>
        <w:pStyle w:val="TOC5"/>
        <w:rPr>
          <w:noProof/>
        </w:rPr>
      </w:pPr>
      <w:hyperlink w:anchor="_Toc151472159" w:history="1">
        <w:r w:rsidRPr="00702B26">
          <w:rPr>
            <w:noProof/>
          </w:rPr>
          <w:t xml:space="preserve">Table </w:t>
        </w:r>
        <w:r w:rsidR="00714E45">
          <w:rPr>
            <w:noProof/>
          </w:rPr>
          <w:t>4</w:t>
        </w:r>
        <w:r w:rsidRPr="00702B26">
          <w:rPr>
            <w:noProof/>
          </w:rPr>
          <w:t>.2. WIC EBT Data File Layout: EBT Redemption</w:t>
        </w:r>
        <w:r w:rsidRPr="00702B26">
          <w:rPr>
            <w:noProof/>
            <w:webHidden/>
          </w:rPr>
          <w:tab/>
        </w:r>
        <w:r w:rsidRPr="00702B26">
          <w:rPr>
            <w:noProof/>
            <w:webHidden/>
          </w:rPr>
          <w:fldChar w:fldCharType="begin"/>
        </w:r>
        <w:r w:rsidRPr="00702B26">
          <w:rPr>
            <w:noProof/>
            <w:webHidden/>
          </w:rPr>
          <w:instrText xml:space="preserve"> PAGEREF _Toc151472159 \h </w:instrText>
        </w:r>
        <w:r w:rsidRPr="00702B26">
          <w:rPr>
            <w:noProof/>
            <w:webHidden/>
          </w:rPr>
          <w:fldChar w:fldCharType="separate"/>
        </w:r>
        <w:r w:rsidR="003766F0">
          <w:rPr>
            <w:noProof/>
            <w:webHidden/>
          </w:rPr>
          <w:t>31</w:t>
        </w:r>
        <w:r w:rsidRPr="00702B26">
          <w:rPr>
            <w:noProof/>
            <w:webHidden/>
          </w:rPr>
          <w:fldChar w:fldCharType="end"/>
        </w:r>
      </w:hyperlink>
    </w:p>
    <w:p w:rsidR="008B4DC9" w:rsidRPr="00702B26" w:rsidP="00702B26" w14:paraId="45CC4F38" w14:textId="498705FA">
      <w:pPr>
        <w:pStyle w:val="TOC5"/>
        <w:rPr>
          <w:noProof/>
        </w:rPr>
      </w:pPr>
      <w:hyperlink w:anchor="_Toc151472160" w:history="1">
        <w:r w:rsidRPr="00702B26">
          <w:rPr>
            <w:noProof/>
          </w:rPr>
          <w:t xml:space="preserve">Table </w:t>
        </w:r>
        <w:r w:rsidR="00714E45">
          <w:rPr>
            <w:noProof/>
          </w:rPr>
          <w:t>4</w:t>
        </w:r>
        <w:r w:rsidRPr="00702B26">
          <w:rPr>
            <w:noProof/>
          </w:rPr>
          <w:t>.3. WIC EBT Data File Layout: Approved Products List</w:t>
        </w:r>
        <w:r w:rsidRPr="00702B26">
          <w:rPr>
            <w:noProof/>
            <w:webHidden/>
          </w:rPr>
          <w:tab/>
        </w:r>
        <w:r w:rsidRPr="00702B26">
          <w:rPr>
            <w:noProof/>
            <w:webHidden/>
          </w:rPr>
          <w:fldChar w:fldCharType="begin"/>
        </w:r>
        <w:r w:rsidRPr="00702B26">
          <w:rPr>
            <w:noProof/>
            <w:webHidden/>
          </w:rPr>
          <w:instrText xml:space="preserve"> PAGEREF _Toc151472160 \h </w:instrText>
        </w:r>
        <w:r w:rsidRPr="00702B26">
          <w:rPr>
            <w:noProof/>
            <w:webHidden/>
          </w:rPr>
          <w:fldChar w:fldCharType="separate"/>
        </w:r>
        <w:r w:rsidR="003766F0">
          <w:rPr>
            <w:noProof/>
            <w:webHidden/>
          </w:rPr>
          <w:t>33</w:t>
        </w:r>
        <w:r w:rsidRPr="00702B26">
          <w:rPr>
            <w:noProof/>
            <w:webHidden/>
          </w:rPr>
          <w:fldChar w:fldCharType="end"/>
        </w:r>
      </w:hyperlink>
    </w:p>
    <w:p w:rsidR="008B4DC9" w:rsidRPr="00702B26" w:rsidP="00702B26" w14:paraId="4A07EEA3" w14:textId="17B690F1">
      <w:pPr>
        <w:pStyle w:val="TOC5"/>
        <w:rPr>
          <w:noProof/>
        </w:rPr>
      </w:pPr>
      <w:hyperlink w:anchor="_Toc151472161" w:history="1">
        <w:r w:rsidRPr="00702B26">
          <w:rPr>
            <w:noProof/>
          </w:rPr>
          <w:t xml:space="preserve">Table </w:t>
        </w:r>
        <w:r w:rsidR="00714E45">
          <w:rPr>
            <w:noProof/>
          </w:rPr>
          <w:t>4</w:t>
        </w:r>
        <w:r w:rsidRPr="00702B26">
          <w:rPr>
            <w:noProof/>
          </w:rPr>
          <w:t>.4. WIC EBT Data File Layout: Vendor List</w:t>
        </w:r>
        <w:r w:rsidRPr="00702B26">
          <w:rPr>
            <w:noProof/>
            <w:webHidden/>
          </w:rPr>
          <w:tab/>
        </w:r>
        <w:r w:rsidRPr="00702B26">
          <w:rPr>
            <w:noProof/>
            <w:webHidden/>
          </w:rPr>
          <w:fldChar w:fldCharType="begin"/>
        </w:r>
        <w:r w:rsidRPr="00702B26">
          <w:rPr>
            <w:noProof/>
            <w:webHidden/>
          </w:rPr>
          <w:instrText xml:space="preserve"> PAGEREF _Toc151472161 \h </w:instrText>
        </w:r>
        <w:r w:rsidRPr="00702B26">
          <w:rPr>
            <w:noProof/>
            <w:webHidden/>
          </w:rPr>
          <w:fldChar w:fldCharType="separate"/>
        </w:r>
        <w:r w:rsidR="003766F0">
          <w:rPr>
            <w:noProof/>
            <w:webHidden/>
          </w:rPr>
          <w:t>33</w:t>
        </w:r>
        <w:r w:rsidRPr="00702B26">
          <w:rPr>
            <w:noProof/>
            <w:webHidden/>
          </w:rPr>
          <w:fldChar w:fldCharType="end"/>
        </w:r>
      </w:hyperlink>
    </w:p>
    <w:p w:rsidR="008B4DC9" w:rsidRPr="00702B26" w:rsidP="00702B26" w14:paraId="2B81C45F" w14:textId="6CFC7186">
      <w:pPr>
        <w:pStyle w:val="TC-TableofContentsHeading"/>
        <w:spacing w:before="360"/>
      </w:pPr>
      <w:r w:rsidRPr="00702B26">
        <w:t>Figure</w:t>
      </w:r>
    </w:p>
    <w:p w:rsidR="008B4DC9" w:rsidRPr="00702B26" w:rsidP="00702B26" w14:paraId="34B06DB2" w14:textId="136DE496">
      <w:pPr>
        <w:pStyle w:val="TOC5"/>
        <w:rPr>
          <w:noProof/>
        </w:rPr>
      </w:pPr>
      <w:hyperlink w:anchor="_Toc151472156" w:history="1">
        <w:r w:rsidRPr="00702B26">
          <w:rPr>
            <w:noProof/>
          </w:rPr>
          <w:t>Figure 1</w:t>
        </w:r>
        <w:r w:rsidR="00CA7887">
          <w:rPr>
            <w:noProof/>
          </w:rPr>
          <w:t>.</w:t>
        </w:r>
        <w:r w:rsidRPr="00702B26">
          <w:rPr>
            <w:noProof/>
          </w:rPr>
          <w:t>1. WIC PC+ 2024 State Agency Data Collection Timeline</w:t>
        </w:r>
        <w:r w:rsidRPr="00702B26">
          <w:rPr>
            <w:noProof/>
            <w:webHidden/>
          </w:rPr>
          <w:tab/>
        </w:r>
        <w:r w:rsidRPr="00702B26">
          <w:rPr>
            <w:noProof/>
            <w:webHidden/>
          </w:rPr>
          <w:fldChar w:fldCharType="begin"/>
        </w:r>
        <w:r w:rsidRPr="00702B26">
          <w:rPr>
            <w:noProof/>
            <w:webHidden/>
          </w:rPr>
          <w:instrText xml:space="preserve"> PAGEREF _Toc151472156 \h </w:instrText>
        </w:r>
        <w:r w:rsidRPr="00702B26">
          <w:rPr>
            <w:noProof/>
            <w:webHidden/>
          </w:rPr>
          <w:fldChar w:fldCharType="separate"/>
        </w:r>
        <w:r w:rsidR="003766F0">
          <w:rPr>
            <w:noProof/>
            <w:webHidden/>
          </w:rPr>
          <w:t>6</w:t>
        </w:r>
        <w:r w:rsidRPr="00702B26">
          <w:rPr>
            <w:noProof/>
            <w:webHidden/>
          </w:rPr>
          <w:fldChar w:fldCharType="end"/>
        </w:r>
      </w:hyperlink>
    </w:p>
    <w:p w:rsidR="008E28F4" w:rsidP="00383AF1" w14:paraId="42D5D1C7" w14:textId="0A5C02A1">
      <w:pPr>
        <w:pStyle w:val="TOC1New"/>
      </w:pPr>
      <w:r w:rsidRPr="00702B26">
        <w:fldChar w:fldCharType="end"/>
      </w:r>
      <w:r>
        <w:br w:type="page"/>
      </w:r>
    </w:p>
    <w:p w:rsidR="00A3713D" w:rsidP="00A3713D" w14:paraId="43A3B723" w14:textId="1FE599CB">
      <w:pPr>
        <w:pStyle w:val="Heading2"/>
      </w:pPr>
      <w:bookmarkStart w:id="1" w:name="_Toc152866373"/>
      <w:r>
        <w:t xml:space="preserve">Chapter 1. </w:t>
      </w:r>
      <w:r w:rsidR="001950FA">
        <w:t xml:space="preserve">Introducing </w:t>
      </w:r>
      <w:r w:rsidR="00C73260">
        <w:t xml:space="preserve">WIC </w:t>
      </w:r>
      <w:r w:rsidR="001950FA">
        <w:t>PC+</w:t>
      </w:r>
      <w:bookmarkEnd w:id="1"/>
    </w:p>
    <w:p w:rsidR="00BE7F54" w:rsidP="00A3713D" w14:paraId="4B218077" w14:textId="39059C29">
      <w:pPr>
        <w:pStyle w:val="L1-Paragraph1"/>
      </w:pPr>
      <w:r>
        <w:rPr>
          <w:noProof/>
        </w:rPr>
        <mc:AlternateContent>
          <mc:Choice Requires="wps">
            <w:drawing>
              <wp:anchor distT="45720" distB="0" distL="114300" distR="114300" simplePos="0" relativeHeight="251688960" behindDoc="0" locked="0" layoutInCell="1" allowOverlap="1">
                <wp:simplePos x="0" y="0"/>
                <wp:positionH relativeFrom="margin">
                  <wp:posOffset>38100</wp:posOffset>
                </wp:positionH>
                <wp:positionV relativeFrom="paragraph">
                  <wp:posOffset>1238885</wp:posOffset>
                </wp:positionV>
                <wp:extent cx="2423160" cy="2706624"/>
                <wp:effectExtent l="38100" t="38100" r="91440" b="90805"/>
                <wp:wrapSquare wrapText="bothSides"/>
                <wp:docPr id="1537803448" name="Text Box 15378034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23160" cy="2706624"/>
                        </a:xfrm>
                        <a:prstGeom prst="rect">
                          <a:avLst/>
                        </a:prstGeom>
                        <a:solidFill>
                          <a:schemeClr val="bg1">
                            <a:lumMod val="95000"/>
                          </a:schemeClr>
                        </a:solidFill>
                        <a:ln w="9525">
                          <a:noFill/>
                          <a:miter lim="800000"/>
                          <a:headEnd/>
                          <a:tailEnd/>
                        </a:ln>
                        <a:effectLst>
                          <a:outerShdw blurRad="50800" dist="38100" dir="2700000" sx="100000" sy="100000" kx="0" ky="0" algn="tl" rotWithShape="0">
                            <a:prstClr val="black">
                              <a:alpha val="40000"/>
                            </a:prstClr>
                          </a:outerShdw>
                        </a:effectLst>
                      </wps:spPr>
                      <wps:txbx>
                        <w:txbxContent>
                          <w:p w:rsidR="00D86C1E" w:rsidRPr="00142ED4" w:rsidP="00D86C1E" w14:textId="77777777">
                            <w:pPr>
                              <w:jc w:val="center"/>
                              <w:rPr>
                                <w:b/>
                                <w:bCs/>
                                <w:color w:val="00467F"/>
                              </w:rPr>
                            </w:pPr>
                            <w:r w:rsidRPr="00142ED4">
                              <w:rPr>
                                <w:b/>
                                <w:bCs/>
                                <w:color w:val="00467F"/>
                              </w:rPr>
                              <w:t>What are the benefits of longitudinal data and EBT data?</w:t>
                            </w:r>
                          </w:p>
                          <w:p w:rsidR="00A4066A" w:rsidRPr="00142ED4" w:rsidP="00142ED4" w14:textId="76B9BDE2">
                            <w:pPr>
                              <w:pStyle w:val="pf0"/>
                              <w:spacing w:before="120" w:beforeAutospacing="0" w:after="120" w:afterAutospacing="0"/>
                              <w:rPr>
                                <w:color w:val="00467F"/>
                              </w:rPr>
                            </w:pPr>
                            <w:r w:rsidRPr="00142ED4">
                              <w:rPr>
                                <w:rStyle w:val="cf01"/>
                                <w:rFonts w:asciiTheme="majorHAnsi" w:hAnsiTheme="majorHAnsi"/>
                                <w:color w:val="00467F"/>
                                <w:sz w:val="22"/>
                                <w:szCs w:val="22"/>
                              </w:rPr>
                              <w:t xml:space="preserve">WIC </w:t>
                            </w:r>
                            <w:r w:rsidRPr="00142ED4" w:rsidR="00D86C1E">
                              <w:rPr>
                                <w:rStyle w:val="cf01"/>
                                <w:rFonts w:asciiTheme="majorHAnsi" w:hAnsiTheme="majorHAnsi"/>
                                <w:color w:val="00467F"/>
                                <w:sz w:val="22"/>
                                <w:szCs w:val="22"/>
                              </w:rPr>
                              <w:t xml:space="preserve">PC+ will allow us to track participant-level changes, develop national measures of retention and breastfeeding duration, examine trends in food package redemption, and much more. Importantly, </w:t>
                            </w:r>
                            <w:r w:rsidRPr="00142ED4">
                              <w:rPr>
                                <w:rStyle w:val="cf01"/>
                                <w:rFonts w:asciiTheme="majorHAnsi" w:hAnsiTheme="majorHAnsi"/>
                                <w:color w:val="00467F"/>
                                <w:sz w:val="22"/>
                                <w:szCs w:val="22"/>
                              </w:rPr>
                              <w:t xml:space="preserve">WIC </w:t>
                            </w:r>
                            <w:r w:rsidRPr="00142ED4" w:rsidR="00D86C1E">
                              <w:rPr>
                                <w:rStyle w:val="cf01"/>
                                <w:rFonts w:asciiTheme="majorHAnsi" w:hAnsiTheme="majorHAnsi"/>
                                <w:color w:val="00467F"/>
                                <w:sz w:val="22"/>
                                <w:szCs w:val="22"/>
                              </w:rPr>
                              <w:t xml:space="preserve">PC+ data will support the evaluation of WIC modernization initiatives and other research efforts. You should expect to see a wider range of WIC PC products to make WIC data and measures more accessible to a wider range of audiences.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1537803448" o:spid="_x0000_s1028" type="#_x0000_t202" style="width:190.8pt;height:213.1pt;margin-top:97.55pt;margin-left:3pt;mso-height-percent:0;mso-height-relative:margin;mso-position-horizontal-relative:margin;mso-width-percent:0;mso-width-relative:margin;mso-wrap-distance-bottom:0;mso-wrap-distance-left:9pt;mso-wrap-distance-right:9pt;mso-wrap-distance-top:3.6pt;mso-wrap-style:square;position:absolute;visibility:visible;v-text-anchor:top;z-index:251689984" fillcolor="#f2f2f2" stroked="f">
                <v:shadow on="t" color="black" opacity="26214f" origin="-0.5,-0.5" offset="2.12pt,2.12pt"/>
                <v:textbox style="mso-fit-shape-to-text:t">
                  <w:txbxContent>
                    <w:p w:rsidR="00D86C1E" w:rsidRPr="00142ED4" w:rsidP="00D86C1E" w14:paraId="72C7A071" w14:textId="77777777">
                      <w:pPr>
                        <w:jc w:val="center"/>
                        <w:rPr>
                          <w:b/>
                          <w:bCs/>
                          <w:color w:val="00467F"/>
                        </w:rPr>
                      </w:pPr>
                      <w:r w:rsidRPr="00142ED4">
                        <w:rPr>
                          <w:b/>
                          <w:bCs/>
                          <w:color w:val="00467F"/>
                        </w:rPr>
                        <w:t>What are the benefits of longitudinal data and EBT data?</w:t>
                      </w:r>
                    </w:p>
                    <w:p w:rsidR="00A4066A" w:rsidRPr="00142ED4" w:rsidP="00142ED4" w14:paraId="6C91B764" w14:textId="76B9BDE2">
                      <w:pPr>
                        <w:pStyle w:val="pf0"/>
                        <w:spacing w:before="120" w:beforeAutospacing="0" w:after="120" w:afterAutospacing="0"/>
                        <w:rPr>
                          <w:color w:val="00467F"/>
                        </w:rPr>
                      </w:pPr>
                      <w:r w:rsidRPr="00142ED4">
                        <w:rPr>
                          <w:rStyle w:val="cf01"/>
                          <w:rFonts w:asciiTheme="majorHAnsi" w:hAnsiTheme="majorHAnsi"/>
                          <w:color w:val="00467F"/>
                          <w:sz w:val="22"/>
                          <w:szCs w:val="22"/>
                        </w:rPr>
                        <w:t xml:space="preserve">WIC </w:t>
                      </w:r>
                      <w:r w:rsidRPr="00142ED4" w:rsidR="00D86C1E">
                        <w:rPr>
                          <w:rStyle w:val="cf01"/>
                          <w:rFonts w:asciiTheme="majorHAnsi" w:hAnsiTheme="majorHAnsi"/>
                          <w:color w:val="00467F"/>
                          <w:sz w:val="22"/>
                          <w:szCs w:val="22"/>
                        </w:rPr>
                        <w:t xml:space="preserve">PC+ will allow us to track participant-level changes, develop national measures of retention and breastfeeding duration, examine trends in food package redemption, and much more. Importantly, </w:t>
                      </w:r>
                      <w:r w:rsidRPr="00142ED4">
                        <w:rPr>
                          <w:rStyle w:val="cf01"/>
                          <w:rFonts w:asciiTheme="majorHAnsi" w:hAnsiTheme="majorHAnsi"/>
                          <w:color w:val="00467F"/>
                          <w:sz w:val="22"/>
                          <w:szCs w:val="22"/>
                        </w:rPr>
                        <w:t xml:space="preserve">WIC </w:t>
                      </w:r>
                      <w:r w:rsidRPr="00142ED4" w:rsidR="00D86C1E">
                        <w:rPr>
                          <w:rStyle w:val="cf01"/>
                          <w:rFonts w:asciiTheme="majorHAnsi" w:hAnsiTheme="majorHAnsi"/>
                          <w:color w:val="00467F"/>
                          <w:sz w:val="22"/>
                          <w:szCs w:val="22"/>
                        </w:rPr>
                        <w:t xml:space="preserve">PC+ data will support the evaluation of WIC modernization initiatives and other research efforts. You should expect to see a wider range of WIC PC products to make WIC data and measures more accessible to a wider range of audiences. </w:t>
                      </w:r>
                    </w:p>
                  </w:txbxContent>
                </v:textbox>
                <w10:wrap type="square"/>
              </v:shape>
            </w:pict>
          </mc:Fallback>
        </mc:AlternateContent>
      </w:r>
      <w:r w:rsidR="007E4105">
        <w:t xml:space="preserve">If this is </w:t>
      </w:r>
      <w:r w:rsidR="00A9625C">
        <w:t>the first time you have worked on</w:t>
      </w:r>
      <w:r w:rsidR="007E4105">
        <w:t xml:space="preserve"> WIC PC</w:t>
      </w:r>
      <w:r w:rsidR="005A6468">
        <w:t>—short for the Special Supplemental Nutrition Program for Women, Infants, and Children Participant and Program Characteristics</w:t>
      </w:r>
      <w:r w:rsidR="00954310">
        <w:t>—</w:t>
      </w:r>
      <w:r w:rsidR="007E4105">
        <w:t xml:space="preserve">welcome! </w:t>
      </w:r>
      <w:r w:rsidR="00036566">
        <w:t xml:space="preserve">If you are returning to the project, welcome back! </w:t>
      </w:r>
      <w:r w:rsidR="005A6468">
        <w:t xml:space="preserve">Through the </w:t>
      </w:r>
      <w:r w:rsidR="00964BB7">
        <w:t xml:space="preserve">WIC PC </w:t>
      </w:r>
      <w:r w:rsidR="00CC4B0F">
        <w:t>report</w:t>
      </w:r>
      <w:r w:rsidR="005A6468">
        <w:t>,</w:t>
      </w:r>
      <w:r w:rsidR="00522B8D">
        <w:t xml:space="preserve"> </w:t>
      </w:r>
      <w:r w:rsidR="00AE2120">
        <w:t xml:space="preserve">the </w:t>
      </w:r>
      <w:r w:rsidR="00522B8D">
        <w:t>U</w:t>
      </w:r>
      <w:r w:rsidR="00AE2120">
        <w:t>.</w:t>
      </w:r>
      <w:r w:rsidR="00522B8D">
        <w:t>S</w:t>
      </w:r>
      <w:r w:rsidR="00AE2120">
        <w:t xml:space="preserve">. </w:t>
      </w:r>
      <w:r w:rsidR="00522B8D">
        <w:t>D</w:t>
      </w:r>
      <w:r w:rsidR="00AE2120">
        <w:t xml:space="preserve">epartment of </w:t>
      </w:r>
      <w:r w:rsidR="00522B8D">
        <w:t>A</w:t>
      </w:r>
      <w:r w:rsidR="00AE2120">
        <w:t>griculture (</w:t>
      </w:r>
      <w:r w:rsidR="00522B8D">
        <w:t>USDA</w:t>
      </w:r>
      <w:r w:rsidR="00AE2120">
        <w:t>)</w:t>
      </w:r>
      <w:r w:rsidR="004853E8">
        <w:t xml:space="preserve"> provides everyone with </w:t>
      </w:r>
      <w:r w:rsidR="00DE2C87">
        <w:t xml:space="preserve">comprehensive and up-to-date statistics on WIC. The information </w:t>
      </w:r>
      <w:r w:rsidR="0096498E">
        <w:t xml:space="preserve">has and will continue to be </w:t>
      </w:r>
      <w:r w:rsidR="00DE2C87">
        <w:t>used to estimate budgets, design research, and review current and proposed WIC policies and procedures</w:t>
      </w:r>
      <w:r w:rsidR="005A6468">
        <w:t>—</w:t>
      </w:r>
      <w:r w:rsidR="00163A5E">
        <w:t xml:space="preserve">all </w:t>
      </w:r>
      <w:r w:rsidR="005A6468">
        <w:t>important</w:t>
      </w:r>
      <w:r w:rsidR="00163A5E">
        <w:t xml:space="preserve"> activities that keep WIC running smoothly and highlight ways to improve the program</w:t>
      </w:r>
      <w:r w:rsidR="00F665F8">
        <w:t>.</w:t>
      </w:r>
      <w:r w:rsidR="00C4004E">
        <w:t xml:space="preserve"> </w:t>
      </w:r>
      <w:r w:rsidR="00902B94">
        <w:t xml:space="preserve">A major benefit of this iteration of WIC PC will be the collection of </w:t>
      </w:r>
      <w:r w:rsidR="00A657C8">
        <w:t xml:space="preserve">longitudinal </w:t>
      </w:r>
      <w:r w:rsidR="00902B94">
        <w:t xml:space="preserve">characteristics and EBT data to support other major WIC evaluations. For example, these data will serve as an important source of data for the </w:t>
      </w:r>
      <w:r w:rsidRPr="00F76592" w:rsidR="00902B94">
        <w:t xml:space="preserve">WIC &amp; </w:t>
      </w:r>
      <w:r w:rsidR="00902B94">
        <w:t>Farmers Market Nutrition Program (</w:t>
      </w:r>
      <w:r w:rsidRPr="00F76592" w:rsidR="00902B94">
        <w:t>FMNP</w:t>
      </w:r>
      <w:r w:rsidR="00902B94">
        <w:t>)</w:t>
      </w:r>
      <w:r w:rsidRPr="00F76592" w:rsidR="00902B94">
        <w:t xml:space="preserve"> Outreach, Innovation, and Modernization Evaluation</w:t>
      </w:r>
      <w:r w:rsidR="00902B94">
        <w:t>.</w:t>
      </w:r>
    </w:p>
    <w:p w:rsidR="004853E8" w:rsidP="00A3713D" w14:paraId="247989B3" w14:textId="2744A737">
      <w:pPr>
        <w:pStyle w:val="L1-Paragraph1"/>
      </w:pPr>
      <w:r>
        <w:t xml:space="preserve">Every </w:t>
      </w:r>
      <w:r w:rsidR="00553033">
        <w:t xml:space="preserve">2 </w:t>
      </w:r>
      <w:r>
        <w:t xml:space="preserve">years, all WIC State agencies submit </w:t>
      </w:r>
      <w:r w:rsidR="002A062D">
        <w:t xml:space="preserve">enrollee </w:t>
      </w:r>
      <w:r w:rsidR="00E63CBE">
        <w:t xml:space="preserve">characteristics </w:t>
      </w:r>
      <w:r>
        <w:t>data from their management information system (MIS). As a new element for WIC PC 2024, State agencies will</w:t>
      </w:r>
      <w:r>
        <w:t xml:space="preserve"> </w:t>
      </w:r>
      <w:r>
        <w:t xml:space="preserve">also submit </w:t>
      </w:r>
      <w:r w:rsidR="00E63CBE">
        <w:t xml:space="preserve">electronic benefit transfer (EBT) </w:t>
      </w:r>
      <w:r>
        <w:t>data</w:t>
      </w:r>
      <w:r w:rsidR="00B131B3">
        <w:t xml:space="preserve"> from either their</w:t>
      </w:r>
      <w:r w:rsidR="00B328C3">
        <w:t xml:space="preserve"> MIS or their separate EBT data system</w:t>
      </w:r>
      <w:r>
        <w:t xml:space="preserve">. </w:t>
      </w:r>
    </w:p>
    <w:p w:rsidR="00A3713D" w:rsidP="00FF281F" w14:paraId="46F99305" w14:textId="1A6320E2">
      <w:pPr>
        <w:pStyle w:val="L1-Paragraph1"/>
      </w:pPr>
      <w:r>
        <w:t xml:space="preserve">This </w:t>
      </w:r>
      <w:r w:rsidRPr="00E276F7" w:rsidR="00954310">
        <w:rPr>
          <w:i/>
          <w:iCs/>
        </w:rPr>
        <w:t>G</w:t>
      </w:r>
      <w:r w:rsidRPr="00E276F7" w:rsidR="00C023EB">
        <w:rPr>
          <w:i/>
          <w:iCs/>
        </w:rPr>
        <w:t>uidance</w:t>
      </w:r>
      <w:r w:rsidRPr="00E276F7" w:rsidR="00954310">
        <w:rPr>
          <w:i/>
          <w:iCs/>
        </w:rPr>
        <w:t xml:space="preserve"> for State Agencies Providing </w:t>
      </w:r>
      <w:r w:rsidR="00C8546C">
        <w:rPr>
          <w:i/>
          <w:iCs/>
        </w:rPr>
        <w:t>Characteristics</w:t>
      </w:r>
      <w:r w:rsidRPr="00E276F7" w:rsidR="00954310">
        <w:rPr>
          <w:i/>
          <w:iCs/>
        </w:rPr>
        <w:t xml:space="preserve"> and EBT Data</w:t>
      </w:r>
      <w:r w:rsidR="00954310">
        <w:t xml:space="preserve"> (the Guidance)</w:t>
      </w:r>
      <w:r w:rsidR="00C023EB">
        <w:t xml:space="preserve"> </w:t>
      </w:r>
      <w:r w:rsidR="00053798">
        <w:t xml:space="preserve">details all the steps </w:t>
      </w:r>
      <w:r w:rsidR="00BF6EC1">
        <w:t>you</w:t>
      </w:r>
      <w:r w:rsidR="00053798">
        <w:t xml:space="preserve"> need to take to submit </w:t>
      </w:r>
      <w:r w:rsidR="00BF6EC1">
        <w:t>your</w:t>
      </w:r>
      <w:r w:rsidR="00053798">
        <w:t xml:space="preserve"> data.</w:t>
      </w:r>
    </w:p>
    <w:p w:rsidR="00A3713D" w:rsidP="00A3713D" w14:paraId="1C731CC4" w14:textId="771B3A3B">
      <w:pPr>
        <w:pStyle w:val="Heading3"/>
      </w:pPr>
      <w:bookmarkStart w:id="2" w:name="_Toc152866374"/>
      <w:r>
        <w:t>WIC PC</w:t>
      </w:r>
      <w:r w:rsidR="00CA5DB9">
        <w:t xml:space="preserve"> Background</w:t>
      </w:r>
      <w:bookmarkEnd w:id="2"/>
    </w:p>
    <w:p w:rsidR="008F082F" w:rsidP="008F082F" w14:paraId="516FC47D" w14:textId="4B01CD65">
      <w:pPr>
        <w:pStyle w:val="L1-Paragraph1"/>
      </w:pPr>
      <w:r>
        <w:t xml:space="preserve">Since 1984, </w:t>
      </w:r>
      <w:r w:rsidR="005A6468">
        <w:t xml:space="preserve">USDA’s </w:t>
      </w:r>
      <w:r>
        <w:t>Food and Nutrition Service (FNS) has prepared biennial</w:t>
      </w:r>
      <w:r w:rsidR="00BF6EC1">
        <w:t xml:space="preserve"> WIC PC</w:t>
      </w:r>
      <w:r>
        <w:t xml:space="preserve"> report</w:t>
      </w:r>
      <w:r w:rsidR="00BF6EC1">
        <w:t>s</w:t>
      </w:r>
      <w:r>
        <w:t>. The biennial reports include</w:t>
      </w:r>
      <w:r w:rsidR="005A6468">
        <w:t xml:space="preserve"> the following:</w:t>
      </w:r>
    </w:p>
    <w:p w:rsidR="008F082F" w:rsidP="00CB107B" w14:paraId="47D1CE7E" w14:textId="39591D5D">
      <w:pPr>
        <w:pStyle w:val="N1-1stBullet"/>
      </w:pPr>
      <w:r>
        <w:t>D</w:t>
      </w:r>
      <w:r>
        <w:t xml:space="preserve">emographic characteristics and income of WIC </w:t>
      </w:r>
      <w:r w:rsidR="00222092">
        <w:t>enrollee</w:t>
      </w:r>
      <w:r>
        <w:t xml:space="preserve">s </w:t>
      </w:r>
    </w:p>
    <w:p w:rsidR="008F082F" w:rsidP="00830C23" w14:paraId="56EBA4DE" w14:textId="2AC839D3">
      <w:pPr>
        <w:pStyle w:val="N1-1stBullet"/>
      </w:pPr>
      <w:r>
        <w:t>N</w:t>
      </w:r>
      <w:r>
        <w:t xml:space="preserve">utritional risks of WIC </w:t>
      </w:r>
      <w:r w:rsidR="00222092">
        <w:t>enrollee</w:t>
      </w:r>
      <w:r>
        <w:t>s</w:t>
      </w:r>
    </w:p>
    <w:p w:rsidR="008F082F" w:rsidP="00830C23" w14:paraId="2920C479" w14:textId="5E5F209A">
      <w:pPr>
        <w:pStyle w:val="N1-1stBullet"/>
      </w:pPr>
      <w:r>
        <w:t>B</w:t>
      </w:r>
      <w:r>
        <w:t xml:space="preserve">reastfeeding initiation rate and duration estimates for WIC </w:t>
      </w:r>
      <w:r w:rsidR="00222092">
        <w:t>enrollee</w:t>
      </w:r>
      <w:r>
        <w:t>s</w:t>
      </w:r>
      <w:r w:rsidR="00BF1C7F">
        <w:t xml:space="preserve"> </w:t>
      </w:r>
    </w:p>
    <w:p w:rsidR="008F082F" w:rsidP="00830C23" w14:paraId="691E180B" w14:textId="51FE7477">
      <w:pPr>
        <w:pStyle w:val="N1-1stBullet"/>
      </w:pPr>
      <w:r>
        <w:t xml:space="preserve">WIC participation for migrant families </w:t>
      </w:r>
    </w:p>
    <w:p w:rsidR="00E41773" w:rsidP="00B763AA" w14:paraId="59727AC1" w14:textId="3C324FB7">
      <w:pPr>
        <w:pStyle w:val="N1-1stBullet"/>
        <w:spacing w:after="240"/>
      </w:pPr>
      <w:r>
        <w:t>Other topics as deemed appropriate by the Secretary of Agriculture</w:t>
      </w:r>
    </w:p>
    <w:p w:rsidR="00E41773" w:rsidP="00A8100E" w14:paraId="7535F347" w14:textId="6CD14A37">
      <w:pPr>
        <w:pStyle w:val="L1-Paragraph1"/>
      </w:pPr>
      <w:r>
        <w:t xml:space="preserve">FNS has completed 17 previous </w:t>
      </w:r>
      <w:r w:rsidR="00632CDE">
        <w:t xml:space="preserve">WIC </w:t>
      </w:r>
      <w:r>
        <w:t>PC reports. For the first three studies—PC</w:t>
      </w:r>
      <w:r w:rsidR="00AE2120">
        <w:t xml:space="preserve"> </w:t>
      </w:r>
      <w:r>
        <w:t>1984, PC</w:t>
      </w:r>
      <w:r w:rsidR="00AE2120">
        <w:t xml:space="preserve"> </w:t>
      </w:r>
      <w:r>
        <w:t>1988, and PC</w:t>
      </w:r>
      <w:r w:rsidR="00D54BA9">
        <w:t xml:space="preserve"> </w:t>
      </w:r>
      <w:r>
        <w:t xml:space="preserve">1990—FNS and its contractors collected information on nationally representative samples of WIC </w:t>
      </w:r>
      <w:r w:rsidR="00222092">
        <w:t>enrollee</w:t>
      </w:r>
      <w:r>
        <w:t xml:space="preserve">s. Since </w:t>
      </w:r>
      <w:r w:rsidR="00632CDE">
        <w:t xml:space="preserve">WIC </w:t>
      </w:r>
      <w:r>
        <w:t>PC</w:t>
      </w:r>
      <w:r w:rsidR="00D54BA9">
        <w:t xml:space="preserve"> </w:t>
      </w:r>
      <w:r>
        <w:t xml:space="preserve">1992, </w:t>
      </w:r>
      <w:r w:rsidR="00B170D0">
        <w:t xml:space="preserve">all </w:t>
      </w:r>
      <w:r>
        <w:t>State agencies have provided</w:t>
      </w:r>
      <w:r w:rsidR="00B170D0">
        <w:t xml:space="preserve"> data on all </w:t>
      </w:r>
      <w:r w:rsidR="00222092">
        <w:t>enrollee</w:t>
      </w:r>
      <w:r w:rsidR="00CB5E1A">
        <w:t xml:space="preserve">s. </w:t>
      </w:r>
      <w:r w:rsidR="00A62658">
        <w:t>WIC PC has been required u</w:t>
      </w:r>
      <w:r w:rsidR="0035233A">
        <w:t xml:space="preserve">nder the </w:t>
      </w:r>
      <w:r w:rsidRPr="0035233A" w:rsidR="0035233A">
        <w:t>Healthy, Hunger-Free Kids Act of 2010 (HHFKA), Public Law 111–296</w:t>
      </w:r>
      <w:r w:rsidR="007E56CC">
        <w:t xml:space="preserve">, </w:t>
      </w:r>
      <w:r w:rsidR="00F7400A">
        <w:t xml:space="preserve">and </w:t>
      </w:r>
      <w:r w:rsidR="00A8100E">
        <w:t xml:space="preserve">since 2011 the biennial </w:t>
      </w:r>
      <w:r w:rsidR="004F4BF7">
        <w:t xml:space="preserve">WIC </w:t>
      </w:r>
      <w:r w:rsidR="00A8100E">
        <w:t>PC collection has been mandatory under Code of Federal Regulations Title 7, Section 246.25(b)(3)</w:t>
      </w:r>
      <w:r w:rsidR="004F4BF7">
        <w:t>.</w:t>
      </w:r>
      <w:r w:rsidRPr="0035233A" w:rsidR="0035233A">
        <w:t xml:space="preserve"> </w:t>
      </w:r>
      <w:r w:rsidR="002D3B39">
        <w:t xml:space="preserve">Since </w:t>
      </w:r>
      <w:r w:rsidR="00632CDE">
        <w:t xml:space="preserve">WIC </w:t>
      </w:r>
      <w:r w:rsidR="002D3B39">
        <w:t>PC</w:t>
      </w:r>
      <w:r w:rsidR="00D54BA9">
        <w:t xml:space="preserve"> </w:t>
      </w:r>
      <w:r w:rsidR="002D3B39">
        <w:t xml:space="preserve">2012, </w:t>
      </w:r>
      <w:r w:rsidRPr="00106B2D" w:rsidR="00211667">
        <w:rPr>
          <w:b/>
          <w:bCs/>
        </w:rPr>
        <w:t>Westat</w:t>
      </w:r>
      <w:r w:rsidR="00211667">
        <w:t xml:space="preserve"> (formerly </w:t>
      </w:r>
      <w:r w:rsidR="002D3B39">
        <w:t>Insight Policy Research</w:t>
      </w:r>
      <w:r w:rsidR="00211667">
        <w:t>)</w:t>
      </w:r>
      <w:r w:rsidR="002D3B39">
        <w:t xml:space="preserve"> has assisted </w:t>
      </w:r>
      <w:r w:rsidR="003A68A7">
        <w:t>FNS in conducting WIC PC. This team</w:t>
      </w:r>
      <w:r w:rsidR="00814223">
        <w:t xml:space="preserve"> will continue working on WIC PC for 2024 and 2026. </w:t>
      </w:r>
    </w:p>
    <w:p w:rsidR="00E41773" w:rsidP="00E41773" w14:paraId="54CB4DD6" w14:textId="089B7684">
      <w:pPr>
        <w:pStyle w:val="Heading3"/>
      </w:pPr>
      <w:bookmarkStart w:id="3" w:name="_Toc152866375"/>
      <w:r>
        <w:t>WIC PC Data Overview</w:t>
      </w:r>
      <w:bookmarkEnd w:id="3"/>
    </w:p>
    <w:p w:rsidR="006644C6" w:rsidP="00E41773" w14:paraId="4AF5A3C7" w14:textId="62B140A0">
      <w:pPr>
        <w:pStyle w:val="L1-Paragraph1"/>
      </w:pPr>
      <w:r>
        <w:t>For WIC PC 2024, FNS requires State agencies to submit the following:</w:t>
      </w:r>
    </w:p>
    <w:p w:rsidR="000211B7" w:rsidP="000211B7" w14:paraId="360147C3" w14:textId="23954D26">
      <w:pPr>
        <w:pStyle w:val="N1-1stBullet"/>
      </w:pPr>
      <w:r>
        <w:rPr>
          <w:b/>
          <w:bCs/>
        </w:rPr>
        <w:t xml:space="preserve">Characteristics data. </w:t>
      </w:r>
      <w:r w:rsidR="00003824">
        <w:t xml:space="preserve">The Minimum Data Set (MDS), </w:t>
      </w:r>
      <w:r w:rsidR="00B27917">
        <w:t xml:space="preserve">a standard set of variables </w:t>
      </w:r>
      <w:r w:rsidR="00ED7482">
        <w:t xml:space="preserve">developed in cooperation with the Information Committee of the National WIC Association </w:t>
      </w:r>
      <w:r w:rsidR="0026324B">
        <w:t xml:space="preserve">in </w:t>
      </w:r>
      <w:r w:rsidR="00ED7482">
        <w:t>1998 and</w:t>
      </w:r>
      <w:r w:rsidR="00D30751">
        <w:t xml:space="preserve"> occasionally</w:t>
      </w:r>
      <w:r w:rsidR="00ED7482">
        <w:t xml:space="preserve"> modified </w:t>
      </w:r>
      <w:r w:rsidR="00D30751">
        <w:t xml:space="preserve">as program needs change. </w:t>
      </w:r>
      <w:r>
        <w:t xml:space="preserve">This submission will look </w:t>
      </w:r>
      <w:r>
        <w:t>similar to</w:t>
      </w:r>
      <w:r>
        <w:t xml:space="preserve"> the WIC PC Minimum Data Set (MDS) State agencies have submitted in previous years. See chapter </w:t>
      </w:r>
      <w:r w:rsidR="00714E45">
        <w:t xml:space="preserve">3 </w:t>
      </w:r>
      <w:r>
        <w:t>for a detailed explanation of the characteristics data request. The main differences follow:</w:t>
      </w:r>
    </w:p>
    <w:p w:rsidR="000211B7" w:rsidP="00401BA2" w14:paraId="0721C671" w14:textId="77777777">
      <w:pPr>
        <w:pStyle w:val="N2-2ndBullet"/>
      </w:pPr>
      <w:r>
        <w:t>You will submit the participant identification (ID) values your Stage agency uses internally. In previous years, State agencies created separate case ID values to submit with their WIC PC data to keep participant IDs masked.</w:t>
      </w:r>
    </w:p>
    <w:p w:rsidR="000211B7" w:rsidP="00401BA2" w14:paraId="1B5BD6F8" w14:textId="7A2329E6">
      <w:pPr>
        <w:pStyle w:val="N2-2ndBullet"/>
      </w:pPr>
      <w:r>
        <w:t xml:space="preserve">You will add four variables. All other MDS variables are </w:t>
      </w:r>
      <w:r>
        <w:t>exactly the same</w:t>
      </w:r>
      <w:r>
        <w:t xml:space="preserve"> as in previous WIC PC cycles.</w:t>
      </w:r>
    </w:p>
    <w:p w:rsidR="00DD1661" w:rsidP="00401BA2" w14:paraId="44595835" w14:textId="4CC20032">
      <w:pPr>
        <w:pStyle w:val="N2-2ndBullet"/>
      </w:pPr>
      <w:r>
        <w:t xml:space="preserve">Instead of pulling data for a single </w:t>
      </w:r>
      <w:r w:rsidR="00815E14">
        <w:t>month</w:t>
      </w:r>
      <w:r>
        <w:t xml:space="preserve">, you will pull data for each month from May 2022 through April 2024. You may submit a separate file for each </w:t>
      </w:r>
      <w:r w:rsidR="00815E14">
        <w:t xml:space="preserve">month </w:t>
      </w:r>
      <w:r>
        <w:t>or combine everything into a single file.</w:t>
      </w:r>
    </w:p>
    <w:p w:rsidR="000738F5" w:rsidP="000738F5" w14:paraId="444FA01C" w14:textId="14D4C9BC">
      <w:pPr>
        <w:pStyle w:val="N1-1stBullet"/>
      </w:pPr>
      <w:r>
        <w:rPr>
          <w:b/>
          <w:bCs/>
        </w:rPr>
        <w:t xml:space="preserve">EBT data. </w:t>
      </w:r>
      <w:r w:rsidR="00E544A0">
        <w:rPr>
          <w:b/>
          <w:bCs/>
        </w:rPr>
        <w:t>N</w:t>
      </w:r>
      <w:r w:rsidR="000211B7">
        <w:rPr>
          <w:b/>
          <w:bCs/>
        </w:rPr>
        <w:t xml:space="preserve">ew for </w:t>
      </w:r>
      <w:r w:rsidR="00A33E1B">
        <w:rPr>
          <w:b/>
          <w:bCs/>
        </w:rPr>
        <w:t xml:space="preserve">WIC </w:t>
      </w:r>
      <w:r w:rsidR="000211B7">
        <w:rPr>
          <w:b/>
          <w:bCs/>
        </w:rPr>
        <w:t xml:space="preserve">PC+, </w:t>
      </w:r>
      <w:r w:rsidR="000211B7">
        <w:t>a</w:t>
      </w:r>
      <w:r>
        <w:t>ll State agencies that provide benefits via EBT</w:t>
      </w:r>
      <w:r>
        <w:rPr>
          <w:rStyle w:val="FootnoteReference"/>
        </w:rPr>
        <w:footnoteReference w:id="3"/>
      </w:r>
      <w:r>
        <w:t xml:space="preserve"> are required to submit EBT data for each month from May 2022 through April 2024</w:t>
      </w:r>
      <w:r w:rsidR="00F34B17">
        <w:t xml:space="preserve">. See chapter </w:t>
      </w:r>
      <w:r w:rsidR="00714E45">
        <w:t xml:space="preserve">4 </w:t>
      </w:r>
      <w:r w:rsidR="00F34B17">
        <w:t xml:space="preserve">for a detailed description of the files, which </w:t>
      </w:r>
      <w:r>
        <w:t>includ</w:t>
      </w:r>
      <w:r w:rsidR="00F34B17">
        <w:t>e</w:t>
      </w:r>
      <w:r>
        <w:t xml:space="preserve">— </w:t>
      </w:r>
    </w:p>
    <w:p w:rsidR="000738F5" w:rsidP="000738F5" w14:paraId="3DBE20C6" w14:textId="77777777">
      <w:pPr>
        <w:pStyle w:val="N2-2ndBullet"/>
      </w:pPr>
      <w:r w:rsidRPr="2B41042F">
        <w:t>Food package benefit issuance</w:t>
      </w:r>
    </w:p>
    <w:p w:rsidR="000738F5" w:rsidP="000738F5" w14:paraId="41FC1429" w14:textId="77777777">
      <w:pPr>
        <w:pStyle w:val="N2-2ndBullet"/>
      </w:pPr>
      <w:r>
        <w:t>WIC participant transactions</w:t>
      </w:r>
      <w:r w:rsidRPr="2B41042F">
        <w:t xml:space="preserve"> </w:t>
      </w:r>
    </w:p>
    <w:p w:rsidR="000738F5" w:rsidP="000738F5" w14:paraId="7E9E46A0" w14:textId="77777777">
      <w:pPr>
        <w:pStyle w:val="N2-2ndBullet"/>
      </w:pPr>
      <w:r>
        <w:t xml:space="preserve">Your approved product </w:t>
      </w:r>
      <w:r>
        <w:t>list</w:t>
      </w:r>
    </w:p>
    <w:p w:rsidR="000738F5" w:rsidRPr="00CF530C" w:rsidP="000738F5" w14:paraId="1908713F" w14:textId="77777777">
      <w:pPr>
        <w:pStyle w:val="N2-2ndBullet"/>
        <w:spacing w:after="240"/>
      </w:pPr>
      <w:r>
        <w:t xml:space="preserve">Your WIC vendor </w:t>
      </w:r>
      <w:r>
        <w:t>lists</w:t>
      </w:r>
    </w:p>
    <w:p w:rsidR="00FB5B9E" w:rsidP="00E41773" w14:paraId="08690A44" w14:textId="6F66464C">
      <w:pPr>
        <w:pStyle w:val="L1-Paragraph1"/>
      </w:pPr>
      <w:r>
        <w:t xml:space="preserve">State agencies are encouraged—but not required—to also submit a second set of </w:t>
      </w:r>
      <w:r w:rsidR="00400E4B">
        <w:t xml:space="preserve">characteristics </w:t>
      </w:r>
      <w:r>
        <w:t xml:space="preserve">variables known as the </w:t>
      </w:r>
      <w:r w:rsidRPr="00FD01CA">
        <w:t>Supplemental Data Set (SDS)</w:t>
      </w:r>
      <w:r>
        <w:t xml:space="preserve">. </w:t>
      </w:r>
      <w:r w:rsidR="00027A2E">
        <w:t xml:space="preserve">All SDS variables are </w:t>
      </w:r>
      <w:r w:rsidR="00027A2E">
        <w:t>exactly the same</w:t>
      </w:r>
      <w:r w:rsidR="00027A2E">
        <w:t xml:space="preserve"> as in previous WIC PC cycles.</w:t>
      </w:r>
    </w:p>
    <w:p w:rsidR="00E538EC" w:rsidP="00E538EC" w14:paraId="202A0C8F" w14:textId="66B37CE6">
      <w:pPr>
        <w:pStyle w:val="L1-Paragraph1"/>
      </w:pPr>
      <w:r>
        <w:t xml:space="preserve">To support PC data analysis, State agencies are also required to submit several types of supplementary documentation. </w:t>
      </w:r>
    </w:p>
    <w:p w:rsidR="00E538EC" w:rsidP="005A3DC5" w14:paraId="08308406" w14:textId="399CDC5E">
      <w:pPr>
        <w:pStyle w:val="N1-1stBullet"/>
      </w:pPr>
      <w:r w:rsidRPr="005A3DC5">
        <w:rPr>
          <w:b/>
          <w:bCs/>
        </w:rPr>
        <w:t>Food code documentation.</w:t>
      </w:r>
      <w:r>
        <w:t xml:space="preserve"> State agencies will need to provide a translation of the food package codes used by the agency into specific food items and quantities prescribed to WIC participants.</w:t>
      </w:r>
    </w:p>
    <w:p w:rsidR="00E538EC" w:rsidP="005A3DC5" w14:paraId="484584E3" w14:textId="16D6E0A0">
      <w:pPr>
        <w:pStyle w:val="N1-1stBullet"/>
      </w:pPr>
      <w:r w:rsidRPr="005A3DC5">
        <w:rPr>
          <w:b/>
          <w:bCs/>
        </w:rPr>
        <w:t>Nutritional risk crosswalk.</w:t>
      </w:r>
      <w:r>
        <w:t xml:space="preserve"> State agencies will need to specify whether nutritional risk data will be provided using the Federal nutritional risk codes agreed upon by FNS and the National WIC Association (established via FNS Policy Memorandum 98-9; Nutrition Risk Criteria) or State agency codes. Agencies using State agency codes must provide a crosswalk between their codes and the Federal nutritional risk codes.</w:t>
      </w:r>
    </w:p>
    <w:p w:rsidR="00E538EC" w:rsidP="005A3DC5" w14:paraId="7F45E8C4" w14:textId="2539AB85">
      <w:pPr>
        <w:pStyle w:val="N1-1stBullet"/>
      </w:pPr>
      <w:r w:rsidRPr="005A3DC5">
        <w:rPr>
          <w:b/>
          <w:bCs/>
        </w:rPr>
        <w:t>Data transmittal worksheets.</w:t>
      </w:r>
      <w:r>
        <w:t xml:space="preserve"> See appendixes C and D.</w:t>
      </w:r>
    </w:p>
    <w:p w:rsidR="00C54605" w:rsidRPr="006D1D62" w:rsidP="006D1D62" w14:paraId="771636C8" w14:textId="30B458B4">
      <w:pPr>
        <w:pStyle w:val="L1-Paragraph1"/>
      </w:pPr>
      <w:r>
        <w:t xml:space="preserve">Because </w:t>
      </w:r>
      <w:r w:rsidR="00507478">
        <w:t xml:space="preserve">State agencies have been providing the MDS and SDS data for many years, they typically have well-established procedures to </w:t>
      </w:r>
      <w:r w:rsidR="006E7151">
        <w:t xml:space="preserve">pull the data from their MIS and submit the file. Some State agencies have a very active role in this work, while others </w:t>
      </w:r>
      <w:r w:rsidR="0081427B">
        <w:t xml:space="preserve">rely more heavily on their MIS contractors. </w:t>
      </w:r>
      <w:r w:rsidR="008901A1">
        <w:t>In either case, no State agency is starting from scratch to figure out how to submit their data</w:t>
      </w:r>
      <w:r w:rsidR="00A90B00">
        <w:t xml:space="preserve">. </w:t>
      </w:r>
      <w:r w:rsidRPr="003036FD" w:rsidR="00A90B00">
        <w:rPr>
          <w:b/>
          <w:bCs/>
        </w:rPr>
        <w:t>If you have not been involved in</w:t>
      </w:r>
      <w:r w:rsidR="001A7279">
        <w:rPr>
          <w:b/>
          <w:bCs/>
        </w:rPr>
        <w:t xml:space="preserve"> preparing your</w:t>
      </w:r>
      <w:r w:rsidR="00315A21">
        <w:rPr>
          <w:b/>
          <w:bCs/>
        </w:rPr>
        <w:t xml:space="preserve"> State agency’s</w:t>
      </w:r>
      <w:r w:rsidRPr="003036FD" w:rsidR="00A90B00">
        <w:rPr>
          <w:b/>
          <w:bCs/>
        </w:rPr>
        <w:t xml:space="preserve"> WIC PC </w:t>
      </w:r>
      <w:r w:rsidR="00D3562A">
        <w:rPr>
          <w:b/>
          <w:bCs/>
        </w:rPr>
        <w:t xml:space="preserve">submission </w:t>
      </w:r>
      <w:r w:rsidRPr="003036FD" w:rsidR="00A90B00">
        <w:rPr>
          <w:b/>
          <w:bCs/>
        </w:rPr>
        <w:t xml:space="preserve">before, it is important to </w:t>
      </w:r>
      <w:r w:rsidR="007F38BC">
        <w:rPr>
          <w:b/>
          <w:bCs/>
        </w:rPr>
        <w:t>learn</w:t>
      </w:r>
      <w:r w:rsidRPr="003036FD" w:rsidR="003036FD">
        <w:rPr>
          <w:b/>
          <w:bCs/>
        </w:rPr>
        <w:t xml:space="preserve"> how your </w:t>
      </w:r>
      <w:r w:rsidRPr="003036FD" w:rsidR="003036FD">
        <w:rPr>
          <w:b/>
          <w:bCs/>
        </w:rPr>
        <w:t>State</w:t>
      </w:r>
      <w:r w:rsidRPr="003036FD" w:rsidR="003036FD">
        <w:rPr>
          <w:b/>
          <w:bCs/>
        </w:rPr>
        <w:t xml:space="preserve"> agency submitted WIC PC data for 2022.</w:t>
      </w:r>
      <w:r w:rsidR="003036FD">
        <w:t xml:space="preserve"> </w:t>
      </w:r>
    </w:p>
    <w:p w:rsidR="002309F7" w:rsidP="002309F7" w14:paraId="5D8DBA29" w14:textId="72E28506">
      <w:pPr>
        <w:pStyle w:val="Heading3"/>
      </w:pPr>
      <w:bookmarkStart w:id="4" w:name="_Toc152866376"/>
      <w:r>
        <w:t>WIC PC Process Overview</w:t>
      </w:r>
      <w:bookmarkEnd w:id="4"/>
    </w:p>
    <w:p w:rsidR="009F1898" w:rsidP="002309F7" w14:paraId="05629F4E" w14:textId="242A8CED">
      <w:pPr>
        <w:pStyle w:val="L1-Paragraph1"/>
      </w:pPr>
      <w:r>
        <w:t xml:space="preserve">The first step of the WIC PC process is to carefully review this </w:t>
      </w:r>
      <w:r w:rsidR="00F0731D">
        <w:t>Guidance document. The next step</w:t>
      </w:r>
      <w:r w:rsidR="00377492">
        <w:t xml:space="preserve"> i</w:t>
      </w:r>
      <w:r w:rsidR="00F0731D">
        <w:t xml:space="preserve">s to </w:t>
      </w:r>
      <w:r w:rsidR="00C73AB0">
        <w:t>prepare and submit</w:t>
      </w:r>
      <w:r w:rsidR="002D602B">
        <w:t xml:space="preserve"> data from your </w:t>
      </w:r>
      <w:r w:rsidR="00417564">
        <w:t>State</w:t>
      </w:r>
      <w:r w:rsidR="00417564">
        <w:t xml:space="preserve"> agency. </w:t>
      </w:r>
      <w:r w:rsidR="00C47269">
        <w:t xml:space="preserve">These data may be </w:t>
      </w:r>
      <w:r w:rsidR="00372D71">
        <w:t xml:space="preserve">available in </w:t>
      </w:r>
      <w:r w:rsidR="00642E20">
        <w:t>your MIS</w:t>
      </w:r>
      <w:r w:rsidR="00C22069">
        <w:t xml:space="preserve">, or they may require </w:t>
      </w:r>
      <w:r w:rsidR="00F0731D">
        <w:t>work</w:t>
      </w:r>
      <w:r w:rsidR="00AA27A3">
        <w:t>ing</w:t>
      </w:r>
      <w:r w:rsidR="00F0731D">
        <w:t xml:space="preserve"> with your MIS </w:t>
      </w:r>
      <w:r w:rsidR="00624E4A">
        <w:t xml:space="preserve">provider </w:t>
      </w:r>
      <w:r w:rsidR="00F0731D">
        <w:t xml:space="preserve">and EBT </w:t>
      </w:r>
      <w:r w:rsidR="00624E4A">
        <w:t>processor</w:t>
      </w:r>
      <w:r w:rsidR="00F0731D">
        <w:t xml:space="preserve">, as appropriate, to prepare </w:t>
      </w:r>
      <w:r w:rsidR="00F3746A">
        <w:t xml:space="preserve">and submit </w:t>
      </w:r>
      <w:r w:rsidR="00F0731D">
        <w:t xml:space="preserve">your data. </w:t>
      </w:r>
      <w:r w:rsidR="00895FD3">
        <w:t xml:space="preserve">The following chapters describe that work in more detail, including sample emails and other resources you can use to communicate with </w:t>
      </w:r>
      <w:r w:rsidR="5594CDAD">
        <w:t xml:space="preserve">those </w:t>
      </w:r>
      <w:r w:rsidR="00895FD3">
        <w:t xml:space="preserve">contractors. </w:t>
      </w:r>
      <w:r w:rsidR="00F3746A">
        <w:t xml:space="preserve">The last step in the process </w:t>
      </w:r>
      <w:r w:rsidR="00377492">
        <w:t>is</w:t>
      </w:r>
      <w:r w:rsidR="00F3746A">
        <w:t xml:space="preserve"> to work with the </w:t>
      </w:r>
      <w:r w:rsidR="00662D9E">
        <w:t>Westat</w:t>
      </w:r>
      <w:r w:rsidR="00F3746A">
        <w:t xml:space="preserve"> team to help resolve any </w:t>
      </w:r>
      <w:r w:rsidR="000D262C">
        <w:t xml:space="preserve">issues </w:t>
      </w:r>
      <w:r w:rsidR="0077788F">
        <w:t>encountered during data submission</w:t>
      </w:r>
      <w:r w:rsidR="001C0BB7">
        <w:t xml:space="preserve"> or </w:t>
      </w:r>
      <w:r w:rsidR="000D262C">
        <w:t>spotted in your data</w:t>
      </w:r>
      <w:r w:rsidR="003E46C3">
        <w:t xml:space="preserve"> thereafter</w:t>
      </w:r>
      <w:r w:rsidR="000D262C">
        <w:t xml:space="preserve">. </w:t>
      </w:r>
      <w:r w:rsidR="003E46C3">
        <w:t>Westat</w:t>
      </w:r>
      <w:r w:rsidR="000D262C">
        <w:t xml:space="preserve"> will </w:t>
      </w:r>
      <w:r w:rsidR="00377492">
        <w:t>send clarifying questions</w:t>
      </w:r>
      <w:r w:rsidR="00866882">
        <w:t xml:space="preserve"> and</w:t>
      </w:r>
      <w:r w:rsidR="005B1226">
        <w:t>,</w:t>
      </w:r>
      <w:r w:rsidR="00866882">
        <w:t xml:space="preserve"> when possible</w:t>
      </w:r>
      <w:r w:rsidR="005B1226">
        <w:t>,</w:t>
      </w:r>
      <w:r w:rsidR="00866882">
        <w:t xml:space="preserve"> suggestions for how to</w:t>
      </w:r>
      <w:r w:rsidR="00CC4B0F">
        <w:t xml:space="preserve"> address</w:t>
      </w:r>
      <w:r w:rsidR="00E17CBA">
        <w:t xml:space="preserve"> issues. </w:t>
      </w:r>
      <w:r w:rsidR="0071020A">
        <w:t xml:space="preserve">Almost all State agencies get </w:t>
      </w:r>
      <w:r w:rsidR="006C28B5">
        <w:t>followup</w:t>
      </w:r>
      <w:r w:rsidR="0071020A">
        <w:t xml:space="preserve"> questions; it is a normal part of the process that helps to ensure </w:t>
      </w:r>
      <w:r w:rsidR="00C16047">
        <w:t xml:space="preserve">all </w:t>
      </w:r>
      <w:r w:rsidR="0071020A">
        <w:t xml:space="preserve">the data and analyses are valid. </w:t>
      </w:r>
      <w:r w:rsidR="00F83EB3">
        <w:t>Figure</w:t>
      </w:r>
      <w:r w:rsidR="007548A9">
        <w:t xml:space="preserve"> 1</w:t>
      </w:r>
      <w:r w:rsidR="00714E45">
        <w:t>.</w:t>
      </w:r>
      <w:r w:rsidR="007548A9">
        <w:t>1 summarizes due dates in the process</w:t>
      </w:r>
      <w:r w:rsidR="00CC4B0F">
        <w:t>,</w:t>
      </w:r>
      <w:r w:rsidR="00A72E8D">
        <w:t xml:space="preserve"> and chapter </w:t>
      </w:r>
      <w:r w:rsidR="00450AFC">
        <w:t>2</w:t>
      </w:r>
      <w:r w:rsidR="00A72E8D">
        <w:t xml:space="preserve"> provides a detailed checklist of all tasks to complete for WIC PC 2024</w:t>
      </w:r>
      <w:r w:rsidR="007548A9">
        <w:t>.</w:t>
      </w:r>
    </w:p>
    <w:p w:rsidR="00A72E8D" w:rsidRPr="001E1080" w:rsidP="00AE7878" w14:paraId="275C7D22" w14:textId="6EAC3982">
      <w:pPr>
        <w:pStyle w:val="ET-ExhibitTitle"/>
        <w:tabs>
          <w:tab w:val="left" w:pos="4140"/>
          <w:tab w:val="left" w:pos="5310"/>
        </w:tabs>
      </w:pPr>
      <w:bookmarkStart w:id="5" w:name="_Toc151472156"/>
      <w:r>
        <w:t>Figure</w:t>
      </w:r>
      <w:r w:rsidRPr="001E1080">
        <w:t xml:space="preserve"> </w:t>
      </w:r>
      <w:r w:rsidRPr="001E1080">
        <w:t>1</w:t>
      </w:r>
      <w:r w:rsidR="00CA7887">
        <w:t>.</w:t>
      </w:r>
      <w:r w:rsidRPr="001E1080">
        <w:t>1.</w:t>
      </w:r>
      <w:r w:rsidR="00363C89">
        <w:t xml:space="preserve"> </w:t>
      </w:r>
      <w:r w:rsidR="001E51FF">
        <w:t xml:space="preserve">WIC PC+ </w:t>
      </w:r>
      <w:r w:rsidR="006F75F7">
        <w:t>2024 State Agency Data Collection Timeline</w:t>
      </w:r>
      <w:bookmarkEnd w:id="5"/>
    </w:p>
    <w:p w:rsidR="00106B2D" w:rsidP="002309F7" w14:paraId="2C7213C2" w14:textId="14C9A860">
      <w:pPr>
        <w:pStyle w:val="L1-Paragraph1"/>
        <w:rPr>
          <w:rFonts w:asciiTheme="minorHAnsi" w:hAnsiTheme="minorHAnsi" w:cstheme="minorHAnsi"/>
          <w:sz w:val="18"/>
          <w:szCs w:val="18"/>
        </w:rPr>
      </w:pPr>
      <w:r w:rsidRPr="00B94E38">
        <w:rPr>
          <w:noProof/>
        </w:rPr>
        <w:drawing>
          <wp:inline distT="0" distB="0" distL="0" distR="0">
            <wp:extent cx="5943600" cy="7708265"/>
            <wp:effectExtent l="0" t="0" r="0" b="6985"/>
            <wp:docPr id="1273826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26085" name="Picture 5"/>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rcRect t="-1378" b="1"/>
                    <a:stretch>
                      <a:fillRect/>
                    </a:stretch>
                  </pic:blipFill>
                  <pic:spPr bwMode="auto">
                    <a:xfrm>
                      <a:off x="0" y="0"/>
                      <a:ext cx="5943600" cy="770826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B4F92" w:rsidP="00EB3B71" w14:paraId="24EFB692" w14:textId="77777777">
      <w:pPr>
        <w:pStyle w:val="L1-Paragraph1"/>
      </w:pPr>
      <w:r>
        <w:t xml:space="preserve">The team at </w:t>
      </w:r>
      <w:r>
        <w:t>Westat</w:t>
      </w:r>
      <w:r>
        <w:t xml:space="preserve"> (formerly Insight Policy Research) will be providing enhanced support to help with the new features of WIC PC</w:t>
      </w:r>
      <w:r w:rsidR="00EB3B71">
        <w:t>+ for 2024</w:t>
      </w:r>
      <w:r>
        <w:t xml:space="preserve">. You may submit sample data starting in January 2024 to test your process and get technical assistance from </w:t>
      </w:r>
      <w:r>
        <w:t>Westat</w:t>
      </w:r>
      <w:r>
        <w:t xml:space="preserve"> to resolve any challenges. At any time in the WIC PC process, you may contact th</w:t>
      </w:r>
      <w:r w:rsidR="007614FA">
        <w:t>e WIC PC</w:t>
      </w:r>
      <w:r>
        <w:t xml:space="preserve">+ team at </w:t>
      </w:r>
      <w:r>
        <w:t>Westat</w:t>
      </w:r>
      <w:r>
        <w:t xml:space="preserve"> for support (</w:t>
      </w:r>
      <w:hyperlink r:id="rId13" w:history="1">
        <w:r w:rsidRPr="00926532">
          <w:rPr>
            <w:rStyle w:val="Hyperlink"/>
          </w:rPr>
          <w:t>wicpc2024@westat.com</w:t>
        </w:r>
      </w:hyperlink>
      <w:r>
        <w:t xml:space="preserve">). </w:t>
      </w:r>
      <w:r>
        <w:t xml:space="preserve"> </w:t>
      </w:r>
      <w:r>
        <w:t>If you have any questions for USDA, please direct them to Daniel Perez-Lopez (</w:t>
      </w:r>
      <w:hyperlink r:id="rId14">
        <w:r w:rsidRPr="2B41042F">
          <w:rPr>
            <w:rStyle w:val="Hyperlink"/>
          </w:rPr>
          <w:t>Daniel.Perez-Lopez@usda.gov</w:t>
        </w:r>
      </w:hyperlink>
      <w:r>
        <w:t>).</w:t>
      </w:r>
    </w:p>
    <w:p w:rsidR="00BB4F92" w:rsidP="005A701C" w14:paraId="5C814085" w14:textId="0678D4F0">
      <w:pPr>
        <w:pStyle w:val="Heading3"/>
      </w:pPr>
      <w:bookmarkStart w:id="6" w:name="_Toc152866377"/>
      <w:r>
        <w:t>Protecting Enrollee Privacy</w:t>
      </w:r>
      <w:bookmarkEnd w:id="6"/>
    </w:p>
    <w:p w:rsidR="00BA1FF9" w:rsidRPr="00754CD2" w:rsidP="005A701C" w14:paraId="021378B0" w14:textId="77777777">
      <w:pPr>
        <w:pStyle w:val="L1-Paragraph1"/>
      </w:pPr>
      <w:r w:rsidRPr="00754CD2">
        <w:t xml:space="preserve">USDA and </w:t>
      </w:r>
      <w:r w:rsidRPr="00754CD2">
        <w:t>Westat</w:t>
      </w:r>
      <w:r w:rsidRPr="00754CD2">
        <w:t xml:space="preserve"> are dedicated to protecting participant privacy. All State agencies are welcome to contact us to discuss any concerns about sharing any of the data requested for WIC PC 2024. We will work with you to find the best approach to ensure your </w:t>
      </w:r>
      <w:r w:rsidRPr="00754CD2">
        <w:t>State</w:t>
      </w:r>
      <w:r w:rsidRPr="00754CD2">
        <w:t xml:space="preserve"> agency benefits from all the innovative work to be done with WIC PC 2024 data while protecting participant privacy.</w:t>
      </w:r>
    </w:p>
    <w:p w:rsidR="00BA1FF9" w:rsidRPr="00754CD2" w:rsidP="005A701C" w14:paraId="4009BC6C" w14:textId="4B99D1D9">
      <w:pPr>
        <w:pStyle w:val="L1-Paragraph1"/>
      </w:pPr>
      <w:r w:rsidRPr="00754CD2">
        <w:t>Here is a brief explanation of why we are asking for additional</w:t>
      </w:r>
      <w:r w:rsidR="00331B3C">
        <w:t xml:space="preserve"> or modified</w:t>
      </w:r>
      <w:r w:rsidRPr="00754CD2">
        <w:t xml:space="preserve"> items this year and the plans in place to keep that information secure:</w:t>
      </w:r>
    </w:p>
    <w:p w:rsidR="00BA1FF9" w:rsidRPr="00754CD2" w:rsidP="0029790F" w14:paraId="508E55D3" w14:textId="77777777">
      <w:pPr>
        <w:pStyle w:val="N1-1stBullet"/>
        <w:numPr>
          <w:ilvl w:val="0"/>
          <w:numId w:val="55"/>
        </w:numPr>
      </w:pPr>
      <w:r w:rsidRPr="00401BA2">
        <w:rPr>
          <w:b/>
        </w:rPr>
        <w:t>Participant ID</w:t>
      </w:r>
      <w:r w:rsidRPr="00754CD2">
        <w:t>. We are asking for the participant ID your agency uses internally so we can conduct longitudinal analysis of WIC participants. By understanding how long people participate in WIC and the benefits they redeem from month to month, FNS and State agencies can work to make sure people get the most out of their WIC benefits.</w:t>
      </w:r>
    </w:p>
    <w:p w:rsidR="00BA1FF9" w:rsidRPr="00754CD2" w:rsidP="00F6590A" w14:paraId="7F7F6148" w14:textId="77777777">
      <w:pPr>
        <w:pStyle w:val="N1-1stBullet"/>
        <w:numPr>
          <w:ilvl w:val="1"/>
          <w:numId w:val="12"/>
        </w:numPr>
      </w:pPr>
      <w:r w:rsidRPr="00754CD2">
        <w:rPr>
          <w:b/>
        </w:rPr>
        <w:t>Privacy protections</w:t>
      </w:r>
      <w:r w:rsidRPr="00754CD2">
        <w:t xml:space="preserve">: We will never publish participant IDs or include them in public data files. Any public data will use a separate case ID that </w:t>
      </w:r>
      <w:r w:rsidRPr="00754CD2">
        <w:t>Westat</w:t>
      </w:r>
      <w:r w:rsidRPr="00754CD2">
        <w:t xml:space="preserve"> will generate to keep the participant IDs State agencies use private.</w:t>
      </w:r>
    </w:p>
    <w:p w:rsidR="00BA1FF9" w:rsidRPr="00754CD2" w:rsidP="00F6590A" w14:paraId="54C3FAFF" w14:textId="77777777">
      <w:pPr>
        <w:pStyle w:val="N1-1stBullet"/>
      </w:pPr>
      <w:r w:rsidRPr="00754CD2">
        <w:rPr>
          <w:b/>
        </w:rPr>
        <w:t>Household ID</w:t>
      </w:r>
      <w:r w:rsidRPr="00754CD2">
        <w:t>. We are asking for household ID so we can link MIS and EBT data.</w:t>
      </w:r>
    </w:p>
    <w:p w:rsidR="00BA1FF9" w:rsidRPr="00754CD2" w:rsidP="00F6590A" w14:paraId="7D80DB94" w14:textId="77777777">
      <w:pPr>
        <w:pStyle w:val="N1-1stBullet"/>
        <w:numPr>
          <w:ilvl w:val="1"/>
          <w:numId w:val="12"/>
        </w:numPr>
      </w:pPr>
      <w:r w:rsidRPr="00754CD2">
        <w:rPr>
          <w:b/>
        </w:rPr>
        <w:t>Privacy protections</w:t>
      </w:r>
      <w:r w:rsidRPr="00754CD2">
        <w:t xml:space="preserve">: We will never publish household IDs or include them in public data files. Any public data will use a separate economic unit ID that </w:t>
      </w:r>
      <w:r w:rsidRPr="00754CD2">
        <w:t>Westat</w:t>
      </w:r>
      <w:r w:rsidRPr="00754CD2">
        <w:t xml:space="preserve"> will generate to keep the household IDs State agencies use private.</w:t>
      </w:r>
    </w:p>
    <w:p w:rsidR="00BA1FF9" w:rsidRPr="00754CD2" w:rsidP="00F6590A" w14:paraId="5374BFE4" w14:textId="77777777">
      <w:pPr>
        <w:pStyle w:val="N1-1stBullet"/>
      </w:pPr>
      <w:r w:rsidRPr="00754CD2">
        <w:rPr>
          <w:b/>
        </w:rPr>
        <w:t>EBT card number</w:t>
      </w:r>
      <w:r w:rsidRPr="00754CD2">
        <w:t>. We are asking for EBT card number as another way we can link MIS and EBT data.</w:t>
      </w:r>
    </w:p>
    <w:p w:rsidR="00BA1FF9" w:rsidRPr="00754CD2" w:rsidP="00F6590A" w14:paraId="40F262DF" w14:textId="77777777">
      <w:pPr>
        <w:pStyle w:val="N1-1stBullet"/>
        <w:numPr>
          <w:ilvl w:val="1"/>
          <w:numId w:val="12"/>
        </w:numPr>
      </w:pPr>
      <w:r w:rsidRPr="00754CD2">
        <w:rPr>
          <w:b/>
        </w:rPr>
        <w:t>Privacy protections</w:t>
      </w:r>
      <w:r w:rsidRPr="00754CD2">
        <w:t xml:space="preserve">: We will never publish EBT card numbers or include them in public data files. </w:t>
      </w:r>
    </w:p>
    <w:p w:rsidR="00BA1FF9" w:rsidRPr="00754CD2" w:rsidP="00F6590A" w14:paraId="2DC7E512" w14:textId="77777777">
      <w:pPr>
        <w:pStyle w:val="N1-1stBullet"/>
      </w:pPr>
      <w:r w:rsidRPr="00754CD2">
        <w:rPr>
          <w:b/>
        </w:rPr>
        <w:t>Home ZIP Code.</w:t>
      </w:r>
      <w:r w:rsidRPr="00754CD2">
        <w:t xml:space="preserve"> Home ZIP Code will help us in two ways. First, it will help us link MIS data over time. If two MIS records look like they might belong to the same person, we can check to see if they have the same ZIP Code to help us decide if they really do belong to the same person. Second, we can use home ZIP Code to compare outcomes between people living in rural, suburban, and urban areas to identify opportunities for improvement. We can also understand based on home ZIP Code how many WIC-authorized vendors are located near participants.</w:t>
      </w:r>
    </w:p>
    <w:p w:rsidR="00BA1FF9" w:rsidRPr="00754CD2" w:rsidP="00F6590A" w14:paraId="68ABB822" w14:textId="77777777">
      <w:pPr>
        <w:pStyle w:val="N1-1stBullet"/>
        <w:numPr>
          <w:ilvl w:val="1"/>
          <w:numId w:val="12"/>
        </w:numPr>
      </w:pPr>
      <w:r w:rsidRPr="00754CD2">
        <w:rPr>
          <w:b/>
        </w:rPr>
        <w:t>Privacy protections</w:t>
      </w:r>
      <w:r w:rsidRPr="00754CD2">
        <w:t xml:space="preserve">: We will never publish ZIP Codes or include them in public data files. </w:t>
      </w:r>
    </w:p>
    <w:p w:rsidR="00BA1FF9" w:rsidRPr="00754CD2" w:rsidP="005A701C" w14:paraId="1EC3CCF7" w14:textId="77777777">
      <w:pPr>
        <w:pStyle w:val="L1-Paragraph1"/>
      </w:pPr>
      <w:r w:rsidRPr="00754CD2">
        <w:t>Westat</w:t>
      </w:r>
      <w:r w:rsidRPr="00754CD2">
        <w:t xml:space="preserve"> stores all data collected for WIC PC on Box.com, a cloud-based file storage platform that is FedRAMP Authorized at the Moderate Impact level. We will work with FNS to ensure procedures when using Box </w:t>
      </w:r>
      <w:r w:rsidRPr="00754CD2">
        <w:t>are in compliance with</w:t>
      </w:r>
      <w:r w:rsidRPr="00754CD2">
        <w:t xml:space="preserve"> NIST Special Publication 800-37 Rev 2, "Guide for Applying the Risk Management Framework to Federal Information Systems" and will implement appropriate controls from NIST Special Publication 800-53 Revision 5, "Security and Privacy Controls for </w:t>
      </w:r>
      <w:r w:rsidRPr="00754CD2">
        <w:t>Federal Information Systems and Organizations." This will ensure we meet the goals for confidentiality, integrity, and availability of information and information systems. We will also continue to monitor and improve our security posture during the duration of the contract with a Continuous Monitoring and Risk Remediation program.</w:t>
      </w:r>
    </w:p>
    <w:p w:rsidR="00BA1FF9" w:rsidRPr="00754CD2" w:rsidP="005A701C" w14:paraId="589AE6B0" w14:textId="77777777">
      <w:pPr>
        <w:pStyle w:val="L1-Paragraph1"/>
      </w:pPr>
      <w:r w:rsidRPr="00754CD2">
        <w:t xml:space="preserve">FNS stores all data collected for WIC PC on the USDA Microsoft 365 Government Community Cloud (GCC) environment. The USDA Microsoft 365 GCC environment provides compliance with federal requirements for cloud services, including FedRAMP High, Defense Federal Acquisition Regulations Supplement (DFARS), and requirements for criminal justice and federal tax information systems (CJI and FTI data types). USDA Microsoft 365 GCC meets the criteria in NIST SP 800-171 for Protecting Controlled Unclassified Information (CUI). </w:t>
      </w:r>
    </w:p>
    <w:p w:rsidR="00B01508" w:rsidRPr="006E6DC4" w:rsidP="00EB3B71" w14:paraId="7AB5F285" w14:textId="659517E3">
      <w:pPr>
        <w:pStyle w:val="L1-Paragraph1"/>
      </w:pPr>
      <w:r w:rsidRPr="002C26E1">
        <w:rPr>
          <w:highlight w:val="yellow"/>
        </w:rPr>
        <w:br w:type="page"/>
      </w:r>
    </w:p>
    <w:p w:rsidR="00B01508" w:rsidP="00B01508" w14:paraId="65415EC2" w14:textId="3DF50501">
      <w:pPr>
        <w:pStyle w:val="Heading2"/>
      </w:pPr>
      <w:bookmarkStart w:id="7" w:name="_Toc152866378"/>
      <w:r>
        <w:t xml:space="preserve">Chapter </w:t>
      </w:r>
      <w:r w:rsidR="00EB3B71">
        <w:t>2</w:t>
      </w:r>
      <w:r>
        <w:t>. WIC PC</w:t>
      </w:r>
      <w:r w:rsidR="00F97A9E">
        <w:t xml:space="preserve"> 2024 Task Checklist</w:t>
      </w:r>
      <w:r w:rsidR="00494AD3">
        <w:t xml:space="preserve"> and Procedure Manual</w:t>
      </w:r>
      <w:bookmarkEnd w:id="7"/>
    </w:p>
    <w:p w:rsidR="00CC66B4" w:rsidP="008E5244" w14:paraId="15C60B35" w14:textId="6B51264D">
      <w:pPr>
        <w:pStyle w:val="L1-Paragraph1"/>
      </w:pPr>
      <w:r w:rsidRPr="00CC688D">
        <w:rPr>
          <w:rFonts w:ascii="Cambria" w:eastAsia="MS Mincho" w:hAnsi="Cambria" w:cs="Arial"/>
          <w:b/>
          <w:bCs/>
          <w:noProof/>
        </w:rPr>
        <mc:AlternateContent>
          <mc:Choice Requires="wpg">
            <w:drawing>
              <wp:anchor distT="0" distB="0" distL="0" distR="114300" simplePos="0" relativeHeight="251717632" behindDoc="1" locked="0" layoutInCell="1" allowOverlap="1">
                <wp:simplePos x="0" y="0"/>
                <wp:positionH relativeFrom="column">
                  <wp:posOffset>-95250</wp:posOffset>
                </wp:positionH>
                <wp:positionV relativeFrom="paragraph">
                  <wp:posOffset>720725</wp:posOffset>
                </wp:positionV>
                <wp:extent cx="457200" cy="438912"/>
                <wp:effectExtent l="0" t="0" r="0" b="0"/>
                <wp:wrapTight wrapText="bothSides">
                  <wp:wrapPolygon>
                    <wp:start x="7200" y="0"/>
                    <wp:lineTo x="2700" y="2813"/>
                    <wp:lineTo x="2700" y="20631"/>
                    <wp:lineTo x="18000" y="20631"/>
                    <wp:lineTo x="18000" y="1876"/>
                    <wp:lineTo x="12600" y="0"/>
                    <wp:lineTo x="7200" y="0"/>
                  </wp:wrapPolygon>
                </wp:wrapTight>
                <wp:docPr id="506890597" name="Group 7"/>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438912"/>
                          <a:chOff x="2" y="0"/>
                          <a:chExt cx="828136" cy="828136"/>
                        </a:xfrm>
                      </wpg:grpSpPr>
                      <wpg:grpSp>
                        <wpg:cNvPr id="2142580842" name="Group 6"/>
                        <wpg:cNvGrpSpPr/>
                        <wpg:grpSpPr>
                          <a:xfrm>
                            <a:off x="277842" y="312942"/>
                            <a:ext cx="274320" cy="274319"/>
                            <a:chOff x="-46008" y="-49008"/>
                            <a:chExt cx="274320" cy="274319"/>
                          </a:xfrm>
                        </wpg:grpSpPr>
                        <wps:wsp xmlns:wps="http://schemas.microsoft.com/office/word/2010/wordprocessingShape">
                          <wps:cNvPr id="1947699557" name="Oval 5"/>
                          <wps:cNvSpPr/>
                          <wps:spPr>
                            <a:xfrm>
                              <a:off x="-46008" y="-49008"/>
                              <a:ext cx="274320" cy="274319"/>
                            </a:xfrm>
                            <a:prstGeom prst="ellipse">
                              <a:avLst/>
                            </a:prstGeom>
                            <a:solidFill>
                              <a:srgbClr val="00467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536468952" name="Graphic 3" descr="Checkmark with solid fill"/>
                            <pic:cNvPicPr>
                              <a:picLocks noChangeAspect="1"/>
                            </pic:cNvPicPr>
                          </pic:nvPicPr>
                          <pic:blipFill>
                            <a:blip xmlns:r="http://schemas.openxmlformats.org/officeDocument/2006/relationships" r:embed="rId15" cstate="hq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8583" y="-21629"/>
                              <a:ext cx="219075" cy="219076"/>
                            </a:xfrm>
                            <a:prstGeom prst="rect">
                              <a:avLst/>
                            </a:prstGeom>
                          </pic:spPr>
                        </pic:pic>
                      </wpg:grpSp>
                      <pic:pic xmlns:pic="http://schemas.openxmlformats.org/drawingml/2006/picture">
                        <pic:nvPicPr>
                          <pic:cNvPr id="70607785" name="Graphic 4" descr="Clipboard with solid fill"/>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 y="0"/>
                            <a:ext cx="828136" cy="8281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29" style="width:36pt;height:34.55pt;margin-top:56.75pt;margin-left:-7.5pt;mso-height-relative:margin;mso-width-relative:margin;mso-wrap-distance-left:0;position:absolute;z-index:-251597824" coordsize="8281,8281">
                <v:group id="Group 6" o:spid="_x0000_s1030" style="width:2743;height:2743;left:2778;position:absolute;top:3129" coordorigin="-46008,-49008" coordsize="274320,274319">
                  <v:oval id="Oval 5" o:spid="_x0000_s1031" style="width:274320;height:274319;left:-46008;mso-wrap-style:square;position:absolute;top:-49008;visibility:visible;v-text-anchor:middle" fillcolor="#00467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32" type="#_x0000_t75" alt="Checkmark with solid fill" style="width:219075;height:219076;left:-18583;mso-wrap-style:square;position:absolute;top:-21629;visibility:visible">
                    <v:imagedata r:id="rId19" o:title="Checkmark with solid fill"/>
                  </v:shape>
                </v:group>
                <v:shape id="Graphic 4" o:spid="_x0000_s1033" type="#_x0000_t75" alt="Clipboard with solid fill" style="width:8281;height:8281;mso-wrap-style:square;position:absolute;visibility:visible">
                  <v:imagedata r:id="rId20" o:title="Clipboard with solid fill"/>
                </v:shape>
                <w10:wrap type="tight"/>
              </v:group>
            </w:pict>
          </mc:Fallback>
        </mc:AlternateContent>
      </w:r>
      <w:r w:rsidR="009918C4">
        <w:t>Please u</w:t>
      </w:r>
      <w:r w:rsidR="00161946">
        <w:t>se t</w:t>
      </w:r>
      <w:r w:rsidR="00A909EE">
        <w:t xml:space="preserve">his </w:t>
      </w:r>
      <w:r w:rsidR="0037788A">
        <w:t>Task Checklist</w:t>
      </w:r>
      <w:r w:rsidR="00A909EE">
        <w:t xml:space="preserve"> </w:t>
      </w:r>
      <w:r w:rsidR="00283628">
        <w:t xml:space="preserve">to make </w:t>
      </w:r>
      <w:r w:rsidRPr="00D71AAB" w:rsidR="00DF284A">
        <w:t>sure</w:t>
      </w:r>
      <w:r w:rsidRPr="00D71AAB" w:rsidR="00A909EE">
        <w:t xml:space="preserve"> </w:t>
      </w:r>
      <w:r w:rsidR="00161946">
        <w:t>you</w:t>
      </w:r>
      <w:r w:rsidRPr="00D71AAB" w:rsidR="00161946">
        <w:t xml:space="preserve"> </w:t>
      </w:r>
      <w:r w:rsidRPr="00D71AAB" w:rsidR="00A909EE">
        <w:t>complete all necessary tasks throughout the WIC PC 2024 cycle.</w:t>
      </w:r>
      <w:r w:rsidR="00283628">
        <w:t xml:space="preserve"> </w:t>
      </w:r>
      <w:r w:rsidR="00E3788F">
        <w:t xml:space="preserve">This chapter can serve to document your internal procedures for preparing the </w:t>
      </w:r>
      <w:r w:rsidRPr="00D71AAB" w:rsidR="00E3788F">
        <w:t xml:space="preserve">WIC PC </w:t>
      </w:r>
      <w:r w:rsidR="00E3788F">
        <w:t>data submission</w:t>
      </w:r>
      <w:r w:rsidRPr="00D71AAB" w:rsidR="00E3788F">
        <w:t xml:space="preserve"> </w:t>
      </w:r>
      <w:r w:rsidR="00E3788F">
        <w:t>if you f</w:t>
      </w:r>
      <w:r w:rsidRPr="00D71AAB" w:rsidR="00E3788F">
        <w:t xml:space="preserve">ill in detailed information about how </w:t>
      </w:r>
      <w:r w:rsidR="00E3788F">
        <w:t>to</w:t>
      </w:r>
      <w:r w:rsidRPr="00D71AAB" w:rsidR="00E3788F">
        <w:t xml:space="preserve"> complete each step</w:t>
      </w:r>
      <w:r w:rsidR="00E3788F">
        <w:t>.</w:t>
      </w:r>
      <w:r w:rsidR="00FD6090">
        <w:t xml:space="preserve"> You are not required to submit this chapter; it is meant to guide your internal processes if you find that helpful.</w:t>
      </w:r>
      <w:r w:rsidR="00E3788F">
        <w:t xml:space="preserve"> </w:t>
      </w:r>
    </w:p>
    <w:p w:rsidR="004374FE" w:rsidRPr="00A909EE" w:rsidP="008E5244" w14:paraId="56E8C7EF" w14:textId="28D415B2">
      <w:pPr>
        <w:pStyle w:val="L1-Paragraph1"/>
      </w:pPr>
      <w:r>
        <w:t xml:space="preserve">All data items with this icon are </w:t>
      </w:r>
      <w:r w:rsidRPr="005A3DC5" w:rsidR="00B6018B">
        <w:rPr>
          <w:b/>
          <w:bCs/>
        </w:rPr>
        <w:t>required</w:t>
      </w:r>
      <w:r w:rsidR="00B6018B">
        <w:t xml:space="preserve"> for WIC PC 2024. All other items are highly encouraged, but not required.</w:t>
      </w:r>
    </w:p>
    <w:bookmarkStart w:id="8" w:name="_Toc152866379"/>
    <w:p w:rsidR="00565376" w:rsidP="00125D1C" w14:paraId="44AD01A1" w14:textId="29BDA6B7">
      <w:pPr>
        <w:pStyle w:val="Heading3"/>
      </w:pPr>
      <w:r w:rsidRPr="00CC688D">
        <w:rPr>
          <w:rFonts w:ascii="Cambria" w:eastAsia="MS Mincho" w:hAnsi="Cambria" w:cs="Arial"/>
          <w:b w:val="0"/>
          <w:bCs/>
          <w:noProof/>
          <w:szCs w:val="20"/>
        </w:rPr>
        <mc:AlternateContent>
          <mc:Choice Requires="wpg">
            <w:drawing>
              <wp:anchor distT="0" distB="0" distL="0" distR="114300" simplePos="0" relativeHeight="251696128" behindDoc="1" locked="0" layoutInCell="1" allowOverlap="1">
                <wp:simplePos x="0" y="0"/>
                <wp:positionH relativeFrom="column">
                  <wp:posOffset>-94993</wp:posOffset>
                </wp:positionH>
                <wp:positionV relativeFrom="paragraph">
                  <wp:posOffset>354330</wp:posOffset>
                </wp:positionV>
                <wp:extent cx="457200" cy="438912"/>
                <wp:effectExtent l="0" t="0" r="0" b="0"/>
                <wp:wrapTight wrapText="bothSides">
                  <wp:wrapPolygon>
                    <wp:start x="7200" y="0"/>
                    <wp:lineTo x="2700" y="2813"/>
                    <wp:lineTo x="2700" y="20631"/>
                    <wp:lineTo x="18000" y="20631"/>
                    <wp:lineTo x="18000" y="1876"/>
                    <wp:lineTo x="12600" y="0"/>
                    <wp:lineTo x="7200" y="0"/>
                  </wp:wrapPolygon>
                </wp:wrapTight>
                <wp:docPr id="529173779" name="Group 7"/>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438912"/>
                          <a:chOff x="2" y="0"/>
                          <a:chExt cx="828136" cy="828136"/>
                        </a:xfrm>
                      </wpg:grpSpPr>
                      <wpg:grpSp>
                        <wpg:cNvPr id="1357473738" name="Group 6"/>
                        <wpg:cNvGrpSpPr/>
                        <wpg:grpSpPr>
                          <a:xfrm>
                            <a:off x="277842" y="312942"/>
                            <a:ext cx="274320" cy="274319"/>
                            <a:chOff x="-46008" y="-49008"/>
                            <a:chExt cx="274320" cy="274319"/>
                          </a:xfrm>
                        </wpg:grpSpPr>
                        <wps:wsp xmlns:wps="http://schemas.microsoft.com/office/word/2010/wordprocessingShape">
                          <wps:cNvPr id="781454487" name="Oval 5"/>
                          <wps:cNvSpPr/>
                          <wps:spPr>
                            <a:xfrm>
                              <a:off x="-46008" y="-49008"/>
                              <a:ext cx="274320" cy="274319"/>
                            </a:xfrm>
                            <a:prstGeom prst="ellipse">
                              <a:avLst/>
                            </a:prstGeom>
                            <a:solidFill>
                              <a:srgbClr val="00467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776071070" name="Graphic 3" descr="Checkmark with solid fill"/>
                            <pic:cNvPicPr>
                              <a:picLocks noChangeAspect="1"/>
                            </pic:cNvPicPr>
                          </pic:nvPicPr>
                          <pic:blipFill>
                            <a:blip xmlns:r="http://schemas.openxmlformats.org/officeDocument/2006/relationships" r:embed="rId15" cstate="hq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8583" y="-21629"/>
                              <a:ext cx="219075" cy="219076"/>
                            </a:xfrm>
                            <a:prstGeom prst="rect">
                              <a:avLst/>
                            </a:prstGeom>
                          </pic:spPr>
                        </pic:pic>
                      </wpg:grpSp>
                      <pic:pic xmlns:pic="http://schemas.openxmlformats.org/drawingml/2006/picture">
                        <pic:nvPicPr>
                          <pic:cNvPr id="322061450" name="Graphic 4" descr="Clipboard with solid fill"/>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 y="0"/>
                            <a:ext cx="828136" cy="8281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34" style="width:36pt;height:34.55pt;margin-top:27.9pt;margin-left:-7.5pt;mso-height-relative:margin;mso-width-relative:margin;mso-wrap-distance-left:0;position:absolute;z-index:-251619328" coordsize="8281,8281">
                <v:group id="Group 6" o:spid="_x0000_s1035" style="width:2743;height:2743;left:2778;position:absolute;top:3129" coordorigin="-46008,-49008" coordsize="274320,274319">
                  <v:oval id="Oval 5" o:spid="_x0000_s1036" style="width:274320;height:274319;left:-46008;mso-wrap-style:square;position:absolute;top:-49008;visibility:visible;v-text-anchor:middle" fillcolor="#00467f" stroked="f" strokeweight="2pt"/>
                  <v:shape id="Graphic 3" o:spid="_x0000_s1037" type="#_x0000_t75" alt="Checkmark with solid fill" style="width:219075;height:219076;left:-18583;mso-wrap-style:square;position:absolute;top:-21629;visibility:visible">
                    <v:imagedata r:id="rId19" o:title="Checkmark with solid fill"/>
                  </v:shape>
                </v:group>
                <v:shape id="Graphic 4" o:spid="_x0000_s1038" type="#_x0000_t75" alt="Clipboard with solid fill" style="width:8281;height:8281;mso-wrap-style:square;position:absolute;visibility:visible">
                  <v:imagedata r:id="rId20" o:title="Clipboard with solid fill"/>
                </v:shape>
                <w10:wrap type="tight"/>
              </v:group>
            </w:pict>
          </mc:Fallback>
        </mc:AlternateContent>
      </w:r>
      <w:r>
        <w:t>December 2023</w:t>
      </w:r>
      <w:bookmarkEnd w:id="8"/>
    </w:p>
    <w:p w:rsidR="004B4123" w:rsidRPr="00736407" w:rsidP="001B5193" w14:paraId="254E1F67" w14:textId="32746711">
      <w:pPr>
        <w:pStyle w:val="L1-Paragraph1"/>
        <w:tabs>
          <w:tab w:val="clear" w:pos="1152"/>
        </w:tabs>
      </w:pPr>
      <w:r w:rsidRPr="00CC688D">
        <w:rPr>
          <w:rFonts w:eastAsia="MS Mincho"/>
          <w:b/>
          <w:bCs/>
          <w:color w:val="00467F"/>
        </w:rPr>
        <w:t>Required</w:t>
      </w:r>
      <w:r w:rsidRPr="005A4645">
        <w:rPr>
          <w:b/>
          <w:bCs/>
        </w:rPr>
        <w:t>:</w:t>
      </w:r>
      <w:r>
        <w:t xml:space="preserve"> Ap</w:t>
      </w:r>
      <w:r>
        <w:t xml:space="preserve">point a WIC PC 2024 coordinator for your </w:t>
      </w:r>
      <w:r>
        <w:t>State</w:t>
      </w:r>
      <w:r>
        <w:t xml:space="preserve"> agency to serve as a point of contact </w:t>
      </w:r>
      <w:r w:rsidRPr="00736407">
        <w:t>throughout the study and take responsibility for the timely completion of all tasks</w:t>
      </w:r>
      <w:r w:rsidRPr="00736407" w:rsidR="00B01C2D">
        <w:t xml:space="preserve">. </w:t>
      </w:r>
      <w:r w:rsidRPr="0079062B" w:rsidR="005220E3">
        <w:rPr>
          <w:b/>
          <w:bCs/>
        </w:rPr>
        <w:t>Optional:</w:t>
      </w:r>
      <w:r w:rsidR="005220E3">
        <w:t xml:space="preserve"> </w:t>
      </w:r>
      <w:r w:rsidRPr="00736407" w:rsidR="00B01C2D">
        <w:t xml:space="preserve">Fill in </w:t>
      </w:r>
      <w:r w:rsidRPr="00736407" w:rsidR="009C1BD4">
        <w:t>the information below about th</w:t>
      </w:r>
      <w:r w:rsidR="007614FA">
        <w:t>e WIC PC</w:t>
      </w:r>
      <w:r w:rsidRPr="00736407" w:rsidR="009C1BD4">
        <w:t xml:space="preserve"> 2024 coordinator.</w:t>
      </w:r>
    </w:p>
    <w:p w:rsidR="007B47D1" w:rsidRPr="00736407" w:rsidP="00C813F1" w14:paraId="57A99CE3" w14:textId="070018A2">
      <w:pPr>
        <w:pStyle w:val="L1-Paragraph1"/>
        <w:ind w:left="360"/>
      </w:pPr>
      <w:r>
        <w:rPr>
          <w:noProof/>
        </w:rPr>
        <mc:AlternateContent>
          <mc:Choice Requires="wps">
            <w:drawing>
              <wp:anchor distT="0" distB="0" distL="114300" distR="114300" simplePos="0" relativeHeight="251658240" behindDoc="0" locked="0" layoutInCell="1" allowOverlap="1">
                <wp:simplePos x="0" y="0"/>
                <wp:positionH relativeFrom="column">
                  <wp:posOffset>1885950</wp:posOffset>
                </wp:positionH>
                <wp:positionV relativeFrom="paragraph">
                  <wp:posOffset>-43779</wp:posOffset>
                </wp:positionV>
                <wp:extent cx="3860800" cy="271145"/>
                <wp:effectExtent l="0" t="0" r="25400" b="14605"/>
                <wp:wrapNone/>
                <wp:docPr id="781769950" name="Text Box 781769950"/>
                <wp:cNvGraphicFramePr/>
                <a:graphic xmlns:a="http://schemas.openxmlformats.org/drawingml/2006/main">
                  <a:graphicData uri="http://schemas.microsoft.com/office/word/2010/wordprocessingShape">
                    <wps:wsp xmlns:wps="http://schemas.microsoft.com/office/word/2010/wordprocessingShape">
                      <wps:cNvSpPr txBox="1"/>
                      <wps:spPr>
                        <a:xfrm>
                          <a:off x="0" y="0"/>
                          <a:ext cx="3860800" cy="271145"/>
                        </a:xfrm>
                        <a:prstGeom prst="rect">
                          <a:avLst/>
                        </a:prstGeom>
                        <a:solidFill>
                          <a:schemeClr val="lt1"/>
                        </a:solidFill>
                        <a:ln w="6350">
                          <a:solidFill>
                            <a:prstClr val="black"/>
                          </a:solidFill>
                        </a:ln>
                      </wps:spPr>
                      <wps:txbx>
                        <w:txbxContent>
                          <w:p w:rsidR="007B47D1" w14:textId="11778E35">
                            <w:r>
                              <w:t>[</w:t>
                            </w:r>
                            <w:r w:rsidR="0029417F">
                              <w:t>type coordinator name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81769950" o:spid="_x0000_s1039" type="#_x0000_t202" style="width:304pt;height:21.35pt;margin-top:-3.45pt;margin-left:148.5pt;mso-height-percent:0;mso-height-relative:margin;mso-width-percent:0;mso-width-relative:margin;mso-wrap-distance-bottom:0;mso-wrap-distance-left:9pt;mso-wrap-distance-right:9pt;mso-wrap-distance-top:0;mso-wrap-style:square;position:absolute;visibility:visible;v-text-anchor:middle;z-index:251659264" fillcolor="white" strokeweight="0.5pt">
                <v:textbox>
                  <w:txbxContent>
                    <w:p w:rsidR="007B47D1" w14:paraId="719DDEFA" w14:textId="11778E35">
                      <w:r>
                        <w:t>[</w:t>
                      </w:r>
                      <w:r w:rsidR="0029417F">
                        <w:t>type coordinator name here]</w:t>
                      </w:r>
                    </w:p>
                  </w:txbxContent>
                </v:textbox>
              </v:shape>
            </w:pict>
          </mc:Fallback>
        </mc:AlternateContent>
      </w:r>
      <w:r w:rsidRPr="00736407" w:rsidR="008A4F54">
        <w:rPr>
          <w:noProof/>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282575</wp:posOffset>
                </wp:positionV>
                <wp:extent cx="3911600" cy="271145"/>
                <wp:effectExtent l="0" t="0" r="12700" b="14605"/>
                <wp:wrapNone/>
                <wp:docPr id="1762731118" name="Text Box 1762731118"/>
                <wp:cNvGraphicFramePr/>
                <a:graphic xmlns:a="http://schemas.openxmlformats.org/drawingml/2006/main">
                  <a:graphicData uri="http://schemas.microsoft.com/office/word/2010/wordprocessingShape">
                    <wps:wsp xmlns:wps="http://schemas.microsoft.com/office/word/2010/wordprocessingShape">
                      <wps:cNvSpPr txBox="1"/>
                      <wps:spPr>
                        <a:xfrm>
                          <a:off x="0" y="0"/>
                          <a:ext cx="3911600" cy="271145"/>
                        </a:xfrm>
                        <a:prstGeom prst="rect">
                          <a:avLst/>
                        </a:prstGeom>
                        <a:solidFill>
                          <a:schemeClr val="lt1"/>
                        </a:solidFill>
                        <a:ln w="6350">
                          <a:solidFill>
                            <a:prstClr val="black"/>
                          </a:solidFill>
                        </a:ln>
                      </wps:spPr>
                      <wps:txbx>
                        <w:txbxContent>
                          <w:p w:rsidR="008A4F54" w:rsidP="008A4F54" w14:textId="5D94D9D0">
                            <w:r>
                              <w:t xml:space="preserve">[type coordinator </w:t>
                            </w:r>
                            <w:r w:rsidR="00DB4AF4">
                              <w:t>title</w:t>
                            </w:r>
                            <w:r>
                              <w:t xml:space="preserv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762731118" o:spid="_x0000_s1040" type="#_x0000_t202" style="width:308pt;height:21.35pt;margin-top:22.25pt;margin-left:2in;mso-height-percent:0;mso-height-relative:margin;mso-width-percent:0;mso-width-relative:margin;mso-wrap-distance-bottom:0;mso-wrap-distance-left:9pt;mso-wrap-distance-right:9pt;mso-wrap-distance-top:0;mso-wrap-style:square;position:absolute;visibility:visible;v-text-anchor:middle;z-index:251663360" fillcolor="white" strokeweight="0.5pt">
                <v:textbox>
                  <w:txbxContent>
                    <w:p w:rsidR="008A4F54" w:rsidP="008A4F54" w14:paraId="596D1D55" w14:textId="5D94D9D0">
                      <w:r>
                        <w:t xml:space="preserve">[type coordinator </w:t>
                      </w:r>
                      <w:r w:rsidR="00DB4AF4">
                        <w:t>title</w:t>
                      </w:r>
                      <w:r>
                        <w:t xml:space="preserve"> here]</w:t>
                      </w:r>
                    </w:p>
                  </w:txbxContent>
                </v:textbox>
              </v:shape>
            </w:pict>
          </mc:Fallback>
        </mc:AlternateContent>
      </w:r>
      <w:r w:rsidRPr="00736407" w:rsidR="007B47D1">
        <w:tab/>
        <w:t xml:space="preserve">Coordinator name: </w:t>
      </w:r>
    </w:p>
    <w:p w:rsidR="007B47D1" w:rsidRPr="00736407" w:rsidP="00C813F1" w14:paraId="3BCDF7D8" w14:textId="22980186">
      <w:pPr>
        <w:pStyle w:val="L1-Paragraph1"/>
        <w:ind w:left="360"/>
      </w:pPr>
      <w:r w:rsidRPr="00736407">
        <w:rPr>
          <w:noProof/>
        </w:rPr>
        <mc:AlternateContent>
          <mc:Choice Requires="wps">
            <w:drawing>
              <wp:anchor distT="0" distB="0" distL="114300" distR="114300" simplePos="0" relativeHeight="251664384" behindDoc="0" locked="0" layoutInCell="1" allowOverlap="1">
                <wp:simplePos x="0" y="0"/>
                <wp:positionH relativeFrom="column">
                  <wp:posOffset>2400300</wp:posOffset>
                </wp:positionH>
                <wp:positionV relativeFrom="paragraph">
                  <wp:posOffset>277495</wp:posOffset>
                </wp:positionV>
                <wp:extent cx="3327400" cy="271145"/>
                <wp:effectExtent l="0" t="0" r="25400" b="14605"/>
                <wp:wrapNone/>
                <wp:docPr id="1676584052" name="Text Box 1676584052"/>
                <wp:cNvGraphicFramePr/>
                <a:graphic xmlns:a="http://schemas.openxmlformats.org/drawingml/2006/main">
                  <a:graphicData uri="http://schemas.microsoft.com/office/word/2010/wordprocessingShape">
                    <wps:wsp xmlns:wps="http://schemas.microsoft.com/office/word/2010/wordprocessingShape">
                      <wps:cNvSpPr txBox="1"/>
                      <wps:spPr>
                        <a:xfrm>
                          <a:off x="0" y="0"/>
                          <a:ext cx="3327400" cy="271145"/>
                        </a:xfrm>
                        <a:prstGeom prst="rect">
                          <a:avLst/>
                        </a:prstGeom>
                        <a:solidFill>
                          <a:schemeClr val="lt1"/>
                        </a:solidFill>
                        <a:ln w="6350">
                          <a:solidFill>
                            <a:prstClr val="black"/>
                          </a:solidFill>
                        </a:ln>
                      </wps:spPr>
                      <wps:txbx>
                        <w:txbxContent>
                          <w:p w:rsidR="00160382" w:rsidP="00160382" w14:textId="6498FFAE">
                            <w:r>
                              <w:t>[type coordinator email address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676584052" o:spid="_x0000_s1041" type="#_x0000_t202" style="width:262pt;height:21.35pt;margin-top:21.85pt;margin-left:189pt;mso-height-percent:0;mso-height-relative:margin;mso-width-percent:0;mso-width-relative:margin;mso-wrap-distance-bottom:0;mso-wrap-distance-left:9pt;mso-wrap-distance-right:9pt;mso-wrap-distance-top:0;mso-wrap-style:square;position:absolute;visibility:visible;v-text-anchor:middle;z-index:251665408" fillcolor="white" strokeweight="0.5pt">
                <v:textbox>
                  <w:txbxContent>
                    <w:p w:rsidR="00160382" w:rsidP="00160382" w14:paraId="4439DFAE" w14:textId="6498FFAE">
                      <w:r>
                        <w:t>[type coordinator email address here]</w:t>
                      </w:r>
                    </w:p>
                  </w:txbxContent>
                </v:textbox>
              </v:shape>
            </w:pict>
          </mc:Fallback>
        </mc:AlternateContent>
      </w:r>
      <w:r w:rsidRPr="00736407" w:rsidR="00C11A50">
        <w:tab/>
        <w:t xml:space="preserve">Coordinator title: </w:t>
      </w:r>
    </w:p>
    <w:p w:rsidR="00C11A50" w:rsidRPr="00736407" w:rsidP="008E5244" w14:paraId="70EC35ED" w14:textId="7752464A">
      <w:pPr>
        <w:pStyle w:val="L1-Paragraph1"/>
        <w:ind w:left="360"/>
      </w:pPr>
      <w:r w:rsidRPr="00736407">
        <w:tab/>
        <w:t>Coordinator email</w:t>
      </w:r>
      <w:r w:rsidRPr="00736407" w:rsidR="007321C3">
        <w:t xml:space="preserve"> address</w:t>
      </w:r>
      <w:r w:rsidRPr="00736407">
        <w:t xml:space="preserve">: </w:t>
      </w:r>
    </w:p>
    <w:p w:rsidR="00230D06" w:rsidRPr="00736407" w:rsidP="00F05F32" w14:paraId="1F79BDB8" w14:textId="53C099B7">
      <w:pPr>
        <w:pStyle w:val="L1-Paragraph1"/>
        <w:spacing w:after="120"/>
        <w:ind w:left="360" w:hanging="360"/>
      </w:pPr>
      <w:r w:rsidRPr="00736407">
        <w:rPr>
          <w:noProof/>
        </w:rPr>
        <mc:AlternateContent>
          <mc:Choice Requires="wps">
            <w:drawing>
              <wp:anchor distT="0" distB="0" distL="114300" distR="114300" simplePos="0" relativeHeight="251666432" behindDoc="0" locked="0" layoutInCell="1" allowOverlap="1">
                <wp:simplePos x="0" y="0"/>
                <wp:positionH relativeFrom="column">
                  <wp:posOffset>2154803</wp:posOffset>
                </wp:positionH>
                <wp:positionV relativeFrom="paragraph">
                  <wp:posOffset>371917</wp:posOffset>
                </wp:positionV>
                <wp:extent cx="3530600" cy="652007"/>
                <wp:effectExtent l="0" t="0" r="12700" b="15240"/>
                <wp:wrapNone/>
                <wp:docPr id="573781290" name="Text Box 573781290"/>
                <wp:cNvGraphicFramePr/>
                <a:graphic xmlns:a="http://schemas.openxmlformats.org/drawingml/2006/main">
                  <a:graphicData uri="http://schemas.microsoft.com/office/word/2010/wordprocessingShape">
                    <wps:wsp xmlns:wps="http://schemas.microsoft.com/office/word/2010/wordprocessingShape">
                      <wps:cNvSpPr txBox="1"/>
                      <wps:spPr>
                        <a:xfrm>
                          <a:off x="0" y="0"/>
                          <a:ext cx="3530600" cy="652007"/>
                        </a:xfrm>
                        <a:prstGeom prst="rect">
                          <a:avLst/>
                        </a:prstGeom>
                        <a:solidFill>
                          <a:schemeClr val="lt1"/>
                        </a:solidFill>
                        <a:ln w="6350">
                          <a:solidFill>
                            <a:prstClr val="black"/>
                          </a:solidFill>
                        </a:ln>
                      </wps:spPr>
                      <wps:txbx>
                        <w:txbxContent>
                          <w:p w:rsidR="00160382" w:rsidP="00160382" w14:textId="6682EA64">
                            <w:r>
                              <w:t>[</w:t>
                            </w:r>
                            <w:r w:rsidR="0013543F">
                              <w:t>T</w:t>
                            </w:r>
                            <w:r>
                              <w:t xml:space="preserve">ype </w:t>
                            </w:r>
                            <w:r w:rsidRPr="00160382">
                              <w:t>WIC PC folder location</w:t>
                            </w:r>
                            <w:r>
                              <w:t xml:space="preserve"> here</w:t>
                            </w:r>
                            <w:r w:rsidR="0013543F">
                              <w:t xml:space="preserve">. Note that this information is strictly for your internal </w:t>
                            </w:r>
                            <w:r w:rsidR="005E51B4">
                              <w:t>record keeping. You do not need to share it with FNS.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73781290" o:spid="_x0000_s1042" type="#_x0000_t202" style="width:278pt;height:51.35pt;margin-top:29.3pt;margin-left:169.65pt;mso-height-percent:0;mso-height-relative:margin;mso-width-percent:0;mso-width-relative:margin;mso-wrap-distance-bottom:0;mso-wrap-distance-left:9pt;mso-wrap-distance-right:9pt;mso-wrap-distance-top:0;mso-wrap-style:square;position:absolute;visibility:visible;v-text-anchor:middle;z-index:251667456" fillcolor="white" strokeweight="0.5pt">
                <v:textbox>
                  <w:txbxContent>
                    <w:p w:rsidR="00160382" w:rsidP="00160382" w14:paraId="3D1FB37B" w14:textId="6682EA64">
                      <w:r>
                        <w:t>[</w:t>
                      </w:r>
                      <w:r w:rsidR="0013543F">
                        <w:t>T</w:t>
                      </w:r>
                      <w:r>
                        <w:t xml:space="preserve">ype </w:t>
                      </w:r>
                      <w:r w:rsidRPr="00160382">
                        <w:t>WIC PC folder location</w:t>
                      </w:r>
                      <w:r>
                        <w:t xml:space="preserve"> here</w:t>
                      </w:r>
                      <w:r w:rsidR="0013543F">
                        <w:t xml:space="preserve">. Note that this information is strictly for your internal </w:t>
                      </w:r>
                      <w:r w:rsidR="005E51B4">
                        <w:t>record keeping. You do not need to share it with FNS.</w:t>
                      </w:r>
                      <w:r>
                        <w:t>]</w:t>
                      </w:r>
                    </w:p>
                  </w:txbxContent>
                </v:textbox>
              </v:shape>
            </w:pict>
          </mc:Fallback>
        </mc:AlternateContent>
      </w:r>
      <w:sdt>
        <w:sdtPr>
          <w:id w:val="208532688"/>
          <w14:checkbox>
            <w14:checked w14:val="0"/>
            <w14:checkedState w14:val="2612" w14:font="MS Gothic"/>
            <w14:uncheckedState w14:val="2610" w14:font="MS Gothic"/>
          </w14:checkbox>
        </w:sdtPr>
        <w:sdtContent>
          <w:r w:rsidR="00F05F32">
            <w:rPr>
              <w:rFonts w:ascii="MS Gothic" w:eastAsia="MS Gothic" w:hAnsi="MS Gothic" w:cs="MS Gothic" w:hint="eastAsia"/>
            </w:rPr>
            <w:t>☐</w:t>
          </w:r>
        </w:sdtContent>
      </w:sdt>
      <w:r w:rsidR="00401BA2">
        <w:tab/>
      </w:r>
      <w:r w:rsidRPr="00736407" w:rsidR="00230D06">
        <w:t xml:space="preserve">Set up a computer folder to store all documents related to WIC PC. </w:t>
      </w:r>
      <w:r w:rsidRPr="00736407" w:rsidR="004312DD">
        <w:t>Write the location of this folder below.</w:t>
      </w:r>
    </w:p>
    <w:p w:rsidR="00230D06" w:rsidP="00CA40E8" w14:paraId="223F8C04" w14:textId="491CBDE7">
      <w:pPr>
        <w:pStyle w:val="L1-Paragraph1"/>
      </w:pPr>
      <w:r w:rsidRPr="00736407">
        <w:tab/>
        <w:t>WIC PC folder location:</w:t>
      </w:r>
      <w:r>
        <w:t xml:space="preserve"> </w:t>
      </w:r>
    </w:p>
    <w:p w:rsidR="005E51B4" w:rsidP="00732D63" w14:paraId="49A43149" w14:textId="77777777">
      <w:pPr>
        <w:pStyle w:val="CheckboxList"/>
      </w:pPr>
    </w:p>
    <w:p w:rsidR="00CA40E8" w:rsidP="00732D63" w14:paraId="2D3360EC" w14:textId="143829B1">
      <w:pPr>
        <w:pStyle w:val="CheckboxList"/>
      </w:pPr>
      <w:sdt>
        <w:sdtPr>
          <w:id w:val="-1326815558"/>
          <w14:checkbox>
            <w14:checked w14:val="0"/>
            <w14:checkedState w14:val="2612" w14:font="MS Gothic"/>
            <w14:uncheckedState w14:val="2610" w14:font="MS Gothic"/>
          </w14:checkbox>
        </w:sdtPr>
        <w:sdtContent>
          <w:r w:rsidR="00732D63">
            <w:rPr>
              <w:rFonts w:ascii="MS Gothic" w:eastAsia="MS Gothic" w:hAnsi="MS Gothic" w:cs="MS Gothic" w:hint="eastAsia"/>
            </w:rPr>
            <w:t>☐</w:t>
          </w:r>
        </w:sdtContent>
      </w:sdt>
      <w:r w:rsidR="00732D63">
        <w:tab/>
      </w:r>
      <w:r>
        <w:t xml:space="preserve">Read the WIC PC 2024 Guidance. Contact </w:t>
      </w:r>
      <w:r>
        <w:t>Westat</w:t>
      </w:r>
      <w:r>
        <w:t xml:space="preserve"> and/or USDA </w:t>
      </w:r>
      <w:r w:rsidR="3971AE03">
        <w:t xml:space="preserve">FNS </w:t>
      </w:r>
      <w:r>
        <w:t>with questions.</w:t>
      </w:r>
    </w:p>
    <w:p w:rsidR="00581D72" w:rsidP="00732D63" w14:paraId="125E2A40" w14:textId="0271B209">
      <w:pPr>
        <w:pStyle w:val="L1-Paragraph1"/>
        <w:ind w:left="360" w:hanging="360"/>
        <w:rPr>
          <w:rStyle w:val="CheckboxListChar"/>
        </w:rPr>
      </w:pPr>
      <w:sdt>
        <w:sdtPr>
          <w:rPr>
            <w:rStyle w:val="CheckboxListChar"/>
          </w:rPr>
          <w:id w:val="-455401761"/>
          <w14:checkbox>
            <w14:checked w14:val="0"/>
            <w14:checkedState w14:val="2612" w14:font="MS Gothic"/>
            <w14:uncheckedState w14:val="2610" w14:font="MS Gothic"/>
          </w14:checkbox>
        </w:sdtPr>
        <w:sdtEndPr>
          <w:rPr>
            <w:rStyle w:val="CheckboxListChar"/>
          </w:rPr>
        </w:sdtEndPr>
        <w:sdtContent>
          <w:r w:rsidR="00001643">
            <w:rPr>
              <w:rStyle w:val="CheckboxListChar"/>
              <w:rFonts w:ascii="MS Gothic" w:eastAsia="MS Gothic" w:hAnsi="MS Gothic" w:cs="MS Gothic" w:hint="eastAsia"/>
            </w:rPr>
            <w:t>☐</w:t>
          </w:r>
        </w:sdtContent>
      </w:sdt>
      <w:r w:rsidR="00732D63">
        <w:rPr>
          <w:rStyle w:val="CheckboxListChar"/>
        </w:rPr>
        <w:tab/>
      </w:r>
      <w:r w:rsidRPr="00732D63" w:rsidR="00CA40E8">
        <w:rPr>
          <w:rStyle w:val="CheckboxListChar"/>
        </w:rPr>
        <w:t>Send the WIC PC 2024 Guidance to everyone who will be involved in preparing and submitting the data</w:t>
      </w:r>
      <w:r w:rsidR="00DF1804">
        <w:rPr>
          <w:rStyle w:val="CheckboxListChar"/>
        </w:rPr>
        <w:t xml:space="preserve">. In some State agencies, </w:t>
      </w:r>
      <w:r w:rsidR="00833BF0">
        <w:rPr>
          <w:rStyle w:val="CheckboxListChar"/>
        </w:rPr>
        <w:t>this will</w:t>
      </w:r>
      <w:r w:rsidRPr="00732D63" w:rsidR="00CA40E8">
        <w:rPr>
          <w:rStyle w:val="CheckboxListChar"/>
        </w:rPr>
        <w:t xml:space="preserve"> includ</w:t>
      </w:r>
      <w:r w:rsidR="00833BF0">
        <w:rPr>
          <w:rStyle w:val="CheckboxListChar"/>
        </w:rPr>
        <w:t>e</w:t>
      </w:r>
      <w:r w:rsidRPr="00732D63" w:rsidR="00CA40E8">
        <w:rPr>
          <w:rStyle w:val="CheckboxListChar"/>
        </w:rPr>
        <w:t xml:space="preserve"> </w:t>
      </w:r>
      <w:r w:rsidRPr="00732D63" w:rsidR="006A62D5">
        <w:rPr>
          <w:rStyle w:val="CheckboxListChar"/>
        </w:rPr>
        <w:t>MIS and EBT</w:t>
      </w:r>
      <w:r w:rsidRPr="00732D63" w:rsidR="00CA40E8">
        <w:rPr>
          <w:rStyle w:val="CheckboxListChar"/>
        </w:rPr>
        <w:t xml:space="preserve"> contractors. Some people do not need to read the entire Guidance; you can direct </w:t>
      </w:r>
      <w:r w:rsidRPr="00732D63" w:rsidR="00811D2A">
        <w:rPr>
          <w:rStyle w:val="CheckboxListChar"/>
        </w:rPr>
        <w:t>them</w:t>
      </w:r>
      <w:r w:rsidRPr="00732D63" w:rsidR="00CA40E8">
        <w:rPr>
          <w:rStyle w:val="CheckboxListChar"/>
        </w:rPr>
        <w:t xml:space="preserve"> to the chapter(s) that are most relevant for their role.</w:t>
      </w:r>
      <w:r w:rsidRPr="00732D63" w:rsidR="00407E15">
        <w:rPr>
          <w:rStyle w:val="CheckboxListChar"/>
        </w:rPr>
        <w:t xml:space="preserve"> See </w:t>
      </w:r>
      <w:r w:rsidRPr="00732D63" w:rsidR="00EC3A79">
        <w:rPr>
          <w:rStyle w:val="CheckboxListChar"/>
        </w:rPr>
        <w:t>c</w:t>
      </w:r>
      <w:r w:rsidRPr="00732D63" w:rsidR="001E1C9A">
        <w:rPr>
          <w:rStyle w:val="CheckboxListChar"/>
        </w:rPr>
        <w:t xml:space="preserve">hapter </w:t>
      </w:r>
      <w:r w:rsidR="005220E3">
        <w:rPr>
          <w:rStyle w:val="CheckboxListChar"/>
        </w:rPr>
        <w:t>5</w:t>
      </w:r>
      <w:r w:rsidRPr="00732D63" w:rsidR="005220E3">
        <w:rPr>
          <w:rStyle w:val="CheckboxListChar"/>
        </w:rPr>
        <w:t xml:space="preserve"> </w:t>
      </w:r>
      <w:r w:rsidRPr="00732D63" w:rsidR="001E1C9A">
        <w:rPr>
          <w:rStyle w:val="CheckboxListChar"/>
        </w:rPr>
        <w:t>of this Guidance for sample email language.</w:t>
      </w:r>
      <w:r w:rsidRPr="00732D63" w:rsidR="000178F7">
        <w:rPr>
          <w:rStyle w:val="CheckboxListChar"/>
        </w:rPr>
        <w:t xml:space="preserve"> </w:t>
      </w:r>
      <w:r w:rsidRPr="00732D63" w:rsidR="00DD0BD7">
        <w:rPr>
          <w:rStyle w:val="CheckboxListChar"/>
        </w:rPr>
        <w:t>Fill in the table below to record who was asked to read the Guidance</w:t>
      </w:r>
      <w:r w:rsidRPr="00732D63" w:rsidR="00F27818">
        <w:rPr>
          <w:rStyle w:val="CheckboxListChar"/>
        </w:rPr>
        <w:t xml:space="preserve">, </w:t>
      </w:r>
      <w:r w:rsidRPr="00732D63" w:rsidR="00DD0BD7">
        <w:rPr>
          <w:rStyle w:val="CheckboxListChar"/>
        </w:rPr>
        <w:t>the sections they were asked to read</w:t>
      </w:r>
      <w:r w:rsidRPr="00732D63" w:rsidR="00F27818">
        <w:rPr>
          <w:rStyle w:val="CheckboxListChar"/>
        </w:rPr>
        <w:t>, and any other action items assigned to them</w:t>
      </w:r>
      <w:r w:rsidRPr="00732D63" w:rsidR="00DD0BD7">
        <w:rPr>
          <w:rStyle w:val="CheckboxListChar"/>
        </w:rPr>
        <w:t>.</w:t>
      </w:r>
      <w:r w:rsidRPr="00732D63" w:rsidR="00987721">
        <w:rPr>
          <w:rStyle w:val="CheckboxListChar"/>
        </w:rPr>
        <w:t xml:space="preserve"> Collect any questions </w:t>
      </w:r>
      <w:r>
        <w:rPr>
          <w:rStyle w:val="CheckboxListChar"/>
        </w:rPr>
        <w:t>about the Guidance</w:t>
      </w:r>
      <w:r w:rsidRPr="00732D63" w:rsidR="00987721">
        <w:rPr>
          <w:rStyle w:val="CheckboxListChar"/>
        </w:rPr>
        <w:t xml:space="preserve"> </w:t>
      </w:r>
      <w:r w:rsidRPr="00732D63" w:rsidR="00A03992">
        <w:rPr>
          <w:rStyle w:val="CheckboxListChar"/>
        </w:rPr>
        <w:t xml:space="preserve">and contact </w:t>
      </w:r>
      <w:r w:rsidRPr="00732D63" w:rsidR="00A03992">
        <w:rPr>
          <w:rStyle w:val="CheckboxListChar"/>
        </w:rPr>
        <w:t>Westat</w:t>
      </w:r>
      <w:r w:rsidRPr="00732D63" w:rsidR="00A03992">
        <w:rPr>
          <w:rStyle w:val="CheckboxListChar"/>
        </w:rPr>
        <w:t xml:space="preserve"> for assistance as needed.</w:t>
      </w:r>
    </w:p>
    <w:p w:rsidR="002150AB" w:rsidP="00FD412A" w14:paraId="0D587A30" w14:textId="2A794276">
      <w:pPr>
        <w:pStyle w:val="L1-Paragraph1"/>
        <w:rPr>
          <w:rStyle w:val="CheckboxListChar"/>
        </w:rPr>
      </w:pPr>
      <w:r>
        <w:rPr>
          <w:rStyle w:val="CheckboxListChar"/>
        </w:rPr>
        <w:t xml:space="preserve">Note: Examples are provided in the table for illustrative purposes. Many State agencies already have their own processes and are welcome to continue using those. </w:t>
      </w:r>
      <w:r>
        <w:rPr>
          <w:rStyle w:val="CheckboxListChar"/>
        </w:rPr>
        <w:br w:type="page"/>
      </w:r>
    </w:p>
    <w:tbl>
      <w:tblPr>
        <w:tblStyle w:val="TableGrid"/>
        <w:tblW w:w="9469" w:type="dxa"/>
        <w:tblCellMar>
          <w:left w:w="58" w:type="dxa"/>
          <w:right w:w="58" w:type="dxa"/>
        </w:tblCellMar>
        <w:tblLook w:val="04A0"/>
      </w:tblPr>
      <w:tblGrid>
        <w:gridCol w:w="1159"/>
        <w:gridCol w:w="1344"/>
        <w:gridCol w:w="2404"/>
        <w:gridCol w:w="1478"/>
        <w:gridCol w:w="3084"/>
      </w:tblGrid>
      <w:tr w14:paraId="1C57D35E" w14:textId="1360F8C2" w:rsidTr="005D347D">
        <w:tblPrEx>
          <w:tblW w:w="9469" w:type="dxa"/>
          <w:tblCellMar>
            <w:left w:w="58" w:type="dxa"/>
            <w:right w:w="58" w:type="dxa"/>
          </w:tblCellMar>
          <w:tblLook w:val="04A0"/>
        </w:tblPrEx>
        <w:trPr>
          <w:trHeight w:val="360"/>
          <w:tblHeader/>
        </w:trPr>
        <w:tc>
          <w:tcPr>
            <w:tcW w:w="9469" w:type="dxa"/>
            <w:gridSpan w:val="5"/>
            <w:shd w:val="clear" w:color="auto" w:fill="00467F"/>
            <w:vAlign w:val="center"/>
          </w:tcPr>
          <w:p w:rsidR="0019059B" w:rsidRPr="002150AB" w:rsidP="002150AB" w14:paraId="0A33E393" w14:textId="00B7B571">
            <w:pPr>
              <w:pStyle w:val="L1-Paragraph1"/>
              <w:spacing w:after="0"/>
              <w:jc w:val="center"/>
              <w:rPr>
                <w:rFonts w:ascii="Calibri" w:hAnsi="Calibri" w:cs="Calibri"/>
                <w:b/>
                <w:bCs/>
              </w:rPr>
            </w:pPr>
            <w:r w:rsidRPr="002150AB">
              <w:rPr>
                <w:rFonts w:ascii="Calibri" w:hAnsi="Calibri" w:cs="Calibri"/>
                <w:b/>
                <w:bCs/>
              </w:rPr>
              <w:t>WIC PC Guidance Recipients</w:t>
            </w:r>
          </w:p>
        </w:tc>
      </w:tr>
      <w:tr w14:paraId="10E782A9" w14:textId="660EB092" w:rsidTr="00012A8D">
        <w:tblPrEx>
          <w:tblW w:w="9469" w:type="dxa"/>
          <w:tblCellMar>
            <w:left w:w="58" w:type="dxa"/>
            <w:right w:w="58" w:type="dxa"/>
          </w:tblCellMar>
          <w:tblLook w:val="04A0"/>
        </w:tblPrEx>
        <w:trPr>
          <w:trHeight w:val="288"/>
          <w:tblHeader/>
        </w:trPr>
        <w:tc>
          <w:tcPr>
            <w:tcW w:w="1159" w:type="dxa"/>
            <w:shd w:val="clear" w:color="auto" w:fill="F2F2F2" w:themeFill="background1" w:themeFillShade="F2"/>
            <w:vAlign w:val="center"/>
          </w:tcPr>
          <w:p w:rsidR="0019059B" w:rsidRPr="002150AB" w:rsidP="002150AB" w14:paraId="70548201" w14:textId="093A71FC">
            <w:pPr>
              <w:pStyle w:val="L1-Paragraph1"/>
              <w:spacing w:after="0"/>
              <w:jc w:val="center"/>
              <w:rPr>
                <w:rFonts w:ascii="Calibri" w:hAnsi="Calibri" w:cs="Calibri"/>
                <w:b/>
                <w:bCs/>
                <w:sz w:val="20"/>
                <w:szCs w:val="20"/>
              </w:rPr>
            </w:pPr>
            <w:r w:rsidRPr="002150AB">
              <w:rPr>
                <w:rFonts w:ascii="Calibri" w:hAnsi="Calibri" w:cs="Calibri"/>
                <w:b/>
                <w:bCs/>
                <w:sz w:val="20"/>
                <w:szCs w:val="20"/>
              </w:rPr>
              <w:t>Name</w:t>
            </w:r>
          </w:p>
        </w:tc>
        <w:tc>
          <w:tcPr>
            <w:tcW w:w="1344" w:type="dxa"/>
            <w:shd w:val="clear" w:color="auto" w:fill="F2F2F2" w:themeFill="background1" w:themeFillShade="F2"/>
            <w:vAlign w:val="center"/>
          </w:tcPr>
          <w:p w:rsidR="0019059B" w:rsidRPr="002150AB" w:rsidP="002150AB" w14:paraId="750C5DCA" w14:textId="7055269F">
            <w:pPr>
              <w:pStyle w:val="L1-Paragraph1"/>
              <w:spacing w:after="0"/>
              <w:jc w:val="center"/>
              <w:rPr>
                <w:rFonts w:ascii="Calibri" w:hAnsi="Calibri" w:cs="Calibri"/>
                <w:b/>
                <w:bCs/>
                <w:sz w:val="20"/>
                <w:szCs w:val="20"/>
              </w:rPr>
            </w:pPr>
            <w:r w:rsidRPr="002150AB">
              <w:rPr>
                <w:rFonts w:ascii="Calibri" w:hAnsi="Calibri" w:cs="Calibri"/>
                <w:b/>
                <w:bCs/>
                <w:sz w:val="20"/>
                <w:szCs w:val="20"/>
              </w:rPr>
              <w:t>Title</w:t>
            </w:r>
          </w:p>
        </w:tc>
        <w:tc>
          <w:tcPr>
            <w:tcW w:w="2404" w:type="dxa"/>
            <w:shd w:val="clear" w:color="auto" w:fill="F2F2F2" w:themeFill="background1" w:themeFillShade="F2"/>
            <w:vAlign w:val="center"/>
          </w:tcPr>
          <w:p w:rsidR="0019059B" w:rsidRPr="002150AB" w:rsidP="002150AB" w14:paraId="76771148" w14:textId="1F69B06B">
            <w:pPr>
              <w:pStyle w:val="L1-Paragraph1"/>
              <w:spacing w:after="0"/>
              <w:jc w:val="center"/>
              <w:rPr>
                <w:rFonts w:ascii="Calibri" w:hAnsi="Calibri" w:cs="Calibri"/>
                <w:b/>
                <w:bCs/>
                <w:sz w:val="20"/>
                <w:szCs w:val="20"/>
              </w:rPr>
            </w:pPr>
            <w:r w:rsidRPr="002150AB">
              <w:rPr>
                <w:rFonts w:ascii="Calibri" w:hAnsi="Calibri" w:cs="Calibri"/>
                <w:b/>
                <w:bCs/>
                <w:sz w:val="20"/>
                <w:szCs w:val="20"/>
              </w:rPr>
              <w:t>Email address</w:t>
            </w:r>
          </w:p>
        </w:tc>
        <w:tc>
          <w:tcPr>
            <w:tcW w:w="1478" w:type="dxa"/>
            <w:shd w:val="clear" w:color="auto" w:fill="F2F2F2" w:themeFill="background1" w:themeFillShade="F2"/>
            <w:vAlign w:val="center"/>
          </w:tcPr>
          <w:p w:rsidR="0019059B" w:rsidRPr="002150AB" w:rsidP="002150AB" w14:paraId="50DEDD95" w14:textId="0103BB4C">
            <w:pPr>
              <w:pStyle w:val="L1-Paragraph1"/>
              <w:spacing w:after="0"/>
              <w:jc w:val="center"/>
              <w:rPr>
                <w:rFonts w:ascii="Calibri" w:hAnsi="Calibri" w:cs="Calibri"/>
                <w:b/>
                <w:bCs/>
                <w:sz w:val="20"/>
                <w:szCs w:val="20"/>
              </w:rPr>
            </w:pPr>
            <w:r w:rsidRPr="002150AB">
              <w:rPr>
                <w:rFonts w:ascii="Calibri" w:hAnsi="Calibri" w:cs="Calibri"/>
                <w:b/>
                <w:bCs/>
                <w:sz w:val="20"/>
                <w:szCs w:val="20"/>
              </w:rPr>
              <w:t>Chapters</w:t>
            </w:r>
            <w:r w:rsidRPr="002150AB" w:rsidR="002150AB">
              <w:rPr>
                <w:rFonts w:ascii="Calibri" w:hAnsi="Calibri" w:cs="Calibri"/>
                <w:b/>
                <w:bCs/>
                <w:sz w:val="20"/>
                <w:szCs w:val="20"/>
              </w:rPr>
              <w:br/>
            </w:r>
            <w:r w:rsidRPr="002150AB">
              <w:rPr>
                <w:rFonts w:ascii="Calibri" w:hAnsi="Calibri" w:cs="Calibri"/>
                <w:b/>
                <w:bCs/>
                <w:sz w:val="20"/>
                <w:szCs w:val="20"/>
              </w:rPr>
              <w:t>to read</w:t>
            </w:r>
          </w:p>
        </w:tc>
        <w:tc>
          <w:tcPr>
            <w:tcW w:w="3084" w:type="dxa"/>
            <w:shd w:val="clear" w:color="auto" w:fill="F2F2F2" w:themeFill="background1" w:themeFillShade="F2"/>
            <w:vAlign w:val="center"/>
          </w:tcPr>
          <w:p w:rsidR="0019059B" w:rsidRPr="002150AB" w:rsidP="002150AB" w14:paraId="5C98C793" w14:textId="5389F8AD">
            <w:pPr>
              <w:pStyle w:val="L1-Paragraph1"/>
              <w:spacing w:after="0"/>
              <w:jc w:val="center"/>
              <w:rPr>
                <w:rFonts w:ascii="Calibri" w:hAnsi="Calibri" w:cs="Calibri"/>
                <w:b/>
                <w:bCs/>
                <w:sz w:val="20"/>
                <w:szCs w:val="20"/>
              </w:rPr>
            </w:pPr>
            <w:r w:rsidRPr="002150AB">
              <w:rPr>
                <w:rFonts w:ascii="Calibri" w:hAnsi="Calibri" w:cs="Calibri"/>
                <w:b/>
                <w:bCs/>
                <w:sz w:val="20"/>
                <w:szCs w:val="20"/>
              </w:rPr>
              <w:t>Other action items</w:t>
            </w:r>
          </w:p>
        </w:tc>
      </w:tr>
      <w:tr w14:paraId="71E3FE00" w14:textId="3D4757A8" w:rsidTr="00012A8D">
        <w:tblPrEx>
          <w:tblW w:w="9469" w:type="dxa"/>
          <w:tblCellMar>
            <w:left w:w="58" w:type="dxa"/>
            <w:right w:w="58" w:type="dxa"/>
          </w:tblCellMar>
          <w:tblLook w:val="04A0"/>
        </w:tblPrEx>
        <w:trPr>
          <w:trHeight w:val="288"/>
        </w:trPr>
        <w:tc>
          <w:tcPr>
            <w:tcW w:w="1159" w:type="dxa"/>
            <w:vAlign w:val="center"/>
          </w:tcPr>
          <w:p w:rsidR="0019059B" w:rsidRPr="002150AB" w:rsidP="005D347D" w14:paraId="1C8C4598" w14:textId="0C0A2DF7">
            <w:pPr>
              <w:pStyle w:val="L1-Paragraph1"/>
              <w:spacing w:after="0" w:line="220" w:lineRule="exact"/>
              <w:rPr>
                <w:rFonts w:ascii="Calibri" w:hAnsi="Calibri" w:cs="Calibri"/>
                <w:sz w:val="20"/>
                <w:szCs w:val="20"/>
              </w:rPr>
            </w:pPr>
            <w:r w:rsidRPr="002150AB">
              <w:rPr>
                <w:rFonts w:ascii="Calibri" w:hAnsi="Calibri" w:cs="Calibri"/>
                <w:sz w:val="20"/>
                <w:szCs w:val="20"/>
              </w:rPr>
              <w:t>[Example Person]</w:t>
            </w:r>
          </w:p>
        </w:tc>
        <w:tc>
          <w:tcPr>
            <w:tcW w:w="1344" w:type="dxa"/>
            <w:vAlign w:val="center"/>
          </w:tcPr>
          <w:p w:rsidR="0019059B" w:rsidRPr="002150AB" w:rsidP="005D347D" w14:paraId="4C569489" w14:textId="3031ECCB">
            <w:pPr>
              <w:pStyle w:val="L1-Paragraph1"/>
              <w:spacing w:after="0" w:line="220" w:lineRule="exact"/>
              <w:rPr>
                <w:rFonts w:ascii="Calibri" w:hAnsi="Calibri" w:cs="Calibri"/>
                <w:sz w:val="20"/>
                <w:szCs w:val="20"/>
              </w:rPr>
            </w:pPr>
            <w:r w:rsidRPr="002150AB">
              <w:rPr>
                <w:rFonts w:ascii="Calibri" w:hAnsi="Calibri" w:cs="Calibri"/>
                <w:sz w:val="20"/>
                <w:szCs w:val="20"/>
              </w:rPr>
              <w:t>[Director of Example MIS Contractor]</w:t>
            </w:r>
          </w:p>
        </w:tc>
        <w:tc>
          <w:tcPr>
            <w:tcW w:w="2404" w:type="dxa"/>
            <w:vAlign w:val="center"/>
          </w:tcPr>
          <w:p w:rsidR="0019059B" w:rsidRPr="002150AB" w:rsidP="005D347D" w14:paraId="308D2E14" w14:textId="047D4E54">
            <w:pPr>
              <w:pStyle w:val="L1-Paragraph1"/>
              <w:spacing w:after="0" w:line="220" w:lineRule="exact"/>
              <w:rPr>
                <w:rFonts w:ascii="Calibri" w:hAnsi="Calibri" w:cs="Calibri"/>
                <w:sz w:val="20"/>
                <w:szCs w:val="20"/>
              </w:rPr>
            </w:pPr>
            <w:r w:rsidRPr="002150AB">
              <w:rPr>
                <w:rFonts w:ascii="Calibri" w:hAnsi="Calibri" w:cs="Calibri"/>
                <w:sz w:val="20"/>
                <w:szCs w:val="20"/>
              </w:rPr>
              <w:t>[example@example.com]</w:t>
            </w:r>
          </w:p>
        </w:tc>
        <w:tc>
          <w:tcPr>
            <w:tcW w:w="1478" w:type="dxa"/>
            <w:vAlign w:val="center"/>
          </w:tcPr>
          <w:p w:rsidR="0019059B" w:rsidRPr="002150AB" w:rsidP="005D347D" w14:paraId="332D74BB" w14:textId="0E7D7B08">
            <w:pPr>
              <w:pStyle w:val="L1-Paragraph1"/>
              <w:spacing w:after="0" w:line="220" w:lineRule="exact"/>
              <w:rPr>
                <w:rFonts w:ascii="Calibri" w:hAnsi="Calibri" w:cs="Calibri"/>
                <w:sz w:val="20"/>
                <w:szCs w:val="20"/>
              </w:rPr>
            </w:pPr>
            <w:r w:rsidRPr="002150AB">
              <w:rPr>
                <w:rFonts w:ascii="Calibri" w:hAnsi="Calibri" w:cs="Calibri"/>
                <w:sz w:val="20"/>
                <w:szCs w:val="20"/>
              </w:rPr>
              <w:t>[Chapter</w:t>
            </w:r>
            <w:r w:rsidRPr="002150AB" w:rsidR="0078671E">
              <w:rPr>
                <w:rFonts w:ascii="Calibri" w:hAnsi="Calibri" w:cs="Calibri"/>
                <w:sz w:val="20"/>
                <w:szCs w:val="20"/>
              </w:rPr>
              <w:t>s</w:t>
            </w:r>
            <w:r w:rsidRPr="002150AB">
              <w:rPr>
                <w:rFonts w:ascii="Calibri" w:hAnsi="Calibri" w:cs="Calibri"/>
                <w:sz w:val="20"/>
                <w:szCs w:val="20"/>
              </w:rPr>
              <w:t xml:space="preserve"> </w:t>
            </w:r>
            <w:r w:rsidR="004473C8">
              <w:rPr>
                <w:rFonts w:ascii="Calibri" w:hAnsi="Calibri" w:cs="Calibri"/>
                <w:sz w:val="20"/>
                <w:szCs w:val="20"/>
              </w:rPr>
              <w:t>1</w:t>
            </w:r>
            <w:r w:rsidRPr="002150AB">
              <w:rPr>
                <w:rFonts w:ascii="Calibri" w:hAnsi="Calibri" w:cs="Calibri"/>
                <w:sz w:val="20"/>
                <w:szCs w:val="20"/>
              </w:rPr>
              <w:t xml:space="preserve">, </w:t>
            </w:r>
            <w:r w:rsidR="004473C8">
              <w:rPr>
                <w:rFonts w:ascii="Calibri" w:hAnsi="Calibri" w:cs="Calibri"/>
                <w:sz w:val="20"/>
                <w:szCs w:val="20"/>
              </w:rPr>
              <w:t>2</w:t>
            </w:r>
            <w:r w:rsidRPr="002150AB">
              <w:rPr>
                <w:rFonts w:ascii="Calibri" w:hAnsi="Calibri" w:cs="Calibri"/>
                <w:sz w:val="20"/>
                <w:szCs w:val="20"/>
              </w:rPr>
              <w:t xml:space="preserve">, </w:t>
            </w:r>
            <w:r w:rsidR="00714E45">
              <w:rPr>
                <w:rFonts w:ascii="Calibri" w:hAnsi="Calibri" w:cs="Calibri"/>
                <w:sz w:val="20"/>
                <w:szCs w:val="20"/>
              </w:rPr>
              <w:t>3</w:t>
            </w:r>
            <w:r w:rsidR="004473C8">
              <w:rPr>
                <w:rFonts w:ascii="Calibri" w:hAnsi="Calibri" w:cs="Calibri"/>
                <w:sz w:val="20"/>
                <w:szCs w:val="20"/>
              </w:rPr>
              <w:t xml:space="preserve">, and </w:t>
            </w:r>
            <w:r w:rsidR="00714E45">
              <w:rPr>
                <w:rFonts w:ascii="Calibri" w:hAnsi="Calibri" w:cs="Calibri"/>
                <w:sz w:val="20"/>
                <w:szCs w:val="20"/>
              </w:rPr>
              <w:t>4</w:t>
            </w:r>
            <w:r w:rsidRPr="002150AB">
              <w:rPr>
                <w:rFonts w:ascii="Calibri" w:hAnsi="Calibri" w:cs="Calibri"/>
                <w:sz w:val="20"/>
                <w:szCs w:val="20"/>
              </w:rPr>
              <w:t>; appendi</w:t>
            </w:r>
            <w:r w:rsidRPr="002150AB" w:rsidR="004C2574">
              <w:rPr>
                <w:rFonts w:ascii="Calibri" w:hAnsi="Calibri" w:cs="Calibri"/>
                <w:sz w:val="20"/>
                <w:szCs w:val="20"/>
              </w:rPr>
              <w:t>ces</w:t>
            </w:r>
            <w:r w:rsidRPr="002150AB">
              <w:rPr>
                <w:rFonts w:ascii="Calibri" w:hAnsi="Calibri" w:cs="Calibri"/>
                <w:sz w:val="20"/>
                <w:szCs w:val="20"/>
              </w:rPr>
              <w:t xml:space="preserve"> </w:t>
            </w:r>
            <w:r w:rsidRPr="002150AB" w:rsidR="004C2574">
              <w:rPr>
                <w:rFonts w:ascii="Calibri" w:hAnsi="Calibri" w:cs="Calibri"/>
                <w:sz w:val="20"/>
                <w:szCs w:val="20"/>
              </w:rPr>
              <w:t>C</w:t>
            </w:r>
            <w:r w:rsidRPr="002150AB" w:rsidR="00522A36">
              <w:rPr>
                <w:rFonts w:ascii="Calibri" w:hAnsi="Calibri" w:cs="Calibri"/>
                <w:sz w:val="20"/>
                <w:szCs w:val="20"/>
              </w:rPr>
              <w:t>, E, F,</w:t>
            </w:r>
            <w:r w:rsidRPr="002150AB" w:rsidR="0078671E">
              <w:rPr>
                <w:rFonts w:ascii="Calibri" w:hAnsi="Calibri" w:cs="Calibri"/>
                <w:sz w:val="20"/>
                <w:szCs w:val="20"/>
              </w:rPr>
              <w:t xml:space="preserve"> and</w:t>
            </w:r>
            <w:r w:rsidRPr="002150AB" w:rsidR="00522A36">
              <w:rPr>
                <w:rFonts w:ascii="Calibri" w:hAnsi="Calibri" w:cs="Calibri"/>
                <w:sz w:val="20"/>
                <w:szCs w:val="20"/>
              </w:rPr>
              <w:t xml:space="preserve"> G</w:t>
            </w:r>
            <w:r w:rsidRPr="002150AB">
              <w:rPr>
                <w:rFonts w:ascii="Calibri" w:hAnsi="Calibri" w:cs="Calibri"/>
                <w:sz w:val="20"/>
                <w:szCs w:val="20"/>
              </w:rPr>
              <w:t>]</w:t>
            </w:r>
          </w:p>
        </w:tc>
        <w:tc>
          <w:tcPr>
            <w:tcW w:w="3084" w:type="dxa"/>
            <w:vAlign w:val="center"/>
          </w:tcPr>
          <w:p w:rsidR="0019059B" w:rsidRPr="002150AB" w:rsidP="005D347D" w14:paraId="608F6004" w14:textId="73FE8818">
            <w:pPr>
              <w:pStyle w:val="L1-Paragraph1"/>
              <w:numPr>
                <w:ilvl w:val="0"/>
                <w:numId w:val="44"/>
              </w:numPr>
              <w:spacing w:after="0" w:line="220" w:lineRule="exact"/>
              <w:ind w:left="288" w:hanging="288"/>
              <w:rPr>
                <w:rFonts w:ascii="Calibri" w:hAnsi="Calibri" w:cs="Calibri"/>
                <w:sz w:val="20"/>
                <w:szCs w:val="20"/>
              </w:rPr>
            </w:pPr>
            <w:r w:rsidRPr="002150AB">
              <w:rPr>
                <w:rFonts w:ascii="Calibri" w:hAnsi="Calibri" w:cs="Calibri"/>
                <w:sz w:val="20"/>
                <w:szCs w:val="20"/>
              </w:rPr>
              <w:t xml:space="preserve">Begin preparing code to pull longitudinal </w:t>
            </w:r>
            <w:r w:rsidR="002A062D">
              <w:rPr>
                <w:rFonts w:ascii="Calibri" w:hAnsi="Calibri" w:cs="Calibri"/>
                <w:sz w:val="20"/>
                <w:szCs w:val="20"/>
              </w:rPr>
              <w:t>characteristics</w:t>
            </w:r>
            <w:r w:rsidRPr="002150AB">
              <w:rPr>
                <w:rFonts w:ascii="Calibri" w:hAnsi="Calibri" w:cs="Calibri"/>
                <w:sz w:val="20"/>
                <w:szCs w:val="20"/>
              </w:rPr>
              <w:t xml:space="preserve"> data</w:t>
            </w:r>
            <w:r w:rsidRPr="002150AB" w:rsidR="004E421C">
              <w:rPr>
                <w:rFonts w:ascii="Calibri" w:hAnsi="Calibri" w:cs="Calibri"/>
                <w:sz w:val="20"/>
                <w:szCs w:val="20"/>
              </w:rPr>
              <w:t xml:space="preserve"> and submit sample longitudinal file in January</w:t>
            </w:r>
            <w:r w:rsidRPr="002150AB" w:rsidR="00810F27">
              <w:rPr>
                <w:rFonts w:ascii="Calibri" w:hAnsi="Calibri" w:cs="Calibri"/>
                <w:sz w:val="20"/>
                <w:szCs w:val="20"/>
              </w:rPr>
              <w:t xml:space="preserve"> or February</w:t>
            </w:r>
          </w:p>
          <w:p w:rsidR="00A80290" w:rsidRPr="002150AB" w:rsidP="005D347D" w14:paraId="02A0225D" w14:textId="23E935D9">
            <w:pPr>
              <w:pStyle w:val="L1-Paragraph1"/>
              <w:numPr>
                <w:ilvl w:val="0"/>
                <w:numId w:val="44"/>
              </w:numPr>
              <w:spacing w:after="0" w:line="220" w:lineRule="exact"/>
              <w:ind w:left="288" w:hanging="288"/>
              <w:rPr>
                <w:rFonts w:ascii="Calibri" w:hAnsi="Calibri" w:cs="Calibri"/>
                <w:sz w:val="20"/>
                <w:szCs w:val="20"/>
              </w:rPr>
            </w:pPr>
            <w:r w:rsidRPr="002150AB">
              <w:rPr>
                <w:rFonts w:ascii="Calibri" w:hAnsi="Calibri" w:cs="Calibri"/>
                <w:sz w:val="20"/>
                <w:szCs w:val="20"/>
              </w:rPr>
              <w:t xml:space="preserve">Send code used to pull </w:t>
            </w:r>
            <w:r w:rsidR="000732A0">
              <w:rPr>
                <w:rFonts w:ascii="Calibri" w:hAnsi="Calibri" w:cs="Calibri"/>
                <w:sz w:val="20"/>
                <w:szCs w:val="20"/>
              </w:rPr>
              <w:t xml:space="preserve">WIC </w:t>
            </w:r>
            <w:r w:rsidRPr="002150AB">
              <w:rPr>
                <w:rFonts w:ascii="Calibri" w:hAnsi="Calibri" w:cs="Calibri"/>
                <w:sz w:val="20"/>
                <w:szCs w:val="20"/>
              </w:rPr>
              <w:t>PC 2022 data</w:t>
            </w:r>
            <w:r w:rsidR="00CD5F52">
              <w:rPr>
                <w:rFonts w:ascii="Calibri" w:hAnsi="Calibri" w:cs="Calibri"/>
                <w:sz w:val="20"/>
                <w:szCs w:val="20"/>
              </w:rPr>
              <w:t xml:space="preserve"> or technical specifications of the report(s) used to pull </w:t>
            </w:r>
            <w:r w:rsidR="000732A0">
              <w:rPr>
                <w:rFonts w:ascii="Calibri" w:hAnsi="Calibri" w:cs="Calibri"/>
                <w:sz w:val="20"/>
                <w:szCs w:val="20"/>
              </w:rPr>
              <w:t xml:space="preserve">WIC </w:t>
            </w:r>
            <w:r w:rsidR="00CD5F52">
              <w:rPr>
                <w:rFonts w:ascii="Calibri" w:hAnsi="Calibri" w:cs="Calibri"/>
                <w:sz w:val="20"/>
                <w:szCs w:val="20"/>
              </w:rPr>
              <w:t xml:space="preserve">PC 2022 </w:t>
            </w:r>
            <w:r w:rsidR="00CD5F52">
              <w:rPr>
                <w:rFonts w:ascii="Calibri" w:hAnsi="Calibri" w:cs="Calibri"/>
                <w:sz w:val="20"/>
                <w:szCs w:val="20"/>
              </w:rPr>
              <w:t>data</w:t>
            </w:r>
          </w:p>
          <w:p w:rsidR="00576DFC" w:rsidRPr="002150AB" w:rsidP="005D347D" w14:paraId="74FA8DB6" w14:textId="1644FCE3">
            <w:pPr>
              <w:pStyle w:val="L1-Paragraph1"/>
              <w:numPr>
                <w:ilvl w:val="0"/>
                <w:numId w:val="37"/>
              </w:numPr>
              <w:spacing w:after="0" w:line="220" w:lineRule="exact"/>
              <w:ind w:left="306" w:hanging="311"/>
              <w:rPr>
                <w:rFonts w:ascii="Calibri" w:hAnsi="Calibri" w:cs="Calibri"/>
                <w:sz w:val="20"/>
                <w:szCs w:val="20"/>
              </w:rPr>
            </w:pPr>
            <w:r w:rsidRPr="002150AB">
              <w:rPr>
                <w:rFonts w:ascii="Calibri" w:hAnsi="Calibri" w:cs="Calibri"/>
                <w:sz w:val="20"/>
                <w:szCs w:val="20"/>
              </w:rPr>
              <w:t>Confirm understanding of how to u</w:t>
            </w:r>
            <w:r w:rsidRPr="002150AB" w:rsidR="009E4992">
              <w:rPr>
                <w:rFonts w:ascii="Calibri" w:hAnsi="Calibri" w:cs="Calibri"/>
                <w:sz w:val="20"/>
                <w:szCs w:val="20"/>
              </w:rPr>
              <w:t>se the “PC Data Checker.xlsx” file</w:t>
            </w:r>
          </w:p>
        </w:tc>
      </w:tr>
      <w:tr w14:paraId="53570BB7" w14:textId="55283648" w:rsidTr="005D347D">
        <w:tblPrEx>
          <w:tblW w:w="9469" w:type="dxa"/>
          <w:tblCellMar>
            <w:left w:w="58" w:type="dxa"/>
            <w:right w:w="58" w:type="dxa"/>
          </w:tblCellMar>
          <w:tblLook w:val="04A0"/>
        </w:tblPrEx>
        <w:trPr>
          <w:trHeight w:val="1080"/>
        </w:trPr>
        <w:tc>
          <w:tcPr>
            <w:tcW w:w="1159" w:type="dxa"/>
            <w:vAlign w:val="center"/>
          </w:tcPr>
          <w:p w:rsidR="00F27818" w:rsidRPr="002150AB" w:rsidP="005D347D" w14:paraId="52943E8F" w14:textId="1DDE445D">
            <w:pPr>
              <w:pStyle w:val="L1-Paragraph1"/>
              <w:spacing w:after="0" w:line="220" w:lineRule="exact"/>
              <w:rPr>
                <w:rFonts w:ascii="Calibri" w:hAnsi="Calibri" w:cs="Calibri"/>
                <w:sz w:val="20"/>
                <w:szCs w:val="20"/>
              </w:rPr>
            </w:pPr>
            <w:r w:rsidRPr="002150AB">
              <w:rPr>
                <w:rFonts w:ascii="Calibri" w:hAnsi="Calibri" w:cs="Calibri"/>
                <w:sz w:val="20"/>
                <w:szCs w:val="20"/>
              </w:rPr>
              <w:t>[Example Person2]</w:t>
            </w:r>
          </w:p>
        </w:tc>
        <w:tc>
          <w:tcPr>
            <w:tcW w:w="1344" w:type="dxa"/>
            <w:vAlign w:val="center"/>
          </w:tcPr>
          <w:p w:rsidR="00F27818" w:rsidRPr="002150AB" w:rsidP="005D347D" w14:paraId="1C30D7D5" w14:textId="4F881E12">
            <w:pPr>
              <w:pStyle w:val="L1-Paragraph1"/>
              <w:spacing w:after="0" w:line="220" w:lineRule="exact"/>
              <w:rPr>
                <w:rFonts w:ascii="Calibri" w:hAnsi="Calibri" w:cs="Calibri"/>
                <w:sz w:val="20"/>
                <w:szCs w:val="20"/>
              </w:rPr>
            </w:pPr>
            <w:r w:rsidRPr="002150AB">
              <w:rPr>
                <w:rFonts w:ascii="Calibri" w:hAnsi="Calibri" w:cs="Calibri"/>
                <w:sz w:val="20"/>
                <w:szCs w:val="20"/>
              </w:rPr>
              <w:t>[Director of Example EBT Processor]</w:t>
            </w:r>
          </w:p>
        </w:tc>
        <w:tc>
          <w:tcPr>
            <w:tcW w:w="2404" w:type="dxa"/>
            <w:vAlign w:val="center"/>
          </w:tcPr>
          <w:p w:rsidR="00F27818" w:rsidRPr="002150AB" w:rsidP="005D347D" w14:paraId="18D4BEBA" w14:textId="2433FF31">
            <w:pPr>
              <w:pStyle w:val="L1-Paragraph1"/>
              <w:spacing w:after="0" w:line="220" w:lineRule="exact"/>
              <w:rPr>
                <w:rFonts w:ascii="Calibri" w:hAnsi="Calibri" w:cs="Calibri"/>
                <w:sz w:val="20"/>
                <w:szCs w:val="20"/>
              </w:rPr>
            </w:pPr>
            <w:r w:rsidRPr="002150AB">
              <w:rPr>
                <w:rFonts w:ascii="Calibri" w:hAnsi="Calibri" w:cs="Calibri"/>
                <w:sz w:val="20"/>
                <w:szCs w:val="20"/>
              </w:rPr>
              <w:t>[example2@example.com]</w:t>
            </w:r>
          </w:p>
        </w:tc>
        <w:tc>
          <w:tcPr>
            <w:tcW w:w="1478" w:type="dxa"/>
            <w:vAlign w:val="center"/>
          </w:tcPr>
          <w:p w:rsidR="00F27818" w:rsidRPr="002150AB" w:rsidP="005D347D" w14:paraId="34A5AFD3" w14:textId="7EE592E8">
            <w:pPr>
              <w:pStyle w:val="L1-Paragraph1"/>
              <w:spacing w:after="0" w:line="220" w:lineRule="exact"/>
              <w:rPr>
                <w:rFonts w:ascii="Calibri" w:hAnsi="Calibri" w:cs="Calibri"/>
                <w:sz w:val="20"/>
                <w:szCs w:val="20"/>
              </w:rPr>
            </w:pPr>
            <w:r w:rsidRPr="002150AB">
              <w:rPr>
                <w:rFonts w:ascii="Calibri" w:hAnsi="Calibri" w:cs="Calibri"/>
                <w:sz w:val="20"/>
                <w:szCs w:val="20"/>
              </w:rPr>
              <w:t>[Chapter</w:t>
            </w:r>
            <w:r w:rsidRPr="002150AB" w:rsidR="0078671E">
              <w:rPr>
                <w:rFonts w:ascii="Calibri" w:hAnsi="Calibri" w:cs="Calibri"/>
                <w:sz w:val="20"/>
                <w:szCs w:val="20"/>
              </w:rPr>
              <w:t>s</w:t>
            </w:r>
            <w:r w:rsidRPr="002150AB">
              <w:rPr>
                <w:rFonts w:ascii="Calibri" w:hAnsi="Calibri" w:cs="Calibri"/>
                <w:sz w:val="20"/>
                <w:szCs w:val="20"/>
              </w:rPr>
              <w:t xml:space="preserve"> </w:t>
            </w:r>
            <w:r w:rsidRPr="002150AB" w:rsidR="00E93582">
              <w:rPr>
                <w:rFonts w:ascii="Calibri" w:hAnsi="Calibri" w:cs="Calibri"/>
                <w:sz w:val="20"/>
                <w:szCs w:val="20"/>
              </w:rPr>
              <w:t>1</w:t>
            </w:r>
            <w:r w:rsidRPr="002150AB">
              <w:rPr>
                <w:rFonts w:ascii="Calibri" w:hAnsi="Calibri" w:cs="Calibri"/>
                <w:sz w:val="20"/>
                <w:szCs w:val="20"/>
              </w:rPr>
              <w:t xml:space="preserve">, </w:t>
            </w:r>
            <w:r w:rsidR="004473C8">
              <w:rPr>
                <w:rFonts w:ascii="Calibri" w:hAnsi="Calibri" w:cs="Calibri"/>
                <w:sz w:val="20"/>
                <w:szCs w:val="20"/>
              </w:rPr>
              <w:t>2</w:t>
            </w:r>
            <w:r w:rsidRPr="002150AB">
              <w:rPr>
                <w:rFonts w:ascii="Calibri" w:hAnsi="Calibri" w:cs="Calibri"/>
                <w:sz w:val="20"/>
                <w:szCs w:val="20"/>
              </w:rPr>
              <w:t xml:space="preserve">, </w:t>
            </w:r>
            <w:r w:rsidRPr="002150AB" w:rsidR="0078671E">
              <w:rPr>
                <w:rFonts w:ascii="Calibri" w:hAnsi="Calibri" w:cs="Calibri"/>
                <w:sz w:val="20"/>
                <w:szCs w:val="20"/>
              </w:rPr>
              <w:t xml:space="preserve">and </w:t>
            </w:r>
            <w:r w:rsidR="00714E45">
              <w:rPr>
                <w:rFonts w:ascii="Calibri" w:hAnsi="Calibri" w:cs="Calibri"/>
                <w:sz w:val="20"/>
                <w:szCs w:val="20"/>
              </w:rPr>
              <w:t>4</w:t>
            </w:r>
            <w:r w:rsidRPr="002150AB">
              <w:rPr>
                <w:rFonts w:ascii="Calibri" w:hAnsi="Calibri" w:cs="Calibri"/>
                <w:sz w:val="20"/>
                <w:szCs w:val="20"/>
              </w:rPr>
              <w:t>; appendi</w:t>
            </w:r>
            <w:r w:rsidRPr="002150AB" w:rsidR="00522A36">
              <w:rPr>
                <w:rFonts w:ascii="Calibri" w:hAnsi="Calibri" w:cs="Calibri"/>
                <w:sz w:val="20"/>
                <w:szCs w:val="20"/>
              </w:rPr>
              <w:t>ces</w:t>
            </w:r>
            <w:r w:rsidRPr="002150AB">
              <w:rPr>
                <w:rFonts w:ascii="Calibri" w:hAnsi="Calibri" w:cs="Calibri"/>
                <w:sz w:val="20"/>
                <w:szCs w:val="20"/>
              </w:rPr>
              <w:t xml:space="preserve"> </w:t>
            </w:r>
            <w:r w:rsidRPr="002150AB" w:rsidR="005D79C2">
              <w:rPr>
                <w:rFonts w:ascii="Calibri" w:hAnsi="Calibri" w:cs="Calibri"/>
                <w:sz w:val="20"/>
                <w:szCs w:val="20"/>
              </w:rPr>
              <w:t>D</w:t>
            </w:r>
            <w:r w:rsidRPr="002150AB" w:rsidR="0078671E">
              <w:rPr>
                <w:rFonts w:ascii="Calibri" w:hAnsi="Calibri" w:cs="Calibri"/>
                <w:sz w:val="20"/>
                <w:szCs w:val="20"/>
              </w:rPr>
              <w:t xml:space="preserve"> and</w:t>
            </w:r>
            <w:r w:rsidRPr="002150AB" w:rsidR="005D79C2">
              <w:rPr>
                <w:rFonts w:ascii="Calibri" w:hAnsi="Calibri" w:cs="Calibri"/>
                <w:sz w:val="20"/>
                <w:szCs w:val="20"/>
              </w:rPr>
              <w:t xml:space="preserve"> H</w:t>
            </w:r>
            <w:r w:rsidRPr="002150AB">
              <w:rPr>
                <w:rFonts w:ascii="Calibri" w:hAnsi="Calibri" w:cs="Calibri"/>
                <w:sz w:val="20"/>
                <w:szCs w:val="20"/>
              </w:rPr>
              <w:t>]</w:t>
            </w:r>
          </w:p>
        </w:tc>
        <w:tc>
          <w:tcPr>
            <w:tcW w:w="3084" w:type="dxa"/>
            <w:vAlign w:val="center"/>
          </w:tcPr>
          <w:p w:rsidR="00F27818" w:rsidRPr="002150AB" w:rsidP="005D347D" w14:paraId="02B74A64" w14:textId="70DD3B81">
            <w:pPr>
              <w:pStyle w:val="L1-Paragraph1"/>
              <w:spacing w:after="0" w:line="220" w:lineRule="exact"/>
              <w:rPr>
                <w:rFonts w:ascii="Calibri" w:hAnsi="Calibri" w:cs="Calibri"/>
                <w:sz w:val="20"/>
                <w:szCs w:val="20"/>
              </w:rPr>
            </w:pPr>
            <w:r w:rsidRPr="002150AB">
              <w:rPr>
                <w:rFonts w:ascii="Calibri" w:hAnsi="Calibri" w:cs="Calibri"/>
                <w:sz w:val="20"/>
                <w:szCs w:val="20"/>
              </w:rPr>
              <w:t>[Begin preparing code to</w:t>
            </w:r>
            <w:r w:rsidRPr="002150AB" w:rsidR="00ED5C09">
              <w:rPr>
                <w:rFonts w:ascii="Calibri" w:hAnsi="Calibri" w:cs="Calibri"/>
                <w:sz w:val="20"/>
                <w:szCs w:val="20"/>
              </w:rPr>
              <w:t xml:space="preserve"> pull</w:t>
            </w:r>
            <w:r w:rsidRPr="002150AB">
              <w:rPr>
                <w:rFonts w:ascii="Calibri" w:hAnsi="Calibri" w:cs="Calibri"/>
                <w:sz w:val="20"/>
                <w:szCs w:val="20"/>
              </w:rPr>
              <w:t xml:space="preserve"> </w:t>
            </w:r>
            <w:r w:rsidRPr="002150AB" w:rsidR="00DF038C">
              <w:rPr>
                <w:rFonts w:ascii="Calibri" w:hAnsi="Calibri" w:cs="Calibri"/>
                <w:sz w:val="20"/>
                <w:szCs w:val="20"/>
              </w:rPr>
              <w:t>EBT</w:t>
            </w:r>
            <w:r w:rsidRPr="002150AB">
              <w:rPr>
                <w:rFonts w:ascii="Calibri" w:hAnsi="Calibri" w:cs="Calibri"/>
                <w:sz w:val="20"/>
                <w:szCs w:val="20"/>
              </w:rPr>
              <w:t xml:space="preserve"> data and submit sample file in January]</w:t>
            </w:r>
          </w:p>
        </w:tc>
      </w:tr>
      <w:tr w14:paraId="7CDDA7D1" w14:textId="77777777" w:rsidTr="005D347D">
        <w:tblPrEx>
          <w:tblW w:w="9469" w:type="dxa"/>
          <w:tblCellMar>
            <w:left w:w="58" w:type="dxa"/>
            <w:right w:w="58" w:type="dxa"/>
          </w:tblCellMar>
          <w:tblLook w:val="04A0"/>
        </w:tblPrEx>
        <w:trPr>
          <w:trHeight w:val="1080"/>
        </w:trPr>
        <w:tc>
          <w:tcPr>
            <w:tcW w:w="1159" w:type="dxa"/>
            <w:vAlign w:val="center"/>
          </w:tcPr>
          <w:p w:rsidR="00617B03" w:rsidRPr="002150AB" w:rsidP="005D347D" w14:paraId="5036ADDA" w14:textId="1C98878E">
            <w:pPr>
              <w:pStyle w:val="L1-Paragraph1"/>
              <w:spacing w:after="0" w:line="220" w:lineRule="exact"/>
              <w:rPr>
                <w:rFonts w:ascii="Calibri" w:hAnsi="Calibri" w:cs="Calibri"/>
                <w:sz w:val="20"/>
                <w:szCs w:val="20"/>
              </w:rPr>
            </w:pPr>
            <w:r w:rsidRPr="002150AB">
              <w:rPr>
                <w:rFonts w:ascii="Calibri" w:hAnsi="Calibri" w:cs="Calibri"/>
                <w:sz w:val="20"/>
                <w:szCs w:val="20"/>
              </w:rPr>
              <w:t>[Example Person3]</w:t>
            </w:r>
          </w:p>
        </w:tc>
        <w:tc>
          <w:tcPr>
            <w:tcW w:w="1344" w:type="dxa"/>
            <w:vAlign w:val="center"/>
          </w:tcPr>
          <w:p w:rsidR="00617B03" w:rsidRPr="002150AB" w:rsidP="005D347D" w14:paraId="5CB87077" w14:textId="555AC53C">
            <w:pPr>
              <w:pStyle w:val="L1-Paragraph1"/>
              <w:spacing w:after="0" w:line="220" w:lineRule="exact"/>
              <w:rPr>
                <w:rFonts w:ascii="Calibri" w:hAnsi="Calibri" w:cs="Calibri"/>
                <w:sz w:val="20"/>
                <w:szCs w:val="20"/>
              </w:rPr>
            </w:pPr>
            <w:r w:rsidRPr="002150AB">
              <w:rPr>
                <w:rFonts w:ascii="Calibri" w:hAnsi="Calibri" w:cs="Calibri"/>
                <w:sz w:val="20"/>
                <w:szCs w:val="20"/>
              </w:rPr>
              <w:t>[Title]</w:t>
            </w:r>
          </w:p>
        </w:tc>
        <w:tc>
          <w:tcPr>
            <w:tcW w:w="2404" w:type="dxa"/>
            <w:vAlign w:val="center"/>
          </w:tcPr>
          <w:p w:rsidR="00617B03" w:rsidRPr="002150AB" w:rsidP="005D347D" w14:paraId="2ABF7121" w14:textId="32DC4803">
            <w:pPr>
              <w:pStyle w:val="L1-Paragraph1"/>
              <w:spacing w:after="0" w:line="220" w:lineRule="exact"/>
              <w:rPr>
                <w:rFonts w:ascii="Calibri" w:hAnsi="Calibri" w:cs="Calibri"/>
                <w:sz w:val="20"/>
                <w:szCs w:val="20"/>
              </w:rPr>
            </w:pPr>
            <w:r w:rsidRPr="002150AB">
              <w:rPr>
                <w:rFonts w:ascii="Calibri" w:hAnsi="Calibri" w:cs="Calibri"/>
                <w:sz w:val="20"/>
                <w:szCs w:val="20"/>
              </w:rPr>
              <w:t>[example</w:t>
            </w:r>
            <w:r w:rsidR="00DB104F">
              <w:rPr>
                <w:rFonts w:ascii="Calibri" w:hAnsi="Calibri" w:cs="Calibri"/>
                <w:sz w:val="20"/>
                <w:szCs w:val="20"/>
              </w:rPr>
              <w:t>3</w:t>
            </w:r>
            <w:r w:rsidRPr="002150AB">
              <w:rPr>
                <w:rFonts w:ascii="Calibri" w:hAnsi="Calibri" w:cs="Calibri"/>
                <w:sz w:val="20"/>
                <w:szCs w:val="20"/>
              </w:rPr>
              <w:t>@example.com]</w:t>
            </w:r>
          </w:p>
        </w:tc>
        <w:tc>
          <w:tcPr>
            <w:tcW w:w="1478" w:type="dxa"/>
            <w:vAlign w:val="center"/>
          </w:tcPr>
          <w:p w:rsidR="00617B03" w:rsidRPr="002150AB" w:rsidP="005D347D" w14:paraId="0D63C80C" w14:textId="2FF9CD45">
            <w:pPr>
              <w:pStyle w:val="L1-Paragraph1"/>
              <w:spacing w:after="0" w:line="220" w:lineRule="exact"/>
              <w:rPr>
                <w:rFonts w:ascii="Calibri" w:hAnsi="Calibri" w:cs="Calibri"/>
                <w:sz w:val="20"/>
                <w:szCs w:val="20"/>
              </w:rPr>
            </w:pPr>
            <w:r w:rsidRPr="002150AB">
              <w:rPr>
                <w:rFonts w:ascii="Calibri" w:hAnsi="Calibri" w:cs="Calibri"/>
                <w:sz w:val="20"/>
                <w:szCs w:val="20"/>
              </w:rPr>
              <w:t>[</w:t>
            </w:r>
            <w:r w:rsidRPr="002150AB" w:rsidR="001A0ECA">
              <w:rPr>
                <w:rFonts w:ascii="Calibri" w:hAnsi="Calibri" w:cs="Calibri"/>
                <w:sz w:val="20"/>
                <w:szCs w:val="20"/>
              </w:rPr>
              <w:t xml:space="preserve">Chapter #, appendix </w:t>
            </w:r>
            <w:r w:rsidRPr="002150AB" w:rsidR="003A7D42">
              <w:rPr>
                <w:rFonts w:ascii="Calibri" w:hAnsi="Calibri" w:cs="Calibri"/>
                <w:sz w:val="20"/>
                <w:szCs w:val="20"/>
              </w:rPr>
              <w:t>X</w:t>
            </w:r>
            <w:r w:rsidRPr="002150AB">
              <w:rPr>
                <w:rFonts w:ascii="Calibri" w:hAnsi="Calibri" w:cs="Calibri"/>
                <w:sz w:val="20"/>
                <w:szCs w:val="20"/>
              </w:rPr>
              <w:t>]</w:t>
            </w:r>
          </w:p>
        </w:tc>
        <w:tc>
          <w:tcPr>
            <w:tcW w:w="3084" w:type="dxa"/>
            <w:vAlign w:val="center"/>
          </w:tcPr>
          <w:p w:rsidR="00617B03" w:rsidRPr="002150AB" w:rsidP="005D347D" w14:paraId="47FE2BA8" w14:textId="5628C957">
            <w:pPr>
              <w:pStyle w:val="L1-Paragraph1"/>
              <w:spacing w:after="0" w:line="220" w:lineRule="exact"/>
              <w:rPr>
                <w:rFonts w:ascii="Calibri" w:hAnsi="Calibri" w:cs="Calibri"/>
                <w:sz w:val="20"/>
                <w:szCs w:val="20"/>
              </w:rPr>
            </w:pPr>
            <w:r w:rsidRPr="002150AB">
              <w:rPr>
                <w:rFonts w:ascii="Calibri" w:hAnsi="Calibri" w:cs="Calibri"/>
                <w:sz w:val="20"/>
                <w:szCs w:val="20"/>
              </w:rPr>
              <w:t>[Other action items]</w:t>
            </w:r>
          </w:p>
        </w:tc>
      </w:tr>
    </w:tbl>
    <w:p w:rsidR="00563BFE" w:rsidP="005D347D" w14:paraId="4EB75C1C" w14:textId="45488C7E">
      <w:pPr>
        <w:pStyle w:val="L1-Paragraph1"/>
        <w:spacing w:before="180" w:after="120"/>
      </w:pPr>
      <w:r>
        <w:t xml:space="preserve">State agencies: Note that WIC PC 2024 is the first time </w:t>
      </w:r>
      <w:r w:rsidR="003A2346">
        <w:t xml:space="preserve">FNS has recommended you obtain a copy of the code used to pull WIC PC data. </w:t>
      </w:r>
      <w:r w:rsidR="00671702">
        <w:t xml:space="preserve">Having a copy of the code is a way </w:t>
      </w:r>
      <w:r w:rsidR="004F0E29">
        <w:t xml:space="preserve">for State agencies to have full ownership over their </w:t>
      </w:r>
      <w:r w:rsidR="000732A0">
        <w:t xml:space="preserve">WIC </w:t>
      </w:r>
      <w:r w:rsidR="004F0E29">
        <w:t xml:space="preserve">PC data process. </w:t>
      </w:r>
      <w:r w:rsidR="00671702">
        <w:t xml:space="preserve">It can also enable State agencies to make </w:t>
      </w:r>
      <w:r w:rsidR="00A60F75">
        <w:t xml:space="preserve">their own adjustments </w:t>
      </w:r>
      <w:r w:rsidR="00671702">
        <w:t xml:space="preserve">to their </w:t>
      </w:r>
      <w:r w:rsidR="000732A0">
        <w:t xml:space="preserve">WIC </w:t>
      </w:r>
      <w:r w:rsidR="00671702">
        <w:t>PC data</w:t>
      </w:r>
      <w:r w:rsidR="00B16DAD">
        <w:t xml:space="preserve"> pull</w:t>
      </w:r>
      <w:r w:rsidR="000C735F">
        <w:t>.</w:t>
      </w:r>
      <w:r w:rsidR="00250EF1">
        <w:t xml:space="preserve"> If your agency does not work directly with code, you can </w:t>
      </w:r>
      <w:r w:rsidR="00CD5F52">
        <w:t xml:space="preserve">focus on </w:t>
      </w:r>
      <w:r w:rsidR="004E31E6">
        <w:t>the report(s) available in your data system interface that allow you to pull WIC PC data.</w:t>
      </w:r>
    </w:p>
    <w:p w:rsidR="0072177F" w:rsidP="005D347D" w14:paraId="48AF34F4" w14:textId="18036DCB">
      <w:pPr>
        <w:pStyle w:val="L1-Paragraph1"/>
        <w:spacing w:before="180" w:after="120"/>
        <w:ind w:left="360" w:hanging="360"/>
      </w:pPr>
      <w:r>
        <w:rPr>
          <w:noProof/>
        </w:rPr>
        <w:pict>
          <v:shape id="_x0000_s1043" type="#_x0000_t75" style="width:97.8pt;height:64.4pt;margin-top:14.8pt;margin-left:375.75pt;position:absolute;z-index:251714560" wrapcoords="7855 665 6545 2658 6327 7643 9382 11298 2836 11298 1964 11631 1964 13957 18982 13957 19636 12295 16582 11298 12655 11298 13964 8972 13745 665 7855 665">
            <v:imagedata r:id="rId21" o:title=""/>
            <w10:wrap type="tight"/>
          </v:shape>
        </w:pict>
      </w:r>
      <w:r w:rsidR="0079062B">
        <w:rPr>
          <w:noProof/>
        </w:rPr>
        <mc:AlternateContent>
          <mc:Choice Requires="wps">
            <w:drawing>
              <wp:anchor distT="0" distB="0" distL="114300" distR="114300" simplePos="0" relativeHeight="251715584" behindDoc="1" locked="0" layoutInCell="1" allowOverlap="1">
                <wp:simplePos x="0" y="0"/>
                <wp:positionH relativeFrom="margin">
                  <wp:posOffset>4819650</wp:posOffset>
                </wp:positionH>
                <wp:positionV relativeFrom="paragraph">
                  <wp:posOffset>94615</wp:posOffset>
                </wp:positionV>
                <wp:extent cx="1114425" cy="847725"/>
                <wp:effectExtent l="0" t="0" r="28575" b="28575"/>
                <wp:wrapTight wrapText="bothSides">
                  <wp:wrapPolygon>
                    <wp:start x="0" y="0"/>
                    <wp:lineTo x="0" y="21843"/>
                    <wp:lineTo x="21785" y="21843"/>
                    <wp:lineTo x="21785" y="0"/>
                    <wp:lineTo x="0" y="0"/>
                  </wp:wrapPolygon>
                </wp:wrapTight>
                <wp:docPr id="1288916934" name="Rectangle 1288916934"/>
                <wp:cNvGraphicFramePr/>
                <a:graphic xmlns:a="http://schemas.openxmlformats.org/drawingml/2006/main">
                  <a:graphicData uri="http://schemas.microsoft.com/office/word/2010/wordprocessingShape">
                    <wps:wsp xmlns:wps="http://schemas.microsoft.com/office/word/2010/wordprocessingShape">
                      <wps:cNvSpPr/>
                      <wps:spPr>
                        <a:xfrm>
                          <a:off x="0" y="0"/>
                          <a:ext cx="1114425" cy="847725"/>
                        </a:xfrm>
                        <a:prstGeom prst="rect">
                          <a:avLst/>
                        </a:prstGeom>
                        <a:noFill/>
                        <a:ln>
                          <a:solidFill>
                            <a:srgbClr val="0046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88916934" o:spid="_x0000_s1044" style="width:87.75pt;height:66.75pt;margin-top:7.45pt;margin-left:379.5pt;mso-height-percent:0;mso-height-relative:margin;mso-position-horizontal-relative:margin;mso-width-percent:0;mso-width-relative:margin;mso-wrap-distance-bottom:0;mso-wrap-distance-left:9pt;mso-wrap-distance-right:9pt;mso-wrap-distance-top:0;mso-wrap-style:square;position:absolute;visibility:visible;v-text-anchor:middle;z-index:-251599872" filled="f" strokecolor="#00467f" strokeweight="2pt">
                <w10:wrap type="tight"/>
              </v:rect>
            </w:pict>
          </mc:Fallback>
        </mc:AlternateContent>
      </w:r>
      <w:sdt>
        <w:sdtPr>
          <w:id w:val="-992402652"/>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732D63">
        <w:tab/>
      </w:r>
      <w:r>
        <w:t>Locate the final, approved WIC PC data submitted in 2022</w:t>
      </w:r>
      <w:r w:rsidR="00225BEC">
        <w:t>,</w:t>
      </w:r>
      <w:r w:rsidR="00B93EB4">
        <w:t xml:space="preserve"> and s</w:t>
      </w:r>
      <w:r>
        <w:t>ave the file to your WIC PC folder</w:t>
      </w:r>
      <w:r w:rsidR="00B93EB4">
        <w:t xml:space="preserve">. </w:t>
      </w:r>
      <w:r w:rsidR="006F78FA">
        <w:t>U</w:t>
      </w:r>
      <w:r>
        <w:t xml:space="preserve">se it to try out the </w:t>
      </w:r>
      <w:r w:rsidR="006A5863">
        <w:t>“PC Data Checker.xlsx” file</w:t>
      </w:r>
      <w:r>
        <w:t xml:space="preserve">. </w:t>
      </w:r>
      <w:r w:rsidR="00115270">
        <w:t xml:space="preserve">This </w:t>
      </w:r>
      <w:r w:rsidR="006F78FA">
        <w:t>Excel tool</w:t>
      </w:r>
      <w:r w:rsidR="00115270">
        <w:t xml:space="preserve"> can help State agencies </w:t>
      </w:r>
      <w:r w:rsidR="008B0C0A">
        <w:t xml:space="preserve">and contractors </w:t>
      </w:r>
      <w:r w:rsidR="00115270">
        <w:t>quickly spot some data issues, reducing back</w:t>
      </w:r>
      <w:r w:rsidR="00FF3AC7">
        <w:t>-</w:t>
      </w:r>
      <w:r w:rsidR="00115270">
        <w:t>and</w:t>
      </w:r>
      <w:r w:rsidR="00FF3AC7">
        <w:t>-</w:t>
      </w:r>
      <w:r w:rsidR="00115270">
        <w:t xml:space="preserve">forth between the State agency and </w:t>
      </w:r>
      <w:r w:rsidR="00115270">
        <w:t>Westat</w:t>
      </w:r>
      <w:r w:rsidR="00115270">
        <w:t>.</w:t>
      </w:r>
      <w:r w:rsidR="00BD6834">
        <w:t xml:space="preserve"> </w:t>
      </w:r>
      <w:r w:rsidR="00B93EB4">
        <w:t xml:space="preserve">Contact </w:t>
      </w:r>
      <w:r w:rsidR="00B93EB4">
        <w:t>Westat</w:t>
      </w:r>
      <w:r w:rsidR="00B93EB4">
        <w:t xml:space="preserve"> with any questions about how to use the </w:t>
      </w:r>
      <w:r w:rsidR="005B5AB7">
        <w:t>“PC Data Checker.xlsx.”</w:t>
      </w:r>
      <w:r w:rsidRPr="00D87874" w:rsidR="00D87874">
        <w:t xml:space="preserve"> </w:t>
      </w:r>
    </w:p>
    <w:p w:rsidR="00C80D86" w:rsidP="002150AB" w14:paraId="5A3EF33D" w14:textId="79E6AC0D">
      <w:pPr>
        <w:pStyle w:val="L1-Paragraph1"/>
        <w:spacing w:after="120"/>
        <w:ind w:left="360"/>
      </w:pPr>
      <w:r>
        <w:t xml:space="preserve">Note: </w:t>
      </w:r>
      <w:r>
        <w:t>Westat</w:t>
      </w:r>
      <w:r>
        <w:t xml:space="preserve"> developed this Excel tool to reduce the burden of WIC PC on State agencies. </w:t>
      </w:r>
      <w:r w:rsidR="00F05F32">
        <w:t>Click the embedded file to use the tool.</w:t>
      </w:r>
    </w:p>
    <w:p w:rsidR="00C80D86" w:rsidP="002150AB" w14:paraId="465FFB85" w14:textId="61CB945D">
      <w:pPr>
        <w:pStyle w:val="L1-Paragraph1"/>
        <w:spacing w:after="120"/>
        <w:ind w:left="360"/>
      </w:pPr>
      <w:r w:rsidRPr="00C80D86">
        <w:rPr>
          <w:b/>
          <w:bCs/>
        </w:rPr>
        <w:t>For State agencies that pull their own data</w:t>
      </w:r>
      <w:r>
        <w:t xml:space="preserve">: Using this tool can help you quickly spot issues in the layout of your data. </w:t>
      </w:r>
      <w:r w:rsidR="006E10C7">
        <w:t xml:space="preserve">It </w:t>
      </w:r>
      <w:r w:rsidR="00FF3AC7">
        <w:t>enables</w:t>
      </w:r>
      <w:r w:rsidR="006E10C7">
        <w:t xml:space="preserve"> you to </w:t>
      </w:r>
      <w:r w:rsidR="00844BE9">
        <w:t>finalize your data</w:t>
      </w:r>
      <w:r w:rsidR="006E10C7">
        <w:t xml:space="preserve"> more quickly and independently than previous years, which relied more heavily on </w:t>
      </w:r>
      <w:r w:rsidR="0095344A">
        <w:t xml:space="preserve">back-and-forth </w:t>
      </w:r>
      <w:r w:rsidR="006E10C7">
        <w:t xml:space="preserve">with the </w:t>
      </w:r>
      <w:r w:rsidR="006E10C7">
        <w:t>Westat</w:t>
      </w:r>
      <w:r w:rsidR="00125C6A">
        <w:t xml:space="preserve"> team</w:t>
      </w:r>
      <w:r w:rsidR="006E10C7">
        <w:t>.</w:t>
      </w:r>
    </w:p>
    <w:p w:rsidR="008B0C0A" w:rsidP="00893DE7" w14:paraId="41613355" w14:textId="00FBEF2D">
      <w:pPr>
        <w:pStyle w:val="L1-Paragraph1"/>
        <w:spacing w:after="120"/>
        <w:ind w:left="360"/>
      </w:pPr>
      <w:r w:rsidRPr="00C80D86">
        <w:rPr>
          <w:b/>
          <w:bCs/>
        </w:rPr>
        <w:t>For State agencies that have their MIS provider pull data</w:t>
      </w:r>
      <w:r>
        <w:t xml:space="preserve">: </w:t>
      </w:r>
      <w:r>
        <w:t xml:space="preserve">We recommend </w:t>
      </w:r>
      <w:r w:rsidR="0088353C">
        <w:t>you</w:t>
      </w:r>
      <w:r w:rsidR="00C734F8">
        <w:t xml:space="preserve"> ask </w:t>
      </w:r>
      <w:r w:rsidR="0088353C">
        <w:t>your</w:t>
      </w:r>
      <w:r w:rsidR="00C734F8">
        <w:t xml:space="preserve"> contractor to submit a completed copy of the tool alongside </w:t>
      </w:r>
      <w:r w:rsidR="002A062D">
        <w:t>characteristics</w:t>
      </w:r>
      <w:r w:rsidR="00C734F8">
        <w:t xml:space="preserve"> data files to demonstrate the</w:t>
      </w:r>
      <w:r w:rsidR="00363129">
        <w:t xml:space="preserve"> data are in the correct layout</w:t>
      </w:r>
      <w:r w:rsidR="003305B6">
        <w:t>.</w:t>
      </w:r>
      <w:r>
        <w:t xml:space="preserve"> </w:t>
      </w:r>
      <w:r w:rsidR="003663F0">
        <w:t xml:space="preserve">This step will prevent you from spending time </w:t>
      </w:r>
      <w:r w:rsidR="00484A3B">
        <w:t>preparing</w:t>
      </w:r>
      <w:r w:rsidR="003663F0">
        <w:t xml:space="preserve"> data files</w:t>
      </w:r>
      <w:r w:rsidR="0009732D">
        <w:t xml:space="preserve"> with </w:t>
      </w:r>
      <w:r w:rsidR="00363129">
        <w:t xml:space="preserve">information </w:t>
      </w:r>
      <w:r w:rsidR="00462201">
        <w:t>entered in the wrong columns</w:t>
      </w:r>
      <w:r w:rsidR="0009732D">
        <w:t>.</w:t>
      </w:r>
    </w:p>
    <w:p w:rsidR="00CA5F12" w:rsidP="00F05F32" w14:paraId="599ACD60" w14:textId="79BBBF6A">
      <w:pPr>
        <w:pStyle w:val="L1-Paragraph1"/>
        <w:tabs>
          <w:tab w:val="left" w:pos="1080"/>
        </w:tabs>
        <w:ind w:left="720" w:hanging="720"/>
      </w:pPr>
      <w:r w:rsidRPr="00CC688D">
        <w:rPr>
          <w:rFonts w:ascii="Cambria" w:eastAsia="MS Mincho" w:hAnsi="Cambria" w:cs="Arial"/>
          <w:b/>
          <w:bCs/>
          <w:noProof/>
          <w:color w:val="00467F"/>
        </w:rPr>
        <mc:AlternateContent>
          <mc:Choice Requires="wpg">
            <w:drawing>
              <wp:anchor distT="0" distB="0" distL="114300" distR="114300" simplePos="0" relativeHeight="251694080" behindDoc="1" locked="0" layoutInCell="1" allowOverlap="1">
                <wp:simplePos x="0" y="0"/>
                <wp:positionH relativeFrom="column">
                  <wp:posOffset>-491</wp:posOffset>
                </wp:positionH>
                <wp:positionV relativeFrom="paragraph">
                  <wp:posOffset>-635</wp:posOffset>
                </wp:positionV>
                <wp:extent cx="457200" cy="439420"/>
                <wp:effectExtent l="0" t="0" r="0" b="0"/>
                <wp:wrapTight wrapText="bothSides">
                  <wp:wrapPolygon>
                    <wp:start x="7200" y="0"/>
                    <wp:lineTo x="2700" y="2809"/>
                    <wp:lineTo x="2700" y="20601"/>
                    <wp:lineTo x="18000" y="20601"/>
                    <wp:lineTo x="18000" y="1873"/>
                    <wp:lineTo x="12600" y="0"/>
                    <wp:lineTo x="7200" y="0"/>
                  </wp:wrapPolygon>
                </wp:wrapTight>
                <wp:docPr id="677455916" name="Group 7"/>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439420"/>
                          <a:chOff x="2" y="0"/>
                          <a:chExt cx="828136" cy="828136"/>
                        </a:xfrm>
                      </wpg:grpSpPr>
                      <wpg:grpSp>
                        <wpg:cNvPr id="501693535" name="Group 6"/>
                        <wpg:cNvGrpSpPr/>
                        <wpg:grpSpPr>
                          <a:xfrm>
                            <a:off x="277842" y="312942"/>
                            <a:ext cx="274320" cy="274319"/>
                            <a:chOff x="-46008" y="-49008"/>
                            <a:chExt cx="274320" cy="274319"/>
                          </a:xfrm>
                        </wpg:grpSpPr>
                        <wps:wsp xmlns:wps="http://schemas.microsoft.com/office/word/2010/wordprocessingShape">
                          <wps:cNvPr id="1801303208" name="Oval 5"/>
                          <wps:cNvSpPr/>
                          <wps:spPr>
                            <a:xfrm>
                              <a:off x="-46008" y="-49008"/>
                              <a:ext cx="274320" cy="274319"/>
                            </a:xfrm>
                            <a:prstGeom prst="ellipse">
                              <a:avLst/>
                            </a:prstGeom>
                            <a:solidFill>
                              <a:srgbClr val="00467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261559805" name="Graphic 3" descr="Checkmark with solid fill"/>
                            <pic:cNvPicPr>
                              <a:picLocks noChangeAspect="1"/>
                            </pic:cNvPicPr>
                          </pic:nvPicPr>
                          <pic:blipFill>
                            <a:blip xmlns:r="http://schemas.openxmlformats.org/officeDocument/2006/relationships" r:embed="rId15" cstate="hq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8583" y="-21629"/>
                              <a:ext cx="219075" cy="219076"/>
                            </a:xfrm>
                            <a:prstGeom prst="rect">
                              <a:avLst/>
                            </a:prstGeom>
                          </pic:spPr>
                        </pic:pic>
                      </wpg:grpSp>
                      <pic:pic xmlns:pic="http://schemas.openxmlformats.org/drawingml/2006/picture">
                        <pic:nvPicPr>
                          <pic:cNvPr id="1282715675" name="Graphic 4" descr="Clipboard with solid fill"/>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 y="0"/>
                            <a:ext cx="828136" cy="8281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45" style="width:36pt;height:34.6pt;margin-top:-0.05pt;margin-left:-0.05pt;mso-height-relative:margin;mso-width-relative:margin;position:absolute;z-index:-251621376" coordsize="8281,8281">
                <v:group id="Group 6" o:spid="_x0000_s1046" style="width:2743;height:2743;left:2778;position:absolute;top:3129" coordorigin="-46008,-49008" coordsize="274320,274319">
                  <v:oval id="Oval 5" o:spid="_x0000_s1047" style="width:274320;height:274319;left:-46008;mso-wrap-style:square;position:absolute;top:-49008;visibility:visible;v-text-anchor:middle" fillcolor="#00467f" stroked="f" strokeweight="2pt"/>
                  <v:shape id="Graphic 3" o:spid="_x0000_s1048" type="#_x0000_t75" alt="Checkmark with solid fill" style="width:219075;height:219076;left:-18583;mso-wrap-style:square;position:absolute;top:-21629;visibility:visible">
                    <v:imagedata r:id="rId19" o:title="Checkmark with solid fill"/>
                  </v:shape>
                </v:group>
                <v:shape id="Graphic 4" o:spid="_x0000_s1049" type="#_x0000_t75" alt="Clipboard with solid fill" style="width:8281;height:8281;mso-wrap-style:square;position:absolute;visibility:visible">
                  <v:imagedata r:id="rId20" o:title="Clipboard with solid fill"/>
                </v:shape>
                <w10:wrap type="tight"/>
              </v:group>
            </w:pict>
          </mc:Fallback>
        </mc:AlternateContent>
      </w:r>
      <w:r w:rsidRPr="00CC688D">
        <w:rPr>
          <w:rFonts w:eastAsia="MS Mincho"/>
          <w:b/>
          <w:bCs/>
          <w:color w:val="00467F"/>
        </w:rPr>
        <w:t>Required</w:t>
      </w:r>
      <w:r w:rsidRPr="005A4645">
        <w:rPr>
          <w:b/>
          <w:bCs/>
        </w:rPr>
        <w:t>:</w:t>
      </w:r>
      <w:r>
        <w:t xml:space="preserve"> Co</w:t>
      </w:r>
      <w:r w:rsidR="00307D26">
        <w:t>mplete</w:t>
      </w:r>
      <w:r w:rsidR="001001EE">
        <w:t xml:space="preserve"> </w:t>
      </w:r>
      <w:r w:rsidR="00F63D55">
        <w:t>the</w:t>
      </w:r>
      <w:r>
        <w:t xml:space="preserve"> contact information </w:t>
      </w:r>
      <w:r w:rsidR="00307D26">
        <w:t>survey</w:t>
      </w:r>
      <w:r>
        <w:t xml:space="preserve"> from </w:t>
      </w:r>
      <w:r>
        <w:t>Westat</w:t>
      </w:r>
      <w:r>
        <w:t xml:space="preserve"> </w:t>
      </w:r>
      <w:r w:rsidR="004E09D5">
        <w:t xml:space="preserve">(sent to you in the same email as this Guidance) </w:t>
      </w:r>
      <w:r>
        <w:t>and answer initial questions about WIC PC</w:t>
      </w:r>
      <w:r w:rsidR="001F6107">
        <w:t xml:space="preserve"> </w:t>
      </w:r>
      <w:r>
        <w:t xml:space="preserve">2024 </w:t>
      </w:r>
      <w:r w:rsidR="00C5108E">
        <w:t xml:space="preserve">by </w:t>
      </w:r>
      <w:r w:rsidRPr="0079062B" w:rsidR="00714E45">
        <w:rPr>
          <w:b/>
          <w:bCs/>
        </w:rPr>
        <w:t>January 5</w:t>
      </w:r>
      <w:r w:rsidRPr="0079062B" w:rsidR="00503798">
        <w:rPr>
          <w:b/>
          <w:bCs/>
        </w:rPr>
        <w:t>, 2023</w:t>
      </w:r>
      <w:r w:rsidR="009F5FF4">
        <w:t xml:space="preserve"> (</w:t>
      </w:r>
      <w:hyperlink r:id="rId22" w:history="1">
        <w:r w:rsidRPr="004B5933" w:rsidR="004B5933">
          <w:rPr>
            <w:rStyle w:val="Hyperlink"/>
            <w:b/>
            <w:bCs/>
          </w:rPr>
          <w:t>click to complete survey</w:t>
        </w:r>
      </w:hyperlink>
      <w:r w:rsidR="004B5933">
        <w:t>)</w:t>
      </w:r>
      <w:r w:rsidR="00503798">
        <w:t>.</w:t>
      </w:r>
    </w:p>
    <w:p w:rsidR="004D069C" w:rsidP="00330D36" w14:paraId="50886DA7" w14:textId="7911A83F">
      <w:pPr>
        <w:pStyle w:val="Heading3"/>
      </w:pPr>
      <w:bookmarkStart w:id="9" w:name="_Toc152866380"/>
      <w:r>
        <w:t>January 2024</w:t>
      </w:r>
      <w:bookmarkEnd w:id="9"/>
    </w:p>
    <w:p w:rsidR="00503798" w:rsidP="00732D63" w14:paraId="0FF09B27" w14:textId="650F0CE0">
      <w:pPr>
        <w:pStyle w:val="L1-Paragraph1"/>
        <w:ind w:left="360" w:hanging="360"/>
      </w:pPr>
      <w:sdt>
        <w:sdtPr>
          <w:id w:val="1723409317"/>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732D63">
        <w:tab/>
      </w:r>
      <w:r>
        <w:t xml:space="preserve">Receive </w:t>
      </w:r>
      <w:r w:rsidRPr="00156F78">
        <w:t>the Nutritional Risk Worksheet</w:t>
      </w:r>
      <w:r w:rsidR="009138D9">
        <w:t>,</w:t>
      </w:r>
      <w:r w:rsidRPr="00156F78">
        <w:t xml:space="preserve"> a recent version of the WIC Local Agency Directory (LAD)</w:t>
      </w:r>
      <w:r>
        <w:t>, and login details for the secure file transfer protocol (SFTP)</w:t>
      </w:r>
      <w:r w:rsidR="00921B7E">
        <w:t xml:space="preserve"> from </w:t>
      </w:r>
      <w:r w:rsidR="00921B7E">
        <w:t>Westat</w:t>
      </w:r>
      <w:r w:rsidR="00367A93">
        <w:t xml:space="preserve">. </w:t>
      </w:r>
      <w:r>
        <w:t>Save all in the WIC PC folder.</w:t>
      </w:r>
    </w:p>
    <w:p w:rsidR="00503798" w:rsidP="00732D63" w14:paraId="3B51BDC1" w14:textId="535011E7">
      <w:pPr>
        <w:pStyle w:val="L1-Paragraph1"/>
        <w:ind w:left="360" w:hanging="360"/>
      </w:pPr>
      <w:sdt>
        <w:sdtPr>
          <w:id w:val="-1583670635"/>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732D63">
        <w:tab/>
      </w:r>
      <w:r w:rsidRPr="00EB2370">
        <w:t>Begin preparing the nutritional risk worksheet (</w:t>
      </w:r>
      <w:r w:rsidRPr="00E83636" w:rsidR="00E83636">
        <w:t xml:space="preserve">provided in Excel, shown in </w:t>
      </w:r>
      <w:r w:rsidRPr="00EB2370">
        <w:t>appendix A) and food code documentation (</w:t>
      </w:r>
      <w:r w:rsidR="006916D8">
        <w:t>example</w:t>
      </w:r>
      <w:r w:rsidRPr="00E83636" w:rsidR="00E83636">
        <w:t xml:space="preserve"> shown in </w:t>
      </w:r>
      <w:r w:rsidRPr="00EB2370">
        <w:t>appendix B</w:t>
      </w:r>
      <w:r>
        <w:t xml:space="preserve">) due </w:t>
      </w:r>
      <w:r w:rsidRPr="0079062B">
        <w:rPr>
          <w:b/>
          <w:bCs/>
        </w:rPr>
        <w:t>March 18, 2024.</w:t>
      </w:r>
    </w:p>
    <w:p w:rsidR="00271ADA" w:rsidP="00732D63" w14:paraId="13DE688D" w14:textId="2A993CD5">
      <w:pPr>
        <w:pStyle w:val="L1-Paragraph1"/>
        <w:ind w:left="360" w:hanging="360"/>
      </w:pPr>
      <w:sdt>
        <w:sdtPr>
          <w:id w:val="-191220345"/>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732D63">
        <w:tab/>
      </w:r>
      <w:r w:rsidR="00151A64">
        <w:t>A</w:t>
      </w:r>
      <w:r>
        <w:t xml:space="preserve">ttend informational webinar hosted by </w:t>
      </w:r>
      <w:r>
        <w:t>Westat</w:t>
      </w:r>
      <w:r w:rsidR="00896077">
        <w:t xml:space="preserve"> </w:t>
      </w:r>
      <w:r w:rsidR="00F42278">
        <w:t xml:space="preserve">(dates and times forthcoming). </w:t>
      </w:r>
      <w:r>
        <w:t>Invite all State agency staff</w:t>
      </w:r>
      <w:r w:rsidR="00B57E25">
        <w:t xml:space="preserve">, MIS </w:t>
      </w:r>
      <w:r>
        <w:t>contractors</w:t>
      </w:r>
      <w:r w:rsidR="00B57E25">
        <w:t xml:space="preserve">, and EBT </w:t>
      </w:r>
      <w:r>
        <w:t>contractors involved in WIC PC to attend.</w:t>
      </w:r>
    </w:p>
    <w:p w:rsidR="00AB2628" w:rsidP="00732D63" w14:paraId="5D396E7E" w14:textId="0B4B35BF">
      <w:pPr>
        <w:pStyle w:val="L1-Paragraph1"/>
        <w:ind w:left="360" w:hanging="360"/>
      </w:pPr>
      <w:sdt>
        <w:sdtPr>
          <w:id w:val="-1525083538"/>
          <w14:checkbox>
            <w14:checked w14:val="0"/>
            <w14:checkedState w14:val="2612" w14:font="MS Gothic"/>
            <w14:uncheckedState w14:val="2610" w14:font="MS Gothic"/>
          </w14:checkbox>
        </w:sdtPr>
        <w:sdtContent>
          <w:r w:rsidR="00332AC6">
            <w:rPr>
              <w:rFonts w:ascii="MS Gothic" w:eastAsia="MS Gothic" w:hAnsi="MS Gothic" w:cs="MS Gothic" w:hint="eastAsia"/>
            </w:rPr>
            <w:t>☐</w:t>
          </w:r>
        </w:sdtContent>
      </w:sdt>
      <w:r w:rsidR="00732D63">
        <w:tab/>
      </w:r>
      <w:r w:rsidR="006C0D6E">
        <w:t>Begin preparing</w:t>
      </w:r>
      <w:r>
        <w:t xml:space="preserve"> sample </w:t>
      </w:r>
      <w:r w:rsidR="002A062D">
        <w:t>characteristics</w:t>
      </w:r>
      <w:r w:rsidR="00220086">
        <w:t xml:space="preserve"> and EBT </w:t>
      </w:r>
      <w:r>
        <w:t>data</w:t>
      </w:r>
      <w:r w:rsidR="007D7858">
        <w:t xml:space="preserve"> </w:t>
      </w:r>
      <w:r w:rsidR="00B010C0">
        <w:t>due</w:t>
      </w:r>
      <w:r w:rsidR="007D7858">
        <w:t xml:space="preserve"> </w:t>
      </w:r>
      <w:r w:rsidRPr="0079062B" w:rsidR="007D7858">
        <w:rPr>
          <w:b/>
          <w:bCs/>
        </w:rPr>
        <w:t>February 28</w:t>
      </w:r>
      <w:r w:rsidRPr="0079062B" w:rsidR="00353553">
        <w:rPr>
          <w:b/>
          <w:bCs/>
        </w:rPr>
        <w:t>, 2024</w:t>
      </w:r>
      <w:r w:rsidR="0077094D">
        <w:t>,</w:t>
      </w:r>
      <w:r w:rsidR="00221148">
        <w:t xml:space="preserve"> to receive feedback and technical assistance</w:t>
      </w:r>
      <w:r w:rsidR="00FB178F">
        <w:t xml:space="preserve">. </w:t>
      </w:r>
      <w:r w:rsidR="009F5C97">
        <w:t>You</w:t>
      </w:r>
      <w:r w:rsidR="00FB178F">
        <w:t xml:space="preserve"> may submit data </w:t>
      </w:r>
      <w:r w:rsidR="00DD2E7A">
        <w:t>for</w:t>
      </w:r>
      <w:r w:rsidR="00FB178F">
        <w:t xml:space="preserve"> a small number of </w:t>
      </w:r>
      <w:r w:rsidR="00222092">
        <w:t>enrollee</w:t>
      </w:r>
      <w:r w:rsidR="00FB178F">
        <w:t xml:space="preserve">s, </w:t>
      </w:r>
      <w:r w:rsidR="00DD2E7A">
        <w:t xml:space="preserve">all </w:t>
      </w:r>
      <w:r w:rsidR="00222092">
        <w:t>enrollee</w:t>
      </w:r>
      <w:r w:rsidR="00DD2E7A">
        <w:t>s</w:t>
      </w:r>
      <w:r w:rsidR="00FB178F">
        <w:t>, or any</w:t>
      </w:r>
      <w:r w:rsidR="00847A2E">
        <w:t xml:space="preserve"> number</w:t>
      </w:r>
      <w:r w:rsidR="00FB178F">
        <w:t xml:space="preserve"> </w:t>
      </w:r>
      <w:r w:rsidR="00DD2E7A">
        <w:t>in between</w:t>
      </w:r>
      <w:r w:rsidR="00430F44">
        <w:t xml:space="preserve">. </w:t>
      </w:r>
      <w:r w:rsidR="00D4068C">
        <w:t>We</w:t>
      </w:r>
      <w:r w:rsidR="0015047A">
        <w:t xml:space="preserve"> encourage</w:t>
      </w:r>
      <w:r w:rsidR="00D4068C">
        <w:t xml:space="preserve"> you</w:t>
      </w:r>
      <w:r w:rsidR="0015047A">
        <w:t xml:space="preserve"> to</w:t>
      </w:r>
      <w:r w:rsidR="00430F44">
        <w:t xml:space="preserve"> submit what </w:t>
      </w:r>
      <w:r w:rsidR="00D4068C">
        <w:t>you</w:t>
      </w:r>
      <w:r w:rsidR="00430F44">
        <w:t xml:space="preserve"> can to</w:t>
      </w:r>
      <w:r w:rsidR="0015047A">
        <w:t xml:space="preserve"> take advantage of this </w:t>
      </w:r>
      <w:r w:rsidR="00430F44">
        <w:t xml:space="preserve">new </w:t>
      </w:r>
      <w:r w:rsidR="0015047A">
        <w:t xml:space="preserve">opportunity </w:t>
      </w:r>
      <w:r w:rsidR="00D4151A">
        <w:t>for support</w:t>
      </w:r>
      <w:r w:rsidR="00694B7E">
        <w:t>.</w:t>
      </w:r>
    </w:p>
    <w:p w:rsidR="00C65BCA" w:rsidP="007D7858" w14:paraId="18B63DE9" w14:textId="7D93FE91">
      <w:pPr>
        <w:pStyle w:val="Heading3"/>
      </w:pPr>
      <w:bookmarkStart w:id="10" w:name="_Toc152866381"/>
      <w:r>
        <w:t>February 2024</w:t>
      </w:r>
      <w:bookmarkEnd w:id="10"/>
    </w:p>
    <w:p w:rsidR="009A652B" w:rsidP="00732D63" w14:paraId="188BF56D" w14:textId="7B6A5C70">
      <w:pPr>
        <w:pStyle w:val="L1-Paragraph1"/>
        <w:ind w:left="360" w:hanging="360"/>
      </w:pPr>
      <w:sdt>
        <w:sdtPr>
          <w:id w:val="-1499036834"/>
          <w14:checkbox>
            <w14:checked w14:val="0"/>
            <w14:checkedState w14:val="2612" w14:font="MS Gothic"/>
            <w14:uncheckedState w14:val="2610" w14:font="MS Gothic"/>
          </w14:checkbox>
        </w:sdtPr>
        <w:sdtContent>
          <w:r w:rsidR="00461C90">
            <w:rPr>
              <w:rFonts w:ascii="MS Gothic" w:eastAsia="MS Gothic" w:hAnsi="MS Gothic" w:cs="MS Gothic" w:hint="eastAsia"/>
            </w:rPr>
            <w:t>☐</w:t>
          </w:r>
        </w:sdtContent>
      </w:sdt>
      <w:r w:rsidR="0064684E">
        <w:tab/>
      </w:r>
      <w:r w:rsidR="00A13CB4">
        <w:t>Prepare the nutritional risk worksheet</w:t>
      </w:r>
      <w:r w:rsidR="00AC0C8D">
        <w:t xml:space="preserve"> (</w:t>
      </w:r>
      <w:r w:rsidRPr="00CF40AF" w:rsidR="00CF40AF">
        <w:t xml:space="preserve">provided in Excel, shown in </w:t>
      </w:r>
      <w:r w:rsidR="004151DE">
        <w:t>appendix A</w:t>
      </w:r>
      <w:r w:rsidR="00AC0C8D">
        <w:t>)</w:t>
      </w:r>
      <w:r w:rsidR="00A13CB4">
        <w:t xml:space="preserve"> and food code </w:t>
      </w:r>
      <w:r w:rsidRPr="00B14462" w:rsidR="00A13CB4">
        <w:t xml:space="preserve">documentation </w:t>
      </w:r>
      <w:r w:rsidRPr="00B14462" w:rsidR="002B132E">
        <w:t>(</w:t>
      </w:r>
      <w:r w:rsidR="00D35794">
        <w:t>example</w:t>
      </w:r>
      <w:r w:rsidRPr="00CF40AF" w:rsidR="00CF40AF">
        <w:t xml:space="preserve"> shown in </w:t>
      </w:r>
      <w:r w:rsidRPr="00B14462" w:rsidR="002B132E">
        <w:t xml:space="preserve">appendix </w:t>
      </w:r>
      <w:r w:rsidRPr="00B14462" w:rsidR="004151DE">
        <w:t>B</w:t>
      </w:r>
      <w:r w:rsidRPr="00B14462" w:rsidR="002B132E">
        <w:t>)</w:t>
      </w:r>
      <w:r w:rsidR="002B132E">
        <w:t xml:space="preserve"> </w:t>
      </w:r>
      <w:r w:rsidR="00A13CB4">
        <w:t xml:space="preserve">due </w:t>
      </w:r>
      <w:r w:rsidRPr="0079062B" w:rsidR="00A13CB4">
        <w:rPr>
          <w:b/>
          <w:bCs/>
        </w:rPr>
        <w:t>March 18, 2024</w:t>
      </w:r>
      <w:r w:rsidRPr="004E6C28" w:rsidR="00847A2E">
        <w:t>.</w:t>
      </w:r>
      <w:r w:rsidRPr="004E6C28" w:rsidR="00A13CB4">
        <w:t xml:space="preserve"> </w:t>
      </w:r>
    </w:p>
    <w:p w:rsidR="00C65BCA" w:rsidP="00732D63" w14:paraId="46C38C9F" w14:textId="4FD8C46D">
      <w:pPr>
        <w:pStyle w:val="L1-Paragraph1"/>
        <w:ind w:left="360" w:hanging="360"/>
      </w:pPr>
      <w:sdt>
        <w:sdtPr>
          <w:id w:val="1023442622"/>
          <w14:checkbox>
            <w14:checked w14:val="0"/>
            <w14:checkedState w14:val="2612" w14:font="MS Gothic"/>
            <w14:uncheckedState w14:val="2610" w14:font="MS Gothic"/>
          </w14:checkbox>
        </w:sdtPr>
        <w:sdtContent>
          <w:r w:rsidR="009241A4">
            <w:rPr>
              <w:rFonts w:ascii="MS Gothic" w:eastAsia="MS Gothic" w:hAnsi="MS Gothic" w:cs="MS Gothic" w:hint="eastAsia"/>
            </w:rPr>
            <w:t>☐</w:t>
          </w:r>
        </w:sdtContent>
      </w:sdt>
      <w:r w:rsidR="0064684E">
        <w:tab/>
      </w:r>
      <w:r w:rsidR="00E94A9E">
        <w:t>S</w:t>
      </w:r>
      <w:r w:rsidR="008542CB">
        <w:t>ubmit sample</w:t>
      </w:r>
      <w:r w:rsidR="000D0AF1">
        <w:t xml:space="preserve"> </w:t>
      </w:r>
      <w:r w:rsidR="002A062D">
        <w:t>characteristics</w:t>
      </w:r>
      <w:r w:rsidR="000D0AF1">
        <w:t xml:space="preserve"> and EBT</w:t>
      </w:r>
      <w:r w:rsidR="008542CB">
        <w:t xml:space="preserve"> data by </w:t>
      </w:r>
      <w:r w:rsidRPr="0079062B" w:rsidR="008542CB">
        <w:rPr>
          <w:b/>
          <w:bCs/>
        </w:rPr>
        <w:t>February 28</w:t>
      </w:r>
      <w:r w:rsidRPr="0079062B" w:rsidR="00353553">
        <w:rPr>
          <w:b/>
          <w:bCs/>
        </w:rPr>
        <w:t>, 2024</w:t>
      </w:r>
      <w:r w:rsidR="0077094D">
        <w:t>,</w:t>
      </w:r>
      <w:r w:rsidR="008542CB">
        <w:t xml:space="preserve"> to receive feedback and technical assistance</w:t>
      </w:r>
      <w:r w:rsidR="00694B7E">
        <w:t xml:space="preserve">. </w:t>
      </w:r>
      <w:r w:rsidR="00D4068C">
        <w:t>You</w:t>
      </w:r>
      <w:r w:rsidR="00430F44">
        <w:t xml:space="preserve"> may submit data for a small number of </w:t>
      </w:r>
      <w:r w:rsidR="00222092">
        <w:t>enrollee</w:t>
      </w:r>
      <w:r w:rsidR="00430F44">
        <w:t xml:space="preserve">s, all </w:t>
      </w:r>
      <w:r w:rsidR="00222092">
        <w:t>enrollee</w:t>
      </w:r>
      <w:r w:rsidR="00430F44">
        <w:t>s, or any</w:t>
      </w:r>
      <w:r w:rsidR="00847A2E">
        <w:t xml:space="preserve"> number</w:t>
      </w:r>
      <w:r w:rsidR="00430F44">
        <w:t xml:space="preserve"> in between. </w:t>
      </w:r>
      <w:r w:rsidR="00D4068C">
        <w:t xml:space="preserve">We </w:t>
      </w:r>
      <w:r w:rsidR="00430F44">
        <w:t>encourage</w:t>
      </w:r>
      <w:r w:rsidR="00D4068C">
        <w:t xml:space="preserve"> you</w:t>
      </w:r>
      <w:r w:rsidR="00430F44">
        <w:t xml:space="preserve"> to submit what </w:t>
      </w:r>
      <w:r w:rsidR="00D4068C">
        <w:t>you</w:t>
      </w:r>
      <w:r w:rsidR="00430F44">
        <w:t xml:space="preserve"> can to take advantage of this new opportunity for support.</w:t>
      </w:r>
      <w:r w:rsidRPr="005220E3" w:rsidR="005220E3">
        <w:t xml:space="preserve"> </w:t>
      </w:r>
      <w:r w:rsidR="005220E3">
        <w:t xml:space="preserve">These data can cover one month, or multiple months. Our goal is to verify that data from your </w:t>
      </w:r>
      <w:r w:rsidR="005220E3">
        <w:t>State</w:t>
      </w:r>
      <w:r w:rsidR="005220E3">
        <w:t xml:space="preserve"> agency can be successfully processed by </w:t>
      </w:r>
      <w:r w:rsidR="005220E3">
        <w:t>Westat</w:t>
      </w:r>
      <w:r w:rsidR="005220E3">
        <w:t xml:space="preserve">. </w:t>
      </w:r>
    </w:p>
    <w:bookmarkStart w:id="11" w:name="_Toc152866382"/>
    <w:p w:rsidR="00125D1C" w:rsidP="007D6BEF" w14:paraId="087A352C" w14:textId="342DC516">
      <w:pPr>
        <w:pStyle w:val="Heading3"/>
      </w:pPr>
      <w:r w:rsidRPr="00CC688D">
        <w:rPr>
          <w:rFonts w:ascii="Cambria" w:eastAsia="MS Mincho" w:hAnsi="Cambria" w:cs="Arial"/>
          <w:b w:val="0"/>
          <w:bCs/>
          <w:noProof/>
          <w:szCs w:val="20"/>
        </w:rPr>
        <mc:AlternateContent>
          <mc:Choice Requires="wpg">
            <w:drawing>
              <wp:anchor distT="0" distB="0" distL="114300" distR="114300" simplePos="0" relativeHeight="251698176" behindDoc="1" locked="0" layoutInCell="1" allowOverlap="1">
                <wp:simplePos x="0" y="0"/>
                <wp:positionH relativeFrom="column">
                  <wp:posOffset>-105649</wp:posOffset>
                </wp:positionH>
                <wp:positionV relativeFrom="paragraph">
                  <wp:posOffset>316230</wp:posOffset>
                </wp:positionV>
                <wp:extent cx="457200" cy="439420"/>
                <wp:effectExtent l="0" t="0" r="0" b="0"/>
                <wp:wrapTight wrapText="bothSides">
                  <wp:wrapPolygon>
                    <wp:start x="7200" y="0"/>
                    <wp:lineTo x="2700" y="2809"/>
                    <wp:lineTo x="2700" y="20601"/>
                    <wp:lineTo x="18000" y="20601"/>
                    <wp:lineTo x="18000" y="1873"/>
                    <wp:lineTo x="12600" y="0"/>
                    <wp:lineTo x="7200" y="0"/>
                  </wp:wrapPolygon>
                </wp:wrapTight>
                <wp:docPr id="1820779093" name="Group 7"/>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439420"/>
                          <a:chOff x="2" y="0"/>
                          <a:chExt cx="828136" cy="828136"/>
                        </a:xfrm>
                      </wpg:grpSpPr>
                      <wpg:grpSp>
                        <wpg:cNvPr id="2042786148" name="Group 6"/>
                        <wpg:cNvGrpSpPr/>
                        <wpg:grpSpPr>
                          <a:xfrm>
                            <a:off x="277842" y="312942"/>
                            <a:ext cx="274320" cy="274319"/>
                            <a:chOff x="-46008" y="-49008"/>
                            <a:chExt cx="274320" cy="274319"/>
                          </a:xfrm>
                        </wpg:grpSpPr>
                        <wps:wsp xmlns:wps="http://schemas.microsoft.com/office/word/2010/wordprocessingShape">
                          <wps:cNvPr id="911139767" name="Oval 5"/>
                          <wps:cNvSpPr/>
                          <wps:spPr>
                            <a:xfrm>
                              <a:off x="-46008" y="-49008"/>
                              <a:ext cx="274320" cy="274319"/>
                            </a:xfrm>
                            <a:prstGeom prst="ellipse">
                              <a:avLst/>
                            </a:prstGeom>
                            <a:solidFill>
                              <a:srgbClr val="00467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1491476619" name="Graphic 3" descr="Checkmark with solid fill"/>
                            <pic:cNvPicPr>
                              <a:picLocks noChangeAspect="1"/>
                            </pic:cNvPicPr>
                          </pic:nvPicPr>
                          <pic:blipFill>
                            <a:blip xmlns:r="http://schemas.openxmlformats.org/officeDocument/2006/relationships" r:embed="rId15" cstate="hq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8583" y="-21629"/>
                              <a:ext cx="219075" cy="219076"/>
                            </a:xfrm>
                            <a:prstGeom prst="rect">
                              <a:avLst/>
                            </a:prstGeom>
                          </pic:spPr>
                        </pic:pic>
                      </wpg:grpSp>
                      <pic:pic xmlns:pic="http://schemas.openxmlformats.org/drawingml/2006/picture">
                        <pic:nvPicPr>
                          <pic:cNvPr id="1469820142" name="Graphic 4" descr="Clipboard with solid fill"/>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 y="0"/>
                            <a:ext cx="828136" cy="8281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50" style="width:36pt;height:34.6pt;margin-top:24.9pt;margin-left:-8.3pt;mso-height-relative:margin;mso-width-relative:margin;position:absolute;z-index:-251617280" coordsize="8281,8281">
                <v:group id="Group 6" o:spid="_x0000_s1051" style="width:2743;height:2743;left:2778;position:absolute;top:3129" coordorigin="-46008,-49008" coordsize="274320,274319">
                  <v:oval id="Oval 5" o:spid="_x0000_s1052" style="width:274320;height:274319;left:-46008;mso-wrap-style:square;position:absolute;top:-49008;visibility:visible;v-text-anchor:middle" fillcolor="#00467f" stroked="f" strokeweight="2pt"/>
                  <v:shape id="Graphic 3" o:spid="_x0000_s1053" type="#_x0000_t75" alt="Checkmark with solid fill" style="width:219075;height:219076;left:-18583;mso-wrap-style:square;position:absolute;top:-21629;visibility:visible">
                    <v:imagedata r:id="rId19" o:title="Checkmark with solid fill"/>
                  </v:shape>
                </v:group>
                <v:shape id="Graphic 4" o:spid="_x0000_s1054" type="#_x0000_t75" alt="Clipboard with solid fill" style="width:8281;height:8281;mso-wrap-style:square;position:absolute;visibility:visible">
                  <v:imagedata r:id="rId20" o:title="Clipboard with solid fill"/>
                </v:shape>
                <w10:wrap type="tight"/>
              </v:group>
            </w:pict>
          </mc:Fallback>
        </mc:AlternateContent>
      </w:r>
      <w:r>
        <w:t>March 2024</w:t>
      </w:r>
      <w:bookmarkEnd w:id="11"/>
    </w:p>
    <w:p w:rsidR="00461C90" w:rsidP="00F05F32" w14:paraId="3B023C76" w14:textId="63827BD7">
      <w:pPr>
        <w:pStyle w:val="L1-Paragraph1"/>
        <w:spacing w:line="240" w:lineRule="auto"/>
        <w:ind w:left="630" w:hanging="630"/>
      </w:pPr>
      <w:r w:rsidRPr="00CC688D">
        <w:rPr>
          <w:rFonts w:eastAsia="MS Mincho"/>
          <w:b/>
          <w:bCs/>
          <w:color w:val="00467F"/>
        </w:rPr>
        <w:t>Required</w:t>
      </w:r>
      <w:r w:rsidRPr="005A4645">
        <w:rPr>
          <w:b/>
          <w:bCs/>
        </w:rPr>
        <w:t>:</w:t>
      </w:r>
      <w:r>
        <w:t xml:space="preserve"> </w:t>
      </w:r>
      <w:r>
        <w:t xml:space="preserve">Submit the nutritional risk worksheet </w:t>
      </w:r>
      <w:r w:rsidR="00A509D6">
        <w:t>(</w:t>
      </w:r>
      <w:r w:rsidRPr="00CF40AF" w:rsidR="00CF40AF">
        <w:t xml:space="preserve">provided in Excel, shown in </w:t>
      </w:r>
      <w:r w:rsidR="004151DE">
        <w:t>appendix A</w:t>
      </w:r>
      <w:r w:rsidR="00A509D6">
        <w:t xml:space="preserve">) and food code </w:t>
      </w:r>
      <w:r w:rsidRPr="004151DE" w:rsidR="00A509D6">
        <w:t>documentation (</w:t>
      </w:r>
      <w:r w:rsidR="00D35794">
        <w:t>example</w:t>
      </w:r>
      <w:r w:rsidRPr="00CF40AF" w:rsidR="00CF40AF">
        <w:t xml:space="preserve"> shown in </w:t>
      </w:r>
      <w:r w:rsidRPr="004151DE" w:rsidR="00A509D6">
        <w:t xml:space="preserve">appendix </w:t>
      </w:r>
      <w:r w:rsidRPr="004151DE" w:rsidR="004151DE">
        <w:t>B</w:t>
      </w:r>
      <w:r w:rsidRPr="004151DE" w:rsidR="00A509D6">
        <w:t>)</w:t>
      </w:r>
      <w:r w:rsidRPr="004151DE">
        <w:t xml:space="preserve"> by </w:t>
      </w:r>
      <w:r w:rsidRPr="0079062B">
        <w:rPr>
          <w:b/>
          <w:bCs/>
        </w:rPr>
        <w:t>March 18, 2024</w:t>
      </w:r>
      <w:r w:rsidR="004E6C28">
        <w:t>.</w:t>
      </w:r>
      <w:r>
        <w:t xml:space="preserve"> </w:t>
      </w:r>
    </w:p>
    <w:p w:rsidR="00A13CB4" w:rsidP="0064684E" w14:paraId="434366F9" w14:textId="5C6FC7AC">
      <w:pPr>
        <w:pStyle w:val="L1-Paragraph1"/>
        <w:tabs>
          <w:tab w:val="left" w:pos="270"/>
        </w:tabs>
        <w:spacing w:line="240" w:lineRule="auto"/>
        <w:ind w:left="360" w:hanging="360"/>
      </w:pPr>
      <w:sdt>
        <w:sdtPr>
          <w:id w:val="-1807150986"/>
          <w14:checkbox>
            <w14:checked w14:val="0"/>
            <w14:checkedState w14:val="2612" w14:font="MS Gothic"/>
            <w14:uncheckedState w14:val="2610" w14:font="MS Gothic"/>
          </w14:checkbox>
        </w:sdtPr>
        <w:sdtContent>
          <w:r w:rsidR="00B24C37">
            <w:rPr>
              <w:rFonts w:ascii="MS Gothic" w:eastAsia="MS Gothic" w:hAnsi="MS Gothic" w:cs="MS Gothic" w:hint="eastAsia"/>
            </w:rPr>
            <w:t>☐</w:t>
          </w:r>
        </w:sdtContent>
      </w:sdt>
      <w:r w:rsidR="0064684E">
        <w:tab/>
      </w:r>
      <w:r w:rsidR="001A7C5C">
        <w:t xml:space="preserve">  </w:t>
      </w:r>
      <w:r w:rsidR="00846D71">
        <w:t xml:space="preserve">Begin preparing to pull WIC PC data (starting </w:t>
      </w:r>
      <w:r w:rsidRPr="0079062B" w:rsidR="007A7A2D">
        <w:rPr>
          <w:b/>
          <w:bCs/>
        </w:rPr>
        <w:t>May 1, 2024</w:t>
      </w:r>
      <w:r w:rsidR="007A7A2D">
        <w:t xml:space="preserve">) </w:t>
      </w:r>
      <w:r w:rsidR="00EF16BC">
        <w:t>by</w:t>
      </w:r>
      <w:r w:rsidR="00B129A0">
        <w:t xml:space="preserve"> checking on action items sent to contractors in December and previewing work to be completed</w:t>
      </w:r>
      <w:r w:rsidR="00F807CC">
        <w:t xml:space="preserve"> by the end of April. </w:t>
      </w:r>
      <w:r w:rsidR="005220E3">
        <w:t xml:space="preserve">Chapter </w:t>
      </w:r>
      <w:r w:rsidR="00714E45">
        <w:t>5</w:t>
      </w:r>
      <w:r w:rsidR="005220E3">
        <w:t xml:space="preserve"> contains sample email language that may be helpful as you communicate the request to your MIS provider and EBT processor</w:t>
      </w:r>
      <w:r w:rsidR="00EF16BC">
        <w:t>.</w:t>
      </w:r>
    </w:p>
    <w:p w:rsidR="003A1335" w:rsidP="003A1335" w14:paraId="42A2DA9D" w14:textId="3092CFFC">
      <w:pPr>
        <w:pStyle w:val="L1-Paragraph1"/>
        <w:spacing w:line="240" w:lineRule="auto"/>
        <w:ind w:left="360" w:hanging="360"/>
      </w:pPr>
      <w:sdt>
        <w:sdtPr>
          <w:id w:val="-451397608"/>
          <w14:checkbox>
            <w14:checked w14:val="0"/>
            <w14:checkedState w14:val="2612" w14:font="MS Gothic"/>
            <w14:uncheckedState w14:val="2610" w14:font="MS Gothic"/>
          </w14:checkbox>
        </w:sdtPr>
        <w:sdtContent>
          <w:r w:rsidRPr="0079618B">
            <w:rPr>
              <w:rFonts w:ascii="MS Gothic" w:eastAsia="MS Gothic" w:hAnsi="MS Gothic" w:cs="MS Gothic" w:hint="eastAsia"/>
            </w:rPr>
            <w:t>☐</w:t>
          </w:r>
        </w:sdtContent>
      </w:sdt>
      <w:r>
        <w:tab/>
        <w:t xml:space="preserve">If needed, </w:t>
      </w:r>
      <w:r w:rsidRPr="00EF12F5">
        <w:t>update</w:t>
      </w:r>
      <w:r>
        <w:t xml:space="preserve"> </w:t>
      </w:r>
      <w:r w:rsidRPr="00EF12F5">
        <w:t xml:space="preserve">information in the WIC </w:t>
      </w:r>
      <w:r>
        <w:t>Local Agency Directory (</w:t>
      </w:r>
      <w:r w:rsidRPr="00EF12F5">
        <w:t>LAD</w:t>
      </w:r>
      <w:r>
        <w:t>)</w:t>
      </w:r>
      <w:r w:rsidRPr="00EF12F5">
        <w:t xml:space="preserve"> through </w:t>
      </w:r>
      <w:r>
        <w:t xml:space="preserve">the </w:t>
      </w:r>
      <w:r w:rsidRPr="00CC4B0F">
        <w:t>Food Programs Reporting System</w:t>
      </w:r>
      <w:r w:rsidRPr="00EF12F5">
        <w:t xml:space="preserve"> and/or </w:t>
      </w:r>
      <w:r>
        <w:t>your</w:t>
      </w:r>
      <w:r w:rsidRPr="00EF12F5">
        <w:t xml:space="preserve"> Regional Office</w:t>
      </w:r>
      <w:r>
        <w:t xml:space="preserve"> by </w:t>
      </w:r>
      <w:r w:rsidRPr="0079062B">
        <w:rPr>
          <w:b/>
          <w:bCs/>
        </w:rPr>
        <w:t>March 31, 2024</w:t>
      </w:r>
      <w:r>
        <w:t>.</w:t>
      </w:r>
    </w:p>
    <w:p w:rsidR="00C65BCA" w:rsidP="00B24C37" w14:paraId="489AE3A1" w14:textId="47B01AE1">
      <w:pPr>
        <w:pStyle w:val="Heading3"/>
      </w:pPr>
      <w:bookmarkStart w:id="12" w:name="_Toc152866383"/>
      <w:r>
        <w:t>April 2024</w:t>
      </w:r>
      <w:bookmarkEnd w:id="12"/>
    </w:p>
    <w:p w:rsidR="00B24C37" w:rsidP="0064684E" w14:paraId="268BAF73" w14:textId="6C134FFB">
      <w:pPr>
        <w:pStyle w:val="L1-Paragraph1"/>
        <w:tabs>
          <w:tab w:val="left" w:pos="90"/>
        </w:tabs>
        <w:spacing w:line="240" w:lineRule="auto"/>
        <w:ind w:left="360" w:hanging="360"/>
      </w:pPr>
      <w:sdt>
        <w:sdtPr>
          <w:id w:val="-1966350199"/>
          <w14:checkbox>
            <w14:checked w14:val="0"/>
            <w14:checkedState w14:val="2612" w14:font="MS Gothic"/>
            <w14:uncheckedState w14:val="2610" w14:font="MS Gothic"/>
          </w14:checkbox>
        </w:sdtPr>
        <w:sdtContent>
          <w:r w:rsidR="00E97907">
            <w:rPr>
              <w:rFonts w:ascii="MS Gothic" w:eastAsia="MS Gothic" w:hAnsi="MS Gothic" w:cs="MS Gothic" w:hint="eastAsia"/>
            </w:rPr>
            <w:t>☐</w:t>
          </w:r>
        </w:sdtContent>
      </w:sdt>
      <w:r w:rsidR="0064684E">
        <w:tab/>
      </w:r>
      <w:r w:rsidR="004034AE">
        <w:t>Continue p</w:t>
      </w:r>
      <w:r>
        <w:t>repar</w:t>
      </w:r>
      <w:r w:rsidR="004034AE">
        <w:t>ing</w:t>
      </w:r>
      <w:r>
        <w:t xml:space="preserve"> to pull WIC PC data (starting May 1, 2024)</w:t>
      </w:r>
      <w:r w:rsidR="002D73AD">
        <w:t>. You can</w:t>
      </w:r>
      <w:r w:rsidR="00371FEB">
        <w:t xml:space="preserve"> </w:t>
      </w:r>
      <w:r w:rsidR="00E97907">
        <w:t>s</w:t>
      </w:r>
      <w:r w:rsidR="00B97A7F">
        <w:t>av</w:t>
      </w:r>
      <w:r w:rsidR="002D73AD">
        <w:t>e</w:t>
      </w:r>
      <w:r w:rsidR="00B97A7F">
        <w:t xml:space="preserve"> a copy of the code to be used to pull </w:t>
      </w:r>
      <w:r w:rsidR="00F93E78">
        <w:t>all PC data to your WIC PC folder</w:t>
      </w:r>
      <w:r w:rsidR="00985BF8">
        <w:t xml:space="preserve"> and/or save </w:t>
      </w:r>
      <w:r w:rsidRPr="00985BF8" w:rsidR="00985BF8">
        <w:t xml:space="preserve">the technical specifications of the report created </w:t>
      </w:r>
      <w:r w:rsidR="00985BF8">
        <w:t>to pull</w:t>
      </w:r>
      <w:r w:rsidRPr="00985BF8" w:rsidR="00985BF8">
        <w:t xml:space="preserve"> PC 202</w:t>
      </w:r>
      <w:r w:rsidR="00985BF8">
        <w:t>4</w:t>
      </w:r>
      <w:r w:rsidRPr="00985BF8" w:rsidR="00985BF8">
        <w:t xml:space="preserve"> data</w:t>
      </w:r>
      <w:r w:rsidR="00985BF8">
        <w:t xml:space="preserve"> to your WIC PC folder</w:t>
      </w:r>
      <w:r w:rsidR="00F93E78">
        <w:t>.</w:t>
      </w:r>
      <w:r w:rsidR="004A0399">
        <w:t xml:space="preserve"> The goal is to make sure you are ready to simply press “go”</w:t>
      </w:r>
      <w:r w:rsidR="00441D4B">
        <w:t xml:space="preserve"> to create your WIC PC submission</w:t>
      </w:r>
      <w:r w:rsidR="004A0399">
        <w:t xml:space="preserve"> as soon as the data are ready.</w:t>
      </w:r>
    </w:p>
    <w:p w:rsidR="008F3FA4" w:rsidP="008F3FA4" w14:paraId="6C773CC3" w14:textId="53CB9B42">
      <w:pPr>
        <w:pStyle w:val="Heading3"/>
      </w:pPr>
      <w:bookmarkStart w:id="13" w:name="_Toc152866384"/>
      <w:r>
        <w:t>May</w:t>
      </w:r>
      <w:r w:rsidR="00932E33">
        <w:t xml:space="preserve">–July </w:t>
      </w:r>
      <w:r>
        <w:t>2024</w:t>
      </w:r>
      <w:bookmarkEnd w:id="13"/>
    </w:p>
    <w:p w:rsidR="00C65615" w:rsidP="0064684E" w14:paraId="36E40477" w14:textId="565C42E9">
      <w:pPr>
        <w:pStyle w:val="L1-Paragraph1"/>
        <w:spacing w:line="240" w:lineRule="auto"/>
        <w:ind w:left="360" w:hanging="360"/>
      </w:pPr>
      <w:r>
        <w:rPr>
          <w:noProof/>
        </w:rPr>
        <mc:AlternateContent>
          <mc:Choice Requires="wps">
            <w:drawing>
              <wp:anchor distT="45720" distB="45720" distL="114300" distR="114300" simplePos="0" relativeHeight="251660288" behindDoc="0" locked="0" layoutInCell="1" allowOverlap="1">
                <wp:simplePos x="0" y="0"/>
                <wp:positionH relativeFrom="margin">
                  <wp:posOffset>3009900</wp:posOffset>
                </wp:positionH>
                <wp:positionV relativeFrom="paragraph">
                  <wp:posOffset>5080</wp:posOffset>
                </wp:positionV>
                <wp:extent cx="2901950" cy="1152525"/>
                <wp:effectExtent l="38100" t="38100" r="88900" b="104775"/>
                <wp:wrapSquare wrapText="bothSides"/>
                <wp:docPr id="217" name="Text Box 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01950" cy="1152525"/>
                        </a:xfrm>
                        <a:prstGeom prst="rect">
                          <a:avLst/>
                        </a:prstGeom>
                        <a:solidFill>
                          <a:schemeClr val="bg1">
                            <a:lumMod val="95000"/>
                          </a:schemeClr>
                        </a:solidFill>
                        <a:ln w="9525">
                          <a:noFill/>
                          <a:miter lim="800000"/>
                          <a:headEnd/>
                          <a:tailEnd/>
                        </a:ln>
                        <a:effectLst>
                          <a:outerShdw blurRad="50800" dist="38100" dir="2700000" sx="100000" sy="100000" kx="0" ky="0" algn="tl" rotWithShape="0">
                            <a:prstClr val="black">
                              <a:alpha val="40000"/>
                            </a:prstClr>
                          </a:outerShdw>
                        </a:effectLst>
                      </wps:spPr>
                      <wps:txbx>
                        <w:txbxContent>
                          <w:p w:rsidR="00223F36" w:rsidRPr="00732D63" w14:textId="13167232">
                            <w:pPr>
                              <w:rPr>
                                <w:color w:val="00467F"/>
                              </w:rPr>
                            </w:pPr>
                            <w:r w:rsidRPr="00732D63">
                              <w:rPr>
                                <w:b/>
                                <w:bCs/>
                                <w:color w:val="00467F"/>
                              </w:rPr>
                              <w:t xml:space="preserve">It is critical for all State agencies to start on the May–July tasks at the beginning of May. </w:t>
                            </w:r>
                            <w:r w:rsidRPr="00732D63">
                              <w:rPr>
                                <w:color w:val="00467F"/>
                              </w:rPr>
                              <w:t xml:space="preserve">These steps can </w:t>
                            </w:r>
                            <w:r w:rsidRPr="00732D63" w:rsidR="00BD25A7">
                              <w:rPr>
                                <w:color w:val="00467F"/>
                              </w:rPr>
                              <w:t>take time</w:t>
                            </w:r>
                            <w:r w:rsidRPr="00732D63" w:rsidR="0061156D">
                              <w:rPr>
                                <w:color w:val="00467F"/>
                              </w:rPr>
                              <w:t xml:space="preserve">. Starting these tasks at the beginning of </w:t>
                            </w:r>
                            <w:r w:rsidRPr="00732D63" w:rsidR="00B61BF7">
                              <w:rPr>
                                <w:color w:val="00467F"/>
                              </w:rPr>
                              <w:t xml:space="preserve">May </w:t>
                            </w:r>
                            <w:r w:rsidRPr="00732D63" w:rsidR="0061156D">
                              <w:rPr>
                                <w:color w:val="00467F"/>
                              </w:rPr>
                              <w:t xml:space="preserve">will ensure all </w:t>
                            </w:r>
                            <w:r w:rsidRPr="00732D63" w:rsidR="00D449EC">
                              <w:rPr>
                                <w:color w:val="00467F"/>
                              </w:rPr>
                              <w:t xml:space="preserve">files are submitted by </w:t>
                            </w:r>
                            <w:r w:rsidRPr="00732D63" w:rsidR="0061156D">
                              <w:rPr>
                                <w:color w:val="00467F"/>
                              </w:rPr>
                              <w:t xml:space="preserve">the </w:t>
                            </w:r>
                            <w:r w:rsidRPr="0079062B" w:rsidR="0061156D">
                              <w:rPr>
                                <w:b/>
                                <w:bCs/>
                                <w:color w:val="00467F"/>
                              </w:rPr>
                              <w:t>July 2, 2024</w:t>
                            </w:r>
                            <w:r w:rsidRPr="0079062B" w:rsidR="00847A2E">
                              <w:rPr>
                                <w:b/>
                                <w:bCs/>
                                <w:color w:val="00467F"/>
                              </w:rPr>
                              <w:t>,</w:t>
                            </w:r>
                            <w:r w:rsidRPr="0079062B" w:rsidR="0061156D">
                              <w:rPr>
                                <w:b/>
                                <w:bCs/>
                                <w:color w:val="00467F"/>
                              </w:rPr>
                              <w:t xml:space="preserve"> </w:t>
                            </w:r>
                            <w:r w:rsidRPr="00732D63" w:rsidR="0061156D">
                              <w:rPr>
                                <w:color w:val="00467F"/>
                              </w:rPr>
                              <w:t>deadline.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17" o:spid="_x0000_s1055" type="#_x0000_t202" style="width:228.5pt;height:90.75pt;margin-top:0.4pt;margin-left:237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fillcolor="#f2f2f2" stroked="f">
                <v:shadow on="t" color="black" opacity="26214f" origin="-0.5,-0.5" offset="2.12pt,2.12pt"/>
                <v:textbox>
                  <w:txbxContent>
                    <w:p w:rsidR="00223F36" w:rsidRPr="00732D63" w14:paraId="337A4C76" w14:textId="13167232">
                      <w:pPr>
                        <w:rPr>
                          <w:color w:val="00467F"/>
                        </w:rPr>
                      </w:pPr>
                      <w:r w:rsidRPr="00732D63">
                        <w:rPr>
                          <w:b/>
                          <w:bCs/>
                          <w:color w:val="00467F"/>
                        </w:rPr>
                        <w:t xml:space="preserve">It is critical for all State agencies to start on the May–July tasks at the beginning of May. </w:t>
                      </w:r>
                      <w:r w:rsidRPr="00732D63">
                        <w:rPr>
                          <w:color w:val="00467F"/>
                        </w:rPr>
                        <w:t xml:space="preserve">These steps can </w:t>
                      </w:r>
                      <w:r w:rsidRPr="00732D63" w:rsidR="00BD25A7">
                        <w:rPr>
                          <w:color w:val="00467F"/>
                        </w:rPr>
                        <w:t>take time</w:t>
                      </w:r>
                      <w:r w:rsidRPr="00732D63" w:rsidR="0061156D">
                        <w:rPr>
                          <w:color w:val="00467F"/>
                        </w:rPr>
                        <w:t xml:space="preserve">. Starting these tasks at the beginning of </w:t>
                      </w:r>
                      <w:r w:rsidRPr="00732D63" w:rsidR="00B61BF7">
                        <w:rPr>
                          <w:color w:val="00467F"/>
                        </w:rPr>
                        <w:t xml:space="preserve">May </w:t>
                      </w:r>
                      <w:r w:rsidRPr="00732D63" w:rsidR="0061156D">
                        <w:rPr>
                          <w:color w:val="00467F"/>
                        </w:rPr>
                        <w:t xml:space="preserve">will ensure all </w:t>
                      </w:r>
                      <w:r w:rsidRPr="00732D63" w:rsidR="00D449EC">
                        <w:rPr>
                          <w:color w:val="00467F"/>
                        </w:rPr>
                        <w:t xml:space="preserve">files are submitted by </w:t>
                      </w:r>
                      <w:r w:rsidRPr="00732D63" w:rsidR="0061156D">
                        <w:rPr>
                          <w:color w:val="00467F"/>
                        </w:rPr>
                        <w:t xml:space="preserve">the </w:t>
                      </w:r>
                      <w:r w:rsidRPr="0079062B" w:rsidR="0061156D">
                        <w:rPr>
                          <w:b/>
                          <w:bCs/>
                          <w:color w:val="00467F"/>
                        </w:rPr>
                        <w:t>July 2, 2024</w:t>
                      </w:r>
                      <w:r w:rsidRPr="0079062B" w:rsidR="00847A2E">
                        <w:rPr>
                          <w:b/>
                          <w:bCs/>
                          <w:color w:val="00467F"/>
                        </w:rPr>
                        <w:t>,</w:t>
                      </w:r>
                      <w:r w:rsidRPr="0079062B" w:rsidR="0061156D">
                        <w:rPr>
                          <w:b/>
                          <w:bCs/>
                          <w:color w:val="00467F"/>
                        </w:rPr>
                        <w:t xml:space="preserve"> </w:t>
                      </w:r>
                      <w:r w:rsidRPr="00732D63" w:rsidR="0061156D">
                        <w:rPr>
                          <w:color w:val="00467F"/>
                        </w:rPr>
                        <w:t>deadline.</w:t>
                      </w:r>
                    </w:p>
                  </w:txbxContent>
                </v:textbox>
                <w10:wrap type="square"/>
              </v:shape>
            </w:pict>
          </mc:Fallback>
        </mc:AlternateContent>
      </w:r>
      <w:sdt>
        <w:sdtPr>
          <w:id w:val="-194076550"/>
          <w14:checkbox>
            <w14:checked w14:val="0"/>
            <w14:checkedState w14:val="2612" w14:font="MS Gothic"/>
            <w14:uncheckedState w14:val="2610" w14:font="MS Gothic"/>
          </w14:checkbox>
        </w:sdtPr>
        <w:sdtContent>
          <w:r w:rsidR="00B150DF">
            <w:rPr>
              <w:rFonts w:ascii="MS Gothic" w:eastAsia="MS Gothic" w:hAnsi="MS Gothic" w:cs="MS Gothic" w:hint="eastAsia"/>
            </w:rPr>
            <w:t>☐</w:t>
          </w:r>
        </w:sdtContent>
      </w:sdt>
      <w:r w:rsidR="0064684E">
        <w:tab/>
      </w:r>
      <w:r w:rsidR="00832BB0">
        <w:t>As soon as all data have been</w:t>
      </w:r>
      <w:r w:rsidR="00847A2E">
        <w:t xml:space="preserve"> finalized</w:t>
      </w:r>
      <w:r w:rsidR="00832BB0">
        <w:t xml:space="preserve"> for April 2024, p</w:t>
      </w:r>
      <w:r w:rsidR="00B150DF">
        <w:t>ull WIC PC data</w:t>
      </w:r>
      <w:r w:rsidR="00913FBD">
        <w:t>.</w:t>
      </w:r>
      <w:r w:rsidR="00E56BCA">
        <w:t xml:space="preserve"> </w:t>
      </w:r>
      <w:r w:rsidR="00223812">
        <w:t xml:space="preserve">If you </w:t>
      </w:r>
      <w:r w:rsidRPr="00E56BCA" w:rsidR="00E56BCA">
        <w:t>expect to obtain updated data after April 202</w:t>
      </w:r>
      <w:r w:rsidR="00C33952">
        <w:t>4</w:t>
      </w:r>
      <w:r w:rsidRPr="00E56BCA" w:rsidR="00E56BCA">
        <w:t xml:space="preserve"> for income, breastfeeding, participation, </w:t>
      </w:r>
      <w:r w:rsidR="00025E11">
        <w:t xml:space="preserve">redemption, </w:t>
      </w:r>
      <w:r w:rsidRPr="00E56BCA" w:rsidR="00E56BCA">
        <w:t>or other data fields</w:t>
      </w:r>
      <w:r w:rsidR="00223812">
        <w:t xml:space="preserve">, </w:t>
      </w:r>
      <w:r w:rsidRPr="00E56BCA" w:rsidR="00E56BCA">
        <w:t xml:space="preserve">submit </w:t>
      </w:r>
      <w:r w:rsidR="00223812">
        <w:t>your</w:t>
      </w:r>
      <w:r w:rsidRPr="00E56BCA" w:rsidR="00E56BCA">
        <w:t xml:space="preserve"> data file</w:t>
      </w:r>
      <w:r w:rsidR="00025E11">
        <w:t>s</w:t>
      </w:r>
      <w:r w:rsidRPr="00E56BCA" w:rsidR="00E56BCA">
        <w:t xml:space="preserve"> only after entering this additional information.</w:t>
      </w:r>
    </w:p>
    <w:p w:rsidR="008939F7" w:rsidP="00732D63" w14:paraId="28C961EC" w14:textId="03222110">
      <w:pPr>
        <w:pStyle w:val="L1-Paragraph1"/>
        <w:spacing w:after="120"/>
        <w:ind w:left="720" w:hanging="360"/>
      </w:pPr>
      <w:sdt>
        <w:sdtPr>
          <w:id w:val="-437139682"/>
          <w14:checkbox>
            <w14:checked w14:val="0"/>
            <w14:checkedState w14:val="2612" w14:font="MS Gothic"/>
            <w14:uncheckedState w14:val="2610" w14:font="MS Gothic"/>
          </w14:checkbox>
        </w:sdtPr>
        <w:sdtContent>
          <w:r w:rsidR="00D449BD">
            <w:rPr>
              <w:rFonts w:ascii="MS Gothic" w:eastAsia="MS Gothic" w:hAnsi="MS Gothic" w:cs="MS Gothic" w:hint="eastAsia"/>
            </w:rPr>
            <w:t>☐</w:t>
          </w:r>
        </w:sdtContent>
      </w:sdt>
      <w:r w:rsidR="0064684E">
        <w:tab/>
      </w:r>
      <w:r w:rsidR="001A77D6">
        <w:t>We recommend that i</w:t>
      </w:r>
      <w:r w:rsidR="00D449BD">
        <w:t xml:space="preserve">n the space below, </w:t>
      </w:r>
      <w:r w:rsidR="00B259A6">
        <w:t xml:space="preserve">you </w:t>
      </w:r>
      <w:r w:rsidR="00D449BD">
        <w:t xml:space="preserve">describe </w:t>
      </w:r>
      <w:r w:rsidR="00C326A9">
        <w:t xml:space="preserve">the data pull process in enough detail </w:t>
      </w:r>
      <w:r w:rsidR="003A3D5A">
        <w:t>for a new</w:t>
      </w:r>
      <w:r w:rsidR="00EC2B3E">
        <w:t xml:space="preserve"> </w:t>
      </w:r>
      <w:r w:rsidR="003A3D5A">
        <w:t xml:space="preserve">staff member to successfully complete this task. </w:t>
      </w:r>
      <w:r w:rsidR="00B16668">
        <w:t>You can i</w:t>
      </w:r>
      <w:r w:rsidR="00D01A4F">
        <w:t xml:space="preserve">nclude separate notes for the </w:t>
      </w:r>
      <w:r w:rsidR="002A062D">
        <w:t>characteristics</w:t>
      </w:r>
      <w:r w:rsidR="00D01A4F">
        <w:t xml:space="preserve"> and EBT data pulls. </w:t>
      </w:r>
      <w:r w:rsidR="005220E3">
        <w:t xml:space="preserve">This will serve as a tool for staff in your </w:t>
      </w:r>
      <w:r w:rsidR="005220E3">
        <w:t>State</w:t>
      </w:r>
      <w:r w:rsidR="005220E3">
        <w:t xml:space="preserve"> agency. There is no requirement to submit this to </w:t>
      </w:r>
      <w:r w:rsidR="005220E3">
        <w:t>Westat</w:t>
      </w:r>
      <w:r w:rsidR="005220E3">
        <w:t xml:space="preserve">. </w:t>
      </w:r>
    </w:p>
    <w:p w:rsidR="008939F7" w:rsidP="00732D63" w14:paraId="0B06ED2E" w14:textId="3157904F">
      <w:pPr>
        <w:pStyle w:val="N1-1stBullet"/>
        <w:ind w:left="1080"/>
      </w:pPr>
      <w:r>
        <w:t xml:space="preserve">If </w:t>
      </w:r>
      <w:r w:rsidR="0073669A">
        <w:t>there is a specific re</w:t>
      </w:r>
      <w:r w:rsidR="00F1298A">
        <w:t xml:space="preserve">port to be run, </w:t>
      </w:r>
      <w:r w:rsidR="0028535D">
        <w:t xml:space="preserve">list </w:t>
      </w:r>
      <w:r w:rsidR="009A62CF">
        <w:t xml:space="preserve">all the steps required to </w:t>
      </w:r>
      <w:r w:rsidR="0008225C">
        <w:t>run the report.</w:t>
      </w:r>
      <w:r w:rsidR="0028535D">
        <w:t xml:space="preserve"> </w:t>
      </w:r>
      <w:r w:rsidR="00B04311">
        <w:t>We encourage you to i</w:t>
      </w:r>
      <w:r w:rsidR="0028535D">
        <w:t>nclud</w:t>
      </w:r>
      <w:r w:rsidR="00B04311">
        <w:t>e</w:t>
      </w:r>
      <w:r w:rsidR="0028535D">
        <w:t xml:space="preserve"> screenshots.</w:t>
      </w:r>
      <w:r w:rsidR="0008225C">
        <w:t xml:space="preserve"> </w:t>
      </w:r>
    </w:p>
    <w:p w:rsidR="001D60F5" w:rsidP="00732D63" w14:paraId="0796C144" w14:textId="53EF124E">
      <w:pPr>
        <w:pStyle w:val="N1-1stBullet"/>
        <w:ind w:left="1080"/>
      </w:pPr>
      <w:r>
        <w:t xml:space="preserve">If there is computer code to run, include the </w:t>
      </w:r>
      <w:r w:rsidR="009B77EC">
        <w:t>name of the file with the code</w:t>
      </w:r>
      <w:r w:rsidR="00084FE2">
        <w:t xml:space="preserve">, </w:t>
      </w:r>
      <w:r w:rsidR="009B77EC">
        <w:t xml:space="preserve">the folder where </w:t>
      </w:r>
      <w:r w:rsidR="00084FE2">
        <w:t>the code is</w:t>
      </w:r>
      <w:r w:rsidR="009B77EC">
        <w:t xml:space="preserve"> stored</w:t>
      </w:r>
      <w:r w:rsidR="00084FE2">
        <w:t>, and instructions to run the code</w:t>
      </w:r>
      <w:r w:rsidR="009B77EC">
        <w:t xml:space="preserve">. </w:t>
      </w:r>
      <w:r w:rsidR="00B04311">
        <w:t>We encourage you to i</w:t>
      </w:r>
      <w:r w:rsidR="008939F7">
        <w:t>nclud</w:t>
      </w:r>
      <w:r w:rsidR="00B04311">
        <w:t>e</w:t>
      </w:r>
      <w:r w:rsidR="008939F7">
        <w:t xml:space="preserve"> screenshots.</w:t>
      </w:r>
    </w:p>
    <w:p w:rsidR="001D60F5" w:rsidP="00732D63" w14:paraId="1767E6C9" w14:textId="2D64F100">
      <w:pPr>
        <w:pStyle w:val="N1-1stBullet"/>
        <w:spacing w:after="240"/>
        <w:ind w:left="1080"/>
      </w:pPr>
      <w:r>
        <w:t xml:space="preserve">If </w:t>
      </w:r>
      <w:r w:rsidR="00731459">
        <w:t xml:space="preserve">a contractor is responsible for pulling the data, </w:t>
      </w:r>
      <w:r w:rsidR="00182238">
        <w:t xml:space="preserve">include a copy of the email or other communications you use to </w:t>
      </w:r>
      <w:r w:rsidR="002E4791">
        <w:t>request the data pull</w:t>
      </w:r>
      <w:r w:rsidR="000313F3">
        <w:t xml:space="preserve">. </w:t>
      </w:r>
    </w:p>
    <w:p w:rsidR="0000135C" w:rsidP="00732D63" w14:paraId="0E508D07" w14:textId="5ED28459">
      <w:pPr>
        <w:pStyle w:val="L1-Paragraph1"/>
        <w:spacing w:after="120"/>
      </w:pPr>
      <w:r>
        <w:t>Characteristics</w:t>
      </w:r>
      <w:r>
        <w:t xml:space="preserve"> Data Pull Process</w:t>
      </w:r>
    </w:p>
    <w:p w:rsidR="0079177B" w:rsidP="0079177B" w14:paraId="1CE9E41D" w14:textId="6B041413">
      <w:pPr>
        <w:pStyle w:val="L1-Paragraph1"/>
      </w:pPr>
      <w:r>
        <w:rPr>
          <w:noProof/>
        </w:rPr>
        <mc:AlternateContent>
          <mc:Choice Requires="wps">
            <w:drawing>
              <wp:inline distT="0" distB="0" distL="0" distR="0">
                <wp:extent cx="5943600" cy="985962"/>
                <wp:effectExtent l="0" t="0" r="19050" b="24130"/>
                <wp:docPr id="388073982" name="Text Box 388073982"/>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985962"/>
                        </a:xfrm>
                        <a:prstGeom prst="rect">
                          <a:avLst/>
                        </a:prstGeom>
                        <a:solidFill>
                          <a:schemeClr val="lt1"/>
                        </a:solidFill>
                        <a:ln w="6350">
                          <a:solidFill>
                            <a:prstClr val="black"/>
                          </a:solidFill>
                        </a:ln>
                      </wps:spPr>
                      <wps:txbx>
                        <w:txbxContent>
                          <w:p w:rsidR="0021173A" w:rsidP="0021173A" w14:textId="13A7C5F5">
                            <w:r>
                              <w:t>[</w:t>
                            </w:r>
                            <w:r w:rsidR="00513CF8">
                              <w:t>D</w:t>
                            </w:r>
                            <w:r>
                              <w:t xml:space="preserve">escribe </w:t>
                            </w:r>
                            <w:r w:rsidR="007D670C">
                              <w:t xml:space="preserve">characteristics </w:t>
                            </w:r>
                            <w:r>
                              <w:t>data pull process here</w:t>
                            </w:r>
                            <w:r w:rsidR="001526D3">
                              <w:t xml:space="preserve">. Note that </w:t>
                            </w:r>
                            <w:r w:rsidR="00FB658D">
                              <w:t xml:space="preserve">file names, file locations, and other potentially sensitive details </w:t>
                            </w:r>
                            <w:r w:rsidR="00A427F4">
                              <w:t xml:space="preserve">are for internal use only. </w:t>
                            </w:r>
                            <w:r w:rsidR="005228D8">
                              <w:t xml:space="preserve">You are not required to share </w:t>
                            </w:r>
                            <w:r w:rsidR="00BE1041">
                              <w:t>any sensitive</w:t>
                            </w:r>
                            <w:r w:rsidR="005228D8">
                              <w:t xml:space="preserve"> information with FNS.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shape id="Text Box 388073982" o:spid="_x0000_i1056" type="#_x0000_t202" style="width:468pt;height:77.65pt;mso-left-percent:-10001;mso-position-horizontal-relative:char;mso-position-vertical-relative:line;mso-top-percent:-10001;mso-wrap-style:square;visibility:visible;v-text-anchor:middle" fillcolor="white" strokeweight="0.5pt">
                <v:textbox>
                  <w:txbxContent>
                    <w:p w:rsidR="0021173A" w:rsidP="0021173A" w14:paraId="05AAAB46" w14:textId="13A7C5F5">
                      <w:r>
                        <w:t>[</w:t>
                      </w:r>
                      <w:r w:rsidR="00513CF8">
                        <w:t>D</w:t>
                      </w:r>
                      <w:r>
                        <w:t xml:space="preserve">escribe </w:t>
                      </w:r>
                      <w:r w:rsidR="007D670C">
                        <w:t xml:space="preserve">characteristics </w:t>
                      </w:r>
                      <w:r>
                        <w:t>data pull process here</w:t>
                      </w:r>
                      <w:r w:rsidR="001526D3">
                        <w:t xml:space="preserve">. Note that </w:t>
                      </w:r>
                      <w:r w:rsidR="00FB658D">
                        <w:t xml:space="preserve">file names, file locations, and other potentially sensitive details </w:t>
                      </w:r>
                      <w:r w:rsidR="00A427F4">
                        <w:t xml:space="preserve">are for internal use only. </w:t>
                      </w:r>
                      <w:r w:rsidR="005228D8">
                        <w:t xml:space="preserve">You are not required to share </w:t>
                      </w:r>
                      <w:r w:rsidR="00BE1041">
                        <w:t>any sensitive</w:t>
                      </w:r>
                      <w:r w:rsidR="005228D8">
                        <w:t xml:space="preserve"> information with FNS.</w:t>
                      </w:r>
                      <w:r>
                        <w:t>]</w:t>
                      </w:r>
                    </w:p>
                  </w:txbxContent>
                </v:textbox>
                <w10:wrap type="none"/>
                <w10:anchorlock/>
              </v:shape>
            </w:pict>
          </mc:Fallback>
        </mc:AlternateContent>
      </w:r>
    </w:p>
    <w:p w:rsidR="0000135C" w:rsidP="00732D63" w14:paraId="715197B4" w14:textId="3D7F1574">
      <w:pPr>
        <w:pStyle w:val="L1-Paragraph1"/>
        <w:spacing w:after="120" w:line="240" w:lineRule="auto"/>
      </w:pPr>
      <w:r>
        <w:t>EBT Data Pull Process</w:t>
      </w:r>
    </w:p>
    <w:p w:rsidR="0000135C" w:rsidP="0000135C" w14:paraId="6235B831" w14:textId="77777777">
      <w:pPr>
        <w:pStyle w:val="L1-Paragraph1"/>
      </w:pPr>
      <w:r>
        <w:rPr>
          <w:noProof/>
        </w:rPr>
        <mc:AlternateContent>
          <mc:Choice Requires="wps">
            <w:drawing>
              <wp:inline distT="0" distB="0" distL="0" distR="0">
                <wp:extent cx="5943600" cy="985962"/>
                <wp:effectExtent l="0" t="0" r="19050" b="24130"/>
                <wp:docPr id="2044917183" name="Text Box 204491718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985962"/>
                        </a:xfrm>
                        <a:prstGeom prst="rect">
                          <a:avLst/>
                        </a:prstGeom>
                        <a:solidFill>
                          <a:schemeClr val="lt1"/>
                        </a:solidFill>
                        <a:ln w="6350">
                          <a:solidFill>
                            <a:prstClr val="black"/>
                          </a:solidFill>
                        </a:ln>
                      </wps:spPr>
                      <wps:txbx>
                        <w:txbxContent>
                          <w:p w:rsidR="0000135C" w:rsidP="0000135C" w14:textId="154DE902">
                            <w:r>
                              <w:t>[Describe EBT data pull process here</w:t>
                            </w:r>
                            <w:r w:rsidR="005228D8">
                              <w:t xml:space="preserve">. Note that file names, file locations, and other potentially sensitive details are for internal use only. You are not required to share </w:t>
                            </w:r>
                            <w:r w:rsidR="00BE1041">
                              <w:t>any sensitive</w:t>
                            </w:r>
                            <w:r w:rsidR="005228D8">
                              <w:t xml:space="preserve"> information with FNS.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inline>
            </w:drawing>
          </mc:Choice>
          <mc:Fallback>
            <w:pict>
              <v:shape id="Text Box 2044917183" o:spid="_x0000_i1057" type="#_x0000_t202" style="width:468pt;height:77.65pt;mso-left-percent:-10001;mso-position-horizontal-relative:char;mso-position-vertical-relative:line;mso-top-percent:-10001;mso-wrap-style:square;visibility:visible;v-text-anchor:middle" fillcolor="white" strokeweight="0.5pt">
                <v:textbox>
                  <w:txbxContent>
                    <w:p w:rsidR="0000135C" w:rsidP="0000135C" w14:paraId="2B943F6A" w14:textId="154DE902">
                      <w:r>
                        <w:t>[Describe EBT data pull process here</w:t>
                      </w:r>
                      <w:r w:rsidR="005228D8">
                        <w:t xml:space="preserve">. Note that file names, file locations, and other potentially sensitive details are for internal use only. You are not required to share </w:t>
                      </w:r>
                      <w:r w:rsidR="00BE1041">
                        <w:t>any sensitive</w:t>
                      </w:r>
                      <w:r w:rsidR="005228D8">
                        <w:t xml:space="preserve"> information with FNS.</w:t>
                      </w:r>
                      <w:r>
                        <w:t>]</w:t>
                      </w:r>
                    </w:p>
                  </w:txbxContent>
                </v:textbox>
                <w10:wrap type="none"/>
                <w10:anchorlock/>
              </v:shape>
            </w:pict>
          </mc:Fallback>
        </mc:AlternateContent>
      </w:r>
    </w:p>
    <w:p w:rsidR="00D47DF1" w:rsidP="00732D63" w14:paraId="55EFE3E2" w14:textId="7D07AC15">
      <w:pPr>
        <w:pStyle w:val="L1-Paragraph1"/>
        <w:spacing w:line="240" w:lineRule="auto"/>
        <w:ind w:left="360" w:hanging="360"/>
      </w:pPr>
      <w:sdt>
        <w:sdtPr>
          <w:id w:val="-1202167077"/>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732D63">
        <w:tab/>
      </w:r>
      <w:r w:rsidR="00110DE4">
        <w:t>We highly recommend you c</w:t>
      </w:r>
      <w:r>
        <w:t xml:space="preserve">reate and retain </w:t>
      </w:r>
      <w:r w:rsidRPr="001E559B" w:rsidR="001E559B">
        <w:t xml:space="preserve">a backup copy of </w:t>
      </w:r>
      <w:r w:rsidR="001E559B">
        <w:t>the</w:t>
      </w:r>
      <w:r w:rsidRPr="001E559B" w:rsidR="001E559B">
        <w:t xml:space="preserve"> entire </w:t>
      </w:r>
      <w:r w:rsidR="0079177B">
        <w:t xml:space="preserve">May 2022 - </w:t>
      </w:r>
      <w:r w:rsidRPr="001E559B" w:rsidR="001E559B">
        <w:t>April 202</w:t>
      </w:r>
      <w:r w:rsidR="001E559B">
        <w:t>4</w:t>
      </w:r>
      <w:r w:rsidRPr="001E559B" w:rsidR="001E559B">
        <w:t xml:space="preserve"> system file</w:t>
      </w:r>
      <w:r w:rsidR="00F321C3">
        <w:t>s</w:t>
      </w:r>
      <w:r w:rsidRPr="001E559B" w:rsidR="001E559B">
        <w:t xml:space="preserve"> (not just the </w:t>
      </w:r>
      <w:r w:rsidR="008500B6">
        <w:t xml:space="preserve">WIC </w:t>
      </w:r>
      <w:r w:rsidR="004C1C0E">
        <w:t>PC 2024</w:t>
      </w:r>
      <w:r w:rsidRPr="001E559B" w:rsidR="001E559B">
        <w:t xml:space="preserve"> submission) in case problems with </w:t>
      </w:r>
      <w:r w:rsidR="001E559B">
        <w:t>the</w:t>
      </w:r>
      <w:r w:rsidRPr="001E559B" w:rsidR="001E559B">
        <w:t xml:space="preserve"> </w:t>
      </w:r>
      <w:r w:rsidR="008500B6">
        <w:t xml:space="preserve">WIC </w:t>
      </w:r>
      <w:r w:rsidR="004C1C0E">
        <w:t>PC 2024</w:t>
      </w:r>
      <w:r w:rsidRPr="001E559B" w:rsidR="001E559B">
        <w:t xml:space="preserve"> data submission require a second submission. Maintaining a backup of the entire system file</w:t>
      </w:r>
      <w:r w:rsidR="00F321C3">
        <w:t>s</w:t>
      </w:r>
      <w:r w:rsidRPr="001E559B" w:rsidR="001E559B">
        <w:t xml:space="preserve"> </w:t>
      </w:r>
      <w:r w:rsidR="0049621D">
        <w:t xml:space="preserve">for May 2022 – April 2024 </w:t>
      </w:r>
      <w:r w:rsidRPr="001E559B" w:rsidR="001E559B">
        <w:t>will ensure the required data can be recreated.</w:t>
      </w:r>
    </w:p>
    <w:p w:rsidR="003A6194" w14:paraId="28FF9A9F" w14:textId="77777777">
      <w:pPr>
        <w:rPr>
          <w:rFonts w:eastAsia="MS Mincho"/>
          <w:b/>
          <w:bCs/>
          <w:color w:val="00467F"/>
        </w:rPr>
      </w:pPr>
      <w:r>
        <w:rPr>
          <w:rFonts w:eastAsia="MS Mincho"/>
          <w:b/>
          <w:bCs/>
          <w:color w:val="00467F"/>
        </w:rPr>
        <w:br w:type="page"/>
      </w:r>
    </w:p>
    <w:p w:rsidR="0083734E" w:rsidP="00F21E58" w14:paraId="5908731E" w14:textId="46F46626">
      <w:pPr>
        <w:pStyle w:val="L1-Paragraph1"/>
        <w:tabs>
          <w:tab w:val="clear" w:pos="1152"/>
          <w:tab w:val="left" w:pos="1440"/>
        </w:tabs>
        <w:spacing w:after="120" w:line="240" w:lineRule="auto"/>
        <w:ind w:left="540"/>
      </w:pPr>
      <w:r w:rsidRPr="00CC688D">
        <w:rPr>
          <w:rFonts w:ascii="Cambria" w:eastAsia="MS Mincho" w:hAnsi="Cambria" w:cs="Arial"/>
          <w:b/>
          <w:bCs/>
          <w:noProof/>
          <w:color w:val="00467F"/>
        </w:rPr>
        <mc:AlternateContent>
          <mc:Choice Requires="wpg">
            <w:drawing>
              <wp:anchor distT="0" distB="0" distL="91440" distR="45720" simplePos="0" relativeHeight="251702272" behindDoc="1" locked="0" layoutInCell="1" allowOverlap="1">
                <wp:simplePos x="0" y="0"/>
                <wp:positionH relativeFrom="column">
                  <wp:posOffset>-161925</wp:posOffset>
                </wp:positionH>
                <wp:positionV relativeFrom="paragraph">
                  <wp:posOffset>-8255</wp:posOffset>
                </wp:positionV>
                <wp:extent cx="457200" cy="438912"/>
                <wp:effectExtent l="0" t="0" r="0" b="0"/>
                <wp:wrapSquare wrapText="bothSides"/>
                <wp:docPr id="1991418650" name="Group 7"/>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438912"/>
                          <a:chOff x="2" y="0"/>
                          <a:chExt cx="828136" cy="828136"/>
                        </a:xfrm>
                      </wpg:grpSpPr>
                      <wpg:grpSp>
                        <wpg:cNvPr id="174990260" name="Group 6"/>
                        <wpg:cNvGrpSpPr/>
                        <wpg:grpSpPr>
                          <a:xfrm>
                            <a:off x="277842" y="312942"/>
                            <a:ext cx="274320" cy="274319"/>
                            <a:chOff x="-46008" y="-49008"/>
                            <a:chExt cx="274320" cy="274319"/>
                          </a:xfrm>
                        </wpg:grpSpPr>
                        <wps:wsp xmlns:wps="http://schemas.microsoft.com/office/word/2010/wordprocessingShape">
                          <wps:cNvPr id="648650188" name="Oval 5"/>
                          <wps:cNvSpPr/>
                          <wps:spPr>
                            <a:xfrm>
                              <a:off x="-46008" y="-49008"/>
                              <a:ext cx="274320" cy="274319"/>
                            </a:xfrm>
                            <a:prstGeom prst="ellipse">
                              <a:avLst/>
                            </a:prstGeom>
                            <a:solidFill>
                              <a:srgbClr val="00467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689746235" name="Graphic 3" descr="Checkmark with solid fill"/>
                            <pic:cNvPicPr>
                              <a:picLocks noChangeAspect="1"/>
                            </pic:cNvPicPr>
                          </pic:nvPicPr>
                          <pic:blipFill>
                            <a:blip xmlns:r="http://schemas.openxmlformats.org/officeDocument/2006/relationships" r:embed="rId15" cstate="hq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8583" y="-21629"/>
                              <a:ext cx="219075" cy="219076"/>
                            </a:xfrm>
                            <a:prstGeom prst="rect">
                              <a:avLst/>
                            </a:prstGeom>
                          </pic:spPr>
                        </pic:pic>
                      </wpg:grpSp>
                      <pic:pic xmlns:pic="http://schemas.openxmlformats.org/drawingml/2006/picture">
                        <pic:nvPicPr>
                          <pic:cNvPr id="1620993515" name="Graphic 4" descr="Clipboard with solid fill"/>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 y="0"/>
                            <a:ext cx="828136" cy="8281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58" style="width:36pt;height:34.55pt;margin-top:-0.65pt;margin-left:-12.75pt;mso-height-relative:margin;mso-width-relative:margin;mso-wrap-distance-left:7.2pt;mso-wrap-distance-right:3.6pt;position:absolute;z-index:-251613184" coordsize="8281,8281">
                <v:group id="Group 6" o:spid="_x0000_s1059" style="width:2743;height:2743;left:2778;position:absolute;top:3129" coordorigin="-46008,-49008" coordsize="274320,274319">
                  <v:oval id="Oval 5" o:spid="_x0000_s1060" style="width:274320;height:274319;left:-46008;mso-wrap-style:square;position:absolute;top:-49008;visibility:visible;v-text-anchor:middle" fillcolor="#00467f" stroked="f" strokeweight="2pt"/>
                  <v:shape id="Graphic 3" o:spid="_x0000_s1061" type="#_x0000_t75" alt="Checkmark with solid fill" style="width:219075;height:219076;left:-18583;mso-wrap-style:square;position:absolute;top:-21629;visibility:visible">
                    <v:imagedata r:id="rId19" o:title="Checkmark with solid fill"/>
                  </v:shape>
                </v:group>
                <v:shape id="Graphic 4" o:spid="_x0000_s1062" type="#_x0000_t75" alt="Clipboard with solid fill" style="width:8281;height:8281;mso-wrap-style:square;position:absolute;visibility:visible">
                  <v:imagedata r:id="rId20" o:title="Clipboard with solid fill"/>
                </v:shape>
                <w10:wrap type="square"/>
              </v:group>
            </w:pict>
          </mc:Fallback>
        </mc:AlternateContent>
      </w:r>
      <w:r w:rsidRPr="00CC688D">
        <w:rPr>
          <w:rFonts w:eastAsia="MS Mincho"/>
          <w:b/>
          <w:bCs/>
          <w:color w:val="00467F"/>
        </w:rPr>
        <w:t>Required</w:t>
      </w:r>
      <w:r w:rsidRPr="005A4645">
        <w:rPr>
          <w:b/>
          <w:bCs/>
        </w:rPr>
        <w:t>:</w:t>
      </w:r>
      <w:r>
        <w:t xml:space="preserve"> S</w:t>
      </w:r>
      <w:r w:rsidR="006F675D">
        <w:t>ubmit</w:t>
      </w:r>
      <w:r w:rsidR="00CA246C">
        <w:t xml:space="preserve"> </w:t>
      </w:r>
      <w:r w:rsidR="004B79CA">
        <w:t xml:space="preserve">WIC PC data, </w:t>
      </w:r>
      <w:r w:rsidRPr="00832BB0" w:rsidR="00832BB0">
        <w:t xml:space="preserve">Data Transmittal </w:t>
      </w:r>
      <w:r w:rsidR="42FC0841">
        <w:t>Worksheet</w:t>
      </w:r>
      <w:r w:rsidR="23AE8994">
        <w:t xml:space="preserve">s for both </w:t>
      </w:r>
      <w:r w:rsidR="002A062D">
        <w:t>characteristics</w:t>
      </w:r>
      <w:r w:rsidR="23AE8994">
        <w:t xml:space="preserve"> and EBT data</w:t>
      </w:r>
      <w:r w:rsidRPr="00832BB0" w:rsidR="00832BB0">
        <w:t xml:space="preserve"> (</w:t>
      </w:r>
      <w:r w:rsidR="006D5FD5">
        <w:t xml:space="preserve">provided as separate attachments, shown in </w:t>
      </w:r>
      <w:r w:rsidR="00985B8A">
        <w:t>appendi</w:t>
      </w:r>
      <w:r w:rsidR="007E5B34">
        <w:t>ces</w:t>
      </w:r>
      <w:r w:rsidR="00985B8A">
        <w:t xml:space="preserve"> </w:t>
      </w:r>
      <w:r w:rsidR="00D616B1">
        <w:t>C</w:t>
      </w:r>
      <w:r w:rsidR="007E5B34">
        <w:t xml:space="preserve"> and </w:t>
      </w:r>
      <w:r w:rsidR="00D616B1">
        <w:t>D</w:t>
      </w:r>
      <w:r w:rsidRPr="00832BB0" w:rsidR="00832BB0">
        <w:t>)</w:t>
      </w:r>
      <w:r w:rsidR="000E15B1">
        <w:t xml:space="preserve">. </w:t>
      </w:r>
      <w:r w:rsidRPr="00FE6A51" w:rsidR="000952FF">
        <w:rPr>
          <w:b/>
          <w:bCs/>
        </w:rPr>
        <w:t xml:space="preserve">All files are due </w:t>
      </w:r>
      <w:r w:rsidRPr="00FE6A51" w:rsidR="00832BB0">
        <w:rPr>
          <w:b/>
          <w:bCs/>
        </w:rPr>
        <w:t xml:space="preserve">no later than July </w:t>
      </w:r>
      <w:r w:rsidRPr="00FE6A51" w:rsidR="000952FF">
        <w:rPr>
          <w:b/>
          <w:bCs/>
        </w:rPr>
        <w:t>2</w:t>
      </w:r>
      <w:r w:rsidRPr="00FE6A51" w:rsidR="00832BB0">
        <w:rPr>
          <w:b/>
          <w:bCs/>
        </w:rPr>
        <w:t>, 202</w:t>
      </w:r>
      <w:r w:rsidRPr="00FE6A51" w:rsidR="000952FF">
        <w:rPr>
          <w:b/>
          <w:bCs/>
        </w:rPr>
        <w:t>4</w:t>
      </w:r>
      <w:r w:rsidRPr="00FE6A51" w:rsidR="00832BB0">
        <w:rPr>
          <w:b/>
          <w:bCs/>
        </w:rPr>
        <w:t>.</w:t>
      </w:r>
      <w:r w:rsidR="00B150DF">
        <w:t xml:space="preserve"> </w:t>
      </w:r>
      <w:r>
        <w:t>Before submitting the data, confirm</w:t>
      </w:r>
      <w:r w:rsidR="00EA2CA2">
        <w:t xml:space="preserve"> the following</w:t>
      </w:r>
      <w:r>
        <w:t>:</w:t>
      </w:r>
    </w:p>
    <w:p w:rsidR="0083734E" w:rsidP="00C43172" w14:paraId="3435347E" w14:textId="2B84483E">
      <w:pPr>
        <w:pStyle w:val="L1-Paragraph1"/>
        <w:tabs>
          <w:tab w:val="clear" w:pos="1152"/>
        </w:tabs>
        <w:spacing w:after="120" w:line="240" w:lineRule="auto"/>
        <w:ind w:left="1080" w:hanging="360"/>
      </w:pPr>
      <w:sdt>
        <w:sdtPr>
          <w:id w:val="978108351"/>
          <w14:checkbox>
            <w14:checked w14:val="0"/>
            <w14:checkedState w14:val="2612" w14:font="MS Gothic"/>
            <w14:uncheckedState w14:val="2610" w14:font="MS Gothic"/>
          </w14:checkbox>
        </w:sdtPr>
        <w:sdtContent>
          <w:r w:rsidR="00F21E58">
            <w:rPr>
              <w:rFonts w:ascii="MS Gothic" w:eastAsia="MS Gothic" w:hAnsi="MS Gothic" w:cs="MS Gothic" w:hint="eastAsia"/>
            </w:rPr>
            <w:t>☐</w:t>
          </w:r>
        </w:sdtContent>
      </w:sdt>
      <w:r w:rsidR="00732D63">
        <w:tab/>
      </w:r>
      <w:r>
        <w:t xml:space="preserve">Data are in </w:t>
      </w:r>
      <w:r w:rsidRPr="003236EB">
        <w:t>ASCII text format</w:t>
      </w:r>
      <w:r>
        <w:t xml:space="preserve"> (.txt file). </w:t>
      </w:r>
      <w:r w:rsidR="002B4A8A">
        <w:t>Westat</w:t>
      </w:r>
      <w:r w:rsidR="002B4A8A">
        <w:t xml:space="preserve"> will not accept </w:t>
      </w:r>
      <w:r>
        <w:t>Excel files (.</w:t>
      </w:r>
      <w:r>
        <w:t>xls</w:t>
      </w:r>
      <w:r>
        <w:t>, .xlsx), comma</w:t>
      </w:r>
      <w:r w:rsidR="00EA2CA2">
        <w:t>-</w:t>
      </w:r>
      <w:r>
        <w:t xml:space="preserve">separated values files (.csv), </w:t>
      </w:r>
      <w:r w:rsidR="002B4A8A">
        <w:t>or</w:t>
      </w:r>
      <w:r>
        <w:t xml:space="preserve"> other file types.</w:t>
      </w:r>
    </w:p>
    <w:p w:rsidR="0083734E" w:rsidP="00C43172" w14:paraId="782BA381" w14:textId="5B3647C1">
      <w:pPr>
        <w:pStyle w:val="L1-Paragraph1"/>
        <w:tabs>
          <w:tab w:val="clear" w:pos="1152"/>
        </w:tabs>
        <w:spacing w:after="120" w:line="240" w:lineRule="auto"/>
        <w:ind w:left="1080" w:hanging="360"/>
      </w:pPr>
      <w:sdt>
        <w:sdtPr>
          <w:id w:val="2142460960"/>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732D63">
        <w:tab/>
      </w:r>
      <w:r>
        <w:t>The data files have no header or footer rows.</w:t>
      </w:r>
    </w:p>
    <w:p w:rsidR="0083734E" w:rsidP="00C43172" w14:paraId="3D2C94FC" w14:textId="54BEBCA8">
      <w:pPr>
        <w:pStyle w:val="L1-Paragraph1"/>
        <w:tabs>
          <w:tab w:val="clear" w:pos="1152"/>
        </w:tabs>
        <w:spacing w:after="120" w:line="240" w:lineRule="auto"/>
        <w:ind w:left="1080" w:hanging="360"/>
      </w:pPr>
      <w:sdt>
        <w:sdtPr>
          <w:id w:val="-140664843"/>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732D63">
        <w:tab/>
      </w:r>
      <w:r>
        <w:t xml:space="preserve">The data files have no commas, semicolons, tabs, or other delimiters. </w:t>
      </w:r>
    </w:p>
    <w:p w:rsidR="0083734E" w:rsidP="00C43172" w14:paraId="46C04449" w14:textId="0BE8D046">
      <w:pPr>
        <w:pStyle w:val="L1-Paragraph1"/>
        <w:tabs>
          <w:tab w:val="clear" w:pos="1152"/>
        </w:tabs>
        <w:spacing w:after="120" w:line="240" w:lineRule="auto"/>
        <w:ind w:left="1080" w:hanging="360"/>
      </w:pPr>
      <w:sdt>
        <w:sdtPr>
          <w:id w:val="-1440830469"/>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732D63">
        <w:tab/>
      </w:r>
      <w:r>
        <w:t>The data have been checked with the “PC Data Checker.xlsx” sent alongside this Guidance.</w:t>
      </w:r>
    </w:p>
    <w:p w:rsidR="00C13A4F" w:rsidP="00732D63" w14:paraId="035ECC92" w14:textId="4EE1C686">
      <w:pPr>
        <w:pStyle w:val="L1-Paragraph1"/>
        <w:ind w:left="360" w:hanging="360"/>
      </w:pPr>
      <w:sdt>
        <w:sdtPr>
          <w:id w:val="-1787652155"/>
          <w14:checkbox>
            <w14:checked w14:val="0"/>
            <w14:checkedState w14:val="2612" w14:font="MS Gothic"/>
            <w14:uncheckedState w14:val="2610" w14:font="MS Gothic"/>
          </w14:checkbox>
        </w:sdtPr>
        <w:sdtContent>
          <w:r w:rsidR="004B79CA">
            <w:rPr>
              <w:rFonts w:ascii="MS Gothic" w:eastAsia="MS Gothic" w:hAnsi="MS Gothic" w:cs="MS Gothic" w:hint="eastAsia"/>
            </w:rPr>
            <w:t>☐</w:t>
          </w:r>
        </w:sdtContent>
      </w:sdt>
      <w:r w:rsidR="00732D63">
        <w:tab/>
      </w:r>
      <w:r w:rsidR="007C7056">
        <w:t>Respond to follow-up</w:t>
      </w:r>
      <w:r w:rsidR="00D02AD8">
        <w:t xml:space="preserve"> question</w:t>
      </w:r>
      <w:r w:rsidR="007C7056">
        <w:t xml:space="preserve">s from </w:t>
      </w:r>
      <w:r w:rsidR="007C7056">
        <w:t>Westat</w:t>
      </w:r>
      <w:r w:rsidR="007C7056">
        <w:t xml:space="preserve"> to address any issues in the original data submission. </w:t>
      </w:r>
    </w:p>
    <w:bookmarkStart w:id="14" w:name="_Toc152866385"/>
    <w:p w:rsidR="003E41AE" w:rsidRPr="00732D63" w:rsidP="00732D63" w14:paraId="4AB9C5CF" w14:textId="07D3F9E8">
      <w:pPr>
        <w:pStyle w:val="Heading3"/>
      </w:pPr>
      <w:r w:rsidRPr="00CC688D">
        <w:rPr>
          <w:rFonts w:ascii="Cambria" w:eastAsia="MS Mincho" w:hAnsi="Cambria" w:cs="Arial"/>
          <w:b w:val="0"/>
          <w:bCs/>
          <w:noProof/>
          <w:szCs w:val="20"/>
        </w:rPr>
        <mc:AlternateContent>
          <mc:Choice Requires="wpg">
            <w:drawing>
              <wp:anchor distT="0" distB="0" distL="114300" distR="114300" simplePos="0" relativeHeight="251704320" behindDoc="1" locked="0" layoutInCell="1" allowOverlap="1">
                <wp:simplePos x="0" y="0"/>
                <wp:positionH relativeFrom="column">
                  <wp:posOffset>-79501</wp:posOffset>
                </wp:positionH>
                <wp:positionV relativeFrom="paragraph">
                  <wp:posOffset>350520</wp:posOffset>
                </wp:positionV>
                <wp:extent cx="457200" cy="439420"/>
                <wp:effectExtent l="0" t="0" r="0" b="0"/>
                <wp:wrapTight wrapText="bothSides">
                  <wp:wrapPolygon>
                    <wp:start x="7200" y="0"/>
                    <wp:lineTo x="2700" y="2809"/>
                    <wp:lineTo x="2700" y="20601"/>
                    <wp:lineTo x="18000" y="20601"/>
                    <wp:lineTo x="18000" y="1873"/>
                    <wp:lineTo x="12600" y="0"/>
                    <wp:lineTo x="7200" y="0"/>
                  </wp:wrapPolygon>
                </wp:wrapTight>
                <wp:docPr id="2052762988" name="Group 7"/>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439420"/>
                          <a:chOff x="2" y="0"/>
                          <a:chExt cx="828136" cy="828136"/>
                        </a:xfrm>
                      </wpg:grpSpPr>
                      <wpg:grpSp>
                        <wpg:cNvPr id="417070262" name="Group 6"/>
                        <wpg:cNvGrpSpPr/>
                        <wpg:grpSpPr>
                          <a:xfrm>
                            <a:off x="277842" y="312942"/>
                            <a:ext cx="274320" cy="274319"/>
                            <a:chOff x="-46008" y="-49008"/>
                            <a:chExt cx="274320" cy="274319"/>
                          </a:xfrm>
                        </wpg:grpSpPr>
                        <wps:wsp xmlns:wps="http://schemas.microsoft.com/office/word/2010/wordprocessingShape">
                          <wps:cNvPr id="435081505" name="Oval 5"/>
                          <wps:cNvSpPr/>
                          <wps:spPr>
                            <a:xfrm>
                              <a:off x="-46008" y="-49008"/>
                              <a:ext cx="274320" cy="274319"/>
                            </a:xfrm>
                            <a:prstGeom prst="ellipse">
                              <a:avLst/>
                            </a:prstGeom>
                            <a:solidFill>
                              <a:srgbClr val="00467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9031629" name="Graphic 3" descr="Checkmark with solid fill"/>
                            <pic:cNvPicPr>
                              <a:picLocks noChangeAspect="1"/>
                            </pic:cNvPicPr>
                          </pic:nvPicPr>
                          <pic:blipFill>
                            <a:blip xmlns:r="http://schemas.openxmlformats.org/officeDocument/2006/relationships" r:embed="rId15" cstate="hq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8583" y="-21629"/>
                              <a:ext cx="219075" cy="219076"/>
                            </a:xfrm>
                            <a:prstGeom prst="rect">
                              <a:avLst/>
                            </a:prstGeom>
                          </pic:spPr>
                        </pic:pic>
                      </wpg:grpSp>
                      <pic:pic xmlns:pic="http://schemas.openxmlformats.org/drawingml/2006/picture">
                        <pic:nvPicPr>
                          <pic:cNvPr id="2097281402" name="Graphic 4" descr="Clipboard with solid fill"/>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 y="0"/>
                            <a:ext cx="828136" cy="8281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63" style="width:36pt;height:34.6pt;margin-top:27.6pt;margin-left:-6.25pt;mso-height-relative:margin;mso-width-relative:margin;position:absolute;z-index:-251611136" coordsize="8281,8281">
                <v:group id="Group 6" o:spid="_x0000_s1064" style="width:2743;height:2743;left:2778;position:absolute;top:3129" coordorigin="-46008,-49008" coordsize="274320,274319">
                  <v:oval id="Oval 5" o:spid="_x0000_s1065" style="width:274320;height:274319;left:-46008;mso-wrap-style:square;position:absolute;top:-49008;visibility:visible;v-text-anchor:middle" fillcolor="#00467f" stroked="f" strokeweight="2pt"/>
                  <v:shape id="Graphic 3" o:spid="_x0000_s1066" type="#_x0000_t75" alt="Checkmark with solid fill" style="width:219075;height:219076;left:-18583;mso-wrap-style:square;position:absolute;top:-21629;visibility:visible">
                    <v:imagedata r:id="rId19" o:title="Checkmark with solid fill"/>
                  </v:shape>
                </v:group>
                <v:shape id="Graphic 4" o:spid="_x0000_s1067" type="#_x0000_t75" alt="Clipboard with solid fill" style="width:8281;height:8281;mso-wrap-style:square;position:absolute;visibility:visible">
                  <v:imagedata r:id="rId20" o:title="Clipboard with solid fill"/>
                </v:shape>
                <w10:wrap type="tight"/>
              </v:group>
            </w:pict>
          </mc:Fallback>
        </mc:AlternateContent>
      </w:r>
      <w:r w:rsidRPr="00732D63">
        <w:t>August</w:t>
      </w:r>
      <w:r w:rsidRPr="00732D63" w:rsidR="00EA2CA2">
        <w:t>–</w:t>
      </w:r>
      <w:r w:rsidRPr="00732D63" w:rsidR="002B04C5">
        <w:t>September</w:t>
      </w:r>
      <w:r w:rsidRPr="00732D63">
        <w:t xml:space="preserve"> 2024</w:t>
      </w:r>
      <w:bookmarkEnd w:id="14"/>
    </w:p>
    <w:p w:rsidR="00AF536D" w:rsidP="00F05F32" w14:paraId="4A5D128A" w14:textId="0E9D69CA">
      <w:pPr>
        <w:pStyle w:val="L1-Paragraph1"/>
        <w:tabs>
          <w:tab w:val="clear" w:pos="1152"/>
        </w:tabs>
        <w:spacing w:after="120"/>
        <w:ind w:left="630" w:hanging="540"/>
        <w:rPr>
          <w:b/>
          <w:bCs/>
        </w:rPr>
      </w:pPr>
      <w:r w:rsidRPr="00CC688D">
        <w:rPr>
          <w:rFonts w:eastAsia="MS Mincho"/>
          <w:b/>
          <w:bCs/>
          <w:color w:val="00467F"/>
        </w:rPr>
        <w:t>Required</w:t>
      </w:r>
      <w:r w:rsidRPr="005A4645">
        <w:rPr>
          <w:b/>
          <w:bCs/>
        </w:rPr>
        <w:t>:</w:t>
      </w:r>
      <w:r>
        <w:t xml:space="preserve"> F</w:t>
      </w:r>
      <w:r>
        <w:t>inish responding to follow-up</w:t>
      </w:r>
      <w:r w:rsidR="00BA65FB">
        <w:t xml:space="preserve"> question</w:t>
      </w:r>
      <w:r>
        <w:t xml:space="preserve">s from </w:t>
      </w:r>
      <w:r>
        <w:t>Westat</w:t>
      </w:r>
      <w:r>
        <w:t xml:space="preserve"> to address any issues in the original </w:t>
      </w:r>
      <w:r w:rsidR="002A062D">
        <w:t>characteristics</w:t>
      </w:r>
      <w:r w:rsidR="00025E11">
        <w:t xml:space="preserve"> and EBT </w:t>
      </w:r>
      <w:r>
        <w:t>data submission</w:t>
      </w:r>
      <w:r w:rsidR="00025E11">
        <w:t>s</w:t>
      </w:r>
      <w:r>
        <w:t xml:space="preserve">. </w:t>
      </w:r>
      <w:r w:rsidRPr="00F449CF" w:rsidR="004227BE">
        <w:rPr>
          <w:b/>
          <w:bCs/>
        </w:rPr>
        <w:t xml:space="preserve">Final data submissions are due September </w:t>
      </w:r>
      <w:r w:rsidRPr="00F449CF" w:rsidR="00F449CF">
        <w:rPr>
          <w:b/>
          <w:bCs/>
        </w:rPr>
        <w:t>12, 2024.</w:t>
      </w:r>
      <w:r w:rsidR="006E5E4C">
        <w:rPr>
          <w:b/>
          <w:bCs/>
        </w:rPr>
        <w:t xml:space="preserve"> </w:t>
      </w:r>
    </w:p>
    <w:p w:rsidR="00DB657D" w:rsidP="00732D63" w14:paraId="573E73BD" w14:textId="77214A51">
      <w:pPr>
        <w:pStyle w:val="N1-1stBullet"/>
      </w:pPr>
      <w:r w:rsidRPr="003418ED">
        <w:t>State agencies must meet this deadline to be represented in the WIC PC 2024 products</w:t>
      </w:r>
      <w:r w:rsidR="00074CA1">
        <w:t>.</w:t>
      </w:r>
    </w:p>
    <w:p w:rsidR="00DB657D" w:rsidP="00732D63" w14:paraId="64637D30" w14:textId="5EFEED0E">
      <w:pPr>
        <w:pStyle w:val="N1-1stBullet"/>
        <w:spacing w:after="240"/>
      </w:pPr>
      <w:r>
        <w:t xml:space="preserve">We recommend that </w:t>
      </w:r>
      <w:r w:rsidRPr="0034367A" w:rsidR="00DF2B9A">
        <w:t xml:space="preserve">State agencies should </w:t>
      </w:r>
      <w:r>
        <w:t>retain</w:t>
      </w:r>
      <w:r w:rsidRPr="0034367A" w:rsidR="00DF2B9A">
        <w:t xml:space="preserve"> all </w:t>
      </w:r>
      <w:r w:rsidR="00E252D1">
        <w:t>WIC PC</w:t>
      </w:r>
      <w:r w:rsidR="00DF2B9A">
        <w:t xml:space="preserve"> 202</w:t>
      </w:r>
      <w:r>
        <w:t>4</w:t>
      </w:r>
      <w:r w:rsidRPr="0034367A" w:rsidR="00DF2B9A">
        <w:t xml:space="preserve"> data and materials for at least 3 years.</w:t>
      </w:r>
    </w:p>
    <w:bookmarkStart w:id="15" w:name="_Toc152866386"/>
    <w:p w:rsidR="00E2069D" w:rsidP="00E2069D" w14:paraId="4C920FAA" w14:textId="29A7ED5E">
      <w:pPr>
        <w:pStyle w:val="Heading3"/>
      </w:pPr>
      <w:r w:rsidRPr="00CC688D">
        <w:rPr>
          <w:rFonts w:ascii="Cambria" w:eastAsia="MS Mincho" w:hAnsi="Cambria" w:cs="Arial"/>
          <w:b w:val="0"/>
          <w:bCs/>
          <w:noProof/>
          <w:szCs w:val="20"/>
        </w:rPr>
        <mc:AlternateContent>
          <mc:Choice Requires="wpg">
            <w:drawing>
              <wp:anchor distT="0" distB="0" distL="114300" distR="114300" simplePos="0" relativeHeight="251700224" behindDoc="1" locked="0" layoutInCell="1" allowOverlap="1">
                <wp:simplePos x="0" y="0"/>
                <wp:positionH relativeFrom="column">
                  <wp:posOffset>-86360</wp:posOffset>
                </wp:positionH>
                <wp:positionV relativeFrom="paragraph">
                  <wp:posOffset>320618</wp:posOffset>
                </wp:positionV>
                <wp:extent cx="457200" cy="439420"/>
                <wp:effectExtent l="0" t="0" r="0" b="0"/>
                <wp:wrapTight wrapText="bothSides">
                  <wp:wrapPolygon>
                    <wp:start x="7200" y="0"/>
                    <wp:lineTo x="2700" y="2809"/>
                    <wp:lineTo x="2700" y="20601"/>
                    <wp:lineTo x="18000" y="20601"/>
                    <wp:lineTo x="18000" y="1873"/>
                    <wp:lineTo x="12600" y="0"/>
                    <wp:lineTo x="7200" y="0"/>
                  </wp:wrapPolygon>
                </wp:wrapTight>
                <wp:docPr id="522685891" name="Group 7"/>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439420"/>
                          <a:chOff x="2" y="0"/>
                          <a:chExt cx="828136" cy="828136"/>
                        </a:xfrm>
                      </wpg:grpSpPr>
                      <wpg:grpSp>
                        <wpg:cNvPr id="2010053401" name="Group 6"/>
                        <wpg:cNvGrpSpPr/>
                        <wpg:grpSpPr>
                          <a:xfrm>
                            <a:off x="277842" y="312942"/>
                            <a:ext cx="274320" cy="274319"/>
                            <a:chOff x="-46008" y="-49008"/>
                            <a:chExt cx="274320" cy="274319"/>
                          </a:xfrm>
                        </wpg:grpSpPr>
                        <wps:wsp xmlns:wps="http://schemas.microsoft.com/office/word/2010/wordprocessingShape">
                          <wps:cNvPr id="1355666124" name="Oval 5"/>
                          <wps:cNvSpPr/>
                          <wps:spPr>
                            <a:xfrm>
                              <a:off x="-46008" y="-49008"/>
                              <a:ext cx="274320" cy="274319"/>
                            </a:xfrm>
                            <a:prstGeom prst="ellipse">
                              <a:avLst/>
                            </a:prstGeom>
                            <a:solidFill>
                              <a:srgbClr val="00467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708549774" name="Graphic 3" descr="Checkmark with solid fill"/>
                            <pic:cNvPicPr>
                              <a:picLocks noChangeAspect="1"/>
                            </pic:cNvPicPr>
                          </pic:nvPicPr>
                          <pic:blipFill>
                            <a:blip xmlns:r="http://schemas.openxmlformats.org/officeDocument/2006/relationships" r:embed="rId15" cstate="hq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8583" y="-21629"/>
                              <a:ext cx="219075" cy="219076"/>
                            </a:xfrm>
                            <a:prstGeom prst="rect">
                              <a:avLst/>
                            </a:prstGeom>
                          </pic:spPr>
                        </pic:pic>
                      </wpg:grpSp>
                      <pic:pic xmlns:pic="http://schemas.openxmlformats.org/drawingml/2006/picture">
                        <pic:nvPicPr>
                          <pic:cNvPr id="506996273" name="Graphic 4" descr="Clipboard with solid fill"/>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 y="0"/>
                            <a:ext cx="828136" cy="8281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68" style="width:36pt;height:34.6pt;margin-top:25.25pt;margin-left:-6.8pt;mso-height-relative:margin;mso-width-relative:margin;position:absolute;z-index:-251615232" coordsize="8281,8281">
                <v:group id="Group 6" o:spid="_x0000_s1069" style="width:2743;height:2743;left:2778;position:absolute;top:3129" coordorigin="-46008,-49008" coordsize="274320,274319">
                  <v:oval id="Oval 5" o:spid="_x0000_s1070" style="width:274320;height:274319;left:-46008;mso-wrap-style:square;position:absolute;top:-49008;visibility:visible;v-text-anchor:middle" fillcolor="#00467f" stroked="f" strokeweight="2pt"/>
                  <v:shape id="Graphic 3" o:spid="_x0000_s1071" type="#_x0000_t75" alt="Checkmark with solid fill" style="width:219075;height:219076;left:-18583;mso-wrap-style:square;position:absolute;top:-21629;visibility:visible">
                    <v:imagedata r:id="rId19" o:title="Checkmark with solid fill"/>
                  </v:shape>
                </v:group>
                <v:shape id="Graphic 4" o:spid="_x0000_s1072" type="#_x0000_t75" alt="Clipboard with solid fill" style="width:8281;height:8281;mso-wrap-style:square;position:absolute;visibility:visible">
                  <v:imagedata r:id="rId20" o:title="Clipboard with solid fill"/>
                </v:shape>
                <w10:wrap type="tight"/>
              </v:group>
            </w:pict>
          </mc:Fallback>
        </mc:AlternateContent>
      </w:r>
      <w:r>
        <w:t>October</w:t>
      </w:r>
      <w:r w:rsidR="00EA2CA2">
        <w:t>–</w:t>
      </w:r>
      <w:r w:rsidR="000C28CD">
        <w:t>November</w:t>
      </w:r>
      <w:r>
        <w:t xml:space="preserve"> 2024</w:t>
      </w:r>
      <w:bookmarkEnd w:id="15"/>
    </w:p>
    <w:p w:rsidR="0095511D" w:rsidP="00C43172" w14:paraId="7FEE9E51" w14:textId="7C949FFC">
      <w:pPr>
        <w:pStyle w:val="L1-Paragraph1"/>
        <w:spacing w:line="240" w:lineRule="auto"/>
        <w:ind w:left="450" w:hanging="360"/>
        <w:rPr>
          <w:b/>
          <w:bCs/>
        </w:rPr>
      </w:pPr>
      <w:r w:rsidRPr="00CC688D">
        <w:rPr>
          <w:rFonts w:eastAsia="MS Mincho"/>
          <w:b/>
          <w:bCs/>
          <w:color w:val="00467F"/>
        </w:rPr>
        <w:t>Required</w:t>
      </w:r>
      <w:r w:rsidRPr="005A4645">
        <w:rPr>
          <w:b/>
          <w:bCs/>
        </w:rPr>
        <w:t>:</w:t>
      </w:r>
      <w:r>
        <w:t xml:space="preserve"> R</w:t>
      </w:r>
      <w:r w:rsidR="00E2069D">
        <w:t>espond to follow-up</w:t>
      </w:r>
      <w:r w:rsidR="00D02AD8">
        <w:t xml:space="preserve"> question</w:t>
      </w:r>
      <w:r w:rsidR="00E2069D">
        <w:t xml:space="preserve">s from </w:t>
      </w:r>
      <w:r w:rsidR="00E2069D">
        <w:t>Westat</w:t>
      </w:r>
      <w:r w:rsidR="00E2069D">
        <w:t xml:space="preserve"> about </w:t>
      </w:r>
      <w:r w:rsidR="002A062D">
        <w:t>characteristics</w:t>
      </w:r>
      <w:r w:rsidR="00E2069D">
        <w:t xml:space="preserve"> </w:t>
      </w:r>
      <w:r w:rsidR="47CAA617">
        <w:t xml:space="preserve">and EBT </w:t>
      </w:r>
      <w:r w:rsidR="00E2069D">
        <w:t>data.</w:t>
      </w:r>
      <w:r w:rsidR="00272526">
        <w:t xml:space="preserve">   </w:t>
      </w:r>
      <w:r w:rsidRPr="00177782" w:rsidR="00E2069D">
        <w:rPr>
          <w:b/>
          <w:bCs/>
        </w:rPr>
        <w:t xml:space="preserve">Final responses are </w:t>
      </w:r>
      <w:r w:rsidRPr="00177782" w:rsidR="00177782">
        <w:rPr>
          <w:b/>
          <w:bCs/>
        </w:rPr>
        <w:t>due Nov</w:t>
      </w:r>
      <w:r w:rsidRPr="00177782" w:rsidR="00E2069D">
        <w:rPr>
          <w:b/>
          <w:bCs/>
        </w:rPr>
        <w:t>ember 1</w:t>
      </w:r>
      <w:r w:rsidRPr="00177782" w:rsidR="00177782">
        <w:rPr>
          <w:b/>
          <w:bCs/>
        </w:rPr>
        <w:t>5</w:t>
      </w:r>
      <w:r w:rsidRPr="00177782" w:rsidR="00E2069D">
        <w:rPr>
          <w:b/>
          <w:bCs/>
        </w:rPr>
        <w:t>, 2024.</w:t>
      </w:r>
    </w:p>
    <w:p w:rsidR="008C2B53" w14:paraId="40C909D8" w14:textId="44C7D323">
      <w:r>
        <w:br w:type="page"/>
      </w:r>
    </w:p>
    <w:p w:rsidR="00F907C5" w:rsidP="00F907C5" w14:paraId="4829D23C" w14:textId="29B0F08A">
      <w:pPr>
        <w:pStyle w:val="Heading2"/>
      </w:pPr>
      <w:bookmarkStart w:id="16" w:name="_Toc152866387"/>
      <w:r>
        <w:t xml:space="preserve">Chapter </w:t>
      </w:r>
      <w:r w:rsidR="00200C20">
        <w:t>3</w:t>
      </w:r>
      <w:r>
        <w:t xml:space="preserve">. </w:t>
      </w:r>
      <w:r w:rsidR="006A5A85">
        <w:t xml:space="preserve">WIC PC 2024 Data </w:t>
      </w:r>
      <w:r w:rsidR="00446356">
        <w:t xml:space="preserve">Definitions and </w:t>
      </w:r>
      <w:r w:rsidR="006A5A85">
        <w:t>Specifications</w:t>
      </w:r>
      <w:r w:rsidR="003E604B">
        <w:t xml:space="preserve">: </w:t>
      </w:r>
      <w:r w:rsidR="002A062D">
        <w:t>Characteristics Data</w:t>
      </w:r>
      <w:bookmarkEnd w:id="16"/>
    </w:p>
    <w:p w:rsidR="00A63CCC" w:rsidP="00F907C5" w14:paraId="2882CD19" w14:textId="2C20CE73">
      <w:pPr>
        <w:pStyle w:val="L1-Paragraph1"/>
      </w:pPr>
      <w:r w:rsidRPr="00396F5F">
        <w:t xml:space="preserve">State agencies are responsible for providing accurate data for </w:t>
      </w:r>
      <w:r w:rsidR="00F66D00">
        <w:t xml:space="preserve">WIC </w:t>
      </w:r>
      <w:r w:rsidR="004C1C0E">
        <w:t>PC 2024</w:t>
      </w:r>
      <w:r w:rsidRPr="00396F5F">
        <w:t xml:space="preserve">. State agencies should review all data for accuracy and consistency. </w:t>
      </w:r>
      <w:r w:rsidR="00524D90">
        <w:t>Westat</w:t>
      </w:r>
      <w:r w:rsidRPr="00396F5F">
        <w:t xml:space="preserve"> staff will check </w:t>
      </w:r>
      <w:r w:rsidR="00F66D00">
        <w:t xml:space="preserve">WIC </w:t>
      </w:r>
      <w:r w:rsidR="004C1C0E">
        <w:t>PC 2024</w:t>
      </w:r>
      <w:r w:rsidRPr="00396F5F">
        <w:t xml:space="preserve"> data submissions for accuracy and bring any questions or concerns to the attention of State agency contacts.</w:t>
      </w:r>
      <w:r w:rsidR="00391F99">
        <w:t xml:space="preserve"> E</w:t>
      </w:r>
      <w:r w:rsidRPr="00396F5F">
        <w:t xml:space="preserve">ach State agency </w:t>
      </w:r>
      <w:r w:rsidR="00391F99">
        <w:t xml:space="preserve">is responsible for </w:t>
      </w:r>
      <w:r w:rsidRPr="00396F5F">
        <w:t>correct</w:t>
      </w:r>
      <w:r w:rsidR="00391F99">
        <w:t>ing</w:t>
      </w:r>
      <w:r w:rsidRPr="00396F5F">
        <w:t xml:space="preserve"> its </w:t>
      </w:r>
      <w:r w:rsidR="00F66D00">
        <w:t xml:space="preserve">WIC </w:t>
      </w:r>
      <w:r w:rsidR="004C1C0E">
        <w:t>PC 2024</w:t>
      </w:r>
      <w:r w:rsidRPr="00396F5F">
        <w:t xml:space="preserve"> data submission if needed.</w:t>
      </w:r>
    </w:p>
    <w:p w:rsidR="00136A56" w:rsidP="00136A56" w14:paraId="39BF143E" w14:textId="7EDB7804">
      <w:pPr>
        <w:pStyle w:val="Heading3"/>
      </w:pPr>
      <w:bookmarkStart w:id="17" w:name="_Toc152866388"/>
      <w:r>
        <w:t>Specifications</w:t>
      </w:r>
      <w:r>
        <w:t xml:space="preserve"> for C</w:t>
      </w:r>
      <w:r w:rsidR="002A062D">
        <w:t>haracteristics</w:t>
      </w:r>
      <w:r w:rsidR="008B39B8">
        <w:t xml:space="preserve"> </w:t>
      </w:r>
      <w:r>
        <w:t>Data</w:t>
      </w:r>
      <w:bookmarkEnd w:id="17"/>
    </w:p>
    <w:p w:rsidR="00AE4B96" w:rsidP="00D61E33" w14:paraId="60D13FE1" w14:textId="44504D09">
      <w:pPr>
        <w:spacing w:after="240"/>
      </w:pPr>
      <w:r>
        <w:rPr>
          <w:noProof/>
        </w:rPr>
        <mc:AlternateContent>
          <mc:Choice Requires="wps">
            <w:drawing>
              <wp:anchor distT="45720" distB="45720" distL="114300" distR="114300" simplePos="0" relativeHeight="251706368" behindDoc="0" locked="0" layoutInCell="1" allowOverlap="1">
                <wp:simplePos x="0" y="0"/>
                <wp:positionH relativeFrom="margin">
                  <wp:posOffset>3457575</wp:posOffset>
                </wp:positionH>
                <wp:positionV relativeFrom="paragraph">
                  <wp:posOffset>73025</wp:posOffset>
                </wp:positionV>
                <wp:extent cx="2508250" cy="1495425"/>
                <wp:effectExtent l="38100" t="38100" r="101600" b="95250"/>
                <wp:wrapSquare wrapText="bothSides"/>
                <wp:docPr id="583346924" name="Text Box 5833469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08250" cy="1495425"/>
                        </a:xfrm>
                        <a:prstGeom prst="rect">
                          <a:avLst/>
                        </a:prstGeom>
                        <a:solidFill>
                          <a:schemeClr val="bg1">
                            <a:lumMod val="95000"/>
                          </a:schemeClr>
                        </a:solidFill>
                        <a:ln w="9525">
                          <a:noFill/>
                          <a:miter lim="800000"/>
                          <a:headEnd/>
                          <a:tailEnd/>
                        </a:ln>
                        <a:effectLst>
                          <a:outerShdw blurRad="50800" dist="38100" dir="2700000" sx="100000" sy="100000" kx="0" ky="0" algn="tl" rotWithShape="0">
                            <a:prstClr val="black">
                              <a:alpha val="40000"/>
                            </a:prstClr>
                          </a:outerShdw>
                        </a:effectLst>
                      </wps:spPr>
                      <wps:txbx>
                        <w:txbxContent>
                          <w:p w:rsidR="00F05F32" w:rsidRPr="00732D63" w:rsidP="00F05F32" w14:textId="2C2B6F74">
                            <w:pPr>
                              <w:rPr>
                                <w:color w:val="00467F"/>
                              </w:rPr>
                            </w:pPr>
                            <w:r w:rsidRPr="00F05F32">
                              <w:rPr>
                                <w:b/>
                                <w:bCs/>
                                <w:color w:val="00467F"/>
                              </w:rPr>
                              <w:t xml:space="preserve">The layout of the MDS and SDS variables for WIC PC 2024 is </w:t>
                            </w:r>
                            <w:r w:rsidRPr="00F05F32">
                              <w:rPr>
                                <w:b/>
                                <w:bCs/>
                                <w:color w:val="00467F"/>
                              </w:rPr>
                              <w:t>exactly the same</w:t>
                            </w:r>
                            <w:r w:rsidRPr="00F05F32">
                              <w:rPr>
                                <w:b/>
                                <w:bCs/>
                                <w:color w:val="00467F"/>
                              </w:rPr>
                              <w:t xml:space="preserve"> as WIC PC 2022</w:t>
                            </w:r>
                            <w:r w:rsidRPr="00F05F32">
                              <w:rPr>
                                <w:color w:val="00467F"/>
                              </w:rPr>
                              <w:t>. No changes have been made to the columns assigned to each data item. The additional items requested for WIC PC 2024 have been added to the rightmost columns of the file layout.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583346924" o:spid="_x0000_s1073" type="#_x0000_t202" style="width:197.5pt;height:117.75pt;margin-top:5.75pt;margin-left:272.2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7392" fillcolor="#f2f2f2" stroked="f">
                <v:shadow on="t" color="black" opacity="26214f" origin="-0.5,-0.5" offset="2.12pt,2.12pt"/>
                <v:textbox>
                  <w:txbxContent>
                    <w:p w:rsidR="00F05F32" w:rsidRPr="00732D63" w:rsidP="00F05F32" w14:paraId="7E6358BD" w14:textId="2C2B6F74">
                      <w:pPr>
                        <w:rPr>
                          <w:color w:val="00467F"/>
                        </w:rPr>
                      </w:pPr>
                      <w:r w:rsidRPr="00F05F32">
                        <w:rPr>
                          <w:b/>
                          <w:bCs/>
                          <w:color w:val="00467F"/>
                        </w:rPr>
                        <w:t xml:space="preserve">The layout of the MDS and SDS variables for WIC PC 2024 is </w:t>
                      </w:r>
                      <w:r w:rsidRPr="00F05F32">
                        <w:rPr>
                          <w:b/>
                          <w:bCs/>
                          <w:color w:val="00467F"/>
                        </w:rPr>
                        <w:t>exactly the same</w:t>
                      </w:r>
                      <w:r w:rsidRPr="00F05F32">
                        <w:rPr>
                          <w:b/>
                          <w:bCs/>
                          <w:color w:val="00467F"/>
                        </w:rPr>
                        <w:t xml:space="preserve"> as WIC PC 2022</w:t>
                      </w:r>
                      <w:r w:rsidRPr="00F05F32">
                        <w:rPr>
                          <w:color w:val="00467F"/>
                        </w:rPr>
                        <w:t>. No changes have been made to the columns assigned to each data item. The additional items requested for WIC PC 2024 have been added to the rightmost columns of the file layout.</w:t>
                      </w:r>
                    </w:p>
                  </w:txbxContent>
                </v:textbox>
                <w10:wrap type="square"/>
              </v:shape>
            </w:pict>
          </mc:Fallback>
        </mc:AlternateContent>
      </w:r>
      <w:r w:rsidR="00716E6E">
        <w:t>For WIC PC 2024, a</w:t>
      </w:r>
      <w:r w:rsidR="00AE4B96">
        <w:t>ll State agencies are required</w:t>
      </w:r>
      <w:r w:rsidR="00D61E33">
        <w:t xml:space="preserve"> to submit the MDS and four additional items (Household ID, EBT Card Number, Enrollee Home ZIP Code, and Record Reference Date). State agencies are strongly encouraged to submit the </w:t>
      </w:r>
      <w:r w:rsidR="00C13CB9">
        <w:t>SDS but</w:t>
      </w:r>
      <w:r w:rsidR="00D61E33">
        <w:t xml:space="preserve"> are not required to do so.</w:t>
      </w:r>
    </w:p>
    <w:p w:rsidR="00330AEF" w:rsidRPr="00330AEF" w:rsidP="00344565" w14:paraId="3CB56D6F" w14:textId="66EF90B8">
      <w:pPr>
        <w:spacing w:after="240"/>
      </w:pPr>
      <w:r>
        <w:t xml:space="preserve">It is critical that all data submissions meet WIC PC </w:t>
      </w:r>
      <w:r w:rsidR="005B3722">
        <w:t>specifications</w:t>
      </w:r>
      <w:r w:rsidR="00983104">
        <w:t>. State agencies are responsible for ensur</w:t>
      </w:r>
      <w:r w:rsidR="005B3722">
        <w:t>ing</w:t>
      </w:r>
      <w:r w:rsidR="00983104">
        <w:t xml:space="preserve"> </w:t>
      </w:r>
      <w:r w:rsidR="00391F99">
        <w:t xml:space="preserve">all data files meet </w:t>
      </w:r>
      <w:r w:rsidR="00983104">
        <w:t xml:space="preserve">these </w:t>
      </w:r>
      <w:r w:rsidR="005B3722">
        <w:t>specifications</w:t>
      </w:r>
      <w:r w:rsidR="00983104">
        <w:t>.</w:t>
      </w:r>
    </w:p>
    <w:p w:rsidR="002A6AAF" w:rsidRPr="00330AEF" w:rsidP="00344565" w14:paraId="1AA7A6E6" w14:textId="4BBFAD3A">
      <w:pPr>
        <w:spacing w:after="240"/>
      </w:pPr>
      <w:r>
        <w:t>Appendi</w:t>
      </w:r>
      <w:r w:rsidR="004B39CC">
        <w:t>ces</w:t>
      </w:r>
      <w:r>
        <w:t xml:space="preserve"> E</w:t>
      </w:r>
      <w:r w:rsidR="004B39CC">
        <w:t xml:space="preserve"> and F</w:t>
      </w:r>
      <w:r>
        <w:t xml:space="preserve"> highlight some </w:t>
      </w:r>
      <w:r w:rsidR="005156DF">
        <w:t xml:space="preserve">cleaning specifications for the WIC PC data. </w:t>
      </w:r>
      <w:r>
        <w:t>State agencies should not delete outliers to conform to the</w:t>
      </w:r>
      <w:r w:rsidR="00E33D64">
        <w:t>se</w:t>
      </w:r>
      <w:r>
        <w:t xml:space="preserve"> cleaning specifications if they consider the data to be legitimate.</w:t>
      </w:r>
      <w:r>
        <w:t xml:space="preserve"> </w:t>
      </w:r>
      <w:r>
        <w:t xml:space="preserve">These specifications are provided to help State agencies write cleaning routines for their own systems and to provide quality control for </w:t>
      </w:r>
      <w:r w:rsidR="00ED5F9D">
        <w:t xml:space="preserve">WIC </w:t>
      </w:r>
      <w:r>
        <w:t>PC</w:t>
      </w:r>
      <w:r w:rsidR="00ED5F9D">
        <w:t xml:space="preserve"> </w:t>
      </w:r>
      <w:r>
        <w:t>202</w:t>
      </w:r>
      <w:r w:rsidR="002806A7">
        <w:t>4</w:t>
      </w:r>
      <w:r>
        <w:t xml:space="preserve"> and future data submissions. Many State agencies have additional cleaning specifications of their own. State agencies should continue to use their own quality-control procedures in maintaining their WIC participant information databases.</w:t>
      </w:r>
    </w:p>
    <w:p w:rsidR="00330AEF" w:rsidRPr="005B4257" w:rsidP="00344565" w14:paraId="63C84F92" w14:textId="6F7835A0">
      <w:pPr>
        <w:pStyle w:val="Heading4"/>
      </w:pPr>
      <w:r w:rsidRPr="005B4257">
        <w:t xml:space="preserve">Definition of “WIC </w:t>
      </w:r>
      <w:r w:rsidR="00222092">
        <w:t>Enrollee</w:t>
      </w:r>
      <w:r w:rsidRPr="005B4257">
        <w:t>”</w:t>
      </w:r>
    </w:p>
    <w:p w:rsidR="002201F0" w:rsidP="00344565" w14:paraId="5EE5E469" w14:textId="677BB971">
      <w:pPr>
        <w:pStyle w:val="L1-Paragraph1"/>
      </w:pPr>
      <w:r w:rsidRPr="00CD0B97">
        <w:t xml:space="preserve">For </w:t>
      </w:r>
      <w:r w:rsidR="00ED5F9D">
        <w:t xml:space="preserve">WIC </w:t>
      </w:r>
      <w:r w:rsidR="004C1C0E">
        <w:t>PC 2024</w:t>
      </w:r>
      <w:r w:rsidRPr="00CD0B97">
        <w:t xml:space="preserve">, WIC </w:t>
      </w:r>
      <w:r w:rsidR="00222092">
        <w:t>enrollee</w:t>
      </w:r>
      <w:r w:rsidRPr="00CD0B97">
        <w:t xml:space="preserve">s are defined as persons on WIC master lists or persons listed in WIC operating files who are certified to receive WIC benefits </w:t>
      </w:r>
      <w:r>
        <w:t>in</w:t>
      </w:r>
      <w:r w:rsidR="003540C1">
        <w:t xml:space="preserve"> a given</w:t>
      </w:r>
      <w:r w:rsidR="003540C1">
        <w:t xml:space="preserve"> month</w:t>
      </w:r>
      <w:r w:rsidRPr="00CD0B97">
        <w:t>.</w:t>
      </w:r>
      <w:r>
        <w:rPr>
          <w:rStyle w:val="FootnoteReference"/>
        </w:rPr>
        <w:footnoteReference w:id="4"/>
      </w:r>
      <w:r w:rsidRPr="00CD0B97">
        <w:t xml:space="preserve"> </w:t>
      </w:r>
      <w:r>
        <w:t xml:space="preserve">In 2022, all State agencies were able to provide data on all WIC </w:t>
      </w:r>
      <w:r w:rsidR="00222092">
        <w:t>enrollee</w:t>
      </w:r>
      <w:r>
        <w:t xml:space="preserve">s. </w:t>
      </w:r>
      <w:r w:rsidR="00216EC5">
        <w:t xml:space="preserve">If your </w:t>
      </w:r>
      <w:r w:rsidR="00216EC5">
        <w:t>S</w:t>
      </w:r>
      <w:r>
        <w:t>tate</w:t>
      </w:r>
      <w:r>
        <w:t xml:space="preserve"> agenc</w:t>
      </w:r>
      <w:r w:rsidR="00216EC5">
        <w:t xml:space="preserve">y is </w:t>
      </w:r>
      <w:r>
        <w:t xml:space="preserve">unable to provide data on all </w:t>
      </w:r>
      <w:r w:rsidR="00222092">
        <w:t>enrollee</w:t>
      </w:r>
      <w:r>
        <w:t xml:space="preserve">s in </w:t>
      </w:r>
      <w:r w:rsidR="00CD7809">
        <w:t xml:space="preserve">WIC </w:t>
      </w:r>
      <w:r w:rsidR="004C1C0E">
        <w:t>PC 2024</w:t>
      </w:r>
      <w:r w:rsidR="00216EC5">
        <w:t>,</w:t>
      </w:r>
      <w:r>
        <w:t xml:space="preserve"> </w:t>
      </w:r>
      <w:r w:rsidRPr="00006001">
        <w:t xml:space="preserve">contact </w:t>
      </w:r>
      <w:r>
        <w:t>Westat</w:t>
      </w:r>
      <w:r w:rsidRPr="00006001">
        <w:t xml:space="preserve"> for detailed instructions</w:t>
      </w:r>
      <w:r>
        <w:t>.</w:t>
      </w:r>
    </w:p>
    <w:p w:rsidR="002201F0" w:rsidRPr="00DA3042" w:rsidP="00344565" w14:paraId="3478772C" w14:textId="218CBA39">
      <w:pPr>
        <w:pStyle w:val="Heading5"/>
        <w:spacing w:after="240"/>
      </w:pPr>
      <w:r w:rsidRPr="00344565">
        <w:t>People</w:t>
      </w:r>
      <w:r w:rsidRPr="00344565">
        <w:t xml:space="preserve"> </w:t>
      </w:r>
      <w:r w:rsidRPr="00344565" w:rsidR="00B02D73">
        <w:t>t</w:t>
      </w:r>
      <w:r w:rsidRPr="00344565">
        <w:t>o Include in WIC PC Data</w:t>
      </w:r>
    </w:p>
    <w:p w:rsidR="002201F0" w:rsidP="00335742" w14:paraId="0C80A376" w14:textId="75C67AF5">
      <w:pPr>
        <w:pStyle w:val="N1-1stBullet"/>
      </w:pPr>
      <w:r>
        <w:t xml:space="preserve">All </w:t>
      </w:r>
      <w:r w:rsidR="00222092">
        <w:t>enrollee</w:t>
      </w:r>
      <w:r>
        <w:t xml:space="preserve">s, some of whom will have been certified up to 1 year </w:t>
      </w:r>
      <w:r w:rsidR="00DC54D5">
        <w:t xml:space="preserve">before the record reference </w:t>
      </w:r>
      <w:r w:rsidR="00DC54D5">
        <w:t>date</w:t>
      </w:r>
    </w:p>
    <w:p w:rsidR="002201F0" w:rsidP="00335742" w14:paraId="3E0B9C7E" w14:textId="77777777">
      <w:pPr>
        <w:pStyle w:val="N1-1stBullet"/>
      </w:pPr>
      <w:r>
        <w:t>P</w:t>
      </w:r>
      <w:r w:rsidRPr="00687155">
        <w:t>artially breastfeeding women</w:t>
      </w:r>
      <w:r>
        <w:t>,</w:t>
      </w:r>
      <w:r w:rsidRPr="00687155">
        <w:t xml:space="preserve"> even if they receive </w:t>
      </w:r>
      <w:r w:rsidRPr="00A81F2A">
        <w:t>no</w:t>
      </w:r>
      <w:r w:rsidRPr="00ED39E7">
        <w:t xml:space="preserve"> </w:t>
      </w:r>
      <w:r w:rsidRPr="00687155">
        <w:t xml:space="preserve">food </w:t>
      </w:r>
      <w:r w:rsidRPr="00687155">
        <w:t>package</w:t>
      </w:r>
    </w:p>
    <w:p w:rsidR="002201F0" w:rsidP="00142ED4" w14:paraId="5E7F5135" w14:textId="77777777">
      <w:pPr>
        <w:pStyle w:val="N1-1stBullet"/>
      </w:pPr>
      <w:r>
        <w:t xml:space="preserve">Fully breastfed infants, even if they receive no food </w:t>
      </w:r>
      <w:r>
        <w:t>package</w:t>
      </w:r>
      <w:r>
        <w:t xml:space="preserve"> </w:t>
      </w:r>
    </w:p>
    <w:p w:rsidR="002201F0" w:rsidP="00344565" w14:paraId="555B4A60" w14:textId="637C3020">
      <w:pPr>
        <w:pStyle w:val="Heading5"/>
        <w:spacing w:after="240"/>
      </w:pPr>
      <w:r>
        <w:t>People</w:t>
      </w:r>
      <w:r>
        <w:t xml:space="preserve"> </w:t>
      </w:r>
      <w:r>
        <w:t>t</w:t>
      </w:r>
      <w:r>
        <w:t>o E</w:t>
      </w:r>
      <w:r w:rsidRPr="00187466">
        <w:t xml:space="preserve">xclude </w:t>
      </w:r>
      <w:r>
        <w:t>From</w:t>
      </w:r>
      <w:r w:rsidRPr="00187466">
        <w:t xml:space="preserve"> </w:t>
      </w:r>
      <w:r>
        <w:t>WIC PC Data</w:t>
      </w:r>
    </w:p>
    <w:p w:rsidR="002201F0" w:rsidP="00002882" w14:paraId="2A4122D6" w14:textId="77777777">
      <w:pPr>
        <w:pStyle w:val="N1-1stBullet"/>
        <w:spacing w:after="240"/>
      </w:pPr>
      <w:r>
        <w:t>P</w:t>
      </w:r>
      <w:r w:rsidRPr="00687155">
        <w:t>ersons on waiting lists</w:t>
      </w:r>
      <w:r>
        <w:t xml:space="preserve"> for WIC </w:t>
      </w:r>
      <w:r>
        <w:t>benefits</w:t>
      </w:r>
      <w:r>
        <w:t xml:space="preserve"> </w:t>
      </w:r>
    </w:p>
    <w:p w:rsidR="00A66BD7" w:rsidP="00344565" w14:paraId="0150CA03" w14:textId="78C4D927">
      <w:pPr>
        <w:spacing w:after="240"/>
      </w:pPr>
      <w:r>
        <w:t>A</w:t>
      </w:r>
      <w:r>
        <w:t xml:space="preserve">ll </w:t>
      </w:r>
      <w:r w:rsidRPr="003F4D07">
        <w:t xml:space="preserve">data </w:t>
      </w:r>
      <w:r>
        <w:t xml:space="preserve">should </w:t>
      </w:r>
      <w:r w:rsidRPr="003F4D07">
        <w:t xml:space="preserve">reflect the </w:t>
      </w:r>
      <w:r w:rsidR="00222092">
        <w:t>enrollee</w:t>
      </w:r>
      <w:r w:rsidRPr="003F4D07">
        <w:t xml:space="preserve">'s status </w:t>
      </w:r>
      <w:r>
        <w:t>for</w:t>
      </w:r>
      <w:r w:rsidRPr="003F4D07">
        <w:t xml:space="preserve"> each item at the time of the most recent WIC certification as of </w:t>
      </w:r>
      <w:r w:rsidR="00F670F7">
        <w:t xml:space="preserve">the reference </w:t>
      </w:r>
      <w:r w:rsidR="00A33C2F">
        <w:t>date</w:t>
      </w:r>
      <w:r w:rsidR="00F670F7">
        <w:t xml:space="preserve"> used</w:t>
      </w:r>
      <w:r>
        <w:t xml:space="preserve"> to </w:t>
      </w:r>
      <w:r w:rsidR="00F670F7">
        <w:t>pull</w:t>
      </w:r>
      <w:r>
        <w:t xml:space="preserve"> the </w:t>
      </w:r>
      <w:r w:rsidR="00F670F7">
        <w:t>data</w:t>
      </w:r>
      <w:r w:rsidRPr="00A66BD7">
        <w:t>.</w:t>
      </w:r>
      <w:r>
        <w:t xml:space="preserve"> </w:t>
      </w:r>
    </w:p>
    <w:p w:rsidR="00061B4B" w:rsidP="00330AEF" w14:paraId="764AAC35" w14:textId="2432606A">
      <w:pPr>
        <w:pStyle w:val="Heading4"/>
      </w:pPr>
      <w:r>
        <w:t>Reference Dates</w:t>
      </w:r>
    </w:p>
    <w:p w:rsidR="00544998" w:rsidRPr="006457DC" w:rsidP="00344565" w14:paraId="68AC462D" w14:textId="170B69BA">
      <w:pPr>
        <w:spacing w:after="240"/>
      </w:pPr>
      <w:r>
        <w:t xml:space="preserve">Starting with WIC PC 2024, you must submit </w:t>
      </w:r>
      <w:r w:rsidR="00037E81">
        <w:t>data</w:t>
      </w:r>
      <w:r w:rsidRPr="002204C5">
        <w:t xml:space="preserve"> on all WIC </w:t>
      </w:r>
      <w:r w:rsidR="00A94CC2">
        <w:t>enrollee</w:t>
      </w:r>
      <w:r w:rsidRPr="002204C5">
        <w:t xml:space="preserve">s for each </w:t>
      </w:r>
      <w:r>
        <w:t xml:space="preserve">month from May 2022 through April 2024, a total of 24 months. </w:t>
      </w:r>
      <w:r w:rsidR="00216EC5">
        <w:t>You</w:t>
      </w:r>
      <w:r>
        <w:t xml:space="preserve"> may compile all the data for these 24months into a single file or submit the </w:t>
      </w:r>
      <w:r w:rsidRPr="006457DC">
        <w:t xml:space="preserve">data in </w:t>
      </w:r>
      <w:r>
        <w:t>24</w:t>
      </w:r>
      <w:r w:rsidRPr="006457DC">
        <w:t xml:space="preserve"> separate files.</w:t>
      </w:r>
      <w:r w:rsidR="00037E81">
        <w:t xml:space="preserve"> In previous WIC PC cycles, </w:t>
      </w:r>
      <w:r w:rsidR="00AF247B">
        <w:t>State agencies submitted only one month of data</w:t>
      </w:r>
      <w:r w:rsidR="00037E81">
        <w:t>.</w:t>
      </w:r>
    </w:p>
    <w:p w:rsidR="00061B4B" w:rsidP="00344565" w14:paraId="1340A5A3" w14:textId="5D43118F">
      <w:pPr>
        <w:spacing w:after="240"/>
      </w:pPr>
      <w:r w:rsidRPr="006457DC">
        <w:rPr>
          <w:b/>
          <w:bCs/>
        </w:rPr>
        <w:t xml:space="preserve">If a person was on the WIC master list or certified to receive benefits in a month, they should have a record for that month in the data submission. </w:t>
      </w:r>
      <w:r w:rsidRPr="006457DC">
        <w:t>This means that some people may only have one record in the data submission</w:t>
      </w:r>
      <w:r>
        <w:t>,</w:t>
      </w:r>
      <w:r w:rsidRPr="006457DC">
        <w:t xml:space="preserve"> while others </w:t>
      </w:r>
      <w:r>
        <w:t>may</w:t>
      </w:r>
      <w:r w:rsidRPr="006457DC">
        <w:t xml:space="preserve"> have as many as </w:t>
      </w:r>
      <w:r>
        <w:t>24</w:t>
      </w:r>
      <w:r w:rsidRPr="006457DC">
        <w:t xml:space="preserve"> records (one for each month).</w:t>
      </w:r>
    </w:p>
    <w:p w:rsidR="00C34212" w:rsidRPr="00061B4B" w:rsidP="00344565" w14:paraId="6F2E42E6" w14:textId="6B3FBB22">
      <w:pPr>
        <w:spacing w:after="240"/>
      </w:pPr>
      <w:r>
        <w:t xml:space="preserve">Note that </w:t>
      </w:r>
      <w:r w:rsidR="00DC39D9">
        <w:t>a person does not need to be certified for an entire month to be counted as an enrollee in that month. Even if a person</w:t>
      </w:r>
      <w:r w:rsidR="00CC076B">
        <w:t xml:space="preserve"> is only certified during one day of a month (e.g., the </w:t>
      </w:r>
      <w:r w:rsidR="00542EC2">
        <w:t>certification starts on the last day of the month</w:t>
      </w:r>
      <w:r w:rsidR="00CC076B">
        <w:t>)</w:t>
      </w:r>
      <w:r w:rsidR="00542EC2">
        <w:t xml:space="preserve">, that person </w:t>
      </w:r>
      <w:r w:rsidR="00CC076B">
        <w:t>should have a record for that month.</w:t>
      </w:r>
      <w:r w:rsidR="00542EC2">
        <w:t xml:space="preserve"> </w:t>
      </w:r>
    </w:p>
    <w:p w:rsidR="00330AEF" w:rsidRPr="00330AEF" w:rsidP="00330AEF" w14:paraId="155AE691" w14:textId="3BACFBF5">
      <w:pPr>
        <w:pStyle w:val="Heading4"/>
      </w:pPr>
      <w:r>
        <w:t xml:space="preserve">Missing Data </w:t>
      </w:r>
      <w:r w:rsidR="005B3722">
        <w:t>Format</w:t>
      </w:r>
    </w:p>
    <w:p w:rsidR="005B3722" w:rsidRPr="00ED004C" w:rsidP="00F907C5" w14:paraId="57808ABD" w14:textId="3D81768C">
      <w:pPr>
        <w:pStyle w:val="L1-Paragraph1"/>
        <w:rPr>
          <w:b/>
          <w:bCs/>
        </w:rPr>
      </w:pPr>
      <w:r w:rsidRPr="00ED004C">
        <w:rPr>
          <w:b/>
          <w:bCs/>
        </w:rPr>
        <w:t>If data are missing, the corresponding field(s) should be left blank.</w:t>
      </w:r>
    </w:p>
    <w:p w:rsidR="00912FA4" w:rsidRPr="00ED004C" w:rsidP="00ED004C" w14:paraId="5652BD43" w14:textId="6E85451B">
      <w:pPr>
        <w:pStyle w:val="N1-1stBullet"/>
      </w:pPr>
      <w:r w:rsidRPr="00ED004C">
        <w:rPr>
          <w:i/>
          <w:iCs/>
        </w:rPr>
        <w:t>Zero should never be used to indicate missing data</w:t>
      </w:r>
      <w:r w:rsidRPr="00ED004C">
        <w:t>. Zero should be used to indicate only an actual value of zero</w:t>
      </w:r>
      <w:r w:rsidRPr="005B4D5D">
        <w:t>.</w:t>
      </w:r>
      <w:r>
        <w:t xml:space="preserve"> This instruction is particularly important for income values because there is a critical difference between an income value of zero and a missing income value. </w:t>
      </w:r>
    </w:p>
    <w:p w:rsidR="00EE647D" w:rsidRPr="00EE647D" w:rsidP="00474E49" w14:paraId="4B68182C" w14:textId="5E00DA0B">
      <w:pPr>
        <w:pStyle w:val="N1-1stBullet"/>
        <w:spacing w:after="240"/>
      </w:pPr>
      <w:r w:rsidRPr="00ED004C">
        <w:rPr>
          <w:i/>
          <w:iCs/>
        </w:rPr>
        <w:t>Do not use reserve codes to indicate missing data</w:t>
      </w:r>
      <w:r w:rsidRPr="00ED004C">
        <w:t>.</w:t>
      </w:r>
      <w:r>
        <w:t xml:space="preserve"> </w:t>
      </w:r>
      <w:r w:rsidRPr="00EE647D">
        <w:t xml:space="preserve">Reserve codes have been found to be unnecessary and unwieldy in processing PC data. </w:t>
      </w:r>
      <w:r w:rsidR="00804B3E">
        <w:t xml:space="preserve">(Reserve codes are consistent values used to indicate missing values, e.g., 88, 99, -9, </w:t>
      </w:r>
      <w:r w:rsidR="00804B3E">
        <w:t xml:space="preserve">or </w:t>
      </w:r>
      <w:r w:rsidR="00EC0813">
        <w:t>.</w:t>
      </w:r>
      <w:r w:rsidR="00EC0813">
        <w:t>I</w:t>
      </w:r>
      <w:r w:rsidR="004473C8">
        <w:t>.</w:t>
      </w:r>
      <w:r w:rsidR="00804B3E">
        <w:t>)</w:t>
      </w:r>
    </w:p>
    <w:p w:rsidR="00216F3D" w:rsidRPr="00EE647D" w:rsidP="007E19D1" w14:paraId="3B5C71E6" w14:textId="70A6425A">
      <w:pPr>
        <w:pStyle w:val="L1-Paragraph1"/>
      </w:pPr>
      <w:r>
        <w:t xml:space="preserve">State agencies must report </w:t>
      </w:r>
      <w:r w:rsidR="00EA273C">
        <w:t>participant</w:t>
      </w:r>
      <w:r>
        <w:t xml:space="preserve"> categories and risk priority codes in every record. (See items 6a—</w:t>
      </w:r>
      <w:r w:rsidR="00EA273C">
        <w:t>Participant</w:t>
      </w:r>
      <w:r>
        <w:t xml:space="preserve"> Category and 9—Risk Priority</w:t>
      </w:r>
      <w:r w:rsidRPr="00F278C2">
        <w:t>.)</w:t>
      </w:r>
      <w:r>
        <w:t xml:space="preserve"> No missing data are allowed for these items.</w:t>
      </w:r>
    </w:p>
    <w:p w:rsidR="00912FA4" w:rsidRPr="00912FA4" w:rsidP="00912FA4" w14:paraId="3737B555" w14:textId="364ED9A6">
      <w:pPr>
        <w:pStyle w:val="Heading4"/>
      </w:pPr>
      <w:r>
        <w:t>Date Format</w:t>
      </w:r>
    </w:p>
    <w:p w:rsidR="00912FA4" w:rsidP="00F907C5" w14:paraId="45AE842C" w14:textId="27A81461">
      <w:pPr>
        <w:pStyle w:val="L1-Paragraph1"/>
      </w:pPr>
      <w:r w:rsidRPr="00912FA4">
        <w:t xml:space="preserve">State agencies must ensure all dates appear in MMDDYYYY format. Dates should be complete for month, day, and year and be within logical ranges. For any part of the date that is missing or unavailable—such as the day—the field should be left blank. </w:t>
      </w:r>
      <w:r w:rsidR="00331B3C">
        <w:t>For instance, if the day is missing</w:t>
      </w:r>
      <w:r w:rsidRPr="00912FA4" w:rsidR="00331B3C">
        <w:t xml:space="preserve"> </w:t>
      </w:r>
      <w:r w:rsidR="00331B3C">
        <w:t>for a December 2023 date, report it as “</w:t>
      </w:r>
      <w:r w:rsidR="00331B3C">
        <w:t>12  2023</w:t>
      </w:r>
      <w:r w:rsidR="00331B3C">
        <w:t>.”</w:t>
      </w:r>
      <w:r w:rsidRPr="00912FA4" w:rsidR="00331B3C">
        <w:t xml:space="preserve"> </w:t>
      </w:r>
      <w:r w:rsidRPr="00912FA4">
        <w:t xml:space="preserve">For </w:t>
      </w:r>
      <w:r w:rsidR="00F64F9A">
        <w:t xml:space="preserve">WIC </w:t>
      </w:r>
      <w:r w:rsidR="004C1C0E">
        <w:t>PC 2024</w:t>
      </w:r>
      <w:r w:rsidRPr="00912FA4">
        <w:t>,</w:t>
      </w:r>
      <w:r w:rsidRPr="00912FA4">
        <w:t xml:space="preserve"> </w:t>
      </w:r>
      <w:r w:rsidRPr="00912FA4">
        <w:t>no dates after April 30, 202</w:t>
      </w:r>
      <w:r w:rsidR="00580C69">
        <w:t>4,</w:t>
      </w:r>
      <w:r w:rsidRPr="00912FA4">
        <w:t xml:space="preserve"> </w:t>
      </w:r>
      <w:r w:rsidR="00C01E2E">
        <w:t xml:space="preserve">should appear, </w:t>
      </w:r>
      <w:r w:rsidRPr="00912FA4">
        <w:t>except for expected dates of delivery for pregnant women, hemoglobin or hematocrit measurement dates, and breastfeeding data collection dates.</w:t>
      </w:r>
    </w:p>
    <w:p w:rsidR="00FF5C30" w:rsidP="0028326F" w14:paraId="6AD66EF1" w14:textId="2EE7AF12">
      <w:pPr>
        <w:pStyle w:val="Heading4"/>
      </w:pPr>
      <w:r>
        <w:t>Income Data</w:t>
      </w:r>
    </w:p>
    <w:p w:rsidR="00FF5C30" w:rsidRPr="00FF5C30" w:rsidP="007E19D1" w14:paraId="7F4C9024" w14:textId="2EF83A2C">
      <w:pPr>
        <w:pStyle w:val="L1-Paragraph1"/>
      </w:pPr>
      <w:r>
        <w:t xml:space="preserve">WIC regulations for the WIC PC report </w:t>
      </w:r>
      <w:r w:rsidR="00C60961">
        <w:t>(7 CFR 246.25(b)(3)(</w:t>
      </w:r>
      <w:r w:rsidR="00C60961">
        <w:t>i</w:t>
      </w:r>
      <w:r w:rsidR="00C60961">
        <w:t xml:space="preserve">)) require State and local agencies to provide participant income information. </w:t>
      </w:r>
      <w:r>
        <w:t xml:space="preserve">It is essential to report income information for all WIC </w:t>
      </w:r>
      <w:r w:rsidR="005A7524">
        <w:t>enrollee</w:t>
      </w:r>
      <w:r>
        <w:t>s—including</w:t>
      </w:r>
      <w:r w:rsidR="00894661">
        <w:t xml:space="preserve"> those who are automatically and adjunctively income-eligible</w:t>
      </w:r>
      <w:r w:rsidR="006A0905">
        <w:t xml:space="preserve"> to the extent possible</w:t>
      </w:r>
      <w:r>
        <w:rPr>
          <w:rStyle w:val="FootnoteReference"/>
        </w:rPr>
        <w:footnoteReference w:id="5"/>
      </w:r>
      <w:r>
        <w:t xml:space="preserve">—to describe income among the overall WIC population. </w:t>
      </w:r>
      <w:r w:rsidR="00331B3C">
        <w:t>These data are for descriptive purposes only and do not affect an enrollee’s eligibility for WIC.</w:t>
      </w:r>
    </w:p>
    <w:p w:rsidR="001D7D4D" w:rsidP="0028326F" w14:paraId="1CACDE06" w14:textId="7A04BE82">
      <w:pPr>
        <w:pStyle w:val="Heading4"/>
      </w:pPr>
      <w:r>
        <w:t>Participant</w:t>
      </w:r>
      <w:r>
        <w:t xml:space="preserve"> Category</w:t>
      </w:r>
    </w:p>
    <w:p w:rsidR="001D7D4D" w:rsidRPr="001D7D4D" w:rsidP="007E19D1" w14:paraId="560A7ED1" w14:textId="6E210175">
      <w:pPr>
        <w:pStyle w:val="L1-Paragraph1"/>
      </w:pPr>
      <w:r w:rsidRPr="00F223D8">
        <w:t>In previous years, it appeared that between certification appointments, some State agency systems automatically updated</w:t>
      </w:r>
      <w:r>
        <w:t xml:space="preserve"> the</w:t>
      </w:r>
      <w:r w:rsidRPr="00F223D8">
        <w:t xml:space="preserve"> </w:t>
      </w:r>
      <w:r w:rsidR="00514E96">
        <w:t>participant</w:t>
      </w:r>
      <w:r w:rsidRPr="00F223D8">
        <w:t xml:space="preserve"> category information based on date of birth. For example, on an infant </w:t>
      </w:r>
      <w:r w:rsidR="005A7524">
        <w:t>enrollee</w:t>
      </w:r>
      <w:r w:rsidRPr="00F223D8">
        <w:t>’s first birthday, the system might change the participant category from that of an infant to that of a child</w:t>
      </w:r>
      <w:r>
        <w:t>,</w:t>
      </w:r>
      <w:r w:rsidRPr="00F223D8">
        <w:t xml:space="preserve"> though the </w:t>
      </w:r>
      <w:r w:rsidR="005A7524">
        <w:t>enrollee</w:t>
      </w:r>
      <w:r w:rsidRPr="00F223D8">
        <w:t xml:space="preserve"> had not yet been recertified as a child. For </w:t>
      </w:r>
      <w:r w:rsidR="00F64F9A">
        <w:t xml:space="preserve">WIC </w:t>
      </w:r>
      <w:r>
        <w:t>PC 202</w:t>
      </w:r>
      <w:r w:rsidR="00932EEA">
        <w:t>4</w:t>
      </w:r>
      <w:r w:rsidRPr="00F223D8">
        <w:t xml:space="preserve">, State agencies should report the </w:t>
      </w:r>
      <w:r w:rsidR="008D5733">
        <w:t>participant</w:t>
      </w:r>
      <w:r w:rsidRPr="00F223D8">
        <w:t xml:space="preserve"> category</w:t>
      </w:r>
      <w:r>
        <w:t xml:space="preserve"> used </w:t>
      </w:r>
      <w:r w:rsidRPr="00F223D8">
        <w:t>at</w:t>
      </w:r>
      <w:r>
        <w:t xml:space="preserve"> </w:t>
      </w:r>
      <w:r w:rsidRPr="00F223D8">
        <w:t>the most recent certification</w:t>
      </w:r>
      <w:r w:rsidR="00932EEA">
        <w:t xml:space="preserve"> as of the record reference date</w:t>
      </w:r>
      <w:r w:rsidRPr="00F223D8">
        <w:t xml:space="preserve">. For example, even if a </w:t>
      </w:r>
      <w:r w:rsidRPr="00F223D8">
        <w:t>State</w:t>
      </w:r>
      <w:r w:rsidRPr="00F223D8">
        <w:t xml:space="preserve"> agency’s system automatically updates an infant’s </w:t>
      </w:r>
      <w:r w:rsidR="008C698F">
        <w:t>participant category</w:t>
      </w:r>
      <w:r w:rsidRPr="00F223D8">
        <w:t xml:space="preserve"> on or around the </w:t>
      </w:r>
      <w:r w:rsidR="005A7524">
        <w:t>enrollee</w:t>
      </w:r>
      <w:r w:rsidRPr="00F223D8">
        <w:t>’s first birthday,</w:t>
      </w:r>
      <w:r>
        <w:t xml:space="preserve"> you should report</w:t>
      </w:r>
      <w:r w:rsidRPr="00F223D8">
        <w:t xml:space="preserve"> the </w:t>
      </w:r>
      <w:r w:rsidR="005A7524">
        <w:t>enrollee</w:t>
      </w:r>
      <w:r w:rsidRPr="00F223D8">
        <w:t xml:space="preserve"> i</w:t>
      </w:r>
      <w:r w:rsidR="007614FA">
        <w:t>n WIC PC</w:t>
      </w:r>
      <w:r>
        <w:t xml:space="preserve"> 2024</w:t>
      </w:r>
      <w:r w:rsidRPr="00F223D8">
        <w:t xml:space="preserve"> as an infant if the official recertification has not yet occurred</w:t>
      </w:r>
      <w:r w:rsidR="00E94527">
        <w:t xml:space="preserve"> as of the record reference date</w:t>
      </w:r>
      <w:r w:rsidRPr="00F223D8">
        <w:t>. (See item 6a—</w:t>
      </w:r>
      <w:r w:rsidR="00D61F46">
        <w:t>Participant</w:t>
      </w:r>
      <w:r w:rsidRPr="00F223D8">
        <w:t xml:space="preserve"> Category.)</w:t>
      </w:r>
    </w:p>
    <w:p w:rsidR="00E94527" w:rsidP="0028326F" w14:paraId="7D78FD8E" w14:textId="3FCB68E7">
      <w:pPr>
        <w:pStyle w:val="Heading4"/>
      </w:pPr>
      <w:r>
        <w:t>Breastfeeding Data</w:t>
      </w:r>
    </w:p>
    <w:p w:rsidR="00E94527" w:rsidP="00142ED4" w14:paraId="4E821646" w14:textId="0E5586BD">
      <w:pPr>
        <w:pStyle w:val="L1-Paragraph1"/>
      </w:pPr>
      <w:r>
        <w:t>State agencies need to submit breastfeeding data for infants and children who</w:t>
      </w:r>
      <w:r w:rsidR="00D36A2A">
        <w:t xml:space="preserve"> </w:t>
      </w:r>
      <w:r>
        <w:t>are aged 6 through 13 months</w:t>
      </w:r>
      <w:r w:rsidR="00D36A2A">
        <w:t xml:space="preserve"> as of the reference date used to pull the data</w:t>
      </w:r>
      <w:r>
        <w:t>. To provide the most accurate estimates of breastfeeding duration</w:t>
      </w:r>
      <w:r w:rsidR="0005793E">
        <w:t xml:space="preserve"> for April 2024, an especially important month for WIC PC</w:t>
      </w:r>
      <w:r>
        <w:t>, it is important</w:t>
      </w:r>
      <w:r w:rsidR="0005793E">
        <w:t xml:space="preserve"> </w:t>
      </w:r>
      <w:r>
        <w:t>that State agencies collect data as close to April 2024 as is feasible</w:t>
      </w:r>
      <w:r w:rsidR="0005793E">
        <w:t>, particularly for currently breastfed infants</w:t>
      </w:r>
      <w:r>
        <w:t>. All four breastfeeding variables must be provided to calculate breastfeeding initiation and duration rates. (See items 19a—Currently Breastfed; 19b—Ever Breastfed; 19c—Length of Time Breastfed; and 19d—</w:t>
      </w:r>
      <w:r w:rsidRPr="001A7A96">
        <w:t>Date Breastfeeding Data Collected</w:t>
      </w:r>
      <w:r>
        <w:t>.</w:t>
      </w:r>
      <w:r w:rsidRPr="001A7A96">
        <w:t>)</w:t>
      </w:r>
    </w:p>
    <w:p w:rsidR="00E94527" w:rsidRPr="00E94527" w:rsidP="00142ED4" w14:paraId="64969BB2" w14:textId="4DEBFF50">
      <w:pPr>
        <w:pStyle w:val="L1-Paragraph1"/>
      </w:pPr>
      <w:r>
        <w:t xml:space="preserve">Note that </w:t>
      </w:r>
      <w:r w:rsidR="00216EC5">
        <w:t>you</w:t>
      </w:r>
      <w:r>
        <w:t xml:space="preserve"> may submit breastfeeding data for infants and children of all ages; </w:t>
      </w:r>
      <w:r w:rsidR="00216EC5">
        <w:t>you</w:t>
      </w:r>
      <w:r>
        <w:t xml:space="preserve"> do not need to make any special efforts to remove breastfeeding data </w:t>
      </w:r>
      <w:r w:rsidR="00216EC5">
        <w:t>from your</w:t>
      </w:r>
      <w:r>
        <w:t xml:space="preserve"> files for </w:t>
      </w:r>
      <w:r w:rsidR="005A7524">
        <w:t>enrollee</w:t>
      </w:r>
      <w:r>
        <w:t>s outside the 6–13-month age range.</w:t>
      </w:r>
    </w:p>
    <w:p w:rsidR="0028326F" w:rsidRPr="00912FA4" w:rsidP="0028326F" w14:paraId="7E028B79" w14:textId="78981560">
      <w:pPr>
        <w:pStyle w:val="Heading4"/>
      </w:pPr>
      <w:r>
        <w:t>File</w:t>
      </w:r>
      <w:r>
        <w:t xml:space="preserve"> Format</w:t>
      </w:r>
    </w:p>
    <w:p w:rsidR="006A1F6F" w:rsidP="00470CB6" w14:paraId="57643789" w14:textId="5C7C87A5">
      <w:pPr>
        <w:pStyle w:val="L1-Paragraph1"/>
      </w:pPr>
      <w:r>
        <w:t>All data</w:t>
      </w:r>
      <w:r w:rsidRPr="003236EB">
        <w:t xml:space="preserve"> files </w:t>
      </w:r>
      <w:r>
        <w:t xml:space="preserve">must be </w:t>
      </w:r>
      <w:r w:rsidRPr="003236EB">
        <w:t>in ASCII text format</w:t>
      </w:r>
      <w:r w:rsidR="00DF683C">
        <w:t xml:space="preserve"> (.txt file)</w:t>
      </w:r>
      <w:r w:rsidRPr="003236EB">
        <w:t xml:space="preserve"> with one record per line.</w:t>
      </w:r>
      <w:r>
        <w:t xml:space="preserve"> Do not include any header rows</w:t>
      </w:r>
      <w:r w:rsidR="00336B45">
        <w:t xml:space="preserve"> with variable names or other information. Do not include any footer rows.</w:t>
      </w:r>
      <w:r w:rsidR="00BC7EF0">
        <w:t xml:space="preserve"> Do not include any </w:t>
      </w:r>
      <w:r w:rsidRPr="00BC7EF0" w:rsidR="00BC7EF0">
        <w:t>commas, semicolons, tabs, or other delimiters.</w:t>
      </w:r>
    </w:p>
    <w:p w:rsidR="00470CB6" w:rsidP="00470CB6" w14:paraId="44DADFE5" w14:textId="087A1F76">
      <w:pPr>
        <w:pStyle w:val="L1-Paragraph1"/>
      </w:pPr>
      <w:r>
        <w:t xml:space="preserve">Data must be </w:t>
      </w:r>
      <w:r w:rsidR="00265C78">
        <w:t xml:space="preserve">in the appropriate columns. </w:t>
      </w:r>
      <w:r w:rsidR="002A37CC">
        <w:t>Column numbers and f</w:t>
      </w:r>
      <w:r>
        <w:t>ield lengths are based on the number of bytes (characters). To ensure all data submissions are consistent in format, binary data may not be submitted.</w:t>
      </w:r>
    </w:p>
    <w:p w:rsidR="00367F75" w:rsidP="00F907C5" w14:paraId="1DDED0BE" w14:textId="1C85E274">
      <w:pPr>
        <w:pStyle w:val="L1-Paragraph1"/>
      </w:pPr>
      <w:r>
        <w:rPr>
          <w:noProof/>
        </w:rPr>
        <w:pict>
          <v:shape id="_x0000_s1074" type="#_x0000_t75" style="width:74.3pt;height:47.45pt;margin-top:28.5pt;margin-left:383.25pt;mso-wrap-edited:f;position:absolute;visibility:visible;z-index:251691008" wrapcoords="8509 332 7200 2658 6982 9305 8073 10966 6764 11298 6764 13957 10691 16283 1527 16283 -218 16615 218 18942 21600 18942 21600 16615 20291 16283 10691 16283 14400 13957 14400 11963 13309 9969 14400 7975 13527 5649 13745 2991 12218 997 9382 332 8509 332">
            <v:imagedata r:id="rId23" o:title=""/>
          </v:shape>
        </w:pict>
      </w:r>
      <w:r w:rsidR="00593EEC">
        <w:rPr>
          <w:noProof/>
        </w:rPr>
        <mc:AlternateContent>
          <mc:Choice Requires="wps">
            <w:drawing>
              <wp:anchor distT="0" distB="0" distL="114300" distR="114300" simplePos="0" relativeHeight="251692032" behindDoc="1" locked="0" layoutInCell="1" allowOverlap="1">
                <wp:simplePos x="0" y="0"/>
                <wp:positionH relativeFrom="column">
                  <wp:posOffset>4762500</wp:posOffset>
                </wp:positionH>
                <wp:positionV relativeFrom="paragraph">
                  <wp:posOffset>221615</wp:posOffset>
                </wp:positionV>
                <wp:extent cx="1143000" cy="847725"/>
                <wp:effectExtent l="0" t="0" r="19050" b="28575"/>
                <wp:wrapTight wrapText="bothSides">
                  <wp:wrapPolygon>
                    <wp:start x="0" y="0"/>
                    <wp:lineTo x="0" y="21843"/>
                    <wp:lineTo x="21600" y="21843"/>
                    <wp:lineTo x="21600" y="0"/>
                    <wp:lineTo x="0" y="0"/>
                  </wp:wrapPolygon>
                </wp:wrapTight>
                <wp:docPr id="1717953546" name="Rectangle 1717953546"/>
                <wp:cNvGraphicFramePr/>
                <a:graphic xmlns:a="http://schemas.openxmlformats.org/drawingml/2006/main">
                  <a:graphicData uri="http://schemas.microsoft.com/office/word/2010/wordprocessingShape">
                    <wps:wsp xmlns:wps="http://schemas.microsoft.com/office/word/2010/wordprocessingShape">
                      <wps:cNvSpPr/>
                      <wps:spPr>
                        <a:xfrm>
                          <a:off x="0" y="0"/>
                          <a:ext cx="1143000" cy="847725"/>
                        </a:xfrm>
                        <a:prstGeom prst="rect">
                          <a:avLst/>
                        </a:prstGeom>
                        <a:noFill/>
                        <a:ln>
                          <a:solidFill>
                            <a:srgbClr val="00467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717953546" o:spid="_x0000_s1075" style="width:90pt;height:66.75pt;margin-top:17.45pt;margin-left:375pt;mso-height-percent:0;mso-height-relative:margin;mso-width-percent:0;mso-width-relative:margin;mso-wrap-distance-bottom:0;mso-wrap-distance-left:9pt;mso-wrap-distance-right:9pt;mso-wrap-distance-top:0;mso-wrap-style:square;position:absolute;visibility:visible;v-text-anchor:middle;z-index:-251623424" filled="f" strokecolor="#00467f" strokeweight="2pt">
                <w10:wrap type="tight"/>
              </v:rect>
            </w:pict>
          </mc:Fallback>
        </mc:AlternateContent>
      </w:r>
      <w:r w:rsidR="00470CB6">
        <w:t>All fields are right justified except for race/ethnicity (</w:t>
      </w:r>
      <w:r w:rsidR="004E08A3">
        <w:t xml:space="preserve">MDS </w:t>
      </w:r>
      <w:r w:rsidR="00470CB6">
        <w:t>item 5), the 10 nutritional risk codes (</w:t>
      </w:r>
      <w:r w:rsidR="004E08A3">
        <w:t xml:space="preserve">MDS </w:t>
      </w:r>
      <w:r w:rsidR="00470CB6">
        <w:t>items 14a–14j), and the 14 food codes (</w:t>
      </w:r>
      <w:r w:rsidR="004E08A3">
        <w:t xml:space="preserve">MDS </w:t>
      </w:r>
      <w:r w:rsidR="00470CB6">
        <w:t xml:space="preserve">items 20a–20n), which are alphanumeric fields </w:t>
      </w:r>
      <w:r w:rsidR="00C01E2E">
        <w:t>that</w:t>
      </w:r>
      <w:r w:rsidR="00470CB6">
        <w:t xml:space="preserve"> should be left </w:t>
      </w:r>
      <w:r w:rsidR="00470CB6">
        <w:t>justified</w:t>
      </w:r>
      <w:r w:rsidR="00470CB6">
        <w:t xml:space="preserve"> and blank filled.</w:t>
      </w:r>
    </w:p>
    <w:p w:rsidR="004F3C63" w:rsidP="00F907C5" w14:paraId="24DB71E0" w14:textId="06F13DC0">
      <w:pPr>
        <w:pStyle w:val="L1-Paragraph1"/>
      </w:pPr>
      <w:r>
        <w:t xml:space="preserve">To see an example of a properly formatted file, </w:t>
      </w:r>
      <w:r w:rsidR="00F05F32">
        <w:t>click the</w:t>
      </w:r>
      <w:r w:rsidR="00500B64">
        <w:t xml:space="preserve"> </w:t>
      </w:r>
      <w:r w:rsidR="00F05F32">
        <w:t xml:space="preserve">embedded </w:t>
      </w:r>
      <w:r w:rsidR="00500B64">
        <w:t xml:space="preserve">file </w:t>
      </w:r>
      <w:r w:rsidR="0039644F">
        <w:t>titled</w:t>
      </w:r>
      <w:r w:rsidR="00500B64">
        <w:t xml:space="preserve"> “Sample </w:t>
      </w:r>
      <w:r w:rsidR="002A062D">
        <w:t>Characteristics</w:t>
      </w:r>
      <w:r w:rsidR="00500B64">
        <w:t xml:space="preserve"> Data.TXT” </w:t>
      </w:r>
    </w:p>
    <w:p w:rsidR="00FD6463" w:rsidP="00DA201B" w14:paraId="4327821A" w14:textId="271AD7C6">
      <w:pPr>
        <w:pStyle w:val="Heading3"/>
      </w:pPr>
      <w:bookmarkStart w:id="18" w:name="_Toc152866389"/>
      <w:r>
        <w:t xml:space="preserve">Characteristics </w:t>
      </w:r>
      <w:r w:rsidR="0013334F">
        <w:t xml:space="preserve">Item </w:t>
      </w:r>
      <w:r w:rsidR="00847F94">
        <w:t>Definitions</w:t>
      </w:r>
      <w:bookmarkEnd w:id="18"/>
    </w:p>
    <w:p w:rsidR="00D42FCE" w:rsidRPr="006457DC" w:rsidP="00142ED4" w14:paraId="3415FFA6" w14:textId="7A99EF8E">
      <w:pPr>
        <w:pStyle w:val="L2-Paragraph2"/>
      </w:pPr>
      <w:r w:rsidRPr="006457DC">
        <w:t>The MDS data items are defined as follows</w:t>
      </w:r>
      <w:r w:rsidRPr="006457DC" w:rsidR="00310DD7">
        <w:t xml:space="preserve">. Refer to appendix </w:t>
      </w:r>
      <w:r w:rsidRPr="006457DC" w:rsidR="006E2FBA">
        <w:t>E</w:t>
      </w:r>
      <w:r w:rsidRPr="006457DC" w:rsidR="00310DD7">
        <w:t xml:space="preserve"> for full details of all MDS </w:t>
      </w:r>
      <w:r w:rsidRPr="006457DC" w:rsidR="0013334F">
        <w:t>items</w:t>
      </w:r>
      <w:r w:rsidR="00CA1116">
        <w:t>:</w:t>
      </w:r>
    </w:p>
    <w:p w:rsidR="00D42FCE" w:rsidRPr="006457DC" w:rsidP="00A9135E" w14:paraId="4AFD60BD" w14:textId="0B0B8571">
      <w:pPr>
        <w:spacing w:after="240"/>
        <w:ind w:left="720" w:hanging="720"/>
        <w:rPr>
          <w:rFonts w:ascii="Cambria" w:hAnsi="Cambria"/>
        </w:rPr>
      </w:pPr>
      <w:r w:rsidRPr="006E6DC4">
        <w:rPr>
          <w:rFonts w:ascii="Cambria" w:hAnsi="Cambria"/>
          <w:bCs/>
          <w:color w:val="00467F"/>
        </w:rPr>
        <w:t>1.</w:t>
      </w:r>
      <w:r w:rsidRPr="006457DC">
        <w:rPr>
          <w:rFonts w:ascii="Cambria" w:hAnsi="Cambria"/>
        </w:rPr>
        <w:tab/>
      </w:r>
      <w:r w:rsidRPr="006457DC">
        <w:rPr>
          <w:rFonts w:ascii="Cambria" w:hAnsi="Cambria"/>
          <w:b/>
          <w:bCs/>
        </w:rPr>
        <w:t>State Agency ID.</w:t>
      </w:r>
      <w:r w:rsidRPr="006457DC">
        <w:rPr>
          <w:rFonts w:ascii="Cambria" w:hAnsi="Cambria"/>
        </w:rPr>
        <w:t xml:space="preserve"> A unique number that permits linkage to the State agency where the </w:t>
      </w:r>
      <w:r w:rsidR="005A7524">
        <w:rPr>
          <w:rFonts w:ascii="Cambria" w:hAnsi="Cambria"/>
        </w:rPr>
        <w:t>enrollee</w:t>
      </w:r>
      <w:r w:rsidRPr="006457DC">
        <w:rPr>
          <w:rFonts w:ascii="Cambria" w:hAnsi="Cambria"/>
        </w:rPr>
        <w:t xml:space="preserve"> was certified; it is the first 7 digits of the 10-digit Local Agency Code maintained by FNS in the WIC Local Agency Directory (WIC LAD)</w:t>
      </w:r>
    </w:p>
    <w:p w:rsidR="00D42FCE" w:rsidRPr="006457DC" w:rsidP="00A9135E" w14:paraId="75751FE7" w14:textId="4882EDBD">
      <w:pPr>
        <w:spacing w:after="240"/>
        <w:ind w:left="720" w:hanging="720"/>
        <w:rPr>
          <w:rFonts w:ascii="Cambria" w:hAnsi="Cambria"/>
        </w:rPr>
      </w:pPr>
      <w:r w:rsidRPr="006E6DC4">
        <w:rPr>
          <w:rFonts w:ascii="Cambria" w:hAnsi="Cambria"/>
          <w:bCs/>
          <w:color w:val="00467F"/>
        </w:rPr>
        <w:t>2a.</w:t>
      </w:r>
      <w:r w:rsidRPr="006457DC">
        <w:rPr>
          <w:rFonts w:ascii="Cambria" w:hAnsi="Cambria"/>
          <w:b/>
          <w:bCs/>
        </w:rPr>
        <w:tab/>
        <w:t>Local Agency ID.</w:t>
      </w:r>
      <w:r w:rsidRPr="006457DC">
        <w:rPr>
          <w:rFonts w:ascii="Cambria" w:hAnsi="Cambria"/>
        </w:rPr>
        <w:t xml:space="preserve"> A unique number that permits linkage to the local agency where the </w:t>
      </w:r>
      <w:r w:rsidR="005A7524">
        <w:rPr>
          <w:rFonts w:ascii="Cambria" w:hAnsi="Cambria"/>
        </w:rPr>
        <w:t>enrollee</w:t>
      </w:r>
      <w:r w:rsidRPr="006457DC">
        <w:rPr>
          <w:rFonts w:ascii="Cambria" w:hAnsi="Cambria"/>
        </w:rPr>
        <w:t xml:space="preserve"> was certified as eligible for WIC benefits; it is the last 3 digits of the 10-digit Local Agency Code maintained by FNS in the WIC LAD</w:t>
      </w:r>
    </w:p>
    <w:p w:rsidR="00D42FCE" w:rsidRPr="006457DC" w:rsidP="00344565" w14:paraId="2955DAAE" w14:textId="6DA63538">
      <w:pPr>
        <w:tabs>
          <w:tab w:val="left" w:pos="8010"/>
        </w:tabs>
        <w:spacing w:after="120"/>
        <w:ind w:left="720" w:hanging="720"/>
        <w:rPr>
          <w:rFonts w:ascii="Cambria" w:hAnsi="Cambria"/>
        </w:rPr>
      </w:pPr>
      <w:r w:rsidRPr="006E6DC4">
        <w:rPr>
          <w:rFonts w:ascii="Cambria" w:hAnsi="Cambria"/>
          <w:bCs/>
          <w:color w:val="00467F"/>
        </w:rPr>
        <w:t>2b.</w:t>
      </w:r>
      <w:r w:rsidRPr="006457DC">
        <w:rPr>
          <w:rFonts w:ascii="Cambria" w:hAnsi="Cambria"/>
          <w:b/>
          <w:bCs/>
        </w:rPr>
        <w:tab/>
        <w:t>Service Site ID.</w:t>
      </w:r>
      <w:r w:rsidRPr="006457DC">
        <w:rPr>
          <w:rFonts w:ascii="Cambria" w:hAnsi="Cambria"/>
        </w:rPr>
        <w:t xml:space="preserve"> A unique number that permits linkage to the service site where the </w:t>
      </w:r>
      <w:r w:rsidR="005A7524">
        <w:rPr>
          <w:rFonts w:ascii="Cambria" w:hAnsi="Cambria"/>
        </w:rPr>
        <w:t>enrollee</w:t>
      </w:r>
      <w:r w:rsidRPr="006457DC">
        <w:rPr>
          <w:rFonts w:ascii="Cambria" w:hAnsi="Cambria"/>
        </w:rPr>
        <w:t xml:space="preserve"> was certified; for State agencies that submitted service site- or clinic-level data for the WIC LAD, service site IDs appear in the WIC LAD as the </w:t>
      </w:r>
      <w:r w:rsidR="000048BB">
        <w:rPr>
          <w:rFonts w:ascii="Cambria" w:hAnsi="Cambria"/>
        </w:rPr>
        <w:t>three</w:t>
      </w:r>
      <w:r w:rsidRPr="006457DC">
        <w:rPr>
          <w:rFonts w:ascii="Cambria" w:hAnsi="Cambria"/>
        </w:rPr>
        <w:t>-digit codes under Administering Agency</w:t>
      </w:r>
    </w:p>
    <w:p w:rsidR="00A9135E" w:rsidP="00A9135E" w14:paraId="5DB2FF21" w14:textId="4A658B93">
      <w:pPr>
        <w:spacing w:after="240"/>
        <w:ind w:left="720" w:hanging="720"/>
        <w:rPr>
          <w:rFonts w:ascii="Cambria" w:hAnsi="Cambria"/>
        </w:rPr>
      </w:pPr>
      <w:r w:rsidRPr="006457DC">
        <w:rPr>
          <w:rFonts w:ascii="Cambria" w:hAnsi="Cambria"/>
        </w:rPr>
        <w:tab/>
      </w:r>
      <w:r w:rsidRPr="00310532">
        <w:rPr>
          <w:rFonts w:ascii="Cambria" w:hAnsi="Cambria"/>
          <w:iCs/>
        </w:rPr>
        <w:t>Note</w:t>
      </w:r>
      <w:r w:rsidRPr="00310532">
        <w:rPr>
          <w:rFonts w:ascii="Cambria" w:hAnsi="Cambria"/>
        </w:rPr>
        <w:t>: F</w:t>
      </w:r>
      <w:r w:rsidRPr="006457DC">
        <w:rPr>
          <w:rFonts w:ascii="Cambria" w:hAnsi="Cambria"/>
        </w:rPr>
        <w:t>o</w:t>
      </w:r>
      <w:r w:rsidR="007614FA">
        <w:rPr>
          <w:rFonts w:ascii="Cambria" w:hAnsi="Cambria"/>
        </w:rPr>
        <w:t>r WIC PC</w:t>
      </w:r>
      <w:r w:rsidRPr="006457DC" w:rsidR="004C1C0E">
        <w:rPr>
          <w:rFonts w:ascii="Cambria" w:hAnsi="Cambria"/>
        </w:rPr>
        <w:t xml:space="preserve"> 2024</w:t>
      </w:r>
      <w:r w:rsidRPr="006457DC">
        <w:rPr>
          <w:rFonts w:ascii="Cambria" w:hAnsi="Cambria"/>
        </w:rPr>
        <w:t xml:space="preserve">, State agencies are asked not to substitute Service Site ID for Local Agency ID (item 2a) </w:t>
      </w:r>
    </w:p>
    <w:p w:rsidR="00D42FCE" w:rsidRPr="006457DC" w:rsidP="00344565" w14:paraId="36F27E7D" w14:textId="0F4BD42C">
      <w:pPr>
        <w:spacing w:after="120"/>
        <w:ind w:left="720" w:hanging="720"/>
        <w:rPr>
          <w:rFonts w:ascii="Cambria" w:hAnsi="Cambria"/>
        </w:rPr>
      </w:pPr>
      <w:r w:rsidRPr="006E6DC4">
        <w:rPr>
          <w:rFonts w:ascii="Cambria" w:hAnsi="Cambria"/>
          <w:bCs/>
          <w:color w:val="00467F"/>
        </w:rPr>
        <w:t>3.</w:t>
      </w:r>
      <w:r w:rsidRPr="006457DC">
        <w:rPr>
          <w:rFonts w:ascii="Cambria" w:hAnsi="Cambria"/>
          <w:b/>
          <w:bCs/>
          <w:color w:val="FF0000"/>
        </w:rPr>
        <w:tab/>
      </w:r>
      <w:r w:rsidRPr="006457DC" w:rsidR="00D527E2">
        <w:rPr>
          <w:rFonts w:ascii="Cambria" w:hAnsi="Cambria"/>
          <w:b/>
          <w:bCs/>
        </w:rPr>
        <w:t xml:space="preserve">Participant </w:t>
      </w:r>
      <w:r w:rsidRPr="006457DC">
        <w:rPr>
          <w:rFonts w:ascii="Cambria" w:hAnsi="Cambria"/>
          <w:b/>
          <w:bCs/>
        </w:rPr>
        <w:t xml:space="preserve">ID. </w:t>
      </w:r>
      <w:r w:rsidRPr="006457DC">
        <w:rPr>
          <w:rFonts w:ascii="Cambria" w:hAnsi="Cambria"/>
        </w:rPr>
        <w:t xml:space="preserve">A unique </w:t>
      </w:r>
      <w:r w:rsidRPr="006457DC" w:rsidR="00D527E2">
        <w:rPr>
          <w:rFonts w:ascii="Cambria" w:hAnsi="Cambria"/>
        </w:rPr>
        <w:t xml:space="preserve">identification </w:t>
      </w:r>
      <w:r w:rsidRPr="006457DC">
        <w:rPr>
          <w:rFonts w:ascii="Cambria" w:hAnsi="Cambria"/>
        </w:rPr>
        <w:t xml:space="preserve">number </w:t>
      </w:r>
      <w:r w:rsidRPr="006457DC" w:rsidR="00D527E2">
        <w:rPr>
          <w:rFonts w:ascii="Cambria" w:hAnsi="Cambria"/>
        </w:rPr>
        <w:t xml:space="preserve">the State agency </w:t>
      </w:r>
      <w:r w:rsidRPr="006457DC">
        <w:rPr>
          <w:rFonts w:ascii="Cambria" w:hAnsi="Cambria"/>
        </w:rPr>
        <w:t>assign</w:t>
      </w:r>
      <w:r w:rsidRPr="006457DC" w:rsidR="00D527E2">
        <w:rPr>
          <w:rFonts w:ascii="Cambria" w:hAnsi="Cambria"/>
        </w:rPr>
        <w:t xml:space="preserve">s </w:t>
      </w:r>
      <w:r w:rsidRPr="006457DC">
        <w:rPr>
          <w:rFonts w:ascii="Cambria" w:hAnsi="Cambria"/>
        </w:rPr>
        <w:t xml:space="preserve">to each </w:t>
      </w:r>
      <w:r w:rsidR="005A7524">
        <w:rPr>
          <w:rFonts w:ascii="Cambria" w:hAnsi="Cambria"/>
        </w:rPr>
        <w:t>enrollee</w:t>
      </w:r>
      <w:r w:rsidRPr="006457DC">
        <w:rPr>
          <w:rFonts w:ascii="Cambria" w:hAnsi="Cambria"/>
        </w:rPr>
        <w:t xml:space="preserve"> </w:t>
      </w:r>
    </w:p>
    <w:p w:rsidR="00D42FCE" w:rsidRPr="006457DC" w:rsidP="00A9135E" w14:paraId="0FEB51A9" w14:textId="42F05EEF">
      <w:pPr>
        <w:spacing w:after="240"/>
        <w:ind w:left="720" w:hanging="720"/>
        <w:rPr>
          <w:rFonts w:ascii="Cambria" w:hAnsi="Cambria"/>
        </w:rPr>
      </w:pPr>
      <w:r w:rsidRPr="006457DC">
        <w:rPr>
          <w:rFonts w:ascii="Cambria" w:hAnsi="Cambria"/>
        </w:rPr>
        <w:tab/>
      </w:r>
      <w:r w:rsidRPr="006457DC">
        <w:rPr>
          <w:rFonts w:ascii="Cambria" w:hAnsi="Cambria"/>
          <w:b/>
        </w:rPr>
        <w:t>Note:</w:t>
      </w:r>
      <w:r w:rsidRPr="006457DC">
        <w:rPr>
          <w:rFonts w:ascii="Cambria" w:hAnsi="Cambria"/>
        </w:rPr>
        <w:t xml:space="preserve"> </w:t>
      </w:r>
      <w:r w:rsidRPr="006457DC" w:rsidR="00E72611">
        <w:rPr>
          <w:rFonts w:ascii="Cambria" w:hAnsi="Cambria"/>
        </w:rPr>
        <w:t>Previously</w:t>
      </w:r>
      <w:r w:rsidRPr="006457DC" w:rsidR="00D527E2">
        <w:rPr>
          <w:rFonts w:ascii="Cambria" w:hAnsi="Cambria"/>
        </w:rPr>
        <w:t xml:space="preserve">, FNS </w:t>
      </w:r>
      <w:r w:rsidRPr="006457DC" w:rsidR="000051AE">
        <w:rPr>
          <w:rFonts w:ascii="Cambria" w:hAnsi="Cambria"/>
        </w:rPr>
        <w:t>asked State agencies to create a case ID</w:t>
      </w:r>
      <w:r w:rsidRPr="006457DC" w:rsidR="00B575EB">
        <w:rPr>
          <w:rFonts w:ascii="Cambria" w:hAnsi="Cambria"/>
        </w:rPr>
        <w:t xml:space="preserve"> </w:t>
      </w:r>
      <w:r w:rsidRPr="006457DC" w:rsidR="000051AE">
        <w:rPr>
          <w:rFonts w:ascii="Cambria" w:hAnsi="Cambria"/>
        </w:rPr>
        <w:t xml:space="preserve">that was distinct </w:t>
      </w:r>
      <w:r w:rsidRPr="006457DC" w:rsidR="00B575EB">
        <w:rPr>
          <w:rFonts w:ascii="Cambria" w:hAnsi="Cambria"/>
        </w:rPr>
        <w:t xml:space="preserve">from the </w:t>
      </w:r>
      <w:r w:rsidRPr="006457DC">
        <w:rPr>
          <w:rFonts w:ascii="Cambria" w:hAnsi="Cambria"/>
        </w:rPr>
        <w:t xml:space="preserve">participant </w:t>
      </w:r>
      <w:r w:rsidRPr="006457DC" w:rsidR="00E72611">
        <w:rPr>
          <w:rFonts w:ascii="Cambria" w:hAnsi="Cambria"/>
        </w:rPr>
        <w:t xml:space="preserve">ID </w:t>
      </w:r>
      <w:r w:rsidRPr="006457DC">
        <w:rPr>
          <w:rFonts w:ascii="Cambria" w:hAnsi="Cambria"/>
        </w:rPr>
        <w:t>listed in State agency-held files</w:t>
      </w:r>
      <w:r w:rsidRPr="006457DC" w:rsidR="00D84748">
        <w:rPr>
          <w:rFonts w:ascii="Cambria" w:hAnsi="Cambria"/>
        </w:rPr>
        <w:t xml:space="preserve">. Starting with WIC PC 2024, </w:t>
      </w:r>
      <w:r w:rsidR="002C1E62">
        <w:rPr>
          <w:rFonts w:ascii="Cambria" w:hAnsi="Cambria"/>
        </w:rPr>
        <w:t>you</w:t>
      </w:r>
      <w:r w:rsidRPr="006457DC" w:rsidR="00D84748">
        <w:rPr>
          <w:rFonts w:ascii="Cambria" w:hAnsi="Cambria"/>
        </w:rPr>
        <w:t xml:space="preserve"> should submit the participant ID </w:t>
      </w:r>
      <w:r w:rsidR="002C1E62">
        <w:rPr>
          <w:rFonts w:ascii="Cambria" w:hAnsi="Cambria"/>
        </w:rPr>
        <w:t xml:space="preserve">your </w:t>
      </w:r>
      <w:r w:rsidR="002C1E62">
        <w:rPr>
          <w:rFonts w:ascii="Cambria" w:hAnsi="Cambria"/>
        </w:rPr>
        <w:t>State</w:t>
      </w:r>
      <w:r w:rsidR="002C1E62">
        <w:rPr>
          <w:rFonts w:ascii="Cambria" w:hAnsi="Cambria"/>
        </w:rPr>
        <w:t xml:space="preserve"> agency</w:t>
      </w:r>
      <w:r w:rsidRPr="006457DC" w:rsidR="00D84748">
        <w:rPr>
          <w:rFonts w:ascii="Cambria" w:hAnsi="Cambria"/>
        </w:rPr>
        <w:t xml:space="preserve"> use</w:t>
      </w:r>
      <w:r w:rsidR="002C1E62">
        <w:rPr>
          <w:rFonts w:ascii="Cambria" w:hAnsi="Cambria"/>
        </w:rPr>
        <w:t>s</w:t>
      </w:r>
      <w:r w:rsidRPr="006457DC" w:rsidR="00D84748">
        <w:rPr>
          <w:rFonts w:ascii="Cambria" w:hAnsi="Cambria"/>
        </w:rPr>
        <w:t xml:space="preserve"> in </w:t>
      </w:r>
      <w:r w:rsidR="002C1E62">
        <w:rPr>
          <w:rFonts w:ascii="Cambria" w:hAnsi="Cambria"/>
        </w:rPr>
        <w:t>its</w:t>
      </w:r>
      <w:r w:rsidRPr="006457DC" w:rsidR="00D84748">
        <w:rPr>
          <w:rFonts w:ascii="Cambria" w:hAnsi="Cambria"/>
        </w:rPr>
        <w:t xml:space="preserve"> internal files</w:t>
      </w:r>
    </w:p>
    <w:p w:rsidR="00D42FCE" w:rsidRPr="006457DC" w:rsidP="00A9135E" w14:paraId="51A8887A" w14:textId="09C838DB">
      <w:pPr>
        <w:spacing w:after="240"/>
        <w:ind w:left="720" w:hanging="720"/>
        <w:rPr>
          <w:rFonts w:ascii="Cambria" w:hAnsi="Cambria"/>
        </w:rPr>
      </w:pPr>
      <w:r w:rsidRPr="006E6DC4">
        <w:rPr>
          <w:rFonts w:ascii="Cambria" w:hAnsi="Cambria"/>
          <w:bCs/>
          <w:color w:val="00467F"/>
        </w:rPr>
        <w:t>4.</w:t>
      </w:r>
      <w:r w:rsidRPr="006457DC">
        <w:rPr>
          <w:rFonts w:ascii="Cambria" w:hAnsi="Cambria"/>
          <w:b/>
          <w:bCs/>
        </w:rPr>
        <w:tab/>
        <w:t>Date of Birth.</w:t>
      </w:r>
      <w:r w:rsidRPr="006457DC">
        <w:rPr>
          <w:rFonts w:ascii="Cambria" w:hAnsi="Cambria"/>
        </w:rPr>
        <w:t xml:space="preserve"> Month, day, and year of the </w:t>
      </w:r>
      <w:r w:rsidR="005A7524">
        <w:rPr>
          <w:rFonts w:ascii="Cambria" w:hAnsi="Cambria"/>
        </w:rPr>
        <w:t>enrollee</w:t>
      </w:r>
      <w:r w:rsidRPr="006457DC">
        <w:rPr>
          <w:rFonts w:ascii="Cambria" w:hAnsi="Cambria"/>
        </w:rPr>
        <w:t xml:space="preserve">'s birth reported in MMDDYYYY </w:t>
      </w:r>
      <w:r w:rsidRPr="006457DC">
        <w:rPr>
          <w:rFonts w:ascii="Cambria" w:hAnsi="Cambria"/>
        </w:rPr>
        <w:t>format</w:t>
      </w:r>
    </w:p>
    <w:p w:rsidR="00D42FCE" w:rsidRPr="006457DC" w:rsidP="00344565" w14:paraId="4988801E" w14:textId="1A07C472">
      <w:pPr>
        <w:spacing w:after="120"/>
        <w:ind w:left="720" w:hanging="720"/>
        <w:rPr>
          <w:rFonts w:ascii="Cambria" w:hAnsi="Cambria"/>
        </w:rPr>
      </w:pPr>
      <w:r w:rsidRPr="006E6DC4">
        <w:rPr>
          <w:rFonts w:ascii="Cambria" w:hAnsi="Cambria"/>
          <w:bCs/>
          <w:color w:val="00467F"/>
        </w:rPr>
        <w:t>5.</w:t>
      </w:r>
      <w:r w:rsidRPr="006457DC">
        <w:rPr>
          <w:rFonts w:ascii="Cambria" w:hAnsi="Cambria"/>
          <w:b/>
          <w:bCs/>
        </w:rPr>
        <w:tab/>
        <w:t>Race/Ethnicity.</w:t>
      </w:r>
      <w:r w:rsidRPr="006457DC">
        <w:rPr>
          <w:rFonts w:ascii="Cambria" w:hAnsi="Cambria"/>
        </w:rPr>
        <w:t xml:space="preserve"> Requires classification of </w:t>
      </w:r>
      <w:r w:rsidR="005A7524">
        <w:rPr>
          <w:rFonts w:ascii="Cambria" w:hAnsi="Cambria"/>
        </w:rPr>
        <w:t>enrollee</w:t>
      </w:r>
      <w:r w:rsidRPr="006457DC">
        <w:rPr>
          <w:rFonts w:ascii="Cambria" w:hAnsi="Cambria"/>
        </w:rPr>
        <w:t>s based on one ethnicity category</w:t>
      </w:r>
      <w:r w:rsidR="005A7524">
        <w:rPr>
          <w:rFonts w:ascii="Cambria" w:hAnsi="Cambria"/>
        </w:rPr>
        <w:t xml:space="preserve"> </w:t>
      </w:r>
      <w:r w:rsidRPr="006457DC">
        <w:rPr>
          <w:rFonts w:ascii="Cambria" w:hAnsi="Cambria"/>
        </w:rPr>
        <w:t>(Hispanic/Latino or Non-Hispanic/Latino) and five racial categories, which consist of (1) American Indian or Alaska Native</w:t>
      </w:r>
      <w:r w:rsidR="000048BB">
        <w:rPr>
          <w:rFonts w:ascii="Cambria" w:hAnsi="Cambria"/>
        </w:rPr>
        <w:t>,</w:t>
      </w:r>
      <w:r w:rsidRPr="006457DC">
        <w:rPr>
          <w:rFonts w:ascii="Cambria" w:hAnsi="Cambria"/>
        </w:rPr>
        <w:t xml:space="preserve"> (2) Asian</w:t>
      </w:r>
      <w:r w:rsidR="000048BB">
        <w:rPr>
          <w:rFonts w:ascii="Cambria" w:hAnsi="Cambria"/>
        </w:rPr>
        <w:t>,</w:t>
      </w:r>
      <w:r w:rsidRPr="006457DC">
        <w:rPr>
          <w:rFonts w:ascii="Cambria" w:hAnsi="Cambria"/>
        </w:rPr>
        <w:t xml:space="preserve"> (3) Black or African American</w:t>
      </w:r>
      <w:r w:rsidR="000048BB">
        <w:rPr>
          <w:rFonts w:ascii="Cambria" w:hAnsi="Cambria"/>
        </w:rPr>
        <w:t>,</w:t>
      </w:r>
      <w:r w:rsidRPr="006457DC">
        <w:rPr>
          <w:rFonts w:ascii="Cambria" w:hAnsi="Cambria"/>
        </w:rPr>
        <w:t xml:space="preserve"> (4) Native Hawaiian or Other Pacific Islander</w:t>
      </w:r>
      <w:r w:rsidR="000048BB">
        <w:rPr>
          <w:rFonts w:ascii="Cambria" w:hAnsi="Cambria"/>
        </w:rPr>
        <w:t>,</w:t>
      </w:r>
      <w:r w:rsidRPr="006457DC">
        <w:rPr>
          <w:rFonts w:ascii="Cambria" w:hAnsi="Cambria"/>
        </w:rPr>
        <w:t xml:space="preserve"> and (5) White. </w:t>
      </w:r>
      <w:r w:rsidR="00CA1116">
        <w:rPr>
          <w:rFonts w:ascii="Cambria" w:hAnsi="Cambria"/>
        </w:rPr>
        <w:t>T</w:t>
      </w:r>
      <w:r w:rsidRPr="006457DC">
        <w:rPr>
          <w:rFonts w:ascii="Cambria" w:hAnsi="Cambria"/>
        </w:rPr>
        <w:t>he Office of Management and Budget</w:t>
      </w:r>
      <w:r w:rsidR="00CA1116">
        <w:rPr>
          <w:rFonts w:ascii="Cambria" w:hAnsi="Cambria"/>
        </w:rPr>
        <w:t xml:space="preserve"> requires these categories</w:t>
      </w:r>
      <w:r w:rsidRPr="006457DC">
        <w:rPr>
          <w:rFonts w:ascii="Cambria" w:hAnsi="Cambria"/>
        </w:rPr>
        <w:t xml:space="preserve">; one or more racial categories may be </w:t>
      </w:r>
      <w:r w:rsidRPr="006457DC">
        <w:rPr>
          <w:rFonts w:ascii="Cambria" w:hAnsi="Cambria"/>
        </w:rPr>
        <w:t>selected</w:t>
      </w:r>
    </w:p>
    <w:p w:rsidR="00D42FCE" w:rsidRPr="006457DC" w:rsidP="00344565" w14:paraId="14A7E9E6" w14:textId="71469687">
      <w:pPr>
        <w:spacing w:after="120"/>
        <w:ind w:left="720" w:hanging="720"/>
        <w:rPr>
          <w:rFonts w:ascii="Cambria" w:hAnsi="Cambria"/>
          <w:color w:val="1F497D"/>
        </w:rPr>
      </w:pPr>
      <w:r w:rsidRPr="006457DC">
        <w:rPr>
          <w:rFonts w:ascii="Cambria" w:hAnsi="Cambria"/>
        </w:rPr>
        <w:tab/>
      </w:r>
      <w:r w:rsidR="00A64284">
        <w:rPr>
          <w:rFonts w:ascii="Cambria" w:hAnsi="Cambria"/>
        </w:rPr>
        <w:t>You</w:t>
      </w:r>
      <w:r w:rsidRPr="006457DC">
        <w:rPr>
          <w:rFonts w:ascii="Cambria" w:hAnsi="Cambria"/>
        </w:rPr>
        <w:t xml:space="preserve"> may report race/ethnicity using one of two formats</w:t>
      </w:r>
      <w:r w:rsidRPr="006457DC">
        <w:rPr>
          <w:rFonts w:ascii="Cambria" w:hAnsi="Cambria"/>
          <w:color w:val="1F497D"/>
        </w:rPr>
        <w:t>:</w:t>
      </w:r>
    </w:p>
    <w:p w:rsidR="00D42FCE" w:rsidRPr="006457DC" w:rsidP="0029790F" w14:paraId="08C4DEB8" w14:textId="77777777">
      <w:pPr>
        <w:pStyle w:val="BulletsRed-IPR"/>
        <w:numPr>
          <w:ilvl w:val="0"/>
          <w:numId w:val="45"/>
        </w:numPr>
        <w:ind w:left="1080"/>
        <w:rPr>
          <w:rFonts w:ascii="Cambria" w:hAnsi="Cambria"/>
        </w:rPr>
      </w:pPr>
      <w:r w:rsidRPr="006457DC">
        <w:rPr>
          <w:rFonts w:ascii="Cambria" w:hAnsi="Cambria"/>
        </w:rPr>
        <w:t xml:space="preserve">Yes/No for each of the categories, generating a six-digit code (1 = Yes; 2 = No) </w:t>
      </w:r>
    </w:p>
    <w:p w:rsidR="00D42FCE" w:rsidRPr="006457DC" w:rsidP="0029790F" w14:paraId="03A0FB3C" w14:textId="77777777">
      <w:pPr>
        <w:pStyle w:val="BulletsRed-IPR"/>
        <w:numPr>
          <w:ilvl w:val="0"/>
          <w:numId w:val="45"/>
        </w:numPr>
        <w:spacing w:after="240"/>
        <w:ind w:left="1080"/>
        <w:rPr>
          <w:rFonts w:ascii="Cambria" w:hAnsi="Cambria"/>
        </w:rPr>
      </w:pPr>
      <w:r w:rsidRPr="006457DC">
        <w:rPr>
          <w:rFonts w:ascii="Cambria" w:hAnsi="Cambria"/>
        </w:rPr>
        <w:t xml:space="preserve">Three digits to represent key combinations of racial selections, with the first digit representing ethnicity and the last two representing race </w:t>
      </w:r>
      <w:r w:rsidRPr="006457DC">
        <w:rPr>
          <w:rFonts w:ascii="Cambria" w:hAnsi="Cambria"/>
        </w:rPr>
        <w:t>combinations</w:t>
      </w:r>
    </w:p>
    <w:p w:rsidR="00D42FCE" w:rsidRPr="006457DC" w:rsidP="00A9135E" w14:paraId="51D2DDB9" w14:textId="1B16D4BD">
      <w:pPr>
        <w:spacing w:after="240"/>
        <w:ind w:left="720" w:hanging="720"/>
        <w:rPr>
          <w:rFonts w:ascii="Cambria" w:hAnsi="Cambria"/>
        </w:rPr>
      </w:pPr>
      <w:r w:rsidRPr="006E6DC4">
        <w:rPr>
          <w:rFonts w:ascii="Cambria" w:hAnsi="Cambria"/>
          <w:bCs/>
          <w:color w:val="00467F"/>
        </w:rPr>
        <w:t>6a.</w:t>
      </w:r>
      <w:r w:rsidRPr="006457DC">
        <w:rPr>
          <w:rFonts w:ascii="Cambria" w:hAnsi="Cambria"/>
          <w:b/>
          <w:bCs/>
        </w:rPr>
        <w:tab/>
      </w:r>
      <w:r w:rsidR="00B21FD5">
        <w:rPr>
          <w:rFonts w:ascii="Cambria" w:hAnsi="Cambria"/>
          <w:b/>
          <w:bCs/>
        </w:rPr>
        <w:t>Participant</w:t>
      </w:r>
      <w:r w:rsidRPr="006457DC">
        <w:rPr>
          <w:rFonts w:ascii="Cambria" w:hAnsi="Cambria"/>
          <w:b/>
          <w:bCs/>
        </w:rPr>
        <w:t xml:space="preserve"> Category.</w:t>
      </w:r>
      <w:r w:rsidRPr="006457DC">
        <w:rPr>
          <w:rFonts w:ascii="Cambria" w:hAnsi="Cambria"/>
        </w:rPr>
        <w:t xml:space="preserve"> One of five possible categories under which a person is certified as eligible for WIC benefits: (1) pregnant woman</w:t>
      </w:r>
      <w:r w:rsidR="000048BB">
        <w:rPr>
          <w:rFonts w:ascii="Cambria" w:hAnsi="Cambria"/>
        </w:rPr>
        <w:t>,</w:t>
      </w:r>
      <w:r w:rsidRPr="006457DC">
        <w:rPr>
          <w:rFonts w:ascii="Cambria" w:hAnsi="Cambria"/>
        </w:rPr>
        <w:t xml:space="preserve"> (2) breastfeeding woman</w:t>
      </w:r>
      <w:r w:rsidR="000048BB">
        <w:rPr>
          <w:rFonts w:ascii="Cambria" w:hAnsi="Cambria"/>
        </w:rPr>
        <w:t>,</w:t>
      </w:r>
      <w:r w:rsidRPr="006457DC">
        <w:rPr>
          <w:rFonts w:ascii="Cambria" w:hAnsi="Cambria"/>
        </w:rPr>
        <w:t xml:space="preserve"> (3) postpartum woman (not breastfeeding)</w:t>
      </w:r>
      <w:r w:rsidR="000048BB">
        <w:rPr>
          <w:rFonts w:ascii="Cambria" w:hAnsi="Cambria"/>
        </w:rPr>
        <w:t>,</w:t>
      </w:r>
      <w:r w:rsidRPr="006457DC">
        <w:rPr>
          <w:rFonts w:ascii="Cambria" w:hAnsi="Cambria"/>
        </w:rPr>
        <w:t xml:space="preserve"> (4) infant (younger than 12 months)</w:t>
      </w:r>
      <w:r w:rsidR="000048BB">
        <w:rPr>
          <w:rFonts w:ascii="Cambria" w:hAnsi="Cambria"/>
        </w:rPr>
        <w:t>,</w:t>
      </w:r>
      <w:r w:rsidRPr="006457DC">
        <w:rPr>
          <w:rFonts w:ascii="Cambria" w:hAnsi="Cambria"/>
        </w:rPr>
        <w:t xml:space="preserve"> and (5) child (12–59 months)</w:t>
      </w:r>
    </w:p>
    <w:p w:rsidR="00D42FCE" w:rsidRPr="006457DC" w:rsidP="00A9135E" w14:paraId="2190F380" w14:textId="77777777">
      <w:pPr>
        <w:spacing w:after="240"/>
        <w:ind w:left="720" w:hanging="720"/>
        <w:rPr>
          <w:rFonts w:ascii="Cambria" w:hAnsi="Cambria"/>
        </w:rPr>
      </w:pPr>
      <w:r w:rsidRPr="006E6DC4">
        <w:rPr>
          <w:rFonts w:ascii="Cambria" w:hAnsi="Cambria"/>
          <w:bCs/>
          <w:color w:val="00467F"/>
        </w:rPr>
        <w:t>6b–c.</w:t>
      </w:r>
      <w:r w:rsidRPr="006457DC">
        <w:rPr>
          <w:rFonts w:ascii="Cambria" w:hAnsi="Cambria"/>
          <w:b/>
          <w:bCs/>
        </w:rPr>
        <w:tab/>
        <w:t>Expected Date of Delivery or Number of Weeks Gestation.</w:t>
      </w:r>
      <w:r w:rsidRPr="006457DC">
        <w:rPr>
          <w:rFonts w:ascii="Cambria" w:hAnsi="Cambria"/>
        </w:rPr>
        <w:t xml:space="preserve"> For pregnant women, the projected date of delivery (MMDDYYYY format) or the number of weeks since the last menstrual period as determined at WIC </w:t>
      </w:r>
      <w:r w:rsidRPr="006457DC">
        <w:rPr>
          <w:rFonts w:ascii="Cambria" w:hAnsi="Cambria"/>
        </w:rPr>
        <w:t>certification</w:t>
      </w:r>
    </w:p>
    <w:p w:rsidR="00D42FCE" w:rsidRPr="006457DC" w:rsidP="00A9135E" w14:paraId="50DA418D" w14:textId="41217C57">
      <w:pPr>
        <w:spacing w:after="240"/>
        <w:ind w:left="720" w:hanging="720"/>
        <w:rPr>
          <w:rFonts w:ascii="Cambria" w:hAnsi="Cambria"/>
        </w:rPr>
      </w:pPr>
      <w:r w:rsidRPr="006E6DC4">
        <w:rPr>
          <w:rFonts w:ascii="Cambria" w:hAnsi="Cambria"/>
          <w:bCs/>
          <w:color w:val="00467F"/>
        </w:rPr>
        <w:t>7.</w:t>
      </w:r>
      <w:r w:rsidRPr="006457DC">
        <w:rPr>
          <w:rFonts w:ascii="Cambria" w:hAnsi="Cambria"/>
          <w:b/>
          <w:bCs/>
        </w:rPr>
        <w:tab/>
        <w:t>Date of Certification.</w:t>
      </w:r>
      <w:r w:rsidRPr="006457DC">
        <w:rPr>
          <w:rFonts w:ascii="Cambria" w:hAnsi="Cambria"/>
        </w:rPr>
        <w:t xml:space="preserve"> The date the person was declared eligible for the most recent WIC certification as of </w:t>
      </w:r>
      <w:r w:rsidR="00B21FD5">
        <w:rPr>
          <w:rFonts w:ascii="Cambria" w:hAnsi="Cambria"/>
        </w:rPr>
        <w:t>the reference date for the record</w:t>
      </w:r>
      <w:r w:rsidRPr="006457DC">
        <w:rPr>
          <w:rFonts w:ascii="Cambria" w:hAnsi="Cambria"/>
        </w:rPr>
        <w:t xml:space="preserve">; month, day, and year should be reported in MMDDYYYY </w:t>
      </w:r>
      <w:r w:rsidRPr="006457DC">
        <w:rPr>
          <w:rFonts w:ascii="Cambria" w:hAnsi="Cambria"/>
        </w:rPr>
        <w:t>format</w:t>
      </w:r>
    </w:p>
    <w:p w:rsidR="00D42FCE" w:rsidRPr="006457DC" w:rsidP="00A9135E" w14:paraId="6011A612" w14:textId="77777777">
      <w:pPr>
        <w:spacing w:after="240"/>
        <w:ind w:left="720" w:hanging="720"/>
        <w:rPr>
          <w:rFonts w:ascii="Cambria" w:hAnsi="Cambria"/>
        </w:rPr>
      </w:pPr>
      <w:r w:rsidRPr="006E6DC4">
        <w:rPr>
          <w:rFonts w:ascii="Cambria" w:hAnsi="Cambria"/>
          <w:bCs/>
          <w:color w:val="00467F"/>
        </w:rPr>
        <w:t>8.</w:t>
      </w:r>
      <w:r w:rsidRPr="006457DC">
        <w:rPr>
          <w:rFonts w:ascii="Cambria" w:hAnsi="Cambria"/>
          <w:b/>
          <w:bCs/>
        </w:rPr>
        <w:tab/>
        <w:t>Sex.</w:t>
      </w:r>
      <w:r w:rsidRPr="006457DC">
        <w:rPr>
          <w:rFonts w:ascii="Cambria" w:hAnsi="Cambria"/>
        </w:rPr>
        <w:t xml:space="preserve"> For infants and children, male or female</w:t>
      </w:r>
    </w:p>
    <w:p w:rsidR="00D42FCE" w:rsidRPr="006457DC" w:rsidP="00A9135E" w14:paraId="201CF74D" w14:textId="22214840">
      <w:pPr>
        <w:spacing w:after="240"/>
        <w:ind w:left="720" w:hanging="720"/>
        <w:rPr>
          <w:rFonts w:ascii="Cambria" w:hAnsi="Cambria"/>
        </w:rPr>
      </w:pPr>
      <w:r w:rsidRPr="006E6DC4">
        <w:rPr>
          <w:rFonts w:ascii="Cambria" w:hAnsi="Cambria"/>
          <w:bCs/>
          <w:color w:val="00467F"/>
        </w:rPr>
        <w:t>9.</w:t>
      </w:r>
      <w:r w:rsidRPr="006457DC">
        <w:rPr>
          <w:rFonts w:ascii="Cambria" w:hAnsi="Cambria"/>
          <w:b/>
          <w:bCs/>
        </w:rPr>
        <w:tab/>
        <w:t>Risk Priority Code.</w:t>
      </w:r>
      <w:r w:rsidRPr="006457DC">
        <w:rPr>
          <w:rFonts w:ascii="Cambria" w:hAnsi="Cambria"/>
        </w:rPr>
        <w:t xml:space="preserve"> The priority level for WIC certification at the time of the most recent WIC certification as of </w:t>
      </w:r>
      <w:r w:rsidR="00B21FD5">
        <w:rPr>
          <w:rFonts w:ascii="Cambria" w:hAnsi="Cambria"/>
        </w:rPr>
        <w:t>the reference date for the record</w:t>
      </w:r>
      <w:r w:rsidR="002C698C">
        <w:rPr>
          <w:rFonts w:ascii="Cambria" w:hAnsi="Cambria"/>
        </w:rPr>
        <w:t xml:space="preserve">. For descriptions of the priority levels, refer to </w:t>
      </w:r>
      <w:hyperlink r:id="rId24" w:history="1">
        <w:r w:rsidRPr="00531547" w:rsidR="002C698C">
          <w:rPr>
            <w:rStyle w:val="Hyperlink"/>
            <w:rFonts w:ascii="Cambria" w:hAnsi="Cambria"/>
          </w:rPr>
          <w:t>https://www.fns.usda.gov/wic/wic-eligibility-priority-system</w:t>
        </w:r>
      </w:hyperlink>
    </w:p>
    <w:p w:rsidR="00D42FCE" w:rsidRPr="006457DC" w:rsidP="00A9135E" w14:paraId="12481AFE" w14:textId="226A7DE7">
      <w:pPr>
        <w:spacing w:after="240"/>
        <w:ind w:left="720" w:hanging="720"/>
        <w:rPr>
          <w:rFonts w:ascii="Cambria" w:hAnsi="Cambria"/>
        </w:rPr>
      </w:pPr>
      <w:r w:rsidRPr="006E6DC4">
        <w:rPr>
          <w:rFonts w:ascii="Cambria" w:hAnsi="Cambria"/>
          <w:bCs/>
          <w:color w:val="00467F"/>
        </w:rPr>
        <w:t>10a–c</w:t>
      </w:r>
      <w:r w:rsidRPr="006E6DC4">
        <w:rPr>
          <w:rFonts w:ascii="Cambria" w:hAnsi="Cambria"/>
          <w:b/>
          <w:bCs/>
          <w:color w:val="00467F"/>
        </w:rPr>
        <w:t>.</w:t>
      </w:r>
      <w:r w:rsidRPr="006457DC">
        <w:rPr>
          <w:rFonts w:ascii="Cambria" w:hAnsi="Cambria"/>
          <w:b/>
          <w:bCs/>
        </w:rPr>
        <w:tab/>
        <w:t xml:space="preserve">Participation in </w:t>
      </w:r>
      <w:r w:rsidR="000048BB">
        <w:rPr>
          <w:rFonts w:ascii="Cambria" w:hAnsi="Cambria"/>
          <w:b/>
          <w:bCs/>
        </w:rPr>
        <w:t>Temporary Assistance for Needy Families (</w:t>
      </w:r>
      <w:r w:rsidRPr="006457DC">
        <w:rPr>
          <w:rFonts w:ascii="Cambria" w:hAnsi="Cambria"/>
          <w:b/>
          <w:bCs/>
        </w:rPr>
        <w:t>TANF</w:t>
      </w:r>
      <w:r w:rsidR="000048BB">
        <w:rPr>
          <w:rFonts w:ascii="Cambria" w:hAnsi="Cambria"/>
          <w:b/>
          <w:bCs/>
        </w:rPr>
        <w:t>)</w:t>
      </w:r>
      <w:r w:rsidRPr="006457DC">
        <w:rPr>
          <w:rFonts w:ascii="Cambria" w:hAnsi="Cambria"/>
          <w:b/>
          <w:bCs/>
        </w:rPr>
        <w:t xml:space="preserve">, </w:t>
      </w:r>
      <w:r w:rsidR="000048BB">
        <w:rPr>
          <w:rFonts w:ascii="Cambria" w:hAnsi="Cambria"/>
          <w:b/>
          <w:bCs/>
        </w:rPr>
        <w:t>the Supplemental Nutrition Assistance Program (</w:t>
      </w:r>
      <w:r w:rsidRPr="006457DC">
        <w:rPr>
          <w:rFonts w:ascii="Cambria" w:hAnsi="Cambria"/>
          <w:b/>
          <w:bCs/>
        </w:rPr>
        <w:t>SNAP</w:t>
      </w:r>
      <w:r w:rsidR="000048BB">
        <w:rPr>
          <w:rFonts w:ascii="Cambria" w:hAnsi="Cambria"/>
          <w:b/>
          <w:bCs/>
        </w:rPr>
        <w:t>)</w:t>
      </w:r>
      <w:r w:rsidRPr="006457DC">
        <w:rPr>
          <w:rFonts w:ascii="Cambria" w:hAnsi="Cambria"/>
          <w:b/>
          <w:bCs/>
        </w:rPr>
        <w:t>, Medicaid.</w:t>
      </w:r>
      <w:r w:rsidRPr="006457DC">
        <w:rPr>
          <w:rFonts w:ascii="Cambria" w:hAnsi="Cambria"/>
        </w:rPr>
        <w:t xml:space="preserve"> The </w:t>
      </w:r>
      <w:r w:rsidR="005A7524">
        <w:rPr>
          <w:rFonts w:ascii="Cambria" w:hAnsi="Cambria"/>
        </w:rPr>
        <w:t>enrollee</w:t>
      </w:r>
      <w:r w:rsidRPr="006457DC">
        <w:rPr>
          <w:rFonts w:ascii="Cambria" w:hAnsi="Cambria"/>
        </w:rPr>
        <w:t xml:space="preserve">'s reported participation in each of these programs at the time of the most recent WIC certification as of </w:t>
      </w:r>
      <w:r w:rsidR="00B21FD5">
        <w:rPr>
          <w:rFonts w:ascii="Cambria" w:hAnsi="Cambria"/>
        </w:rPr>
        <w:t>the reference date for the record</w:t>
      </w:r>
    </w:p>
    <w:p w:rsidR="00A9135E" w:rsidP="00A9135E" w14:paraId="734049D4" w14:textId="264AACC5">
      <w:pPr>
        <w:spacing w:after="240"/>
        <w:ind w:left="720" w:hanging="720"/>
        <w:rPr>
          <w:rFonts w:ascii="Cambria" w:hAnsi="Cambria"/>
        </w:rPr>
      </w:pPr>
      <w:r w:rsidRPr="006E6DC4">
        <w:rPr>
          <w:rFonts w:ascii="Cambria" w:hAnsi="Cambria"/>
          <w:bCs/>
          <w:color w:val="00467F"/>
        </w:rPr>
        <w:t>11.</w:t>
      </w:r>
      <w:r w:rsidRPr="006457DC">
        <w:rPr>
          <w:rFonts w:ascii="Cambria" w:hAnsi="Cambria"/>
          <w:b/>
          <w:bCs/>
        </w:rPr>
        <w:tab/>
        <w:t>Migrant Status.</w:t>
      </w:r>
      <w:r w:rsidRPr="006457DC">
        <w:rPr>
          <w:rFonts w:ascii="Cambria" w:hAnsi="Cambria"/>
        </w:rPr>
        <w:t xml:space="preserve"> The </w:t>
      </w:r>
      <w:r w:rsidR="005A7524">
        <w:rPr>
          <w:rFonts w:ascii="Cambria" w:hAnsi="Cambria"/>
        </w:rPr>
        <w:t>enrollee</w:t>
      </w:r>
      <w:r w:rsidRPr="006457DC">
        <w:rPr>
          <w:rFonts w:ascii="Cambria" w:hAnsi="Cambria"/>
        </w:rPr>
        <w:t>’s migrant status according to the definition of a migrant farmworker in Federal WIC regulations</w:t>
      </w:r>
      <w:r>
        <w:rPr>
          <w:rStyle w:val="FootnoteReference"/>
          <w:rFonts w:ascii="Cambria" w:hAnsi="Cambria"/>
        </w:rPr>
        <w:footnoteReference w:id="6"/>
      </w:r>
      <w:r w:rsidRPr="006457DC">
        <w:rPr>
          <w:rFonts w:ascii="Cambria" w:hAnsi="Cambria"/>
        </w:rPr>
        <w:t xml:space="preserve"> </w:t>
      </w:r>
    </w:p>
    <w:p w:rsidR="00D42FCE" w:rsidRPr="006457DC" w:rsidP="00344565" w14:paraId="045D35C4" w14:textId="77777777">
      <w:pPr>
        <w:spacing w:after="120"/>
        <w:ind w:left="720" w:hanging="720"/>
        <w:rPr>
          <w:rFonts w:ascii="Cambria" w:hAnsi="Cambria"/>
        </w:rPr>
      </w:pPr>
      <w:r w:rsidRPr="006E6DC4">
        <w:rPr>
          <w:rFonts w:ascii="Cambria" w:hAnsi="Cambria"/>
          <w:bCs/>
          <w:color w:val="00467F"/>
        </w:rPr>
        <w:t>12.</w:t>
      </w:r>
      <w:r w:rsidRPr="006457DC">
        <w:rPr>
          <w:rFonts w:ascii="Cambria" w:hAnsi="Cambria"/>
          <w:b/>
          <w:bCs/>
        </w:rPr>
        <w:tab/>
        <w:t>Number in Family or Economic Unit.</w:t>
      </w:r>
      <w:r w:rsidRPr="006457DC">
        <w:rPr>
          <w:rFonts w:ascii="Cambria" w:hAnsi="Cambria"/>
        </w:rPr>
        <w:t xml:space="preserve"> The number of persons in the family or economic unit upon which WIC income eligibility was </w:t>
      </w:r>
      <w:r w:rsidRPr="006457DC">
        <w:rPr>
          <w:rFonts w:ascii="Cambria" w:hAnsi="Cambria"/>
        </w:rPr>
        <w:t>based</w:t>
      </w:r>
      <w:r w:rsidRPr="006457DC">
        <w:rPr>
          <w:rFonts w:ascii="Cambria" w:hAnsi="Cambria"/>
        </w:rPr>
        <w:t xml:space="preserve"> </w:t>
      </w:r>
    </w:p>
    <w:p w:rsidR="00D42FCE" w:rsidRPr="006457DC" w:rsidP="00344565" w14:paraId="06E45B7A" w14:textId="62D7C759">
      <w:pPr>
        <w:spacing w:after="120"/>
        <w:ind w:left="720"/>
        <w:rPr>
          <w:rFonts w:ascii="Cambria" w:hAnsi="Cambria"/>
        </w:rPr>
      </w:pPr>
      <w:r w:rsidRPr="006457DC">
        <w:rPr>
          <w:rFonts w:ascii="Cambria" w:hAnsi="Cambria"/>
        </w:rPr>
        <w:t>States may report a self-declared number in the family or economic unit for a</w:t>
      </w:r>
      <w:r w:rsidR="005A7524">
        <w:rPr>
          <w:rFonts w:ascii="Cambria" w:hAnsi="Cambria"/>
        </w:rPr>
        <w:t>n</w:t>
      </w:r>
      <w:r w:rsidRPr="006457DC">
        <w:rPr>
          <w:rFonts w:ascii="Cambria" w:hAnsi="Cambria"/>
        </w:rPr>
        <w:t xml:space="preserve"> </w:t>
      </w:r>
      <w:r w:rsidR="005A7524">
        <w:rPr>
          <w:rFonts w:ascii="Cambria" w:hAnsi="Cambria"/>
        </w:rPr>
        <w:t>enrollee</w:t>
      </w:r>
      <w:r w:rsidRPr="006457DC">
        <w:rPr>
          <w:rFonts w:ascii="Cambria" w:hAnsi="Cambria"/>
        </w:rPr>
        <w:t xml:space="preserve"> whose income was not required to be determined as part of the WIC certification process. These </w:t>
      </w:r>
      <w:r w:rsidR="005A7524">
        <w:rPr>
          <w:rFonts w:ascii="Cambria" w:hAnsi="Cambria"/>
        </w:rPr>
        <w:t>enrollee</w:t>
      </w:r>
      <w:r w:rsidRPr="006457DC">
        <w:rPr>
          <w:rFonts w:ascii="Cambria" w:hAnsi="Cambria"/>
        </w:rPr>
        <w:t xml:space="preserve">s </w:t>
      </w:r>
      <w:r w:rsidR="000048BB">
        <w:rPr>
          <w:rFonts w:ascii="Cambria" w:hAnsi="Cambria"/>
        </w:rPr>
        <w:t>are—</w:t>
      </w:r>
    </w:p>
    <w:p w:rsidR="00A9135E" w:rsidP="0029790F" w14:paraId="66C234BB" w14:textId="5ED95029">
      <w:pPr>
        <w:pStyle w:val="BulletsRed-IPR"/>
        <w:numPr>
          <w:ilvl w:val="0"/>
          <w:numId w:val="46"/>
        </w:numPr>
        <w:ind w:left="1080"/>
        <w:rPr>
          <w:rFonts w:ascii="Cambria" w:hAnsi="Cambria"/>
        </w:rPr>
      </w:pPr>
      <w:r w:rsidRPr="006457DC">
        <w:rPr>
          <w:rFonts w:ascii="Cambria" w:hAnsi="Cambria"/>
        </w:rPr>
        <w:t xml:space="preserve">Adjunctively income-eligible </w:t>
      </w:r>
      <w:r w:rsidR="005A7524">
        <w:rPr>
          <w:rFonts w:ascii="Cambria" w:hAnsi="Cambria"/>
        </w:rPr>
        <w:t>enrollee</w:t>
      </w:r>
      <w:r w:rsidRPr="006457DC">
        <w:rPr>
          <w:rFonts w:ascii="Cambria" w:hAnsi="Cambria"/>
        </w:rPr>
        <w:t>s (eligible because of TANF, SNAP, or Medicaid participation)</w:t>
      </w:r>
    </w:p>
    <w:p w:rsidR="00D42FCE" w:rsidRPr="006457DC" w:rsidP="0029790F" w14:paraId="724EBB1E" w14:textId="34F9F1C7">
      <w:pPr>
        <w:pStyle w:val="BulletsRed-IPR"/>
        <w:numPr>
          <w:ilvl w:val="0"/>
          <w:numId w:val="46"/>
        </w:numPr>
        <w:spacing w:after="240"/>
        <w:ind w:left="1080"/>
        <w:rPr>
          <w:rFonts w:ascii="Cambria" w:hAnsi="Cambria"/>
        </w:rPr>
      </w:pPr>
      <w:r>
        <w:rPr>
          <w:rFonts w:ascii="Cambria" w:hAnsi="Cambria"/>
        </w:rPr>
        <w:t>Enrollee</w:t>
      </w:r>
      <w:r w:rsidRPr="006457DC">
        <w:rPr>
          <w:rFonts w:ascii="Cambria" w:hAnsi="Cambria"/>
        </w:rPr>
        <w:t>s deemed income-eligible under optional procedures available to the State agency in section 246.7(d)(</w:t>
      </w:r>
      <w:r w:rsidRPr="006457DC">
        <w:rPr>
          <w:rFonts w:ascii="Cambria" w:hAnsi="Cambria"/>
        </w:rPr>
        <w:t>2)(</w:t>
      </w:r>
      <w:r w:rsidRPr="006457DC">
        <w:rPr>
          <w:rFonts w:ascii="Cambria" w:hAnsi="Cambria"/>
        </w:rPr>
        <w:t xml:space="preserve">vi–viii) of Federal WIC regulations. These optional procedures are means-tested programs </w:t>
      </w:r>
      <w:r w:rsidR="000048BB">
        <w:rPr>
          <w:rFonts w:ascii="Cambria" w:hAnsi="Cambria"/>
        </w:rPr>
        <w:t xml:space="preserve">the State </w:t>
      </w:r>
      <w:r w:rsidRPr="006457DC">
        <w:rPr>
          <w:rFonts w:ascii="Cambria" w:hAnsi="Cambria"/>
        </w:rPr>
        <w:t>identified</w:t>
      </w:r>
      <w:r w:rsidRPr="006457DC">
        <w:rPr>
          <w:rFonts w:ascii="Cambria" w:hAnsi="Cambria"/>
        </w:rPr>
        <w:t xml:space="preserve"> </w:t>
      </w:r>
      <w:r w:rsidRPr="006457DC">
        <w:rPr>
          <w:rFonts w:ascii="Cambria" w:hAnsi="Cambria"/>
        </w:rPr>
        <w:t xml:space="preserve">to determine automatic WIC income eligibility, income eligibility of pregnant women, and income eligibility of American Indian and instream migrant farmworker </w:t>
      </w:r>
      <w:r w:rsidRPr="006457DC">
        <w:rPr>
          <w:rFonts w:ascii="Cambria" w:hAnsi="Cambria"/>
        </w:rPr>
        <w:t>applicants</w:t>
      </w:r>
    </w:p>
    <w:p w:rsidR="00D42FCE" w:rsidRPr="006457DC" w:rsidP="00344565" w14:paraId="516D6316" w14:textId="77777777">
      <w:pPr>
        <w:spacing w:after="120"/>
        <w:ind w:left="720" w:hanging="720"/>
        <w:rPr>
          <w:rFonts w:ascii="Cambria" w:hAnsi="Cambria"/>
          <w:b/>
          <w:bCs/>
        </w:rPr>
      </w:pPr>
      <w:r w:rsidRPr="006E6DC4">
        <w:rPr>
          <w:rFonts w:ascii="Cambria" w:hAnsi="Cambria"/>
          <w:bCs/>
          <w:color w:val="00467F"/>
        </w:rPr>
        <w:t>13a–c.</w:t>
      </w:r>
      <w:r w:rsidRPr="006457DC">
        <w:rPr>
          <w:rFonts w:ascii="Cambria" w:hAnsi="Cambria"/>
          <w:b/>
          <w:bCs/>
        </w:rPr>
        <w:tab/>
        <w:t>Family or Economic Unit Income.</w:t>
      </w:r>
    </w:p>
    <w:p w:rsidR="00D42FCE" w:rsidRPr="006457DC" w:rsidP="00344565" w14:paraId="6C7F2BAA" w14:textId="38BD64D1">
      <w:pPr>
        <w:pStyle w:val="N1-1stBullet"/>
        <w:ind w:left="1080"/>
      </w:pPr>
      <w:r w:rsidRPr="006457DC">
        <w:t xml:space="preserve">For persons for whom income is determined during the certification process, the income amount that was determined to qualify the </w:t>
      </w:r>
      <w:r w:rsidR="005A7524">
        <w:t>enrollee</w:t>
      </w:r>
      <w:r w:rsidRPr="006457DC">
        <w:t xml:space="preserve"> for WIC at the time of the most recent WIC certification as of </w:t>
      </w:r>
      <w:r w:rsidR="00B21FD5">
        <w:t xml:space="preserve">the reference date for the </w:t>
      </w:r>
      <w:r w:rsidR="00B21FD5">
        <w:t>record</w:t>
      </w:r>
      <w:r w:rsidRPr="006457DC">
        <w:t xml:space="preserve"> </w:t>
      </w:r>
    </w:p>
    <w:p w:rsidR="00D42FCE" w:rsidRPr="006457DC" w:rsidP="00344565" w14:paraId="65BB0F71" w14:textId="77777777">
      <w:pPr>
        <w:pStyle w:val="N1-1stBullet"/>
        <w:ind w:left="1080"/>
      </w:pPr>
      <w:r w:rsidRPr="006457DC">
        <w:t xml:space="preserve">FNS will convert income expressed in nonannual measures (weekly, monthly, etc.) to annual </w:t>
      </w:r>
      <w:r w:rsidRPr="006457DC">
        <w:t>amounts</w:t>
      </w:r>
    </w:p>
    <w:p w:rsidR="00D42FCE" w:rsidRPr="006457DC" w:rsidP="00344565" w14:paraId="544C5776" w14:textId="7AFDA65A">
      <w:pPr>
        <w:pStyle w:val="N1-1stBullet"/>
        <w:ind w:left="1080"/>
      </w:pPr>
      <w:r w:rsidRPr="006457DC">
        <w:t xml:space="preserve">For descriptive purposes only, for </w:t>
      </w:r>
      <w:r w:rsidR="005A7524">
        <w:t>enrollee</w:t>
      </w:r>
      <w:r w:rsidRPr="006457DC">
        <w:t xml:space="preserve">s whose income was not required to be determined as part of the WIC certification process, the self-reported income at the time of certification; these </w:t>
      </w:r>
      <w:r w:rsidR="005A7524">
        <w:t>enrollee</w:t>
      </w:r>
      <w:r w:rsidRPr="006457DC">
        <w:t xml:space="preserve">s include adjunctively income-eligible </w:t>
      </w:r>
      <w:r w:rsidR="005A7524">
        <w:t>enrollee</w:t>
      </w:r>
      <w:r w:rsidRPr="006457DC">
        <w:t>s and those persons deemed eligible under optional procedures available to the State agency in section 246.7(d)(</w:t>
      </w:r>
      <w:r w:rsidRPr="006457DC">
        <w:t>2)(</w:t>
      </w:r>
      <w:r w:rsidRPr="006457DC">
        <w:t xml:space="preserve">vi–viii) of Federal WIC regulations </w:t>
      </w:r>
    </w:p>
    <w:p w:rsidR="00D42FCE" w:rsidRPr="006457DC" w:rsidP="00344565" w14:paraId="0FC43BE9" w14:textId="4296A07E">
      <w:pPr>
        <w:pStyle w:val="N1-1stBullet"/>
        <w:ind w:left="1080"/>
      </w:pPr>
      <w:r>
        <w:t>You</w:t>
      </w:r>
      <w:r w:rsidRPr="006457DC">
        <w:t xml:space="preserve"> should not use zero to indicate income values that are missing or not available; zero should indicate only an actual </w:t>
      </w:r>
      <w:r w:rsidR="00433331">
        <w:t xml:space="preserve">income </w:t>
      </w:r>
      <w:r w:rsidRPr="006457DC">
        <w:t xml:space="preserve">value of </w:t>
      </w:r>
      <w:r w:rsidRPr="006457DC">
        <w:t>zero</w:t>
      </w:r>
    </w:p>
    <w:p w:rsidR="00D42FCE" w:rsidRPr="006457DC" w:rsidP="00A9135E" w14:paraId="5513D1AC" w14:textId="58853C22">
      <w:pPr>
        <w:spacing w:after="240"/>
        <w:ind w:left="720" w:hanging="720"/>
        <w:rPr>
          <w:rFonts w:ascii="Cambria" w:hAnsi="Cambria"/>
        </w:rPr>
      </w:pPr>
      <w:r w:rsidRPr="006E6DC4">
        <w:rPr>
          <w:rFonts w:ascii="Cambria" w:hAnsi="Cambria"/>
          <w:bCs/>
          <w:color w:val="00467F"/>
        </w:rPr>
        <w:t>14a–j.</w:t>
      </w:r>
      <w:r w:rsidRPr="006E6DC4">
        <w:rPr>
          <w:rFonts w:ascii="Cambria" w:hAnsi="Cambria"/>
          <w:b/>
          <w:bCs/>
          <w:color w:val="00467F"/>
        </w:rPr>
        <w:tab/>
      </w:r>
      <w:r w:rsidRPr="006457DC">
        <w:rPr>
          <w:rFonts w:ascii="Cambria" w:hAnsi="Cambria"/>
          <w:b/>
          <w:bCs/>
        </w:rPr>
        <w:t>Nutritional Risks Present at Certification</w:t>
      </w:r>
      <w:r w:rsidRPr="006457DC">
        <w:rPr>
          <w:rFonts w:ascii="Cambria" w:hAnsi="Cambria"/>
          <w:b/>
        </w:rPr>
        <w:t>.</w:t>
      </w:r>
      <w:r w:rsidRPr="006457DC">
        <w:rPr>
          <w:rFonts w:ascii="Cambria" w:hAnsi="Cambria"/>
        </w:rPr>
        <w:t xml:space="preserve"> Highest priority nutritional risks assigned for the most recent WIC certification as of </w:t>
      </w:r>
      <w:r w:rsidR="00B21FD5">
        <w:rPr>
          <w:rFonts w:ascii="Cambria" w:hAnsi="Cambria"/>
        </w:rPr>
        <w:t>the reference date for the record</w:t>
      </w:r>
      <w:r w:rsidRPr="006457DC">
        <w:rPr>
          <w:rFonts w:ascii="Cambria" w:hAnsi="Cambria"/>
        </w:rPr>
        <w:t>, up to a maximum of 10; uniform coding is required in submissions from all State agencies according to WIC Policy Memorandum 98-9</w:t>
      </w:r>
    </w:p>
    <w:p w:rsidR="00D42FCE" w:rsidRPr="006457DC" w:rsidP="00A9135E" w14:paraId="745F87A0" w14:textId="1EC4D325">
      <w:pPr>
        <w:spacing w:after="240"/>
        <w:ind w:left="720" w:hanging="720"/>
        <w:rPr>
          <w:rFonts w:ascii="Cambria" w:hAnsi="Cambria"/>
        </w:rPr>
      </w:pPr>
      <w:r w:rsidRPr="006E6DC4">
        <w:rPr>
          <w:rFonts w:ascii="Cambria" w:hAnsi="Cambria"/>
          <w:bCs/>
          <w:color w:val="00467F"/>
        </w:rPr>
        <w:t>15a–b.</w:t>
      </w:r>
      <w:r w:rsidRPr="006457DC">
        <w:rPr>
          <w:rFonts w:ascii="Cambria" w:hAnsi="Cambria"/>
          <w:b/>
          <w:bCs/>
        </w:rPr>
        <w:tab/>
        <w:t>Hemoglobin or Hematocrit.</w:t>
      </w:r>
      <w:r w:rsidRPr="006457DC">
        <w:rPr>
          <w:rFonts w:ascii="Cambria" w:hAnsi="Cambria"/>
        </w:rPr>
        <w:t xml:space="preserve"> Value for the measure of iron status that applies for the most current WIC certification as of </w:t>
      </w:r>
      <w:r w:rsidR="00B21FD5">
        <w:rPr>
          <w:rFonts w:ascii="Cambria" w:hAnsi="Cambria"/>
        </w:rPr>
        <w:t xml:space="preserve">the reference date for the </w:t>
      </w:r>
      <w:r w:rsidR="00B21FD5">
        <w:rPr>
          <w:rFonts w:ascii="Cambria" w:hAnsi="Cambria"/>
        </w:rPr>
        <w:t>record</w:t>
      </w:r>
      <w:r w:rsidRPr="006457DC">
        <w:rPr>
          <w:rFonts w:ascii="Cambria" w:hAnsi="Cambria"/>
        </w:rPr>
        <w:t xml:space="preserve"> </w:t>
      </w:r>
    </w:p>
    <w:p w:rsidR="00D42FCE" w:rsidRPr="006457DC" w:rsidP="00A9135E" w14:paraId="0FE304A8" w14:textId="65A21CB7">
      <w:pPr>
        <w:spacing w:after="240"/>
        <w:ind w:left="720" w:hanging="720"/>
        <w:rPr>
          <w:rFonts w:ascii="Cambria" w:hAnsi="Cambria"/>
        </w:rPr>
      </w:pPr>
      <w:r w:rsidRPr="006E6DC4">
        <w:rPr>
          <w:rFonts w:ascii="Cambria" w:hAnsi="Cambria"/>
          <w:bCs/>
          <w:color w:val="00467F"/>
        </w:rPr>
        <w:t>15c.</w:t>
      </w:r>
      <w:r w:rsidRPr="006457DC">
        <w:rPr>
          <w:rFonts w:ascii="Cambria" w:hAnsi="Cambria"/>
          <w:b/>
          <w:bCs/>
          <w:color w:val="FF0000"/>
        </w:rPr>
        <w:tab/>
      </w:r>
      <w:r w:rsidRPr="006457DC">
        <w:rPr>
          <w:rFonts w:ascii="Cambria" w:hAnsi="Cambria"/>
          <w:b/>
          <w:bCs/>
        </w:rPr>
        <w:t>Date of Blood Test.</w:t>
      </w:r>
      <w:r w:rsidRPr="006457DC">
        <w:rPr>
          <w:rFonts w:ascii="Cambria" w:hAnsi="Cambria"/>
        </w:rPr>
        <w:t xml:space="preserve"> Month, day, and year (in MMDDYYYY format) that hemoglobin or hematocrit measure was collected and reported; </w:t>
      </w:r>
      <w:r w:rsidR="00A64284">
        <w:rPr>
          <w:rFonts w:ascii="Cambria" w:hAnsi="Cambria"/>
        </w:rPr>
        <w:t>you</w:t>
      </w:r>
      <w:r w:rsidRPr="006457DC">
        <w:rPr>
          <w:rFonts w:ascii="Cambria" w:hAnsi="Cambria"/>
        </w:rPr>
        <w:t xml:space="preserve"> must submit this for all </w:t>
      </w:r>
      <w:r w:rsidR="005A7524">
        <w:rPr>
          <w:rFonts w:ascii="Cambria" w:hAnsi="Cambria"/>
        </w:rPr>
        <w:t>enrollee</w:t>
      </w:r>
      <w:r w:rsidRPr="006457DC">
        <w:rPr>
          <w:rFonts w:ascii="Cambria" w:hAnsi="Cambria"/>
        </w:rPr>
        <w:t xml:space="preserve">s reporting a blood </w:t>
      </w:r>
      <w:r w:rsidRPr="006457DC">
        <w:rPr>
          <w:rFonts w:ascii="Cambria" w:hAnsi="Cambria"/>
        </w:rPr>
        <w:t>measure</w:t>
      </w:r>
    </w:p>
    <w:p w:rsidR="00D42FCE" w:rsidRPr="006457DC" w:rsidP="00344565" w14:paraId="13365A81" w14:textId="71A3A4EF">
      <w:pPr>
        <w:spacing w:after="120"/>
        <w:ind w:left="720" w:hanging="720"/>
        <w:rPr>
          <w:rFonts w:ascii="Cambria" w:hAnsi="Cambria"/>
        </w:rPr>
      </w:pPr>
      <w:r w:rsidRPr="006E6DC4">
        <w:rPr>
          <w:rFonts w:ascii="Cambria" w:hAnsi="Cambria"/>
          <w:bCs/>
          <w:color w:val="00467F"/>
        </w:rPr>
        <w:t>16a–b.</w:t>
      </w:r>
      <w:r w:rsidRPr="006E6DC4">
        <w:rPr>
          <w:rFonts w:ascii="Cambria" w:hAnsi="Cambria"/>
          <w:b/>
          <w:bCs/>
          <w:color w:val="00467F"/>
        </w:rPr>
        <w:tab/>
      </w:r>
      <w:r w:rsidRPr="006457DC">
        <w:rPr>
          <w:rFonts w:ascii="Cambria" w:hAnsi="Cambria"/>
          <w:b/>
          <w:bCs/>
        </w:rPr>
        <w:t>Weight</w:t>
      </w:r>
      <w:r w:rsidRPr="006457DC">
        <w:rPr>
          <w:rFonts w:ascii="Cambria" w:hAnsi="Cambria"/>
          <w:b/>
        </w:rPr>
        <w:t>.</w:t>
      </w:r>
      <w:r w:rsidRPr="006457DC">
        <w:rPr>
          <w:rFonts w:ascii="Cambria" w:hAnsi="Cambria"/>
        </w:rPr>
        <w:t xml:space="preserve"> </w:t>
      </w:r>
      <w:r w:rsidR="005A7524">
        <w:rPr>
          <w:rFonts w:ascii="Cambria" w:hAnsi="Cambria"/>
        </w:rPr>
        <w:t>Enrollee</w:t>
      </w:r>
      <w:r w:rsidRPr="006457DC">
        <w:rPr>
          <w:rFonts w:ascii="Cambria" w:hAnsi="Cambria"/>
        </w:rPr>
        <w:t xml:space="preserve">'s weight measured according to </w:t>
      </w:r>
      <w:r w:rsidR="000048BB">
        <w:rPr>
          <w:rFonts w:ascii="Cambria" w:hAnsi="Cambria"/>
        </w:rPr>
        <w:t>the Centers for Disease Control and Prevention (</w:t>
      </w:r>
      <w:r w:rsidRPr="006457DC">
        <w:rPr>
          <w:rFonts w:ascii="Cambria" w:hAnsi="Cambria"/>
        </w:rPr>
        <w:t>CDC</w:t>
      </w:r>
      <w:r w:rsidR="000048BB">
        <w:rPr>
          <w:rFonts w:ascii="Cambria" w:hAnsi="Cambria"/>
        </w:rPr>
        <w:t>)</w:t>
      </w:r>
      <w:r w:rsidRPr="006457DC">
        <w:rPr>
          <w:rFonts w:ascii="Cambria" w:hAnsi="Cambria"/>
        </w:rPr>
        <w:t xml:space="preserve"> nutrition surveillance program standards (nearest one-quarter pound); </w:t>
      </w:r>
      <w:r w:rsidR="00A64284">
        <w:rPr>
          <w:rFonts w:ascii="Cambria" w:hAnsi="Cambria"/>
        </w:rPr>
        <w:t>you</w:t>
      </w:r>
      <w:r w:rsidRPr="006457DC">
        <w:rPr>
          <w:rFonts w:ascii="Cambria" w:hAnsi="Cambria"/>
        </w:rPr>
        <w:t xml:space="preserve"> may report weight in grams if weight is not measured in pounds and quarter </w:t>
      </w:r>
      <w:r w:rsidRPr="006457DC">
        <w:rPr>
          <w:rFonts w:ascii="Cambria" w:hAnsi="Cambria"/>
        </w:rPr>
        <w:t>pounds</w:t>
      </w:r>
    </w:p>
    <w:p w:rsidR="00D42FCE" w:rsidRPr="006457DC" w:rsidP="00A9135E" w14:paraId="273AC68E" w14:textId="1A8C642C">
      <w:pPr>
        <w:spacing w:after="240"/>
        <w:ind w:left="720" w:hanging="720"/>
        <w:rPr>
          <w:rFonts w:ascii="Cambria" w:hAnsi="Cambria"/>
        </w:rPr>
      </w:pPr>
      <w:r w:rsidRPr="006E6DC4">
        <w:rPr>
          <w:rFonts w:ascii="Cambria" w:hAnsi="Cambria"/>
          <w:bCs/>
          <w:color w:val="00467F"/>
        </w:rPr>
        <w:t>17a–b.</w:t>
      </w:r>
      <w:r w:rsidRPr="006457DC">
        <w:rPr>
          <w:rFonts w:ascii="Cambria" w:hAnsi="Cambria"/>
          <w:b/>
          <w:bCs/>
        </w:rPr>
        <w:tab/>
        <w:t>Height</w:t>
      </w:r>
      <w:r w:rsidRPr="006457DC">
        <w:rPr>
          <w:rFonts w:ascii="Cambria" w:hAnsi="Cambria"/>
          <w:b/>
        </w:rPr>
        <w:t>.</w:t>
      </w:r>
      <w:r w:rsidRPr="006457DC">
        <w:rPr>
          <w:rFonts w:ascii="Cambria" w:hAnsi="Cambria"/>
        </w:rPr>
        <w:t xml:space="preserve"> </w:t>
      </w:r>
      <w:r w:rsidR="005A7524">
        <w:rPr>
          <w:rFonts w:ascii="Cambria" w:hAnsi="Cambria"/>
        </w:rPr>
        <w:t>Enrollee</w:t>
      </w:r>
      <w:r w:rsidRPr="006457DC">
        <w:rPr>
          <w:rFonts w:ascii="Cambria" w:hAnsi="Cambria"/>
        </w:rPr>
        <w:t xml:space="preserve">'s height (or length) measured according to CDC nutrition surveillance program standards (nearest one-eighth inch); </w:t>
      </w:r>
      <w:r w:rsidR="00A64284">
        <w:rPr>
          <w:rFonts w:ascii="Cambria" w:hAnsi="Cambria"/>
        </w:rPr>
        <w:t>you</w:t>
      </w:r>
      <w:r w:rsidRPr="006457DC">
        <w:rPr>
          <w:rFonts w:ascii="Cambria" w:hAnsi="Cambria"/>
        </w:rPr>
        <w:t xml:space="preserve"> may report height in centimeters if height is not measured in inches and eighth inches</w:t>
      </w:r>
      <w:r w:rsidR="00D91B51">
        <w:rPr>
          <w:rFonts w:ascii="Cambria" w:hAnsi="Cambria"/>
        </w:rPr>
        <w:t xml:space="preserve">. Note that centimeters should be reported to the nearest tenth </w:t>
      </w:r>
      <w:r w:rsidR="009A39D0">
        <w:rPr>
          <w:rFonts w:ascii="Cambria" w:hAnsi="Cambria"/>
        </w:rPr>
        <w:t xml:space="preserve">of a centimeter </w:t>
      </w:r>
      <w:r w:rsidR="00D91B51">
        <w:rPr>
          <w:rFonts w:ascii="Cambria" w:hAnsi="Cambria"/>
        </w:rPr>
        <w:t>with an implied decimal place</w:t>
      </w:r>
      <w:r w:rsidRPr="009A39D0" w:rsidR="009A39D0">
        <w:rPr>
          <w:rFonts w:ascii="Cambria" w:hAnsi="Cambria"/>
        </w:rPr>
        <w:t xml:space="preserve">—for example, 30.5 should be coded as </w:t>
      </w:r>
      <w:r w:rsidRPr="009A39D0" w:rsidR="009A39D0">
        <w:rPr>
          <w:rFonts w:ascii="Cambria" w:hAnsi="Cambria"/>
        </w:rPr>
        <w:t>305</w:t>
      </w:r>
    </w:p>
    <w:p w:rsidR="00D42FCE" w:rsidRPr="006457DC" w:rsidP="00A9135E" w14:paraId="14DFF833" w14:textId="667D510F">
      <w:pPr>
        <w:spacing w:after="240"/>
        <w:ind w:left="720" w:hanging="720"/>
        <w:rPr>
          <w:rFonts w:ascii="Cambria" w:hAnsi="Cambria"/>
        </w:rPr>
      </w:pPr>
      <w:r w:rsidRPr="006E6DC4">
        <w:rPr>
          <w:rFonts w:ascii="Cambria" w:hAnsi="Cambria"/>
          <w:bCs/>
          <w:color w:val="00467F"/>
        </w:rPr>
        <w:t>18.</w:t>
      </w:r>
      <w:r w:rsidRPr="006457DC">
        <w:rPr>
          <w:rFonts w:ascii="Cambria" w:hAnsi="Cambria"/>
          <w:b/>
          <w:bCs/>
        </w:rPr>
        <w:tab/>
        <w:t>Date of Height and Weight Measure.</w:t>
      </w:r>
      <w:r w:rsidRPr="006457DC">
        <w:rPr>
          <w:rFonts w:ascii="Cambria" w:hAnsi="Cambria"/>
        </w:rPr>
        <w:t xml:space="preserve"> Date (in MMDDYYYY format) of the height and weight measures that were used during the most recent WIC certification period as of </w:t>
      </w:r>
      <w:r w:rsidR="00B21FD5">
        <w:rPr>
          <w:rFonts w:ascii="Cambria" w:hAnsi="Cambria"/>
        </w:rPr>
        <w:t xml:space="preserve">the reference date for the </w:t>
      </w:r>
      <w:r w:rsidR="00B21FD5">
        <w:rPr>
          <w:rFonts w:ascii="Cambria" w:hAnsi="Cambria"/>
        </w:rPr>
        <w:t>record</w:t>
      </w:r>
    </w:p>
    <w:p w:rsidR="00965E88" w:rsidRPr="006457DC" w:rsidP="00344565" w14:paraId="276CFD90" w14:textId="50AD57F7">
      <w:pPr>
        <w:spacing w:after="120"/>
        <w:ind w:left="720" w:hanging="720"/>
        <w:rPr>
          <w:rFonts w:ascii="Cambria" w:hAnsi="Cambria"/>
        </w:rPr>
      </w:pPr>
      <w:r w:rsidRPr="006E6DC4">
        <w:rPr>
          <w:rFonts w:ascii="Cambria" w:hAnsi="Cambria"/>
          <w:bCs/>
          <w:color w:val="00467F"/>
        </w:rPr>
        <w:t>19a.</w:t>
      </w:r>
      <w:r w:rsidRPr="006E6DC4">
        <w:rPr>
          <w:rFonts w:ascii="Cambria" w:hAnsi="Cambria"/>
          <w:b/>
          <w:bCs/>
          <w:color w:val="00467F"/>
        </w:rPr>
        <w:tab/>
      </w:r>
      <w:r w:rsidRPr="006457DC">
        <w:rPr>
          <w:rFonts w:ascii="Cambria" w:hAnsi="Cambria"/>
          <w:b/>
          <w:bCs/>
        </w:rPr>
        <w:t>Currently Breastfed.</w:t>
      </w:r>
      <w:r w:rsidRPr="006457DC">
        <w:rPr>
          <w:rFonts w:ascii="Cambria" w:hAnsi="Cambria"/>
        </w:rPr>
        <w:t xml:space="preserve"> For infants and children, whether the </w:t>
      </w:r>
      <w:r w:rsidR="005A7524">
        <w:rPr>
          <w:rFonts w:ascii="Cambria" w:hAnsi="Cambria"/>
        </w:rPr>
        <w:t>enrollee</w:t>
      </w:r>
      <w:r w:rsidRPr="006457DC">
        <w:rPr>
          <w:rFonts w:ascii="Cambria" w:hAnsi="Cambria"/>
        </w:rPr>
        <w:t xml:space="preserve"> was being breastfed at that </w:t>
      </w:r>
      <w:r w:rsidRPr="006457DC">
        <w:rPr>
          <w:rFonts w:ascii="Cambria" w:hAnsi="Cambria"/>
        </w:rPr>
        <w:t>time</w:t>
      </w:r>
    </w:p>
    <w:p w:rsidR="00D42FCE" w:rsidRPr="006457DC" w:rsidP="00C813F1" w14:paraId="6F41825C" w14:textId="405A1818">
      <w:pPr>
        <w:spacing w:after="240"/>
        <w:ind w:left="720"/>
        <w:rPr>
          <w:rFonts w:ascii="Cambria" w:hAnsi="Cambria"/>
        </w:rPr>
      </w:pPr>
      <w:r w:rsidRPr="006457DC">
        <w:rPr>
          <w:rFonts w:ascii="Cambria" w:hAnsi="Cambria"/>
          <w:b/>
          <w:bCs/>
        </w:rPr>
        <w:t>Note</w:t>
      </w:r>
      <w:r w:rsidRPr="006457DC" w:rsidR="00965E88">
        <w:rPr>
          <w:rFonts w:ascii="Cambria" w:hAnsi="Cambria"/>
        </w:rPr>
        <w:t>:</w:t>
      </w:r>
      <w:r w:rsidRPr="006457DC">
        <w:rPr>
          <w:rFonts w:ascii="Cambria" w:hAnsi="Cambria"/>
        </w:rPr>
        <w:t xml:space="preserve"> </w:t>
      </w:r>
      <w:r w:rsidR="00A64284">
        <w:rPr>
          <w:rFonts w:ascii="Cambria" w:hAnsi="Cambria"/>
        </w:rPr>
        <w:t>You</w:t>
      </w:r>
      <w:r w:rsidRPr="006457DC">
        <w:rPr>
          <w:rFonts w:ascii="Cambria" w:hAnsi="Cambria"/>
        </w:rPr>
        <w:t xml:space="preserve"> must report this variable for</w:t>
      </w:r>
      <w:r w:rsidRPr="006457DC" w:rsidR="00965E88">
        <w:rPr>
          <w:rFonts w:ascii="Cambria" w:hAnsi="Cambria"/>
        </w:rPr>
        <w:t xml:space="preserve"> infants and children aged 6 through 13 months </w:t>
      </w:r>
      <w:r w:rsidRPr="006457DC" w:rsidR="00227851">
        <w:rPr>
          <w:rFonts w:ascii="Cambria" w:hAnsi="Cambria"/>
        </w:rPr>
        <w:t xml:space="preserve">as of </w:t>
      </w:r>
      <w:r w:rsidR="00227851">
        <w:rPr>
          <w:rFonts w:ascii="Cambria" w:hAnsi="Cambria"/>
        </w:rPr>
        <w:t>the reference date for the record</w:t>
      </w:r>
      <w:r w:rsidRPr="006457DC" w:rsidR="00965E88">
        <w:rPr>
          <w:rFonts w:ascii="Cambria" w:hAnsi="Cambria"/>
        </w:rPr>
        <w:t xml:space="preserve">. </w:t>
      </w:r>
      <w:r w:rsidR="00A64284">
        <w:rPr>
          <w:rFonts w:ascii="Cambria" w:hAnsi="Cambria"/>
        </w:rPr>
        <w:t>You</w:t>
      </w:r>
      <w:r w:rsidRPr="006457DC" w:rsidR="00965E88">
        <w:rPr>
          <w:rFonts w:ascii="Cambria" w:hAnsi="Cambria"/>
        </w:rPr>
        <w:t xml:space="preserve"> may </w:t>
      </w:r>
      <w:r w:rsidR="000048BB">
        <w:rPr>
          <w:rFonts w:ascii="Cambria" w:hAnsi="Cambria"/>
        </w:rPr>
        <w:t xml:space="preserve">also </w:t>
      </w:r>
      <w:r w:rsidRPr="006457DC" w:rsidR="00965E88">
        <w:rPr>
          <w:rFonts w:ascii="Cambria" w:hAnsi="Cambria"/>
        </w:rPr>
        <w:t xml:space="preserve">include this information for other infants and </w:t>
      </w:r>
      <w:r w:rsidRPr="006457DC" w:rsidR="00965E88">
        <w:rPr>
          <w:rFonts w:ascii="Cambria" w:hAnsi="Cambria"/>
        </w:rPr>
        <w:t>children</w:t>
      </w:r>
      <w:r w:rsidRPr="006457DC" w:rsidR="0020342C">
        <w:rPr>
          <w:rFonts w:ascii="Cambria" w:hAnsi="Cambria"/>
        </w:rPr>
        <w:t xml:space="preserve"> </w:t>
      </w:r>
    </w:p>
    <w:p w:rsidR="00D42FCE" w:rsidRPr="006457DC" w:rsidP="00344565" w14:paraId="3F32E85A" w14:textId="01F9D3BC">
      <w:pPr>
        <w:spacing w:after="120"/>
        <w:ind w:left="720" w:hanging="720"/>
        <w:rPr>
          <w:rFonts w:ascii="Cambria" w:hAnsi="Cambria"/>
        </w:rPr>
      </w:pPr>
      <w:r w:rsidRPr="006E6DC4">
        <w:rPr>
          <w:rFonts w:ascii="Cambria" w:hAnsi="Cambria"/>
          <w:bCs/>
          <w:color w:val="00467F"/>
        </w:rPr>
        <w:t>19b.</w:t>
      </w:r>
      <w:r w:rsidRPr="006457DC">
        <w:rPr>
          <w:rFonts w:ascii="Cambria" w:hAnsi="Cambria"/>
          <w:b/>
          <w:bCs/>
        </w:rPr>
        <w:tab/>
        <w:t>Ever Breastfed.</w:t>
      </w:r>
      <w:r w:rsidRPr="006457DC">
        <w:rPr>
          <w:rFonts w:ascii="Cambria" w:hAnsi="Cambria"/>
        </w:rPr>
        <w:t xml:space="preserve"> For infants and children, whether the </w:t>
      </w:r>
      <w:r w:rsidR="005A7524">
        <w:rPr>
          <w:rFonts w:ascii="Cambria" w:hAnsi="Cambria"/>
        </w:rPr>
        <w:t>enrollee</w:t>
      </w:r>
      <w:r w:rsidRPr="006457DC">
        <w:rPr>
          <w:rFonts w:ascii="Cambria" w:hAnsi="Cambria"/>
        </w:rPr>
        <w:t xml:space="preserve"> ever received </w:t>
      </w:r>
      <w:r w:rsidRPr="006457DC">
        <w:rPr>
          <w:rFonts w:ascii="Cambria" w:hAnsi="Cambria"/>
        </w:rPr>
        <w:t>breastmilk</w:t>
      </w:r>
    </w:p>
    <w:p w:rsidR="0020342C" w:rsidRPr="006457DC" w:rsidP="00C813F1" w14:paraId="4D46C3C8" w14:textId="462F0A3E">
      <w:pPr>
        <w:spacing w:after="240"/>
        <w:ind w:left="720"/>
        <w:rPr>
          <w:rFonts w:ascii="Cambria" w:hAnsi="Cambria"/>
        </w:rPr>
      </w:pPr>
      <w:r w:rsidRPr="006457DC">
        <w:rPr>
          <w:rFonts w:ascii="Cambria" w:hAnsi="Cambria"/>
          <w:b/>
          <w:bCs/>
        </w:rPr>
        <w:t>Note</w:t>
      </w:r>
      <w:r w:rsidRPr="006457DC">
        <w:rPr>
          <w:rFonts w:ascii="Cambria" w:hAnsi="Cambria"/>
        </w:rPr>
        <w:t xml:space="preserve">: </w:t>
      </w:r>
      <w:r w:rsidR="00A64284">
        <w:rPr>
          <w:rFonts w:ascii="Cambria" w:hAnsi="Cambria"/>
        </w:rPr>
        <w:t>You</w:t>
      </w:r>
      <w:r w:rsidRPr="006457DC">
        <w:rPr>
          <w:rFonts w:ascii="Cambria" w:hAnsi="Cambria"/>
        </w:rPr>
        <w:t xml:space="preserve"> must report this variable for infants and children aged 6 through 13 months </w:t>
      </w:r>
      <w:r w:rsidRPr="006457DC" w:rsidR="00227851">
        <w:rPr>
          <w:rFonts w:ascii="Cambria" w:hAnsi="Cambria"/>
        </w:rPr>
        <w:t xml:space="preserve">as of </w:t>
      </w:r>
      <w:r w:rsidR="00227851">
        <w:rPr>
          <w:rFonts w:ascii="Cambria" w:hAnsi="Cambria"/>
        </w:rPr>
        <w:t>the reference date for the record</w:t>
      </w:r>
      <w:r w:rsidRPr="006457DC">
        <w:rPr>
          <w:rFonts w:ascii="Cambria" w:hAnsi="Cambria"/>
        </w:rPr>
        <w:t xml:space="preserve">. </w:t>
      </w:r>
      <w:r w:rsidR="00A64284">
        <w:rPr>
          <w:rFonts w:ascii="Cambria" w:hAnsi="Cambria"/>
        </w:rPr>
        <w:t>You</w:t>
      </w:r>
      <w:r w:rsidRPr="006457DC">
        <w:rPr>
          <w:rFonts w:ascii="Cambria" w:hAnsi="Cambria"/>
        </w:rPr>
        <w:t xml:space="preserve"> may</w:t>
      </w:r>
      <w:r w:rsidR="000048BB">
        <w:rPr>
          <w:rFonts w:ascii="Cambria" w:hAnsi="Cambria"/>
        </w:rPr>
        <w:t xml:space="preserve"> also</w:t>
      </w:r>
      <w:r w:rsidRPr="006457DC">
        <w:rPr>
          <w:rFonts w:ascii="Cambria" w:hAnsi="Cambria"/>
        </w:rPr>
        <w:t xml:space="preserve"> include this information for other infants and </w:t>
      </w:r>
      <w:r w:rsidRPr="006457DC">
        <w:rPr>
          <w:rFonts w:ascii="Cambria" w:hAnsi="Cambria"/>
        </w:rPr>
        <w:t>children</w:t>
      </w:r>
    </w:p>
    <w:p w:rsidR="00D42FCE" w:rsidRPr="006457DC" w:rsidP="00344565" w14:paraId="1F0891F3" w14:textId="0BA729A0">
      <w:pPr>
        <w:spacing w:after="120"/>
        <w:ind w:left="720" w:hanging="720"/>
        <w:rPr>
          <w:rFonts w:ascii="Cambria" w:hAnsi="Cambria"/>
        </w:rPr>
      </w:pPr>
      <w:r w:rsidRPr="006E6DC4">
        <w:rPr>
          <w:rFonts w:ascii="Cambria" w:hAnsi="Cambria"/>
          <w:bCs/>
          <w:color w:val="00467F"/>
        </w:rPr>
        <w:t>19c.</w:t>
      </w:r>
      <w:r w:rsidRPr="006457DC">
        <w:rPr>
          <w:rFonts w:ascii="Cambria" w:hAnsi="Cambria"/>
          <w:b/>
          <w:bCs/>
          <w:color w:val="FF0000"/>
        </w:rPr>
        <w:tab/>
      </w:r>
      <w:r w:rsidRPr="006457DC">
        <w:rPr>
          <w:rFonts w:ascii="Cambria" w:hAnsi="Cambria"/>
          <w:b/>
          <w:bCs/>
        </w:rPr>
        <w:t>Length of Time Breastfed.</w:t>
      </w:r>
      <w:r w:rsidRPr="006457DC">
        <w:rPr>
          <w:rFonts w:ascii="Cambria" w:hAnsi="Cambria"/>
        </w:rPr>
        <w:t xml:space="preserve"> For infants and children, the number of weeks the </w:t>
      </w:r>
      <w:r w:rsidR="005A7524">
        <w:rPr>
          <w:rFonts w:ascii="Cambria" w:hAnsi="Cambria"/>
        </w:rPr>
        <w:t>enrollee</w:t>
      </w:r>
      <w:r w:rsidRPr="006457DC">
        <w:rPr>
          <w:rFonts w:ascii="Cambria" w:hAnsi="Cambria"/>
        </w:rPr>
        <w:t xml:space="preserve"> received </w:t>
      </w:r>
      <w:r w:rsidRPr="006457DC">
        <w:rPr>
          <w:rFonts w:ascii="Cambria" w:hAnsi="Cambria"/>
        </w:rPr>
        <w:t>breastmilk</w:t>
      </w:r>
    </w:p>
    <w:p w:rsidR="0020342C" w:rsidRPr="006457DC" w:rsidP="00C813F1" w14:paraId="45BF7F8A" w14:textId="414307A9">
      <w:pPr>
        <w:spacing w:after="240"/>
        <w:ind w:left="720"/>
        <w:rPr>
          <w:rFonts w:ascii="Cambria" w:hAnsi="Cambria"/>
        </w:rPr>
      </w:pPr>
      <w:r w:rsidRPr="006457DC">
        <w:rPr>
          <w:rFonts w:ascii="Cambria" w:hAnsi="Cambria"/>
          <w:b/>
          <w:bCs/>
        </w:rPr>
        <w:t>Note</w:t>
      </w:r>
      <w:r w:rsidRPr="006457DC">
        <w:rPr>
          <w:rFonts w:ascii="Cambria" w:hAnsi="Cambria"/>
        </w:rPr>
        <w:t xml:space="preserve">: </w:t>
      </w:r>
      <w:r w:rsidR="00A64284">
        <w:rPr>
          <w:rFonts w:ascii="Cambria" w:hAnsi="Cambria"/>
        </w:rPr>
        <w:t>You</w:t>
      </w:r>
      <w:r w:rsidRPr="006457DC">
        <w:rPr>
          <w:rFonts w:ascii="Cambria" w:hAnsi="Cambria"/>
        </w:rPr>
        <w:t xml:space="preserve"> must report this variable for infants and children aged 6 through 13 months </w:t>
      </w:r>
      <w:r w:rsidRPr="006457DC" w:rsidR="00227851">
        <w:rPr>
          <w:rFonts w:ascii="Cambria" w:hAnsi="Cambria"/>
        </w:rPr>
        <w:t xml:space="preserve">as of </w:t>
      </w:r>
      <w:r w:rsidR="00227851">
        <w:rPr>
          <w:rFonts w:ascii="Cambria" w:hAnsi="Cambria"/>
        </w:rPr>
        <w:t>the reference date for the record</w:t>
      </w:r>
      <w:r w:rsidRPr="006457DC">
        <w:rPr>
          <w:rFonts w:ascii="Cambria" w:hAnsi="Cambria"/>
        </w:rPr>
        <w:t xml:space="preserve">. </w:t>
      </w:r>
      <w:r w:rsidR="00A64284">
        <w:rPr>
          <w:rFonts w:ascii="Cambria" w:hAnsi="Cambria"/>
        </w:rPr>
        <w:t>You</w:t>
      </w:r>
      <w:r w:rsidRPr="006457DC">
        <w:rPr>
          <w:rFonts w:ascii="Cambria" w:hAnsi="Cambria"/>
        </w:rPr>
        <w:t xml:space="preserve"> may include this information for other infants and children as </w:t>
      </w:r>
      <w:r w:rsidRPr="006457DC">
        <w:rPr>
          <w:rFonts w:ascii="Cambria" w:hAnsi="Cambria"/>
        </w:rPr>
        <w:t>well</w:t>
      </w:r>
    </w:p>
    <w:p w:rsidR="00D42FCE" w:rsidRPr="006457DC" w:rsidP="00344565" w14:paraId="26D3D52C" w14:textId="06FC42CD">
      <w:pPr>
        <w:spacing w:after="120"/>
        <w:ind w:left="720" w:hanging="720"/>
        <w:rPr>
          <w:rFonts w:ascii="Cambria" w:hAnsi="Cambria"/>
        </w:rPr>
      </w:pPr>
      <w:r w:rsidRPr="006E6DC4">
        <w:rPr>
          <w:rFonts w:ascii="Cambria" w:hAnsi="Cambria"/>
          <w:bCs/>
          <w:color w:val="00467F"/>
        </w:rPr>
        <w:t>19d.</w:t>
      </w:r>
      <w:r w:rsidRPr="006457DC">
        <w:rPr>
          <w:rFonts w:ascii="Cambria" w:hAnsi="Cambria"/>
          <w:b/>
          <w:bCs/>
          <w:color w:val="FF0000"/>
        </w:rPr>
        <w:tab/>
      </w:r>
      <w:r w:rsidRPr="006457DC">
        <w:rPr>
          <w:rFonts w:ascii="Cambria" w:hAnsi="Cambria"/>
          <w:b/>
          <w:bCs/>
        </w:rPr>
        <w:t>Date Breastfeeding Data Collected.</w:t>
      </w:r>
      <w:r w:rsidRPr="006457DC">
        <w:rPr>
          <w:rFonts w:ascii="Cambria" w:hAnsi="Cambria"/>
        </w:rPr>
        <w:t xml:space="preserve"> For infants and children, the date (in MMDDYYYY format) on which breastfeeding status was </w:t>
      </w:r>
      <w:r w:rsidRPr="006457DC">
        <w:rPr>
          <w:rFonts w:ascii="Cambria" w:hAnsi="Cambria"/>
        </w:rPr>
        <w:t>reported</w:t>
      </w:r>
    </w:p>
    <w:p w:rsidR="00D6020D" w:rsidRPr="006457DC" w:rsidP="00C813F1" w14:paraId="3C02BA63" w14:textId="41C7FA41">
      <w:pPr>
        <w:spacing w:after="240"/>
        <w:ind w:left="720"/>
        <w:rPr>
          <w:rFonts w:ascii="Cambria" w:hAnsi="Cambria"/>
        </w:rPr>
      </w:pPr>
      <w:r w:rsidRPr="006457DC">
        <w:rPr>
          <w:rFonts w:ascii="Cambria" w:hAnsi="Cambria"/>
          <w:b/>
          <w:bCs/>
        </w:rPr>
        <w:t>Note</w:t>
      </w:r>
      <w:r w:rsidRPr="006457DC">
        <w:rPr>
          <w:rFonts w:ascii="Cambria" w:hAnsi="Cambria"/>
        </w:rPr>
        <w:t xml:space="preserve">: </w:t>
      </w:r>
      <w:r w:rsidR="00A64284">
        <w:rPr>
          <w:rFonts w:ascii="Cambria" w:hAnsi="Cambria"/>
        </w:rPr>
        <w:t>You</w:t>
      </w:r>
      <w:r w:rsidRPr="006457DC">
        <w:rPr>
          <w:rFonts w:ascii="Cambria" w:hAnsi="Cambria"/>
        </w:rPr>
        <w:t xml:space="preserve"> must report this variable for infants and children aged 6 through 13 months </w:t>
      </w:r>
      <w:r w:rsidRPr="006457DC" w:rsidR="00FB295C">
        <w:rPr>
          <w:rFonts w:ascii="Cambria" w:hAnsi="Cambria"/>
        </w:rPr>
        <w:t xml:space="preserve">as of </w:t>
      </w:r>
      <w:r w:rsidR="00FB295C">
        <w:rPr>
          <w:rFonts w:ascii="Cambria" w:hAnsi="Cambria"/>
        </w:rPr>
        <w:t>the reference date for the record</w:t>
      </w:r>
      <w:r w:rsidRPr="006457DC">
        <w:rPr>
          <w:rFonts w:ascii="Cambria" w:hAnsi="Cambria"/>
        </w:rPr>
        <w:t xml:space="preserve">. </w:t>
      </w:r>
      <w:r w:rsidR="00A64284">
        <w:rPr>
          <w:rFonts w:ascii="Cambria" w:hAnsi="Cambria"/>
        </w:rPr>
        <w:t>You</w:t>
      </w:r>
      <w:r w:rsidRPr="006457DC">
        <w:rPr>
          <w:rFonts w:ascii="Cambria" w:hAnsi="Cambria"/>
        </w:rPr>
        <w:t xml:space="preserve"> may</w:t>
      </w:r>
      <w:r w:rsidR="000048BB">
        <w:rPr>
          <w:rFonts w:ascii="Cambria" w:hAnsi="Cambria"/>
        </w:rPr>
        <w:t xml:space="preserve"> also</w:t>
      </w:r>
      <w:r w:rsidRPr="006457DC">
        <w:rPr>
          <w:rFonts w:ascii="Cambria" w:hAnsi="Cambria"/>
        </w:rPr>
        <w:t xml:space="preserve"> include this information for other infants and </w:t>
      </w:r>
      <w:r w:rsidRPr="006457DC">
        <w:rPr>
          <w:rFonts w:ascii="Cambria" w:hAnsi="Cambria"/>
        </w:rPr>
        <w:t>children</w:t>
      </w:r>
    </w:p>
    <w:p w:rsidR="00D42FCE" w:rsidRPr="006457DC" w:rsidP="00C813F1" w14:paraId="27A5ADD0" w14:textId="2F774AB8">
      <w:pPr>
        <w:spacing w:after="240"/>
        <w:ind w:left="720" w:hanging="720"/>
        <w:rPr>
          <w:rFonts w:ascii="Cambria" w:hAnsi="Cambria"/>
        </w:rPr>
      </w:pPr>
      <w:r w:rsidRPr="006E6DC4">
        <w:rPr>
          <w:rFonts w:ascii="Cambria" w:hAnsi="Cambria"/>
          <w:bCs/>
          <w:color w:val="00467F"/>
        </w:rPr>
        <w:t>20a–n.</w:t>
      </w:r>
      <w:r w:rsidRPr="006457DC">
        <w:rPr>
          <w:rFonts w:ascii="Cambria" w:hAnsi="Cambria"/>
          <w:b/>
          <w:bCs/>
        </w:rPr>
        <w:tab/>
        <w:t>Food Codes.</w:t>
      </w:r>
      <w:r w:rsidRPr="006457DC">
        <w:rPr>
          <w:rFonts w:ascii="Cambria" w:hAnsi="Cambria"/>
        </w:rPr>
        <w:t xml:space="preserve"> </w:t>
      </w:r>
      <w:r w:rsidR="00C15773">
        <w:rPr>
          <w:rFonts w:ascii="Cambria" w:hAnsi="Cambria"/>
        </w:rPr>
        <w:t>You</w:t>
      </w:r>
      <w:r w:rsidRPr="006457DC">
        <w:rPr>
          <w:rFonts w:ascii="Cambria" w:hAnsi="Cambria"/>
        </w:rPr>
        <w:t xml:space="preserve"> have the option of providing food data in an item-quantity format or a food package format; </w:t>
      </w:r>
      <w:r w:rsidR="00C15773">
        <w:rPr>
          <w:rFonts w:ascii="Cambria" w:hAnsi="Cambria"/>
        </w:rPr>
        <w:t>you must</w:t>
      </w:r>
      <w:r w:rsidRPr="006457DC">
        <w:rPr>
          <w:rFonts w:ascii="Cambria" w:hAnsi="Cambria"/>
        </w:rPr>
        <w:t xml:space="preserve"> provide </w:t>
      </w:r>
      <w:r w:rsidR="008A1D2D">
        <w:rPr>
          <w:rFonts w:ascii="Cambria" w:hAnsi="Cambria"/>
        </w:rPr>
        <w:t>documentation on</w:t>
      </w:r>
      <w:r w:rsidRPr="006457DC">
        <w:rPr>
          <w:rFonts w:ascii="Cambria" w:hAnsi="Cambria"/>
        </w:rPr>
        <w:t xml:space="preserve"> food package codes or item codes and quantities for all foods prescribed </w:t>
      </w:r>
      <w:r w:rsidR="00B21FD5">
        <w:rPr>
          <w:rFonts w:ascii="Cambria" w:hAnsi="Cambria"/>
        </w:rPr>
        <w:t>from May 2022 through April 2024</w:t>
      </w:r>
    </w:p>
    <w:p w:rsidR="00D42FCE" w:rsidRPr="006457DC" w:rsidP="00363C89" w14:paraId="1A09BA37" w14:textId="2FF3D51E">
      <w:pPr>
        <w:keepLines/>
        <w:spacing w:after="240"/>
        <w:ind w:left="720" w:hanging="720"/>
        <w:rPr>
          <w:rFonts w:ascii="Cambria" w:hAnsi="Cambria"/>
        </w:rPr>
      </w:pPr>
      <w:r w:rsidRPr="006E6DC4">
        <w:rPr>
          <w:rFonts w:ascii="Cambria" w:hAnsi="Cambria"/>
          <w:color w:val="00467F"/>
        </w:rPr>
        <w:t>20o.</w:t>
      </w:r>
      <w:r w:rsidRPr="006457DC">
        <w:rPr>
          <w:rFonts w:ascii="Cambria" w:hAnsi="Cambria"/>
          <w:b/>
        </w:rPr>
        <w:tab/>
        <w:t xml:space="preserve">Food Package Type. </w:t>
      </w:r>
      <w:r w:rsidRPr="006457DC">
        <w:rPr>
          <w:rFonts w:ascii="Cambria" w:hAnsi="Cambria"/>
        </w:rPr>
        <w:t xml:space="preserve">A code representing the final rule food package descriptor; this descriptor uniquely represents the FNS food package number (I through VII), participant type, breastfeeding status, and (for infants and children only) age associated with the reported food code(s) for that </w:t>
      </w:r>
      <w:r w:rsidR="005A7524">
        <w:rPr>
          <w:rFonts w:ascii="Cambria" w:hAnsi="Cambria"/>
        </w:rPr>
        <w:t>enrollee</w:t>
      </w:r>
      <w:r w:rsidRPr="006457DC">
        <w:rPr>
          <w:rFonts w:ascii="Cambria" w:hAnsi="Cambria"/>
        </w:rPr>
        <w:t xml:space="preserve"> </w:t>
      </w:r>
    </w:p>
    <w:p w:rsidR="002506D5" w:rsidRPr="006457DC" w:rsidP="00344565" w14:paraId="23B9B6BA" w14:textId="5A8C269C">
      <w:pPr>
        <w:spacing w:after="240"/>
        <w:rPr>
          <w:rFonts w:ascii="Cambria" w:hAnsi="Cambria"/>
        </w:rPr>
      </w:pPr>
      <w:r w:rsidRPr="006457DC">
        <w:rPr>
          <w:rFonts w:ascii="Cambria" w:hAnsi="Cambria"/>
        </w:rPr>
        <w:t xml:space="preserve">The SDS data items are defined as follows. Refer to appendix </w:t>
      </w:r>
      <w:r w:rsidRPr="006457DC" w:rsidR="006E2FBA">
        <w:rPr>
          <w:rFonts w:ascii="Cambria" w:hAnsi="Cambria"/>
        </w:rPr>
        <w:t>F</w:t>
      </w:r>
      <w:r w:rsidRPr="006457DC">
        <w:rPr>
          <w:rFonts w:ascii="Cambria" w:hAnsi="Cambria"/>
        </w:rPr>
        <w:t xml:space="preserve"> for full details of all SDS items</w:t>
      </w:r>
      <w:r w:rsidR="000048BB">
        <w:rPr>
          <w:rFonts w:ascii="Cambria" w:hAnsi="Cambria"/>
        </w:rPr>
        <w:t>:</w:t>
      </w:r>
    </w:p>
    <w:p w:rsidR="00E420B6" w:rsidRPr="006457DC" w:rsidP="00C813F1" w14:paraId="676D5865" w14:textId="449BB589">
      <w:pPr>
        <w:spacing w:after="240"/>
        <w:ind w:left="720" w:hanging="720"/>
        <w:rPr>
          <w:rFonts w:ascii="Cambria" w:hAnsi="Cambria"/>
        </w:rPr>
      </w:pPr>
      <w:r w:rsidRPr="006E6DC4">
        <w:rPr>
          <w:rFonts w:ascii="Cambria" w:hAnsi="Cambria"/>
          <w:bCs/>
          <w:color w:val="00467F"/>
        </w:rPr>
        <w:t>21.</w:t>
      </w:r>
      <w:r w:rsidRPr="006457DC">
        <w:rPr>
          <w:rFonts w:ascii="Cambria" w:hAnsi="Cambria"/>
          <w:b/>
          <w:bCs/>
        </w:rPr>
        <w:tab/>
        <w:t>Date of First WIC Certification.</w:t>
      </w:r>
      <w:r w:rsidRPr="006457DC">
        <w:rPr>
          <w:rFonts w:ascii="Cambria" w:hAnsi="Cambria"/>
        </w:rPr>
        <w:t xml:space="preserve"> Date the </w:t>
      </w:r>
      <w:r w:rsidR="005A7524">
        <w:rPr>
          <w:rFonts w:ascii="Cambria" w:hAnsi="Cambria"/>
        </w:rPr>
        <w:t>enrollee</w:t>
      </w:r>
      <w:r w:rsidRPr="006457DC">
        <w:rPr>
          <w:rFonts w:ascii="Cambria" w:hAnsi="Cambria"/>
        </w:rPr>
        <w:t xml:space="preserve"> was first certified for WIC in MMDDYYYY format; for pregnant, breastfeeding, and postpartum women, this applies to the current/most recent pregnancy and not to prior </w:t>
      </w:r>
      <w:r w:rsidRPr="006457DC">
        <w:rPr>
          <w:rFonts w:ascii="Cambria" w:hAnsi="Cambria"/>
        </w:rPr>
        <w:t>pregnancies</w:t>
      </w:r>
    </w:p>
    <w:p w:rsidR="00E420B6" w:rsidRPr="006457DC" w:rsidP="00344565" w14:paraId="68E4FEF1" w14:textId="77777777">
      <w:pPr>
        <w:spacing w:after="120"/>
        <w:ind w:left="720" w:hanging="720"/>
        <w:rPr>
          <w:rFonts w:ascii="Cambria" w:hAnsi="Cambria"/>
        </w:rPr>
      </w:pPr>
      <w:r w:rsidRPr="006E6DC4">
        <w:rPr>
          <w:rFonts w:ascii="Cambria" w:hAnsi="Cambria"/>
          <w:bCs/>
          <w:color w:val="00467F"/>
        </w:rPr>
        <w:t>22.</w:t>
      </w:r>
      <w:r w:rsidRPr="006457DC">
        <w:rPr>
          <w:rFonts w:ascii="Cambria" w:hAnsi="Cambria"/>
          <w:b/>
          <w:bCs/>
        </w:rPr>
        <w:tab/>
        <w:t>Education Level.</w:t>
      </w:r>
      <w:r w:rsidRPr="006457DC">
        <w:rPr>
          <w:rFonts w:ascii="Cambria" w:hAnsi="Cambria"/>
        </w:rPr>
        <w:t xml:space="preserve"> For pregnant, breastfeeding, and postpartum women, the highest grade or year of school completed; for infants and children, the highest grade or year of school completed by the mother or primary </w:t>
      </w:r>
      <w:r w:rsidRPr="006457DC">
        <w:rPr>
          <w:rFonts w:ascii="Cambria" w:hAnsi="Cambria"/>
        </w:rPr>
        <w:t>caretaker</w:t>
      </w:r>
    </w:p>
    <w:p w:rsidR="00E420B6" w:rsidRPr="006457DC" w:rsidP="00C813F1" w14:paraId="3415651A" w14:textId="263AA02D">
      <w:pPr>
        <w:spacing w:after="240"/>
        <w:ind w:left="720" w:hanging="720"/>
        <w:rPr>
          <w:rFonts w:ascii="Cambria" w:hAnsi="Cambria"/>
        </w:rPr>
      </w:pPr>
      <w:r w:rsidRPr="006E6DC4">
        <w:rPr>
          <w:rFonts w:ascii="Cambria" w:hAnsi="Cambria"/>
          <w:bCs/>
          <w:color w:val="00467F"/>
        </w:rPr>
        <w:t>23.</w:t>
      </w:r>
      <w:r w:rsidRPr="006457DC">
        <w:rPr>
          <w:rFonts w:ascii="Cambria" w:hAnsi="Cambria"/>
          <w:b/>
          <w:bCs/>
          <w:color w:val="FF0000"/>
        </w:rPr>
        <w:tab/>
      </w:r>
      <w:r w:rsidRPr="006457DC">
        <w:rPr>
          <w:rFonts w:ascii="Cambria" w:hAnsi="Cambria"/>
          <w:b/>
          <w:bCs/>
        </w:rPr>
        <w:t>Number in Household in WIC.</w:t>
      </w:r>
      <w:r w:rsidRPr="006457DC">
        <w:rPr>
          <w:rFonts w:ascii="Cambria" w:hAnsi="Cambria"/>
        </w:rPr>
        <w:t xml:space="preserve"> The number of people in the </w:t>
      </w:r>
      <w:r w:rsidR="005A7524">
        <w:rPr>
          <w:rFonts w:ascii="Cambria" w:hAnsi="Cambria"/>
        </w:rPr>
        <w:t>enrollee</w:t>
      </w:r>
      <w:r w:rsidRPr="006457DC">
        <w:rPr>
          <w:rFonts w:ascii="Cambria" w:hAnsi="Cambria"/>
        </w:rPr>
        <w:t>'s household receiving WIC benefits</w:t>
      </w:r>
    </w:p>
    <w:p w:rsidR="00E420B6" w:rsidRPr="006457DC" w:rsidP="00C813F1" w14:paraId="33D47275" w14:textId="2EE77FA0">
      <w:pPr>
        <w:spacing w:after="240"/>
        <w:ind w:left="720" w:hanging="720"/>
        <w:rPr>
          <w:rFonts w:ascii="Cambria" w:hAnsi="Cambria"/>
        </w:rPr>
      </w:pPr>
      <w:r w:rsidRPr="006E6DC4">
        <w:rPr>
          <w:rFonts w:ascii="Cambria" w:hAnsi="Cambria"/>
          <w:bCs/>
          <w:color w:val="00467F"/>
        </w:rPr>
        <w:t>24.</w:t>
      </w:r>
      <w:r w:rsidRPr="006457DC">
        <w:rPr>
          <w:rFonts w:ascii="Cambria" w:hAnsi="Cambria"/>
          <w:bCs/>
          <w:color w:val="FF0000"/>
        </w:rPr>
        <w:tab/>
      </w:r>
      <w:r w:rsidRPr="006457DC">
        <w:rPr>
          <w:rFonts w:ascii="Cambria" w:hAnsi="Cambria"/>
          <w:b/>
          <w:bCs/>
        </w:rPr>
        <w:t>Date Previous Pregnancy Ended.</w:t>
      </w:r>
      <w:r w:rsidRPr="006457DC">
        <w:rPr>
          <w:rFonts w:ascii="Cambria" w:hAnsi="Cambria"/>
        </w:rPr>
        <w:t xml:space="preserve"> For pregnant women, the date the previous pregnancy ended in MMDDYYYY </w:t>
      </w:r>
      <w:r w:rsidRPr="006457DC">
        <w:rPr>
          <w:rFonts w:ascii="Cambria" w:hAnsi="Cambria"/>
        </w:rPr>
        <w:t>format</w:t>
      </w:r>
    </w:p>
    <w:p w:rsidR="00E420B6" w:rsidRPr="006457DC" w:rsidP="00C813F1" w14:paraId="7837CE70" w14:textId="77777777">
      <w:pPr>
        <w:spacing w:after="240"/>
        <w:ind w:left="720" w:hanging="720"/>
        <w:rPr>
          <w:rFonts w:ascii="Cambria" w:hAnsi="Cambria"/>
        </w:rPr>
      </w:pPr>
      <w:r w:rsidRPr="006E6DC4">
        <w:rPr>
          <w:rFonts w:ascii="Cambria" w:hAnsi="Cambria"/>
          <w:bCs/>
          <w:color w:val="00467F"/>
        </w:rPr>
        <w:t>25.</w:t>
      </w:r>
      <w:r w:rsidRPr="006457DC">
        <w:rPr>
          <w:rFonts w:ascii="Cambria" w:hAnsi="Cambria"/>
          <w:b/>
          <w:bCs/>
          <w:color w:val="FF0000"/>
        </w:rPr>
        <w:tab/>
      </w:r>
      <w:r w:rsidRPr="006457DC">
        <w:rPr>
          <w:rFonts w:ascii="Cambria" w:hAnsi="Cambria"/>
          <w:b/>
          <w:bCs/>
        </w:rPr>
        <w:t>Total Number of Pregnancies.</w:t>
      </w:r>
      <w:r w:rsidRPr="006457DC">
        <w:rPr>
          <w:rFonts w:ascii="Cambria" w:hAnsi="Cambria"/>
        </w:rPr>
        <w:t xml:space="preserve"> For pregnant women, the total number of times the woman has been pregnant, including this pregnancy; all live births; and any pregnancies resulting in miscarriage, abortion, or </w:t>
      </w:r>
      <w:r w:rsidRPr="006457DC">
        <w:rPr>
          <w:rFonts w:ascii="Cambria" w:hAnsi="Cambria"/>
        </w:rPr>
        <w:t>stillbirth</w:t>
      </w:r>
    </w:p>
    <w:p w:rsidR="00E420B6" w:rsidRPr="006457DC" w:rsidP="00C813F1" w14:paraId="0FF79A06" w14:textId="77777777">
      <w:pPr>
        <w:spacing w:after="240"/>
        <w:ind w:left="720" w:hanging="720"/>
        <w:rPr>
          <w:rFonts w:ascii="Cambria" w:hAnsi="Cambria"/>
        </w:rPr>
      </w:pPr>
      <w:r w:rsidRPr="006E6DC4">
        <w:rPr>
          <w:rFonts w:ascii="Cambria" w:hAnsi="Cambria"/>
          <w:bCs/>
          <w:color w:val="00467F"/>
        </w:rPr>
        <w:t>26.</w:t>
      </w:r>
      <w:r w:rsidRPr="006457DC">
        <w:rPr>
          <w:rFonts w:ascii="Cambria" w:hAnsi="Cambria"/>
          <w:b/>
          <w:bCs/>
          <w:color w:val="FF0000"/>
        </w:rPr>
        <w:tab/>
      </w:r>
      <w:r w:rsidRPr="006457DC">
        <w:rPr>
          <w:rFonts w:ascii="Cambria" w:hAnsi="Cambria"/>
          <w:b/>
          <w:bCs/>
        </w:rPr>
        <w:t>Total Number of Live Births.</w:t>
      </w:r>
      <w:r w:rsidRPr="006457DC">
        <w:rPr>
          <w:rFonts w:ascii="Cambria" w:hAnsi="Cambria"/>
        </w:rPr>
        <w:t xml:space="preserve"> For pregnant women, the total number of babies born alive to this woman, including babies who may have died shortly after </w:t>
      </w:r>
      <w:r w:rsidRPr="006457DC">
        <w:rPr>
          <w:rFonts w:ascii="Cambria" w:hAnsi="Cambria"/>
        </w:rPr>
        <w:t>birth</w:t>
      </w:r>
    </w:p>
    <w:p w:rsidR="00E420B6" w:rsidRPr="006457DC" w:rsidP="00C813F1" w14:paraId="28DC8B0F" w14:textId="4C0F0DB4">
      <w:pPr>
        <w:spacing w:after="240"/>
        <w:ind w:left="720" w:hanging="720"/>
        <w:rPr>
          <w:rFonts w:ascii="Cambria" w:hAnsi="Cambria"/>
        </w:rPr>
      </w:pPr>
      <w:r w:rsidRPr="006E6DC4">
        <w:rPr>
          <w:rFonts w:ascii="Cambria" w:hAnsi="Cambria"/>
          <w:bCs/>
          <w:color w:val="00467F"/>
        </w:rPr>
        <w:t>27a–b.</w:t>
      </w:r>
      <w:r w:rsidRPr="006457DC">
        <w:rPr>
          <w:rFonts w:ascii="Cambria" w:hAnsi="Cambria"/>
          <w:b/>
          <w:bCs/>
        </w:rPr>
        <w:tab/>
      </w:r>
      <w:r w:rsidRPr="006457DC">
        <w:rPr>
          <w:rFonts w:ascii="Cambria" w:hAnsi="Cambria"/>
          <w:b/>
          <w:bCs/>
        </w:rPr>
        <w:t>Prepregnancy</w:t>
      </w:r>
      <w:r w:rsidRPr="006457DC">
        <w:rPr>
          <w:rFonts w:ascii="Cambria" w:hAnsi="Cambria"/>
          <w:b/>
          <w:bCs/>
        </w:rPr>
        <w:t xml:space="preserve"> Weight.</w:t>
      </w:r>
      <w:r w:rsidRPr="006457DC">
        <w:rPr>
          <w:rFonts w:ascii="Cambria" w:hAnsi="Cambria"/>
        </w:rPr>
        <w:t xml:space="preserve"> For pregnant women only, the </w:t>
      </w:r>
      <w:r w:rsidR="005A7524">
        <w:rPr>
          <w:rFonts w:ascii="Cambria" w:hAnsi="Cambria"/>
        </w:rPr>
        <w:t>enrollee</w:t>
      </w:r>
      <w:r w:rsidRPr="006457DC">
        <w:rPr>
          <w:rFonts w:ascii="Cambria" w:hAnsi="Cambria"/>
        </w:rPr>
        <w:t xml:space="preserve">'s weight immediately prior to pregnancy; weight may be reported either in pounds and </w:t>
      </w:r>
      <w:r w:rsidR="001D5BAD">
        <w:rPr>
          <w:rFonts w:ascii="Cambria" w:hAnsi="Cambria"/>
        </w:rPr>
        <w:t>quarter pounds</w:t>
      </w:r>
      <w:r w:rsidRPr="006457DC">
        <w:rPr>
          <w:rFonts w:ascii="Cambria" w:hAnsi="Cambria"/>
        </w:rPr>
        <w:t xml:space="preserve"> or in </w:t>
      </w:r>
      <w:r w:rsidRPr="006457DC">
        <w:rPr>
          <w:rFonts w:ascii="Cambria" w:hAnsi="Cambria"/>
        </w:rPr>
        <w:t>grams</w:t>
      </w:r>
    </w:p>
    <w:p w:rsidR="00E420B6" w:rsidRPr="006457DC" w:rsidP="00C813F1" w14:paraId="2FCF7EBD" w14:textId="300961B8">
      <w:pPr>
        <w:spacing w:after="240"/>
        <w:ind w:left="720" w:hanging="720"/>
        <w:rPr>
          <w:rFonts w:ascii="Cambria" w:hAnsi="Cambria"/>
        </w:rPr>
      </w:pPr>
      <w:r w:rsidRPr="006E6DC4">
        <w:rPr>
          <w:rFonts w:ascii="Cambria" w:hAnsi="Cambria"/>
          <w:bCs/>
          <w:color w:val="00467F"/>
        </w:rPr>
        <w:t>28a–b.</w:t>
      </w:r>
      <w:r w:rsidRPr="006457DC">
        <w:rPr>
          <w:rFonts w:ascii="Cambria" w:hAnsi="Cambria"/>
          <w:b/>
          <w:bCs/>
        </w:rPr>
        <w:tab/>
        <w:t xml:space="preserve">Weight </w:t>
      </w:r>
      <w:r w:rsidR="005519E9">
        <w:rPr>
          <w:rFonts w:ascii="Cambria" w:hAnsi="Cambria"/>
          <w:b/>
          <w:bCs/>
        </w:rPr>
        <w:t>Change</w:t>
      </w:r>
      <w:r w:rsidRPr="006457DC">
        <w:rPr>
          <w:rFonts w:ascii="Cambria" w:hAnsi="Cambria"/>
          <w:b/>
          <w:bCs/>
        </w:rPr>
        <w:t xml:space="preserve"> During Pregnancy.</w:t>
      </w:r>
      <w:r w:rsidRPr="006457DC">
        <w:rPr>
          <w:rFonts w:ascii="Cambria" w:hAnsi="Cambria"/>
        </w:rPr>
        <w:t xml:space="preserve"> For breastfeeding and postpartum women, the </w:t>
      </w:r>
      <w:r w:rsidR="005A7524">
        <w:rPr>
          <w:rFonts w:ascii="Cambria" w:hAnsi="Cambria"/>
        </w:rPr>
        <w:t>enrollee</w:t>
      </w:r>
      <w:r w:rsidRPr="006457DC">
        <w:rPr>
          <w:rFonts w:ascii="Cambria" w:hAnsi="Cambria"/>
        </w:rPr>
        <w:t xml:space="preserve">'s weight </w:t>
      </w:r>
      <w:r w:rsidR="00A27162">
        <w:rPr>
          <w:rFonts w:ascii="Cambria" w:hAnsi="Cambria"/>
        </w:rPr>
        <w:t>change</w:t>
      </w:r>
      <w:r w:rsidRPr="006457DC">
        <w:rPr>
          <w:rFonts w:ascii="Cambria" w:hAnsi="Cambria"/>
        </w:rPr>
        <w:t xml:space="preserve"> during pregnancy as taken immediately at or prior to delivery; weight </w:t>
      </w:r>
      <w:r w:rsidR="00A27162">
        <w:rPr>
          <w:rFonts w:ascii="Cambria" w:hAnsi="Cambria"/>
        </w:rPr>
        <w:t>change</w:t>
      </w:r>
      <w:r w:rsidRPr="006457DC">
        <w:rPr>
          <w:rFonts w:ascii="Cambria" w:hAnsi="Cambria"/>
        </w:rPr>
        <w:t xml:space="preserve"> during pregnancy may be reported in either pounds and quarter pounds or in </w:t>
      </w:r>
      <w:r w:rsidRPr="006457DC">
        <w:rPr>
          <w:rFonts w:ascii="Cambria" w:hAnsi="Cambria"/>
        </w:rPr>
        <w:t>grams</w:t>
      </w:r>
    </w:p>
    <w:p w:rsidR="00E420B6" w:rsidRPr="006457DC" w:rsidP="00C813F1" w14:paraId="463DECA8" w14:textId="0675B6A8">
      <w:pPr>
        <w:spacing w:after="240"/>
        <w:ind w:left="720" w:hanging="720"/>
        <w:rPr>
          <w:rFonts w:ascii="Cambria" w:hAnsi="Cambria"/>
        </w:rPr>
      </w:pPr>
      <w:r w:rsidRPr="006E6DC4">
        <w:rPr>
          <w:rFonts w:ascii="Cambria" w:hAnsi="Cambria"/>
          <w:bCs/>
          <w:color w:val="00467F"/>
        </w:rPr>
        <w:t>29a–b.</w:t>
      </w:r>
      <w:r w:rsidRPr="006457DC">
        <w:rPr>
          <w:rFonts w:ascii="Cambria" w:hAnsi="Cambria"/>
          <w:b/>
          <w:bCs/>
        </w:rPr>
        <w:tab/>
        <w:t>Birth Weight.</w:t>
      </w:r>
      <w:r w:rsidRPr="006457DC">
        <w:rPr>
          <w:rFonts w:ascii="Cambria" w:hAnsi="Cambria"/>
        </w:rPr>
        <w:t xml:space="preserve"> For infants and children, the </w:t>
      </w:r>
      <w:r w:rsidR="005A7524">
        <w:rPr>
          <w:rFonts w:ascii="Cambria" w:hAnsi="Cambria"/>
        </w:rPr>
        <w:t>enrollee</w:t>
      </w:r>
      <w:r w:rsidRPr="006457DC">
        <w:rPr>
          <w:rFonts w:ascii="Cambria" w:hAnsi="Cambria"/>
        </w:rPr>
        <w:t xml:space="preserve">'s weight at birth measured according to CDC nutrition surveillance program standards (pounds/ounces); birth weight may be reported either in pounds and ounces or in </w:t>
      </w:r>
      <w:r w:rsidRPr="006457DC">
        <w:rPr>
          <w:rFonts w:ascii="Cambria" w:hAnsi="Cambria"/>
        </w:rPr>
        <w:t>grams</w:t>
      </w:r>
    </w:p>
    <w:p w:rsidR="00E420B6" w:rsidRPr="006457DC" w:rsidP="00C813F1" w14:paraId="50ACB442" w14:textId="0E7A33C9">
      <w:pPr>
        <w:spacing w:after="240"/>
        <w:ind w:left="738" w:hanging="738"/>
        <w:rPr>
          <w:rFonts w:ascii="Cambria" w:hAnsi="Cambria"/>
        </w:rPr>
      </w:pPr>
      <w:r w:rsidRPr="006E6DC4">
        <w:rPr>
          <w:rFonts w:ascii="Cambria" w:hAnsi="Cambria"/>
          <w:bCs/>
          <w:color w:val="00467F"/>
        </w:rPr>
        <w:t>30a–b.</w:t>
      </w:r>
      <w:r w:rsidRPr="006457DC">
        <w:rPr>
          <w:rFonts w:ascii="Cambria" w:hAnsi="Cambria"/>
          <w:b/>
          <w:bCs/>
          <w:color w:val="FF0000"/>
        </w:rPr>
        <w:tab/>
      </w:r>
      <w:r w:rsidRPr="006457DC">
        <w:rPr>
          <w:rFonts w:ascii="Cambria" w:hAnsi="Cambria"/>
          <w:b/>
          <w:bCs/>
        </w:rPr>
        <w:t>Birth Length.</w:t>
      </w:r>
      <w:r w:rsidRPr="006457DC">
        <w:rPr>
          <w:rFonts w:ascii="Cambria" w:hAnsi="Cambria"/>
        </w:rPr>
        <w:t xml:space="preserve"> For infants and children, the </w:t>
      </w:r>
      <w:r w:rsidR="005A7524">
        <w:rPr>
          <w:rFonts w:ascii="Cambria" w:hAnsi="Cambria"/>
        </w:rPr>
        <w:t>enrollee</w:t>
      </w:r>
      <w:r w:rsidRPr="006457DC">
        <w:rPr>
          <w:rFonts w:ascii="Cambria" w:hAnsi="Cambria"/>
        </w:rPr>
        <w:t>'s length measured according to CDC nutrition surveillance program standards (nearest one-eighth inch); birth length may be reported either in inches and eighth inches or in centimeters</w:t>
      </w:r>
      <w:r w:rsidR="005A0BD4">
        <w:rPr>
          <w:rFonts w:ascii="Cambria" w:hAnsi="Cambria"/>
        </w:rPr>
        <w:t>. Note that centimeters should be reported to the nearest tenth of a centimeter with an implied decimal place</w:t>
      </w:r>
      <w:r w:rsidRPr="009A39D0" w:rsidR="005A0BD4">
        <w:rPr>
          <w:rFonts w:ascii="Cambria" w:hAnsi="Cambria"/>
        </w:rPr>
        <w:t xml:space="preserve">—for example, 30.5 should be coded as </w:t>
      </w:r>
      <w:r w:rsidRPr="009A39D0" w:rsidR="005A0BD4">
        <w:rPr>
          <w:rFonts w:ascii="Cambria" w:hAnsi="Cambria"/>
        </w:rPr>
        <w:t>305</w:t>
      </w:r>
    </w:p>
    <w:p w:rsidR="00847F94" w:rsidRPr="00847F94" w:rsidP="00344565" w14:paraId="2B175691" w14:textId="4C91B8E4">
      <w:pPr>
        <w:spacing w:after="240"/>
        <w:ind w:left="720" w:hanging="720"/>
      </w:pPr>
      <w:r w:rsidRPr="006E6DC4">
        <w:rPr>
          <w:bCs/>
          <w:color w:val="00467F"/>
        </w:rPr>
        <w:t>31.</w:t>
      </w:r>
      <w:r w:rsidRPr="00992DA7">
        <w:rPr>
          <w:b/>
          <w:bCs/>
          <w:color w:val="FF0000"/>
        </w:rPr>
        <w:tab/>
      </w:r>
      <w:r w:rsidRPr="00992DA7">
        <w:rPr>
          <w:b/>
          <w:bCs/>
        </w:rPr>
        <w:t>Participation in the Food Distribution Program on Indian Reservations.</w:t>
      </w:r>
      <w:r w:rsidRPr="00992DA7">
        <w:t xml:space="preserve"> The </w:t>
      </w:r>
      <w:r w:rsidR="005A7524">
        <w:t>enrollee</w:t>
      </w:r>
      <w:r w:rsidRPr="00992DA7">
        <w:t xml:space="preserve">'s reported participation in this program at the time of the most recent WIC certification as of </w:t>
      </w:r>
      <w:r w:rsidR="00B21FD5">
        <w:rPr>
          <w:rFonts w:ascii="Cambria" w:hAnsi="Cambria"/>
        </w:rPr>
        <w:t>the reference date for the record</w:t>
      </w:r>
    </w:p>
    <w:p w:rsidR="005E4339" w:rsidP="00363C89" w14:paraId="390C44A2" w14:textId="6F20DFE0">
      <w:pPr>
        <w:keepNext/>
        <w:spacing w:after="240"/>
      </w:pPr>
      <w:r>
        <w:t xml:space="preserve">Starting with WIC PC 2024, </w:t>
      </w:r>
      <w:r w:rsidR="00581707">
        <w:t>FNS requires four additional items</w:t>
      </w:r>
      <w:r w:rsidR="00EE1F40">
        <w:t xml:space="preserve">. </w:t>
      </w:r>
      <w:r w:rsidRPr="006457DC" w:rsidR="00EE1F40">
        <w:rPr>
          <w:rFonts w:ascii="Cambria" w:hAnsi="Cambria"/>
        </w:rPr>
        <w:t xml:space="preserve">Refer to appendix </w:t>
      </w:r>
      <w:r w:rsidR="00EE1F40">
        <w:rPr>
          <w:rFonts w:ascii="Cambria" w:hAnsi="Cambria"/>
        </w:rPr>
        <w:t>G</w:t>
      </w:r>
      <w:r w:rsidRPr="006457DC" w:rsidR="00EE1F40">
        <w:rPr>
          <w:rFonts w:ascii="Cambria" w:hAnsi="Cambria"/>
        </w:rPr>
        <w:t xml:space="preserve"> for full details of </w:t>
      </w:r>
      <w:r w:rsidR="00EE1F40">
        <w:rPr>
          <w:rFonts w:ascii="Cambria" w:hAnsi="Cambria"/>
        </w:rPr>
        <w:t xml:space="preserve">the additional </w:t>
      </w:r>
      <w:r w:rsidR="002A062D">
        <w:rPr>
          <w:rFonts w:ascii="Cambria" w:hAnsi="Cambria"/>
        </w:rPr>
        <w:t>characteristics</w:t>
      </w:r>
      <w:r w:rsidRPr="006457DC" w:rsidR="00EE1F40">
        <w:rPr>
          <w:rFonts w:ascii="Cambria" w:hAnsi="Cambria"/>
        </w:rPr>
        <w:t xml:space="preserve"> items</w:t>
      </w:r>
      <w:r w:rsidR="00581707">
        <w:t>:</w:t>
      </w:r>
    </w:p>
    <w:p w:rsidR="00581707" w:rsidRPr="006457DC" w:rsidP="00C813F1" w14:paraId="3A597733" w14:textId="5810CE23">
      <w:pPr>
        <w:spacing w:after="240"/>
        <w:ind w:left="720" w:hanging="720"/>
      </w:pPr>
      <w:r w:rsidRPr="006E6DC4">
        <w:rPr>
          <w:bCs/>
          <w:color w:val="00467F"/>
        </w:rPr>
        <w:t>32.</w:t>
      </w:r>
      <w:r w:rsidRPr="006457DC">
        <w:tab/>
      </w:r>
      <w:r w:rsidRPr="006457DC">
        <w:rPr>
          <w:b/>
          <w:bCs/>
        </w:rPr>
        <w:t>Household ID</w:t>
      </w:r>
      <w:r w:rsidRPr="006457DC">
        <w:t xml:space="preserve">. The household identification number. This variable will be used to link </w:t>
      </w:r>
      <w:r w:rsidR="002A062D">
        <w:t>characteristics</w:t>
      </w:r>
      <w:r w:rsidRPr="006457DC">
        <w:t xml:space="preserve"> and EBT data, so it must match what the State agency uses in its EBT </w:t>
      </w:r>
      <w:r w:rsidRPr="006457DC">
        <w:t>system</w:t>
      </w:r>
    </w:p>
    <w:p w:rsidR="00581707" w:rsidRPr="006457DC" w:rsidP="00C813F1" w14:paraId="153EA178" w14:textId="54612F11">
      <w:pPr>
        <w:spacing w:after="240"/>
        <w:ind w:left="720" w:hanging="720"/>
      </w:pPr>
      <w:r w:rsidRPr="006E6DC4">
        <w:rPr>
          <w:bCs/>
          <w:color w:val="00467F"/>
        </w:rPr>
        <w:t>33</w:t>
      </w:r>
      <w:r w:rsidRPr="006457DC">
        <w:t>.</w:t>
      </w:r>
      <w:r w:rsidRPr="006457DC">
        <w:tab/>
      </w:r>
      <w:r w:rsidRPr="006457DC">
        <w:rPr>
          <w:b/>
          <w:bCs/>
        </w:rPr>
        <w:t xml:space="preserve">EBT </w:t>
      </w:r>
      <w:r>
        <w:rPr>
          <w:b/>
          <w:bCs/>
        </w:rPr>
        <w:t>c</w:t>
      </w:r>
      <w:r w:rsidRPr="006457DC">
        <w:rPr>
          <w:b/>
          <w:bCs/>
        </w:rPr>
        <w:t xml:space="preserve">ard </w:t>
      </w:r>
      <w:r>
        <w:rPr>
          <w:b/>
          <w:bCs/>
        </w:rPr>
        <w:t>n</w:t>
      </w:r>
      <w:r w:rsidRPr="006457DC">
        <w:rPr>
          <w:b/>
          <w:bCs/>
        </w:rPr>
        <w:t>umber</w:t>
      </w:r>
      <w:r w:rsidRPr="006457DC">
        <w:t xml:space="preserve">. Identifies EBT card issued for the </w:t>
      </w:r>
      <w:r w:rsidR="005A7524">
        <w:t>enrollee</w:t>
      </w:r>
      <w:r w:rsidRPr="006457DC">
        <w:t xml:space="preserve">. This card number will be unique to the household but may vary over time if the card is </w:t>
      </w:r>
      <w:r w:rsidRPr="006457DC">
        <w:t>reissued</w:t>
      </w:r>
    </w:p>
    <w:p w:rsidR="00581707" w:rsidRPr="006457DC" w:rsidP="00C813F1" w14:paraId="1EC52614" w14:textId="3144ADB5">
      <w:pPr>
        <w:spacing w:after="240"/>
        <w:ind w:left="720" w:hanging="720"/>
      </w:pPr>
      <w:r w:rsidRPr="006E6DC4">
        <w:rPr>
          <w:bCs/>
          <w:color w:val="00467F"/>
        </w:rPr>
        <w:t>34</w:t>
      </w:r>
      <w:r w:rsidRPr="006457DC">
        <w:t>.</w:t>
      </w:r>
      <w:r w:rsidRPr="006457DC">
        <w:tab/>
      </w:r>
      <w:r w:rsidR="005A7524">
        <w:rPr>
          <w:b/>
          <w:bCs/>
        </w:rPr>
        <w:t>Enrollee</w:t>
      </w:r>
      <w:r w:rsidRPr="006457DC">
        <w:rPr>
          <w:b/>
          <w:bCs/>
        </w:rPr>
        <w:t xml:space="preserve"> home ZIP Code</w:t>
      </w:r>
      <w:r w:rsidRPr="006457DC">
        <w:t xml:space="preserve">. The </w:t>
      </w:r>
      <w:r w:rsidR="00ED65D3">
        <w:t xml:space="preserve">5-digit </w:t>
      </w:r>
      <w:r w:rsidRPr="006457DC">
        <w:t xml:space="preserve">ZIP Code for the </w:t>
      </w:r>
      <w:r w:rsidR="005A7524">
        <w:t>enrollee</w:t>
      </w:r>
      <w:r w:rsidRPr="006457DC">
        <w:t>’s home address</w:t>
      </w:r>
    </w:p>
    <w:p w:rsidR="00CC6AA9" w:rsidP="00344565" w14:paraId="34E9721F" w14:textId="3291E86A">
      <w:pPr>
        <w:spacing w:after="120"/>
        <w:ind w:left="720" w:hanging="720"/>
      </w:pPr>
      <w:r w:rsidRPr="006E6DC4">
        <w:rPr>
          <w:bCs/>
          <w:color w:val="00467F"/>
        </w:rPr>
        <w:t>35</w:t>
      </w:r>
      <w:r w:rsidRPr="006457DC">
        <w:t>.</w:t>
      </w:r>
      <w:r w:rsidRPr="006457DC">
        <w:tab/>
      </w:r>
      <w:r w:rsidRPr="006457DC">
        <w:rPr>
          <w:b/>
          <w:bCs/>
        </w:rPr>
        <w:t xml:space="preserve">Record reference </w:t>
      </w:r>
      <w:r w:rsidR="00F13C8E">
        <w:rPr>
          <w:b/>
          <w:bCs/>
        </w:rPr>
        <w:t>date</w:t>
      </w:r>
      <w:r w:rsidRPr="006457DC">
        <w:t xml:space="preserve">. The reference </w:t>
      </w:r>
      <w:r w:rsidR="00F13C8E">
        <w:t>date</w:t>
      </w:r>
      <w:r w:rsidRPr="006457DC" w:rsidR="00F13C8E">
        <w:t xml:space="preserve"> </w:t>
      </w:r>
      <w:r w:rsidRPr="006457DC">
        <w:t xml:space="preserve">for the record. All people on the WIC master list or certified to receive benefits in </w:t>
      </w:r>
      <w:r w:rsidR="00CE16CE">
        <w:t>a</w:t>
      </w:r>
      <w:r w:rsidRPr="006457DC" w:rsidR="00CE16CE">
        <w:t xml:space="preserve"> </w:t>
      </w:r>
      <w:r w:rsidRPr="006457DC">
        <w:t>month should have a record for that month in the data submission. If a specific day is used to pull the record, use MMDDYYYY format. If no specific day of the month is used to pull the record, leave the day blank, as in “</w:t>
      </w:r>
      <w:r w:rsidRPr="006457DC">
        <w:t>MM  YYYY</w:t>
      </w:r>
      <w:r w:rsidRPr="006457DC">
        <w:t>”</w:t>
      </w:r>
    </w:p>
    <w:p w:rsidR="00CF50E9" w:rsidP="00003F3B" w14:paraId="0E250FA2" w14:textId="07FEEECF">
      <w:pPr>
        <w:spacing w:after="120"/>
        <w:ind w:left="720" w:hanging="720"/>
        <w:rPr>
          <w:rFonts w:asciiTheme="minorHAnsi" w:hAnsiTheme="minorHAnsi"/>
          <w:b/>
          <w:bCs/>
          <w:color w:val="00467F"/>
          <w:kern w:val="2"/>
          <w:sz w:val="28"/>
          <w:szCs w:val="28"/>
        </w:rPr>
      </w:pPr>
      <w:r>
        <w:br w:type="page"/>
      </w:r>
    </w:p>
    <w:p w:rsidR="00A31942" w:rsidP="00383AF1" w14:paraId="2308939C" w14:textId="30E767A0">
      <w:pPr>
        <w:pStyle w:val="Heading3"/>
      </w:pPr>
      <w:bookmarkStart w:id="19" w:name="_Toc152866390"/>
      <w:r>
        <w:t xml:space="preserve">Layout of </w:t>
      </w:r>
      <w:r w:rsidR="002A062D">
        <w:t xml:space="preserve">Characteristics </w:t>
      </w:r>
      <w:r>
        <w:t>Data for Submission</w:t>
      </w:r>
      <w:bookmarkEnd w:id="19"/>
    </w:p>
    <w:p w:rsidR="00382FA8" w:rsidRPr="006457DC" w:rsidP="00382FA8" w14:paraId="4298309C" w14:textId="492F2C21">
      <w:pPr>
        <w:pStyle w:val="BodyText-IPR"/>
        <w:rPr>
          <w:rFonts w:ascii="Cambria" w:hAnsi="Cambria"/>
        </w:rPr>
      </w:pPr>
      <w:r>
        <w:rPr>
          <w:rFonts w:ascii="Cambria" w:hAnsi="Cambria"/>
        </w:rPr>
        <w:t>You</w:t>
      </w:r>
      <w:r w:rsidRPr="006457DC" w:rsidR="004801DA">
        <w:rPr>
          <w:rFonts w:ascii="Cambria" w:hAnsi="Cambria"/>
        </w:rPr>
        <w:t xml:space="preserve"> should submit </w:t>
      </w:r>
      <w:r>
        <w:rPr>
          <w:rFonts w:ascii="Cambria" w:hAnsi="Cambria"/>
        </w:rPr>
        <w:t>you</w:t>
      </w:r>
      <w:r w:rsidRPr="006457DC" w:rsidR="004801DA">
        <w:rPr>
          <w:rFonts w:ascii="Cambria" w:hAnsi="Cambria"/>
        </w:rPr>
        <w:t xml:space="preserve">r data as specified in table </w:t>
      </w:r>
      <w:r w:rsidR="00200C20">
        <w:rPr>
          <w:rFonts w:ascii="Cambria" w:hAnsi="Cambria"/>
        </w:rPr>
        <w:t>3</w:t>
      </w:r>
      <w:r w:rsidRPr="006457DC" w:rsidR="004801DA">
        <w:rPr>
          <w:rFonts w:ascii="Cambria" w:hAnsi="Cambria"/>
        </w:rPr>
        <w:t>.</w:t>
      </w:r>
      <w:r w:rsidR="003758EF">
        <w:rPr>
          <w:rFonts w:ascii="Cambria" w:hAnsi="Cambria"/>
        </w:rPr>
        <w:t>1</w:t>
      </w:r>
      <w:r w:rsidRPr="006457DC" w:rsidR="004801DA">
        <w:rPr>
          <w:rFonts w:ascii="Cambria" w:hAnsi="Cambria"/>
        </w:rPr>
        <w:t xml:space="preserve">. </w:t>
      </w:r>
      <w:r>
        <w:rPr>
          <w:rFonts w:ascii="Cambria" w:hAnsi="Cambria"/>
        </w:rPr>
        <w:t xml:space="preserve">If you </w:t>
      </w:r>
      <w:r w:rsidRPr="006457DC">
        <w:rPr>
          <w:rFonts w:ascii="Cambria" w:hAnsi="Cambria"/>
        </w:rPr>
        <w:t xml:space="preserve">cannot fully report </w:t>
      </w:r>
      <w:r>
        <w:rPr>
          <w:rFonts w:ascii="Cambria" w:hAnsi="Cambria"/>
        </w:rPr>
        <w:t>your</w:t>
      </w:r>
      <w:r w:rsidRPr="006457DC">
        <w:rPr>
          <w:rFonts w:ascii="Cambria" w:hAnsi="Cambria"/>
        </w:rPr>
        <w:t xml:space="preserve"> data using these specifications</w:t>
      </w:r>
      <w:r>
        <w:rPr>
          <w:rFonts w:ascii="Cambria" w:hAnsi="Cambria"/>
        </w:rPr>
        <w:t>,</w:t>
      </w:r>
      <w:r w:rsidRPr="006457DC">
        <w:rPr>
          <w:rFonts w:ascii="Cambria" w:hAnsi="Cambria"/>
        </w:rPr>
        <w:t xml:space="preserve"> contact </w:t>
      </w:r>
      <w:r w:rsidRPr="006457DC">
        <w:rPr>
          <w:rFonts w:ascii="Cambria" w:hAnsi="Cambria"/>
        </w:rPr>
        <w:t>Westat</w:t>
      </w:r>
      <w:r w:rsidRPr="006457DC">
        <w:rPr>
          <w:rFonts w:ascii="Cambria" w:hAnsi="Cambria"/>
        </w:rPr>
        <w:t xml:space="preserve"> for guidance. </w:t>
      </w:r>
    </w:p>
    <w:p w:rsidR="00382FA8" w:rsidRPr="00C813F1" w:rsidP="00C813F1" w14:paraId="638DA7BD" w14:textId="31BCD41E">
      <w:pPr>
        <w:pStyle w:val="ET-ExhibitTitle"/>
      </w:pPr>
      <w:bookmarkStart w:id="20" w:name="_Toc151472157"/>
      <w:r w:rsidRPr="00C813F1">
        <w:t xml:space="preserve">Table </w:t>
      </w:r>
      <w:r w:rsidR="00200C20">
        <w:t>3</w:t>
      </w:r>
      <w:r w:rsidRPr="00C813F1">
        <w:t>.</w:t>
      </w:r>
      <w:r w:rsidRPr="00C813F1" w:rsidR="003758EF">
        <w:t>1</w:t>
      </w:r>
      <w:r w:rsidRPr="00C813F1">
        <w:t>.</w:t>
      </w:r>
      <w:r w:rsidRPr="00C813F1" w:rsidR="00F55E74">
        <w:t xml:space="preserve"> </w:t>
      </w:r>
      <w:r w:rsidR="002A062D">
        <w:t>Characteristics</w:t>
      </w:r>
      <w:r w:rsidRPr="00C813F1" w:rsidR="002A062D">
        <w:t xml:space="preserve"> </w:t>
      </w:r>
      <w:r w:rsidRPr="00C813F1" w:rsidR="00EE6978">
        <w:t xml:space="preserve">Data </w:t>
      </w:r>
      <w:r w:rsidRPr="00C813F1">
        <w:t>File Layout</w:t>
      </w:r>
      <w:bookmarkEnd w:id="20"/>
    </w:p>
    <w:tbl>
      <w:tblPr>
        <w:tblStyle w:val="InsightTable"/>
        <w:tblW w:w="5000" w:type="pct"/>
        <w:tblInd w:w="0" w:type="dxa"/>
        <w:tblBorders>
          <w:top w:val="single" w:sz="8" w:space="0" w:color="00467F"/>
          <w:bottom w:val="single" w:sz="8" w:space="0" w:color="00467F"/>
          <w:insideH w:val="dotted" w:sz="4" w:space="0" w:color="00467F"/>
          <w:insideV w:val="dotted" w:sz="4" w:space="0" w:color="00467F"/>
        </w:tblBorders>
        <w:tblCellMar>
          <w:left w:w="58" w:type="dxa"/>
          <w:right w:w="58" w:type="dxa"/>
        </w:tblCellMar>
        <w:tblLook w:val="04A0"/>
      </w:tblPr>
      <w:tblGrid>
        <w:gridCol w:w="926"/>
        <w:gridCol w:w="4744"/>
        <w:gridCol w:w="1230"/>
        <w:gridCol w:w="1230"/>
        <w:gridCol w:w="1230"/>
      </w:tblGrid>
      <w:tr w14:paraId="1D88C337" w14:textId="77777777" w:rsidTr="00DD4F36">
        <w:tblPrEx>
          <w:tblW w:w="5000" w:type="pct"/>
          <w:tblInd w:w="0" w:type="dxa"/>
          <w:tblBorders>
            <w:top w:val="single" w:sz="8" w:space="0" w:color="00467F"/>
            <w:bottom w:val="single" w:sz="8" w:space="0" w:color="00467F"/>
            <w:insideH w:val="dotted" w:sz="4" w:space="0" w:color="00467F"/>
            <w:insideV w:val="dotted" w:sz="4" w:space="0" w:color="00467F"/>
          </w:tblBorders>
          <w:tblCellMar>
            <w:left w:w="58" w:type="dxa"/>
            <w:right w:w="58" w:type="dxa"/>
          </w:tblCellMar>
          <w:tblLook w:val="04A0"/>
        </w:tblPrEx>
        <w:trPr>
          <w:trHeight w:val="360"/>
          <w:tblHeader/>
        </w:trPr>
        <w:tc>
          <w:tcPr>
            <w:tcW w:w="495" w:type="pct"/>
            <w:tcBorders>
              <w:top w:val="single" w:sz="4" w:space="0" w:color="00467F"/>
              <w:bottom w:val="single" w:sz="4" w:space="0" w:color="00467F"/>
            </w:tcBorders>
            <w:shd w:val="clear" w:color="auto" w:fill="F2F2F2" w:themeFill="background1" w:themeFillShade="F2"/>
          </w:tcPr>
          <w:p w:rsidR="00382FA8" w:rsidRPr="00A2066A" w14:paraId="4C68DA0C" w14:textId="643A3EAF">
            <w:pPr>
              <w:pStyle w:val="TableHeaderRow-IPR"/>
              <w:rPr>
                <w:rFonts w:ascii="Calibri" w:hAnsi="Calibri" w:cs="Calibri"/>
                <w:b w:val="0"/>
                <w:szCs w:val="20"/>
              </w:rPr>
            </w:pPr>
            <w:r w:rsidRPr="00A2066A">
              <w:rPr>
                <w:rFonts w:ascii="Calibri" w:hAnsi="Calibri" w:cs="Calibri"/>
                <w:szCs w:val="20"/>
              </w:rPr>
              <w:t>Data Item Number</w:t>
            </w:r>
          </w:p>
        </w:tc>
        <w:tc>
          <w:tcPr>
            <w:tcW w:w="2534" w:type="pct"/>
            <w:tcBorders>
              <w:top w:val="single" w:sz="4" w:space="0" w:color="00467F"/>
              <w:bottom w:val="single" w:sz="4" w:space="0" w:color="00467F"/>
            </w:tcBorders>
            <w:shd w:val="clear" w:color="auto" w:fill="F2F2F2" w:themeFill="background1" w:themeFillShade="F2"/>
          </w:tcPr>
          <w:p w:rsidR="00382FA8" w:rsidRPr="00A2066A" w14:paraId="6D81D6C6" w14:textId="666FAFF6">
            <w:pPr>
              <w:pStyle w:val="TableHeaderRow-IPR"/>
              <w:rPr>
                <w:rFonts w:ascii="Calibri" w:hAnsi="Calibri" w:cs="Calibri"/>
                <w:b w:val="0"/>
                <w:szCs w:val="20"/>
              </w:rPr>
            </w:pPr>
            <w:r w:rsidRPr="00A2066A">
              <w:rPr>
                <w:rFonts w:ascii="Calibri" w:hAnsi="Calibri" w:cs="Calibri"/>
                <w:szCs w:val="20"/>
              </w:rPr>
              <w:t>Description of Data Item</w:t>
            </w:r>
          </w:p>
        </w:tc>
        <w:tc>
          <w:tcPr>
            <w:tcW w:w="657" w:type="pct"/>
            <w:tcBorders>
              <w:top w:val="single" w:sz="4" w:space="0" w:color="00467F"/>
              <w:bottom w:val="single" w:sz="4" w:space="0" w:color="00467F"/>
            </w:tcBorders>
            <w:shd w:val="clear" w:color="auto" w:fill="F2F2F2" w:themeFill="background1" w:themeFillShade="F2"/>
          </w:tcPr>
          <w:p w:rsidR="00382FA8" w:rsidRPr="00A2066A" w14:paraId="291950A8" w14:textId="394FC75A">
            <w:pPr>
              <w:pStyle w:val="TableHeaderRow-IPR"/>
              <w:rPr>
                <w:rFonts w:ascii="Calibri" w:hAnsi="Calibri" w:cs="Calibri"/>
                <w:szCs w:val="20"/>
              </w:rPr>
            </w:pPr>
            <w:r w:rsidRPr="00A2066A">
              <w:rPr>
                <w:rFonts w:ascii="Calibri" w:hAnsi="Calibri" w:cs="Calibri"/>
                <w:szCs w:val="20"/>
              </w:rPr>
              <w:t>Beginning Column</w:t>
            </w:r>
          </w:p>
        </w:tc>
        <w:tc>
          <w:tcPr>
            <w:tcW w:w="657" w:type="pct"/>
            <w:tcBorders>
              <w:top w:val="single" w:sz="4" w:space="0" w:color="00467F"/>
              <w:bottom w:val="single" w:sz="4" w:space="0" w:color="00467F"/>
            </w:tcBorders>
            <w:shd w:val="clear" w:color="auto" w:fill="F2F2F2" w:themeFill="background1" w:themeFillShade="F2"/>
          </w:tcPr>
          <w:p w:rsidR="00382FA8" w:rsidRPr="00A2066A" w14:paraId="4B381812" w14:textId="77777777">
            <w:pPr>
              <w:pStyle w:val="TableHeaderRow-IPR"/>
              <w:rPr>
                <w:rFonts w:ascii="Calibri" w:hAnsi="Calibri" w:cs="Calibri"/>
                <w:szCs w:val="20"/>
              </w:rPr>
            </w:pPr>
            <w:r w:rsidRPr="00A2066A">
              <w:rPr>
                <w:rFonts w:ascii="Calibri" w:hAnsi="Calibri" w:cs="Calibri"/>
                <w:szCs w:val="20"/>
              </w:rPr>
              <w:t>Ending Column</w:t>
            </w:r>
          </w:p>
        </w:tc>
        <w:tc>
          <w:tcPr>
            <w:tcW w:w="657" w:type="pct"/>
            <w:tcBorders>
              <w:top w:val="single" w:sz="4" w:space="0" w:color="00467F"/>
              <w:bottom w:val="single" w:sz="4" w:space="0" w:color="00467F"/>
            </w:tcBorders>
            <w:shd w:val="clear" w:color="auto" w:fill="F2F2F2" w:themeFill="background1" w:themeFillShade="F2"/>
          </w:tcPr>
          <w:p w:rsidR="00382FA8" w:rsidRPr="00A2066A" w14:paraId="4200389D" w14:textId="5139E306">
            <w:pPr>
              <w:pStyle w:val="TableHeaderRow-IPR"/>
              <w:rPr>
                <w:rFonts w:ascii="Calibri" w:hAnsi="Calibri" w:cs="Calibri"/>
                <w:szCs w:val="20"/>
              </w:rPr>
            </w:pPr>
            <w:r w:rsidRPr="00A2066A">
              <w:rPr>
                <w:rFonts w:ascii="Calibri" w:hAnsi="Calibri" w:cs="Calibri"/>
                <w:szCs w:val="20"/>
              </w:rPr>
              <w:t xml:space="preserve">Field Width </w:t>
            </w:r>
            <w:r w:rsidRPr="00A2066A">
              <w:rPr>
                <w:rFonts w:ascii="Calibri" w:hAnsi="Calibri" w:cs="Calibri"/>
                <w:szCs w:val="20"/>
              </w:rPr>
              <w:br/>
              <w:t xml:space="preserve">by Bytes </w:t>
            </w:r>
            <w:r w:rsidRPr="00A2066A">
              <w:rPr>
                <w:rFonts w:ascii="Calibri" w:hAnsi="Calibri" w:cs="Calibri"/>
                <w:szCs w:val="20"/>
              </w:rPr>
              <w:br/>
            </w:r>
            <w:r w:rsidRPr="00FD7184">
              <w:rPr>
                <w:rFonts w:ascii="Calibri" w:hAnsi="Calibri" w:cs="Calibri"/>
                <w:sz w:val="18"/>
                <w:szCs w:val="18"/>
              </w:rPr>
              <w:t>(No Binary Data)</w:t>
            </w:r>
          </w:p>
        </w:tc>
      </w:tr>
      <w:tr w14:paraId="37C029A9" w14:textId="77777777" w:rsidTr="00DD4F36">
        <w:tblPrEx>
          <w:tblW w:w="5000" w:type="pct"/>
          <w:tblInd w:w="0" w:type="dxa"/>
          <w:tblCellMar>
            <w:left w:w="58" w:type="dxa"/>
            <w:right w:w="58" w:type="dxa"/>
          </w:tblCellMar>
          <w:tblLook w:val="04A0"/>
        </w:tblPrEx>
        <w:trPr>
          <w:trHeight w:val="288"/>
        </w:trPr>
        <w:tc>
          <w:tcPr>
            <w:tcW w:w="5000" w:type="pct"/>
            <w:gridSpan w:val="5"/>
            <w:tcBorders>
              <w:top w:val="single" w:sz="4" w:space="0" w:color="00467F"/>
            </w:tcBorders>
            <w:shd w:val="clear" w:color="auto" w:fill="BBE3F3"/>
          </w:tcPr>
          <w:p w:rsidR="00382FA8" w:rsidRPr="00A2066A" w14:paraId="22B5E934" w14:textId="77777777">
            <w:pPr>
              <w:pStyle w:val="TableText-IPR"/>
              <w:ind w:right="144"/>
              <w:jc w:val="center"/>
              <w:rPr>
                <w:rFonts w:cs="Calibri"/>
                <w:b/>
                <w:bCs/>
                <w:sz w:val="20"/>
                <w:szCs w:val="20"/>
              </w:rPr>
            </w:pPr>
            <w:r w:rsidRPr="00A2066A">
              <w:rPr>
                <w:rFonts w:cs="Calibri"/>
                <w:b/>
                <w:bCs/>
                <w:sz w:val="20"/>
                <w:szCs w:val="20"/>
              </w:rPr>
              <w:t>MDS</w:t>
            </w:r>
          </w:p>
        </w:tc>
      </w:tr>
      <w:tr w14:paraId="64F7E966"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620B13F5" w14:textId="77777777">
            <w:pPr>
              <w:pStyle w:val="TableText-IPR"/>
              <w:rPr>
                <w:rFonts w:cs="Calibri"/>
                <w:color w:val="00467F"/>
                <w:sz w:val="20"/>
                <w:szCs w:val="20"/>
              </w:rPr>
            </w:pPr>
            <w:r w:rsidRPr="00A2066A">
              <w:rPr>
                <w:rFonts w:cs="Calibri"/>
                <w:color w:val="00467F"/>
                <w:sz w:val="20"/>
                <w:szCs w:val="20"/>
              </w:rPr>
              <w:t>1.</w:t>
            </w:r>
          </w:p>
        </w:tc>
        <w:tc>
          <w:tcPr>
            <w:tcW w:w="2534" w:type="pct"/>
          </w:tcPr>
          <w:p w:rsidR="00382FA8" w:rsidRPr="00A2066A" w14:paraId="5E09767E" w14:textId="77777777">
            <w:pPr>
              <w:pStyle w:val="TableText-IPR"/>
              <w:rPr>
                <w:rFonts w:cs="Calibri"/>
                <w:sz w:val="20"/>
                <w:szCs w:val="20"/>
              </w:rPr>
            </w:pPr>
            <w:r w:rsidRPr="00A2066A">
              <w:rPr>
                <w:rFonts w:cs="Calibri"/>
                <w:sz w:val="20"/>
                <w:szCs w:val="20"/>
              </w:rPr>
              <w:t>State Agency ID</w:t>
            </w:r>
          </w:p>
        </w:tc>
        <w:tc>
          <w:tcPr>
            <w:tcW w:w="657" w:type="pct"/>
          </w:tcPr>
          <w:p w:rsidR="00382FA8" w:rsidRPr="00A2066A" w14:paraId="2C13AD78"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c>
          <w:tcPr>
            <w:tcW w:w="657" w:type="pct"/>
          </w:tcPr>
          <w:p w:rsidR="00382FA8" w:rsidRPr="00A2066A" w14:paraId="09F2AB70" w14:textId="77777777">
            <w:pPr>
              <w:pStyle w:val="TableText-IPR"/>
              <w:ind w:right="144"/>
              <w:jc w:val="right"/>
              <w:rPr>
                <w:rFonts w:cs="Calibri"/>
                <w:b/>
                <w:color w:val="243F60" w:themeColor="accent1" w:themeShade="7F"/>
                <w:sz w:val="20"/>
                <w:szCs w:val="20"/>
              </w:rPr>
            </w:pPr>
            <w:r w:rsidRPr="00A2066A">
              <w:rPr>
                <w:rFonts w:cs="Calibri"/>
                <w:sz w:val="20"/>
                <w:szCs w:val="20"/>
              </w:rPr>
              <w:t>7</w:t>
            </w:r>
          </w:p>
        </w:tc>
        <w:tc>
          <w:tcPr>
            <w:tcW w:w="657" w:type="pct"/>
          </w:tcPr>
          <w:p w:rsidR="00382FA8" w:rsidRPr="00A2066A" w14:paraId="3DA7AF2B" w14:textId="77777777">
            <w:pPr>
              <w:pStyle w:val="TableText-IPR"/>
              <w:ind w:right="144"/>
              <w:jc w:val="right"/>
              <w:rPr>
                <w:rFonts w:cs="Calibri"/>
                <w:b/>
                <w:color w:val="243F60" w:themeColor="accent1" w:themeShade="7F"/>
                <w:sz w:val="20"/>
                <w:szCs w:val="20"/>
              </w:rPr>
            </w:pPr>
            <w:r w:rsidRPr="00A2066A">
              <w:rPr>
                <w:rFonts w:cs="Calibri"/>
                <w:sz w:val="20"/>
                <w:szCs w:val="20"/>
              </w:rPr>
              <w:t>7</w:t>
            </w:r>
          </w:p>
        </w:tc>
      </w:tr>
      <w:tr w14:paraId="39EB3852"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15C1D3A9" w14:textId="77777777">
            <w:pPr>
              <w:pStyle w:val="TableText-IPR"/>
              <w:rPr>
                <w:rFonts w:cs="Calibri"/>
                <w:color w:val="00467F"/>
                <w:sz w:val="20"/>
                <w:szCs w:val="20"/>
              </w:rPr>
            </w:pPr>
            <w:r w:rsidRPr="00A2066A">
              <w:rPr>
                <w:rFonts w:cs="Calibri"/>
                <w:color w:val="00467F"/>
                <w:sz w:val="20"/>
                <w:szCs w:val="20"/>
              </w:rPr>
              <w:t>2a.</w:t>
            </w:r>
          </w:p>
        </w:tc>
        <w:tc>
          <w:tcPr>
            <w:tcW w:w="2534" w:type="pct"/>
          </w:tcPr>
          <w:p w:rsidR="00382FA8" w:rsidRPr="00A2066A" w14:paraId="47E1B98F" w14:textId="77777777">
            <w:pPr>
              <w:pStyle w:val="TableText-IPR"/>
              <w:rPr>
                <w:rFonts w:cs="Calibri"/>
                <w:sz w:val="20"/>
                <w:szCs w:val="20"/>
              </w:rPr>
            </w:pPr>
            <w:r w:rsidRPr="00A2066A">
              <w:rPr>
                <w:rFonts w:cs="Calibri"/>
                <w:sz w:val="20"/>
                <w:szCs w:val="20"/>
              </w:rPr>
              <w:t>Local Agency ID</w:t>
            </w:r>
          </w:p>
        </w:tc>
        <w:tc>
          <w:tcPr>
            <w:tcW w:w="657" w:type="pct"/>
          </w:tcPr>
          <w:p w:rsidR="00382FA8" w:rsidRPr="00A2066A" w14:paraId="39988182" w14:textId="77777777">
            <w:pPr>
              <w:pStyle w:val="TableText-IPR"/>
              <w:ind w:right="144"/>
              <w:jc w:val="right"/>
              <w:rPr>
                <w:rFonts w:cs="Calibri"/>
                <w:b/>
                <w:color w:val="243F60" w:themeColor="accent1" w:themeShade="7F"/>
                <w:sz w:val="20"/>
                <w:szCs w:val="20"/>
              </w:rPr>
            </w:pPr>
            <w:r w:rsidRPr="00A2066A">
              <w:rPr>
                <w:rFonts w:cs="Calibri"/>
                <w:sz w:val="20"/>
                <w:szCs w:val="20"/>
              </w:rPr>
              <w:t>8</w:t>
            </w:r>
          </w:p>
        </w:tc>
        <w:tc>
          <w:tcPr>
            <w:tcW w:w="657" w:type="pct"/>
          </w:tcPr>
          <w:p w:rsidR="00382FA8" w:rsidRPr="00A2066A" w14:paraId="2AAD3AE9" w14:textId="77777777">
            <w:pPr>
              <w:pStyle w:val="TableText-IPR"/>
              <w:ind w:right="144"/>
              <w:jc w:val="right"/>
              <w:rPr>
                <w:rFonts w:cs="Calibri"/>
                <w:b/>
                <w:color w:val="243F60" w:themeColor="accent1" w:themeShade="7F"/>
                <w:sz w:val="20"/>
                <w:szCs w:val="20"/>
              </w:rPr>
            </w:pPr>
            <w:r w:rsidRPr="00A2066A">
              <w:rPr>
                <w:rFonts w:cs="Calibri"/>
                <w:sz w:val="20"/>
                <w:szCs w:val="20"/>
              </w:rPr>
              <w:t>10</w:t>
            </w:r>
          </w:p>
        </w:tc>
        <w:tc>
          <w:tcPr>
            <w:tcW w:w="657" w:type="pct"/>
          </w:tcPr>
          <w:p w:rsidR="00382FA8" w:rsidRPr="00A2066A" w14:paraId="52B9B896" w14:textId="77777777">
            <w:pPr>
              <w:pStyle w:val="TableText-IPR"/>
              <w:ind w:right="144"/>
              <w:jc w:val="right"/>
              <w:rPr>
                <w:rFonts w:cs="Calibri"/>
                <w:b/>
                <w:color w:val="243F60" w:themeColor="accent1" w:themeShade="7F"/>
                <w:sz w:val="20"/>
                <w:szCs w:val="20"/>
              </w:rPr>
            </w:pPr>
            <w:r w:rsidRPr="00A2066A">
              <w:rPr>
                <w:rFonts w:cs="Calibri"/>
                <w:sz w:val="20"/>
                <w:szCs w:val="20"/>
              </w:rPr>
              <w:t>3</w:t>
            </w:r>
          </w:p>
        </w:tc>
      </w:tr>
      <w:tr w14:paraId="18F08543"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0FDC75DD" w14:textId="77777777">
            <w:pPr>
              <w:pStyle w:val="TableText-IPR"/>
              <w:rPr>
                <w:rFonts w:cs="Calibri"/>
                <w:color w:val="00467F"/>
                <w:sz w:val="20"/>
                <w:szCs w:val="20"/>
              </w:rPr>
            </w:pPr>
            <w:r w:rsidRPr="00A2066A">
              <w:rPr>
                <w:rFonts w:cs="Calibri"/>
                <w:color w:val="00467F"/>
                <w:sz w:val="20"/>
                <w:szCs w:val="20"/>
              </w:rPr>
              <w:t>2b.</w:t>
            </w:r>
          </w:p>
        </w:tc>
        <w:tc>
          <w:tcPr>
            <w:tcW w:w="2534" w:type="pct"/>
          </w:tcPr>
          <w:p w:rsidR="00382FA8" w:rsidRPr="00A2066A" w14:paraId="17A24B1F" w14:textId="77777777">
            <w:pPr>
              <w:pStyle w:val="TableText-IPR"/>
              <w:rPr>
                <w:rFonts w:cs="Calibri"/>
                <w:sz w:val="20"/>
                <w:szCs w:val="20"/>
              </w:rPr>
            </w:pPr>
            <w:r w:rsidRPr="00A2066A">
              <w:rPr>
                <w:rFonts w:cs="Calibri"/>
                <w:sz w:val="20"/>
                <w:szCs w:val="20"/>
              </w:rPr>
              <w:t>Service Site ID</w:t>
            </w:r>
          </w:p>
        </w:tc>
        <w:tc>
          <w:tcPr>
            <w:tcW w:w="657" w:type="pct"/>
          </w:tcPr>
          <w:p w:rsidR="00382FA8" w:rsidRPr="00A2066A" w14:paraId="4828A1B4" w14:textId="77777777">
            <w:pPr>
              <w:pStyle w:val="TableText-IPR"/>
              <w:ind w:right="144"/>
              <w:jc w:val="right"/>
              <w:rPr>
                <w:rFonts w:cs="Calibri"/>
                <w:b/>
                <w:color w:val="243F60" w:themeColor="accent1" w:themeShade="7F"/>
                <w:sz w:val="20"/>
                <w:szCs w:val="20"/>
              </w:rPr>
            </w:pPr>
            <w:r w:rsidRPr="00A2066A">
              <w:rPr>
                <w:rFonts w:cs="Calibri"/>
                <w:sz w:val="20"/>
                <w:szCs w:val="20"/>
              </w:rPr>
              <w:t>11</w:t>
            </w:r>
          </w:p>
        </w:tc>
        <w:tc>
          <w:tcPr>
            <w:tcW w:w="657" w:type="pct"/>
          </w:tcPr>
          <w:p w:rsidR="00382FA8" w:rsidRPr="00A2066A" w14:paraId="59D04E21" w14:textId="77777777">
            <w:pPr>
              <w:pStyle w:val="TableText-IPR"/>
              <w:ind w:right="144"/>
              <w:jc w:val="right"/>
              <w:rPr>
                <w:rFonts w:cs="Calibri"/>
                <w:b/>
                <w:color w:val="243F60" w:themeColor="accent1" w:themeShade="7F"/>
                <w:sz w:val="20"/>
                <w:szCs w:val="20"/>
              </w:rPr>
            </w:pPr>
            <w:r w:rsidRPr="00A2066A">
              <w:rPr>
                <w:rFonts w:cs="Calibri"/>
                <w:sz w:val="20"/>
                <w:szCs w:val="20"/>
              </w:rPr>
              <w:t>13</w:t>
            </w:r>
          </w:p>
        </w:tc>
        <w:tc>
          <w:tcPr>
            <w:tcW w:w="657" w:type="pct"/>
          </w:tcPr>
          <w:p w:rsidR="00382FA8" w:rsidRPr="00A2066A" w14:paraId="27523CBA" w14:textId="77777777">
            <w:pPr>
              <w:pStyle w:val="TableText-IPR"/>
              <w:ind w:right="144"/>
              <w:jc w:val="right"/>
              <w:rPr>
                <w:rFonts w:cs="Calibri"/>
                <w:b/>
                <w:color w:val="243F60" w:themeColor="accent1" w:themeShade="7F"/>
                <w:sz w:val="20"/>
                <w:szCs w:val="20"/>
              </w:rPr>
            </w:pPr>
            <w:r w:rsidRPr="00A2066A">
              <w:rPr>
                <w:rFonts w:cs="Calibri"/>
                <w:sz w:val="20"/>
                <w:szCs w:val="20"/>
              </w:rPr>
              <w:t>3</w:t>
            </w:r>
          </w:p>
        </w:tc>
      </w:tr>
      <w:tr w14:paraId="0D18DF32"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5E351F13" w14:textId="77777777">
            <w:pPr>
              <w:pStyle w:val="TableText-IPR"/>
              <w:rPr>
                <w:rFonts w:cs="Calibri"/>
                <w:color w:val="00467F"/>
                <w:sz w:val="20"/>
                <w:szCs w:val="20"/>
              </w:rPr>
            </w:pPr>
            <w:r w:rsidRPr="00A2066A">
              <w:rPr>
                <w:rFonts w:cs="Calibri"/>
                <w:color w:val="00467F"/>
                <w:sz w:val="20"/>
                <w:szCs w:val="20"/>
              </w:rPr>
              <w:t>3.</w:t>
            </w:r>
          </w:p>
        </w:tc>
        <w:tc>
          <w:tcPr>
            <w:tcW w:w="2534" w:type="pct"/>
          </w:tcPr>
          <w:p w:rsidR="00382FA8" w:rsidRPr="00A2066A" w14:paraId="36F5FD89" w14:textId="36F4101A">
            <w:pPr>
              <w:pStyle w:val="TableText-IPR"/>
              <w:rPr>
                <w:rFonts w:cs="Calibri"/>
                <w:sz w:val="20"/>
                <w:szCs w:val="20"/>
              </w:rPr>
            </w:pPr>
            <w:r w:rsidRPr="00A2066A">
              <w:rPr>
                <w:rFonts w:cs="Calibri"/>
                <w:sz w:val="20"/>
                <w:szCs w:val="20"/>
              </w:rPr>
              <w:t>Participant</w:t>
            </w:r>
            <w:r w:rsidRPr="00A2066A">
              <w:rPr>
                <w:rFonts w:cs="Calibri"/>
                <w:sz w:val="20"/>
                <w:szCs w:val="20"/>
              </w:rPr>
              <w:t xml:space="preserve"> ID</w:t>
            </w:r>
          </w:p>
        </w:tc>
        <w:tc>
          <w:tcPr>
            <w:tcW w:w="657" w:type="pct"/>
          </w:tcPr>
          <w:p w:rsidR="00382FA8" w:rsidRPr="00A2066A" w14:paraId="160C3E40" w14:textId="77777777">
            <w:pPr>
              <w:pStyle w:val="TableText-IPR"/>
              <w:ind w:right="144"/>
              <w:jc w:val="right"/>
              <w:rPr>
                <w:rFonts w:cs="Calibri"/>
                <w:b/>
                <w:color w:val="243F60" w:themeColor="accent1" w:themeShade="7F"/>
                <w:sz w:val="20"/>
                <w:szCs w:val="20"/>
              </w:rPr>
            </w:pPr>
            <w:r w:rsidRPr="00A2066A">
              <w:rPr>
                <w:rFonts w:cs="Calibri"/>
                <w:sz w:val="20"/>
                <w:szCs w:val="20"/>
              </w:rPr>
              <w:t>14</w:t>
            </w:r>
          </w:p>
        </w:tc>
        <w:tc>
          <w:tcPr>
            <w:tcW w:w="657" w:type="pct"/>
          </w:tcPr>
          <w:p w:rsidR="00382FA8" w:rsidRPr="00A2066A" w14:paraId="6EBCC9AE" w14:textId="77777777">
            <w:pPr>
              <w:pStyle w:val="TableText-IPR"/>
              <w:ind w:right="144"/>
              <w:jc w:val="right"/>
              <w:rPr>
                <w:rFonts w:cs="Calibri"/>
                <w:b/>
                <w:color w:val="243F60" w:themeColor="accent1" w:themeShade="7F"/>
                <w:sz w:val="20"/>
                <w:szCs w:val="20"/>
              </w:rPr>
            </w:pPr>
            <w:r w:rsidRPr="00A2066A">
              <w:rPr>
                <w:rFonts w:cs="Calibri"/>
                <w:sz w:val="20"/>
                <w:szCs w:val="20"/>
              </w:rPr>
              <w:t>24</w:t>
            </w:r>
          </w:p>
        </w:tc>
        <w:tc>
          <w:tcPr>
            <w:tcW w:w="657" w:type="pct"/>
          </w:tcPr>
          <w:p w:rsidR="00382FA8" w:rsidRPr="00A2066A" w14:paraId="5B920D66" w14:textId="77777777">
            <w:pPr>
              <w:pStyle w:val="TableText-IPR"/>
              <w:ind w:right="144"/>
              <w:jc w:val="right"/>
              <w:rPr>
                <w:rFonts w:cs="Calibri"/>
                <w:b/>
                <w:color w:val="243F60" w:themeColor="accent1" w:themeShade="7F"/>
                <w:sz w:val="20"/>
                <w:szCs w:val="20"/>
              </w:rPr>
            </w:pPr>
            <w:r w:rsidRPr="00A2066A">
              <w:rPr>
                <w:rFonts w:cs="Calibri"/>
                <w:sz w:val="20"/>
                <w:szCs w:val="20"/>
              </w:rPr>
              <w:t>11</w:t>
            </w:r>
          </w:p>
        </w:tc>
      </w:tr>
      <w:tr w14:paraId="07749869"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0E372C2D" w14:textId="77777777">
            <w:pPr>
              <w:pStyle w:val="TableText-IPR"/>
              <w:rPr>
                <w:rFonts w:cs="Calibri"/>
                <w:color w:val="00467F"/>
                <w:sz w:val="20"/>
                <w:szCs w:val="20"/>
              </w:rPr>
            </w:pPr>
            <w:r w:rsidRPr="00A2066A">
              <w:rPr>
                <w:rFonts w:cs="Calibri"/>
                <w:color w:val="00467F"/>
                <w:sz w:val="20"/>
                <w:szCs w:val="20"/>
              </w:rPr>
              <w:t>4.</w:t>
            </w:r>
          </w:p>
        </w:tc>
        <w:tc>
          <w:tcPr>
            <w:tcW w:w="2534" w:type="pct"/>
          </w:tcPr>
          <w:p w:rsidR="00382FA8" w:rsidRPr="00A2066A" w14:paraId="75A677DC" w14:textId="77777777">
            <w:pPr>
              <w:pStyle w:val="TableText-IPR"/>
              <w:rPr>
                <w:rFonts w:cs="Calibri"/>
                <w:sz w:val="20"/>
                <w:szCs w:val="20"/>
              </w:rPr>
            </w:pPr>
            <w:r w:rsidRPr="00A2066A">
              <w:rPr>
                <w:rFonts w:cs="Calibri"/>
                <w:sz w:val="20"/>
                <w:szCs w:val="20"/>
              </w:rPr>
              <w:t>Date of Birth (MMDDYYYY)</w:t>
            </w:r>
          </w:p>
        </w:tc>
        <w:tc>
          <w:tcPr>
            <w:tcW w:w="657" w:type="pct"/>
          </w:tcPr>
          <w:p w:rsidR="00382FA8" w:rsidRPr="00A2066A" w14:paraId="0E5137FF" w14:textId="77777777">
            <w:pPr>
              <w:pStyle w:val="TableText-IPR"/>
              <w:ind w:right="144"/>
              <w:jc w:val="right"/>
              <w:rPr>
                <w:rFonts w:cs="Calibri"/>
                <w:b/>
                <w:color w:val="243F60" w:themeColor="accent1" w:themeShade="7F"/>
                <w:sz w:val="20"/>
                <w:szCs w:val="20"/>
              </w:rPr>
            </w:pPr>
            <w:r w:rsidRPr="00A2066A">
              <w:rPr>
                <w:rFonts w:cs="Calibri"/>
                <w:sz w:val="20"/>
                <w:szCs w:val="20"/>
              </w:rPr>
              <w:t>25</w:t>
            </w:r>
          </w:p>
        </w:tc>
        <w:tc>
          <w:tcPr>
            <w:tcW w:w="657" w:type="pct"/>
          </w:tcPr>
          <w:p w:rsidR="00382FA8" w:rsidRPr="00A2066A" w14:paraId="5CDDFBE4" w14:textId="77777777">
            <w:pPr>
              <w:pStyle w:val="TableText-IPR"/>
              <w:ind w:right="144"/>
              <w:jc w:val="right"/>
              <w:rPr>
                <w:rFonts w:cs="Calibri"/>
                <w:b/>
                <w:color w:val="243F60" w:themeColor="accent1" w:themeShade="7F"/>
                <w:sz w:val="20"/>
                <w:szCs w:val="20"/>
              </w:rPr>
            </w:pPr>
            <w:r w:rsidRPr="00A2066A">
              <w:rPr>
                <w:rFonts w:cs="Calibri"/>
                <w:sz w:val="20"/>
                <w:szCs w:val="20"/>
              </w:rPr>
              <w:t>32</w:t>
            </w:r>
          </w:p>
        </w:tc>
        <w:tc>
          <w:tcPr>
            <w:tcW w:w="657" w:type="pct"/>
          </w:tcPr>
          <w:p w:rsidR="00382FA8" w:rsidRPr="00A2066A" w14:paraId="4B1533E4" w14:textId="77777777">
            <w:pPr>
              <w:pStyle w:val="TableText-IPR"/>
              <w:ind w:right="144"/>
              <w:jc w:val="right"/>
              <w:rPr>
                <w:rFonts w:cs="Calibri"/>
                <w:b/>
                <w:color w:val="243F60" w:themeColor="accent1" w:themeShade="7F"/>
                <w:sz w:val="20"/>
                <w:szCs w:val="20"/>
              </w:rPr>
            </w:pPr>
            <w:r w:rsidRPr="00A2066A">
              <w:rPr>
                <w:rFonts w:cs="Calibri"/>
                <w:sz w:val="20"/>
                <w:szCs w:val="20"/>
              </w:rPr>
              <w:t>8</w:t>
            </w:r>
          </w:p>
        </w:tc>
      </w:tr>
      <w:tr w14:paraId="2AC0AE80"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1F079ACF" w14:textId="77777777">
            <w:pPr>
              <w:pStyle w:val="TableText-IPR"/>
              <w:rPr>
                <w:rFonts w:cs="Calibri"/>
                <w:color w:val="00467F"/>
                <w:sz w:val="20"/>
                <w:szCs w:val="20"/>
              </w:rPr>
            </w:pPr>
            <w:r w:rsidRPr="00A2066A">
              <w:rPr>
                <w:rFonts w:cs="Calibri"/>
                <w:color w:val="00467F"/>
                <w:sz w:val="20"/>
                <w:szCs w:val="20"/>
              </w:rPr>
              <w:t>5.</w:t>
            </w:r>
          </w:p>
        </w:tc>
        <w:tc>
          <w:tcPr>
            <w:tcW w:w="2534" w:type="pct"/>
          </w:tcPr>
          <w:p w:rsidR="00382FA8" w:rsidRPr="00A2066A" w14:paraId="01CAC68D" w14:textId="77777777">
            <w:pPr>
              <w:pStyle w:val="TableText-IPR"/>
              <w:rPr>
                <w:rFonts w:cs="Calibri"/>
                <w:sz w:val="20"/>
                <w:szCs w:val="20"/>
              </w:rPr>
            </w:pPr>
            <w:r w:rsidRPr="00A2066A">
              <w:rPr>
                <w:rFonts w:cs="Calibri"/>
                <w:sz w:val="20"/>
                <w:szCs w:val="20"/>
              </w:rPr>
              <w:t xml:space="preserve">Race/Ethnicity </w:t>
            </w:r>
            <w:r w:rsidRPr="00A2066A">
              <w:rPr>
                <w:rFonts w:cs="Calibri"/>
                <w:b/>
                <w:sz w:val="20"/>
                <w:szCs w:val="20"/>
              </w:rPr>
              <w:t>(Left Justified)</w:t>
            </w:r>
          </w:p>
        </w:tc>
        <w:tc>
          <w:tcPr>
            <w:tcW w:w="657" w:type="pct"/>
          </w:tcPr>
          <w:p w:rsidR="00382FA8" w:rsidRPr="00A2066A" w14:paraId="5B2FD069" w14:textId="77777777">
            <w:pPr>
              <w:pStyle w:val="TableText-IPR"/>
              <w:ind w:right="144"/>
              <w:jc w:val="right"/>
              <w:rPr>
                <w:rFonts w:cs="Calibri"/>
                <w:b/>
                <w:color w:val="243F60" w:themeColor="accent1" w:themeShade="7F"/>
                <w:sz w:val="20"/>
                <w:szCs w:val="20"/>
              </w:rPr>
            </w:pPr>
            <w:r w:rsidRPr="00A2066A">
              <w:rPr>
                <w:rFonts w:cs="Calibri"/>
                <w:sz w:val="20"/>
                <w:szCs w:val="20"/>
              </w:rPr>
              <w:t>33</w:t>
            </w:r>
          </w:p>
        </w:tc>
        <w:tc>
          <w:tcPr>
            <w:tcW w:w="657" w:type="pct"/>
          </w:tcPr>
          <w:p w:rsidR="00382FA8" w:rsidRPr="00A2066A" w14:paraId="545B2709" w14:textId="77777777">
            <w:pPr>
              <w:pStyle w:val="TableText-IPR"/>
              <w:ind w:right="144"/>
              <w:jc w:val="right"/>
              <w:rPr>
                <w:rFonts w:cs="Calibri"/>
                <w:b/>
                <w:color w:val="243F60" w:themeColor="accent1" w:themeShade="7F"/>
                <w:sz w:val="20"/>
                <w:szCs w:val="20"/>
              </w:rPr>
            </w:pPr>
            <w:r w:rsidRPr="00A2066A">
              <w:rPr>
                <w:rFonts w:cs="Calibri"/>
                <w:sz w:val="20"/>
                <w:szCs w:val="20"/>
              </w:rPr>
              <w:t>38</w:t>
            </w:r>
          </w:p>
        </w:tc>
        <w:tc>
          <w:tcPr>
            <w:tcW w:w="657" w:type="pct"/>
          </w:tcPr>
          <w:p w:rsidR="00382FA8" w:rsidRPr="00A2066A" w14:paraId="47F55B69" w14:textId="77777777">
            <w:pPr>
              <w:pStyle w:val="TableText-IPR"/>
              <w:ind w:right="144"/>
              <w:jc w:val="right"/>
              <w:rPr>
                <w:rFonts w:cs="Calibri"/>
                <w:b/>
                <w:color w:val="243F60" w:themeColor="accent1" w:themeShade="7F"/>
                <w:sz w:val="20"/>
                <w:szCs w:val="20"/>
              </w:rPr>
            </w:pPr>
            <w:r w:rsidRPr="00A2066A">
              <w:rPr>
                <w:rFonts w:cs="Calibri"/>
                <w:sz w:val="20"/>
                <w:szCs w:val="20"/>
              </w:rPr>
              <w:t>6</w:t>
            </w:r>
          </w:p>
        </w:tc>
      </w:tr>
      <w:tr w14:paraId="74E73878"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3CF338CB" w14:textId="77777777">
            <w:pPr>
              <w:pStyle w:val="TableText-IPR"/>
              <w:rPr>
                <w:rFonts w:cs="Calibri"/>
                <w:color w:val="00467F"/>
                <w:sz w:val="20"/>
                <w:szCs w:val="20"/>
              </w:rPr>
            </w:pPr>
            <w:r w:rsidRPr="00A2066A">
              <w:rPr>
                <w:rFonts w:cs="Calibri"/>
                <w:color w:val="00467F"/>
                <w:sz w:val="20"/>
                <w:szCs w:val="20"/>
              </w:rPr>
              <w:t>6a.</w:t>
            </w:r>
          </w:p>
        </w:tc>
        <w:tc>
          <w:tcPr>
            <w:tcW w:w="2534" w:type="pct"/>
          </w:tcPr>
          <w:p w:rsidR="00382FA8" w:rsidRPr="00A2066A" w14:paraId="59D6AAD9" w14:textId="14D79732">
            <w:pPr>
              <w:pStyle w:val="TableText-IPR"/>
              <w:rPr>
                <w:rFonts w:cs="Calibri"/>
                <w:sz w:val="20"/>
                <w:szCs w:val="20"/>
              </w:rPr>
            </w:pPr>
            <w:r w:rsidRPr="00A2066A">
              <w:rPr>
                <w:rFonts w:cs="Calibri"/>
                <w:noProof/>
                <w:sz w:val="20"/>
              </w:rPr>
              <mc:AlternateContent>
                <mc:Choice Requires="wpg">
                  <w:drawing>
                    <wp:anchor distT="0" distB="0" distL="114300" distR="114300" simplePos="0" relativeHeight="251668480" behindDoc="0" locked="0" layoutInCell="1" allowOverlap="1">
                      <wp:simplePos x="0" y="0"/>
                      <wp:positionH relativeFrom="column">
                        <wp:posOffset>1485265</wp:posOffset>
                      </wp:positionH>
                      <wp:positionV relativeFrom="paragraph">
                        <wp:posOffset>204470</wp:posOffset>
                      </wp:positionV>
                      <wp:extent cx="352425" cy="457200"/>
                      <wp:effectExtent l="0" t="0" r="9525" b="19050"/>
                      <wp:wrapNone/>
                      <wp:docPr id="1822093532" name="Group 1822093532"/>
                      <wp:cNvGraphicFramePr/>
                      <a:graphic xmlns:a="http://schemas.openxmlformats.org/drawingml/2006/main">
                        <a:graphicData uri="http://schemas.microsoft.com/office/word/2010/wordprocessingGroup">
                          <wpg:wgp xmlns:wpg="http://schemas.microsoft.com/office/word/2010/wordprocessingGroup">
                            <wpg:cNvGrpSpPr/>
                            <wpg:grpSpPr>
                              <a:xfrm>
                                <a:off x="0" y="0"/>
                                <a:ext cx="352425" cy="457200"/>
                                <a:chOff x="0" y="0"/>
                                <a:chExt cx="352425" cy="457200"/>
                              </a:xfrm>
                            </wpg:grpSpPr>
                            <wps:wsp xmlns:wps="http://schemas.microsoft.com/office/word/2010/wordprocessingShape">
                              <wps:cNvPr id="585749401" name="AutoShape 376"/>
                              <wps:cNvSpPr/>
                              <wps:spPr bwMode="auto">
                                <a:xfrm>
                                  <a:off x="0" y="0"/>
                                  <a:ext cx="76200" cy="457200"/>
                                </a:xfrm>
                                <a:prstGeom prst="rightBrace">
                                  <a:avLst>
                                    <a:gd name="adj1" fmla="val 50000"/>
                                    <a:gd name="adj2" fmla="val 50000"/>
                                  </a:avLst>
                                </a:prstGeom>
                                <a:noFill/>
                                <a:ln w="9525">
                                  <a:solidFill>
                                    <a:srgbClr val="00467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76926364" name="Text Box 2"/>
                              <wps:cNvSpPr txBox="1">
                                <a:spLocks noChangeArrowheads="1"/>
                              </wps:cNvSpPr>
                              <wps:spPr bwMode="auto">
                                <a:xfrm>
                                  <a:off x="123825" y="152400"/>
                                  <a:ext cx="228600" cy="190500"/>
                                </a:xfrm>
                                <a:prstGeom prst="rect">
                                  <a:avLst/>
                                </a:prstGeom>
                                <a:noFill/>
                                <a:ln w="9525">
                                  <a:noFill/>
                                  <a:miter lim="800000"/>
                                  <a:headEnd/>
                                  <a:tailEnd/>
                                </a:ln>
                              </wps:spPr>
                              <wps:txbx>
                                <w:txbxContent>
                                  <w:p w:rsidR="00382FA8" w:rsidRPr="002A4CCC" w:rsidP="00382FA8" w14:textId="77777777">
                                    <w:pPr>
                                      <w:rPr>
                                        <w:b/>
                                        <w:sz w:val="18"/>
                                      </w:rPr>
                                    </w:pPr>
                                    <w:r w:rsidRPr="002A4CCC">
                                      <w:rPr>
                                        <w:b/>
                                        <w:sz w:val="18"/>
                                      </w:rPr>
                                      <w:t>OR</w:t>
                                    </w:r>
                                  </w:p>
                                </w:txbxContent>
                              </wps:txbx>
                              <wps:bodyPr rot="0" vert="horz" wrap="square" lIns="0" tIns="0" rIns="0" bIns="0" anchor="t" anchorCtr="0"/>
                            </wps:wsp>
                          </wpg:wgp>
                        </a:graphicData>
                      </a:graphic>
                      <wp14:sizeRelH relativeFrom="margin">
                        <wp14:pctWidth>0</wp14:pctWidth>
                      </wp14:sizeRelH>
                      <wp14:sizeRelV relativeFrom="margin">
                        <wp14:pctHeight>0</wp14:pctHeight>
                      </wp14:sizeRelV>
                    </wp:anchor>
                  </w:drawing>
                </mc:Choice>
                <mc:Fallback>
                  <w:pict>
                    <v:group id="Group 1822093532" o:spid="_x0000_s1076" style="width:27.75pt;height:36pt;margin-top:16.1pt;margin-left:116.95pt;mso-height-relative:margin;mso-width-relative:margin;position:absolute;z-index:251669504" coordsize="352425,45720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6" o:spid="_x0000_s1077" type="#_x0000_t88" style="width:76200;height:457200;mso-wrap-style:square;position:absolute;visibility:visible;v-text-anchor:top" strokecolor="#00467f"/>
                      <v:shape id="_x0000_s1078" type="#_x0000_t202" style="width:228600;height:190500;left:123825;mso-wrap-style:square;position:absolute;top:152400;visibility:visible;v-text-anchor:top" filled="f" stroked="f">
                        <v:textbox inset="0,0,0,0">
                          <w:txbxContent>
                            <w:p w:rsidR="00382FA8" w:rsidRPr="002A4CCC" w:rsidP="00382FA8" w14:paraId="19DC8D90" w14:textId="77777777">
                              <w:pPr>
                                <w:rPr>
                                  <w:b/>
                                  <w:sz w:val="18"/>
                                </w:rPr>
                              </w:pPr>
                              <w:r w:rsidRPr="002A4CCC">
                                <w:rPr>
                                  <w:b/>
                                  <w:sz w:val="18"/>
                                </w:rPr>
                                <w:t>OR</w:t>
                              </w:r>
                            </w:p>
                          </w:txbxContent>
                        </v:textbox>
                      </v:shape>
                    </v:group>
                  </w:pict>
                </mc:Fallback>
              </mc:AlternateContent>
            </w:r>
            <w:r w:rsidRPr="00A2066A" w:rsidR="00EA273C">
              <w:rPr>
                <w:rFonts w:cs="Calibri"/>
                <w:sz w:val="20"/>
                <w:szCs w:val="20"/>
              </w:rPr>
              <w:t>Participant</w:t>
            </w:r>
            <w:r w:rsidRPr="00A2066A">
              <w:rPr>
                <w:rFonts w:cs="Calibri"/>
                <w:sz w:val="20"/>
                <w:szCs w:val="20"/>
              </w:rPr>
              <w:t xml:space="preserve"> Category</w:t>
            </w:r>
          </w:p>
        </w:tc>
        <w:tc>
          <w:tcPr>
            <w:tcW w:w="657" w:type="pct"/>
          </w:tcPr>
          <w:p w:rsidR="00382FA8" w:rsidRPr="00A2066A" w14:paraId="1B651E47" w14:textId="77777777">
            <w:pPr>
              <w:pStyle w:val="TableText-IPR"/>
              <w:ind w:right="144"/>
              <w:jc w:val="right"/>
              <w:rPr>
                <w:rFonts w:cs="Calibri"/>
                <w:b/>
                <w:color w:val="243F60" w:themeColor="accent1" w:themeShade="7F"/>
                <w:sz w:val="20"/>
                <w:szCs w:val="20"/>
              </w:rPr>
            </w:pPr>
            <w:r w:rsidRPr="00A2066A">
              <w:rPr>
                <w:rFonts w:cs="Calibri"/>
                <w:sz w:val="20"/>
                <w:szCs w:val="20"/>
              </w:rPr>
              <w:t>39</w:t>
            </w:r>
          </w:p>
        </w:tc>
        <w:tc>
          <w:tcPr>
            <w:tcW w:w="657" w:type="pct"/>
          </w:tcPr>
          <w:p w:rsidR="00382FA8" w:rsidRPr="00A2066A" w14:paraId="11473C4C" w14:textId="77777777">
            <w:pPr>
              <w:pStyle w:val="TableText-IPR"/>
              <w:ind w:right="144"/>
              <w:jc w:val="right"/>
              <w:rPr>
                <w:rFonts w:cs="Calibri"/>
                <w:b/>
                <w:color w:val="243F60" w:themeColor="accent1" w:themeShade="7F"/>
                <w:sz w:val="20"/>
                <w:szCs w:val="20"/>
              </w:rPr>
            </w:pPr>
            <w:r w:rsidRPr="00A2066A">
              <w:rPr>
                <w:rFonts w:cs="Calibri"/>
                <w:sz w:val="20"/>
                <w:szCs w:val="20"/>
              </w:rPr>
              <w:t>39</w:t>
            </w:r>
          </w:p>
        </w:tc>
        <w:tc>
          <w:tcPr>
            <w:tcW w:w="657" w:type="pct"/>
          </w:tcPr>
          <w:p w:rsidR="00382FA8" w:rsidRPr="00A2066A" w14:paraId="74E0F36B"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533C1818"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656E434F" w14:textId="77777777">
            <w:pPr>
              <w:pStyle w:val="TableText-IPR"/>
              <w:rPr>
                <w:rFonts w:cs="Calibri"/>
                <w:color w:val="00467F"/>
                <w:sz w:val="20"/>
                <w:szCs w:val="20"/>
              </w:rPr>
            </w:pPr>
            <w:r w:rsidRPr="00A2066A">
              <w:rPr>
                <w:rFonts w:cs="Calibri"/>
                <w:color w:val="00467F"/>
                <w:sz w:val="20"/>
                <w:szCs w:val="20"/>
              </w:rPr>
              <w:t>6b.</w:t>
            </w:r>
          </w:p>
        </w:tc>
        <w:tc>
          <w:tcPr>
            <w:tcW w:w="2534" w:type="pct"/>
          </w:tcPr>
          <w:p w:rsidR="00382FA8" w:rsidRPr="00A2066A" w14:paraId="5219274F" w14:textId="13BEABF5">
            <w:pPr>
              <w:pStyle w:val="TableText-IPR"/>
              <w:rPr>
                <w:rFonts w:cs="Calibri"/>
                <w:sz w:val="20"/>
                <w:szCs w:val="20"/>
              </w:rPr>
            </w:pPr>
            <w:r w:rsidRPr="00A2066A">
              <w:rPr>
                <w:rFonts w:cs="Calibri"/>
                <w:sz w:val="20"/>
                <w:szCs w:val="20"/>
              </w:rPr>
              <w:t>Expected Date of Delivery</w:t>
            </w:r>
          </w:p>
          <w:p w:rsidR="00382FA8" w:rsidRPr="00A2066A" w14:paraId="2A05D3F9" w14:textId="77777777">
            <w:pPr>
              <w:pStyle w:val="TableText-IPR"/>
              <w:rPr>
                <w:rFonts w:cs="Calibri"/>
                <w:sz w:val="20"/>
                <w:szCs w:val="20"/>
              </w:rPr>
            </w:pPr>
            <w:r w:rsidRPr="00A2066A">
              <w:rPr>
                <w:rFonts w:cs="Calibri"/>
                <w:sz w:val="20"/>
                <w:szCs w:val="20"/>
              </w:rPr>
              <w:t xml:space="preserve">(MMDDYYYY) </w:t>
            </w:r>
          </w:p>
        </w:tc>
        <w:tc>
          <w:tcPr>
            <w:tcW w:w="657" w:type="pct"/>
          </w:tcPr>
          <w:p w:rsidR="00382FA8" w:rsidRPr="00A2066A" w14:paraId="3CA1BBDE" w14:textId="77777777">
            <w:pPr>
              <w:pStyle w:val="TableText-IPR"/>
              <w:ind w:right="144"/>
              <w:jc w:val="right"/>
              <w:rPr>
                <w:rFonts w:cs="Calibri"/>
                <w:b/>
                <w:color w:val="243F60" w:themeColor="accent1" w:themeShade="7F"/>
                <w:sz w:val="20"/>
                <w:szCs w:val="20"/>
              </w:rPr>
            </w:pPr>
            <w:r w:rsidRPr="00A2066A">
              <w:rPr>
                <w:rFonts w:cs="Calibri"/>
                <w:sz w:val="20"/>
                <w:szCs w:val="20"/>
              </w:rPr>
              <w:t>40</w:t>
            </w:r>
          </w:p>
        </w:tc>
        <w:tc>
          <w:tcPr>
            <w:tcW w:w="657" w:type="pct"/>
          </w:tcPr>
          <w:p w:rsidR="00382FA8" w:rsidRPr="00A2066A" w14:paraId="23B10745" w14:textId="77777777">
            <w:pPr>
              <w:pStyle w:val="TableText-IPR"/>
              <w:ind w:right="144"/>
              <w:jc w:val="right"/>
              <w:rPr>
                <w:rFonts w:cs="Calibri"/>
                <w:b/>
                <w:color w:val="243F60" w:themeColor="accent1" w:themeShade="7F"/>
                <w:sz w:val="20"/>
                <w:szCs w:val="20"/>
              </w:rPr>
            </w:pPr>
            <w:r w:rsidRPr="00A2066A">
              <w:rPr>
                <w:rFonts w:cs="Calibri"/>
                <w:sz w:val="20"/>
                <w:szCs w:val="20"/>
              </w:rPr>
              <w:t>47</w:t>
            </w:r>
          </w:p>
        </w:tc>
        <w:tc>
          <w:tcPr>
            <w:tcW w:w="657" w:type="pct"/>
          </w:tcPr>
          <w:p w:rsidR="00382FA8" w:rsidRPr="00A2066A" w14:paraId="5970B0D1" w14:textId="77777777">
            <w:pPr>
              <w:pStyle w:val="TableText-IPR"/>
              <w:ind w:right="144"/>
              <w:jc w:val="right"/>
              <w:rPr>
                <w:rFonts w:cs="Calibri"/>
                <w:b/>
                <w:color w:val="243F60" w:themeColor="accent1" w:themeShade="7F"/>
                <w:sz w:val="20"/>
                <w:szCs w:val="20"/>
              </w:rPr>
            </w:pPr>
            <w:r w:rsidRPr="00A2066A">
              <w:rPr>
                <w:rFonts w:cs="Calibri"/>
                <w:sz w:val="20"/>
                <w:szCs w:val="20"/>
              </w:rPr>
              <w:t>8</w:t>
            </w:r>
          </w:p>
        </w:tc>
      </w:tr>
      <w:tr w14:paraId="33441DFD"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43752636" w14:textId="77777777">
            <w:pPr>
              <w:pStyle w:val="TableText-IPR"/>
              <w:rPr>
                <w:rFonts w:cs="Calibri"/>
                <w:color w:val="00467F"/>
                <w:sz w:val="20"/>
                <w:szCs w:val="20"/>
              </w:rPr>
            </w:pPr>
            <w:r w:rsidRPr="00A2066A">
              <w:rPr>
                <w:rFonts w:cs="Calibri"/>
                <w:color w:val="00467F"/>
                <w:sz w:val="20"/>
                <w:szCs w:val="20"/>
              </w:rPr>
              <w:t>6c.</w:t>
            </w:r>
          </w:p>
        </w:tc>
        <w:tc>
          <w:tcPr>
            <w:tcW w:w="2534" w:type="pct"/>
          </w:tcPr>
          <w:p w:rsidR="00382FA8" w:rsidRPr="00A2066A" w14:paraId="0047C920" w14:textId="77777777">
            <w:pPr>
              <w:pStyle w:val="TableText-IPR"/>
              <w:rPr>
                <w:rFonts w:cs="Calibri"/>
                <w:sz w:val="20"/>
                <w:szCs w:val="20"/>
              </w:rPr>
            </w:pPr>
            <w:r w:rsidRPr="00A2066A">
              <w:rPr>
                <w:rFonts w:cs="Calibri"/>
                <w:sz w:val="20"/>
                <w:szCs w:val="20"/>
              </w:rPr>
              <w:t>Weeks</w:t>
            </w:r>
            <w:r w:rsidRPr="00A2066A">
              <w:rPr>
                <w:rFonts w:cs="Calibri"/>
                <w:sz w:val="20"/>
                <w:szCs w:val="20"/>
              </w:rPr>
              <w:t xml:space="preserve"> Gestation</w:t>
            </w:r>
          </w:p>
        </w:tc>
        <w:tc>
          <w:tcPr>
            <w:tcW w:w="657" w:type="pct"/>
          </w:tcPr>
          <w:p w:rsidR="00382FA8" w:rsidRPr="00A2066A" w14:paraId="5CFB8C7E" w14:textId="77777777">
            <w:pPr>
              <w:pStyle w:val="TableText-IPR"/>
              <w:ind w:right="144"/>
              <w:jc w:val="right"/>
              <w:rPr>
                <w:rFonts w:cs="Calibri"/>
                <w:b/>
                <w:color w:val="243F60" w:themeColor="accent1" w:themeShade="7F"/>
                <w:sz w:val="20"/>
                <w:szCs w:val="20"/>
              </w:rPr>
            </w:pPr>
            <w:r w:rsidRPr="00A2066A">
              <w:rPr>
                <w:rFonts w:cs="Calibri"/>
                <w:sz w:val="20"/>
                <w:szCs w:val="20"/>
              </w:rPr>
              <w:t>48</w:t>
            </w:r>
          </w:p>
        </w:tc>
        <w:tc>
          <w:tcPr>
            <w:tcW w:w="657" w:type="pct"/>
          </w:tcPr>
          <w:p w:rsidR="00382FA8" w:rsidRPr="00A2066A" w14:paraId="39499CA3" w14:textId="77777777">
            <w:pPr>
              <w:pStyle w:val="TableText-IPR"/>
              <w:ind w:right="144"/>
              <w:jc w:val="right"/>
              <w:rPr>
                <w:rFonts w:cs="Calibri"/>
                <w:b/>
                <w:color w:val="243F60" w:themeColor="accent1" w:themeShade="7F"/>
                <w:sz w:val="20"/>
                <w:szCs w:val="20"/>
              </w:rPr>
            </w:pPr>
            <w:r w:rsidRPr="00A2066A">
              <w:rPr>
                <w:rFonts w:cs="Calibri"/>
                <w:sz w:val="20"/>
                <w:szCs w:val="20"/>
              </w:rPr>
              <w:t>49</w:t>
            </w:r>
          </w:p>
        </w:tc>
        <w:tc>
          <w:tcPr>
            <w:tcW w:w="657" w:type="pct"/>
          </w:tcPr>
          <w:p w:rsidR="00382FA8" w:rsidRPr="00A2066A" w14:paraId="580AD96D" w14:textId="77777777">
            <w:pPr>
              <w:pStyle w:val="TableText-IPR"/>
              <w:ind w:right="144"/>
              <w:jc w:val="right"/>
              <w:rPr>
                <w:rFonts w:cs="Calibri"/>
                <w:b/>
                <w:color w:val="243F60" w:themeColor="accent1" w:themeShade="7F"/>
                <w:sz w:val="20"/>
                <w:szCs w:val="20"/>
              </w:rPr>
            </w:pPr>
            <w:r w:rsidRPr="00A2066A">
              <w:rPr>
                <w:rFonts w:cs="Calibri"/>
                <w:sz w:val="20"/>
                <w:szCs w:val="20"/>
              </w:rPr>
              <w:t>2</w:t>
            </w:r>
          </w:p>
        </w:tc>
      </w:tr>
      <w:tr w14:paraId="71E66BED"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573F4242" w14:textId="77777777">
            <w:pPr>
              <w:pStyle w:val="TableText-IPR"/>
              <w:rPr>
                <w:rFonts w:cs="Calibri"/>
                <w:color w:val="00467F"/>
                <w:sz w:val="20"/>
                <w:szCs w:val="20"/>
              </w:rPr>
            </w:pPr>
            <w:r w:rsidRPr="00A2066A">
              <w:rPr>
                <w:rFonts w:cs="Calibri"/>
                <w:color w:val="00467F"/>
                <w:sz w:val="20"/>
                <w:szCs w:val="20"/>
              </w:rPr>
              <w:t>7.</w:t>
            </w:r>
          </w:p>
        </w:tc>
        <w:tc>
          <w:tcPr>
            <w:tcW w:w="2534" w:type="pct"/>
          </w:tcPr>
          <w:p w:rsidR="00382FA8" w:rsidRPr="00A2066A" w14:paraId="30DDC587" w14:textId="77777777">
            <w:pPr>
              <w:pStyle w:val="TableText-IPR"/>
              <w:rPr>
                <w:rFonts w:cs="Calibri"/>
                <w:sz w:val="20"/>
                <w:szCs w:val="20"/>
              </w:rPr>
            </w:pPr>
            <w:r w:rsidRPr="00A2066A">
              <w:rPr>
                <w:rFonts w:cs="Calibri"/>
                <w:sz w:val="20"/>
                <w:szCs w:val="20"/>
              </w:rPr>
              <w:t>Date of Certification (MMDDYYYY)</w:t>
            </w:r>
          </w:p>
        </w:tc>
        <w:tc>
          <w:tcPr>
            <w:tcW w:w="657" w:type="pct"/>
          </w:tcPr>
          <w:p w:rsidR="00382FA8" w:rsidRPr="00A2066A" w14:paraId="46EFA6EE" w14:textId="77777777">
            <w:pPr>
              <w:pStyle w:val="TableText-IPR"/>
              <w:ind w:right="144"/>
              <w:jc w:val="right"/>
              <w:rPr>
                <w:rFonts w:cs="Calibri"/>
                <w:b/>
                <w:color w:val="243F60" w:themeColor="accent1" w:themeShade="7F"/>
                <w:sz w:val="20"/>
                <w:szCs w:val="20"/>
              </w:rPr>
            </w:pPr>
            <w:r w:rsidRPr="00A2066A">
              <w:rPr>
                <w:rFonts w:cs="Calibri"/>
                <w:sz w:val="20"/>
                <w:szCs w:val="20"/>
              </w:rPr>
              <w:t>50</w:t>
            </w:r>
          </w:p>
        </w:tc>
        <w:tc>
          <w:tcPr>
            <w:tcW w:w="657" w:type="pct"/>
          </w:tcPr>
          <w:p w:rsidR="00382FA8" w:rsidRPr="00A2066A" w14:paraId="72E3DEF6" w14:textId="77777777">
            <w:pPr>
              <w:pStyle w:val="TableText-IPR"/>
              <w:ind w:right="144"/>
              <w:jc w:val="right"/>
              <w:rPr>
                <w:rFonts w:cs="Calibri"/>
                <w:b/>
                <w:color w:val="243F60" w:themeColor="accent1" w:themeShade="7F"/>
                <w:sz w:val="20"/>
                <w:szCs w:val="20"/>
              </w:rPr>
            </w:pPr>
            <w:r w:rsidRPr="00A2066A">
              <w:rPr>
                <w:rFonts w:cs="Calibri"/>
                <w:sz w:val="20"/>
                <w:szCs w:val="20"/>
              </w:rPr>
              <w:t>57</w:t>
            </w:r>
          </w:p>
        </w:tc>
        <w:tc>
          <w:tcPr>
            <w:tcW w:w="657" w:type="pct"/>
          </w:tcPr>
          <w:p w:rsidR="00382FA8" w:rsidRPr="00A2066A" w14:paraId="2AED6FCA" w14:textId="77777777">
            <w:pPr>
              <w:pStyle w:val="TableText-IPR"/>
              <w:ind w:right="144"/>
              <w:jc w:val="right"/>
              <w:rPr>
                <w:rFonts w:cs="Calibri"/>
                <w:b/>
                <w:color w:val="243F60" w:themeColor="accent1" w:themeShade="7F"/>
                <w:sz w:val="20"/>
                <w:szCs w:val="20"/>
              </w:rPr>
            </w:pPr>
            <w:r w:rsidRPr="00A2066A">
              <w:rPr>
                <w:rFonts w:cs="Calibri"/>
                <w:sz w:val="20"/>
                <w:szCs w:val="20"/>
              </w:rPr>
              <w:t>8</w:t>
            </w:r>
          </w:p>
        </w:tc>
      </w:tr>
      <w:tr w14:paraId="76322193"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2FC7513E" w14:textId="77777777">
            <w:pPr>
              <w:pStyle w:val="TableText-IPR"/>
              <w:rPr>
                <w:rFonts w:cs="Calibri"/>
                <w:color w:val="00467F"/>
                <w:sz w:val="20"/>
                <w:szCs w:val="20"/>
              </w:rPr>
            </w:pPr>
            <w:r w:rsidRPr="00A2066A">
              <w:rPr>
                <w:rFonts w:cs="Calibri"/>
                <w:color w:val="00467F"/>
                <w:sz w:val="20"/>
                <w:szCs w:val="20"/>
              </w:rPr>
              <w:t>8.</w:t>
            </w:r>
          </w:p>
        </w:tc>
        <w:tc>
          <w:tcPr>
            <w:tcW w:w="2534" w:type="pct"/>
          </w:tcPr>
          <w:p w:rsidR="00382FA8" w:rsidRPr="00A2066A" w14:paraId="0C8491F7" w14:textId="77777777">
            <w:pPr>
              <w:pStyle w:val="TableText-IPR"/>
              <w:rPr>
                <w:rFonts w:cs="Calibri"/>
                <w:sz w:val="20"/>
                <w:szCs w:val="20"/>
              </w:rPr>
            </w:pPr>
            <w:r w:rsidRPr="00A2066A">
              <w:rPr>
                <w:rFonts w:cs="Calibri"/>
                <w:sz w:val="20"/>
                <w:szCs w:val="20"/>
              </w:rPr>
              <w:t>Sex</w:t>
            </w:r>
          </w:p>
        </w:tc>
        <w:tc>
          <w:tcPr>
            <w:tcW w:w="657" w:type="pct"/>
          </w:tcPr>
          <w:p w:rsidR="00382FA8" w:rsidRPr="00A2066A" w14:paraId="54E06D6C" w14:textId="77777777">
            <w:pPr>
              <w:pStyle w:val="TableText-IPR"/>
              <w:ind w:right="144"/>
              <w:jc w:val="right"/>
              <w:rPr>
                <w:rFonts w:cs="Calibri"/>
                <w:b/>
                <w:color w:val="243F60" w:themeColor="accent1" w:themeShade="7F"/>
                <w:sz w:val="20"/>
                <w:szCs w:val="20"/>
              </w:rPr>
            </w:pPr>
            <w:r w:rsidRPr="00A2066A">
              <w:rPr>
                <w:rFonts w:cs="Calibri"/>
                <w:sz w:val="20"/>
                <w:szCs w:val="20"/>
              </w:rPr>
              <w:t>58</w:t>
            </w:r>
          </w:p>
        </w:tc>
        <w:tc>
          <w:tcPr>
            <w:tcW w:w="657" w:type="pct"/>
          </w:tcPr>
          <w:p w:rsidR="00382FA8" w:rsidRPr="00A2066A" w14:paraId="40D2A705" w14:textId="77777777">
            <w:pPr>
              <w:pStyle w:val="TableText-IPR"/>
              <w:ind w:right="144"/>
              <w:jc w:val="right"/>
              <w:rPr>
                <w:rFonts w:cs="Calibri"/>
                <w:b/>
                <w:color w:val="243F60" w:themeColor="accent1" w:themeShade="7F"/>
                <w:sz w:val="20"/>
                <w:szCs w:val="20"/>
              </w:rPr>
            </w:pPr>
            <w:r w:rsidRPr="00A2066A">
              <w:rPr>
                <w:rFonts w:cs="Calibri"/>
                <w:sz w:val="20"/>
                <w:szCs w:val="20"/>
              </w:rPr>
              <w:t>58</w:t>
            </w:r>
          </w:p>
        </w:tc>
        <w:tc>
          <w:tcPr>
            <w:tcW w:w="657" w:type="pct"/>
          </w:tcPr>
          <w:p w:rsidR="00382FA8" w:rsidRPr="00A2066A" w14:paraId="6C5E3C09"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2B246383"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7C3EEB6D" w14:textId="77777777">
            <w:pPr>
              <w:pStyle w:val="TableText-IPR"/>
              <w:rPr>
                <w:rFonts w:cs="Calibri"/>
                <w:color w:val="00467F"/>
                <w:sz w:val="20"/>
                <w:szCs w:val="20"/>
              </w:rPr>
            </w:pPr>
            <w:r w:rsidRPr="00A2066A">
              <w:rPr>
                <w:rFonts w:cs="Calibri"/>
                <w:color w:val="00467F"/>
                <w:sz w:val="20"/>
                <w:szCs w:val="20"/>
              </w:rPr>
              <w:t>9.</w:t>
            </w:r>
          </w:p>
        </w:tc>
        <w:tc>
          <w:tcPr>
            <w:tcW w:w="2534" w:type="pct"/>
          </w:tcPr>
          <w:p w:rsidR="00382FA8" w:rsidRPr="00A2066A" w14:paraId="14DAAB83" w14:textId="77777777">
            <w:pPr>
              <w:pStyle w:val="TableText-IPR"/>
              <w:rPr>
                <w:rFonts w:cs="Calibri"/>
                <w:sz w:val="20"/>
                <w:szCs w:val="20"/>
              </w:rPr>
            </w:pPr>
            <w:r w:rsidRPr="00A2066A">
              <w:rPr>
                <w:rFonts w:cs="Calibri"/>
                <w:sz w:val="20"/>
                <w:szCs w:val="20"/>
              </w:rPr>
              <w:t>Risk Priority Code</w:t>
            </w:r>
          </w:p>
        </w:tc>
        <w:tc>
          <w:tcPr>
            <w:tcW w:w="657" w:type="pct"/>
          </w:tcPr>
          <w:p w:rsidR="00382FA8" w:rsidRPr="00A2066A" w14:paraId="23F27E42" w14:textId="77777777">
            <w:pPr>
              <w:pStyle w:val="TableText-IPR"/>
              <w:ind w:right="144"/>
              <w:jc w:val="right"/>
              <w:rPr>
                <w:rFonts w:cs="Calibri"/>
                <w:b/>
                <w:color w:val="243F60" w:themeColor="accent1" w:themeShade="7F"/>
                <w:sz w:val="20"/>
                <w:szCs w:val="20"/>
              </w:rPr>
            </w:pPr>
            <w:r w:rsidRPr="00A2066A">
              <w:rPr>
                <w:rFonts w:cs="Calibri"/>
                <w:sz w:val="20"/>
                <w:szCs w:val="20"/>
              </w:rPr>
              <w:t>59</w:t>
            </w:r>
          </w:p>
        </w:tc>
        <w:tc>
          <w:tcPr>
            <w:tcW w:w="657" w:type="pct"/>
          </w:tcPr>
          <w:p w:rsidR="00382FA8" w:rsidRPr="00A2066A" w14:paraId="28E27043" w14:textId="77777777">
            <w:pPr>
              <w:pStyle w:val="TableText-IPR"/>
              <w:ind w:right="144"/>
              <w:jc w:val="right"/>
              <w:rPr>
                <w:rFonts w:cs="Calibri"/>
                <w:b/>
                <w:color w:val="243F60" w:themeColor="accent1" w:themeShade="7F"/>
                <w:sz w:val="20"/>
                <w:szCs w:val="20"/>
              </w:rPr>
            </w:pPr>
            <w:r w:rsidRPr="00A2066A">
              <w:rPr>
                <w:rFonts w:cs="Calibri"/>
                <w:sz w:val="20"/>
                <w:szCs w:val="20"/>
              </w:rPr>
              <w:t>59</w:t>
            </w:r>
          </w:p>
        </w:tc>
        <w:tc>
          <w:tcPr>
            <w:tcW w:w="657" w:type="pct"/>
          </w:tcPr>
          <w:p w:rsidR="00382FA8" w:rsidRPr="00A2066A" w14:paraId="11F97C5B"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0FAAB9A3"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2E0A51C3" w14:textId="77777777">
            <w:pPr>
              <w:pStyle w:val="TableText-IPR"/>
              <w:rPr>
                <w:rFonts w:cs="Calibri"/>
                <w:color w:val="00467F"/>
                <w:sz w:val="20"/>
                <w:szCs w:val="20"/>
              </w:rPr>
            </w:pPr>
            <w:r w:rsidRPr="00A2066A">
              <w:rPr>
                <w:rFonts w:cs="Calibri"/>
                <w:color w:val="00467F"/>
                <w:sz w:val="20"/>
                <w:szCs w:val="20"/>
              </w:rPr>
              <w:t>10a.</w:t>
            </w:r>
          </w:p>
        </w:tc>
        <w:tc>
          <w:tcPr>
            <w:tcW w:w="2534" w:type="pct"/>
          </w:tcPr>
          <w:p w:rsidR="00382FA8" w:rsidRPr="00A2066A" w14:paraId="5CEF7004" w14:textId="77777777">
            <w:pPr>
              <w:pStyle w:val="TableText-IPR"/>
              <w:rPr>
                <w:rFonts w:cs="Calibri"/>
                <w:sz w:val="20"/>
                <w:szCs w:val="20"/>
              </w:rPr>
            </w:pPr>
            <w:r w:rsidRPr="00A2066A">
              <w:rPr>
                <w:rFonts w:cs="Calibri"/>
                <w:sz w:val="20"/>
                <w:szCs w:val="20"/>
              </w:rPr>
              <w:t>Participation in TANF</w:t>
            </w:r>
          </w:p>
        </w:tc>
        <w:tc>
          <w:tcPr>
            <w:tcW w:w="657" w:type="pct"/>
          </w:tcPr>
          <w:p w:rsidR="00382FA8" w:rsidRPr="00A2066A" w14:paraId="68A942E9" w14:textId="77777777">
            <w:pPr>
              <w:pStyle w:val="TableText-IPR"/>
              <w:ind w:right="144"/>
              <w:jc w:val="right"/>
              <w:rPr>
                <w:rFonts w:cs="Calibri"/>
                <w:b/>
                <w:color w:val="243F60" w:themeColor="accent1" w:themeShade="7F"/>
                <w:sz w:val="20"/>
                <w:szCs w:val="20"/>
              </w:rPr>
            </w:pPr>
            <w:r w:rsidRPr="00A2066A">
              <w:rPr>
                <w:rFonts w:cs="Calibri"/>
                <w:sz w:val="20"/>
                <w:szCs w:val="20"/>
              </w:rPr>
              <w:t>60</w:t>
            </w:r>
          </w:p>
        </w:tc>
        <w:tc>
          <w:tcPr>
            <w:tcW w:w="657" w:type="pct"/>
          </w:tcPr>
          <w:p w:rsidR="00382FA8" w:rsidRPr="00A2066A" w14:paraId="4078CF58" w14:textId="77777777">
            <w:pPr>
              <w:pStyle w:val="TableText-IPR"/>
              <w:ind w:right="144"/>
              <w:jc w:val="right"/>
              <w:rPr>
                <w:rFonts w:cs="Calibri"/>
                <w:b/>
                <w:color w:val="243F60" w:themeColor="accent1" w:themeShade="7F"/>
                <w:sz w:val="20"/>
                <w:szCs w:val="20"/>
              </w:rPr>
            </w:pPr>
            <w:r w:rsidRPr="00A2066A">
              <w:rPr>
                <w:rFonts w:cs="Calibri"/>
                <w:sz w:val="20"/>
                <w:szCs w:val="20"/>
              </w:rPr>
              <w:t>60</w:t>
            </w:r>
          </w:p>
        </w:tc>
        <w:tc>
          <w:tcPr>
            <w:tcW w:w="657" w:type="pct"/>
          </w:tcPr>
          <w:p w:rsidR="00382FA8" w:rsidRPr="00A2066A" w14:paraId="75B72F9E"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1241AEBC"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23A051CC" w14:textId="77777777">
            <w:pPr>
              <w:pStyle w:val="TableText-IPR"/>
              <w:rPr>
                <w:rFonts w:cs="Calibri"/>
                <w:color w:val="00467F"/>
                <w:sz w:val="20"/>
                <w:szCs w:val="20"/>
              </w:rPr>
            </w:pPr>
            <w:r w:rsidRPr="00A2066A">
              <w:rPr>
                <w:rFonts w:cs="Calibri"/>
                <w:color w:val="00467F"/>
                <w:sz w:val="20"/>
                <w:szCs w:val="20"/>
              </w:rPr>
              <w:t>10b.</w:t>
            </w:r>
          </w:p>
        </w:tc>
        <w:tc>
          <w:tcPr>
            <w:tcW w:w="2534" w:type="pct"/>
          </w:tcPr>
          <w:p w:rsidR="00382FA8" w:rsidRPr="00A2066A" w14:paraId="586EBFB2" w14:textId="77777777">
            <w:pPr>
              <w:pStyle w:val="TableText-IPR"/>
              <w:rPr>
                <w:rFonts w:cs="Calibri"/>
                <w:sz w:val="20"/>
                <w:szCs w:val="20"/>
              </w:rPr>
            </w:pPr>
            <w:r w:rsidRPr="00A2066A">
              <w:rPr>
                <w:rFonts w:cs="Calibri"/>
                <w:sz w:val="20"/>
                <w:szCs w:val="20"/>
              </w:rPr>
              <w:t>Participation in SNAP</w:t>
            </w:r>
          </w:p>
        </w:tc>
        <w:tc>
          <w:tcPr>
            <w:tcW w:w="657" w:type="pct"/>
          </w:tcPr>
          <w:p w:rsidR="00382FA8" w:rsidRPr="00A2066A" w14:paraId="2BBCFF89" w14:textId="77777777">
            <w:pPr>
              <w:pStyle w:val="TableText-IPR"/>
              <w:ind w:right="144"/>
              <w:jc w:val="right"/>
              <w:rPr>
                <w:rFonts w:cs="Calibri"/>
                <w:b/>
                <w:color w:val="243F60" w:themeColor="accent1" w:themeShade="7F"/>
                <w:sz w:val="20"/>
                <w:szCs w:val="20"/>
              </w:rPr>
            </w:pPr>
            <w:r w:rsidRPr="00A2066A">
              <w:rPr>
                <w:rFonts w:cs="Calibri"/>
                <w:sz w:val="20"/>
                <w:szCs w:val="20"/>
              </w:rPr>
              <w:t>61</w:t>
            </w:r>
          </w:p>
        </w:tc>
        <w:tc>
          <w:tcPr>
            <w:tcW w:w="657" w:type="pct"/>
          </w:tcPr>
          <w:p w:rsidR="00382FA8" w:rsidRPr="00A2066A" w14:paraId="0CA3E584" w14:textId="77777777">
            <w:pPr>
              <w:pStyle w:val="TableText-IPR"/>
              <w:ind w:right="144"/>
              <w:jc w:val="right"/>
              <w:rPr>
                <w:rFonts w:cs="Calibri"/>
                <w:b/>
                <w:color w:val="243F60" w:themeColor="accent1" w:themeShade="7F"/>
                <w:sz w:val="20"/>
                <w:szCs w:val="20"/>
              </w:rPr>
            </w:pPr>
            <w:r w:rsidRPr="00A2066A">
              <w:rPr>
                <w:rFonts w:cs="Calibri"/>
                <w:sz w:val="20"/>
                <w:szCs w:val="20"/>
              </w:rPr>
              <w:t>61</w:t>
            </w:r>
          </w:p>
        </w:tc>
        <w:tc>
          <w:tcPr>
            <w:tcW w:w="657" w:type="pct"/>
          </w:tcPr>
          <w:p w:rsidR="00382FA8" w:rsidRPr="00A2066A" w14:paraId="06A8BC05"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44B8C46F"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7CD92E7F" w14:textId="77777777">
            <w:pPr>
              <w:pStyle w:val="TableText-IPR"/>
              <w:rPr>
                <w:rFonts w:cs="Calibri"/>
                <w:color w:val="00467F"/>
                <w:sz w:val="20"/>
                <w:szCs w:val="20"/>
              </w:rPr>
            </w:pPr>
            <w:r w:rsidRPr="00A2066A">
              <w:rPr>
                <w:rFonts w:cs="Calibri"/>
                <w:color w:val="00467F"/>
                <w:sz w:val="20"/>
                <w:szCs w:val="20"/>
              </w:rPr>
              <w:t>10c.</w:t>
            </w:r>
          </w:p>
        </w:tc>
        <w:tc>
          <w:tcPr>
            <w:tcW w:w="2534" w:type="pct"/>
          </w:tcPr>
          <w:p w:rsidR="00382FA8" w:rsidRPr="00A2066A" w14:paraId="32D9B3ED" w14:textId="77777777">
            <w:pPr>
              <w:pStyle w:val="TableText-IPR"/>
              <w:rPr>
                <w:rFonts w:cs="Calibri"/>
                <w:sz w:val="20"/>
                <w:szCs w:val="20"/>
              </w:rPr>
            </w:pPr>
            <w:r w:rsidRPr="00A2066A">
              <w:rPr>
                <w:rFonts w:cs="Calibri"/>
                <w:sz w:val="20"/>
                <w:szCs w:val="20"/>
              </w:rPr>
              <w:t>Participation in Medicaid</w:t>
            </w:r>
          </w:p>
        </w:tc>
        <w:tc>
          <w:tcPr>
            <w:tcW w:w="657" w:type="pct"/>
          </w:tcPr>
          <w:p w:rsidR="00382FA8" w:rsidRPr="00A2066A" w14:paraId="64D85340" w14:textId="77777777">
            <w:pPr>
              <w:pStyle w:val="TableText-IPR"/>
              <w:ind w:right="144"/>
              <w:jc w:val="right"/>
              <w:rPr>
                <w:rFonts w:cs="Calibri"/>
                <w:b/>
                <w:color w:val="243F60" w:themeColor="accent1" w:themeShade="7F"/>
                <w:sz w:val="20"/>
                <w:szCs w:val="20"/>
              </w:rPr>
            </w:pPr>
            <w:r w:rsidRPr="00A2066A">
              <w:rPr>
                <w:rFonts w:cs="Calibri"/>
                <w:sz w:val="20"/>
                <w:szCs w:val="20"/>
              </w:rPr>
              <w:t>62</w:t>
            </w:r>
          </w:p>
        </w:tc>
        <w:tc>
          <w:tcPr>
            <w:tcW w:w="657" w:type="pct"/>
          </w:tcPr>
          <w:p w:rsidR="00382FA8" w:rsidRPr="00A2066A" w14:paraId="59FEBB61" w14:textId="77777777">
            <w:pPr>
              <w:pStyle w:val="TableText-IPR"/>
              <w:ind w:right="144"/>
              <w:jc w:val="right"/>
              <w:rPr>
                <w:rFonts w:cs="Calibri"/>
                <w:b/>
                <w:color w:val="243F60" w:themeColor="accent1" w:themeShade="7F"/>
                <w:sz w:val="20"/>
                <w:szCs w:val="20"/>
              </w:rPr>
            </w:pPr>
            <w:r w:rsidRPr="00A2066A">
              <w:rPr>
                <w:rFonts w:cs="Calibri"/>
                <w:sz w:val="20"/>
                <w:szCs w:val="20"/>
              </w:rPr>
              <w:t>62</w:t>
            </w:r>
          </w:p>
        </w:tc>
        <w:tc>
          <w:tcPr>
            <w:tcW w:w="657" w:type="pct"/>
          </w:tcPr>
          <w:p w:rsidR="00382FA8" w:rsidRPr="00A2066A" w14:paraId="1C675F1E"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4844A7F6"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7F54BB8C" w14:textId="77777777">
            <w:pPr>
              <w:pStyle w:val="TableText-IPR"/>
              <w:rPr>
                <w:rFonts w:cs="Calibri"/>
                <w:color w:val="00467F"/>
                <w:sz w:val="20"/>
                <w:szCs w:val="20"/>
              </w:rPr>
            </w:pPr>
            <w:r w:rsidRPr="00A2066A">
              <w:rPr>
                <w:rFonts w:cs="Calibri"/>
                <w:color w:val="00467F"/>
                <w:sz w:val="20"/>
                <w:szCs w:val="20"/>
              </w:rPr>
              <w:t>11.</w:t>
            </w:r>
          </w:p>
        </w:tc>
        <w:tc>
          <w:tcPr>
            <w:tcW w:w="2534" w:type="pct"/>
          </w:tcPr>
          <w:p w:rsidR="00382FA8" w:rsidRPr="00A2066A" w14:paraId="70ABF945" w14:textId="77777777">
            <w:pPr>
              <w:pStyle w:val="TableText-IPR"/>
              <w:rPr>
                <w:rFonts w:cs="Calibri"/>
                <w:sz w:val="20"/>
                <w:szCs w:val="20"/>
              </w:rPr>
            </w:pPr>
            <w:r w:rsidRPr="00A2066A">
              <w:rPr>
                <w:rFonts w:cs="Calibri"/>
                <w:sz w:val="20"/>
                <w:szCs w:val="20"/>
              </w:rPr>
              <w:t>Migrant Status</w:t>
            </w:r>
          </w:p>
        </w:tc>
        <w:tc>
          <w:tcPr>
            <w:tcW w:w="657" w:type="pct"/>
          </w:tcPr>
          <w:p w:rsidR="00382FA8" w:rsidRPr="00A2066A" w14:paraId="1086BF62" w14:textId="77777777">
            <w:pPr>
              <w:pStyle w:val="TableText-IPR"/>
              <w:ind w:right="144"/>
              <w:jc w:val="right"/>
              <w:rPr>
                <w:rFonts w:cs="Calibri"/>
                <w:b/>
                <w:color w:val="243F60" w:themeColor="accent1" w:themeShade="7F"/>
                <w:sz w:val="20"/>
                <w:szCs w:val="20"/>
              </w:rPr>
            </w:pPr>
            <w:r w:rsidRPr="00A2066A">
              <w:rPr>
                <w:rFonts w:cs="Calibri"/>
                <w:sz w:val="20"/>
                <w:szCs w:val="20"/>
              </w:rPr>
              <w:t>63</w:t>
            </w:r>
          </w:p>
        </w:tc>
        <w:tc>
          <w:tcPr>
            <w:tcW w:w="657" w:type="pct"/>
          </w:tcPr>
          <w:p w:rsidR="00382FA8" w:rsidRPr="00A2066A" w14:paraId="1C68DB0F" w14:textId="77777777">
            <w:pPr>
              <w:pStyle w:val="TableText-IPR"/>
              <w:ind w:right="144"/>
              <w:jc w:val="right"/>
              <w:rPr>
                <w:rFonts w:cs="Calibri"/>
                <w:b/>
                <w:color w:val="243F60" w:themeColor="accent1" w:themeShade="7F"/>
                <w:sz w:val="20"/>
                <w:szCs w:val="20"/>
              </w:rPr>
            </w:pPr>
            <w:r w:rsidRPr="00A2066A">
              <w:rPr>
                <w:rFonts w:cs="Calibri"/>
                <w:sz w:val="20"/>
                <w:szCs w:val="20"/>
              </w:rPr>
              <w:t>63</w:t>
            </w:r>
          </w:p>
        </w:tc>
        <w:tc>
          <w:tcPr>
            <w:tcW w:w="657" w:type="pct"/>
          </w:tcPr>
          <w:p w:rsidR="00382FA8" w:rsidRPr="00A2066A" w14:paraId="7DA89AB9"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6A0B910A"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0CEC72D8" w14:textId="77777777">
            <w:pPr>
              <w:pStyle w:val="TableText-IPR"/>
              <w:rPr>
                <w:rFonts w:cs="Calibri"/>
                <w:color w:val="00467F"/>
                <w:sz w:val="20"/>
                <w:szCs w:val="20"/>
              </w:rPr>
            </w:pPr>
            <w:r w:rsidRPr="00A2066A">
              <w:rPr>
                <w:rFonts w:cs="Calibri"/>
                <w:color w:val="00467F"/>
                <w:sz w:val="20"/>
                <w:szCs w:val="20"/>
              </w:rPr>
              <w:t>12.</w:t>
            </w:r>
          </w:p>
        </w:tc>
        <w:tc>
          <w:tcPr>
            <w:tcW w:w="2534" w:type="pct"/>
          </w:tcPr>
          <w:p w:rsidR="00382FA8" w:rsidRPr="00A2066A" w14:paraId="65FE8037" w14:textId="77777777">
            <w:pPr>
              <w:pStyle w:val="TableText-IPR"/>
              <w:rPr>
                <w:rFonts w:cs="Calibri"/>
                <w:sz w:val="20"/>
                <w:szCs w:val="20"/>
              </w:rPr>
            </w:pPr>
            <w:r w:rsidRPr="00A2066A">
              <w:rPr>
                <w:rFonts w:cs="Calibri"/>
                <w:sz w:val="20"/>
                <w:szCs w:val="20"/>
              </w:rPr>
              <w:t>Number in Family/Economic Unit</w:t>
            </w:r>
          </w:p>
        </w:tc>
        <w:tc>
          <w:tcPr>
            <w:tcW w:w="657" w:type="pct"/>
          </w:tcPr>
          <w:p w:rsidR="00382FA8" w:rsidRPr="00A2066A" w14:paraId="6F899D36" w14:textId="77777777">
            <w:pPr>
              <w:pStyle w:val="TableText-IPR"/>
              <w:ind w:right="144"/>
              <w:jc w:val="right"/>
              <w:rPr>
                <w:rFonts w:cs="Calibri"/>
                <w:b/>
                <w:color w:val="243F60" w:themeColor="accent1" w:themeShade="7F"/>
                <w:sz w:val="20"/>
                <w:szCs w:val="20"/>
              </w:rPr>
            </w:pPr>
            <w:r w:rsidRPr="00A2066A">
              <w:rPr>
                <w:rFonts w:cs="Calibri"/>
                <w:sz w:val="20"/>
                <w:szCs w:val="20"/>
              </w:rPr>
              <w:t>64</w:t>
            </w:r>
          </w:p>
        </w:tc>
        <w:tc>
          <w:tcPr>
            <w:tcW w:w="657" w:type="pct"/>
          </w:tcPr>
          <w:p w:rsidR="00382FA8" w:rsidRPr="00A2066A" w14:paraId="0D611BA7" w14:textId="77777777">
            <w:pPr>
              <w:pStyle w:val="TableText-IPR"/>
              <w:ind w:right="144"/>
              <w:jc w:val="right"/>
              <w:rPr>
                <w:rFonts w:cs="Calibri"/>
                <w:b/>
                <w:color w:val="243F60" w:themeColor="accent1" w:themeShade="7F"/>
                <w:sz w:val="20"/>
                <w:szCs w:val="20"/>
              </w:rPr>
            </w:pPr>
            <w:r w:rsidRPr="00A2066A">
              <w:rPr>
                <w:rFonts w:cs="Calibri"/>
                <w:sz w:val="20"/>
                <w:szCs w:val="20"/>
              </w:rPr>
              <w:t>65</w:t>
            </w:r>
          </w:p>
        </w:tc>
        <w:tc>
          <w:tcPr>
            <w:tcW w:w="657" w:type="pct"/>
          </w:tcPr>
          <w:p w:rsidR="00382FA8" w:rsidRPr="00A2066A" w14:paraId="616E9308" w14:textId="77777777">
            <w:pPr>
              <w:pStyle w:val="TableText-IPR"/>
              <w:ind w:right="144"/>
              <w:jc w:val="right"/>
              <w:rPr>
                <w:rFonts w:cs="Calibri"/>
                <w:b/>
                <w:color w:val="243F60" w:themeColor="accent1" w:themeShade="7F"/>
                <w:sz w:val="20"/>
                <w:szCs w:val="20"/>
              </w:rPr>
            </w:pPr>
            <w:r w:rsidRPr="00A2066A">
              <w:rPr>
                <w:rFonts w:cs="Calibri"/>
                <w:sz w:val="20"/>
                <w:szCs w:val="20"/>
              </w:rPr>
              <w:t>2</w:t>
            </w:r>
          </w:p>
        </w:tc>
      </w:tr>
      <w:tr w14:paraId="27E9024B"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58C8257E" w14:textId="77777777">
            <w:pPr>
              <w:pStyle w:val="TableText-IPR"/>
              <w:rPr>
                <w:rFonts w:cs="Calibri"/>
                <w:color w:val="00467F"/>
                <w:sz w:val="20"/>
                <w:szCs w:val="20"/>
              </w:rPr>
            </w:pPr>
            <w:r w:rsidRPr="00A2066A">
              <w:rPr>
                <w:rFonts w:cs="Calibri"/>
                <w:color w:val="00467F"/>
                <w:sz w:val="20"/>
                <w:szCs w:val="20"/>
              </w:rPr>
              <w:t>13a.</w:t>
            </w:r>
          </w:p>
        </w:tc>
        <w:tc>
          <w:tcPr>
            <w:tcW w:w="2534" w:type="pct"/>
          </w:tcPr>
          <w:p w:rsidR="00382FA8" w:rsidRPr="00A2066A" w14:paraId="11532C17" w14:textId="77777777">
            <w:pPr>
              <w:pStyle w:val="TableText-IPR"/>
              <w:rPr>
                <w:rFonts w:cs="Calibri"/>
                <w:sz w:val="20"/>
                <w:szCs w:val="20"/>
              </w:rPr>
            </w:pPr>
            <w:r w:rsidRPr="00A2066A">
              <w:rPr>
                <w:rFonts w:cs="Calibri"/>
                <w:sz w:val="20"/>
                <w:szCs w:val="20"/>
              </w:rPr>
              <w:t>Family/Economic Unit Income</w:t>
            </w:r>
          </w:p>
        </w:tc>
        <w:tc>
          <w:tcPr>
            <w:tcW w:w="657" w:type="pct"/>
          </w:tcPr>
          <w:p w:rsidR="00382FA8" w:rsidRPr="00A2066A" w14:paraId="3ECF359D" w14:textId="77777777">
            <w:pPr>
              <w:pStyle w:val="TableText-IPR"/>
              <w:ind w:right="144"/>
              <w:jc w:val="right"/>
              <w:rPr>
                <w:rFonts w:cs="Calibri"/>
                <w:b/>
                <w:color w:val="243F60" w:themeColor="accent1" w:themeShade="7F"/>
                <w:sz w:val="20"/>
                <w:szCs w:val="20"/>
              </w:rPr>
            </w:pPr>
            <w:r w:rsidRPr="00A2066A">
              <w:rPr>
                <w:rFonts w:cs="Calibri"/>
                <w:sz w:val="20"/>
                <w:szCs w:val="20"/>
              </w:rPr>
              <w:t>66</w:t>
            </w:r>
          </w:p>
        </w:tc>
        <w:tc>
          <w:tcPr>
            <w:tcW w:w="657" w:type="pct"/>
          </w:tcPr>
          <w:p w:rsidR="00382FA8" w:rsidRPr="00A2066A" w14:paraId="2E4897E9" w14:textId="77777777">
            <w:pPr>
              <w:pStyle w:val="TableText-IPR"/>
              <w:ind w:right="144"/>
              <w:jc w:val="right"/>
              <w:rPr>
                <w:rFonts w:cs="Calibri"/>
                <w:b/>
                <w:color w:val="243F60" w:themeColor="accent1" w:themeShade="7F"/>
                <w:sz w:val="20"/>
                <w:szCs w:val="20"/>
              </w:rPr>
            </w:pPr>
            <w:r w:rsidRPr="00A2066A">
              <w:rPr>
                <w:rFonts w:cs="Calibri"/>
                <w:sz w:val="20"/>
                <w:szCs w:val="20"/>
              </w:rPr>
              <w:t>70</w:t>
            </w:r>
          </w:p>
        </w:tc>
        <w:tc>
          <w:tcPr>
            <w:tcW w:w="657" w:type="pct"/>
          </w:tcPr>
          <w:p w:rsidR="00382FA8" w:rsidRPr="00A2066A" w14:paraId="31F89140" w14:textId="77777777">
            <w:pPr>
              <w:pStyle w:val="TableText-IPR"/>
              <w:ind w:right="144"/>
              <w:jc w:val="right"/>
              <w:rPr>
                <w:rFonts w:cs="Calibri"/>
                <w:b/>
                <w:color w:val="243F60" w:themeColor="accent1" w:themeShade="7F"/>
                <w:sz w:val="20"/>
                <w:szCs w:val="20"/>
              </w:rPr>
            </w:pPr>
            <w:r w:rsidRPr="00A2066A">
              <w:rPr>
                <w:rFonts w:cs="Calibri"/>
                <w:sz w:val="20"/>
                <w:szCs w:val="20"/>
              </w:rPr>
              <w:t>5</w:t>
            </w:r>
          </w:p>
        </w:tc>
      </w:tr>
      <w:tr w14:paraId="10EA2F31"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3109BA02" w14:textId="77777777">
            <w:pPr>
              <w:pStyle w:val="TableText-IPR"/>
              <w:rPr>
                <w:rFonts w:cs="Calibri"/>
                <w:color w:val="00467F"/>
                <w:sz w:val="20"/>
                <w:szCs w:val="20"/>
              </w:rPr>
            </w:pPr>
            <w:r w:rsidRPr="00A2066A">
              <w:rPr>
                <w:rFonts w:cs="Calibri"/>
                <w:color w:val="00467F"/>
                <w:sz w:val="20"/>
                <w:szCs w:val="20"/>
              </w:rPr>
              <w:t>13b.</w:t>
            </w:r>
          </w:p>
        </w:tc>
        <w:tc>
          <w:tcPr>
            <w:tcW w:w="2534" w:type="pct"/>
          </w:tcPr>
          <w:p w:rsidR="00382FA8" w:rsidRPr="00A2066A" w14:paraId="5D31B27F" w14:textId="77777777">
            <w:pPr>
              <w:pStyle w:val="TableText-IPR"/>
              <w:rPr>
                <w:rFonts w:cs="Calibri"/>
                <w:sz w:val="20"/>
                <w:szCs w:val="20"/>
              </w:rPr>
            </w:pPr>
            <w:r w:rsidRPr="00A2066A">
              <w:rPr>
                <w:rFonts w:cs="Calibri"/>
                <w:sz w:val="20"/>
                <w:szCs w:val="20"/>
              </w:rPr>
              <w:t>Income Period</w:t>
            </w:r>
          </w:p>
        </w:tc>
        <w:tc>
          <w:tcPr>
            <w:tcW w:w="657" w:type="pct"/>
          </w:tcPr>
          <w:p w:rsidR="00382FA8" w:rsidRPr="00A2066A" w14:paraId="56998ED2" w14:textId="77777777">
            <w:pPr>
              <w:pStyle w:val="TableText-IPR"/>
              <w:ind w:right="144"/>
              <w:jc w:val="right"/>
              <w:rPr>
                <w:rFonts w:cs="Calibri"/>
                <w:b/>
                <w:color w:val="243F60" w:themeColor="accent1" w:themeShade="7F"/>
                <w:sz w:val="20"/>
                <w:szCs w:val="20"/>
              </w:rPr>
            </w:pPr>
            <w:r w:rsidRPr="00A2066A">
              <w:rPr>
                <w:rFonts w:cs="Calibri"/>
                <w:sz w:val="20"/>
                <w:szCs w:val="20"/>
              </w:rPr>
              <w:t>71</w:t>
            </w:r>
          </w:p>
        </w:tc>
        <w:tc>
          <w:tcPr>
            <w:tcW w:w="657" w:type="pct"/>
          </w:tcPr>
          <w:p w:rsidR="00382FA8" w:rsidRPr="00A2066A" w14:paraId="5C090294" w14:textId="77777777">
            <w:pPr>
              <w:pStyle w:val="TableText-IPR"/>
              <w:ind w:right="144"/>
              <w:jc w:val="right"/>
              <w:rPr>
                <w:rFonts w:cs="Calibri"/>
                <w:b/>
                <w:color w:val="243F60" w:themeColor="accent1" w:themeShade="7F"/>
                <w:sz w:val="20"/>
                <w:szCs w:val="20"/>
              </w:rPr>
            </w:pPr>
            <w:r w:rsidRPr="00A2066A">
              <w:rPr>
                <w:rFonts w:cs="Calibri"/>
                <w:sz w:val="20"/>
                <w:szCs w:val="20"/>
              </w:rPr>
              <w:t>71</w:t>
            </w:r>
          </w:p>
        </w:tc>
        <w:tc>
          <w:tcPr>
            <w:tcW w:w="657" w:type="pct"/>
          </w:tcPr>
          <w:p w:rsidR="00382FA8" w:rsidRPr="00A2066A" w14:paraId="60B4BE02"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5C83743F"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032123D3" w14:textId="77777777">
            <w:pPr>
              <w:pStyle w:val="TableText-IPR"/>
              <w:rPr>
                <w:rFonts w:cs="Calibri"/>
                <w:color w:val="00467F"/>
                <w:sz w:val="20"/>
                <w:szCs w:val="20"/>
              </w:rPr>
            </w:pPr>
            <w:r w:rsidRPr="00A2066A">
              <w:rPr>
                <w:rFonts w:cs="Calibri"/>
                <w:color w:val="00467F"/>
                <w:sz w:val="20"/>
                <w:szCs w:val="20"/>
              </w:rPr>
              <w:t>13c.</w:t>
            </w:r>
          </w:p>
        </w:tc>
        <w:tc>
          <w:tcPr>
            <w:tcW w:w="2534" w:type="pct"/>
          </w:tcPr>
          <w:p w:rsidR="00382FA8" w:rsidRPr="00A2066A" w14:paraId="296811E5" w14:textId="77777777">
            <w:pPr>
              <w:pStyle w:val="TableText-IPR"/>
              <w:rPr>
                <w:rFonts w:cs="Calibri"/>
                <w:sz w:val="20"/>
                <w:szCs w:val="20"/>
              </w:rPr>
            </w:pPr>
            <w:r w:rsidRPr="00A2066A">
              <w:rPr>
                <w:rFonts w:cs="Calibri"/>
                <w:sz w:val="20"/>
                <w:szCs w:val="20"/>
              </w:rPr>
              <w:t>Income Ranges</w:t>
            </w:r>
          </w:p>
        </w:tc>
        <w:tc>
          <w:tcPr>
            <w:tcW w:w="657" w:type="pct"/>
          </w:tcPr>
          <w:p w:rsidR="00382FA8" w:rsidRPr="00A2066A" w14:paraId="18835989" w14:textId="77777777">
            <w:pPr>
              <w:pStyle w:val="TableText-IPR"/>
              <w:ind w:right="144"/>
              <w:jc w:val="right"/>
              <w:rPr>
                <w:rFonts w:cs="Calibri"/>
                <w:b/>
                <w:color w:val="243F60" w:themeColor="accent1" w:themeShade="7F"/>
                <w:sz w:val="20"/>
                <w:szCs w:val="20"/>
              </w:rPr>
            </w:pPr>
            <w:r w:rsidRPr="00A2066A">
              <w:rPr>
                <w:rFonts w:cs="Calibri"/>
                <w:sz w:val="20"/>
                <w:szCs w:val="20"/>
              </w:rPr>
              <w:t>72</w:t>
            </w:r>
          </w:p>
        </w:tc>
        <w:tc>
          <w:tcPr>
            <w:tcW w:w="657" w:type="pct"/>
          </w:tcPr>
          <w:p w:rsidR="00382FA8" w:rsidRPr="00A2066A" w14:paraId="020E9100" w14:textId="77777777">
            <w:pPr>
              <w:pStyle w:val="TableText-IPR"/>
              <w:ind w:right="144"/>
              <w:jc w:val="right"/>
              <w:rPr>
                <w:rFonts w:cs="Calibri"/>
                <w:b/>
                <w:color w:val="243F60" w:themeColor="accent1" w:themeShade="7F"/>
                <w:sz w:val="20"/>
                <w:szCs w:val="20"/>
              </w:rPr>
            </w:pPr>
            <w:r w:rsidRPr="00A2066A">
              <w:rPr>
                <w:rFonts w:cs="Calibri"/>
                <w:sz w:val="20"/>
                <w:szCs w:val="20"/>
              </w:rPr>
              <w:t>73</w:t>
            </w:r>
          </w:p>
        </w:tc>
        <w:tc>
          <w:tcPr>
            <w:tcW w:w="657" w:type="pct"/>
          </w:tcPr>
          <w:p w:rsidR="00382FA8" w:rsidRPr="00A2066A" w14:paraId="03DD5145" w14:textId="77777777">
            <w:pPr>
              <w:pStyle w:val="TableText-IPR"/>
              <w:ind w:right="144"/>
              <w:jc w:val="right"/>
              <w:rPr>
                <w:rFonts w:cs="Calibri"/>
                <w:b/>
                <w:color w:val="243F60" w:themeColor="accent1" w:themeShade="7F"/>
                <w:sz w:val="20"/>
                <w:szCs w:val="20"/>
              </w:rPr>
            </w:pPr>
            <w:r w:rsidRPr="00A2066A">
              <w:rPr>
                <w:rFonts w:cs="Calibri"/>
                <w:sz w:val="20"/>
                <w:szCs w:val="20"/>
              </w:rPr>
              <w:t>2</w:t>
            </w:r>
          </w:p>
        </w:tc>
      </w:tr>
      <w:tr w14:paraId="32D02B11"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3A0F7DDA" w14:textId="77777777">
            <w:pPr>
              <w:pStyle w:val="TableText-IPR"/>
              <w:rPr>
                <w:rFonts w:cs="Calibri"/>
                <w:color w:val="00467F"/>
                <w:sz w:val="20"/>
                <w:szCs w:val="20"/>
              </w:rPr>
            </w:pPr>
            <w:r w:rsidRPr="00A2066A">
              <w:rPr>
                <w:rFonts w:cs="Calibri"/>
                <w:color w:val="00467F"/>
                <w:sz w:val="20"/>
                <w:szCs w:val="20"/>
              </w:rPr>
              <w:t>14a.</w:t>
            </w:r>
          </w:p>
        </w:tc>
        <w:tc>
          <w:tcPr>
            <w:tcW w:w="2534" w:type="pct"/>
          </w:tcPr>
          <w:p w:rsidR="00382FA8" w:rsidRPr="00A2066A" w14:paraId="7F5BF11A" w14:textId="77777777">
            <w:pPr>
              <w:pStyle w:val="TableText-IPR"/>
              <w:rPr>
                <w:rFonts w:cs="Calibri"/>
                <w:sz w:val="20"/>
                <w:szCs w:val="20"/>
              </w:rPr>
            </w:pPr>
            <w:r w:rsidRPr="00A2066A">
              <w:rPr>
                <w:rFonts w:cs="Calibri"/>
                <w:sz w:val="20"/>
                <w:szCs w:val="20"/>
              </w:rPr>
              <w:t xml:space="preserve">Nutritional Risk 1 </w:t>
            </w:r>
            <w:r w:rsidRPr="00A2066A">
              <w:rPr>
                <w:rFonts w:cs="Calibri"/>
                <w:b/>
                <w:sz w:val="20"/>
                <w:szCs w:val="20"/>
              </w:rPr>
              <w:t>(Left Justified)</w:t>
            </w:r>
          </w:p>
        </w:tc>
        <w:tc>
          <w:tcPr>
            <w:tcW w:w="657" w:type="pct"/>
          </w:tcPr>
          <w:p w:rsidR="00382FA8" w:rsidRPr="00A2066A" w14:paraId="053D7BA5" w14:textId="77777777">
            <w:pPr>
              <w:pStyle w:val="TableText-IPR"/>
              <w:ind w:right="144"/>
              <w:jc w:val="right"/>
              <w:rPr>
                <w:rFonts w:cs="Calibri"/>
                <w:b/>
                <w:color w:val="243F60" w:themeColor="accent1" w:themeShade="7F"/>
                <w:sz w:val="20"/>
                <w:szCs w:val="20"/>
              </w:rPr>
            </w:pPr>
            <w:r w:rsidRPr="00A2066A">
              <w:rPr>
                <w:rFonts w:cs="Calibri"/>
                <w:sz w:val="20"/>
                <w:szCs w:val="20"/>
              </w:rPr>
              <w:t>74</w:t>
            </w:r>
          </w:p>
        </w:tc>
        <w:tc>
          <w:tcPr>
            <w:tcW w:w="657" w:type="pct"/>
          </w:tcPr>
          <w:p w:rsidR="00382FA8" w:rsidRPr="00A2066A" w14:paraId="22BD0C89" w14:textId="77777777">
            <w:pPr>
              <w:pStyle w:val="TableText-IPR"/>
              <w:ind w:right="144"/>
              <w:jc w:val="right"/>
              <w:rPr>
                <w:rFonts w:cs="Calibri"/>
                <w:b/>
                <w:color w:val="243F60" w:themeColor="accent1" w:themeShade="7F"/>
                <w:sz w:val="20"/>
                <w:szCs w:val="20"/>
              </w:rPr>
            </w:pPr>
            <w:r w:rsidRPr="00A2066A">
              <w:rPr>
                <w:rFonts w:cs="Calibri"/>
                <w:sz w:val="20"/>
                <w:szCs w:val="20"/>
              </w:rPr>
              <w:t>79</w:t>
            </w:r>
          </w:p>
        </w:tc>
        <w:tc>
          <w:tcPr>
            <w:tcW w:w="657" w:type="pct"/>
          </w:tcPr>
          <w:p w:rsidR="00382FA8" w:rsidRPr="00A2066A" w14:paraId="4996A1F6" w14:textId="77777777">
            <w:pPr>
              <w:pStyle w:val="TableText-IPR"/>
              <w:ind w:right="144"/>
              <w:jc w:val="right"/>
              <w:rPr>
                <w:rFonts w:cs="Calibri"/>
                <w:b/>
                <w:color w:val="243F60" w:themeColor="accent1" w:themeShade="7F"/>
                <w:sz w:val="20"/>
                <w:szCs w:val="20"/>
              </w:rPr>
            </w:pPr>
            <w:r w:rsidRPr="00A2066A">
              <w:rPr>
                <w:rFonts w:cs="Calibri"/>
                <w:sz w:val="20"/>
                <w:szCs w:val="20"/>
              </w:rPr>
              <w:t>6</w:t>
            </w:r>
          </w:p>
        </w:tc>
      </w:tr>
      <w:tr w14:paraId="038AAE87"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7710F6B3" w14:textId="77777777">
            <w:pPr>
              <w:pStyle w:val="TableText-IPR"/>
              <w:rPr>
                <w:rFonts w:cs="Calibri"/>
                <w:color w:val="00467F"/>
                <w:sz w:val="20"/>
                <w:szCs w:val="20"/>
              </w:rPr>
            </w:pPr>
            <w:r w:rsidRPr="00A2066A">
              <w:rPr>
                <w:rFonts w:cs="Calibri"/>
                <w:color w:val="00467F"/>
                <w:sz w:val="20"/>
                <w:szCs w:val="20"/>
              </w:rPr>
              <w:t>14b.</w:t>
            </w:r>
          </w:p>
        </w:tc>
        <w:tc>
          <w:tcPr>
            <w:tcW w:w="2534" w:type="pct"/>
          </w:tcPr>
          <w:p w:rsidR="00382FA8" w:rsidRPr="00A2066A" w14:paraId="60D534D3" w14:textId="77777777">
            <w:pPr>
              <w:pStyle w:val="TableText-IPR"/>
              <w:rPr>
                <w:rFonts w:cs="Calibri"/>
                <w:sz w:val="20"/>
                <w:szCs w:val="20"/>
              </w:rPr>
            </w:pPr>
            <w:r w:rsidRPr="00A2066A">
              <w:rPr>
                <w:rFonts w:cs="Calibri"/>
                <w:sz w:val="20"/>
                <w:szCs w:val="20"/>
              </w:rPr>
              <w:t xml:space="preserve">Nutritional Risk 2 </w:t>
            </w:r>
            <w:r w:rsidRPr="00A2066A">
              <w:rPr>
                <w:rFonts w:cs="Calibri"/>
                <w:b/>
                <w:sz w:val="20"/>
                <w:szCs w:val="20"/>
              </w:rPr>
              <w:t>(Left Justified)</w:t>
            </w:r>
          </w:p>
        </w:tc>
        <w:tc>
          <w:tcPr>
            <w:tcW w:w="657" w:type="pct"/>
          </w:tcPr>
          <w:p w:rsidR="00382FA8" w:rsidRPr="00A2066A" w14:paraId="6E586FF8" w14:textId="77777777">
            <w:pPr>
              <w:pStyle w:val="TableText-IPR"/>
              <w:ind w:right="144"/>
              <w:jc w:val="right"/>
              <w:rPr>
                <w:rFonts w:cs="Calibri"/>
                <w:b/>
                <w:color w:val="243F60" w:themeColor="accent1" w:themeShade="7F"/>
                <w:sz w:val="20"/>
                <w:szCs w:val="20"/>
              </w:rPr>
            </w:pPr>
            <w:r w:rsidRPr="00A2066A">
              <w:rPr>
                <w:rFonts w:cs="Calibri"/>
                <w:sz w:val="20"/>
                <w:szCs w:val="20"/>
              </w:rPr>
              <w:t>80</w:t>
            </w:r>
          </w:p>
        </w:tc>
        <w:tc>
          <w:tcPr>
            <w:tcW w:w="657" w:type="pct"/>
          </w:tcPr>
          <w:p w:rsidR="00382FA8" w:rsidRPr="00A2066A" w14:paraId="51CC7DD2" w14:textId="77777777">
            <w:pPr>
              <w:pStyle w:val="TableText-IPR"/>
              <w:ind w:right="144"/>
              <w:jc w:val="right"/>
              <w:rPr>
                <w:rFonts w:cs="Calibri"/>
                <w:b/>
                <w:color w:val="243F60" w:themeColor="accent1" w:themeShade="7F"/>
                <w:sz w:val="20"/>
                <w:szCs w:val="20"/>
              </w:rPr>
            </w:pPr>
            <w:r w:rsidRPr="00A2066A">
              <w:rPr>
                <w:rFonts w:cs="Calibri"/>
                <w:sz w:val="20"/>
                <w:szCs w:val="20"/>
              </w:rPr>
              <w:t>85</w:t>
            </w:r>
          </w:p>
        </w:tc>
        <w:tc>
          <w:tcPr>
            <w:tcW w:w="657" w:type="pct"/>
          </w:tcPr>
          <w:p w:rsidR="00382FA8" w:rsidRPr="00A2066A" w14:paraId="2D03BD87" w14:textId="77777777">
            <w:pPr>
              <w:pStyle w:val="TableText-IPR"/>
              <w:ind w:right="144"/>
              <w:jc w:val="right"/>
              <w:rPr>
                <w:rFonts w:cs="Calibri"/>
                <w:b/>
                <w:color w:val="243F60" w:themeColor="accent1" w:themeShade="7F"/>
                <w:sz w:val="20"/>
                <w:szCs w:val="20"/>
              </w:rPr>
            </w:pPr>
            <w:r w:rsidRPr="00A2066A">
              <w:rPr>
                <w:rFonts w:cs="Calibri"/>
                <w:sz w:val="20"/>
                <w:szCs w:val="20"/>
              </w:rPr>
              <w:t>6</w:t>
            </w:r>
          </w:p>
        </w:tc>
      </w:tr>
      <w:tr w14:paraId="6D7353A6"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7A561348" w14:textId="77777777">
            <w:pPr>
              <w:pStyle w:val="TableText-IPR"/>
              <w:rPr>
                <w:rFonts w:cs="Calibri"/>
                <w:color w:val="00467F"/>
                <w:sz w:val="20"/>
                <w:szCs w:val="20"/>
              </w:rPr>
            </w:pPr>
            <w:r w:rsidRPr="00A2066A">
              <w:rPr>
                <w:rFonts w:cs="Calibri"/>
                <w:color w:val="00467F"/>
                <w:sz w:val="20"/>
                <w:szCs w:val="20"/>
              </w:rPr>
              <w:t>14c.</w:t>
            </w:r>
          </w:p>
        </w:tc>
        <w:tc>
          <w:tcPr>
            <w:tcW w:w="2534" w:type="pct"/>
          </w:tcPr>
          <w:p w:rsidR="00382FA8" w:rsidRPr="00A2066A" w14:paraId="532EB1BB" w14:textId="77777777">
            <w:pPr>
              <w:pStyle w:val="TableText-IPR"/>
              <w:rPr>
                <w:rFonts w:cs="Calibri"/>
                <w:sz w:val="20"/>
                <w:szCs w:val="20"/>
              </w:rPr>
            </w:pPr>
            <w:r w:rsidRPr="00A2066A">
              <w:rPr>
                <w:rFonts w:cs="Calibri"/>
                <w:sz w:val="20"/>
                <w:szCs w:val="20"/>
              </w:rPr>
              <w:t xml:space="preserve">Nutritional Risk 3 </w:t>
            </w:r>
            <w:r w:rsidRPr="00A2066A">
              <w:rPr>
                <w:rFonts w:cs="Calibri"/>
                <w:b/>
                <w:sz w:val="20"/>
                <w:szCs w:val="20"/>
              </w:rPr>
              <w:t>(Left Justified)</w:t>
            </w:r>
          </w:p>
        </w:tc>
        <w:tc>
          <w:tcPr>
            <w:tcW w:w="657" w:type="pct"/>
          </w:tcPr>
          <w:p w:rsidR="00382FA8" w:rsidRPr="00A2066A" w14:paraId="41654773" w14:textId="77777777">
            <w:pPr>
              <w:pStyle w:val="TableText-IPR"/>
              <w:ind w:right="144"/>
              <w:jc w:val="right"/>
              <w:rPr>
                <w:rFonts w:cs="Calibri"/>
                <w:b/>
                <w:color w:val="243F60" w:themeColor="accent1" w:themeShade="7F"/>
                <w:sz w:val="20"/>
                <w:szCs w:val="20"/>
              </w:rPr>
            </w:pPr>
            <w:r w:rsidRPr="00A2066A">
              <w:rPr>
                <w:rFonts w:cs="Calibri"/>
                <w:sz w:val="20"/>
                <w:szCs w:val="20"/>
              </w:rPr>
              <w:t>86</w:t>
            </w:r>
          </w:p>
        </w:tc>
        <w:tc>
          <w:tcPr>
            <w:tcW w:w="657" w:type="pct"/>
          </w:tcPr>
          <w:p w:rsidR="00382FA8" w:rsidRPr="00A2066A" w14:paraId="6572CB8F" w14:textId="77777777">
            <w:pPr>
              <w:pStyle w:val="TableText-IPR"/>
              <w:ind w:right="144"/>
              <w:jc w:val="right"/>
              <w:rPr>
                <w:rFonts w:cs="Calibri"/>
                <w:b/>
                <w:color w:val="243F60" w:themeColor="accent1" w:themeShade="7F"/>
                <w:sz w:val="20"/>
                <w:szCs w:val="20"/>
              </w:rPr>
            </w:pPr>
            <w:r w:rsidRPr="00A2066A">
              <w:rPr>
                <w:rFonts w:cs="Calibri"/>
                <w:sz w:val="20"/>
                <w:szCs w:val="20"/>
              </w:rPr>
              <w:t>91</w:t>
            </w:r>
          </w:p>
        </w:tc>
        <w:tc>
          <w:tcPr>
            <w:tcW w:w="657" w:type="pct"/>
          </w:tcPr>
          <w:p w:rsidR="00382FA8" w:rsidRPr="00A2066A" w14:paraId="7FF82368" w14:textId="77777777">
            <w:pPr>
              <w:pStyle w:val="TableText-IPR"/>
              <w:ind w:right="144"/>
              <w:jc w:val="right"/>
              <w:rPr>
                <w:rFonts w:cs="Calibri"/>
                <w:b/>
                <w:color w:val="243F60" w:themeColor="accent1" w:themeShade="7F"/>
                <w:sz w:val="20"/>
                <w:szCs w:val="20"/>
              </w:rPr>
            </w:pPr>
            <w:r w:rsidRPr="00A2066A">
              <w:rPr>
                <w:rFonts w:cs="Calibri"/>
                <w:sz w:val="20"/>
                <w:szCs w:val="20"/>
              </w:rPr>
              <w:t>6</w:t>
            </w:r>
          </w:p>
        </w:tc>
      </w:tr>
      <w:tr w14:paraId="2DB801EB"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7C5D05B5" w14:textId="77777777">
            <w:pPr>
              <w:pStyle w:val="TableText-IPR"/>
              <w:rPr>
                <w:rFonts w:cs="Calibri"/>
                <w:color w:val="00467F"/>
                <w:sz w:val="20"/>
                <w:szCs w:val="20"/>
              </w:rPr>
            </w:pPr>
            <w:r w:rsidRPr="00A2066A">
              <w:rPr>
                <w:rFonts w:cs="Calibri"/>
                <w:color w:val="00467F"/>
                <w:sz w:val="20"/>
                <w:szCs w:val="20"/>
              </w:rPr>
              <w:t>14d.</w:t>
            </w:r>
          </w:p>
        </w:tc>
        <w:tc>
          <w:tcPr>
            <w:tcW w:w="2534" w:type="pct"/>
          </w:tcPr>
          <w:p w:rsidR="00382FA8" w:rsidRPr="00A2066A" w14:paraId="17B0DB14" w14:textId="77777777">
            <w:pPr>
              <w:pStyle w:val="TableText-IPR"/>
              <w:rPr>
                <w:rFonts w:cs="Calibri"/>
                <w:sz w:val="20"/>
                <w:szCs w:val="20"/>
              </w:rPr>
            </w:pPr>
            <w:r w:rsidRPr="00A2066A">
              <w:rPr>
                <w:rFonts w:cs="Calibri"/>
                <w:sz w:val="20"/>
                <w:szCs w:val="20"/>
              </w:rPr>
              <w:t xml:space="preserve">Nutritional Risk 4 </w:t>
            </w:r>
            <w:r w:rsidRPr="00A2066A">
              <w:rPr>
                <w:rFonts w:cs="Calibri"/>
                <w:b/>
                <w:sz w:val="20"/>
                <w:szCs w:val="20"/>
              </w:rPr>
              <w:t>(Left Justified)</w:t>
            </w:r>
          </w:p>
        </w:tc>
        <w:tc>
          <w:tcPr>
            <w:tcW w:w="657" w:type="pct"/>
          </w:tcPr>
          <w:p w:rsidR="00382FA8" w:rsidRPr="00A2066A" w14:paraId="76D15E83" w14:textId="77777777">
            <w:pPr>
              <w:pStyle w:val="TableText-IPR"/>
              <w:ind w:right="144"/>
              <w:jc w:val="right"/>
              <w:rPr>
                <w:rFonts w:cs="Calibri"/>
                <w:b/>
                <w:color w:val="243F60" w:themeColor="accent1" w:themeShade="7F"/>
                <w:sz w:val="20"/>
                <w:szCs w:val="20"/>
              </w:rPr>
            </w:pPr>
            <w:r w:rsidRPr="00A2066A">
              <w:rPr>
                <w:rFonts w:cs="Calibri"/>
                <w:sz w:val="20"/>
                <w:szCs w:val="20"/>
              </w:rPr>
              <w:t>92</w:t>
            </w:r>
          </w:p>
        </w:tc>
        <w:tc>
          <w:tcPr>
            <w:tcW w:w="657" w:type="pct"/>
          </w:tcPr>
          <w:p w:rsidR="00382FA8" w:rsidRPr="00A2066A" w14:paraId="5923B608" w14:textId="77777777">
            <w:pPr>
              <w:pStyle w:val="TableText-IPR"/>
              <w:ind w:right="144"/>
              <w:jc w:val="right"/>
              <w:rPr>
                <w:rFonts w:cs="Calibri"/>
                <w:b/>
                <w:color w:val="243F60" w:themeColor="accent1" w:themeShade="7F"/>
                <w:sz w:val="20"/>
                <w:szCs w:val="20"/>
              </w:rPr>
            </w:pPr>
            <w:r w:rsidRPr="00A2066A">
              <w:rPr>
                <w:rFonts w:cs="Calibri"/>
                <w:sz w:val="20"/>
                <w:szCs w:val="20"/>
              </w:rPr>
              <w:t>97</w:t>
            </w:r>
          </w:p>
        </w:tc>
        <w:tc>
          <w:tcPr>
            <w:tcW w:w="657" w:type="pct"/>
          </w:tcPr>
          <w:p w:rsidR="00382FA8" w:rsidRPr="00A2066A" w14:paraId="4A0B4738" w14:textId="77777777">
            <w:pPr>
              <w:pStyle w:val="TableText-IPR"/>
              <w:ind w:right="144"/>
              <w:jc w:val="right"/>
              <w:rPr>
                <w:rFonts w:cs="Calibri"/>
                <w:b/>
                <w:color w:val="243F60" w:themeColor="accent1" w:themeShade="7F"/>
                <w:sz w:val="20"/>
                <w:szCs w:val="20"/>
              </w:rPr>
            </w:pPr>
            <w:r w:rsidRPr="00A2066A">
              <w:rPr>
                <w:rFonts w:cs="Calibri"/>
                <w:sz w:val="20"/>
                <w:szCs w:val="20"/>
              </w:rPr>
              <w:t>6</w:t>
            </w:r>
          </w:p>
        </w:tc>
      </w:tr>
      <w:tr w14:paraId="40D04EDA"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072E4E4B" w14:textId="77777777">
            <w:pPr>
              <w:pStyle w:val="TableText-IPR"/>
              <w:rPr>
                <w:rFonts w:cs="Calibri"/>
                <w:color w:val="00467F"/>
                <w:sz w:val="20"/>
                <w:szCs w:val="20"/>
              </w:rPr>
            </w:pPr>
            <w:r w:rsidRPr="00A2066A">
              <w:rPr>
                <w:rFonts w:cs="Calibri"/>
                <w:color w:val="00467F"/>
                <w:sz w:val="20"/>
                <w:szCs w:val="20"/>
              </w:rPr>
              <w:t>14e.</w:t>
            </w:r>
          </w:p>
        </w:tc>
        <w:tc>
          <w:tcPr>
            <w:tcW w:w="2534" w:type="pct"/>
          </w:tcPr>
          <w:p w:rsidR="00382FA8" w:rsidRPr="00A2066A" w14:paraId="167E5662" w14:textId="77777777">
            <w:pPr>
              <w:pStyle w:val="TableText-IPR"/>
              <w:rPr>
                <w:rFonts w:cs="Calibri"/>
                <w:sz w:val="20"/>
                <w:szCs w:val="20"/>
              </w:rPr>
            </w:pPr>
            <w:r w:rsidRPr="00A2066A">
              <w:rPr>
                <w:rFonts w:cs="Calibri"/>
                <w:sz w:val="20"/>
                <w:szCs w:val="20"/>
              </w:rPr>
              <w:t xml:space="preserve">Nutritional Risk 5 </w:t>
            </w:r>
            <w:r w:rsidRPr="00A2066A">
              <w:rPr>
                <w:rFonts w:cs="Calibri"/>
                <w:b/>
                <w:sz w:val="20"/>
                <w:szCs w:val="20"/>
              </w:rPr>
              <w:t>(Left Justified)</w:t>
            </w:r>
          </w:p>
        </w:tc>
        <w:tc>
          <w:tcPr>
            <w:tcW w:w="657" w:type="pct"/>
          </w:tcPr>
          <w:p w:rsidR="00382FA8" w:rsidRPr="00A2066A" w14:paraId="07C4BDDB" w14:textId="77777777">
            <w:pPr>
              <w:pStyle w:val="TableText-IPR"/>
              <w:ind w:right="144"/>
              <w:jc w:val="right"/>
              <w:rPr>
                <w:rFonts w:cs="Calibri"/>
                <w:b/>
                <w:color w:val="243F60" w:themeColor="accent1" w:themeShade="7F"/>
                <w:sz w:val="20"/>
                <w:szCs w:val="20"/>
              </w:rPr>
            </w:pPr>
            <w:r w:rsidRPr="00A2066A">
              <w:rPr>
                <w:rFonts w:cs="Calibri"/>
                <w:sz w:val="20"/>
                <w:szCs w:val="20"/>
              </w:rPr>
              <w:t>98</w:t>
            </w:r>
          </w:p>
        </w:tc>
        <w:tc>
          <w:tcPr>
            <w:tcW w:w="657" w:type="pct"/>
          </w:tcPr>
          <w:p w:rsidR="00382FA8" w:rsidRPr="00A2066A" w14:paraId="21B41C47" w14:textId="77777777">
            <w:pPr>
              <w:pStyle w:val="TableText-IPR"/>
              <w:ind w:right="144"/>
              <w:jc w:val="right"/>
              <w:rPr>
                <w:rFonts w:cs="Calibri"/>
                <w:b/>
                <w:color w:val="243F60" w:themeColor="accent1" w:themeShade="7F"/>
                <w:sz w:val="20"/>
                <w:szCs w:val="20"/>
              </w:rPr>
            </w:pPr>
            <w:r w:rsidRPr="00A2066A">
              <w:rPr>
                <w:rFonts w:cs="Calibri"/>
                <w:sz w:val="20"/>
                <w:szCs w:val="20"/>
              </w:rPr>
              <w:t>103</w:t>
            </w:r>
          </w:p>
        </w:tc>
        <w:tc>
          <w:tcPr>
            <w:tcW w:w="657" w:type="pct"/>
          </w:tcPr>
          <w:p w:rsidR="00382FA8" w:rsidRPr="00A2066A" w14:paraId="15AD9F98" w14:textId="77777777">
            <w:pPr>
              <w:pStyle w:val="TableText-IPR"/>
              <w:ind w:right="144"/>
              <w:jc w:val="right"/>
              <w:rPr>
                <w:rFonts w:cs="Calibri"/>
                <w:b/>
                <w:color w:val="243F60" w:themeColor="accent1" w:themeShade="7F"/>
                <w:sz w:val="20"/>
                <w:szCs w:val="20"/>
              </w:rPr>
            </w:pPr>
            <w:r w:rsidRPr="00A2066A">
              <w:rPr>
                <w:rFonts w:cs="Calibri"/>
                <w:sz w:val="20"/>
                <w:szCs w:val="20"/>
              </w:rPr>
              <w:t>6</w:t>
            </w:r>
          </w:p>
        </w:tc>
      </w:tr>
      <w:tr w14:paraId="31539200"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126DE9B9" w14:textId="77777777">
            <w:pPr>
              <w:pStyle w:val="TableText-IPR"/>
              <w:rPr>
                <w:rFonts w:cs="Calibri"/>
                <w:color w:val="00467F"/>
                <w:sz w:val="20"/>
                <w:szCs w:val="20"/>
              </w:rPr>
            </w:pPr>
            <w:r w:rsidRPr="00A2066A">
              <w:rPr>
                <w:rFonts w:cs="Calibri"/>
                <w:color w:val="00467F"/>
                <w:sz w:val="20"/>
                <w:szCs w:val="20"/>
              </w:rPr>
              <w:t>14f.</w:t>
            </w:r>
          </w:p>
        </w:tc>
        <w:tc>
          <w:tcPr>
            <w:tcW w:w="2534" w:type="pct"/>
          </w:tcPr>
          <w:p w:rsidR="00382FA8" w:rsidRPr="00A2066A" w14:paraId="1DAC2099" w14:textId="77777777">
            <w:pPr>
              <w:pStyle w:val="TableText-IPR"/>
              <w:rPr>
                <w:rFonts w:cs="Calibri"/>
                <w:sz w:val="20"/>
                <w:szCs w:val="20"/>
              </w:rPr>
            </w:pPr>
            <w:r w:rsidRPr="00A2066A">
              <w:rPr>
                <w:rFonts w:cs="Calibri"/>
                <w:sz w:val="20"/>
                <w:szCs w:val="20"/>
              </w:rPr>
              <w:t xml:space="preserve">Nutritional Risk 6 </w:t>
            </w:r>
            <w:r w:rsidRPr="00A2066A">
              <w:rPr>
                <w:rFonts w:cs="Calibri"/>
                <w:b/>
                <w:sz w:val="20"/>
                <w:szCs w:val="20"/>
              </w:rPr>
              <w:t>(Left Justified)</w:t>
            </w:r>
          </w:p>
        </w:tc>
        <w:tc>
          <w:tcPr>
            <w:tcW w:w="657" w:type="pct"/>
          </w:tcPr>
          <w:p w:rsidR="00382FA8" w:rsidRPr="00A2066A" w14:paraId="6F6B3E82" w14:textId="77777777">
            <w:pPr>
              <w:pStyle w:val="TableText-IPR"/>
              <w:ind w:right="144"/>
              <w:jc w:val="right"/>
              <w:rPr>
                <w:rFonts w:cs="Calibri"/>
                <w:b/>
                <w:color w:val="243F60" w:themeColor="accent1" w:themeShade="7F"/>
                <w:sz w:val="20"/>
                <w:szCs w:val="20"/>
              </w:rPr>
            </w:pPr>
            <w:r w:rsidRPr="00A2066A">
              <w:rPr>
                <w:rFonts w:cs="Calibri"/>
                <w:sz w:val="20"/>
                <w:szCs w:val="20"/>
              </w:rPr>
              <w:t>104</w:t>
            </w:r>
          </w:p>
        </w:tc>
        <w:tc>
          <w:tcPr>
            <w:tcW w:w="657" w:type="pct"/>
          </w:tcPr>
          <w:p w:rsidR="00382FA8" w:rsidRPr="00A2066A" w14:paraId="0049F286" w14:textId="77777777">
            <w:pPr>
              <w:pStyle w:val="TableText-IPR"/>
              <w:ind w:right="144"/>
              <w:jc w:val="right"/>
              <w:rPr>
                <w:rFonts w:cs="Calibri"/>
                <w:b/>
                <w:color w:val="243F60" w:themeColor="accent1" w:themeShade="7F"/>
                <w:sz w:val="20"/>
                <w:szCs w:val="20"/>
              </w:rPr>
            </w:pPr>
            <w:r w:rsidRPr="00A2066A">
              <w:rPr>
                <w:rFonts w:cs="Calibri"/>
                <w:sz w:val="20"/>
                <w:szCs w:val="20"/>
              </w:rPr>
              <w:t>109</w:t>
            </w:r>
          </w:p>
        </w:tc>
        <w:tc>
          <w:tcPr>
            <w:tcW w:w="657" w:type="pct"/>
          </w:tcPr>
          <w:p w:rsidR="00382FA8" w:rsidRPr="00A2066A" w14:paraId="2FE9A45F" w14:textId="77777777">
            <w:pPr>
              <w:pStyle w:val="TableText-IPR"/>
              <w:ind w:right="144"/>
              <w:jc w:val="right"/>
              <w:rPr>
                <w:rFonts w:cs="Calibri"/>
                <w:b/>
                <w:color w:val="243F60" w:themeColor="accent1" w:themeShade="7F"/>
                <w:sz w:val="20"/>
                <w:szCs w:val="20"/>
              </w:rPr>
            </w:pPr>
            <w:r w:rsidRPr="00A2066A">
              <w:rPr>
                <w:rFonts w:cs="Calibri"/>
                <w:sz w:val="20"/>
                <w:szCs w:val="20"/>
              </w:rPr>
              <w:t>6</w:t>
            </w:r>
          </w:p>
        </w:tc>
      </w:tr>
      <w:tr w14:paraId="3B8406E0"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6E14E8C8" w14:textId="77777777">
            <w:pPr>
              <w:pStyle w:val="TableText-IPR"/>
              <w:rPr>
                <w:rFonts w:cs="Calibri"/>
                <w:color w:val="00467F"/>
                <w:sz w:val="20"/>
                <w:szCs w:val="20"/>
              </w:rPr>
            </w:pPr>
            <w:r w:rsidRPr="00A2066A">
              <w:rPr>
                <w:rFonts w:cs="Calibri"/>
                <w:color w:val="00467F"/>
                <w:sz w:val="20"/>
                <w:szCs w:val="20"/>
              </w:rPr>
              <w:t>14g.</w:t>
            </w:r>
          </w:p>
        </w:tc>
        <w:tc>
          <w:tcPr>
            <w:tcW w:w="2534" w:type="pct"/>
          </w:tcPr>
          <w:p w:rsidR="00382FA8" w:rsidRPr="00A2066A" w14:paraId="3333383E" w14:textId="77777777">
            <w:pPr>
              <w:pStyle w:val="TableText-IPR"/>
              <w:rPr>
                <w:rFonts w:cs="Calibri"/>
                <w:sz w:val="20"/>
                <w:szCs w:val="20"/>
              </w:rPr>
            </w:pPr>
            <w:r w:rsidRPr="00A2066A">
              <w:rPr>
                <w:rFonts w:cs="Calibri"/>
                <w:sz w:val="20"/>
                <w:szCs w:val="20"/>
              </w:rPr>
              <w:t xml:space="preserve">Nutritional Risk 7 </w:t>
            </w:r>
            <w:r w:rsidRPr="00A2066A">
              <w:rPr>
                <w:rFonts w:cs="Calibri"/>
                <w:b/>
                <w:sz w:val="20"/>
                <w:szCs w:val="20"/>
              </w:rPr>
              <w:t>(Left Justified)</w:t>
            </w:r>
          </w:p>
        </w:tc>
        <w:tc>
          <w:tcPr>
            <w:tcW w:w="657" w:type="pct"/>
          </w:tcPr>
          <w:p w:rsidR="00382FA8" w:rsidRPr="00A2066A" w14:paraId="4F017877" w14:textId="77777777">
            <w:pPr>
              <w:pStyle w:val="TableText-IPR"/>
              <w:ind w:right="144"/>
              <w:jc w:val="right"/>
              <w:rPr>
                <w:rFonts w:cs="Calibri"/>
                <w:b/>
                <w:color w:val="243F60" w:themeColor="accent1" w:themeShade="7F"/>
                <w:sz w:val="20"/>
                <w:szCs w:val="20"/>
              </w:rPr>
            </w:pPr>
            <w:r w:rsidRPr="00A2066A">
              <w:rPr>
                <w:rFonts w:cs="Calibri"/>
                <w:sz w:val="20"/>
                <w:szCs w:val="20"/>
              </w:rPr>
              <w:t>110</w:t>
            </w:r>
          </w:p>
        </w:tc>
        <w:tc>
          <w:tcPr>
            <w:tcW w:w="657" w:type="pct"/>
          </w:tcPr>
          <w:p w:rsidR="00382FA8" w:rsidRPr="00A2066A" w14:paraId="06775430" w14:textId="77777777">
            <w:pPr>
              <w:pStyle w:val="TableText-IPR"/>
              <w:ind w:right="144"/>
              <w:jc w:val="right"/>
              <w:rPr>
                <w:rFonts w:cs="Calibri"/>
                <w:b/>
                <w:color w:val="243F60" w:themeColor="accent1" w:themeShade="7F"/>
                <w:sz w:val="20"/>
                <w:szCs w:val="20"/>
              </w:rPr>
            </w:pPr>
            <w:r w:rsidRPr="00A2066A">
              <w:rPr>
                <w:rFonts w:cs="Calibri"/>
                <w:sz w:val="20"/>
                <w:szCs w:val="20"/>
              </w:rPr>
              <w:t>115</w:t>
            </w:r>
          </w:p>
        </w:tc>
        <w:tc>
          <w:tcPr>
            <w:tcW w:w="657" w:type="pct"/>
          </w:tcPr>
          <w:p w:rsidR="00382FA8" w:rsidRPr="00A2066A" w14:paraId="2AE55895" w14:textId="77777777">
            <w:pPr>
              <w:pStyle w:val="TableText-IPR"/>
              <w:ind w:right="144"/>
              <w:jc w:val="right"/>
              <w:rPr>
                <w:rFonts w:cs="Calibri"/>
                <w:b/>
                <w:color w:val="243F60" w:themeColor="accent1" w:themeShade="7F"/>
                <w:sz w:val="20"/>
                <w:szCs w:val="20"/>
              </w:rPr>
            </w:pPr>
            <w:r w:rsidRPr="00A2066A">
              <w:rPr>
                <w:rFonts w:cs="Calibri"/>
                <w:sz w:val="20"/>
                <w:szCs w:val="20"/>
              </w:rPr>
              <w:t>6</w:t>
            </w:r>
          </w:p>
        </w:tc>
      </w:tr>
      <w:tr w14:paraId="2DC8BD5E"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5308826F" w14:textId="77777777">
            <w:pPr>
              <w:pStyle w:val="TableText-IPR"/>
              <w:rPr>
                <w:rFonts w:cs="Calibri"/>
                <w:color w:val="00467F"/>
                <w:sz w:val="20"/>
                <w:szCs w:val="20"/>
              </w:rPr>
            </w:pPr>
            <w:r w:rsidRPr="00A2066A">
              <w:rPr>
                <w:rFonts w:cs="Calibri"/>
                <w:color w:val="00467F"/>
                <w:sz w:val="20"/>
                <w:szCs w:val="20"/>
              </w:rPr>
              <w:t>14h.</w:t>
            </w:r>
          </w:p>
        </w:tc>
        <w:tc>
          <w:tcPr>
            <w:tcW w:w="2534" w:type="pct"/>
          </w:tcPr>
          <w:p w:rsidR="00382FA8" w:rsidRPr="00A2066A" w14:paraId="0880CBF9" w14:textId="77777777">
            <w:pPr>
              <w:pStyle w:val="TableText-IPR"/>
              <w:rPr>
                <w:rFonts w:cs="Calibri"/>
                <w:sz w:val="20"/>
                <w:szCs w:val="20"/>
              </w:rPr>
            </w:pPr>
            <w:r w:rsidRPr="00A2066A">
              <w:rPr>
                <w:rFonts w:cs="Calibri"/>
                <w:sz w:val="20"/>
                <w:szCs w:val="20"/>
              </w:rPr>
              <w:t xml:space="preserve">Nutritional Risk 8 </w:t>
            </w:r>
            <w:r w:rsidRPr="00A2066A">
              <w:rPr>
                <w:rFonts w:cs="Calibri"/>
                <w:b/>
                <w:sz w:val="20"/>
                <w:szCs w:val="20"/>
              </w:rPr>
              <w:t>(Left Justified)</w:t>
            </w:r>
          </w:p>
        </w:tc>
        <w:tc>
          <w:tcPr>
            <w:tcW w:w="657" w:type="pct"/>
          </w:tcPr>
          <w:p w:rsidR="00382FA8" w:rsidRPr="00A2066A" w14:paraId="501DB54C" w14:textId="77777777">
            <w:pPr>
              <w:pStyle w:val="TableText-IPR"/>
              <w:ind w:right="144"/>
              <w:jc w:val="right"/>
              <w:rPr>
                <w:rFonts w:cs="Calibri"/>
                <w:b/>
                <w:color w:val="243F60" w:themeColor="accent1" w:themeShade="7F"/>
                <w:sz w:val="20"/>
                <w:szCs w:val="20"/>
              </w:rPr>
            </w:pPr>
            <w:r w:rsidRPr="00A2066A">
              <w:rPr>
                <w:rFonts w:cs="Calibri"/>
                <w:sz w:val="20"/>
                <w:szCs w:val="20"/>
              </w:rPr>
              <w:t>116</w:t>
            </w:r>
          </w:p>
        </w:tc>
        <w:tc>
          <w:tcPr>
            <w:tcW w:w="657" w:type="pct"/>
          </w:tcPr>
          <w:p w:rsidR="00382FA8" w:rsidRPr="00A2066A" w14:paraId="1EC0F409" w14:textId="77777777">
            <w:pPr>
              <w:pStyle w:val="TableText-IPR"/>
              <w:ind w:right="144"/>
              <w:jc w:val="right"/>
              <w:rPr>
                <w:rFonts w:cs="Calibri"/>
                <w:b/>
                <w:color w:val="243F60" w:themeColor="accent1" w:themeShade="7F"/>
                <w:sz w:val="20"/>
                <w:szCs w:val="20"/>
              </w:rPr>
            </w:pPr>
            <w:r w:rsidRPr="00A2066A">
              <w:rPr>
                <w:rFonts w:cs="Calibri"/>
                <w:sz w:val="20"/>
                <w:szCs w:val="20"/>
              </w:rPr>
              <w:t>121</w:t>
            </w:r>
          </w:p>
        </w:tc>
        <w:tc>
          <w:tcPr>
            <w:tcW w:w="657" w:type="pct"/>
          </w:tcPr>
          <w:p w:rsidR="00382FA8" w:rsidRPr="00A2066A" w14:paraId="6B5EC56C" w14:textId="77777777">
            <w:pPr>
              <w:pStyle w:val="TableText-IPR"/>
              <w:ind w:right="144"/>
              <w:jc w:val="right"/>
              <w:rPr>
                <w:rFonts w:cs="Calibri"/>
                <w:b/>
                <w:color w:val="243F60" w:themeColor="accent1" w:themeShade="7F"/>
                <w:sz w:val="20"/>
                <w:szCs w:val="20"/>
              </w:rPr>
            </w:pPr>
            <w:r w:rsidRPr="00A2066A">
              <w:rPr>
                <w:rFonts w:cs="Calibri"/>
                <w:sz w:val="20"/>
                <w:szCs w:val="20"/>
              </w:rPr>
              <w:t>6</w:t>
            </w:r>
          </w:p>
        </w:tc>
      </w:tr>
      <w:tr w14:paraId="557292AA"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09157FD1" w14:textId="77777777">
            <w:pPr>
              <w:pStyle w:val="TableText-IPR"/>
              <w:rPr>
                <w:rFonts w:cs="Calibri"/>
                <w:color w:val="00467F"/>
                <w:sz w:val="20"/>
                <w:szCs w:val="20"/>
              </w:rPr>
            </w:pPr>
            <w:r w:rsidRPr="00A2066A">
              <w:rPr>
                <w:rFonts w:cs="Calibri"/>
                <w:color w:val="00467F"/>
                <w:sz w:val="20"/>
                <w:szCs w:val="20"/>
              </w:rPr>
              <w:t>14i.</w:t>
            </w:r>
          </w:p>
        </w:tc>
        <w:tc>
          <w:tcPr>
            <w:tcW w:w="2534" w:type="pct"/>
          </w:tcPr>
          <w:p w:rsidR="00382FA8" w:rsidRPr="00A2066A" w14:paraId="18D51F0A" w14:textId="0E723A90">
            <w:pPr>
              <w:pStyle w:val="TableText-IPR"/>
              <w:rPr>
                <w:rFonts w:cs="Calibri"/>
                <w:sz w:val="20"/>
                <w:szCs w:val="20"/>
              </w:rPr>
            </w:pPr>
            <w:r w:rsidRPr="00A2066A">
              <w:rPr>
                <w:rFonts w:cs="Calibri"/>
                <w:sz w:val="20"/>
                <w:szCs w:val="20"/>
              </w:rPr>
              <w:t xml:space="preserve">Nutritional Risk 9 </w:t>
            </w:r>
            <w:r w:rsidRPr="00A2066A">
              <w:rPr>
                <w:rFonts w:cs="Calibri"/>
                <w:b/>
                <w:sz w:val="20"/>
                <w:szCs w:val="20"/>
              </w:rPr>
              <w:t>(Left Justified)</w:t>
            </w:r>
          </w:p>
        </w:tc>
        <w:tc>
          <w:tcPr>
            <w:tcW w:w="657" w:type="pct"/>
          </w:tcPr>
          <w:p w:rsidR="00382FA8" w:rsidRPr="00A2066A" w14:paraId="43147941" w14:textId="77777777">
            <w:pPr>
              <w:pStyle w:val="TableText-IPR"/>
              <w:ind w:right="144"/>
              <w:jc w:val="right"/>
              <w:rPr>
                <w:rFonts w:cs="Calibri"/>
                <w:b/>
                <w:color w:val="243F60" w:themeColor="accent1" w:themeShade="7F"/>
                <w:sz w:val="20"/>
                <w:szCs w:val="20"/>
              </w:rPr>
            </w:pPr>
            <w:r w:rsidRPr="00A2066A">
              <w:rPr>
                <w:rFonts w:cs="Calibri"/>
                <w:sz w:val="20"/>
                <w:szCs w:val="20"/>
              </w:rPr>
              <w:t>122</w:t>
            </w:r>
          </w:p>
        </w:tc>
        <w:tc>
          <w:tcPr>
            <w:tcW w:w="657" w:type="pct"/>
          </w:tcPr>
          <w:p w:rsidR="00382FA8" w:rsidRPr="00A2066A" w14:paraId="037C9C6B" w14:textId="77777777">
            <w:pPr>
              <w:pStyle w:val="TableText-IPR"/>
              <w:ind w:right="144"/>
              <w:jc w:val="right"/>
              <w:rPr>
                <w:rFonts w:cs="Calibri"/>
                <w:b/>
                <w:color w:val="243F60" w:themeColor="accent1" w:themeShade="7F"/>
                <w:sz w:val="20"/>
                <w:szCs w:val="20"/>
              </w:rPr>
            </w:pPr>
            <w:r w:rsidRPr="00A2066A">
              <w:rPr>
                <w:rFonts w:cs="Calibri"/>
                <w:sz w:val="20"/>
                <w:szCs w:val="20"/>
              </w:rPr>
              <w:t>127</w:t>
            </w:r>
          </w:p>
        </w:tc>
        <w:tc>
          <w:tcPr>
            <w:tcW w:w="657" w:type="pct"/>
          </w:tcPr>
          <w:p w:rsidR="00382FA8" w:rsidRPr="00A2066A" w14:paraId="5E895444" w14:textId="77777777">
            <w:pPr>
              <w:pStyle w:val="TableText-IPR"/>
              <w:ind w:right="144"/>
              <w:jc w:val="right"/>
              <w:rPr>
                <w:rFonts w:cs="Calibri"/>
                <w:b/>
                <w:color w:val="243F60" w:themeColor="accent1" w:themeShade="7F"/>
                <w:sz w:val="20"/>
                <w:szCs w:val="20"/>
              </w:rPr>
            </w:pPr>
            <w:r w:rsidRPr="00A2066A">
              <w:rPr>
                <w:rFonts w:cs="Calibri"/>
                <w:sz w:val="20"/>
                <w:szCs w:val="20"/>
              </w:rPr>
              <w:t>6</w:t>
            </w:r>
          </w:p>
        </w:tc>
      </w:tr>
      <w:tr w14:paraId="5B802C50"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2771550F" w14:textId="77777777">
            <w:pPr>
              <w:pStyle w:val="TableText-IPR"/>
              <w:rPr>
                <w:rFonts w:cs="Calibri"/>
                <w:color w:val="00467F"/>
                <w:sz w:val="20"/>
                <w:szCs w:val="20"/>
              </w:rPr>
            </w:pPr>
            <w:r w:rsidRPr="00A2066A">
              <w:rPr>
                <w:rFonts w:cs="Calibri"/>
                <w:color w:val="00467F"/>
                <w:sz w:val="20"/>
                <w:szCs w:val="20"/>
              </w:rPr>
              <w:t>14j.</w:t>
            </w:r>
          </w:p>
        </w:tc>
        <w:tc>
          <w:tcPr>
            <w:tcW w:w="2534" w:type="pct"/>
          </w:tcPr>
          <w:p w:rsidR="00382FA8" w:rsidRPr="00A2066A" w14:paraId="41D8D6FF" w14:textId="00620290">
            <w:pPr>
              <w:pStyle w:val="TableText-IPR"/>
              <w:rPr>
                <w:rFonts w:cs="Calibri"/>
                <w:sz w:val="20"/>
                <w:szCs w:val="20"/>
              </w:rPr>
            </w:pPr>
            <w:r w:rsidRPr="00A2066A">
              <w:rPr>
                <w:rFonts w:cs="Calibri"/>
                <w:sz w:val="20"/>
                <w:szCs w:val="20"/>
              </w:rPr>
              <w:t xml:space="preserve">Nutritional Risk 10 </w:t>
            </w:r>
            <w:r w:rsidRPr="00A2066A">
              <w:rPr>
                <w:rFonts w:cs="Calibri"/>
                <w:b/>
                <w:sz w:val="20"/>
                <w:szCs w:val="20"/>
              </w:rPr>
              <w:t>(Left Justified)</w:t>
            </w:r>
          </w:p>
        </w:tc>
        <w:tc>
          <w:tcPr>
            <w:tcW w:w="657" w:type="pct"/>
          </w:tcPr>
          <w:p w:rsidR="00382FA8" w:rsidRPr="00A2066A" w14:paraId="36BCD778" w14:textId="77777777">
            <w:pPr>
              <w:pStyle w:val="TableText-IPR"/>
              <w:ind w:right="144"/>
              <w:jc w:val="right"/>
              <w:rPr>
                <w:rFonts w:cs="Calibri"/>
                <w:b/>
                <w:color w:val="243F60" w:themeColor="accent1" w:themeShade="7F"/>
                <w:sz w:val="20"/>
                <w:szCs w:val="20"/>
              </w:rPr>
            </w:pPr>
            <w:r w:rsidRPr="00A2066A">
              <w:rPr>
                <w:rFonts w:cs="Calibri"/>
                <w:sz w:val="20"/>
                <w:szCs w:val="20"/>
              </w:rPr>
              <w:t>128</w:t>
            </w:r>
          </w:p>
        </w:tc>
        <w:tc>
          <w:tcPr>
            <w:tcW w:w="657" w:type="pct"/>
          </w:tcPr>
          <w:p w:rsidR="00382FA8" w:rsidRPr="00A2066A" w14:paraId="05A2E07A" w14:textId="77777777">
            <w:pPr>
              <w:pStyle w:val="TableText-IPR"/>
              <w:ind w:right="144"/>
              <w:jc w:val="right"/>
              <w:rPr>
                <w:rFonts w:cs="Calibri"/>
                <w:b/>
                <w:color w:val="243F60" w:themeColor="accent1" w:themeShade="7F"/>
                <w:sz w:val="20"/>
                <w:szCs w:val="20"/>
              </w:rPr>
            </w:pPr>
            <w:r w:rsidRPr="00A2066A">
              <w:rPr>
                <w:rFonts w:cs="Calibri"/>
                <w:sz w:val="20"/>
                <w:szCs w:val="20"/>
              </w:rPr>
              <w:t>133</w:t>
            </w:r>
          </w:p>
        </w:tc>
        <w:tc>
          <w:tcPr>
            <w:tcW w:w="657" w:type="pct"/>
          </w:tcPr>
          <w:p w:rsidR="00382FA8" w:rsidRPr="00A2066A" w14:paraId="548A5F8B" w14:textId="77777777">
            <w:pPr>
              <w:pStyle w:val="TableText-IPR"/>
              <w:ind w:right="144"/>
              <w:jc w:val="right"/>
              <w:rPr>
                <w:rFonts w:cs="Calibri"/>
                <w:b/>
                <w:color w:val="243F60" w:themeColor="accent1" w:themeShade="7F"/>
                <w:sz w:val="20"/>
                <w:szCs w:val="20"/>
              </w:rPr>
            </w:pPr>
            <w:r w:rsidRPr="00A2066A">
              <w:rPr>
                <w:rFonts w:cs="Calibri"/>
                <w:sz w:val="20"/>
                <w:szCs w:val="20"/>
              </w:rPr>
              <w:t>6</w:t>
            </w:r>
          </w:p>
        </w:tc>
      </w:tr>
      <w:tr w14:paraId="24F3D930"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5F30EA94" w14:textId="77777777">
            <w:pPr>
              <w:pStyle w:val="TableText-IPR"/>
              <w:rPr>
                <w:rFonts w:cs="Calibri"/>
                <w:color w:val="00467F"/>
                <w:sz w:val="20"/>
                <w:szCs w:val="20"/>
              </w:rPr>
            </w:pPr>
            <w:r w:rsidRPr="00A2066A">
              <w:rPr>
                <w:rFonts w:cs="Calibri"/>
                <w:color w:val="00467F"/>
                <w:sz w:val="20"/>
                <w:szCs w:val="20"/>
              </w:rPr>
              <w:t>15a.</w:t>
            </w:r>
          </w:p>
        </w:tc>
        <w:tc>
          <w:tcPr>
            <w:tcW w:w="2534" w:type="pct"/>
          </w:tcPr>
          <w:p w:rsidR="00382FA8" w:rsidRPr="00A2066A" w14:paraId="72A410B8" w14:textId="76E81C2D">
            <w:pPr>
              <w:pStyle w:val="TableText-IPR"/>
              <w:rPr>
                <w:rFonts w:cs="Calibri"/>
                <w:sz w:val="20"/>
                <w:szCs w:val="20"/>
              </w:rPr>
            </w:pPr>
            <w:r w:rsidRPr="00A2066A">
              <w:rPr>
                <w:rFonts w:cs="Calibri"/>
                <w:sz w:val="20"/>
                <w:szCs w:val="20"/>
              </w:rPr>
              <w:t>Hemoglobin</w:t>
            </w:r>
          </w:p>
        </w:tc>
        <w:tc>
          <w:tcPr>
            <w:tcW w:w="657" w:type="pct"/>
          </w:tcPr>
          <w:p w:rsidR="00382FA8" w:rsidRPr="00A2066A" w14:paraId="1B2264B2" w14:textId="77777777">
            <w:pPr>
              <w:pStyle w:val="TableText-IPR"/>
              <w:ind w:right="144"/>
              <w:jc w:val="right"/>
              <w:rPr>
                <w:rFonts w:cs="Calibri"/>
                <w:b/>
                <w:color w:val="243F60" w:themeColor="accent1" w:themeShade="7F"/>
                <w:sz w:val="20"/>
                <w:szCs w:val="20"/>
              </w:rPr>
            </w:pPr>
            <w:r w:rsidRPr="00A2066A">
              <w:rPr>
                <w:rFonts w:cs="Calibri"/>
                <w:sz w:val="20"/>
                <w:szCs w:val="20"/>
              </w:rPr>
              <w:t>134</w:t>
            </w:r>
          </w:p>
        </w:tc>
        <w:tc>
          <w:tcPr>
            <w:tcW w:w="657" w:type="pct"/>
          </w:tcPr>
          <w:p w:rsidR="00382FA8" w:rsidRPr="00A2066A" w14:paraId="117DD244" w14:textId="77777777">
            <w:pPr>
              <w:pStyle w:val="TableText-IPR"/>
              <w:ind w:right="144"/>
              <w:jc w:val="right"/>
              <w:rPr>
                <w:rFonts w:cs="Calibri"/>
                <w:b/>
                <w:color w:val="243F60" w:themeColor="accent1" w:themeShade="7F"/>
                <w:sz w:val="20"/>
                <w:szCs w:val="20"/>
              </w:rPr>
            </w:pPr>
            <w:r w:rsidRPr="00A2066A">
              <w:rPr>
                <w:rFonts w:cs="Calibri"/>
                <w:sz w:val="20"/>
                <w:szCs w:val="20"/>
              </w:rPr>
              <w:t>136</w:t>
            </w:r>
          </w:p>
        </w:tc>
        <w:tc>
          <w:tcPr>
            <w:tcW w:w="657" w:type="pct"/>
          </w:tcPr>
          <w:p w:rsidR="00382FA8" w:rsidRPr="00A2066A" w14:paraId="22F826C3" w14:textId="77777777">
            <w:pPr>
              <w:pStyle w:val="TableText-IPR"/>
              <w:ind w:right="144"/>
              <w:jc w:val="right"/>
              <w:rPr>
                <w:rFonts w:cs="Calibri"/>
                <w:b/>
                <w:color w:val="243F60" w:themeColor="accent1" w:themeShade="7F"/>
                <w:sz w:val="20"/>
                <w:szCs w:val="20"/>
              </w:rPr>
            </w:pPr>
            <w:r w:rsidRPr="00A2066A">
              <w:rPr>
                <w:rFonts w:cs="Calibri"/>
                <w:sz w:val="20"/>
                <w:szCs w:val="20"/>
              </w:rPr>
              <w:t>3</w:t>
            </w:r>
          </w:p>
        </w:tc>
      </w:tr>
      <w:tr w14:paraId="3C7C49CB"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39DFD1D1" w14:textId="77777777">
            <w:pPr>
              <w:pStyle w:val="TableText-IPR"/>
              <w:rPr>
                <w:rFonts w:cs="Calibri"/>
                <w:color w:val="00467F"/>
                <w:sz w:val="20"/>
                <w:szCs w:val="20"/>
              </w:rPr>
            </w:pPr>
            <w:r w:rsidRPr="00A2066A">
              <w:rPr>
                <w:rFonts w:cs="Calibri"/>
                <w:color w:val="00467F"/>
                <w:sz w:val="20"/>
                <w:szCs w:val="20"/>
              </w:rPr>
              <w:t>15b.</w:t>
            </w:r>
          </w:p>
        </w:tc>
        <w:tc>
          <w:tcPr>
            <w:tcW w:w="2534" w:type="pct"/>
          </w:tcPr>
          <w:p w:rsidR="00382FA8" w:rsidRPr="00A2066A" w14:paraId="5A810E6C" w14:textId="167F4E2B">
            <w:pPr>
              <w:pStyle w:val="TableText-IPR"/>
              <w:rPr>
                <w:rFonts w:cs="Calibri"/>
                <w:sz w:val="20"/>
                <w:szCs w:val="20"/>
              </w:rPr>
            </w:pPr>
            <w:r w:rsidRPr="00A2066A">
              <w:rPr>
                <w:rFonts w:cs="Calibri"/>
                <w:sz w:val="20"/>
                <w:szCs w:val="20"/>
              </w:rPr>
              <w:t>Hematocrit</w:t>
            </w:r>
          </w:p>
        </w:tc>
        <w:tc>
          <w:tcPr>
            <w:tcW w:w="657" w:type="pct"/>
          </w:tcPr>
          <w:p w:rsidR="00382FA8" w:rsidRPr="00A2066A" w14:paraId="24133AB9" w14:textId="77777777">
            <w:pPr>
              <w:pStyle w:val="TableText-IPR"/>
              <w:ind w:right="144"/>
              <w:jc w:val="right"/>
              <w:rPr>
                <w:rFonts w:cs="Calibri"/>
                <w:b/>
                <w:color w:val="243F60" w:themeColor="accent1" w:themeShade="7F"/>
                <w:sz w:val="20"/>
                <w:szCs w:val="20"/>
              </w:rPr>
            </w:pPr>
            <w:r w:rsidRPr="00A2066A">
              <w:rPr>
                <w:rFonts w:cs="Calibri"/>
                <w:sz w:val="20"/>
                <w:szCs w:val="20"/>
              </w:rPr>
              <w:t>137</w:t>
            </w:r>
          </w:p>
        </w:tc>
        <w:tc>
          <w:tcPr>
            <w:tcW w:w="657" w:type="pct"/>
          </w:tcPr>
          <w:p w:rsidR="00382FA8" w:rsidRPr="00A2066A" w14:paraId="10C09DDB" w14:textId="77777777">
            <w:pPr>
              <w:pStyle w:val="TableText-IPR"/>
              <w:ind w:right="144"/>
              <w:jc w:val="right"/>
              <w:rPr>
                <w:rFonts w:cs="Calibri"/>
                <w:b/>
                <w:color w:val="243F60" w:themeColor="accent1" w:themeShade="7F"/>
                <w:sz w:val="20"/>
                <w:szCs w:val="20"/>
              </w:rPr>
            </w:pPr>
            <w:r w:rsidRPr="00A2066A">
              <w:rPr>
                <w:rFonts w:cs="Calibri"/>
                <w:sz w:val="20"/>
                <w:szCs w:val="20"/>
              </w:rPr>
              <w:t>139</w:t>
            </w:r>
          </w:p>
        </w:tc>
        <w:tc>
          <w:tcPr>
            <w:tcW w:w="657" w:type="pct"/>
          </w:tcPr>
          <w:p w:rsidR="00382FA8" w:rsidRPr="00A2066A" w14:paraId="48749B72" w14:textId="77777777">
            <w:pPr>
              <w:pStyle w:val="TableText-IPR"/>
              <w:ind w:right="144"/>
              <w:jc w:val="right"/>
              <w:rPr>
                <w:rFonts w:cs="Calibri"/>
                <w:b/>
                <w:color w:val="243F60" w:themeColor="accent1" w:themeShade="7F"/>
                <w:sz w:val="20"/>
                <w:szCs w:val="20"/>
              </w:rPr>
            </w:pPr>
            <w:r w:rsidRPr="00A2066A">
              <w:rPr>
                <w:rFonts w:cs="Calibri"/>
                <w:sz w:val="20"/>
                <w:szCs w:val="20"/>
              </w:rPr>
              <w:t>3</w:t>
            </w:r>
          </w:p>
        </w:tc>
      </w:tr>
      <w:tr w14:paraId="34CD6454"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0727C15F" w14:textId="77777777">
            <w:pPr>
              <w:pStyle w:val="TableText-IPR"/>
              <w:rPr>
                <w:rFonts w:cs="Calibri"/>
                <w:color w:val="00467F"/>
                <w:sz w:val="20"/>
                <w:szCs w:val="20"/>
              </w:rPr>
            </w:pPr>
            <w:r w:rsidRPr="00A2066A">
              <w:rPr>
                <w:rFonts w:cs="Calibri"/>
                <w:color w:val="00467F"/>
                <w:sz w:val="20"/>
                <w:szCs w:val="20"/>
              </w:rPr>
              <w:t>15c.</w:t>
            </w:r>
          </w:p>
        </w:tc>
        <w:tc>
          <w:tcPr>
            <w:tcW w:w="2534" w:type="pct"/>
          </w:tcPr>
          <w:p w:rsidR="00382FA8" w:rsidRPr="00A2066A" w14:paraId="1B321E13" w14:textId="4F85DE3A">
            <w:pPr>
              <w:pStyle w:val="TableText-IPR"/>
              <w:rPr>
                <w:rFonts w:cs="Calibri"/>
                <w:sz w:val="20"/>
                <w:szCs w:val="20"/>
              </w:rPr>
            </w:pPr>
            <w:r w:rsidRPr="00A2066A">
              <w:rPr>
                <w:rFonts w:cs="Calibri"/>
                <w:sz w:val="20"/>
                <w:szCs w:val="20"/>
              </w:rPr>
              <w:t>Date of Blood Test (MMDDYYYY)</w:t>
            </w:r>
          </w:p>
        </w:tc>
        <w:tc>
          <w:tcPr>
            <w:tcW w:w="657" w:type="pct"/>
          </w:tcPr>
          <w:p w:rsidR="00382FA8" w:rsidRPr="00A2066A" w14:paraId="6CB87A18" w14:textId="77777777">
            <w:pPr>
              <w:pStyle w:val="TableText-IPR"/>
              <w:ind w:right="144"/>
              <w:jc w:val="right"/>
              <w:rPr>
                <w:rFonts w:cs="Calibri"/>
                <w:b/>
                <w:color w:val="243F60" w:themeColor="accent1" w:themeShade="7F"/>
                <w:sz w:val="20"/>
                <w:szCs w:val="20"/>
              </w:rPr>
            </w:pPr>
            <w:r w:rsidRPr="00A2066A">
              <w:rPr>
                <w:rFonts w:cs="Calibri"/>
                <w:sz w:val="20"/>
                <w:szCs w:val="20"/>
              </w:rPr>
              <w:t>140</w:t>
            </w:r>
          </w:p>
        </w:tc>
        <w:tc>
          <w:tcPr>
            <w:tcW w:w="657" w:type="pct"/>
          </w:tcPr>
          <w:p w:rsidR="00382FA8" w:rsidRPr="00A2066A" w14:paraId="7C30D796" w14:textId="77777777">
            <w:pPr>
              <w:pStyle w:val="TableText-IPR"/>
              <w:ind w:right="144"/>
              <w:jc w:val="right"/>
              <w:rPr>
                <w:rFonts w:cs="Calibri"/>
                <w:b/>
                <w:color w:val="243F60" w:themeColor="accent1" w:themeShade="7F"/>
                <w:sz w:val="20"/>
                <w:szCs w:val="20"/>
              </w:rPr>
            </w:pPr>
            <w:r w:rsidRPr="00A2066A">
              <w:rPr>
                <w:rFonts w:cs="Calibri"/>
                <w:sz w:val="20"/>
                <w:szCs w:val="20"/>
              </w:rPr>
              <w:t>147</w:t>
            </w:r>
          </w:p>
        </w:tc>
        <w:tc>
          <w:tcPr>
            <w:tcW w:w="657" w:type="pct"/>
          </w:tcPr>
          <w:p w:rsidR="00382FA8" w:rsidRPr="00A2066A" w14:paraId="78CB92D8" w14:textId="77777777">
            <w:pPr>
              <w:pStyle w:val="TableText-IPR"/>
              <w:ind w:right="144"/>
              <w:jc w:val="right"/>
              <w:rPr>
                <w:rFonts w:cs="Calibri"/>
                <w:b/>
                <w:color w:val="243F60" w:themeColor="accent1" w:themeShade="7F"/>
                <w:sz w:val="20"/>
                <w:szCs w:val="20"/>
              </w:rPr>
            </w:pPr>
            <w:r w:rsidRPr="00A2066A">
              <w:rPr>
                <w:rFonts w:cs="Calibri"/>
                <w:sz w:val="20"/>
                <w:szCs w:val="20"/>
              </w:rPr>
              <w:t>8</w:t>
            </w:r>
          </w:p>
        </w:tc>
      </w:tr>
      <w:tr w14:paraId="0FFCBB12"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468EA7BB" w14:textId="77777777">
            <w:pPr>
              <w:pStyle w:val="TableText-IPR"/>
              <w:rPr>
                <w:rFonts w:cs="Calibri"/>
                <w:color w:val="00467F"/>
                <w:sz w:val="20"/>
                <w:szCs w:val="20"/>
              </w:rPr>
            </w:pPr>
            <w:r w:rsidRPr="00A2066A">
              <w:rPr>
                <w:rFonts w:cs="Calibri"/>
                <w:color w:val="00467F"/>
                <w:sz w:val="20"/>
                <w:szCs w:val="20"/>
              </w:rPr>
              <w:t>16a(</w:t>
            </w:r>
            <w:r w:rsidRPr="00A2066A">
              <w:rPr>
                <w:rFonts w:cs="Calibri"/>
                <w:color w:val="00467F"/>
                <w:sz w:val="20"/>
                <w:szCs w:val="20"/>
              </w:rPr>
              <w:t>i</w:t>
            </w:r>
            <w:r w:rsidRPr="00A2066A">
              <w:rPr>
                <w:rFonts w:cs="Calibri"/>
                <w:color w:val="00467F"/>
                <w:sz w:val="20"/>
                <w:szCs w:val="20"/>
              </w:rPr>
              <w:t>).</w:t>
            </w:r>
          </w:p>
        </w:tc>
        <w:tc>
          <w:tcPr>
            <w:tcW w:w="2534" w:type="pct"/>
          </w:tcPr>
          <w:p w:rsidR="00382FA8" w:rsidRPr="00A2066A" w14:paraId="69C59A21" w14:textId="0ECE9F07">
            <w:pPr>
              <w:pStyle w:val="TableText-IPR"/>
              <w:spacing w:before="40"/>
              <w:rPr>
                <w:rFonts w:cs="Calibri"/>
                <w:sz w:val="20"/>
                <w:szCs w:val="20"/>
              </w:rPr>
            </w:pPr>
            <w:r w:rsidRPr="00A2066A">
              <w:rPr>
                <w:rFonts w:cs="Calibri"/>
                <w:noProof/>
                <w:sz w:val="20"/>
              </w:rPr>
              <mc:AlternateContent>
                <mc:Choice Requires="wpg">
                  <w:drawing>
                    <wp:anchor distT="0" distB="0" distL="114300" distR="114300" simplePos="0" relativeHeight="251670528" behindDoc="0" locked="0" layoutInCell="1" allowOverlap="1">
                      <wp:simplePos x="0" y="0"/>
                      <wp:positionH relativeFrom="column">
                        <wp:posOffset>1693545</wp:posOffset>
                      </wp:positionH>
                      <wp:positionV relativeFrom="paragraph">
                        <wp:posOffset>24765</wp:posOffset>
                      </wp:positionV>
                      <wp:extent cx="835025" cy="638175"/>
                      <wp:effectExtent l="0" t="0" r="3175" b="28575"/>
                      <wp:wrapNone/>
                      <wp:docPr id="1176349634" name="Group 1176349634"/>
                      <wp:cNvGraphicFramePr/>
                      <a:graphic xmlns:a="http://schemas.openxmlformats.org/drawingml/2006/main">
                        <a:graphicData uri="http://schemas.microsoft.com/office/word/2010/wordprocessingGroup">
                          <wpg:wgp xmlns:wpg="http://schemas.microsoft.com/office/word/2010/wordprocessingGroup">
                            <wpg:cNvGrpSpPr/>
                            <wpg:grpSpPr>
                              <a:xfrm>
                                <a:off x="0" y="0"/>
                                <a:ext cx="835025" cy="638175"/>
                                <a:chOff x="0" y="0"/>
                                <a:chExt cx="835025" cy="457200"/>
                              </a:xfrm>
                            </wpg:grpSpPr>
                            <wps:wsp xmlns:wps="http://schemas.microsoft.com/office/word/2010/wordprocessingShape">
                              <wps:cNvPr id="1290178748" name="AutoShape 376"/>
                              <wps:cNvSpPr/>
                              <wps:spPr bwMode="auto">
                                <a:xfrm>
                                  <a:off x="0" y="0"/>
                                  <a:ext cx="76200" cy="457200"/>
                                </a:xfrm>
                                <a:prstGeom prst="rightBrace">
                                  <a:avLst>
                                    <a:gd name="adj1" fmla="val 50000"/>
                                    <a:gd name="adj2" fmla="val 50000"/>
                                  </a:avLst>
                                </a:prstGeom>
                                <a:solidFill>
                                  <a:srgbClr val="FFFFFF"/>
                                </a:solidFill>
                                <a:ln w="9525">
                                  <a:solidFill>
                                    <a:srgbClr val="00467F"/>
                                  </a:solidFill>
                                  <a:round/>
                                  <a:headEnd/>
                                  <a:tailEnd/>
                                </a:ln>
                              </wps:spPr>
                              <wps:bodyPr rot="0" vert="horz" wrap="square" lIns="91440" tIns="45720" rIns="91440" bIns="45720" anchor="t" anchorCtr="0" upright="1"/>
                            </wps:wsp>
                            <wps:wsp xmlns:wps="http://schemas.microsoft.com/office/word/2010/wordprocessingShape">
                              <wps:cNvPr id="591586359" name="Text Box 2"/>
                              <wps:cNvSpPr txBox="1">
                                <a:spLocks noChangeArrowheads="1"/>
                              </wps:cNvSpPr>
                              <wps:spPr bwMode="auto">
                                <a:xfrm>
                                  <a:off x="101600" y="54304"/>
                                  <a:ext cx="733425" cy="361950"/>
                                </a:xfrm>
                                <a:prstGeom prst="rect">
                                  <a:avLst/>
                                </a:prstGeom>
                                <a:noFill/>
                                <a:ln w="9525">
                                  <a:noFill/>
                                  <a:miter lim="800000"/>
                                  <a:headEnd/>
                                  <a:tailEnd/>
                                </a:ln>
                              </wps:spPr>
                              <wps:txbx>
                                <w:txbxContent>
                                  <w:p w:rsidR="00382FA8" w:rsidRPr="002A4CCC" w:rsidP="00382FA8" w14:textId="77777777">
                                    <w:pPr>
                                      <w:rPr>
                                        <w:b/>
                                        <w:sz w:val="18"/>
                                      </w:rPr>
                                    </w:pPr>
                                    <w:r>
                                      <w:rPr>
                                        <w:b/>
                                        <w:sz w:val="18"/>
                                      </w:rPr>
                                      <w:t>Report pounds or grams</w:t>
                                    </w:r>
                                  </w:p>
                                </w:txbxContent>
                              </wps:txbx>
                              <wps:bodyPr rot="0" vert="horz" wrap="square" lIns="0" tIns="0" rIns="0" bIns="0" anchor="t" anchorCtr="0"/>
                            </wps:wsp>
                          </wpg:wgp>
                        </a:graphicData>
                      </a:graphic>
                      <wp14:sizeRelH relativeFrom="margin">
                        <wp14:pctWidth>0</wp14:pctWidth>
                      </wp14:sizeRelH>
                      <wp14:sizeRelV relativeFrom="margin">
                        <wp14:pctHeight>0</wp14:pctHeight>
                      </wp14:sizeRelV>
                    </wp:anchor>
                  </w:drawing>
                </mc:Choice>
                <mc:Fallback>
                  <w:pict>
                    <v:group id="Group 1176349634" o:spid="_x0000_s1079" style="width:65.75pt;height:50.25pt;margin-top:1.95pt;margin-left:133.35pt;mso-height-relative:margin;mso-width-relative:margin;position:absolute;z-index:251671552" coordsize="8350,4572">
                      <v:shape id="AutoShape 376" o:spid="_x0000_s1080" type="#_x0000_t88" style="width:762;height:4572;mso-wrap-style:square;position:absolute;visibility:visible;v-text-anchor:top" filled="t" strokecolor="#00467f"/>
                      <v:shape id="_x0000_s1081" type="#_x0000_t202" style="width:7334;height:3619;left:1016;mso-wrap-style:square;position:absolute;top:543;visibility:visible;v-text-anchor:top" filled="f" stroked="f">
                        <v:textbox inset="0,0,0,0">
                          <w:txbxContent>
                            <w:p w:rsidR="00382FA8" w:rsidRPr="002A4CCC" w:rsidP="00382FA8" w14:paraId="6699E6F2" w14:textId="77777777">
                              <w:pPr>
                                <w:rPr>
                                  <w:b/>
                                  <w:sz w:val="18"/>
                                </w:rPr>
                              </w:pPr>
                              <w:r>
                                <w:rPr>
                                  <w:b/>
                                  <w:sz w:val="18"/>
                                </w:rPr>
                                <w:t>Report pounds or grams</w:t>
                              </w:r>
                            </w:p>
                          </w:txbxContent>
                        </v:textbox>
                      </v:shape>
                    </v:group>
                  </w:pict>
                </mc:Fallback>
              </mc:AlternateContent>
            </w:r>
            <w:r w:rsidR="005A7524">
              <w:rPr>
                <w:rFonts w:cs="Calibri"/>
                <w:sz w:val="20"/>
                <w:szCs w:val="20"/>
              </w:rPr>
              <w:t>Enrollee</w:t>
            </w:r>
            <w:r w:rsidRPr="00A2066A">
              <w:rPr>
                <w:rFonts w:cs="Calibri"/>
                <w:sz w:val="20"/>
                <w:szCs w:val="20"/>
              </w:rPr>
              <w:t>’s Weight in Pounds</w:t>
            </w:r>
          </w:p>
        </w:tc>
        <w:tc>
          <w:tcPr>
            <w:tcW w:w="657" w:type="pct"/>
          </w:tcPr>
          <w:p w:rsidR="00382FA8" w:rsidRPr="00A2066A" w14:paraId="5CB6E517" w14:textId="4CDFC2DD">
            <w:pPr>
              <w:pStyle w:val="TableText-IPR"/>
              <w:ind w:right="144"/>
              <w:jc w:val="right"/>
              <w:rPr>
                <w:rFonts w:cs="Calibri"/>
                <w:b/>
                <w:color w:val="243F60" w:themeColor="accent1" w:themeShade="7F"/>
                <w:sz w:val="20"/>
                <w:szCs w:val="20"/>
              </w:rPr>
            </w:pPr>
            <w:r w:rsidRPr="00A2066A">
              <w:rPr>
                <w:rFonts w:cs="Calibri"/>
                <w:sz w:val="20"/>
                <w:szCs w:val="20"/>
              </w:rPr>
              <w:t>148</w:t>
            </w:r>
          </w:p>
        </w:tc>
        <w:tc>
          <w:tcPr>
            <w:tcW w:w="657" w:type="pct"/>
          </w:tcPr>
          <w:p w:rsidR="00382FA8" w:rsidRPr="00A2066A" w14:paraId="6F7F7BEB" w14:textId="77777777">
            <w:pPr>
              <w:pStyle w:val="TableText-IPR"/>
              <w:ind w:right="144"/>
              <w:jc w:val="right"/>
              <w:rPr>
                <w:rFonts w:cs="Calibri"/>
                <w:b/>
                <w:color w:val="243F60" w:themeColor="accent1" w:themeShade="7F"/>
                <w:sz w:val="20"/>
                <w:szCs w:val="20"/>
              </w:rPr>
            </w:pPr>
            <w:r w:rsidRPr="00A2066A">
              <w:rPr>
                <w:rFonts w:cs="Calibri"/>
                <w:sz w:val="20"/>
                <w:szCs w:val="20"/>
              </w:rPr>
              <w:t>150</w:t>
            </w:r>
          </w:p>
        </w:tc>
        <w:tc>
          <w:tcPr>
            <w:tcW w:w="657" w:type="pct"/>
          </w:tcPr>
          <w:p w:rsidR="00382FA8" w:rsidRPr="00A2066A" w14:paraId="08C1DB0A" w14:textId="77777777">
            <w:pPr>
              <w:pStyle w:val="TableText-IPR"/>
              <w:ind w:right="144"/>
              <w:jc w:val="right"/>
              <w:rPr>
                <w:rFonts w:cs="Calibri"/>
                <w:b/>
                <w:color w:val="243F60" w:themeColor="accent1" w:themeShade="7F"/>
                <w:sz w:val="20"/>
                <w:szCs w:val="20"/>
              </w:rPr>
            </w:pPr>
            <w:r w:rsidRPr="00A2066A">
              <w:rPr>
                <w:rFonts w:cs="Calibri"/>
                <w:sz w:val="20"/>
                <w:szCs w:val="20"/>
              </w:rPr>
              <w:t>3</w:t>
            </w:r>
          </w:p>
        </w:tc>
      </w:tr>
      <w:tr w14:paraId="13727EAB"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6DA149FF" w14:textId="77777777">
            <w:pPr>
              <w:pStyle w:val="TableText-IPR"/>
              <w:rPr>
                <w:rFonts w:cs="Calibri"/>
                <w:color w:val="00467F"/>
                <w:sz w:val="20"/>
                <w:szCs w:val="20"/>
              </w:rPr>
            </w:pPr>
            <w:r w:rsidRPr="00A2066A">
              <w:rPr>
                <w:rFonts w:cs="Calibri"/>
                <w:color w:val="00467F"/>
                <w:sz w:val="20"/>
                <w:szCs w:val="20"/>
              </w:rPr>
              <w:t>16a(ii).</w:t>
            </w:r>
          </w:p>
        </w:tc>
        <w:tc>
          <w:tcPr>
            <w:tcW w:w="2534" w:type="pct"/>
          </w:tcPr>
          <w:p w:rsidR="00401002" w14:paraId="5738F3AA" w14:textId="77777777">
            <w:pPr>
              <w:pStyle w:val="TableText-IPR"/>
              <w:rPr>
                <w:rFonts w:cs="Calibri"/>
                <w:sz w:val="20"/>
                <w:szCs w:val="20"/>
              </w:rPr>
            </w:pPr>
            <w:r w:rsidRPr="00A2066A">
              <w:rPr>
                <w:rFonts w:cs="Calibri"/>
                <w:sz w:val="20"/>
                <w:szCs w:val="20"/>
              </w:rPr>
              <w:t xml:space="preserve">Nearest </w:t>
            </w:r>
            <w:r w:rsidRPr="00A2066A">
              <w:rPr>
                <w:rFonts w:cs="Calibri"/>
                <w:sz w:val="20"/>
                <w:szCs w:val="20"/>
              </w:rPr>
              <w:t>Quarter</w:t>
            </w:r>
            <w:r w:rsidRPr="00A2066A" w:rsidR="00682578">
              <w:rPr>
                <w:rFonts w:cs="Calibri"/>
                <w:sz w:val="20"/>
                <w:szCs w:val="20"/>
              </w:rPr>
              <w:t>-</w:t>
            </w:r>
            <w:r w:rsidRPr="00A2066A">
              <w:rPr>
                <w:rFonts w:cs="Calibri"/>
                <w:sz w:val="20"/>
                <w:szCs w:val="20"/>
              </w:rPr>
              <w:t>Pound</w:t>
            </w:r>
          </w:p>
          <w:p w:rsidR="00382FA8" w:rsidRPr="00A2066A" w14:paraId="5FA0BF22" w14:textId="27B789D7">
            <w:pPr>
              <w:pStyle w:val="TableText-IPR"/>
              <w:rPr>
                <w:rFonts w:cs="Calibri"/>
                <w:sz w:val="20"/>
                <w:szCs w:val="20"/>
              </w:rPr>
            </w:pPr>
            <w:r w:rsidRPr="00A2066A">
              <w:rPr>
                <w:rFonts w:cs="Calibri"/>
                <w:sz w:val="20"/>
                <w:szCs w:val="20"/>
              </w:rPr>
              <w:t>of</w:t>
            </w:r>
            <w:r w:rsidR="00401002">
              <w:rPr>
                <w:rFonts w:cs="Calibri"/>
                <w:sz w:val="20"/>
                <w:szCs w:val="20"/>
              </w:rPr>
              <w:t xml:space="preserve"> </w:t>
            </w:r>
            <w:r w:rsidR="005A7524">
              <w:rPr>
                <w:rFonts w:cs="Calibri"/>
                <w:sz w:val="20"/>
                <w:szCs w:val="20"/>
              </w:rPr>
              <w:t>Enrollee</w:t>
            </w:r>
            <w:r w:rsidRPr="00A2066A">
              <w:rPr>
                <w:rFonts w:cs="Calibri"/>
                <w:sz w:val="20"/>
                <w:szCs w:val="20"/>
              </w:rPr>
              <w:t>’s Weight</w:t>
            </w:r>
          </w:p>
        </w:tc>
        <w:tc>
          <w:tcPr>
            <w:tcW w:w="657" w:type="pct"/>
          </w:tcPr>
          <w:p w:rsidR="00382FA8" w:rsidRPr="00A2066A" w14:paraId="34D1732A" w14:textId="33C8088D">
            <w:pPr>
              <w:pStyle w:val="TableText-IPR"/>
              <w:ind w:right="144"/>
              <w:jc w:val="right"/>
              <w:rPr>
                <w:rFonts w:cs="Calibri"/>
                <w:b/>
                <w:color w:val="243F60" w:themeColor="accent1" w:themeShade="7F"/>
                <w:sz w:val="20"/>
                <w:szCs w:val="20"/>
              </w:rPr>
            </w:pPr>
            <w:r w:rsidRPr="00A2066A">
              <w:rPr>
                <w:rFonts w:cs="Calibri"/>
                <w:sz w:val="20"/>
                <w:szCs w:val="20"/>
              </w:rPr>
              <w:t>151</w:t>
            </w:r>
          </w:p>
        </w:tc>
        <w:tc>
          <w:tcPr>
            <w:tcW w:w="657" w:type="pct"/>
          </w:tcPr>
          <w:p w:rsidR="00382FA8" w:rsidRPr="00A2066A" w14:paraId="623BD6BE" w14:textId="77777777">
            <w:pPr>
              <w:pStyle w:val="TableText-IPR"/>
              <w:ind w:right="144"/>
              <w:jc w:val="right"/>
              <w:rPr>
                <w:rFonts w:cs="Calibri"/>
                <w:b/>
                <w:color w:val="243F60" w:themeColor="accent1" w:themeShade="7F"/>
                <w:sz w:val="20"/>
                <w:szCs w:val="20"/>
              </w:rPr>
            </w:pPr>
            <w:r w:rsidRPr="00A2066A">
              <w:rPr>
                <w:rFonts w:cs="Calibri"/>
                <w:sz w:val="20"/>
                <w:szCs w:val="20"/>
              </w:rPr>
              <w:t>151</w:t>
            </w:r>
          </w:p>
        </w:tc>
        <w:tc>
          <w:tcPr>
            <w:tcW w:w="657" w:type="pct"/>
          </w:tcPr>
          <w:p w:rsidR="00382FA8" w:rsidRPr="00A2066A" w14:paraId="2CAA119D"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2F7AEDA9"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2A72164D" w14:textId="77777777">
            <w:pPr>
              <w:pStyle w:val="TableText-IPR"/>
              <w:rPr>
                <w:rFonts w:cs="Calibri"/>
                <w:color w:val="00467F"/>
                <w:sz w:val="20"/>
                <w:szCs w:val="20"/>
              </w:rPr>
            </w:pPr>
            <w:r w:rsidRPr="00A2066A">
              <w:rPr>
                <w:rFonts w:cs="Calibri"/>
                <w:color w:val="00467F"/>
                <w:sz w:val="20"/>
                <w:szCs w:val="20"/>
              </w:rPr>
              <w:t>16b.</w:t>
            </w:r>
          </w:p>
        </w:tc>
        <w:tc>
          <w:tcPr>
            <w:tcW w:w="2534" w:type="pct"/>
          </w:tcPr>
          <w:p w:rsidR="00382FA8" w:rsidRPr="00A2066A" w14:paraId="75CE59F1" w14:textId="472FBCB8">
            <w:pPr>
              <w:pStyle w:val="TableText-IPR"/>
              <w:rPr>
                <w:rFonts w:cs="Calibri"/>
                <w:sz w:val="20"/>
                <w:szCs w:val="20"/>
              </w:rPr>
            </w:pPr>
            <w:r>
              <w:rPr>
                <w:rFonts w:cs="Calibri"/>
                <w:sz w:val="20"/>
                <w:szCs w:val="20"/>
              </w:rPr>
              <w:t>Enrollee</w:t>
            </w:r>
            <w:r w:rsidRPr="00A2066A">
              <w:rPr>
                <w:rFonts w:cs="Calibri"/>
                <w:sz w:val="20"/>
                <w:szCs w:val="20"/>
              </w:rPr>
              <w:t>’s Weight in Grams</w:t>
            </w:r>
          </w:p>
        </w:tc>
        <w:tc>
          <w:tcPr>
            <w:tcW w:w="657" w:type="pct"/>
          </w:tcPr>
          <w:p w:rsidR="00382FA8" w:rsidRPr="00A2066A" w14:paraId="085D67D1" w14:textId="6DFA9FE7">
            <w:pPr>
              <w:pStyle w:val="TableText-IPR"/>
              <w:ind w:right="144"/>
              <w:jc w:val="right"/>
              <w:rPr>
                <w:rFonts w:cs="Calibri"/>
                <w:b/>
                <w:color w:val="243F60" w:themeColor="accent1" w:themeShade="7F"/>
                <w:sz w:val="20"/>
                <w:szCs w:val="20"/>
              </w:rPr>
            </w:pPr>
            <w:r w:rsidRPr="00A2066A">
              <w:rPr>
                <w:rFonts w:cs="Calibri"/>
                <w:sz w:val="20"/>
                <w:szCs w:val="20"/>
              </w:rPr>
              <w:t>152</w:t>
            </w:r>
          </w:p>
        </w:tc>
        <w:tc>
          <w:tcPr>
            <w:tcW w:w="657" w:type="pct"/>
          </w:tcPr>
          <w:p w:rsidR="00382FA8" w:rsidRPr="00A2066A" w14:paraId="02647ABF" w14:textId="77777777">
            <w:pPr>
              <w:pStyle w:val="TableText-IPR"/>
              <w:ind w:right="144"/>
              <w:jc w:val="right"/>
              <w:rPr>
                <w:rFonts w:cs="Calibri"/>
                <w:b/>
                <w:color w:val="243F60" w:themeColor="accent1" w:themeShade="7F"/>
                <w:sz w:val="20"/>
                <w:szCs w:val="20"/>
              </w:rPr>
            </w:pPr>
            <w:r w:rsidRPr="00A2066A">
              <w:rPr>
                <w:rFonts w:cs="Calibri"/>
                <w:sz w:val="20"/>
                <w:szCs w:val="20"/>
              </w:rPr>
              <w:t>157</w:t>
            </w:r>
          </w:p>
        </w:tc>
        <w:tc>
          <w:tcPr>
            <w:tcW w:w="657" w:type="pct"/>
          </w:tcPr>
          <w:p w:rsidR="00382FA8" w:rsidRPr="00A2066A" w14:paraId="63C59F3E" w14:textId="77777777">
            <w:pPr>
              <w:pStyle w:val="TableText-IPR"/>
              <w:ind w:right="144"/>
              <w:jc w:val="right"/>
              <w:rPr>
                <w:rFonts w:cs="Calibri"/>
                <w:b/>
                <w:color w:val="243F60" w:themeColor="accent1" w:themeShade="7F"/>
                <w:sz w:val="20"/>
                <w:szCs w:val="20"/>
              </w:rPr>
            </w:pPr>
            <w:r w:rsidRPr="00A2066A">
              <w:rPr>
                <w:rFonts w:cs="Calibri"/>
                <w:sz w:val="20"/>
                <w:szCs w:val="20"/>
              </w:rPr>
              <w:t>6</w:t>
            </w:r>
          </w:p>
        </w:tc>
      </w:tr>
      <w:tr w14:paraId="1DD7E379"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19FC3899" w14:textId="77777777">
            <w:pPr>
              <w:pStyle w:val="TableText-IPR"/>
              <w:rPr>
                <w:rFonts w:cs="Calibri"/>
                <w:color w:val="00467F"/>
                <w:sz w:val="20"/>
                <w:szCs w:val="20"/>
              </w:rPr>
            </w:pPr>
            <w:r w:rsidRPr="00A2066A">
              <w:rPr>
                <w:rFonts w:cs="Calibri"/>
                <w:color w:val="00467F"/>
                <w:sz w:val="20"/>
                <w:szCs w:val="20"/>
              </w:rPr>
              <w:t>17a(</w:t>
            </w:r>
            <w:r w:rsidRPr="00A2066A">
              <w:rPr>
                <w:rFonts w:cs="Calibri"/>
                <w:color w:val="00467F"/>
                <w:sz w:val="20"/>
                <w:szCs w:val="20"/>
              </w:rPr>
              <w:t>i</w:t>
            </w:r>
            <w:r w:rsidRPr="00A2066A">
              <w:rPr>
                <w:rFonts w:cs="Calibri"/>
                <w:color w:val="00467F"/>
                <w:sz w:val="20"/>
                <w:szCs w:val="20"/>
              </w:rPr>
              <w:t>).</w:t>
            </w:r>
          </w:p>
        </w:tc>
        <w:tc>
          <w:tcPr>
            <w:tcW w:w="2534" w:type="pct"/>
          </w:tcPr>
          <w:p w:rsidR="00382FA8" w:rsidRPr="00A2066A" w14:paraId="7C141501" w14:textId="0D67C0DA">
            <w:pPr>
              <w:pStyle w:val="TableText-IPR"/>
              <w:spacing w:before="40"/>
              <w:rPr>
                <w:rFonts w:cs="Calibri"/>
                <w:sz w:val="20"/>
                <w:szCs w:val="20"/>
              </w:rPr>
            </w:pPr>
            <w:r w:rsidRPr="00A2066A">
              <w:rPr>
                <w:rFonts w:cs="Calibri"/>
                <w:noProof/>
                <w:sz w:val="20"/>
              </w:rPr>
              <mc:AlternateContent>
                <mc:Choice Requires="wpg">
                  <w:drawing>
                    <wp:anchor distT="0" distB="0" distL="114300" distR="114300" simplePos="0" relativeHeight="251672576" behindDoc="0" locked="0" layoutInCell="1" allowOverlap="1">
                      <wp:simplePos x="0" y="0"/>
                      <wp:positionH relativeFrom="column">
                        <wp:posOffset>1693545</wp:posOffset>
                      </wp:positionH>
                      <wp:positionV relativeFrom="paragraph">
                        <wp:posOffset>55245</wp:posOffset>
                      </wp:positionV>
                      <wp:extent cx="828675" cy="731520"/>
                      <wp:effectExtent l="0" t="0" r="9525" b="11430"/>
                      <wp:wrapNone/>
                      <wp:docPr id="21527332" name="Group 21527332"/>
                      <wp:cNvGraphicFramePr/>
                      <a:graphic xmlns:a="http://schemas.openxmlformats.org/drawingml/2006/main">
                        <a:graphicData uri="http://schemas.microsoft.com/office/word/2010/wordprocessingGroup">
                          <wpg:wgp xmlns:wpg="http://schemas.microsoft.com/office/word/2010/wordprocessingGroup">
                            <wpg:cNvGrpSpPr/>
                            <wpg:grpSpPr>
                              <a:xfrm>
                                <a:off x="0" y="0"/>
                                <a:ext cx="828675" cy="731520"/>
                                <a:chOff x="0" y="0"/>
                                <a:chExt cx="828675" cy="731520"/>
                              </a:xfrm>
                            </wpg:grpSpPr>
                            <wps:wsp xmlns:wps="http://schemas.microsoft.com/office/word/2010/wordprocessingShape">
                              <wps:cNvPr id="655866458" name="AutoShape 376"/>
                              <wps:cNvSpPr/>
                              <wps:spPr bwMode="auto">
                                <a:xfrm>
                                  <a:off x="0" y="0"/>
                                  <a:ext cx="73025" cy="731520"/>
                                </a:xfrm>
                                <a:prstGeom prst="rightBrace">
                                  <a:avLst>
                                    <a:gd name="adj1" fmla="val 50000"/>
                                    <a:gd name="adj2" fmla="val 50000"/>
                                  </a:avLst>
                                </a:prstGeom>
                                <a:noFill/>
                                <a:ln w="9525">
                                  <a:solidFill>
                                    <a:srgbClr val="00467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0546585" name="Text Box 2"/>
                              <wps:cNvSpPr txBox="1">
                                <a:spLocks noChangeArrowheads="1"/>
                              </wps:cNvSpPr>
                              <wps:spPr bwMode="auto">
                                <a:xfrm>
                                  <a:off x="95250" y="165100"/>
                                  <a:ext cx="733425" cy="469460"/>
                                </a:xfrm>
                                <a:prstGeom prst="rect">
                                  <a:avLst/>
                                </a:prstGeom>
                                <a:noFill/>
                                <a:ln w="9525">
                                  <a:noFill/>
                                  <a:miter lim="800000"/>
                                  <a:headEnd/>
                                  <a:tailEnd/>
                                </a:ln>
                              </wps:spPr>
                              <wps:txbx>
                                <w:txbxContent>
                                  <w:p w:rsidR="00382FA8" w:rsidRPr="002A4CCC" w:rsidP="00310532" w14:textId="77777777">
                                    <w:pPr>
                                      <w:spacing w:line="200" w:lineRule="exact"/>
                                      <w:rPr>
                                        <w:b/>
                                        <w:sz w:val="18"/>
                                        <w:szCs w:val="18"/>
                                      </w:rPr>
                                    </w:pPr>
                                    <w:r w:rsidRPr="002A4CCC">
                                      <w:rPr>
                                        <w:b/>
                                        <w:sz w:val="18"/>
                                        <w:szCs w:val="18"/>
                                      </w:rPr>
                                      <w:t>R</w:t>
                                    </w:r>
                                    <w:r>
                                      <w:rPr>
                                        <w:b/>
                                        <w:sz w:val="18"/>
                                        <w:szCs w:val="18"/>
                                      </w:rPr>
                                      <w:t>eport inches</w:t>
                                    </w:r>
                                    <w:r w:rsidRPr="002A4CCC">
                                      <w:rPr>
                                        <w:b/>
                                        <w:sz w:val="18"/>
                                        <w:szCs w:val="18"/>
                                      </w:rPr>
                                      <w:t xml:space="preserve"> or centimeters</w:t>
                                    </w:r>
                                  </w:p>
                                </w:txbxContent>
                              </wps:txbx>
                              <wps:bodyPr rot="0" vert="horz" wrap="square" lIns="0" tIns="0" rIns="0" bIns="0" anchor="t" anchorCtr="0"/>
                            </wps:wsp>
                          </wpg:wgp>
                        </a:graphicData>
                      </a:graphic>
                      <wp14:sizeRelH relativeFrom="margin">
                        <wp14:pctWidth>0</wp14:pctWidth>
                      </wp14:sizeRelH>
                      <wp14:sizeRelV relativeFrom="margin">
                        <wp14:pctHeight>0</wp14:pctHeight>
                      </wp14:sizeRelV>
                    </wp:anchor>
                  </w:drawing>
                </mc:Choice>
                <mc:Fallback>
                  <w:pict>
                    <v:group id="Group 21527332" o:spid="_x0000_s1082" style="width:65.25pt;height:57.6pt;margin-top:4.35pt;margin-left:133.35pt;mso-height-relative:margin;mso-width-relative:margin;position:absolute;z-index:251673600" coordsize="8286,7315">
                      <v:shape id="AutoShape 376" o:spid="_x0000_s1083" type="#_x0000_t88" style="width:730;height:7315;mso-wrap-style:square;position:absolute;visibility:visible;v-text-anchor:top" adj="1078" strokecolor="#00467f"/>
                      <v:shape id="_x0000_s1084" type="#_x0000_t202" style="width:7334;height:4694;left:952;mso-wrap-style:square;position:absolute;top:1651;visibility:visible;v-text-anchor:top" filled="f" stroked="f">
                        <v:textbox inset="0,0,0,0">
                          <w:txbxContent>
                            <w:p w:rsidR="00382FA8" w:rsidRPr="002A4CCC" w:rsidP="00310532" w14:paraId="0E1B1AFA" w14:textId="77777777">
                              <w:pPr>
                                <w:spacing w:line="200" w:lineRule="exact"/>
                                <w:rPr>
                                  <w:b/>
                                  <w:sz w:val="18"/>
                                  <w:szCs w:val="18"/>
                                </w:rPr>
                              </w:pPr>
                              <w:r w:rsidRPr="002A4CCC">
                                <w:rPr>
                                  <w:b/>
                                  <w:sz w:val="18"/>
                                  <w:szCs w:val="18"/>
                                </w:rPr>
                                <w:t>R</w:t>
                              </w:r>
                              <w:r>
                                <w:rPr>
                                  <w:b/>
                                  <w:sz w:val="18"/>
                                  <w:szCs w:val="18"/>
                                </w:rPr>
                                <w:t>eport inches</w:t>
                              </w:r>
                              <w:r w:rsidRPr="002A4CCC">
                                <w:rPr>
                                  <w:b/>
                                  <w:sz w:val="18"/>
                                  <w:szCs w:val="18"/>
                                </w:rPr>
                                <w:t xml:space="preserve"> or centimeters</w:t>
                              </w:r>
                            </w:p>
                          </w:txbxContent>
                        </v:textbox>
                      </v:shape>
                    </v:group>
                  </w:pict>
                </mc:Fallback>
              </mc:AlternateContent>
            </w:r>
            <w:r w:rsidR="005A7524">
              <w:rPr>
                <w:rFonts w:cs="Calibri"/>
                <w:sz w:val="20"/>
                <w:szCs w:val="20"/>
              </w:rPr>
              <w:t>Enrollee</w:t>
            </w:r>
            <w:r w:rsidRPr="00A2066A">
              <w:rPr>
                <w:rFonts w:cs="Calibri"/>
                <w:sz w:val="20"/>
                <w:szCs w:val="20"/>
              </w:rPr>
              <w:t>’s Height in Inches</w:t>
            </w:r>
          </w:p>
        </w:tc>
        <w:tc>
          <w:tcPr>
            <w:tcW w:w="657" w:type="pct"/>
          </w:tcPr>
          <w:p w:rsidR="00382FA8" w:rsidRPr="00A2066A" w14:paraId="2976B5E2" w14:textId="77777777">
            <w:pPr>
              <w:pStyle w:val="TableText-IPR"/>
              <w:ind w:right="144"/>
              <w:jc w:val="right"/>
              <w:rPr>
                <w:rFonts w:cs="Calibri"/>
                <w:b/>
                <w:color w:val="243F60" w:themeColor="accent1" w:themeShade="7F"/>
                <w:sz w:val="20"/>
                <w:szCs w:val="20"/>
              </w:rPr>
            </w:pPr>
            <w:r w:rsidRPr="00A2066A">
              <w:rPr>
                <w:rFonts w:cs="Calibri"/>
                <w:sz w:val="20"/>
                <w:szCs w:val="20"/>
              </w:rPr>
              <w:t>158</w:t>
            </w:r>
          </w:p>
        </w:tc>
        <w:tc>
          <w:tcPr>
            <w:tcW w:w="657" w:type="pct"/>
          </w:tcPr>
          <w:p w:rsidR="00382FA8" w:rsidRPr="00A2066A" w14:paraId="4A2C75F1" w14:textId="77777777">
            <w:pPr>
              <w:pStyle w:val="TableText-IPR"/>
              <w:ind w:right="144"/>
              <w:jc w:val="right"/>
              <w:rPr>
                <w:rFonts w:cs="Calibri"/>
                <w:b/>
                <w:color w:val="243F60" w:themeColor="accent1" w:themeShade="7F"/>
                <w:sz w:val="20"/>
                <w:szCs w:val="20"/>
              </w:rPr>
            </w:pPr>
            <w:r w:rsidRPr="00A2066A">
              <w:rPr>
                <w:rFonts w:cs="Calibri"/>
                <w:sz w:val="20"/>
                <w:szCs w:val="20"/>
              </w:rPr>
              <w:t>159</w:t>
            </w:r>
          </w:p>
        </w:tc>
        <w:tc>
          <w:tcPr>
            <w:tcW w:w="657" w:type="pct"/>
          </w:tcPr>
          <w:p w:rsidR="00382FA8" w:rsidRPr="00A2066A" w14:paraId="26B58C66" w14:textId="77777777">
            <w:pPr>
              <w:pStyle w:val="TableText-IPR"/>
              <w:ind w:right="144"/>
              <w:jc w:val="right"/>
              <w:rPr>
                <w:rFonts w:cs="Calibri"/>
                <w:b/>
                <w:color w:val="243F60" w:themeColor="accent1" w:themeShade="7F"/>
                <w:sz w:val="20"/>
                <w:szCs w:val="20"/>
              </w:rPr>
            </w:pPr>
            <w:r w:rsidRPr="00A2066A">
              <w:rPr>
                <w:rFonts w:cs="Calibri"/>
                <w:sz w:val="20"/>
                <w:szCs w:val="20"/>
              </w:rPr>
              <w:t>2</w:t>
            </w:r>
          </w:p>
        </w:tc>
      </w:tr>
      <w:tr w14:paraId="4A085EB4"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7E3E5831" w14:textId="77777777">
            <w:pPr>
              <w:pStyle w:val="TableText-IPR"/>
              <w:rPr>
                <w:rFonts w:cs="Calibri"/>
                <w:color w:val="00467F"/>
                <w:sz w:val="20"/>
                <w:szCs w:val="20"/>
              </w:rPr>
            </w:pPr>
            <w:r w:rsidRPr="00A2066A">
              <w:rPr>
                <w:rFonts w:cs="Calibri"/>
                <w:color w:val="00467F"/>
                <w:sz w:val="20"/>
                <w:szCs w:val="20"/>
              </w:rPr>
              <w:t>17a(ii).</w:t>
            </w:r>
          </w:p>
        </w:tc>
        <w:tc>
          <w:tcPr>
            <w:tcW w:w="2534" w:type="pct"/>
          </w:tcPr>
          <w:p w:rsidR="00382FA8" w:rsidRPr="00A2066A" w14:paraId="38CA5BB1" w14:textId="60485782">
            <w:pPr>
              <w:pStyle w:val="TableText-IPR"/>
              <w:rPr>
                <w:rFonts w:cs="Calibri"/>
                <w:b/>
                <w:sz w:val="20"/>
                <w:szCs w:val="20"/>
              </w:rPr>
            </w:pPr>
            <w:r w:rsidRPr="00A2066A">
              <w:rPr>
                <w:rFonts w:cs="Calibri"/>
                <w:sz w:val="20"/>
                <w:szCs w:val="20"/>
              </w:rPr>
              <w:t xml:space="preserve">Nearest Eighth of an Inch </w:t>
            </w:r>
          </w:p>
          <w:p w:rsidR="00382FA8" w:rsidRPr="00A2066A" w14:paraId="462C73EF" w14:textId="1929D75C">
            <w:pPr>
              <w:pStyle w:val="TableText-IPR"/>
              <w:rPr>
                <w:rFonts w:cs="Calibri"/>
                <w:sz w:val="20"/>
                <w:szCs w:val="20"/>
              </w:rPr>
            </w:pPr>
            <w:r>
              <w:rPr>
                <w:rFonts w:cs="Calibri"/>
                <w:sz w:val="20"/>
                <w:szCs w:val="20"/>
              </w:rPr>
              <w:t>of</w:t>
            </w:r>
            <w:r w:rsidR="00401002">
              <w:rPr>
                <w:rFonts w:cs="Calibri"/>
                <w:sz w:val="20"/>
                <w:szCs w:val="20"/>
              </w:rPr>
              <w:t xml:space="preserve"> </w:t>
            </w:r>
            <w:r w:rsidR="005A7524">
              <w:rPr>
                <w:rFonts w:cs="Calibri"/>
                <w:sz w:val="20"/>
                <w:szCs w:val="20"/>
              </w:rPr>
              <w:t>Enrollee</w:t>
            </w:r>
            <w:r w:rsidRPr="00A2066A">
              <w:rPr>
                <w:rFonts w:cs="Calibri"/>
                <w:sz w:val="20"/>
                <w:szCs w:val="20"/>
              </w:rPr>
              <w:t xml:space="preserve">’s Height </w:t>
            </w:r>
          </w:p>
        </w:tc>
        <w:tc>
          <w:tcPr>
            <w:tcW w:w="657" w:type="pct"/>
          </w:tcPr>
          <w:p w:rsidR="00382FA8" w:rsidRPr="00A2066A" w14:paraId="32688179" w14:textId="77777777">
            <w:pPr>
              <w:pStyle w:val="TableText-IPR"/>
              <w:ind w:right="144"/>
              <w:jc w:val="right"/>
              <w:rPr>
                <w:rFonts w:cs="Calibri"/>
                <w:b/>
                <w:color w:val="243F60" w:themeColor="accent1" w:themeShade="7F"/>
                <w:sz w:val="20"/>
                <w:szCs w:val="20"/>
              </w:rPr>
            </w:pPr>
            <w:r w:rsidRPr="00A2066A">
              <w:rPr>
                <w:rFonts w:cs="Calibri"/>
                <w:sz w:val="20"/>
                <w:szCs w:val="20"/>
              </w:rPr>
              <w:t>160</w:t>
            </w:r>
          </w:p>
        </w:tc>
        <w:tc>
          <w:tcPr>
            <w:tcW w:w="657" w:type="pct"/>
          </w:tcPr>
          <w:p w:rsidR="00382FA8" w:rsidRPr="00A2066A" w14:paraId="6E3BDD24" w14:textId="77777777">
            <w:pPr>
              <w:pStyle w:val="TableText-IPR"/>
              <w:ind w:right="144"/>
              <w:jc w:val="right"/>
              <w:rPr>
                <w:rFonts w:cs="Calibri"/>
                <w:b/>
                <w:color w:val="243F60" w:themeColor="accent1" w:themeShade="7F"/>
                <w:sz w:val="20"/>
                <w:szCs w:val="20"/>
              </w:rPr>
            </w:pPr>
            <w:r w:rsidRPr="00A2066A">
              <w:rPr>
                <w:rFonts w:cs="Calibri"/>
                <w:sz w:val="20"/>
                <w:szCs w:val="20"/>
              </w:rPr>
              <w:t>160</w:t>
            </w:r>
          </w:p>
        </w:tc>
        <w:tc>
          <w:tcPr>
            <w:tcW w:w="657" w:type="pct"/>
          </w:tcPr>
          <w:p w:rsidR="00382FA8" w:rsidRPr="00A2066A" w14:paraId="099F9449"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6DE70DE6"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3E260358" w14:textId="77777777">
            <w:pPr>
              <w:pStyle w:val="TableText-IPR"/>
              <w:rPr>
                <w:rFonts w:cs="Calibri"/>
                <w:color w:val="00467F"/>
                <w:sz w:val="20"/>
                <w:szCs w:val="20"/>
              </w:rPr>
            </w:pPr>
            <w:r w:rsidRPr="00A2066A">
              <w:rPr>
                <w:rFonts w:cs="Calibri"/>
                <w:color w:val="00467F"/>
                <w:sz w:val="20"/>
                <w:szCs w:val="20"/>
              </w:rPr>
              <w:t>17b.</w:t>
            </w:r>
          </w:p>
        </w:tc>
        <w:tc>
          <w:tcPr>
            <w:tcW w:w="2534" w:type="pct"/>
          </w:tcPr>
          <w:p w:rsidR="00382FA8" w:rsidRPr="00A2066A" w14:paraId="535B2CA5" w14:textId="7537B51E">
            <w:pPr>
              <w:pStyle w:val="TableText-IPR"/>
              <w:rPr>
                <w:rFonts w:cs="Calibri"/>
                <w:sz w:val="20"/>
                <w:szCs w:val="20"/>
              </w:rPr>
            </w:pPr>
            <w:r>
              <w:rPr>
                <w:rFonts w:cs="Calibri"/>
                <w:sz w:val="20"/>
                <w:szCs w:val="20"/>
              </w:rPr>
              <w:t>Enrollee</w:t>
            </w:r>
            <w:r w:rsidRPr="00A2066A">
              <w:rPr>
                <w:rFonts w:cs="Calibri"/>
                <w:sz w:val="20"/>
                <w:szCs w:val="20"/>
              </w:rPr>
              <w:t xml:space="preserve">’s Height in </w:t>
            </w:r>
          </w:p>
          <w:p w:rsidR="00382FA8" w:rsidRPr="00A2066A" w14:paraId="6BCCA26F" w14:textId="77777777">
            <w:pPr>
              <w:pStyle w:val="TableText-IPR"/>
              <w:rPr>
                <w:rFonts w:cs="Calibri"/>
                <w:sz w:val="20"/>
                <w:szCs w:val="20"/>
              </w:rPr>
            </w:pPr>
            <w:r w:rsidRPr="00A2066A">
              <w:rPr>
                <w:rFonts w:cs="Calibri"/>
                <w:sz w:val="20"/>
                <w:szCs w:val="20"/>
              </w:rPr>
              <w:t>Centimeters</w:t>
            </w:r>
          </w:p>
        </w:tc>
        <w:tc>
          <w:tcPr>
            <w:tcW w:w="657" w:type="pct"/>
          </w:tcPr>
          <w:p w:rsidR="00382FA8" w:rsidRPr="00A2066A" w14:paraId="24807D21" w14:textId="7E3FE737">
            <w:pPr>
              <w:pStyle w:val="TableText-IPR"/>
              <w:ind w:right="144"/>
              <w:jc w:val="right"/>
              <w:rPr>
                <w:rFonts w:cs="Calibri"/>
                <w:b/>
                <w:color w:val="243F60" w:themeColor="accent1" w:themeShade="7F"/>
                <w:sz w:val="20"/>
                <w:szCs w:val="20"/>
              </w:rPr>
            </w:pPr>
            <w:r w:rsidRPr="00A2066A">
              <w:rPr>
                <w:rFonts w:cs="Calibri"/>
                <w:sz w:val="20"/>
                <w:szCs w:val="20"/>
              </w:rPr>
              <w:t>161</w:t>
            </w:r>
          </w:p>
        </w:tc>
        <w:tc>
          <w:tcPr>
            <w:tcW w:w="657" w:type="pct"/>
          </w:tcPr>
          <w:p w:rsidR="00382FA8" w:rsidRPr="00A2066A" w14:paraId="704D17C1" w14:textId="77777777">
            <w:pPr>
              <w:pStyle w:val="TableText-IPR"/>
              <w:ind w:right="144"/>
              <w:jc w:val="right"/>
              <w:rPr>
                <w:rFonts w:cs="Calibri"/>
                <w:b/>
                <w:color w:val="243F60" w:themeColor="accent1" w:themeShade="7F"/>
                <w:sz w:val="20"/>
                <w:szCs w:val="20"/>
              </w:rPr>
            </w:pPr>
            <w:r w:rsidRPr="00A2066A">
              <w:rPr>
                <w:rFonts w:cs="Calibri"/>
                <w:sz w:val="20"/>
                <w:szCs w:val="20"/>
              </w:rPr>
              <w:t>164</w:t>
            </w:r>
          </w:p>
        </w:tc>
        <w:tc>
          <w:tcPr>
            <w:tcW w:w="657" w:type="pct"/>
          </w:tcPr>
          <w:p w:rsidR="00382FA8" w:rsidRPr="00A2066A" w14:paraId="58952CDD" w14:textId="77777777">
            <w:pPr>
              <w:pStyle w:val="TableText-IPR"/>
              <w:ind w:right="144"/>
              <w:jc w:val="right"/>
              <w:rPr>
                <w:rFonts w:cs="Calibri"/>
                <w:b/>
                <w:color w:val="243F60" w:themeColor="accent1" w:themeShade="7F"/>
                <w:sz w:val="20"/>
                <w:szCs w:val="20"/>
              </w:rPr>
            </w:pPr>
            <w:r w:rsidRPr="00A2066A">
              <w:rPr>
                <w:rFonts w:cs="Calibri"/>
                <w:sz w:val="20"/>
                <w:szCs w:val="20"/>
              </w:rPr>
              <w:t>4</w:t>
            </w:r>
          </w:p>
        </w:tc>
      </w:tr>
      <w:tr w14:paraId="4114F764"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540D14CF" w14:textId="77777777">
            <w:pPr>
              <w:pStyle w:val="TableText-IPR"/>
              <w:rPr>
                <w:rFonts w:cs="Calibri"/>
                <w:color w:val="00467F"/>
                <w:sz w:val="20"/>
                <w:szCs w:val="20"/>
              </w:rPr>
            </w:pPr>
            <w:r w:rsidRPr="00A2066A">
              <w:rPr>
                <w:rFonts w:cs="Calibri"/>
                <w:color w:val="00467F"/>
                <w:sz w:val="20"/>
                <w:szCs w:val="20"/>
              </w:rPr>
              <w:t>18.</w:t>
            </w:r>
          </w:p>
        </w:tc>
        <w:tc>
          <w:tcPr>
            <w:tcW w:w="2534" w:type="pct"/>
          </w:tcPr>
          <w:p w:rsidR="00382FA8" w:rsidRPr="00A2066A" w14:paraId="14E4248A" w14:textId="3B70387B">
            <w:pPr>
              <w:pStyle w:val="TableText-IPR"/>
              <w:rPr>
                <w:rFonts w:cs="Calibri"/>
                <w:sz w:val="20"/>
                <w:szCs w:val="20"/>
              </w:rPr>
            </w:pPr>
            <w:r w:rsidRPr="00A2066A">
              <w:rPr>
                <w:rFonts w:cs="Calibri"/>
                <w:sz w:val="20"/>
                <w:szCs w:val="20"/>
              </w:rPr>
              <w:t>Date of Height and Weight Measure</w:t>
            </w:r>
          </w:p>
          <w:p w:rsidR="00382FA8" w:rsidRPr="00A2066A" w14:paraId="0F5A85B9" w14:textId="77777777">
            <w:pPr>
              <w:pStyle w:val="TableText-IPR"/>
              <w:rPr>
                <w:rFonts w:cs="Calibri"/>
                <w:sz w:val="20"/>
                <w:szCs w:val="20"/>
              </w:rPr>
            </w:pPr>
            <w:r w:rsidRPr="00A2066A">
              <w:rPr>
                <w:rFonts w:cs="Calibri"/>
                <w:sz w:val="20"/>
                <w:szCs w:val="20"/>
              </w:rPr>
              <w:t>(MMDDYYYY)</w:t>
            </w:r>
          </w:p>
        </w:tc>
        <w:tc>
          <w:tcPr>
            <w:tcW w:w="657" w:type="pct"/>
          </w:tcPr>
          <w:p w:rsidR="00382FA8" w:rsidRPr="00A2066A" w14:paraId="1EC8B78A" w14:textId="7004FC81">
            <w:pPr>
              <w:pStyle w:val="TableText-IPR"/>
              <w:ind w:right="144"/>
              <w:jc w:val="right"/>
              <w:rPr>
                <w:rFonts w:cs="Calibri"/>
                <w:b/>
                <w:color w:val="243F60" w:themeColor="accent1" w:themeShade="7F"/>
                <w:sz w:val="20"/>
                <w:szCs w:val="20"/>
              </w:rPr>
            </w:pPr>
            <w:r w:rsidRPr="00A2066A">
              <w:rPr>
                <w:rFonts w:cs="Calibri"/>
                <w:sz w:val="20"/>
                <w:szCs w:val="20"/>
              </w:rPr>
              <w:t>165</w:t>
            </w:r>
          </w:p>
        </w:tc>
        <w:tc>
          <w:tcPr>
            <w:tcW w:w="657" w:type="pct"/>
          </w:tcPr>
          <w:p w:rsidR="00382FA8" w:rsidRPr="00A2066A" w14:paraId="1535FEDB" w14:textId="77777777">
            <w:pPr>
              <w:pStyle w:val="TableText-IPR"/>
              <w:ind w:right="144"/>
              <w:jc w:val="right"/>
              <w:rPr>
                <w:rFonts w:cs="Calibri"/>
                <w:b/>
                <w:color w:val="243F60" w:themeColor="accent1" w:themeShade="7F"/>
                <w:sz w:val="20"/>
                <w:szCs w:val="20"/>
              </w:rPr>
            </w:pPr>
            <w:r w:rsidRPr="00A2066A">
              <w:rPr>
                <w:rFonts w:cs="Calibri"/>
                <w:sz w:val="20"/>
                <w:szCs w:val="20"/>
              </w:rPr>
              <w:t>172</w:t>
            </w:r>
          </w:p>
        </w:tc>
        <w:tc>
          <w:tcPr>
            <w:tcW w:w="657" w:type="pct"/>
          </w:tcPr>
          <w:p w:rsidR="00382FA8" w:rsidRPr="00A2066A" w14:paraId="537EC33E" w14:textId="77777777">
            <w:pPr>
              <w:pStyle w:val="TableText-IPR"/>
              <w:ind w:right="144"/>
              <w:jc w:val="right"/>
              <w:rPr>
                <w:rFonts w:cs="Calibri"/>
                <w:b/>
                <w:color w:val="243F60" w:themeColor="accent1" w:themeShade="7F"/>
                <w:sz w:val="20"/>
                <w:szCs w:val="20"/>
              </w:rPr>
            </w:pPr>
            <w:r w:rsidRPr="00A2066A">
              <w:rPr>
                <w:rFonts w:cs="Calibri"/>
                <w:sz w:val="20"/>
                <w:szCs w:val="20"/>
              </w:rPr>
              <w:t>8</w:t>
            </w:r>
          </w:p>
        </w:tc>
      </w:tr>
      <w:tr w14:paraId="3966C608"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5C63974F" w14:textId="77777777">
            <w:pPr>
              <w:pStyle w:val="TableText-IPR"/>
              <w:rPr>
                <w:rFonts w:cs="Calibri"/>
                <w:color w:val="00467F"/>
                <w:sz w:val="20"/>
                <w:szCs w:val="20"/>
              </w:rPr>
            </w:pPr>
            <w:r w:rsidRPr="00A2066A">
              <w:rPr>
                <w:rFonts w:cs="Calibri"/>
                <w:color w:val="00467F"/>
                <w:sz w:val="20"/>
                <w:szCs w:val="20"/>
              </w:rPr>
              <w:t>19a.</w:t>
            </w:r>
          </w:p>
        </w:tc>
        <w:tc>
          <w:tcPr>
            <w:tcW w:w="2534" w:type="pct"/>
          </w:tcPr>
          <w:p w:rsidR="00382FA8" w:rsidRPr="00A2066A" w14:paraId="73B0A5AF" w14:textId="15FD4FDB">
            <w:pPr>
              <w:pStyle w:val="TableText-IPR"/>
              <w:rPr>
                <w:rFonts w:cs="Calibri"/>
                <w:sz w:val="20"/>
                <w:szCs w:val="20"/>
              </w:rPr>
            </w:pPr>
            <w:r w:rsidRPr="00A2066A">
              <w:rPr>
                <w:rFonts w:cs="Calibri"/>
                <w:sz w:val="20"/>
                <w:szCs w:val="20"/>
              </w:rPr>
              <w:t>Currently Breastfed</w:t>
            </w:r>
          </w:p>
        </w:tc>
        <w:tc>
          <w:tcPr>
            <w:tcW w:w="657" w:type="pct"/>
          </w:tcPr>
          <w:p w:rsidR="00382FA8" w:rsidRPr="00A2066A" w14:paraId="5AD131AB" w14:textId="76C1A105">
            <w:pPr>
              <w:pStyle w:val="TableText-IPR"/>
              <w:ind w:right="144"/>
              <w:jc w:val="right"/>
              <w:rPr>
                <w:rFonts w:cs="Calibri"/>
                <w:b/>
                <w:color w:val="243F60" w:themeColor="accent1" w:themeShade="7F"/>
                <w:sz w:val="20"/>
                <w:szCs w:val="20"/>
              </w:rPr>
            </w:pPr>
            <w:r w:rsidRPr="00A2066A">
              <w:rPr>
                <w:rFonts w:cs="Calibri"/>
                <w:sz w:val="20"/>
                <w:szCs w:val="20"/>
              </w:rPr>
              <w:t>173</w:t>
            </w:r>
          </w:p>
        </w:tc>
        <w:tc>
          <w:tcPr>
            <w:tcW w:w="657" w:type="pct"/>
          </w:tcPr>
          <w:p w:rsidR="00382FA8" w:rsidRPr="00A2066A" w14:paraId="266B5A25" w14:textId="77777777">
            <w:pPr>
              <w:pStyle w:val="TableText-IPR"/>
              <w:ind w:right="144"/>
              <w:jc w:val="right"/>
              <w:rPr>
                <w:rFonts w:cs="Calibri"/>
                <w:b/>
                <w:color w:val="243F60" w:themeColor="accent1" w:themeShade="7F"/>
                <w:sz w:val="20"/>
                <w:szCs w:val="20"/>
              </w:rPr>
            </w:pPr>
            <w:r w:rsidRPr="00A2066A">
              <w:rPr>
                <w:rFonts w:cs="Calibri"/>
                <w:sz w:val="20"/>
                <w:szCs w:val="20"/>
              </w:rPr>
              <w:t>173</w:t>
            </w:r>
          </w:p>
        </w:tc>
        <w:tc>
          <w:tcPr>
            <w:tcW w:w="657" w:type="pct"/>
          </w:tcPr>
          <w:p w:rsidR="00382FA8" w:rsidRPr="00A2066A" w14:paraId="7F6DFBEE"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36340449"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36C80264" w14:textId="77777777">
            <w:pPr>
              <w:pStyle w:val="TableText-IPR"/>
              <w:rPr>
                <w:rFonts w:cs="Calibri"/>
                <w:color w:val="00467F"/>
                <w:sz w:val="20"/>
                <w:szCs w:val="20"/>
              </w:rPr>
            </w:pPr>
            <w:r w:rsidRPr="00A2066A">
              <w:rPr>
                <w:rFonts w:cs="Calibri"/>
                <w:color w:val="00467F"/>
                <w:sz w:val="20"/>
                <w:szCs w:val="20"/>
              </w:rPr>
              <w:t>19b.</w:t>
            </w:r>
          </w:p>
        </w:tc>
        <w:tc>
          <w:tcPr>
            <w:tcW w:w="2534" w:type="pct"/>
          </w:tcPr>
          <w:p w:rsidR="00382FA8" w:rsidRPr="00A2066A" w14:paraId="321075DE" w14:textId="77777777">
            <w:pPr>
              <w:pStyle w:val="TableText-IPR"/>
              <w:rPr>
                <w:rFonts w:cs="Calibri"/>
                <w:sz w:val="20"/>
                <w:szCs w:val="20"/>
              </w:rPr>
            </w:pPr>
            <w:r w:rsidRPr="00A2066A">
              <w:rPr>
                <w:rFonts w:cs="Calibri"/>
                <w:sz w:val="20"/>
                <w:szCs w:val="20"/>
              </w:rPr>
              <w:t>Ever Breastfed</w:t>
            </w:r>
          </w:p>
        </w:tc>
        <w:tc>
          <w:tcPr>
            <w:tcW w:w="657" w:type="pct"/>
          </w:tcPr>
          <w:p w:rsidR="00382FA8" w:rsidRPr="00A2066A" w14:paraId="3C86A0B0" w14:textId="77777777">
            <w:pPr>
              <w:pStyle w:val="TableText-IPR"/>
              <w:ind w:right="144"/>
              <w:jc w:val="right"/>
              <w:rPr>
                <w:rFonts w:cs="Calibri"/>
                <w:b/>
                <w:color w:val="243F60" w:themeColor="accent1" w:themeShade="7F"/>
                <w:sz w:val="20"/>
                <w:szCs w:val="20"/>
              </w:rPr>
            </w:pPr>
            <w:r w:rsidRPr="00A2066A">
              <w:rPr>
                <w:rFonts w:cs="Calibri"/>
                <w:sz w:val="20"/>
                <w:szCs w:val="20"/>
              </w:rPr>
              <w:t>174</w:t>
            </w:r>
          </w:p>
        </w:tc>
        <w:tc>
          <w:tcPr>
            <w:tcW w:w="657" w:type="pct"/>
          </w:tcPr>
          <w:p w:rsidR="00382FA8" w:rsidRPr="00A2066A" w14:paraId="13CF4E04" w14:textId="77777777">
            <w:pPr>
              <w:pStyle w:val="TableText-IPR"/>
              <w:ind w:right="144"/>
              <w:jc w:val="right"/>
              <w:rPr>
                <w:rFonts w:cs="Calibri"/>
                <w:b/>
                <w:color w:val="243F60" w:themeColor="accent1" w:themeShade="7F"/>
                <w:sz w:val="20"/>
                <w:szCs w:val="20"/>
              </w:rPr>
            </w:pPr>
            <w:r w:rsidRPr="00A2066A">
              <w:rPr>
                <w:rFonts w:cs="Calibri"/>
                <w:sz w:val="20"/>
                <w:szCs w:val="20"/>
              </w:rPr>
              <w:t>174</w:t>
            </w:r>
          </w:p>
        </w:tc>
        <w:tc>
          <w:tcPr>
            <w:tcW w:w="657" w:type="pct"/>
          </w:tcPr>
          <w:p w:rsidR="00382FA8" w:rsidRPr="00A2066A" w14:paraId="12F0AD46"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23AE9E36"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049544A8" w14:textId="77777777">
            <w:pPr>
              <w:pStyle w:val="TableText-IPR"/>
              <w:rPr>
                <w:rFonts w:cs="Calibri"/>
                <w:color w:val="00467F"/>
                <w:sz w:val="20"/>
                <w:szCs w:val="20"/>
              </w:rPr>
            </w:pPr>
            <w:r w:rsidRPr="00A2066A">
              <w:rPr>
                <w:rFonts w:cs="Calibri"/>
                <w:color w:val="00467F"/>
                <w:sz w:val="20"/>
                <w:szCs w:val="20"/>
              </w:rPr>
              <w:t>19c.</w:t>
            </w:r>
          </w:p>
        </w:tc>
        <w:tc>
          <w:tcPr>
            <w:tcW w:w="2534" w:type="pct"/>
          </w:tcPr>
          <w:p w:rsidR="00382FA8" w:rsidRPr="00A2066A" w14:paraId="6D77963A" w14:textId="77777777">
            <w:pPr>
              <w:pStyle w:val="TableText-IPR"/>
              <w:rPr>
                <w:rFonts w:cs="Calibri"/>
                <w:sz w:val="20"/>
                <w:szCs w:val="20"/>
              </w:rPr>
            </w:pPr>
            <w:r w:rsidRPr="00A2066A">
              <w:rPr>
                <w:rFonts w:cs="Calibri"/>
                <w:sz w:val="20"/>
                <w:szCs w:val="20"/>
              </w:rPr>
              <w:t>Length of Time Breastfed</w:t>
            </w:r>
          </w:p>
        </w:tc>
        <w:tc>
          <w:tcPr>
            <w:tcW w:w="657" w:type="pct"/>
          </w:tcPr>
          <w:p w:rsidR="00382FA8" w:rsidRPr="00A2066A" w14:paraId="1FCB2DED" w14:textId="77777777">
            <w:pPr>
              <w:pStyle w:val="TableText-IPR"/>
              <w:ind w:right="144"/>
              <w:jc w:val="right"/>
              <w:rPr>
                <w:rFonts w:cs="Calibri"/>
                <w:b/>
                <w:color w:val="243F60" w:themeColor="accent1" w:themeShade="7F"/>
                <w:sz w:val="20"/>
                <w:szCs w:val="20"/>
              </w:rPr>
            </w:pPr>
            <w:r w:rsidRPr="00A2066A">
              <w:rPr>
                <w:rFonts w:cs="Calibri"/>
                <w:sz w:val="20"/>
                <w:szCs w:val="20"/>
              </w:rPr>
              <w:t>175</w:t>
            </w:r>
          </w:p>
        </w:tc>
        <w:tc>
          <w:tcPr>
            <w:tcW w:w="657" w:type="pct"/>
          </w:tcPr>
          <w:p w:rsidR="00382FA8" w:rsidRPr="00A2066A" w14:paraId="50ADA481" w14:textId="77777777">
            <w:pPr>
              <w:pStyle w:val="TableText-IPR"/>
              <w:ind w:right="144"/>
              <w:jc w:val="right"/>
              <w:rPr>
                <w:rFonts w:cs="Calibri"/>
                <w:b/>
                <w:color w:val="243F60" w:themeColor="accent1" w:themeShade="7F"/>
                <w:sz w:val="20"/>
                <w:szCs w:val="20"/>
              </w:rPr>
            </w:pPr>
            <w:r w:rsidRPr="00A2066A">
              <w:rPr>
                <w:rFonts w:cs="Calibri"/>
                <w:sz w:val="20"/>
                <w:szCs w:val="20"/>
              </w:rPr>
              <w:t>176</w:t>
            </w:r>
          </w:p>
        </w:tc>
        <w:tc>
          <w:tcPr>
            <w:tcW w:w="657" w:type="pct"/>
          </w:tcPr>
          <w:p w:rsidR="00382FA8" w:rsidRPr="00A2066A" w14:paraId="308CC6AD" w14:textId="77777777">
            <w:pPr>
              <w:pStyle w:val="TableText-IPR"/>
              <w:ind w:right="144"/>
              <w:jc w:val="right"/>
              <w:rPr>
                <w:rFonts w:cs="Calibri"/>
                <w:b/>
                <w:color w:val="243F60" w:themeColor="accent1" w:themeShade="7F"/>
                <w:sz w:val="20"/>
                <w:szCs w:val="20"/>
              </w:rPr>
            </w:pPr>
            <w:r w:rsidRPr="00A2066A">
              <w:rPr>
                <w:rFonts w:cs="Calibri"/>
                <w:sz w:val="20"/>
                <w:szCs w:val="20"/>
              </w:rPr>
              <w:t>2</w:t>
            </w:r>
          </w:p>
        </w:tc>
      </w:tr>
      <w:tr w14:paraId="49498248"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7CF83C67" w14:textId="77777777">
            <w:pPr>
              <w:pStyle w:val="TableText-IPR"/>
              <w:rPr>
                <w:rFonts w:cs="Calibri"/>
                <w:color w:val="00467F"/>
                <w:sz w:val="20"/>
                <w:szCs w:val="20"/>
              </w:rPr>
            </w:pPr>
            <w:r w:rsidRPr="00A2066A">
              <w:rPr>
                <w:rFonts w:cs="Calibri"/>
                <w:color w:val="00467F"/>
                <w:sz w:val="20"/>
                <w:szCs w:val="20"/>
              </w:rPr>
              <w:t>19d.</w:t>
            </w:r>
          </w:p>
        </w:tc>
        <w:tc>
          <w:tcPr>
            <w:tcW w:w="2534" w:type="pct"/>
          </w:tcPr>
          <w:p w:rsidR="00382FA8" w:rsidRPr="00A2066A" w14:paraId="5A3243DC" w14:textId="77777777">
            <w:pPr>
              <w:pStyle w:val="TableText-IPR"/>
              <w:rPr>
                <w:rFonts w:cs="Calibri"/>
                <w:sz w:val="20"/>
                <w:szCs w:val="20"/>
              </w:rPr>
            </w:pPr>
            <w:r w:rsidRPr="00A2066A">
              <w:rPr>
                <w:rFonts w:cs="Calibri"/>
                <w:sz w:val="20"/>
                <w:szCs w:val="20"/>
              </w:rPr>
              <w:t>Date Breastfeeding Data Collected</w:t>
            </w:r>
          </w:p>
          <w:p w:rsidR="00382FA8" w:rsidRPr="00A2066A" w14:paraId="55624648" w14:textId="77777777">
            <w:pPr>
              <w:pStyle w:val="TableText-IPR"/>
              <w:rPr>
                <w:rFonts w:cs="Calibri"/>
                <w:sz w:val="20"/>
                <w:szCs w:val="20"/>
              </w:rPr>
            </w:pPr>
            <w:r w:rsidRPr="00A2066A">
              <w:rPr>
                <w:rFonts w:cs="Calibri"/>
                <w:sz w:val="20"/>
                <w:szCs w:val="20"/>
              </w:rPr>
              <w:t>(MMDDYYYY)</w:t>
            </w:r>
          </w:p>
        </w:tc>
        <w:tc>
          <w:tcPr>
            <w:tcW w:w="657" w:type="pct"/>
          </w:tcPr>
          <w:p w:rsidR="00382FA8" w:rsidRPr="00A2066A" w14:paraId="362F1F8F" w14:textId="77777777">
            <w:pPr>
              <w:pStyle w:val="TableText-IPR"/>
              <w:ind w:right="144"/>
              <w:jc w:val="right"/>
              <w:rPr>
                <w:rFonts w:cs="Calibri"/>
                <w:b/>
                <w:color w:val="243F60" w:themeColor="accent1" w:themeShade="7F"/>
                <w:sz w:val="20"/>
                <w:szCs w:val="20"/>
              </w:rPr>
            </w:pPr>
            <w:r w:rsidRPr="00A2066A">
              <w:rPr>
                <w:rFonts w:cs="Calibri"/>
                <w:sz w:val="20"/>
                <w:szCs w:val="20"/>
              </w:rPr>
              <w:t>177</w:t>
            </w:r>
          </w:p>
        </w:tc>
        <w:tc>
          <w:tcPr>
            <w:tcW w:w="657" w:type="pct"/>
          </w:tcPr>
          <w:p w:rsidR="00382FA8" w:rsidRPr="00A2066A" w14:paraId="48DA7DE6" w14:textId="77777777">
            <w:pPr>
              <w:pStyle w:val="TableText-IPR"/>
              <w:ind w:right="144"/>
              <w:jc w:val="right"/>
              <w:rPr>
                <w:rFonts w:cs="Calibri"/>
                <w:b/>
                <w:color w:val="243F60" w:themeColor="accent1" w:themeShade="7F"/>
                <w:sz w:val="20"/>
                <w:szCs w:val="20"/>
              </w:rPr>
            </w:pPr>
            <w:r w:rsidRPr="00A2066A">
              <w:rPr>
                <w:rFonts w:cs="Calibri"/>
                <w:sz w:val="20"/>
                <w:szCs w:val="20"/>
              </w:rPr>
              <w:t>184</w:t>
            </w:r>
          </w:p>
        </w:tc>
        <w:tc>
          <w:tcPr>
            <w:tcW w:w="657" w:type="pct"/>
          </w:tcPr>
          <w:p w:rsidR="00382FA8" w:rsidRPr="00A2066A" w14:paraId="011CCF4E" w14:textId="77777777">
            <w:pPr>
              <w:pStyle w:val="TableText-IPR"/>
              <w:ind w:right="144"/>
              <w:jc w:val="right"/>
              <w:rPr>
                <w:rFonts w:cs="Calibri"/>
                <w:b/>
                <w:color w:val="243F60" w:themeColor="accent1" w:themeShade="7F"/>
                <w:sz w:val="20"/>
                <w:szCs w:val="20"/>
              </w:rPr>
            </w:pPr>
            <w:r w:rsidRPr="00A2066A">
              <w:rPr>
                <w:rFonts w:cs="Calibri"/>
                <w:sz w:val="20"/>
                <w:szCs w:val="20"/>
              </w:rPr>
              <w:t>8</w:t>
            </w:r>
          </w:p>
        </w:tc>
      </w:tr>
      <w:tr w14:paraId="7286CFB1"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2417DEAC" w14:textId="77777777">
            <w:pPr>
              <w:pStyle w:val="TableText-IPR"/>
              <w:rPr>
                <w:rFonts w:cs="Calibri"/>
                <w:color w:val="00467F"/>
                <w:sz w:val="20"/>
                <w:szCs w:val="20"/>
              </w:rPr>
            </w:pPr>
            <w:r w:rsidRPr="00A2066A">
              <w:rPr>
                <w:rFonts w:cs="Calibri"/>
                <w:color w:val="00467F"/>
                <w:sz w:val="20"/>
                <w:szCs w:val="20"/>
              </w:rPr>
              <w:t>20a.</w:t>
            </w:r>
          </w:p>
        </w:tc>
        <w:tc>
          <w:tcPr>
            <w:tcW w:w="2534" w:type="pct"/>
          </w:tcPr>
          <w:p w:rsidR="00382FA8" w:rsidRPr="00A2066A" w14:paraId="42C63B9C" w14:textId="77777777">
            <w:pPr>
              <w:pStyle w:val="TableText-IPR"/>
              <w:rPr>
                <w:rFonts w:cs="Calibri"/>
                <w:sz w:val="20"/>
                <w:szCs w:val="20"/>
              </w:rPr>
            </w:pPr>
            <w:r w:rsidRPr="00A2066A">
              <w:rPr>
                <w:rFonts w:cs="Calibri"/>
                <w:sz w:val="20"/>
                <w:szCs w:val="20"/>
              </w:rPr>
              <w:t xml:space="preserve">Food Code 1 </w:t>
            </w:r>
            <w:r w:rsidRPr="00A2066A">
              <w:rPr>
                <w:rFonts w:cs="Calibri"/>
                <w:b/>
                <w:sz w:val="20"/>
                <w:szCs w:val="20"/>
              </w:rPr>
              <w:t>(Left Justified)</w:t>
            </w:r>
          </w:p>
        </w:tc>
        <w:tc>
          <w:tcPr>
            <w:tcW w:w="657" w:type="pct"/>
          </w:tcPr>
          <w:p w:rsidR="00382FA8" w:rsidRPr="00A2066A" w14:paraId="49E9A251" w14:textId="77777777">
            <w:pPr>
              <w:pStyle w:val="TableText-IPR"/>
              <w:ind w:right="144"/>
              <w:jc w:val="right"/>
              <w:rPr>
                <w:rFonts w:cs="Calibri"/>
                <w:b/>
                <w:color w:val="243F60" w:themeColor="accent1" w:themeShade="7F"/>
                <w:sz w:val="20"/>
                <w:szCs w:val="20"/>
              </w:rPr>
            </w:pPr>
            <w:r w:rsidRPr="00A2066A">
              <w:rPr>
                <w:rFonts w:cs="Calibri"/>
                <w:sz w:val="20"/>
                <w:szCs w:val="20"/>
              </w:rPr>
              <w:t>185</w:t>
            </w:r>
          </w:p>
        </w:tc>
        <w:tc>
          <w:tcPr>
            <w:tcW w:w="657" w:type="pct"/>
          </w:tcPr>
          <w:p w:rsidR="00382FA8" w:rsidRPr="00A2066A" w14:paraId="2304E4AE" w14:textId="77777777">
            <w:pPr>
              <w:pStyle w:val="TableText-IPR"/>
              <w:ind w:right="144"/>
              <w:jc w:val="right"/>
              <w:rPr>
                <w:rFonts w:cs="Calibri"/>
                <w:b/>
                <w:color w:val="243F60" w:themeColor="accent1" w:themeShade="7F"/>
                <w:sz w:val="20"/>
                <w:szCs w:val="20"/>
              </w:rPr>
            </w:pPr>
            <w:r w:rsidRPr="00A2066A">
              <w:rPr>
                <w:rFonts w:cs="Calibri"/>
                <w:sz w:val="20"/>
                <w:szCs w:val="20"/>
              </w:rPr>
              <w:t>194</w:t>
            </w:r>
          </w:p>
        </w:tc>
        <w:tc>
          <w:tcPr>
            <w:tcW w:w="657" w:type="pct"/>
          </w:tcPr>
          <w:p w:rsidR="00382FA8" w:rsidRPr="00A2066A" w14:paraId="0DC5A63B" w14:textId="77777777">
            <w:pPr>
              <w:pStyle w:val="TableText-IPR"/>
              <w:ind w:right="144"/>
              <w:jc w:val="right"/>
              <w:rPr>
                <w:rFonts w:cs="Calibri"/>
                <w:b/>
                <w:color w:val="243F60" w:themeColor="accent1" w:themeShade="7F"/>
                <w:sz w:val="20"/>
                <w:szCs w:val="20"/>
              </w:rPr>
            </w:pPr>
            <w:r w:rsidRPr="00A2066A">
              <w:rPr>
                <w:rFonts w:cs="Calibri"/>
                <w:sz w:val="20"/>
                <w:szCs w:val="20"/>
              </w:rPr>
              <w:t>10</w:t>
            </w:r>
          </w:p>
        </w:tc>
      </w:tr>
      <w:tr w14:paraId="2BF10B5F"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38DAA439" w14:textId="77777777">
            <w:pPr>
              <w:pStyle w:val="TableText-IPR"/>
              <w:rPr>
                <w:rFonts w:cs="Calibri"/>
                <w:color w:val="00467F"/>
                <w:sz w:val="20"/>
                <w:szCs w:val="20"/>
              </w:rPr>
            </w:pPr>
            <w:r w:rsidRPr="00A2066A">
              <w:rPr>
                <w:rFonts w:cs="Calibri"/>
                <w:color w:val="00467F"/>
                <w:sz w:val="20"/>
                <w:szCs w:val="20"/>
              </w:rPr>
              <w:t>20b.</w:t>
            </w:r>
          </w:p>
        </w:tc>
        <w:tc>
          <w:tcPr>
            <w:tcW w:w="2534" w:type="pct"/>
          </w:tcPr>
          <w:p w:rsidR="00382FA8" w:rsidRPr="00A2066A" w14:paraId="36DB0057" w14:textId="77777777">
            <w:pPr>
              <w:pStyle w:val="TableText-IPR"/>
              <w:rPr>
                <w:rFonts w:cs="Calibri"/>
                <w:sz w:val="20"/>
                <w:szCs w:val="20"/>
              </w:rPr>
            </w:pPr>
            <w:r w:rsidRPr="00A2066A">
              <w:rPr>
                <w:rFonts w:cs="Calibri"/>
                <w:sz w:val="20"/>
                <w:szCs w:val="20"/>
              </w:rPr>
              <w:t xml:space="preserve">Food Code 2 </w:t>
            </w:r>
            <w:r w:rsidRPr="00A2066A">
              <w:rPr>
                <w:rFonts w:cs="Calibri"/>
                <w:b/>
                <w:sz w:val="20"/>
                <w:szCs w:val="20"/>
              </w:rPr>
              <w:t>(Left Justified)</w:t>
            </w:r>
          </w:p>
        </w:tc>
        <w:tc>
          <w:tcPr>
            <w:tcW w:w="657" w:type="pct"/>
          </w:tcPr>
          <w:p w:rsidR="00382FA8" w:rsidRPr="00A2066A" w14:paraId="0AA8D716" w14:textId="77777777">
            <w:pPr>
              <w:pStyle w:val="TableText-IPR"/>
              <w:ind w:right="144"/>
              <w:jc w:val="right"/>
              <w:rPr>
                <w:rFonts w:cs="Calibri"/>
                <w:b/>
                <w:color w:val="243F60" w:themeColor="accent1" w:themeShade="7F"/>
                <w:sz w:val="20"/>
                <w:szCs w:val="20"/>
              </w:rPr>
            </w:pPr>
            <w:r w:rsidRPr="00A2066A">
              <w:rPr>
                <w:rFonts w:cs="Calibri"/>
                <w:sz w:val="20"/>
                <w:szCs w:val="20"/>
              </w:rPr>
              <w:t>195</w:t>
            </w:r>
          </w:p>
        </w:tc>
        <w:tc>
          <w:tcPr>
            <w:tcW w:w="657" w:type="pct"/>
          </w:tcPr>
          <w:p w:rsidR="00382FA8" w:rsidRPr="00A2066A" w14:paraId="0A50136E" w14:textId="77777777">
            <w:pPr>
              <w:pStyle w:val="TableText-IPR"/>
              <w:ind w:right="144"/>
              <w:jc w:val="right"/>
              <w:rPr>
                <w:rFonts w:cs="Calibri"/>
                <w:b/>
                <w:color w:val="243F60" w:themeColor="accent1" w:themeShade="7F"/>
                <w:sz w:val="20"/>
                <w:szCs w:val="20"/>
              </w:rPr>
            </w:pPr>
            <w:r w:rsidRPr="00A2066A">
              <w:rPr>
                <w:rFonts w:cs="Calibri"/>
                <w:sz w:val="20"/>
                <w:szCs w:val="20"/>
              </w:rPr>
              <w:t>204</w:t>
            </w:r>
          </w:p>
        </w:tc>
        <w:tc>
          <w:tcPr>
            <w:tcW w:w="657" w:type="pct"/>
          </w:tcPr>
          <w:p w:rsidR="00382FA8" w:rsidRPr="00A2066A" w14:paraId="3D060B6C" w14:textId="77777777">
            <w:pPr>
              <w:pStyle w:val="TableText-IPR"/>
              <w:ind w:right="144"/>
              <w:jc w:val="right"/>
              <w:rPr>
                <w:rFonts w:cs="Calibri"/>
                <w:b/>
                <w:color w:val="243F60" w:themeColor="accent1" w:themeShade="7F"/>
                <w:sz w:val="20"/>
                <w:szCs w:val="20"/>
              </w:rPr>
            </w:pPr>
            <w:r w:rsidRPr="00A2066A">
              <w:rPr>
                <w:rFonts w:cs="Calibri"/>
                <w:sz w:val="20"/>
                <w:szCs w:val="20"/>
              </w:rPr>
              <w:t>10</w:t>
            </w:r>
          </w:p>
        </w:tc>
      </w:tr>
      <w:tr w14:paraId="4A5C490C"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594E0CE2" w14:textId="77777777">
            <w:pPr>
              <w:pStyle w:val="TableText-IPR"/>
              <w:rPr>
                <w:rFonts w:cs="Calibri"/>
                <w:color w:val="00467F"/>
                <w:sz w:val="20"/>
                <w:szCs w:val="20"/>
              </w:rPr>
            </w:pPr>
            <w:r w:rsidRPr="00A2066A">
              <w:rPr>
                <w:rFonts w:cs="Calibri"/>
                <w:color w:val="00467F"/>
                <w:sz w:val="20"/>
                <w:szCs w:val="20"/>
              </w:rPr>
              <w:t>20c.</w:t>
            </w:r>
          </w:p>
        </w:tc>
        <w:tc>
          <w:tcPr>
            <w:tcW w:w="2534" w:type="pct"/>
          </w:tcPr>
          <w:p w:rsidR="00382FA8" w:rsidRPr="00A2066A" w14:paraId="22511DFC" w14:textId="77777777">
            <w:pPr>
              <w:pStyle w:val="TableText-IPR"/>
              <w:rPr>
                <w:rFonts w:cs="Calibri"/>
                <w:sz w:val="20"/>
                <w:szCs w:val="20"/>
              </w:rPr>
            </w:pPr>
            <w:r w:rsidRPr="00A2066A">
              <w:rPr>
                <w:rFonts w:cs="Calibri"/>
                <w:sz w:val="20"/>
                <w:szCs w:val="20"/>
              </w:rPr>
              <w:t xml:space="preserve">Food Code 3 </w:t>
            </w:r>
            <w:r w:rsidRPr="00A2066A">
              <w:rPr>
                <w:rFonts w:cs="Calibri"/>
                <w:b/>
                <w:sz w:val="20"/>
                <w:szCs w:val="20"/>
              </w:rPr>
              <w:t>(Left Justified)</w:t>
            </w:r>
          </w:p>
        </w:tc>
        <w:tc>
          <w:tcPr>
            <w:tcW w:w="657" w:type="pct"/>
          </w:tcPr>
          <w:p w:rsidR="00382FA8" w:rsidRPr="00A2066A" w14:paraId="1CF804E5" w14:textId="77777777">
            <w:pPr>
              <w:pStyle w:val="TableText-IPR"/>
              <w:ind w:right="144"/>
              <w:jc w:val="right"/>
              <w:rPr>
                <w:rFonts w:cs="Calibri"/>
                <w:b/>
                <w:color w:val="243F60" w:themeColor="accent1" w:themeShade="7F"/>
                <w:sz w:val="20"/>
                <w:szCs w:val="20"/>
              </w:rPr>
            </w:pPr>
            <w:r w:rsidRPr="00A2066A">
              <w:rPr>
                <w:rFonts w:cs="Calibri"/>
                <w:sz w:val="20"/>
                <w:szCs w:val="20"/>
              </w:rPr>
              <w:t>205</w:t>
            </w:r>
          </w:p>
        </w:tc>
        <w:tc>
          <w:tcPr>
            <w:tcW w:w="657" w:type="pct"/>
          </w:tcPr>
          <w:p w:rsidR="00382FA8" w:rsidRPr="00A2066A" w14:paraId="71E08F71" w14:textId="77777777">
            <w:pPr>
              <w:pStyle w:val="TableText-IPR"/>
              <w:ind w:right="144"/>
              <w:jc w:val="right"/>
              <w:rPr>
                <w:rFonts w:cs="Calibri"/>
                <w:b/>
                <w:color w:val="243F60" w:themeColor="accent1" w:themeShade="7F"/>
                <w:sz w:val="20"/>
                <w:szCs w:val="20"/>
              </w:rPr>
            </w:pPr>
            <w:r w:rsidRPr="00A2066A">
              <w:rPr>
                <w:rFonts w:cs="Calibri"/>
                <w:sz w:val="20"/>
                <w:szCs w:val="20"/>
              </w:rPr>
              <w:t>214</w:t>
            </w:r>
          </w:p>
        </w:tc>
        <w:tc>
          <w:tcPr>
            <w:tcW w:w="657" w:type="pct"/>
          </w:tcPr>
          <w:p w:rsidR="00382FA8" w:rsidRPr="00A2066A" w14:paraId="4EEBE27A" w14:textId="77777777">
            <w:pPr>
              <w:pStyle w:val="TableText-IPR"/>
              <w:ind w:right="144"/>
              <w:jc w:val="right"/>
              <w:rPr>
                <w:rFonts w:cs="Calibri"/>
                <w:b/>
                <w:color w:val="243F60" w:themeColor="accent1" w:themeShade="7F"/>
                <w:sz w:val="20"/>
                <w:szCs w:val="20"/>
              </w:rPr>
            </w:pPr>
            <w:r w:rsidRPr="00A2066A">
              <w:rPr>
                <w:rFonts w:cs="Calibri"/>
                <w:sz w:val="20"/>
                <w:szCs w:val="20"/>
              </w:rPr>
              <w:t>10</w:t>
            </w:r>
          </w:p>
        </w:tc>
      </w:tr>
      <w:tr w14:paraId="7EF452D0"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516B2C52" w14:textId="77777777">
            <w:pPr>
              <w:pStyle w:val="TableText-IPR"/>
              <w:rPr>
                <w:rFonts w:cs="Calibri"/>
                <w:color w:val="00467F"/>
                <w:sz w:val="20"/>
                <w:szCs w:val="20"/>
              </w:rPr>
            </w:pPr>
            <w:r w:rsidRPr="00A2066A">
              <w:rPr>
                <w:rFonts w:cs="Calibri"/>
                <w:color w:val="00467F"/>
                <w:sz w:val="20"/>
                <w:szCs w:val="20"/>
              </w:rPr>
              <w:t>20d.</w:t>
            </w:r>
          </w:p>
        </w:tc>
        <w:tc>
          <w:tcPr>
            <w:tcW w:w="2534" w:type="pct"/>
          </w:tcPr>
          <w:p w:rsidR="00382FA8" w:rsidRPr="00A2066A" w14:paraId="17903343" w14:textId="77777777">
            <w:pPr>
              <w:pStyle w:val="TableText-IPR"/>
              <w:rPr>
                <w:rFonts w:cs="Calibri"/>
                <w:sz w:val="20"/>
                <w:szCs w:val="20"/>
              </w:rPr>
            </w:pPr>
            <w:r w:rsidRPr="00A2066A">
              <w:rPr>
                <w:rFonts w:cs="Calibri"/>
                <w:sz w:val="20"/>
                <w:szCs w:val="20"/>
              </w:rPr>
              <w:t xml:space="preserve">Food Code 4 </w:t>
            </w:r>
            <w:r w:rsidRPr="00A2066A">
              <w:rPr>
                <w:rFonts w:cs="Calibri"/>
                <w:b/>
                <w:sz w:val="20"/>
                <w:szCs w:val="20"/>
              </w:rPr>
              <w:t>(Left Justified)</w:t>
            </w:r>
          </w:p>
        </w:tc>
        <w:tc>
          <w:tcPr>
            <w:tcW w:w="657" w:type="pct"/>
          </w:tcPr>
          <w:p w:rsidR="00382FA8" w:rsidRPr="00A2066A" w14:paraId="120B5348" w14:textId="77777777">
            <w:pPr>
              <w:pStyle w:val="TableText-IPR"/>
              <w:ind w:right="144"/>
              <w:jc w:val="right"/>
              <w:rPr>
                <w:rFonts w:cs="Calibri"/>
                <w:b/>
                <w:color w:val="243F60" w:themeColor="accent1" w:themeShade="7F"/>
                <w:sz w:val="20"/>
                <w:szCs w:val="20"/>
              </w:rPr>
            </w:pPr>
            <w:r w:rsidRPr="00A2066A">
              <w:rPr>
                <w:rFonts w:cs="Calibri"/>
                <w:sz w:val="20"/>
                <w:szCs w:val="20"/>
              </w:rPr>
              <w:t>215</w:t>
            </w:r>
          </w:p>
        </w:tc>
        <w:tc>
          <w:tcPr>
            <w:tcW w:w="657" w:type="pct"/>
          </w:tcPr>
          <w:p w:rsidR="00382FA8" w:rsidRPr="00A2066A" w14:paraId="57869EA3" w14:textId="77777777">
            <w:pPr>
              <w:pStyle w:val="TableText-IPR"/>
              <w:ind w:right="144"/>
              <w:jc w:val="right"/>
              <w:rPr>
                <w:rFonts w:cs="Calibri"/>
                <w:b/>
                <w:color w:val="243F60" w:themeColor="accent1" w:themeShade="7F"/>
                <w:sz w:val="20"/>
                <w:szCs w:val="20"/>
              </w:rPr>
            </w:pPr>
            <w:r w:rsidRPr="00A2066A">
              <w:rPr>
                <w:rFonts w:cs="Calibri"/>
                <w:sz w:val="20"/>
                <w:szCs w:val="20"/>
              </w:rPr>
              <w:t>224</w:t>
            </w:r>
          </w:p>
        </w:tc>
        <w:tc>
          <w:tcPr>
            <w:tcW w:w="657" w:type="pct"/>
          </w:tcPr>
          <w:p w:rsidR="00382FA8" w:rsidRPr="00A2066A" w14:paraId="6280B6DE" w14:textId="77777777">
            <w:pPr>
              <w:pStyle w:val="TableText-IPR"/>
              <w:ind w:right="144"/>
              <w:jc w:val="right"/>
              <w:rPr>
                <w:rFonts w:cs="Calibri"/>
                <w:b/>
                <w:color w:val="243F60" w:themeColor="accent1" w:themeShade="7F"/>
                <w:sz w:val="20"/>
                <w:szCs w:val="20"/>
              </w:rPr>
            </w:pPr>
            <w:r w:rsidRPr="00A2066A">
              <w:rPr>
                <w:rFonts w:cs="Calibri"/>
                <w:sz w:val="20"/>
                <w:szCs w:val="20"/>
              </w:rPr>
              <w:t>10</w:t>
            </w:r>
          </w:p>
        </w:tc>
      </w:tr>
      <w:tr w14:paraId="55377EAF"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7E19F28A" w14:textId="77777777">
            <w:pPr>
              <w:pStyle w:val="TableText-IPR"/>
              <w:rPr>
                <w:rFonts w:cs="Calibri"/>
                <w:color w:val="00467F"/>
                <w:sz w:val="20"/>
                <w:szCs w:val="20"/>
              </w:rPr>
            </w:pPr>
            <w:r w:rsidRPr="00A2066A">
              <w:rPr>
                <w:rFonts w:cs="Calibri"/>
                <w:color w:val="00467F"/>
                <w:sz w:val="20"/>
                <w:szCs w:val="20"/>
              </w:rPr>
              <w:t>20e.</w:t>
            </w:r>
          </w:p>
        </w:tc>
        <w:tc>
          <w:tcPr>
            <w:tcW w:w="2534" w:type="pct"/>
          </w:tcPr>
          <w:p w:rsidR="00382FA8" w:rsidRPr="00A2066A" w14:paraId="447A9770" w14:textId="77777777">
            <w:pPr>
              <w:pStyle w:val="TableText-IPR"/>
              <w:rPr>
                <w:rFonts w:cs="Calibri"/>
                <w:sz w:val="20"/>
                <w:szCs w:val="20"/>
              </w:rPr>
            </w:pPr>
            <w:r w:rsidRPr="00A2066A">
              <w:rPr>
                <w:rFonts w:cs="Calibri"/>
                <w:sz w:val="20"/>
                <w:szCs w:val="20"/>
              </w:rPr>
              <w:t xml:space="preserve">Food Code 5 </w:t>
            </w:r>
            <w:r w:rsidRPr="00A2066A">
              <w:rPr>
                <w:rFonts w:cs="Calibri"/>
                <w:b/>
                <w:sz w:val="20"/>
                <w:szCs w:val="20"/>
              </w:rPr>
              <w:t>(Left Justified)</w:t>
            </w:r>
          </w:p>
        </w:tc>
        <w:tc>
          <w:tcPr>
            <w:tcW w:w="657" w:type="pct"/>
          </w:tcPr>
          <w:p w:rsidR="00382FA8" w:rsidRPr="00A2066A" w14:paraId="2E106E8B" w14:textId="77777777">
            <w:pPr>
              <w:pStyle w:val="TableText-IPR"/>
              <w:ind w:right="144"/>
              <w:jc w:val="right"/>
              <w:rPr>
                <w:rFonts w:cs="Calibri"/>
                <w:b/>
                <w:color w:val="243F60" w:themeColor="accent1" w:themeShade="7F"/>
                <w:sz w:val="20"/>
                <w:szCs w:val="20"/>
              </w:rPr>
            </w:pPr>
            <w:r w:rsidRPr="00A2066A">
              <w:rPr>
                <w:rFonts w:cs="Calibri"/>
                <w:sz w:val="20"/>
                <w:szCs w:val="20"/>
              </w:rPr>
              <w:t>225</w:t>
            </w:r>
          </w:p>
        </w:tc>
        <w:tc>
          <w:tcPr>
            <w:tcW w:w="657" w:type="pct"/>
          </w:tcPr>
          <w:p w:rsidR="00382FA8" w:rsidRPr="00A2066A" w14:paraId="476D8F94" w14:textId="77777777">
            <w:pPr>
              <w:pStyle w:val="TableText-IPR"/>
              <w:ind w:right="144"/>
              <w:jc w:val="right"/>
              <w:rPr>
                <w:rFonts w:cs="Calibri"/>
                <w:b/>
                <w:color w:val="243F60" w:themeColor="accent1" w:themeShade="7F"/>
                <w:sz w:val="20"/>
                <w:szCs w:val="20"/>
              </w:rPr>
            </w:pPr>
            <w:r w:rsidRPr="00A2066A">
              <w:rPr>
                <w:rFonts w:cs="Calibri"/>
                <w:sz w:val="20"/>
                <w:szCs w:val="20"/>
              </w:rPr>
              <w:t>234</w:t>
            </w:r>
          </w:p>
        </w:tc>
        <w:tc>
          <w:tcPr>
            <w:tcW w:w="657" w:type="pct"/>
          </w:tcPr>
          <w:p w:rsidR="00382FA8" w:rsidRPr="00A2066A" w14:paraId="512A0CBD" w14:textId="77777777">
            <w:pPr>
              <w:pStyle w:val="TableText-IPR"/>
              <w:ind w:right="144"/>
              <w:jc w:val="right"/>
              <w:rPr>
                <w:rFonts w:cs="Calibri"/>
                <w:b/>
                <w:color w:val="243F60" w:themeColor="accent1" w:themeShade="7F"/>
                <w:sz w:val="20"/>
                <w:szCs w:val="20"/>
              </w:rPr>
            </w:pPr>
            <w:r w:rsidRPr="00A2066A">
              <w:rPr>
                <w:rFonts w:cs="Calibri"/>
                <w:sz w:val="20"/>
                <w:szCs w:val="20"/>
              </w:rPr>
              <w:t>10</w:t>
            </w:r>
          </w:p>
        </w:tc>
      </w:tr>
      <w:tr w14:paraId="0C090897"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4D03D91D" w14:textId="77777777">
            <w:pPr>
              <w:pStyle w:val="TableText-IPR"/>
              <w:rPr>
                <w:rFonts w:cs="Calibri"/>
                <w:color w:val="00467F"/>
                <w:sz w:val="20"/>
                <w:szCs w:val="20"/>
              </w:rPr>
            </w:pPr>
            <w:r w:rsidRPr="00A2066A">
              <w:rPr>
                <w:rFonts w:cs="Calibri"/>
                <w:color w:val="00467F"/>
                <w:sz w:val="20"/>
                <w:szCs w:val="20"/>
              </w:rPr>
              <w:t>20f.</w:t>
            </w:r>
          </w:p>
        </w:tc>
        <w:tc>
          <w:tcPr>
            <w:tcW w:w="2534" w:type="pct"/>
          </w:tcPr>
          <w:p w:rsidR="00382FA8" w:rsidRPr="00A2066A" w14:paraId="27AD09B3" w14:textId="77777777">
            <w:pPr>
              <w:pStyle w:val="TableText-IPR"/>
              <w:rPr>
                <w:rFonts w:cs="Calibri"/>
                <w:sz w:val="20"/>
                <w:szCs w:val="20"/>
              </w:rPr>
            </w:pPr>
            <w:r w:rsidRPr="00A2066A">
              <w:rPr>
                <w:rFonts w:cs="Calibri"/>
                <w:sz w:val="20"/>
                <w:szCs w:val="20"/>
              </w:rPr>
              <w:t xml:space="preserve">Food Code 6 </w:t>
            </w:r>
            <w:r w:rsidRPr="00A2066A">
              <w:rPr>
                <w:rFonts w:cs="Calibri"/>
                <w:b/>
                <w:sz w:val="20"/>
                <w:szCs w:val="20"/>
              </w:rPr>
              <w:t>(Left Justified)</w:t>
            </w:r>
          </w:p>
        </w:tc>
        <w:tc>
          <w:tcPr>
            <w:tcW w:w="657" w:type="pct"/>
          </w:tcPr>
          <w:p w:rsidR="00382FA8" w:rsidRPr="00A2066A" w14:paraId="3459DB8A" w14:textId="77777777">
            <w:pPr>
              <w:pStyle w:val="TableText-IPR"/>
              <w:ind w:right="144"/>
              <w:jc w:val="right"/>
              <w:rPr>
                <w:rFonts w:cs="Calibri"/>
                <w:b/>
                <w:color w:val="243F60" w:themeColor="accent1" w:themeShade="7F"/>
                <w:sz w:val="20"/>
                <w:szCs w:val="20"/>
              </w:rPr>
            </w:pPr>
            <w:r w:rsidRPr="00A2066A">
              <w:rPr>
                <w:rFonts w:cs="Calibri"/>
                <w:sz w:val="20"/>
                <w:szCs w:val="20"/>
              </w:rPr>
              <w:t>235</w:t>
            </w:r>
          </w:p>
        </w:tc>
        <w:tc>
          <w:tcPr>
            <w:tcW w:w="657" w:type="pct"/>
          </w:tcPr>
          <w:p w:rsidR="00382FA8" w:rsidRPr="00A2066A" w14:paraId="764809DB" w14:textId="77777777">
            <w:pPr>
              <w:pStyle w:val="TableText-IPR"/>
              <w:ind w:right="144"/>
              <w:jc w:val="right"/>
              <w:rPr>
                <w:rFonts w:cs="Calibri"/>
                <w:b/>
                <w:color w:val="243F60" w:themeColor="accent1" w:themeShade="7F"/>
                <w:sz w:val="20"/>
                <w:szCs w:val="20"/>
              </w:rPr>
            </w:pPr>
            <w:r w:rsidRPr="00A2066A">
              <w:rPr>
                <w:rFonts w:cs="Calibri"/>
                <w:sz w:val="20"/>
                <w:szCs w:val="20"/>
              </w:rPr>
              <w:t>244</w:t>
            </w:r>
          </w:p>
        </w:tc>
        <w:tc>
          <w:tcPr>
            <w:tcW w:w="657" w:type="pct"/>
          </w:tcPr>
          <w:p w:rsidR="00382FA8" w:rsidRPr="00A2066A" w14:paraId="44AF16C3" w14:textId="77777777">
            <w:pPr>
              <w:pStyle w:val="TableText-IPR"/>
              <w:ind w:right="144"/>
              <w:jc w:val="right"/>
              <w:rPr>
                <w:rFonts w:cs="Calibri"/>
                <w:b/>
                <w:color w:val="243F60" w:themeColor="accent1" w:themeShade="7F"/>
                <w:sz w:val="20"/>
                <w:szCs w:val="20"/>
              </w:rPr>
            </w:pPr>
            <w:r w:rsidRPr="00A2066A">
              <w:rPr>
                <w:rFonts w:cs="Calibri"/>
                <w:sz w:val="20"/>
                <w:szCs w:val="20"/>
              </w:rPr>
              <w:t>10</w:t>
            </w:r>
          </w:p>
        </w:tc>
      </w:tr>
      <w:tr w14:paraId="1BE7F88F"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519B42D9" w14:textId="77777777">
            <w:pPr>
              <w:pStyle w:val="TableText-IPR"/>
              <w:rPr>
                <w:rFonts w:cs="Calibri"/>
                <w:color w:val="00467F"/>
                <w:sz w:val="20"/>
                <w:szCs w:val="20"/>
              </w:rPr>
            </w:pPr>
            <w:r w:rsidRPr="00A2066A">
              <w:rPr>
                <w:rFonts w:cs="Calibri"/>
                <w:color w:val="00467F"/>
                <w:sz w:val="20"/>
                <w:szCs w:val="20"/>
              </w:rPr>
              <w:t>20g.</w:t>
            </w:r>
          </w:p>
        </w:tc>
        <w:tc>
          <w:tcPr>
            <w:tcW w:w="2534" w:type="pct"/>
          </w:tcPr>
          <w:p w:rsidR="00382FA8" w:rsidRPr="00A2066A" w14:paraId="4C606F4D" w14:textId="77777777">
            <w:pPr>
              <w:pStyle w:val="TableText-IPR"/>
              <w:rPr>
                <w:rFonts w:cs="Calibri"/>
                <w:sz w:val="20"/>
                <w:szCs w:val="20"/>
              </w:rPr>
            </w:pPr>
            <w:r w:rsidRPr="00A2066A">
              <w:rPr>
                <w:rFonts w:cs="Calibri"/>
                <w:sz w:val="20"/>
                <w:szCs w:val="20"/>
              </w:rPr>
              <w:t xml:space="preserve">Food Code 7 </w:t>
            </w:r>
            <w:r w:rsidRPr="00A2066A">
              <w:rPr>
                <w:rFonts w:cs="Calibri"/>
                <w:b/>
                <w:sz w:val="20"/>
                <w:szCs w:val="20"/>
              </w:rPr>
              <w:t>(Left Justified)</w:t>
            </w:r>
          </w:p>
        </w:tc>
        <w:tc>
          <w:tcPr>
            <w:tcW w:w="657" w:type="pct"/>
          </w:tcPr>
          <w:p w:rsidR="00382FA8" w:rsidRPr="00A2066A" w14:paraId="2A9AA91A" w14:textId="77777777">
            <w:pPr>
              <w:pStyle w:val="TableText-IPR"/>
              <w:ind w:right="144"/>
              <w:jc w:val="right"/>
              <w:rPr>
                <w:rFonts w:cs="Calibri"/>
                <w:b/>
                <w:color w:val="243F60" w:themeColor="accent1" w:themeShade="7F"/>
                <w:sz w:val="20"/>
                <w:szCs w:val="20"/>
              </w:rPr>
            </w:pPr>
            <w:r w:rsidRPr="00A2066A">
              <w:rPr>
                <w:rFonts w:cs="Calibri"/>
                <w:sz w:val="20"/>
                <w:szCs w:val="20"/>
              </w:rPr>
              <w:t>245</w:t>
            </w:r>
          </w:p>
        </w:tc>
        <w:tc>
          <w:tcPr>
            <w:tcW w:w="657" w:type="pct"/>
          </w:tcPr>
          <w:p w:rsidR="00382FA8" w:rsidRPr="00A2066A" w14:paraId="0A5612E8" w14:textId="77777777">
            <w:pPr>
              <w:pStyle w:val="TableText-IPR"/>
              <w:ind w:right="144"/>
              <w:jc w:val="right"/>
              <w:rPr>
                <w:rFonts w:cs="Calibri"/>
                <w:b/>
                <w:color w:val="243F60" w:themeColor="accent1" w:themeShade="7F"/>
                <w:sz w:val="20"/>
                <w:szCs w:val="20"/>
              </w:rPr>
            </w:pPr>
            <w:r w:rsidRPr="00A2066A">
              <w:rPr>
                <w:rFonts w:cs="Calibri"/>
                <w:sz w:val="20"/>
                <w:szCs w:val="20"/>
              </w:rPr>
              <w:t>254</w:t>
            </w:r>
          </w:p>
        </w:tc>
        <w:tc>
          <w:tcPr>
            <w:tcW w:w="657" w:type="pct"/>
          </w:tcPr>
          <w:p w:rsidR="00382FA8" w:rsidRPr="00A2066A" w14:paraId="231FF432" w14:textId="77777777">
            <w:pPr>
              <w:pStyle w:val="TableText-IPR"/>
              <w:ind w:right="144"/>
              <w:jc w:val="right"/>
              <w:rPr>
                <w:rFonts w:cs="Calibri"/>
                <w:b/>
                <w:color w:val="243F60" w:themeColor="accent1" w:themeShade="7F"/>
                <w:sz w:val="20"/>
                <w:szCs w:val="20"/>
              </w:rPr>
            </w:pPr>
            <w:r w:rsidRPr="00A2066A">
              <w:rPr>
                <w:rFonts w:cs="Calibri"/>
                <w:sz w:val="20"/>
                <w:szCs w:val="20"/>
              </w:rPr>
              <w:t>10</w:t>
            </w:r>
          </w:p>
        </w:tc>
      </w:tr>
      <w:tr w14:paraId="7D05ED3C"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2D3749FC" w14:textId="77777777">
            <w:pPr>
              <w:pStyle w:val="TableText-IPR"/>
              <w:rPr>
                <w:rFonts w:cs="Calibri"/>
                <w:color w:val="00467F"/>
                <w:sz w:val="20"/>
                <w:szCs w:val="20"/>
              </w:rPr>
            </w:pPr>
            <w:r w:rsidRPr="00A2066A">
              <w:rPr>
                <w:rFonts w:cs="Calibri"/>
                <w:color w:val="00467F"/>
                <w:sz w:val="20"/>
                <w:szCs w:val="20"/>
              </w:rPr>
              <w:t>20h.</w:t>
            </w:r>
          </w:p>
        </w:tc>
        <w:tc>
          <w:tcPr>
            <w:tcW w:w="2534" w:type="pct"/>
          </w:tcPr>
          <w:p w:rsidR="00382FA8" w:rsidRPr="00A2066A" w14:paraId="3D1E1FB0" w14:textId="77777777">
            <w:pPr>
              <w:pStyle w:val="TableText-IPR"/>
              <w:rPr>
                <w:rFonts w:cs="Calibri"/>
                <w:sz w:val="20"/>
                <w:szCs w:val="20"/>
              </w:rPr>
            </w:pPr>
            <w:r w:rsidRPr="00A2066A">
              <w:rPr>
                <w:rFonts w:cs="Calibri"/>
                <w:sz w:val="20"/>
                <w:szCs w:val="20"/>
              </w:rPr>
              <w:t xml:space="preserve">Food Code 8 </w:t>
            </w:r>
            <w:r w:rsidRPr="00A2066A">
              <w:rPr>
                <w:rFonts w:cs="Calibri"/>
                <w:b/>
                <w:sz w:val="20"/>
                <w:szCs w:val="20"/>
              </w:rPr>
              <w:t>(Left Justified)</w:t>
            </w:r>
          </w:p>
        </w:tc>
        <w:tc>
          <w:tcPr>
            <w:tcW w:w="657" w:type="pct"/>
          </w:tcPr>
          <w:p w:rsidR="00382FA8" w:rsidRPr="00A2066A" w14:paraId="47B2864B" w14:textId="77777777">
            <w:pPr>
              <w:pStyle w:val="TableText-IPR"/>
              <w:ind w:right="144"/>
              <w:jc w:val="right"/>
              <w:rPr>
                <w:rFonts w:cs="Calibri"/>
                <w:b/>
                <w:color w:val="243F60" w:themeColor="accent1" w:themeShade="7F"/>
                <w:sz w:val="20"/>
                <w:szCs w:val="20"/>
              </w:rPr>
            </w:pPr>
            <w:r w:rsidRPr="00A2066A">
              <w:rPr>
                <w:rFonts w:cs="Calibri"/>
                <w:sz w:val="20"/>
                <w:szCs w:val="20"/>
              </w:rPr>
              <w:t>255</w:t>
            </w:r>
          </w:p>
        </w:tc>
        <w:tc>
          <w:tcPr>
            <w:tcW w:w="657" w:type="pct"/>
          </w:tcPr>
          <w:p w:rsidR="00382FA8" w:rsidRPr="00A2066A" w14:paraId="26D6BF8B" w14:textId="77777777">
            <w:pPr>
              <w:pStyle w:val="TableText-IPR"/>
              <w:ind w:right="144"/>
              <w:jc w:val="right"/>
              <w:rPr>
                <w:rFonts w:cs="Calibri"/>
                <w:b/>
                <w:color w:val="243F60" w:themeColor="accent1" w:themeShade="7F"/>
                <w:sz w:val="20"/>
                <w:szCs w:val="20"/>
              </w:rPr>
            </w:pPr>
            <w:r w:rsidRPr="00A2066A">
              <w:rPr>
                <w:rFonts w:cs="Calibri"/>
                <w:sz w:val="20"/>
                <w:szCs w:val="20"/>
              </w:rPr>
              <w:t>264</w:t>
            </w:r>
          </w:p>
        </w:tc>
        <w:tc>
          <w:tcPr>
            <w:tcW w:w="657" w:type="pct"/>
          </w:tcPr>
          <w:p w:rsidR="00382FA8" w:rsidRPr="00A2066A" w14:paraId="177EF83D" w14:textId="77777777">
            <w:pPr>
              <w:pStyle w:val="TableText-IPR"/>
              <w:ind w:right="144"/>
              <w:jc w:val="right"/>
              <w:rPr>
                <w:rFonts w:cs="Calibri"/>
                <w:b/>
                <w:color w:val="243F60" w:themeColor="accent1" w:themeShade="7F"/>
                <w:sz w:val="20"/>
                <w:szCs w:val="20"/>
              </w:rPr>
            </w:pPr>
            <w:r w:rsidRPr="00A2066A">
              <w:rPr>
                <w:rFonts w:cs="Calibri"/>
                <w:sz w:val="20"/>
                <w:szCs w:val="20"/>
              </w:rPr>
              <w:t>10</w:t>
            </w:r>
          </w:p>
        </w:tc>
      </w:tr>
      <w:tr w14:paraId="427488F6"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676B1606" w14:textId="77777777">
            <w:pPr>
              <w:pStyle w:val="TableText-IPR"/>
              <w:rPr>
                <w:rFonts w:cs="Calibri"/>
                <w:color w:val="00467F"/>
                <w:sz w:val="20"/>
                <w:szCs w:val="20"/>
              </w:rPr>
            </w:pPr>
            <w:r w:rsidRPr="00A2066A">
              <w:rPr>
                <w:rFonts w:cs="Calibri"/>
                <w:color w:val="00467F"/>
                <w:sz w:val="20"/>
                <w:szCs w:val="20"/>
              </w:rPr>
              <w:t>20i.</w:t>
            </w:r>
          </w:p>
        </w:tc>
        <w:tc>
          <w:tcPr>
            <w:tcW w:w="2534" w:type="pct"/>
          </w:tcPr>
          <w:p w:rsidR="00382FA8" w:rsidRPr="00A2066A" w14:paraId="1238CE82" w14:textId="77777777">
            <w:pPr>
              <w:pStyle w:val="TableText-IPR"/>
              <w:rPr>
                <w:rFonts w:cs="Calibri"/>
                <w:sz w:val="20"/>
                <w:szCs w:val="20"/>
              </w:rPr>
            </w:pPr>
            <w:r w:rsidRPr="00A2066A">
              <w:rPr>
                <w:rFonts w:cs="Calibri"/>
                <w:sz w:val="20"/>
                <w:szCs w:val="20"/>
              </w:rPr>
              <w:t xml:space="preserve">Food Code 9 </w:t>
            </w:r>
            <w:r w:rsidRPr="00A2066A">
              <w:rPr>
                <w:rFonts w:cs="Calibri"/>
                <w:b/>
                <w:sz w:val="20"/>
                <w:szCs w:val="20"/>
              </w:rPr>
              <w:t>(Left Justified)</w:t>
            </w:r>
          </w:p>
        </w:tc>
        <w:tc>
          <w:tcPr>
            <w:tcW w:w="657" w:type="pct"/>
          </w:tcPr>
          <w:p w:rsidR="00382FA8" w:rsidRPr="00A2066A" w14:paraId="2856FB0A" w14:textId="77777777">
            <w:pPr>
              <w:pStyle w:val="TableText-IPR"/>
              <w:ind w:right="144"/>
              <w:jc w:val="right"/>
              <w:rPr>
                <w:rFonts w:cs="Calibri"/>
                <w:b/>
                <w:color w:val="243F60" w:themeColor="accent1" w:themeShade="7F"/>
                <w:sz w:val="20"/>
                <w:szCs w:val="20"/>
              </w:rPr>
            </w:pPr>
            <w:r w:rsidRPr="00A2066A">
              <w:rPr>
                <w:rFonts w:cs="Calibri"/>
                <w:sz w:val="20"/>
                <w:szCs w:val="20"/>
              </w:rPr>
              <w:t>265</w:t>
            </w:r>
          </w:p>
        </w:tc>
        <w:tc>
          <w:tcPr>
            <w:tcW w:w="657" w:type="pct"/>
          </w:tcPr>
          <w:p w:rsidR="00382FA8" w:rsidRPr="00A2066A" w14:paraId="2BE96FBF" w14:textId="77777777">
            <w:pPr>
              <w:pStyle w:val="TableText-IPR"/>
              <w:ind w:right="144"/>
              <w:jc w:val="right"/>
              <w:rPr>
                <w:rFonts w:cs="Calibri"/>
                <w:b/>
                <w:color w:val="243F60" w:themeColor="accent1" w:themeShade="7F"/>
                <w:sz w:val="20"/>
                <w:szCs w:val="20"/>
              </w:rPr>
            </w:pPr>
            <w:r w:rsidRPr="00A2066A">
              <w:rPr>
                <w:rFonts w:cs="Calibri"/>
                <w:sz w:val="20"/>
                <w:szCs w:val="20"/>
              </w:rPr>
              <w:t>274</w:t>
            </w:r>
          </w:p>
        </w:tc>
        <w:tc>
          <w:tcPr>
            <w:tcW w:w="657" w:type="pct"/>
          </w:tcPr>
          <w:p w:rsidR="00382FA8" w:rsidRPr="00A2066A" w14:paraId="3570C64F" w14:textId="77777777">
            <w:pPr>
              <w:pStyle w:val="TableText-IPR"/>
              <w:ind w:right="144"/>
              <w:jc w:val="right"/>
              <w:rPr>
                <w:rFonts w:cs="Calibri"/>
                <w:b/>
                <w:color w:val="243F60" w:themeColor="accent1" w:themeShade="7F"/>
                <w:sz w:val="20"/>
                <w:szCs w:val="20"/>
              </w:rPr>
            </w:pPr>
            <w:r w:rsidRPr="00A2066A">
              <w:rPr>
                <w:rFonts w:cs="Calibri"/>
                <w:sz w:val="20"/>
                <w:szCs w:val="20"/>
              </w:rPr>
              <w:t>10</w:t>
            </w:r>
          </w:p>
        </w:tc>
      </w:tr>
      <w:tr w14:paraId="4860773D"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0BB70B0E" w14:textId="77777777">
            <w:pPr>
              <w:pStyle w:val="TableText-IPR"/>
              <w:rPr>
                <w:rFonts w:cs="Calibri"/>
                <w:color w:val="00467F"/>
                <w:sz w:val="20"/>
                <w:szCs w:val="20"/>
              </w:rPr>
            </w:pPr>
            <w:r w:rsidRPr="00A2066A">
              <w:rPr>
                <w:rFonts w:cs="Calibri"/>
                <w:color w:val="00467F"/>
                <w:sz w:val="20"/>
                <w:szCs w:val="20"/>
              </w:rPr>
              <w:t>20j.</w:t>
            </w:r>
          </w:p>
        </w:tc>
        <w:tc>
          <w:tcPr>
            <w:tcW w:w="2534" w:type="pct"/>
          </w:tcPr>
          <w:p w:rsidR="00382FA8" w:rsidRPr="00A2066A" w14:paraId="082FC8B8" w14:textId="77777777">
            <w:pPr>
              <w:pStyle w:val="TableText-IPR"/>
              <w:rPr>
                <w:rFonts w:cs="Calibri"/>
                <w:sz w:val="20"/>
                <w:szCs w:val="20"/>
              </w:rPr>
            </w:pPr>
            <w:r w:rsidRPr="00A2066A">
              <w:rPr>
                <w:rFonts w:cs="Calibri"/>
                <w:sz w:val="20"/>
                <w:szCs w:val="20"/>
              </w:rPr>
              <w:t xml:space="preserve">Food Code 10 </w:t>
            </w:r>
            <w:r w:rsidRPr="00A2066A">
              <w:rPr>
                <w:rFonts w:cs="Calibri"/>
                <w:b/>
                <w:sz w:val="20"/>
                <w:szCs w:val="20"/>
              </w:rPr>
              <w:t>(Left Justified)</w:t>
            </w:r>
          </w:p>
        </w:tc>
        <w:tc>
          <w:tcPr>
            <w:tcW w:w="657" w:type="pct"/>
          </w:tcPr>
          <w:p w:rsidR="00382FA8" w:rsidRPr="00A2066A" w14:paraId="2C33E9E6" w14:textId="77777777">
            <w:pPr>
              <w:pStyle w:val="TableText-IPR"/>
              <w:ind w:right="144"/>
              <w:jc w:val="right"/>
              <w:rPr>
                <w:rFonts w:cs="Calibri"/>
                <w:b/>
                <w:color w:val="243F60" w:themeColor="accent1" w:themeShade="7F"/>
                <w:sz w:val="20"/>
                <w:szCs w:val="20"/>
              </w:rPr>
            </w:pPr>
            <w:r w:rsidRPr="00A2066A">
              <w:rPr>
                <w:rFonts w:cs="Calibri"/>
                <w:sz w:val="20"/>
                <w:szCs w:val="20"/>
              </w:rPr>
              <w:t>275</w:t>
            </w:r>
          </w:p>
        </w:tc>
        <w:tc>
          <w:tcPr>
            <w:tcW w:w="657" w:type="pct"/>
          </w:tcPr>
          <w:p w:rsidR="00382FA8" w:rsidRPr="00A2066A" w14:paraId="5EA0F917" w14:textId="77777777">
            <w:pPr>
              <w:pStyle w:val="TableText-IPR"/>
              <w:ind w:right="144"/>
              <w:jc w:val="right"/>
              <w:rPr>
                <w:rFonts w:cs="Calibri"/>
                <w:b/>
                <w:color w:val="243F60" w:themeColor="accent1" w:themeShade="7F"/>
                <w:sz w:val="20"/>
                <w:szCs w:val="20"/>
              </w:rPr>
            </w:pPr>
            <w:r w:rsidRPr="00A2066A">
              <w:rPr>
                <w:rFonts w:cs="Calibri"/>
                <w:sz w:val="20"/>
                <w:szCs w:val="20"/>
              </w:rPr>
              <w:t>284</w:t>
            </w:r>
          </w:p>
        </w:tc>
        <w:tc>
          <w:tcPr>
            <w:tcW w:w="657" w:type="pct"/>
          </w:tcPr>
          <w:p w:rsidR="00382FA8" w:rsidRPr="00A2066A" w14:paraId="6080CDB5" w14:textId="77777777">
            <w:pPr>
              <w:pStyle w:val="TableText-IPR"/>
              <w:ind w:right="144"/>
              <w:jc w:val="right"/>
              <w:rPr>
                <w:rFonts w:cs="Calibri"/>
                <w:b/>
                <w:color w:val="243F60" w:themeColor="accent1" w:themeShade="7F"/>
                <w:sz w:val="20"/>
                <w:szCs w:val="20"/>
              </w:rPr>
            </w:pPr>
            <w:r w:rsidRPr="00A2066A">
              <w:rPr>
                <w:rFonts w:cs="Calibri"/>
                <w:sz w:val="20"/>
                <w:szCs w:val="20"/>
              </w:rPr>
              <w:t>10</w:t>
            </w:r>
          </w:p>
        </w:tc>
      </w:tr>
      <w:tr w14:paraId="125B229D"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37CB3AE0" w14:textId="77777777">
            <w:pPr>
              <w:pStyle w:val="TableText-IPR"/>
              <w:rPr>
                <w:rFonts w:cs="Calibri"/>
                <w:color w:val="00467F"/>
                <w:sz w:val="20"/>
                <w:szCs w:val="20"/>
              </w:rPr>
            </w:pPr>
            <w:r w:rsidRPr="00A2066A">
              <w:rPr>
                <w:rFonts w:cs="Calibri"/>
                <w:color w:val="00467F"/>
                <w:sz w:val="20"/>
                <w:szCs w:val="20"/>
              </w:rPr>
              <w:t>20k.</w:t>
            </w:r>
          </w:p>
        </w:tc>
        <w:tc>
          <w:tcPr>
            <w:tcW w:w="2534" w:type="pct"/>
          </w:tcPr>
          <w:p w:rsidR="00382FA8" w:rsidRPr="00A2066A" w14:paraId="0A9E6371" w14:textId="77777777">
            <w:pPr>
              <w:pStyle w:val="TableText-IPR"/>
              <w:rPr>
                <w:rFonts w:cs="Calibri"/>
                <w:sz w:val="20"/>
                <w:szCs w:val="20"/>
              </w:rPr>
            </w:pPr>
            <w:r w:rsidRPr="00A2066A">
              <w:rPr>
                <w:rFonts w:cs="Calibri"/>
                <w:sz w:val="20"/>
                <w:szCs w:val="20"/>
              </w:rPr>
              <w:t xml:space="preserve">Food Code 11 </w:t>
            </w:r>
            <w:r w:rsidRPr="00A2066A">
              <w:rPr>
                <w:rFonts w:cs="Calibri"/>
                <w:b/>
                <w:sz w:val="20"/>
                <w:szCs w:val="20"/>
              </w:rPr>
              <w:t>(Left Justified)</w:t>
            </w:r>
          </w:p>
        </w:tc>
        <w:tc>
          <w:tcPr>
            <w:tcW w:w="657" w:type="pct"/>
          </w:tcPr>
          <w:p w:rsidR="00382FA8" w:rsidRPr="00A2066A" w14:paraId="7959A523" w14:textId="77777777">
            <w:pPr>
              <w:pStyle w:val="TableText-IPR"/>
              <w:ind w:right="144"/>
              <w:jc w:val="right"/>
              <w:rPr>
                <w:rFonts w:cs="Calibri"/>
                <w:b/>
                <w:color w:val="243F60" w:themeColor="accent1" w:themeShade="7F"/>
                <w:sz w:val="20"/>
                <w:szCs w:val="20"/>
              </w:rPr>
            </w:pPr>
            <w:r w:rsidRPr="00A2066A">
              <w:rPr>
                <w:rFonts w:cs="Calibri"/>
                <w:sz w:val="20"/>
                <w:szCs w:val="20"/>
              </w:rPr>
              <w:t>285</w:t>
            </w:r>
          </w:p>
        </w:tc>
        <w:tc>
          <w:tcPr>
            <w:tcW w:w="657" w:type="pct"/>
          </w:tcPr>
          <w:p w:rsidR="00382FA8" w:rsidRPr="00A2066A" w14:paraId="7F212DAA" w14:textId="77777777">
            <w:pPr>
              <w:pStyle w:val="TableText-IPR"/>
              <w:ind w:right="144"/>
              <w:jc w:val="right"/>
              <w:rPr>
                <w:rFonts w:cs="Calibri"/>
                <w:b/>
                <w:color w:val="243F60" w:themeColor="accent1" w:themeShade="7F"/>
                <w:sz w:val="20"/>
                <w:szCs w:val="20"/>
              </w:rPr>
            </w:pPr>
            <w:r w:rsidRPr="00A2066A">
              <w:rPr>
                <w:rFonts w:cs="Calibri"/>
                <w:sz w:val="20"/>
                <w:szCs w:val="20"/>
              </w:rPr>
              <w:t>294</w:t>
            </w:r>
          </w:p>
        </w:tc>
        <w:tc>
          <w:tcPr>
            <w:tcW w:w="657" w:type="pct"/>
          </w:tcPr>
          <w:p w:rsidR="00382FA8" w:rsidRPr="00A2066A" w14:paraId="36E1E000" w14:textId="77777777">
            <w:pPr>
              <w:pStyle w:val="TableText-IPR"/>
              <w:ind w:right="144"/>
              <w:jc w:val="right"/>
              <w:rPr>
                <w:rFonts w:cs="Calibri"/>
                <w:b/>
                <w:color w:val="243F60" w:themeColor="accent1" w:themeShade="7F"/>
                <w:sz w:val="20"/>
                <w:szCs w:val="20"/>
              </w:rPr>
            </w:pPr>
            <w:r w:rsidRPr="00A2066A">
              <w:rPr>
                <w:rFonts w:cs="Calibri"/>
                <w:sz w:val="20"/>
                <w:szCs w:val="20"/>
              </w:rPr>
              <w:t>10</w:t>
            </w:r>
          </w:p>
        </w:tc>
      </w:tr>
      <w:tr w14:paraId="6B4CAE5C"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4D4BA6DE" w14:textId="77777777">
            <w:pPr>
              <w:pStyle w:val="TableText-IPR"/>
              <w:rPr>
                <w:rFonts w:cs="Calibri"/>
                <w:color w:val="00467F"/>
                <w:sz w:val="20"/>
                <w:szCs w:val="20"/>
              </w:rPr>
            </w:pPr>
            <w:r w:rsidRPr="00A2066A">
              <w:rPr>
                <w:rFonts w:cs="Calibri"/>
                <w:color w:val="00467F"/>
                <w:sz w:val="20"/>
                <w:szCs w:val="20"/>
              </w:rPr>
              <w:t>20l.</w:t>
            </w:r>
          </w:p>
        </w:tc>
        <w:tc>
          <w:tcPr>
            <w:tcW w:w="2534" w:type="pct"/>
          </w:tcPr>
          <w:p w:rsidR="00382FA8" w:rsidRPr="00A2066A" w14:paraId="6A4D7793" w14:textId="77777777">
            <w:pPr>
              <w:pStyle w:val="TableText-IPR"/>
              <w:rPr>
                <w:rFonts w:cs="Calibri"/>
                <w:sz w:val="20"/>
                <w:szCs w:val="20"/>
              </w:rPr>
            </w:pPr>
            <w:r w:rsidRPr="00A2066A">
              <w:rPr>
                <w:rFonts w:cs="Calibri"/>
                <w:sz w:val="20"/>
                <w:szCs w:val="20"/>
              </w:rPr>
              <w:t xml:space="preserve">Food Code 12 </w:t>
            </w:r>
            <w:r w:rsidRPr="00A2066A">
              <w:rPr>
                <w:rFonts w:cs="Calibri"/>
                <w:b/>
                <w:sz w:val="20"/>
                <w:szCs w:val="20"/>
              </w:rPr>
              <w:t>(Left Justified)</w:t>
            </w:r>
          </w:p>
        </w:tc>
        <w:tc>
          <w:tcPr>
            <w:tcW w:w="657" w:type="pct"/>
          </w:tcPr>
          <w:p w:rsidR="00382FA8" w:rsidRPr="00A2066A" w14:paraId="38F135F1" w14:textId="77777777">
            <w:pPr>
              <w:pStyle w:val="TableText-IPR"/>
              <w:ind w:right="144"/>
              <w:jc w:val="right"/>
              <w:rPr>
                <w:rFonts w:cs="Calibri"/>
                <w:b/>
                <w:color w:val="243F60" w:themeColor="accent1" w:themeShade="7F"/>
                <w:sz w:val="20"/>
                <w:szCs w:val="20"/>
              </w:rPr>
            </w:pPr>
            <w:r w:rsidRPr="00A2066A">
              <w:rPr>
                <w:rFonts w:cs="Calibri"/>
                <w:sz w:val="20"/>
                <w:szCs w:val="20"/>
              </w:rPr>
              <w:t>295</w:t>
            </w:r>
          </w:p>
        </w:tc>
        <w:tc>
          <w:tcPr>
            <w:tcW w:w="657" w:type="pct"/>
          </w:tcPr>
          <w:p w:rsidR="00382FA8" w:rsidRPr="00A2066A" w14:paraId="18AF3BD7" w14:textId="77777777">
            <w:pPr>
              <w:pStyle w:val="TableText-IPR"/>
              <w:ind w:right="144"/>
              <w:jc w:val="right"/>
              <w:rPr>
                <w:rFonts w:cs="Calibri"/>
                <w:b/>
                <w:color w:val="243F60" w:themeColor="accent1" w:themeShade="7F"/>
                <w:sz w:val="20"/>
                <w:szCs w:val="20"/>
              </w:rPr>
            </w:pPr>
            <w:r w:rsidRPr="00A2066A">
              <w:rPr>
                <w:rFonts w:cs="Calibri"/>
                <w:sz w:val="20"/>
                <w:szCs w:val="20"/>
              </w:rPr>
              <w:t>304</w:t>
            </w:r>
          </w:p>
        </w:tc>
        <w:tc>
          <w:tcPr>
            <w:tcW w:w="657" w:type="pct"/>
          </w:tcPr>
          <w:p w:rsidR="00382FA8" w:rsidRPr="00A2066A" w14:paraId="1597600E" w14:textId="77777777">
            <w:pPr>
              <w:pStyle w:val="TableText-IPR"/>
              <w:ind w:right="144"/>
              <w:jc w:val="right"/>
              <w:rPr>
                <w:rFonts w:cs="Calibri"/>
                <w:b/>
                <w:color w:val="243F60" w:themeColor="accent1" w:themeShade="7F"/>
                <w:sz w:val="20"/>
                <w:szCs w:val="20"/>
              </w:rPr>
            </w:pPr>
            <w:r w:rsidRPr="00A2066A">
              <w:rPr>
                <w:rFonts w:cs="Calibri"/>
                <w:sz w:val="20"/>
                <w:szCs w:val="20"/>
              </w:rPr>
              <w:t>10</w:t>
            </w:r>
          </w:p>
        </w:tc>
      </w:tr>
      <w:tr w14:paraId="73D4E4F4"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77C9DEE1" w14:textId="77777777">
            <w:pPr>
              <w:pStyle w:val="TableText-IPR"/>
              <w:rPr>
                <w:rFonts w:cs="Calibri"/>
                <w:color w:val="00467F"/>
                <w:sz w:val="20"/>
                <w:szCs w:val="20"/>
              </w:rPr>
            </w:pPr>
            <w:r w:rsidRPr="00A2066A">
              <w:rPr>
                <w:rFonts w:cs="Calibri"/>
                <w:color w:val="00467F"/>
                <w:sz w:val="20"/>
                <w:szCs w:val="20"/>
              </w:rPr>
              <w:t>20m.</w:t>
            </w:r>
          </w:p>
        </w:tc>
        <w:tc>
          <w:tcPr>
            <w:tcW w:w="2534" w:type="pct"/>
          </w:tcPr>
          <w:p w:rsidR="00382FA8" w:rsidRPr="00A2066A" w14:paraId="16784777" w14:textId="77777777">
            <w:pPr>
              <w:pStyle w:val="TableText-IPR"/>
              <w:rPr>
                <w:rFonts w:cs="Calibri"/>
                <w:sz w:val="20"/>
                <w:szCs w:val="20"/>
              </w:rPr>
            </w:pPr>
            <w:r w:rsidRPr="00A2066A">
              <w:rPr>
                <w:rFonts w:cs="Calibri"/>
                <w:sz w:val="20"/>
                <w:szCs w:val="20"/>
              </w:rPr>
              <w:t xml:space="preserve">Food Code 13 </w:t>
            </w:r>
            <w:r w:rsidRPr="00A2066A">
              <w:rPr>
                <w:rFonts w:cs="Calibri"/>
                <w:b/>
                <w:sz w:val="20"/>
                <w:szCs w:val="20"/>
              </w:rPr>
              <w:t>(Left Justified)</w:t>
            </w:r>
          </w:p>
        </w:tc>
        <w:tc>
          <w:tcPr>
            <w:tcW w:w="657" w:type="pct"/>
          </w:tcPr>
          <w:p w:rsidR="00382FA8" w:rsidRPr="00A2066A" w14:paraId="1F5A5F19" w14:textId="77777777">
            <w:pPr>
              <w:pStyle w:val="TableText-IPR"/>
              <w:ind w:right="144"/>
              <w:jc w:val="right"/>
              <w:rPr>
                <w:rFonts w:cs="Calibri"/>
                <w:b/>
                <w:color w:val="243F60" w:themeColor="accent1" w:themeShade="7F"/>
                <w:sz w:val="20"/>
                <w:szCs w:val="20"/>
              </w:rPr>
            </w:pPr>
            <w:r w:rsidRPr="00A2066A">
              <w:rPr>
                <w:rFonts w:cs="Calibri"/>
                <w:sz w:val="20"/>
                <w:szCs w:val="20"/>
              </w:rPr>
              <w:t>305</w:t>
            </w:r>
          </w:p>
        </w:tc>
        <w:tc>
          <w:tcPr>
            <w:tcW w:w="657" w:type="pct"/>
          </w:tcPr>
          <w:p w:rsidR="00382FA8" w:rsidRPr="00A2066A" w14:paraId="68FF04C4" w14:textId="77777777">
            <w:pPr>
              <w:pStyle w:val="TableText-IPR"/>
              <w:ind w:right="144"/>
              <w:jc w:val="right"/>
              <w:rPr>
                <w:rFonts w:cs="Calibri"/>
                <w:b/>
                <w:color w:val="243F60" w:themeColor="accent1" w:themeShade="7F"/>
                <w:sz w:val="20"/>
                <w:szCs w:val="20"/>
              </w:rPr>
            </w:pPr>
            <w:r w:rsidRPr="00A2066A">
              <w:rPr>
                <w:rFonts w:cs="Calibri"/>
                <w:sz w:val="20"/>
                <w:szCs w:val="20"/>
              </w:rPr>
              <w:t>314</w:t>
            </w:r>
          </w:p>
        </w:tc>
        <w:tc>
          <w:tcPr>
            <w:tcW w:w="657" w:type="pct"/>
          </w:tcPr>
          <w:p w:rsidR="00382FA8" w:rsidRPr="00A2066A" w14:paraId="1A66C65F" w14:textId="77777777">
            <w:pPr>
              <w:pStyle w:val="TableText-IPR"/>
              <w:ind w:right="144"/>
              <w:jc w:val="right"/>
              <w:rPr>
                <w:rFonts w:cs="Calibri"/>
                <w:b/>
                <w:color w:val="243F60" w:themeColor="accent1" w:themeShade="7F"/>
                <w:sz w:val="20"/>
                <w:szCs w:val="20"/>
              </w:rPr>
            </w:pPr>
            <w:r w:rsidRPr="00A2066A">
              <w:rPr>
                <w:rFonts w:cs="Calibri"/>
                <w:sz w:val="20"/>
                <w:szCs w:val="20"/>
              </w:rPr>
              <w:t>10</w:t>
            </w:r>
          </w:p>
        </w:tc>
      </w:tr>
      <w:tr w14:paraId="1D98CB8F"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4960588E" w14:textId="77777777">
            <w:pPr>
              <w:pStyle w:val="TableText-IPR"/>
              <w:rPr>
                <w:rFonts w:cs="Calibri"/>
                <w:color w:val="00467F"/>
                <w:sz w:val="20"/>
                <w:szCs w:val="20"/>
              </w:rPr>
            </w:pPr>
            <w:r w:rsidRPr="00A2066A">
              <w:rPr>
                <w:rFonts w:cs="Calibri"/>
                <w:color w:val="00467F"/>
                <w:sz w:val="20"/>
                <w:szCs w:val="20"/>
              </w:rPr>
              <w:t>20n.</w:t>
            </w:r>
          </w:p>
        </w:tc>
        <w:tc>
          <w:tcPr>
            <w:tcW w:w="2534" w:type="pct"/>
          </w:tcPr>
          <w:p w:rsidR="00382FA8" w:rsidRPr="00A2066A" w14:paraId="1032196E" w14:textId="77777777">
            <w:pPr>
              <w:pStyle w:val="TableText-IPR"/>
              <w:rPr>
                <w:rFonts w:cs="Calibri"/>
                <w:sz w:val="20"/>
                <w:szCs w:val="20"/>
              </w:rPr>
            </w:pPr>
            <w:r w:rsidRPr="00A2066A">
              <w:rPr>
                <w:rFonts w:cs="Calibri"/>
                <w:sz w:val="20"/>
                <w:szCs w:val="20"/>
              </w:rPr>
              <w:t xml:space="preserve">Food Code 14 </w:t>
            </w:r>
            <w:r w:rsidRPr="00A2066A">
              <w:rPr>
                <w:rFonts w:cs="Calibri"/>
                <w:b/>
                <w:sz w:val="20"/>
                <w:szCs w:val="20"/>
              </w:rPr>
              <w:t>(Left Justified)</w:t>
            </w:r>
          </w:p>
        </w:tc>
        <w:tc>
          <w:tcPr>
            <w:tcW w:w="657" w:type="pct"/>
          </w:tcPr>
          <w:p w:rsidR="00382FA8" w:rsidRPr="00A2066A" w14:paraId="6D063C44" w14:textId="77777777">
            <w:pPr>
              <w:pStyle w:val="TableText-IPR"/>
              <w:ind w:right="144"/>
              <w:jc w:val="right"/>
              <w:rPr>
                <w:rFonts w:cs="Calibri"/>
                <w:b/>
                <w:color w:val="243F60" w:themeColor="accent1" w:themeShade="7F"/>
                <w:sz w:val="20"/>
                <w:szCs w:val="20"/>
              </w:rPr>
            </w:pPr>
            <w:r w:rsidRPr="00A2066A">
              <w:rPr>
                <w:rFonts w:cs="Calibri"/>
                <w:sz w:val="20"/>
                <w:szCs w:val="20"/>
              </w:rPr>
              <w:t>315</w:t>
            </w:r>
          </w:p>
        </w:tc>
        <w:tc>
          <w:tcPr>
            <w:tcW w:w="657" w:type="pct"/>
          </w:tcPr>
          <w:p w:rsidR="00382FA8" w:rsidRPr="00A2066A" w14:paraId="2342FC75" w14:textId="77777777">
            <w:pPr>
              <w:pStyle w:val="TableText-IPR"/>
              <w:ind w:right="144"/>
              <w:jc w:val="right"/>
              <w:rPr>
                <w:rFonts w:cs="Calibri"/>
                <w:b/>
                <w:color w:val="243F60" w:themeColor="accent1" w:themeShade="7F"/>
                <w:sz w:val="20"/>
                <w:szCs w:val="20"/>
              </w:rPr>
            </w:pPr>
            <w:r w:rsidRPr="00A2066A">
              <w:rPr>
                <w:rFonts w:cs="Calibri"/>
                <w:sz w:val="20"/>
                <w:szCs w:val="20"/>
              </w:rPr>
              <w:t>324</w:t>
            </w:r>
          </w:p>
        </w:tc>
        <w:tc>
          <w:tcPr>
            <w:tcW w:w="657" w:type="pct"/>
          </w:tcPr>
          <w:p w:rsidR="00382FA8" w:rsidRPr="00A2066A" w14:paraId="5BDBE2CD" w14:textId="77777777">
            <w:pPr>
              <w:pStyle w:val="TableText-IPR"/>
              <w:ind w:right="144"/>
              <w:jc w:val="right"/>
              <w:rPr>
                <w:rFonts w:cs="Calibri"/>
                <w:b/>
                <w:color w:val="243F60" w:themeColor="accent1" w:themeShade="7F"/>
                <w:sz w:val="20"/>
                <w:szCs w:val="20"/>
              </w:rPr>
            </w:pPr>
            <w:r w:rsidRPr="00A2066A">
              <w:rPr>
                <w:rFonts w:cs="Calibri"/>
                <w:sz w:val="20"/>
                <w:szCs w:val="20"/>
              </w:rPr>
              <w:t>10</w:t>
            </w:r>
          </w:p>
        </w:tc>
      </w:tr>
      <w:tr w14:paraId="5E19DC77"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09C5F4CF" w14:textId="77777777">
            <w:pPr>
              <w:pStyle w:val="TableText-IPR"/>
              <w:rPr>
                <w:rFonts w:cs="Calibri"/>
                <w:color w:val="00467F"/>
                <w:sz w:val="20"/>
                <w:szCs w:val="20"/>
              </w:rPr>
            </w:pPr>
            <w:r w:rsidRPr="00A2066A">
              <w:rPr>
                <w:rFonts w:cs="Calibri"/>
                <w:color w:val="00467F"/>
                <w:sz w:val="20"/>
                <w:szCs w:val="20"/>
              </w:rPr>
              <w:t>20o.</w:t>
            </w:r>
          </w:p>
        </w:tc>
        <w:tc>
          <w:tcPr>
            <w:tcW w:w="2534" w:type="pct"/>
          </w:tcPr>
          <w:p w:rsidR="00382FA8" w:rsidRPr="00A2066A" w14:paraId="0A4D6419" w14:textId="77777777">
            <w:pPr>
              <w:pStyle w:val="TableText-IPR"/>
              <w:rPr>
                <w:rFonts w:cs="Calibri"/>
                <w:sz w:val="20"/>
                <w:szCs w:val="20"/>
              </w:rPr>
            </w:pPr>
            <w:r w:rsidRPr="00A2066A">
              <w:rPr>
                <w:rFonts w:cs="Calibri"/>
                <w:sz w:val="20"/>
                <w:szCs w:val="20"/>
              </w:rPr>
              <w:t>Food Package Type</w:t>
            </w:r>
          </w:p>
        </w:tc>
        <w:tc>
          <w:tcPr>
            <w:tcW w:w="657" w:type="pct"/>
          </w:tcPr>
          <w:p w:rsidR="00382FA8" w:rsidRPr="00A2066A" w14:paraId="5605BDB7" w14:textId="77777777">
            <w:pPr>
              <w:pStyle w:val="TableText-IPR"/>
              <w:ind w:right="144"/>
              <w:jc w:val="right"/>
              <w:rPr>
                <w:rFonts w:cs="Calibri"/>
                <w:b/>
                <w:color w:val="243F60" w:themeColor="accent1" w:themeShade="7F"/>
                <w:sz w:val="20"/>
                <w:szCs w:val="20"/>
              </w:rPr>
            </w:pPr>
            <w:r w:rsidRPr="00A2066A">
              <w:rPr>
                <w:rFonts w:cs="Calibri"/>
                <w:sz w:val="20"/>
                <w:szCs w:val="20"/>
              </w:rPr>
              <w:t>325</w:t>
            </w:r>
          </w:p>
        </w:tc>
        <w:tc>
          <w:tcPr>
            <w:tcW w:w="657" w:type="pct"/>
          </w:tcPr>
          <w:p w:rsidR="00382FA8" w:rsidRPr="00A2066A" w14:paraId="354BFCE2" w14:textId="77777777">
            <w:pPr>
              <w:pStyle w:val="TableText-IPR"/>
              <w:ind w:right="144"/>
              <w:jc w:val="right"/>
              <w:rPr>
                <w:rFonts w:cs="Calibri"/>
                <w:b/>
                <w:color w:val="243F60" w:themeColor="accent1" w:themeShade="7F"/>
                <w:sz w:val="20"/>
                <w:szCs w:val="20"/>
              </w:rPr>
            </w:pPr>
            <w:r w:rsidRPr="00A2066A">
              <w:rPr>
                <w:rFonts w:cs="Calibri"/>
                <w:sz w:val="20"/>
                <w:szCs w:val="20"/>
              </w:rPr>
              <w:t>326</w:t>
            </w:r>
          </w:p>
        </w:tc>
        <w:tc>
          <w:tcPr>
            <w:tcW w:w="657" w:type="pct"/>
          </w:tcPr>
          <w:p w:rsidR="00382FA8" w:rsidRPr="00A2066A" w14:paraId="3F31370E" w14:textId="77777777">
            <w:pPr>
              <w:pStyle w:val="TableText-IPR"/>
              <w:ind w:right="144"/>
              <w:jc w:val="right"/>
              <w:rPr>
                <w:rFonts w:cs="Calibri"/>
                <w:b/>
                <w:color w:val="243F60" w:themeColor="accent1" w:themeShade="7F"/>
                <w:sz w:val="20"/>
                <w:szCs w:val="20"/>
              </w:rPr>
            </w:pPr>
            <w:r w:rsidRPr="00A2066A">
              <w:rPr>
                <w:rFonts w:cs="Calibri"/>
                <w:sz w:val="20"/>
                <w:szCs w:val="20"/>
              </w:rPr>
              <w:t>2</w:t>
            </w:r>
          </w:p>
        </w:tc>
      </w:tr>
      <w:tr w14:paraId="2394F46F" w14:textId="77777777" w:rsidTr="00FD7184">
        <w:tblPrEx>
          <w:tblW w:w="5000" w:type="pct"/>
          <w:tblInd w:w="0" w:type="dxa"/>
          <w:tblCellMar>
            <w:left w:w="58" w:type="dxa"/>
            <w:right w:w="58" w:type="dxa"/>
          </w:tblCellMar>
          <w:tblLook w:val="04A0"/>
        </w:tblPrEx>
        <w:trPr>
          <w:trHeight w:val="288"/>
          <w:tblHeader/>
        </w:trPr>
        <w:tc>
          <w:tcPr>
            <w:tcW w:w="5000" w:type="pct"/>
            <w:gridSpan w:val="5"/>
            <w:shd w:val="clear" w:color="auto" w:fill="BBE3F3"/>
          </w:tcPr>
          <w:p w:rsidR="00382FA8" w:rsidRPr="00A2066A" w14:paraId="212BACE8" w14:textId="77777777">
            <w:pPr>
              <w:pStyle w:val="TableHeaderRow-IPR"/>
              <w:rPr>
                <w:rFonts w:ascii="Calibri" w:hAnsi="Calibri" w:cs="Calibri"/>
                <w:szCs w:val="20"/>
              </w:rPr>
            </w:pPr>
            <w:r w:rsidRPr="00A2066A">
              <w:rPr>
                <w:rFonts w:ascii="Calibri" w:hAnsi="Calibri" w:cs="Calibri"/>
                <w:szCs w:val="20"/>
              </w:rPr>
              <w:t>SDS</w:t>
            </w:r>
          </w:p>
        </w:tc>
      </w:tr>
      <w:tr w14:paraId="3AF13795"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247209FD" w14:textId="77777777">
            <w:pPr>
              <w:pStyle w:val="TableText-IPR"/>
              <w:rPr>
                <w:rFonts w:cs="Calibri"/>
                <w:color w:val="00467F"/>
                <w:sz w:val="20"/>
                <w:szCs w:val="20"/>
              </w:rPr>
            </w:pPr>
            <w:r w:rsidRPr="00A2066A">
              <w:rPr>
                <w:rFonts w:cs="Calibri"/>
                <w:color w:val="00467F"/>
                <w:sz w:val="20"/>
                <w:szCs w:val="20"/>
              </w:rPr>
              <w:t>21.</w:t>
            </w:r>
          </w:p>
        </w:tc>
        <w:tc>
          <w:tcPr>
            <w:tcW w:w="2534" w:type="pct"/>
          </w:tcPr>
          <w:p w:rsidR="00382FA8" w:rsidRPr="00A2066A" w14:paraId="45F5E336" w14:textId="6182B43B">
            <w:pPr>
              <w:pStyle w:val="TableText-IPR"/>
              <w:rPr>
                <w:rFonts w:cs="Calibri"/>
                <w:sz w:val="20"/>
                <w:szCs w:val="20"/>
              </w:rPr>
            </w:pPr>
            <w:r w:rsidRPr="00A2066A">
              <w:rPr>
                <w:rFonts w:cs="Calibri"/>
                <w:sz w:val="20"/>
                <w:szCs w:val="20"/>
              </w:rPr>
              <w:t>Date of First WIC Certification (MMDDYYYY)</w:t>
            </w:r>
          </w:p>
        </w:tc>
        <w:tc>
          <w:tcPr>
            <w:tcW w:w="657" w:type="pct"/>
          </w:tcPr>
          <w:p w:rsidR="00382FA8" w:rsidRPr="00A2066A" w14:paraId="051A6038" w14:textId="77777777">
            <w:pPr>
              <w:pStyle w:val="TableText-IPR"/>
              <w:ind w:right="144"/>
              <w:jc w:val="right"/>
              <w:rPr>
                <w:rFonts w:cs="Calibri"/>
                <w:b/>
                <w:color w:val="243F60" w:themeColor="accent1" w:themeShade="7F"/>
                <w:sz w:val="20"/>
                <w:szCs w:val="20"/>
              </w:rPr>
            </w:pPr>
            <w:r w:rsidRPr="00A2066A">
              <w:rPr>
                <w:rFonts w:cs="Calibri"/>
                <w:sz w:val="20"/>
                <w:szCs w:val="20"/>
              </w:rPr>
              <w:t>327</w:t>
            </w:r>
          </w:p>
        </w:tc>
        <w:tc>
          <w:tcPr>
            <w:tcW w:w="657" w:type="pct"/>
          </w:tcPr>
          <w:p w:rsidR="00382FA8" w:rsidRPr="00A2066A" w14:paraId="5FE9F066" w14:textId="77777777">
            <w:pPr>
              <w:pStyle w:val="TableText-IPR"/>
              <w:ind w:right="144"/>
              <w:jc w:val="right"/>
              <w:rPr>
                <w:rFonts w:cs="Calibri"/>
                <w:b/>
                <w:color w:val="243F60" w:themeColor="accent1" w:themeShade="7F"/>
                <w:sz w:val="20"/>
                <w:szCs w:val="20"/>
              </w:rPr>
            </w:pPr>
            <w:r w:rsidRPr="00A2066A">
              <w:rPr>
                <w:rFonts w:cs="Calibri"/>
                <w:sz w:val="20"/>
                <w:szCs w:val="20"/>
              </w:rPr>
              <w:t>334</w:t>
            </w:r>
          </w:p>
        </w:tc>
        <w:tc>
          <w:tcPr>
            <w:tcW w:w="657" w:type="pct"/>
          </w:tcPr>
          <w:p w:rsidR="00382FA8" w:rsidRPr="00A2066A" w14:paraId="2CB871C4" w14:textId="77777777">
            <w:pPr>
              <w:pStyle w:val="TableText-IPR"/>
              <w:ind w:right="144"/>
              <w:jc w:val="right"/>
              <w:rPr>
                <w:rFonts w:cs="Calibri"/>
                <w:b/>
                <w:color w:val="243F60" w:themeColor="accent1" w:themeShade="7F"/>
                <w:sz w:val="20"/>
                <w:szCs w:val="20"/>
              </w:rPr>
            </w:pPr>
            <w:r w:rsidRPr="00A2066A">
              <w:rPr>
                <w:rFonts w:cs="Calibri"/>
                <w:sz w:val="20"/>
                <w:szCs w:val="20"/>
              </w:rPr>
              <w:t>8</w:t>
            </w:r>
          </w:p>
        </w:tc>
      </w:tr>
      <w:tr w14:paraId="535DF182"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52EE1EA1" w14:textId="77777777">
            <w:pPr>
              <w:pStyle w:val="TableText-IPR"/>
              <w:rPr>
                <w:rFonts w:cs="Calibri"/>
                <w:color w:val="00467F"/>
                <w:sz w:val="20"/>
                <w:szCs w:val="20"/>
              </w:rPr>
            </w:pPr>
            <w:r w:rsidRPr="00A2066A">
              <w:rPr>
                <w:rFonts w:cs="Calibri"/>
                <w:color w:val="00467F"/>
                <w:sz w:val="20"/>
                <w:szCs w:val="20"/>
              </w:rPr>
              <w:t>22.</w:t>
            </w:r>
          </w:p>
        </w:tc>
        <w:tc>
          <w:tcPr>
            <w:tcW w:w="2534" w:type="pct"/>
          </w:tcPr>
          <w:p w:rsidR="00382FA8" w:rsidRPr="00A2066A" w14:paraId="1419D59E" w14:textId="77777777">
            <w:pPr>
              <w:pStyle w:val="TableText-IPR"/>
              <w:rPr>
                <w:rFonts w:cs="Calibri"/>
                <w:sz w:val="20"/>
                <w:szCs w:val="20"/>
              </w:rPr>
            </w:pPr>
            <w:r w:rsidRPr="00A2066A">
              <w:rPr>
                <w:rFonts w:cs="Calibri"/>
                <w:sz w:val="20"/>
                <w:szCs w:val="20"/>
              </w:rPr>
              <w:t>Education Level</w:t>
            </w:r>
          </w:p>
        </w:tc>
        <w:tc>
          <w:tcPr>
            <w:tcW w:w="657" w:type="pct"/>
          </w:tcPr>
          <w:p w:rsidR="00382FA8" w:rsidRPr="00A2066A" w14:paraId="3E24BAAE" w14:textId="77777777">
            <w:pPr>
              <w:pStyle w:val="TableText-IPR"/>
              <w:ind w:right="144"/>
              <w:jc w:val="right"/>
              <w:rPr>
                <w:rFonts w:cs="Calibri"/>
                <w:b/>
                <w:color w:val="243F60" w:themeColor="accent1" w:themeShade="7F"/>
                <w:sz w:val="20"/>
                <w:szCs w:val="20"/>
              </w:rPr>
            </w:pPr>
            <w:r w:rsidRPr="00A2066A">
              <w:rPr>
                <w:rFonts w:cs="Calibri"/>
                <w:sz w:val="20"/>
                <w:szCs w:val="20"/>
              </w:rPr>
              <w:t>335</w:t>
            </w:r>
          </w:p>
        </w:tc>
        <w:tc>
          <w:tcPr>
            <w:tcW w:w="657" w:type="pct"/>
          </w:tcPr>
          <w:p w:rsidR="00382FA8" w:rsidRPr="00A2066A" w14:paraId="221A8C77" w14:textId="77777777">
            <w:pPr>
              <w:pStyle w:val="TableText-IPR"/>
              <w:ind w:right="144"/>
              <w:jc w:val="right"/>
              <w:rPr>
                <w:rFonts w:cs="Calibri"/>
                <w:b/>
                <w:color w:val="243F60" w:themeColor="accent1" w:themeShade="7F"/>
                <w:sz w:val="20"/>
                <w:szCs w:val="20"/>
              </w:rPr>
            </w:pPr>
            <w:r w:rsidRPr="00A2066A">
              <w:rPr>
                <w:rFonts w:cs="Calibri"/>
                <w:sz w:val="20"/>
                <w:szCs w:val="20"/>
              </w:rPr>
              <w:t>336</w:t>
            </w:r>
          </w:p>
        </w:tc>
        <w:tc>
          <w:tcPr>
            <w:tcW w:w="657" w:type="pct"/>
          </w:tcPr>
          <w:p w:rsidR="00382FA8" w:rsidRPr="00A2066A" w14:paraId="6F8B703E" w14:textId="77777777">
            <w:pPr>
              <w:pStyle w:val="TableText-IPR"/>
              <w:ind w:right="144"/>
              <w:jc w:val="right"/>
              <w:rPr>
                <w:rFonts w:cs="Calibri"/>
                <w:b/>
                <w:color w:val="243F60" w:themeColor="accent1" w:themeShade="7F"/>
                <w:sz w:val="20"/>
                <w:szCs w:val="20"/>
              </w:rPr>
            </w:pPr>
            <w:r w:rsidRPr="00A2066A">
              <w:rPr>
                <w:rFonts w:cs="Calibri"/>
                <w:sz w:val="20"/>
                <w:szCs w:val="20"/>
              </w:rPr>
              <w:t>2</w:t>
            </w:r>
          </w:p>
        </w:tc>
      </w:tr>
      <w:tr w14:paraId="0361517E"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5606F326" w14:textId="77777777">
            <w:pPr>
              <w:pStyle w:val="TableText-IPR"/>
              <w:rPr>
                <w:rFonts w:cs="Calibri"/>
                <w:color w:val="00467F"/>
                <w:sz w:val="20"/>
                <w:szCs w:val="20"/>
              </w:rPr>
            </w:pPr>
            <w:r w:rsidRPr="00A2066A">
              <w:rPr>
                <w:rFonts w:cs="Calibri"/>
                <w:color w:val="00467F"/>
                <w:sz w:val="20"/>
                <w:szCs w:val="20"/>
              </w:rPr>
              <w:t>23.</w:t>
            </w:r>
          </w:p>
        </w:tc>
        <w:tc>
          <w:tcPr>
            <w:tcW w:w="2534" w:type="pct"/>
          </w:tcPr>
          <w:p w:rsidR="00382FA8" w:rsidRPr="00A2066A" w14:paraId="63AADA5C" w14:textId="77777777">
            <w:pPr>
              <w:pStyle w:val="TableText-IPR"/>
              <w:rPr>
                <w:rFonts w:cs="Calibri"/>
                <w:sz w:val="20"/>
                <w:szCs w:val="20"/>
              </w:rPr>
            </w:pPr>
            <w:r w:rsidRPr="00A2066A">
              <w:rPr>
                <w:rFonts w:cs="Calibri"/>
                <w:sz w:val="20"/>
                <w:szCs w:val="20"/>
              </w:rPr>
              <w:t>Number in Household in WIC</w:t>
            </w:r>
          </w:p>
        </w:tc>
        <w:tc>
          <w:tcPr>
            <w:tcW w:w="657" w:type="pct"/>
          </w:tcPr>
          <w:p w:rsidR="00382FA8" w:rsidRPr="00A2066A" w14:paraId="2C87E84B" w14:textId="77777777">
            <w:pPr>
              <w:pStyle w:val="TableText-IPR"/>
              <w:ind w:right="144"/>
              <w:jc w:val="right"/>
              <w:rPr>
                <w:rFonts w:cs="Calibri"/>
                <w:b/>
                <w:color w:val="243F60" w:themeColor="accent1" w:themeShade="7F"/>
                <w:sz w:val="20"/>
                <w:szCs w:val="20"/>
              </w:rPr>
            </w:pPr>
            <w:r w:rsidRPr="00A2066A">
              <w:rPr>
                <w:rFonts w:cs="Calibri"/>
                <w:sz w:val="20"/>
                <w:szCs w:val="20"/>
              </w:rPr>
              <w:t>337</w:t>
            </w:r>
          </w:p>
        </w:tc>
        <w:tc>
          <w:tcPr>
            <w:tcW w:w="657" w:type="pct"/>
          </w:tcPr>
          <w:p w:rsidR="00382FA8" w:rsidRPr="00A2066A" w14:paraId="74E75C29" w14:textId="77777777">
            <w:pPr>
              <w:pStyle w:val="TableText-IPR"/>
              <w:ind w:right="144"/>
              <w:jc w:val="right"/>
              <w:rPr>
                <w:rFonts w:cs="Calibri"/>
                <w:b/>
                <w:color w:val="243F60" w:themeColor="accent1" w:themeShade="7F"/>
                <w:sz w:val="20"/>
                <w:szCs w:val="20"/>
              </w:rPr>
            </w:pPr>
            <w:r w:rsidRPr="00A2066A">
              <w:rPr>
                <w:rFonts w:cs="Calibri"/>
                <w:sz w:val="20"/>
                <w:szCs w:val="20"/>
              </w:rPr>
              <w:t>338</w:t>
            </w:r>
          </w:p>
        </w:tc>
        <w:tc>
          <w:tcPr>
            <w:tcW w:w="657" w:type="pct"/>
          </w:tcPr>
          <w:p w:rsidR="00382FA8" w:rsidRPr="00A2066A" w14:paraId="6AC785B5" w14:textId="77777777">
            <w:pPr>
              <w:pStyle w:val="TableText-IPR"/>
              <w:ind w:right="144"/>
              <w:jc w:val="right"/>
              <w:rPr>
                <w:rFonts w:cs="Calibri"/>
                <w:b/>
                <w:color w:val="243F60" w:themeColor="accent1" w:themeShade="7F"/>
                <w:sz w:val="20"/>
                <w:szCs w:val="20"/>
              </w:rPr>
            </w:pPr>
            <w:r w:rsidRPr="00A2066A">
              <w:rPr>
                <w:rFonts w:cs="Calibri"/>
                <w:sz w:val="20"/>
                <w:szCs w:val="20"/>
              </w:rPr>
              <w:t>2</w:t>
            </w:r>
          </w:p>
        </w:tc>
      </w:tr>
      <w:tr w14:paraId="71C22234"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477FEF11" w14:textId="77777777">
            <w:pPr>
              <w:pStyle w:val="TableText-IPR"/>
              <w:rPr>
                <w:rFonts w:cs="Calibri"/>
                <w:color w:val="00467F"/>
                <w:sz w:val="20"/>
                <w:szCs w:val="20"/>
              </w:rPr>
            </w:pPr>
            <w:r w:rsidRPr="00A2066A">
              <w:rPr>
                <w:rFonts w:cs="Calibri"/>
                <w:color w:val="00467F"/>
                <w:sz w:val="20"/>
                <w:szCs w:val="20"/>
              </w:rPr>
              <w:t>24.</w:t>
            </w:r>
          </w:p>
        </w:tc>
        <w:tc>
          <w:tcPr>
            <w:tcW w:w="2534" w:type="pct"/>
          </w:tcPr>
          <w:p w:rsidR="00382FA8" w:rsidRPr="00A2066A" w14:paraId="12034408" w14:textId="77777777">
            <w:pPr>
              <w:pStyle w:val="TableText-IPR"/>
              <w:rPr>
                <w:rFonts w:cs="Calibri"/>
                <w:sz w:val="20"/>
                <w:szCs w:val="20"/>
              </w:rPr>
            </w:pPr>
            <w:r w:rsidRPr="00A2066A">
              <w:rPr>
                <w:rFonts w:cs="Calibri"/>
                <w:sz w:val="20"/>
                <w:szCs w:val="20"/>
              </w:rPr>
              <w:t>Date Previous Pregnancy Ended (MMDDYYYY)</w:t>
            </w:r>
          </w:p>
        </w:tc>
        <w:tc>
          <w:tcPr>
            <w:tcW w:w="657" w:type="pct"/>
          </w:tcPr>
          <w:p w:rsidR="00382FA8" w:rsidRPr="00A2066A" w14:paraId="2255AD1E" w14:textId="77777777">
            <w:pPr>
              <w:pStyle w:val="TableText-IPR"/>
              <w:ind w:right="144"/>
              <w:jc w:val="right"/>
              <w:rPr>
                <w:rFonts w:cs="Calibri"/>
                <w:b/>
                <w:color w:val="243F60" w:themeColor="accent1" w:themeShade="7F"/>
                <w:sz w:val="20"/>
                <w:szCs w:val="20"/>
              </w:rPr>
            </w:pPr>
            <w:r w:rsidRPr="00A2066A">
              <w:rPr>
                <w:rFonts w:cs="Calibri"/>
                <w:sz w:val="20"/>
                <w:szCs w:val="20"/>
              </w:rPr>
              <w:t>339</w:t>
            </w:r>
          </w:p>
        </w:tc>
        <w:tc>
          <w:tcPr>
            <w:tcW w:w="657" w:type="pct"/>
          </w:tcPr>
          <w:p w:rsidR="00382FA8" w:rsidRPr="00A2066A" w14:paraId="4BDF12F1" w14:textId="77777777">
            <w:pPr>
              <w:pStyle w:val="TableText-IPR"/>
              <w:ind w:right="144"/>
              <w:jc w:val="right"/>
              <w:rPr>
                <w:rFonts w:cs="Calibri"/>
                <w:b/>
                <w:color w:val="243F60" w:themeColor="accent1" w:themeShade="7F"/>
                <w:sz w:val="20"/>
                <w:szCs w:val="20"/>
              </w:rPr>
            </w:pPr>
            <w:r w:rsidRPr="00A2066A">
              <w:rPr>
                <w:rFonts w:cs="Calibri"/>
                <w:sz w:val="20"/>
                <w:szCs w:val="20"/>
              </w:rPr>
              <w:t>346</w:t>
            </w:r>
          </w:p>
        </w:tc>
        <w:tc>
          <w:tcPr>
            <w:tcW w:w="657" w:type="pct"/>
          </w:tcPr>
          <w:p w:rsidR="00382FA8" w:rsidRPr="00A2066A" w14:paraId="47E6867C" w14:textId="77777777">
            <w:pPr>
              <w:pStyle w:val="TableText-IPR"/>
              <w:ind w:right="144"/>
              <w:jc w:val="right"/>
              <w:rPr>
                <w:rFonts w:cs="Calibri"/>
                <w:b/>
                <w:color w:val="243F60" w:themeColor="accent1" w:themeShade="7F"/>
                <w:sz w:val="20"/>
                <w:szCs w:val="20"/>
              </w:rPr>
            </w:pPr>
            <w:r w:rsidRPr="00A2066A">
              <w:rPr>
                <w:rFonts w:cs="Calibri"/>
                <w:sz w:val="20"/>
                <w:szCs w:val="20"/>
              </w:rPr>
              <w:t>8</w:t>
            </w:r>
          </w:p>
        </w:tc>
      </w:tr>
      <w:tr w14:paraId="0E916CC1"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3FA718F4" w14:textId="77777777">
            <w:pPr>
              <w:pStyle w:val="TableText-IPR"/>
              <w:rPr>
                <w:rFonts w:cs="Calibri"/>
                <w:color w:val="00467F"/>
                <w:sz w:val="20"/>
                <w:szCs w:val="20"/>
              </w:rPr>
            </w:pPr>
            <w:r w:rsidRPr="00A2066A">
              <w:rPr>
                <w:rFonts w:cs="Calibri"/>
                <w:color w:val="00467F"/>
                <w:sz w:val="20"/>
                <w:szCs w:val="20"/>
              </w:rPr>
              <w:t>25.</w:t>
            </w:r>
          </w:p>
        </w:tc>
        <w:tc>
          <w:tcPr>
            <w:tcW w:w="2534" w:type="pct"/>
          </w:tcPr>
          <w:p w:rsidR="00382FA8" w:rsidRPr="00A2066A" w14:paraId="0875306C" w14:textId="77777777">
            <w:pPr>
              <w:pStyle w:val="TableText-IPR"/>
              <w:rPr>
                <w:rFonts w:cs="Calibri"/>
                <w:sz w:val="20"/>
                <w:szCs w:val="20"/>
              </w:rPr>
            </w:pPr>
            <w:r w:rsidRPr="00A2066A">
              <w:rPr>
                <w:rFonts w:cs="Calibri"/>
                <w:sz w:val="20"/>
                <w:szCs w:val="20"/>
              </w:rPr>
              <w:t>Total Number of Pregnancies</w:t>
            </w:r>
          </w:p>
        </w:tc>
        <w:tc>
          <w:tcPr>
            <w:tcW w:w="657" w:type="pct"/>
          </w:tcPr>
          <w:p w:rsidR="00382FA8" w:rsidRPr="00A2066A" w14:paraId="12CF424E" w14:textId="77777777">
            <w:pPr>
              <w:pStyle w:val="TableText-IPR"/>
              <w:ind w:right="144"/>
              <w:jc w:val="right"/>
              <w:rPr>
                <w:rFonts w:cs="Calibri"/>
                <w:b/>
                <w:color w:val="243F60" w:themeColor="accent1" w:themeShade="7F"/>
                <w:sz w:val="20"/>
                <w:szCs w:val="20"/>
              </w:rPr>
            </w:pPr>
            <w:r w:rsidRPr="00A2066A">
              <w:rPr>
                <w:rFonts w:cs="Calibri"/>
                <w:sz w:val="20"/>
                <w:szCs w:val="20"/>
              </w:rPr>
              <w:t>347</w:t>
            </w:r>
          </w:p>
        </w:tc>
        <w:tc>
          <w:tcPr>
            <w:tcW w:w="657" w:type="pct"/>
          </w:tcPr>
          <w:p w:rsidR="00382FA8" w:rsidRPr="00A2066A" w14:paraId="342F5E1D" w14:textId="77777777">
            <w:pPr>
              <w:pStyle w:val="TableText-IPR"/>
              <w:ind w:right="144"/>
              <w:jc w:val="right"/>
              <w:rPr>
                <w:rFonts w:cs="Calibri"/>
                <w:b/>
                <w:color w:val="243F60" w:themeColor="accent1" w:themeShade="7F"/>
                <w:sz w:val="20"/>
                <w:szCs w:val="20"/>
              </w:rPr>
            </w:pPr>
            <w:r w:rsidRPr="00A2066A">
              <w:rPr>
                <w:rFonts w:cs="Calibri"/>
                <w:sz w:val="20"/>
                <w:szCs w:val="20"/>
              </w:rPr>
              <w:t>348</w:t>
            </w:r>
          </w:p>
        </w:tc>
        <w:tc>
          <w:tcPr>
            <w:tcW w:w="657" w:type="pct"/>
          </w:tcPr>
          <w:p w:rsidR="00382FA8" w:rsidRPr="00A2066A" w14:paraId="183A45B8" w14:textId="77777777">
            <w:pPr>
              <w:pStyle w:val="TableText-IPR"/>
              <w:ind w:right="144"/>
              <w:jc w:val="right"/>
              <w:rPr>
                <w:rFonts w:cs="Calibri"/>
                <w:b/>
                <w:color w:val="243F60" w:themeColor="accent1" w:themeShade="7F"/>
                <w:sz w:val="20"/>
                <w:szCs w:val="20"/>
              </w:rPr>
            </w:pPr>
            <w:r w:rsidRPr="00A2066A">
              <w:rPr>
                <w:rFonts w:cs="Calibri"/>
                <w:sz w:val="20"/>
                <w:szCs w:val="20"/>
              </w:rPr>
              <w:t>2</w:t>
            </w:r>
          </w:p>
        </w:tc>
      </w:tr>
      <w:tr w14:paraId="690C2BA1"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7C05D178" w14:textId="77777777">
            <w:pPr>
              <w:pStyle w:val="TableText-IPR"/>
              <w:rPr>
                <w:rFonts w:cs="Calibri"/>
                <w:color w:val="00467F"/>
                <w:sz w:val="20"/>
                <w:szCs w:val="20"/>
              </w:rPr>
            </w:pPr>
            <w:r w:rsidRPr="00A2066A">
              <w:rPr>
                <w:rFonts w:cs="Calibri"/>
                <w:color w:val="00467F"/>
                <w:sz w:val="20"/>
                <w:szCs w:val="20"/>
              </w:rPr>
              <w:t>26.</w:t>
            </w:r>
          </w:p>
        </w:tc>
        <w:tc>
          <w:tcPr>
            <w:tcW w:w="2534" w:type="pct"/>
          </w:tcPr>
          <w:p w:rsidR="00382FA8" w:rsidRPr="00A2066A" w14:paraId="0641F2FD" w14:textId="01C99FBC">
            <w:pPr>
              <w:pStyle w:val="TableText-IPR"/>
              <w:rPr>
                <w:rFonts w:cs="Calibri"/>
                <w:sz w:val="20"/>
                <w:szCs w:val="20"/>
              </w:rPr>
            </w:pPr>
            <w:r w:rsidRPr="00A2066A">
              <w:rPr>
                <w:rFonts w:cs="Calibri"/>
                <w:noProof/>
                <w:sz w:val="20"/>
              </w:rPr>
              <mc:AlternateContent>
                <mc:Choice Requires="wpg">
                  <w:drawing>
                    <wp:anchor distT="0" distB="0" distL="114300" distR="114300" simplePos="0" relativeHeight="251674624" behindDoc="0" locked="0" layoutInCell="1" allowOverlap="1">
                      <wp:simplePos x="0" y="0"/>
                      <wp:positionH relativeFrom="column">
                        <wp:posOffset>1922780</wp:posOffset>
                      </wp:positionH>
                      <wp:positionV relativeFrom="paragraph">
                        <wp:posOffset>215900</wp:posOffset>
                      </wp:positionV>
                      <wp:extent cx="842645" cy="758825"/>
                      <wp:effectExtent l="0" t="0" r="0" b="22225"/>
                      <wp:wrapNone/>
                      <wp:docPr id="1339827482" name="Group 1339827482"/>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758825"/>
                                <a:chOff x="0" y="0"/>
                                <a:chExt cx="842645" cy="758825"/>
                              </a:xfrm>
                            </wpg:grpSpPr>
                            <wps:wsp xmlns:wps="http://schemas.microsoft.com/office/word/2010/wordprocessingShape">
                              <wps:cNvPr id="182391769" name="AutoShape 376"/>
                              <wps:cNvSpPr/>
                              <wps:spPr bwMode="auto">
                                <a:xfrm>
                                  <a:off x="0" y="0"/>
                                  <a:ext cx="76200" cy="758825"/>
                                </a:xfrm>
                                <a:prstGeom prst="rightBrace">
                                  <a:avLst>
                                    <a:gd name="adj1" fmla="val 50000"/>
                                    <a:gd name="adj2" fmla="val 50000"/>
                                  </a:avLst>
                                </a:prstGeom>
                                <a:noFill/>
                                <a:ln w="9525">
                                  <a:solidFill>
                                    <a:srgbClr val="00467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8208257" name="Text Box 2"/>
                              <wps:cNvSpPr txBox="1">
                                <a:spLocks noChangeArrowheads="1"/>
                              </wps:cNvSpPr>
                              <wps:spPr bwMode="auto">
                                <a:xfrm>
                                  <a:off x="111125" y="177800"/>
                                  <a:ext cx="731520" cy="431360"/>
                                </a:xfrm>
                                <a:prstGeom prst="rect">
                                  <a:avLst/>
                                </a:prstGeom>
                                <a:noFill/>
                                <a:ln w="9525">
                                  <a:noFill/>
                                  <a:miter lim="800000"/>
                                  <a:headEnd/>
                                  <a:tailEnd/>
                                </a:ln>
                              </wps:spPr>
                              <wps:txbx>
                                <w:txbxContent>
                                  <w:p w:rsidR="00382FA8" w:rsidRPr="002A4CCC" w:rsidP="00382FA8" w14:textId="77777777">
                                    <w:pPr>
                                      <w:rPr>
                                        <w:b/>
                                        <w:sz w:val="18"/>
                                      </w:rPr>
                                    </w:pPr>
                                    <w:r>
                                      <w:rPr>
                                        <w:b/>
                                        <w:sz w:val="18"/>
                                      </w:rPr>
                                      <w:t>Report pounds or grams</w:t>
                                    </w:r>
                                  </w:p>
                                </w:txbxContent>
                              </wps:txbx>
                              <wps:bodyPr rot="0" vert="horz" wrap="square" lIns="0" tIns="0" rIns="0" bIns="0" anchor="t" anchorCtr="0"/>
                            </wps:wsp>
                          </wpg:wgp>
                        </a:graphicData>
                      </a:graphic>
                      <wp14:sizeRelH relativeFrom="margin">
                        <wp14:pctWidth>0</wp14:pctWidth>
                      </wp14:sizeRelH>
                      <wp14:sizeRelV relativeFrom="margin">
                        <wp14:pctHeight>0</wp14:pctHeight>
                      </wp14:sizeRelV>
                    </wp:anchor>
                  </w:drawing>
                </mc:Choice>
                <mc:Fallback>
                  <w:pict>
                    <v:group id="Group 1339827482" o:spid="_x0000_s1085" style="width:66.35pt;height:59.75pt;margin-top:17pt;margin-left:151.4pt;mso-height-relative:margin;mso-width-relative:margin;position:absolute;z-index:251675648" coordsize="8426,7588">
                      <v:shape id="AutoShape 376" o:spid="_x0000_s1086" type="#_x0000_t88" style="width:762;height:7588;mso-wrap-style:square;position:absolute;visibility:visible;v-text-anchor:top" adj="1085" strokecolor="#00467f"/>
                      <v:shape id="_x0000_s1087" type="#_x0000_t202" style="width:7315;height:4313;left:1111;mso-wrap-style:square;position:absolute;top:1778;visibility:visible;v-text-anchor:top" filled="f" stroked="f">
                        <v:textbox inset="0,0,0,0">
                          <w:txbxContent>
                            <w:p w:rsidR="00382FA8" w:rsidRPr="002A4CCC" w:rsidP="00382FA8" w14:paraId="6CCFC135" w14:textId="77777777">
                              <w:pPr>
                                <w:rPr>
                                  <w:b/>
                                  <w:sz w:val="18"/>
                                </w:rPr>
                              </w:pPr>
                              <w:r>
                                <w:rPr>
                                  <w:b/>
                                  <w:sz w:val="18"/>
                                </w:rPr>
                                <w:t>Report pounds or grams</w:t>
                              </w:r>
                            </w:p>
                          </w:txbxContent>
                        </v:textbox>
                      </v:shape>
                    </v:group>
                  </w:pict>
                </mc:Fallback>
              </mc:AlternateContent>
            </w:r>
            <w:r w:rsidRPr="00A2066A">
              <w:rPr>
                <w:rFonts w:cs="Calibri"/>
                <w:sz w:val="20"/>
                <w:szCs w:val="20"/>
              </w:rPr>
              <w:t>Total Number of Live Births</w:t>
            </w:r>
          </w:p>
        </w:tc>
        <w:tc>
          <w:tcPr>
            <w:tcW w:w="657" w:type="pct"/>
          </w:tcPr>
          <w:p w:rsidR="00382FA8" w:rsidRPr="00A2066A" w14:paraId="2B139A45" w14:textId="77777777">
            <w:pPr>
              <w:pStyle w:val="TableText-IPR"/>
              <w:ind w:right="144"/>
              <w:jc w:val="right"/>
              <w:rPr>
                <w:rFonts w:cs="Calibri"/>
                <w:b/>
                <w:color w:val="243F60" w:themeColor="accent1" w:themeShade="7F"/>
                <w:sz w:val="20"/>
                <w:szCs w:val="20"/>
              </w:rPr>
            </w:pPr>
            <w:r w:rsidRPr="00A2066A">
              <w:rPr>
                <w:rFonts w:cs="Calibri"/>
                <w:sz w:val="20"/>
                <w:szCs w:val="20"/>
              </w:rPr>
              <w:t>349</w:t>
            </w:r>
          </w:p>
        </w:tc>
        <w:tc>
          <w:tcPr>
            <w:tcW w:w="657" w:type="pct"/>
          </w:tcPr>
          <w:p w:rsidR="00382FA8" w:rsidRPr="00A2066A" w14:paraId="2A12120C" w14:textId="77777777">
            <w:pPr>
              <w:pStyle w:val="TableText-IPR"/>
              <w:ind w:right="144"/>
              <w:jc w:val="right"/>
              <w:rPr>
                <w:rFonts w:cs="Calibri"/>
                <w:b/>
                <w:color w:val="243F60" w:themeColor="accent1" w:themeShade="7F"/>
                <w:sz w:val="20"/>
                <w:szCs w:val="20"/>
              </w:rPr>
            </w:pPr>
            <w:r w:rsidRPr="00A2066A">
              <w:rPr>
                <w:rFonts w:cs="Calibri"/>
                <w:sz w:val="20"/>
                <w:szCs w:val="20"/>
              </w:rPr>
              <w:t>350</w:t>
            </w:r>
          </w:p>
        </w:tc>
        <w:tc>
          <w:tcPr>
            <w:tcW w:w="657" w:type="pct"/>
          </w:tcPr>
          <w:p w:rsidR="00382FA8" w:rsidRPr="00A2066A" w14:paraId="124B2D0E" w14:textId="77777777">
            <w:pPr>
              <w:pStyle w:val="TableText-IPR"/>
              <w:ind w:right="144"/>
              <w:jc w:val="right"/>
              <w:rPr>
                <w:rFonts w:cs="Calibri"/>
                <w:b/>
                <w:color w:val="243F60" w:themeColor="accent1" w:themeShade="7F"/>
                <w:sz w:val="20"/>
                <w:szCs w:val="20"/>
              </w:rPr>
            </w:pPr>
            <w:r w:rsidRPr="00A2066A">
              <w:rPr>
                <w:rFonts w:cs="Calibri"/>
                <w:sz w:val="20"/>
                <w:szCs w:val="20"/>
              </w:rPr>
              <w:t>2</w:t>
            </w:r>
          </w:p>
        </w:tc>
      </w:tr>
      <w:tr w14:paraId="055AF81F"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12F2AC83" w14:textId="77777777">
            <w:pPr>
              <w:pStyle w:val="TableText-IPR"/>
              <w:rPr>
                <w:rFonts w:cs="Calibri"/>
                <w:color w:val="00467F"/>
                <w:sz w:val="20"/>
                <w:szCs w:val="20"/>
              </w:rPr>
            </w:pPr>
            <w:r w:rsidRPr="00A2066A">
              <w:rPr>
                <w:rFonts w:cs="Calibri"/>
                <w:color w:val="00467F"/>
                <w:sz w:val="20"/>
                <w:szCs w:val="20"/>
              </w:rPr>
              <w:t>27a(</w:t>
            </w:r>
            <w:r w:rsidRPr="00A2066A">
              <w:rPr>
                <w:rFonts w:cs="Calibri"/>
                <w:color w:val="00467F"/>
                <w:sz w:val="20"/>
                <w:szCs w:val="20"/>
              </w:rPr>
              <w:t>i</w:t>
            </w:r>
            <w:r w:rsidRPr="00A2066A">
              <w:rPr>
                <w:rFonts w:cs="Calibri"/>
                <w:color w:val="00467F"/>
                <w:sz w:val="20"/>
                <w:szCs w:val="20"/>
              </w:rPr>
              <w:t>).</w:t>
            </w:r>
          </w:p>
        </w:tc>
        <w:tc>
          <w:tcPr>
            <w:tcW w:w="2534" w:type="pct"/>
          </w:tcPr>
          <w:p w:rsidR="00382FA8" w:rsidRPr="00A2066A" w14:paraId="02D0DC16" w14:textId="0AA89E32">
            <w:pPr>
              <w:pStyle w:val="TableText-IPR"/>
              <w:spacing w:before="40"/>
              <w:rPr>
                <w:rFonts w:cs="Calibri"/>
                <w:sz w:val="20"/>
                <w:szCs w:val="20"/>
              </w:rPr>
            </w:pPr>
            <w:r w:rsidRPr="00A2066A">
              <w:rPr>
                <w:rFonts w:cs="Calibri"/>
                <w:sz w:val="20"/>
                <w:szCs w:val="20"/>
              </w:rPr>
              <w:t>Prepregnancy</w:t>
            </w:r>
            <w:r w:rsidRPr="00A2066A">
              <w:rPr>
                <w:rFonts w:cs="Calibri"/>
                <w:sz w:val="20"/>
                <w:szCs w:val="20"/>
              </w:rPr>
              <w:t xml:space="preserve"> Weight in Pounds</w:t>
            </w:r>
          </w:p>
        </w:tc>
        <w:tc>
          <w:tcPr>
            <w:tcW w:w="657" w:type="pct"/>
          </w:tcPr>
          <w:p w:rsidR="00382FA8" w:rsidRPr="00A2066A" w14:paraId="2197D7D7" w14:textId="77777777">
            <w:pPr>
              <w:pStyle w:val="TableText-IPR"/>
              <w:ind w:right="144"/>
              <w:jc w:val="right"/>
              <w:rPr>
                <w:rFonts w:cs="Calibri"/>
                <w:b/>
                <w:color w:val="243F60" w:themeColor="accent1" w:themeShade="7F"/>
                <w:sz w:val="20"/>
                <w:szCs w:val="20"/>
              </w:rPr>
            </w:pPr>
            <w:r w:rsidRPr="00A2066A">
              <w:rPr>
                <w:rFonts w:cs="Calibri"/>
                <w:sz w:val="20"/>
                <w:szCs w:val="20"/>
              </w:rPr>
              <w:t>351</w:t>
            </w:r>
          </w:p>
        </w:tc>
        <w:tc>
          <w:tcPr>
            <w:tcW w:w="657" w:type="pct"/>
          </w:tcPr>
          <w:p w:rsidR="00382FA8" w:rsidRPr="00A2066A" w14:paraId="59400E26" w14:textId="77777777">
            <w:pPr>
              <w:pStyle w:val="TableText-IPR"/>
              <w:ind w:right="144"/>
              <w:jc w:val="right"/>
              <w:rPr>
                <w:rFonts w:cs="Calibri"/>
                <w:b/>
                <w:color w:val="243F60" w:themeColor="accent1" w:themeShade="7F"/>
                <w:sz w:val="20"/>
                <w:szCs w:val="20"/>
              </w:rPr>
            </w:pPr>
            <w:r w:rsidRPr="00A2066A">
              <w:rPr>
                <w:rFonts w:cs="Calibri"/>
                <w:sz w:val="20"/>
                <w:szCs w:val="20"/>
              </w:rPr>
              <w:t>353</w:t>
            </w:r>
          </w:p>
        </w:tc>
        <w:tc>
          <w:tcPr>
            <w:tcW w:w="657" w:type="pct"/>
          </w:tcPr>
          <w:p w:rsidR="00382FA8" w:rsidRPr="00A2066A" w14:paraId="096BBDBF" w14:textId="77777777">
            <w:pPr>
              <w:pStyle w:val="TableText-IPR"/>
              <w:ind w:right="144"/>
              <w:jc w:val="right"/>
              <w:rPr>
                <w:rFonts w:cs="Calibri"/>
                <w:b/>
                <w:color w:val="243F60" w:themeColor="accent1" w:themeShade="7F"/>
                <w:sz w:val="20"/>
                <w:szCs w:val="20"/>
              </w:rPr>
            </w:pPr>
            <w:r w:rsidRPr="00A2066A">
              <w:rPr>
                <w:rFonts w:cs="Calibri"/>
                <w:sz w:val="20"/>
                <w:szCs w:val="20"/>
              </w:rPr>
              <w:t>3</w:t>
            </w:r>
          </w:p>
        </w:tc>
      </w:tr>
      <w:tr w14:paraId="08904362"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0DED656D" w14:textId="77777777">
            <w:pPr>
              <w:pStyle w:val="TableText-IPR"/>
              <w:rPr>
                <w:rFonts w:cs="Calibri"/>
                <w:color w:val="00467F"/>
                <w:sz w:val="20"/>
                <w:szCs w:val="20"/>
              </w:rPr>
            </w:pPr>
            <w:r w:rsidRPr="00A2066A">
              <w:rPr>
                <w:rFonts w:cs="Calibri"/>
                <w:color w:val="00467F"/>
                <w:sz w:val="20"/>
                <w:szCs w:val="20"/>
              </w:rPr>
              <w:t>27a(ii).</w:t>
            </w:r>
          </w:p>
        </w:tc>
        <w:tc>
          <w:tcPr>
            <w:tcW w:w="2534" w:type="pct"/>
          </w:tcPr>
          <w:p w:rsidR="00382FA8" w:rsidRPr="00A2066A" w14:paraId="6758C7DC" w14:textId="67E78AC4">
            <w:pPr>
              <w:pStyle w:val="TableText-IPR"/>
              <w:rPr>
                <w:rFonts w:cs="Calibri"/>
                <w:b/>
                <w:sz w:val="20"/>
                <w:szCs w:val="20"/>
              </w:rPr>
            </w:pPr>
            <w:r w:rsidRPr="00A2066A">
              <w:rPr>
                <w:rFonts w:cs="Calibri"/>
                <w:sz w:val="20"/>
                <w:szCs w:val="20"/>
              </w:rPr>
              <w:t xml:space="preserve">Nearest Quarter Pound of </w:t>
            </w:r>
          </w:p>
          <w:p w:rsidR="00382FA8" w:rsidRPr="00A2066A" w14:paraId="53F824C7" w14:textId="22C41482">
            <w:pPr>
              <w:pStyle w:val="TableText-IPR"/>
              <w:rPr>
                <w:rFonts w:cs="Calibri"/>
                <w:b/>
                <w:sz w:val="20"/>
                <w:szCs w:val="20"/>
              </w:rPr>
            </w:pPr>
            <w:r>
              <w:rPr>
                <w:rFonts w:cs="Calibri"/>
                <w:sz w:val="20"/>
                <w:szCs w:val="20"/>
              </w:rPr>
              <w:t>Enrollee</w:t>
            </w:r>
            <w:r w:rsidRPr="00A2066A">
              <w:rPr>
                <w:rFonts w:cs="Calibri"/>
                <w:sz w:val="20"/>
                <w:szCs w:val="20"/>
              </w:rPr>
              <w:t xml:space="preserve">’s </w:t>
            </w:r>
            <w:r w:rsidRPr="00A2066A">
              <w:rPr>
                <w:rFonts w:cs="Calibri"/>
                <w:sz w:val="20"/>
                <w:szCs w:val="20"/>
              </w:rPr>
              <w:t>Prepregnancy</w:t>
            </w:r>
            <w:r w:rsidRPr="00A2066A">
              <w:rPr>
                <w:rFonts w:cs="Calibri"/>
                <w:sz w:val="20"/>
                <w:szCs w:val="20"/>
              </w:rPr>
              <w:t xml:space="preserve"> Weight </w:t>
            </w:r>
          </w:p>
        </w:tc>
        <w:tc>
          <w:tcPr>
            <w:tcW w:w="657" w:type="pct"/>
          </w:tcPr>
          <w:p w:rsidR="00382FA8" w:rsidRPr="00A2066A" w14:paraId="71A7C8AC" w14:textId="77777777">
            <w:pPr>
              <w:pStyle w:val="TableText-IPR"/>
              <w:ind w:right="144"/>
              <w:jc w:val="right"/>
              <w:rPr>
                <w:rFonts w:cs="Calibri"/>
                <w:b/>
                <w:color w:val="243F60" w:themeColor="accent1" w:themeShade="7F"/>
                <w:sz w:val="20"/>
                <w:szCs w:val="20"/>
              </w:rPr>
            </w:pPr>
            <w:r w:rsidRPr="00A2066A">
              <w:rPr>
                <w:rFonts w:cs="Calibri"/>
                <w:sz w:val="20"/>
                <w:szCs w:val="20"/>
              </w:rPr>
              <w:t>354</w:t>
            </w:r>
          </w:p>
        </w:tc>
        <w:tc>
          <w:tcPr>
            <w:tcW w:w="657" w:type="pct"/>
          </w:tcPr>
          <w:p w:rsidR="00382FA8" w:rsidRPr="00A2066A" w14:paraId="4CCA5B48" w14:textId="77777777">
            <w:pPr>
              <w:pStyle w:val="TableText-IPR"/>
              <w:ind w:right="144"/>
              <w:jc w:val="right"/>
              <w:rPr>
                <w:rFonts w:cs="Calibri"/>
                <w:b/>
                <w:color w:val="243F60" w:themeColor="accent1" w:themeShade="7F"/>
                <w:sz w:val="20"/>
                <w:szCs w:val="20"/>
              </w:rPr>
            </w:pPr>
            <w:r w:rsidRPr="00A2066A">
              <w:rPr>
                <w:rFonts w:cs="Calibri"/>
                <w:sz w:val="20"/>
                <w:szCs w:val="20"/>
              </w:rPr>
              <w:t>354</w:t>
            </w:r>
          </w:p>
        </w:tc>
        <w:tc>
          <w:tcPr>
            <w:tcW w:w="657" w:type="pct"/>
          </w:tcPr>
          <w:p w:rsidR="00382FA8" w:rsidRPr="00A2066A" w14:paraId="0A1CA91C"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0CDF017C"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2175C086" w14:textId="77777777">
            <w:pPr>
              <w:pStyle w:val="TableText-IPR"/>
              <w:rPr>
                <w:rFonts w:cs="Calibri"/>
                <w:color w:val="00467F"/>
                <w:sz w:val="20"/>
                <w:szCs w:val="20"/>
              </w:rPr>
            </w:pPr>
            <w:r w:rsidRPr="00A2066A">
              <w:rPr>
                <w:rFonts w:cs="Calibri"/>
                <w:color w:val="00467F"/>
                <w:sz w:val="20"/>
                <w:szCs w:val="20"/>
              </w:rPr>
              <w:t>27b.</w:t>
            </w:r>
          </w:p>
        </w:tc>
        <w:tc>
          <w:tcPr>
            <w:tcW w:w="2534" w:type="pct"/>
          </w:tcPr>
          <w:p w:rsidR="00382FA8" w:rsidRPr="00A2066A" w:rsidP="00401002" w14:paraId="4A37FD2C" w14:textId="1D5EF5E0">
            <w:pPr>
              <w:pStyle w:val="TableText-IPR"/>
              <w:rPr>
                <w:rFonts w:cs="Calibri"/>
                <w:sz w:val="20"/>
                <w:szCs w:val="20"/>
              </w:rPr>
            </w:pPr>
            <w:r>
              <w:rPr>
                <w:rFonts w:cs="Calibri"/>
                <w:sz w:val="20"/>
                <w:szCs w:val="20"/>
              </w:rPr>
              <w:t>Enrollee</w:t>
            </w:r>
            <w:r w:rsidRPr="00A2066A">
              <w:rPr>
                <w:rFonts w:cs="Calibri"/>
                <w:sz w:val="20"/>
                <w:szCs w:val="20"/>
              </w:rPr>
              <w:t xml:space="preserve">’s </w:t>
            </w:r>
            <w:r w:rsidRPr="00A2066A">
              <w:rPr>
                <w:rFonts w:cs="Calibri"/>
                <w:sz w:val="20"/>
                <w:szCs w:val="20"/>
              </w:rPr>
              <w:t>Prepregnancy</w:t>
            </w:r>
            <w:r w:rsidR="00401002">
              <w:rPr>
                <w:rFonts w:cs="Calibri"/>
                <w:sz w:val="20"/>
                <w:szCs w:val="20"/>
              </w:rPr>
              <w:br/>
            </w:r>
            <w:r w:rsidRPr="00A2066A">
              <w:rPr>
                <w:rFonts w:cs="Calibri"/>
                <w:sz w:val="20"/>
                <w:szCs w:val="20"/>
              </w:rPr>
              <w:t>Weight in Grams</w:t>
            </w:r>
          </w:p>
        </w:tc>
        <w:tc>
          <w:tcPr>
            <w:tcW w:w="657" w:type="pct"/>
          </w:tcPr>
          <w:p w:rsidR="00382FA8" w:rsidRPr="00A2066A" w14:paraId="60F86F6D" w14:textId="77777777">
            <w:pPr>
              <w:pStyle w:val="TableText-IPR"/>
              <w:ind w:right="144"/>
              <w:jc w:val="right"/>
              <w:rPr>
                <w:rFonts w:cs="Calibri"/>
                <w:b/>
                <w:color w:val="243F60" w:themeColor="accent1" w:themeShade="7F"/>
                <w:sz w:val="20"/>
                <w:szCs w:val="20"/>
              </w:rPr>
            </w:pPr>
            <w:r w:rsidRPr="00A2066A">
              <w:rPr>
                <w:rFonts w:cs="Calibri"/>
                <w:sz w:val="20"/>
                <w:szCs w:val="20"/>
              </w:rPr>
              <w:t>355</w:t>
            </w:r>
          </w:p>
        </w:tc>
        <w:tc>
          <w:tcPr>
            <w:tcW w:w="657" w:type="pct"/>
          </w:tcPr>
          <w:p w:rsidR="00382FA8" w:rsidRPr="00A2066A" w14:paraId="35D79EC3" w14:textId="77777777">
            <w:pPr>
              <w:pStyle w:val="TableText-IPR"/>
              <w:ind w:right="144"/>
              <w:jc w:val="right"/>
              <w:rPr>
                <w:rFonts w:cs="Calibri"/>
                <w:b/>
                <w:color w:val="243F60" w:themeColor="accent1" w:themeShade="7F"/>
                <w:sz w:val="20"/>
                <w:szCs w:val="20"/>
              </w:rPr>
            </w:pPr>
            <w:r w:rsidRPr="00A2066A">
              <w:rPr>
                <w:rFonts w:cs="Calibri"/>
                <w:sz w:val="20"/>
                <w:szCs w:val="20"/>
              </w:rPr>
              <w:t>360</w:t>
            </w:r>
          </w:p>
        </w:tc>
        <w:tc>
          <w:tcPr>
            <w:tcW w:w="657" w:type="pct"/>
          </w:tcPr>
          <w:p w:rsidR="00382FA8" w:rsidRPr="00A2066A" w14:paraId="2BF2637A" w14:textId="77777777">
            <w:pPr>
              <w:pStyle w:val="TableText-IPR"/>
              <w:ind w:right="144"/>
              <w:jc w:val="right"/>
              <w:rPr>
                <w:rFonts w:cs="Calibri"/>
                <w:b/>
                <w:color w:val="243F60" w:themeColor="accent1" w:themeShade="7F"/>
                <w:sz w:val="20"/>
                <w:szCs w:val="20"/>
              </w:rPr>
            </w:pPr>
            <w:r w:rsidRPr="00A2066A">
              <w:rPr>
                <w:rFonts w:cs="Calibri"/>
                <w:sz w:val="20"/>
                <w:szCs w:val="20"/>
              </w:rPr>
              <w:t>6</w:t>
            </w:r>
          </w:p>
        </w:tc>
      </w:tr>
      <w:tr w14:paraId="02C07C51"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6248B46E" w14:textId="77777777">
            <w:pPr>
              <w:pStyle w:val="TableText-IPR"/>
              <w:rPr>
                <w:rFonts w:cs="Calibri"/>
                <w:color w:val="00467F"/>
                <w:sz w:val="20"/>
                <w:szCs w:val="20"/>
              </w:rPr>
            </w:pPr>
            <w:r w:rsidRPr="00A2066A">
              <w:rPr>
                <w:rFonts w:cs="Calibri"/>
                <w:color w:val="00467F"/>
                <w:sz w:val="20"/>
                <w:szCs w:val="20"/>
              </w:rPr>
              <w:t>28a(</w:t>
            </w:r>
            <w:r w:rsidRPr="00A2066A">
              <w:rPr>
                <w:rFonts w:cs="Calibri"/>
                <w:color w:val="00467F"/>
                <w:sz w:val="20"/>
                <w:szCs w:val="20"/>
              </w:rPr>
              <w:t>i</w:t>
            </w:r>
            <w:r w:rsidRPr="00A2066A">
              <w:rPr>
                <w:rFonts w:cs="Calibri"/>
                <w:color w:val="00467F"/>
                <w:sz w:val="20"/>
                <w:szCs w:val="20"/>
              </w:rPr>
              <w:t>).</w:t>
            </w:r>
          </w:p>
        </w:tc>
        <w:tc>
          <w:tcPr>
            <w:tcW w:w="2534" w:type="pct"/>
          </w:tcPr>
          <w:p w:rsidR="00382FA8" w:rsidRPr="00A2066A" w14:paraId="1A3EDD9E" w14:textId="6355BC17">
            <w:pPr>
              <w:pStyle w:val="TableText-IPR"/>
              <w:spacing w:before="40"/>
              <w:rPr>
                <w:rFonts w:cs="Calibri"/>
                <w:sz w:val="20"/>
                <w:szCs w:val="20"/>
              </w:rPr>
            </w:pPr>
            <w:r w:rsidRPr="00A2066A">
              <w:rPr>
                <w:rFonts w:cs="Calibri"/>
                <w:noProof/>
                <w:sz w:val="20"/>
              </w:rPr>
              <mc:AlternateContent>
                <mc:Choice Requires="wpg">
                  <w:drawing>
                    <wp:anchor distT="0" distB="0" distL="114300" distR="114300" simplePos="0" relativeHeight="251676672" behindDoc="0" locked="0" layoutInCell="1" allowOverlap="1">
                      <wp:simplePos x="0" y="0"/>
                      <wp:positionH relativeFrom="column">
                        <wp:posOffset>2328545</wp:posOffset>
                      </wp:positionH>
                      <wp:positionV relativeFrom="paragraph">
                        <wp:posOffset>56515</wp:posOffset>
                      </wp:positionV>
                      <wp:extent cx="842645" cy="731520"/>
                      <wp:effectExtent l="0" t="0" r="0" b="11430"/>
                      <wp:wrapNone/>
                      <wp:docPr id="1251292928" name="Group 1251292928"/>
                      <wp:cNvGraphicFramePr/>
                      <a:graphic xmlns:a="http://schemas.openxmlformats.org/drawingml/2006/main">
                        <a:graphicData uri="http://schemas.microsoft.com/office/word/2010/wordprocessingGroup">
                          <wpg:wgp xmlns:wpg="http://schemas.microsoft.com/office/word/2010/wordprocessingGroup">
                            <wpg:cNvGrpSpPr/>
                            <wpg:grpSpPr>
                              <a:xfrm>
                                <a:off x="0" y="0"/>
                                <a:ext cx="842645" cy="731520"/>
                                <a:chOff x="0" y="0"/>
                                <a:chExt cx="842645" cy="731520"/>
                              </a:xfrm>
                            </wpg:grpSpPr>
                            <wps:wsp xmlns:wps="http://schemas.microsoft.com/office/word/2010/wordprocessingShape">
                              <wps:cNvPr id="1602685053" name="AutoShape 376"/>
                              <wps:cNvSpPr/>
                              <wps:spPr bwMode="auto">
                                <a:xfrm>
                                  <a:off x="0" y="0"/>
                                  <a:ext cx="76200" cy="731520"/>
                                </a:xfrm>
                                <a:prstGeom prst="rightBrace">
                                  <a:avLst>
                                    <a:gd name="adj1" fmla="val 50000"/>
                                    <a:gd name="adj2" fmla="val 50000"/>
                                  </a:avLst>
                                </a:prstGeom>
                                <a:noFill/>
                                <a:ln w="9525">
                                  <a:solidFill>
                                    <a:srgbClr val="00467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2952161" name="Text Box 2"/>
                              <wps:cNvSpPr txBox="1">
                                <a:spLocks noChangeArrowheads="1"/>
                              </wps:cNvSpPr>
                              <wps:spPr bwMode="auto">
                                <a:xfrm>
                                  <a:off x="111125" y="171450"/>
                                  <a:ext cx="731520" cy="412310"/>
                                </a:xfrm>
                                <a:prstGeom prst="rect">
                                  <a:avLst/>
                                </a:prstGeom>
                                <a:noFill/>
                                <a:ln w="9525">
                                  <a:noFill/>
                                  <a:miter lim="800000"/>
                                  <a:headEnd/>
                                  <a:tailEnd/>
                                </a:ln>
                              </wps:spPr>
                              <wps:txbx>
                                <w:txbxContent>
                                  <w:p w:rsidR="00382FA8" w:rsidRPr="002A4CCC" w:rsidP="00310532" w14:textId="763358F9">
                                    <w:pPr>
                                      <w:spacing w:line="200" w:lineRule="exact"/>
                                      <w:rPr>
                                        <w:b/>
                                        <w:sz w:val="18"/>
                                      </w:rPr>
                                    </w:pPr>
                                    <w:r>
                                      <w:rPr>
                                        <w:b/>
                                        <w:sz w:val="18"/>
                                      </w:rPr>
                                      <w:t>Report pounds</w:t>
                                    </w:r>
                                    <w:r w:rsidR="00CC6AA9">
                                      <w:rPr>
                                        <w:b/>
                                        <w:sz w:val="18"/>
                                      </w:rPr>
                                      <w:br/>
                                    </w:r>
                                    <w:r>
                                      <w:rPr>
                                        <w:b/>
                                        <w:sz w:val="18"/>
                                      </w:rPr>
                                      <w:t>or grams</w:t>
                                    </w:r>
                                  </w:p>
                                </w:txbxContent>
                              </wps:txbx>
                              <wps:bodyPr rot="0" vert="horz" wrap="square" lIns="0" tIns="0" rIns="0" bIns="0" anchor="t" anchorCtr="0"/>
                            </wps:wsp>
                          </wpg:wgp>
                        </a:graphicData>
                      </a:graphic>
                      <wp14:sizeRelH relativeFrom="margin">
                        <wp14:pctWidth>0</wp14:pctWidth>
                      </wp14:sizeRelH>
                      <wp14:sizeRelV relativeFrom="margin">
                        <wp14:pctHeight>0</wp14:pctHeight>
                      </wp14:sizeRelV>
                    </wp:anchor>
                  </w:drawing>
                </mc:Choice>
                <mc:Fallback>
                  <w:pict>
                    <v:group id="Group 1251292928" o:spid="_x0000_s1088" style="width:66.35pt;height:57.6pt;margin-top:4.45pt;margin-left:183.35pt;mso-height-relative:margin;mso-width-relative:margin;position:absolute;z-index:251677696" coordsize="8426,7315">
                      <v:shape id="AutoShape 376" o:spid="_x0000_s1089" type="#_x0000_t88" style="width:762;height:7315;mso-wrap-style:square;position:absolute;visibility:visible;v-text-anchor:top" adj="1125" strokecolor="#00467f"/>
                      <v:shape id="_x0000_s1090" type="#_x0000_t202" style="width:7315;height:4123;left:1111;mso-wrap-style:square;position:absolute;top:1714;visibility:visible;v-text-anchor:top" filled="f" stroked="f">
                        <v:textbox inset="0,0,0,0">
                          <w:txbxContent>
                            <w:p w:rsidR="00382FA8" w:rsidRPr="002A4CCC" w:rsidP="00310532" w14:paraId="595B5B72" w14:textId="763358F9">
                              <w:pPr>
                                <w:spacing w:line="200" w:lineRule="exact"/>
                                <w:rPr>
                                  <w:b/>
                                  <w:sz w:val="18"/>
                                </w:rPr>
                              </w:pPr>
                              <w:r>
                                <w:rPr>
                                  <w:b/>
                                  <w:sz w:val="18"/>
                                </w:rPr>
                                <w:t>Report pounds</w:t>
                              </w:r>
                              <w:r w:rsidR="00CC6AA9">
                                <w:rPr>
                                  <w:b/>
                                  <w:sz w:val="18"/>
                                </w:rPr>
                                <w:br/>
                              </w:r>
                              <w:r>
                                <w:rPr>
                                  <w:b/>
                                  <w:sz w:val="18"/>
                                </w:rPr>
                                <w:t>or grams</w:t>
                              </w:r>
                            </w:p>
                          </w:txbxContent>
                        </v:textbox>
                      </v:shape>
                    </v:group>
                  </w:pict>
                </mc:Fallback>
              </mc:AlternateContent>
            </w:r>
            <w:r w:rsidRPr="00A2066A">
              <w:rPr>
                <w:rFonts w:cs="Calibri"/>
                <w:sz w:val="20"/>
                <w:szCs w:val="20"/>
              </w:rPr>
              <w:t xml:space="preserve">Weight </w:t>
            </w:r>
            <w:r w:rsidRPr="00A2066A" w:rsidR="00733969">
              <w:rPr>
                <w:rFonts w:cs="Calibri"/>
                <w:sz w:val="20"/>
                <w:szCs w:val="20"/>
              </w:rPr>
              <w:t xml:space="preserve">Change </w:t>
            </w:r>
            <w:r w:rsidRPr="00A2066A">
              <w:rPr>
                <w:rFonts w:cs="Calibri"/>
                <w:sz w:val="20"/>
                <w:szCs w:val="20"/>
              </w:rPr>
              <w:t>During Pregnancy</w:t>
            </w:r>
            <w:r w:rsidR="001C0BA1">
              <w:rPr>
                <w:rFonts w:cs="Calibri"/>
                <w:sz w:val="20"/>
                <w:szCs w:val="20"/>
              </w:rPr>
              <w:t xml:space="preserve"> </w:t>
            </w:r>
            <w:r w:rsidRPr="00A2066A">
              <w:rPr>
                <w:rFonts w:cs="Calibri"/>
                <w:sz w:val="20"/>
                <w:szCs w:val="20"/>
              </w:rPr>
              <w:t>in Pounds</w:t>
            </w:r>
          </w:p>
        </w:tc>
        <w:tc>
          <w:tcPr>
            <w:tcW w:w="657" w:type="pct"/>
          </w:tcPr>
          <w:p w:rsidR="00382FA8" w:rsidRPr="00A2066A" w14:paraId="78C8C153" w14:textId="77777777">
            <w:pPr>
              <w:pStyle w:val="TableText-IPR"/>
              <w:ind w:right="144"/>
              <w:jc w:val="right"/>
              <w:rPr>
                <w:rFonts w:cs="Calibri"/>
                <w:b/>
                <w:color w:val="243F60" w:themeColor="accent1" w:themeShade="7F"/>
                <w:sz w:val="20"/>
                <w:szCs w:val="20"/>
              </w:rPr>
            </w:pPr>
            <w:r w:rsidRPr="00A2066A">
              <w:rPr>
                <w:rFonts w:cs="Calibri"/>
                <w:sz w:val="20"/>
                <w:szCs w:val="20"/>
              </w:rPr>
              <w:t>361</w:t>
            </w:r>
          </w:p>
        </w:tc>
        <w:tc>
          <w:tcPr>
            <w:tcW w:w="657" w:type="pct"/>
          </w:tcPr>
          <w:p w:rsidR="00382FA8" w:rsidRPr="00A2066A" w14:paraId="48AD7F91" w14:textId="77777777">
            <w:pPr>
              <w:pStyle w:val="TableText-IPR"/>
              <w:ind w:right="144"/>
              <w:jc w:val="right"/>
              <w:rPr>
                <w:rFonts w:cs="Calibri"/>
                <w:b/>
                <w:color w:val="243F60" w:themeColor="accent1" w:themeShade="7F"/>
                <w:sz w:val="20"/>
                <w:szCs w:val="20"/>
              </w:rPr>
            </w:pPr>
            <w:r w:rsidRPr="00A2066A">
              <w:rPr>
                <w:rFonts w:cs="Calibri"/>
                <w:sz w:val="20"/>
                <w:szCs w:val="20"/>
              </w:rPr>
              <w:t>363</w:t>
            </w:r>
          </w:p>
        </w:tc>
        <w:tc>
          <w:tcPr>
            <w:tcW w:w="657" w:type="pct"/>
          </w:tcPr>
          <w:p w:rsidR="00382FA8" w:rsidRPr="00A2066A" w14:paraId="4303C59A" w14:textId="77777777">
            <w:pPr>
              <w:pStyle w:val="TableText-IPR"/>
              <w:ind w:right="144"/>
              <w:jc w:val="right"/>
              <w:rPr>
                <w:rFonts w:cs="Calibri"/>
                <w:b/>
                <w:color w:val="243F60" w:themeColor="accent1" w:themeShade="7F"/>
                <w:sz w:val="20"/>
                <w:szCs w:val="20"/>
              </w:rPr>
            </w:pPr>
            <w:r w:rsidRPr="00A2066A">
              <w:rPr>
                <w:rFonts w:cs="Calibri"/>
                <w:sz w:val="20"/>
                <w:szCs w:val="20"/>
              </w:rPr>
              <w:t>3</w:t>
            </w:r>
          </w:p>
        </w:tc>
      </w:tr>
      <w:tr w14:paraId="563796B6"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2D6DDAF6" w14:textId="77777777">
            <w:pPr>
              <w:pStyle w:val="TableText-IPR"/>
              <w:rPr>
                <w:rFonts w:cs="Calibri"/>
                <w:color w:val="00467F"/>
                <w:sz w:val="20"/>
                <w:szCs w:val="20"/>
              </w:rPr>
            </w:pPr>
            <w:r w:rsidRPr="00A2066A">
              <w:rPr>
                <w:rFonts w:cs="Calibri"/>
                <w:color w:val="00467F"/>
                <w:sz w:val="20"/>
                <w:szCs w:val="20"/>
              </w:rPr>
              <w:t>28a(ii).</w:t>
            </w:r>
          </w:p>
        </w:tc>
        <w:tc>
          <w:tcPr>
            <w:tcW w:w="2534" w:type="pct"/>
          </w:tcPr>
          <w:p w:rsidR="00382FA8" w:rsidRPr="00A2066A" w14:paraId="6A75D74C" w14:textId="5F0B5429">
            <w:pPr>
              <w:pStyle w:val="TableText-IPR"/>
              <w:rPr>
                <w:rFonts w:cs="Calibri"/>
                <w:b/>
                <w:sz w:val="20"/>
                <w:szCs w:val="20"/>
              </w:rPr>
            </w:pPr>
            <w:r w:rsidRPr="00A2066A">
              <w:rPr>
                <w:rFonts w:cs="Calibri"/>
                <w:sz w:val="20"/>
                <w:szCs w:val="20"/>
              </w:rPr>
              <w:t xml:space="preserve">Nearest Quarter Pound of </w:t>
            </w:r>
            <w:r w:rsidR="005A7524">
              <w:rPr>
                <w:rFonts w:cs="Calibri"/>
                <w:sz w:val="20"/>
                <w:szCs w:val="20"/>
              </w:rPr>
              <w:t>Enrollee</w:t>
            </w:r>
            <w:r w:rsidRPr="00A2066A">
              <w:rPr>
                <w:rFonts w:cs="Calibri"/>
                <w:sz w:val="20"/>
                <w:szCs w:val="20"/>
              </w:rPr>
              <w:t xml:space="preserve">’s </w:t>
            </w:r>
          </w:p>
          <w:p w:rsidR="00382FA8" w:rsidRPr="00A2066A" w14:paraId="45D17DD6" w14:textId="72BD787C">
            <w:pPr>
              <w:pStyle w:val="TableText-IPR"/>
              <w:rPr>
                <w:rFonts w:cs="Calibri"/>
                <w:sz w:val="20"/>
                <w:szCs w:val="20"/>
              </w:rPr>
            </w:pPr>
            <w:r w:rsidRPr="00A2066A">
              <w:rPr>
                <w:rFonts w:cs="Calibri"/>
                <w:sz w:val="20"/>
                <w:szCs w:val="20"/>
              </w:rPr>
              <w:t xml:space="preserve">Weight </w:t>
            </w:r>
            <w:r w:rsidRPr="00A2066A" w:rsidR="00733969">
              <w:rPr>
                <w:rFonts w:cs="Calibri"/>
                <w:sz w:val="20"/>
                <w:szCs w:val="20"/>
              </w:rPr>
              <w:t xml:space="preserve">Change </w:t>
            </w:r>
            <w:r w:rsidRPr="00A2066A">
              <w:rPr>
                <w:rFonts w:cs="Calibri"/>
                <w:sz w:val="20"/>
                <w:szCs w:val="20"/>
              </w:rPr>
              <w:t xml:space="preserve">During Pregnancy </w:t>
            </w:r>
          </w:p>
        </w:tc>
        <w:tc>
          <w:tcPr>
            <w:tcW w:w="657" w:type="pct"/>
          </w:tcPr>
          <w:p w:rsidR="00382FA8" w:rsidRPr="00A2066A" w14:paraId="10D564EB" w14:textId="77777777">
            <w:pPr>
              <w:pStyle w:val="TableText-IPR"/>
              <w:ind w:right="144"/>
              <w:jc w:val="right"/>
              <w:rPr>
                <w:rFonts w:cs="Calibri"/>
                <w:b/>
                <w:color w:val="243F60" w:themeColor="accent1" w:themeShade="7F"/>
                <w:sz w:val="20"/>
                <w:szCs w:val="20"/>
              </w:rPr>
            </w:pPr>
            <w:r w:rsidRPr="00A2066A">
              <w:rPr>
                <w:rFonts w:cs="Calibri"/>
                <w:sz w:val="20"/>
                <w:szCs w:val="20"/>
              </w:rPr>
              <w:t>364</w:t>
            </w:r>
          </w:p>
        </w:tc>
        <w:tc>
          <w:tcPr>
            <w:tcW w:w="657" w:type="pct"/>
          </w:tcPr>
          <w:p w:rsidR="00382FA8" w:rsidRPr="00A2066A" w14:paraId="658D4D9B" w14:textId="77777777">
            <w:pPr>
              <w:pStyle w:val="TableText-IPR"/>
              <w:ind w:right="144"/>
              <w:jc w:val="right"/>
              <w:rPr>
                <w:rFonts w:cs="Calibri"/>
                <w:b/>
                <w:color w:val="243F60" w:themeColor="accent1" w:themeShade="7F"/>
                <w:sz w:val="20"/>
                <w:szCs w:val="20"/>
              </w:rPr>
            </w:pPr>
            <w:r w:rsidRPr="00A2066A">
              <w:rPr>
                <w:rFonts w:cs="Calibri"/>
                <w:sz w:val="20"/>
                <w:szCs w:val="20"/>
              </w:rPr>
              <w:t>364</w:t>
            </w:r>
          </w:p>
        </w:tc>
        <w:tc>
          <w:tcPr>
            <w:tcW w:w="657" w:type="pct"/>
          </w:tcPr>
          <w:p w:rsidR="00382FA8" w:rsidRPr="00A2066A" w14:paraId="78E72306"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56C7B699"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2D9DB5EF" w14:textId="77777777">
            <w:pPr>
              <w:pStyle w:val="TableText-IPR"/>
              <w:rPr>
                <w:rFonts w:cs="Calibri"/>
                <w:color w:val="00467F"/>
                <w:sz w:val="20"/>
                <w:szCs w:val="20"/>
              </w:rPr>
            </w:pPr>
            <w:r w:rsidRPr="00A2066A">
              <w:rPr>
                <w:rFonts w:cs="Calibri"/>
                <w:color w:val="00467F"/>
                <w:sz w:val="20"/>
                <w:szCs w:val="20"/>
              </w:rPr>
              <w:t>28b.</w:t>
            </w:r>
          </w:p>
        </w:tc>
        <w:tc>
          <w:tcPr>
            <w:tcW w:w="2534" w:type="pct"/>
          </w:tcPr>
          <w:p w:rsidR="00382FA8" w:rsidRPr="00A2066A" w14:paraId="1659684B" w14:textId="298F3BF4">
            <w:pPr>
              <w:pStyle w:val="TableText-IPR"/>
              <w:rPr>
                <w:rFonts w:cs="Calibri"/>
                <w:b/>
                <w:sz w:val="20"/>
                <w:szCs w:val="20"/>
              </w:rPr>
            </w:pPr>
            <w:r>
              <w:rPr>
                <w:rFonts w:cs="Calibri"/>
                <w:sz w:val="20"/>
                <w:szCs w:val="20"/>
              </w:rPr>
              <w:t>Enrollee</w:t>
            </w:r>
            <w:r w:rsidRPr="00A2066A">
              <w:rPr>
                <w:rFonts w:cs="Calibri"/>
                <w:sz w:val="20"/>
                <w:szCs w:val="20"/>
              </w:rPr>
              <w:t xml:space="preserve">’s Weight </w:t>
            </w:r>
            <w:r w:rsidRPr="00A2066A" w:rsidR="00733969">
              <w:rPr>
                <w:rFonts w:cs="Calibri"/>
                <w:sz w:val="20"/>
                <w:szCs w:val="20"/>
              </w:rPr>
              <w:t xml:space="preserve">Change </w:t>
            </w:r>
            <w:r w:rsidRPr="00A2066A">
              <w:rPr>
                <w:rFonts w:cs="Calibri"/>
                <w:sz w:val="20"/>
                <w:szCs w:val="20"/>
              </w:rPr>
              <w:t xml:space="preserve">During </w:t>
            </w:r>
          </w:p>
          <w:p w:rsidR="00382FA8" w:rsidRPr="00A2066A" w14:paraId="7F02D03F" w14:textId="21DF879F">
            <w:pPr>
              <w:pStyle w:val="TableText-IPR"/>
              <w:rPr>
                <w:rFonts w:cs="Calibri"/>
                <w:sz w:val="20"/>
                <w:szCs w:val="20"/>
              </w:rPr>
            </w:pPr>
            <w:r w:rsidRPr="00A2066A">
              <w:rPr>
                <w:rFonts w:cs="Calibri"/>
                <w:sz w:val="20"/>
                <w:szCs w:val="20"/>
              </w:rPr>
              <w:t>Pregnancy in Grams</w:t>
            </w:r>
          </w:p>
        </w:tc>
        <w:tc>
          <w:tcPr>
            <w:tcW w:w="657" w:type="pct"/>
          </w:tcPr>
          <w:p w:rsidR="00382FA8" w:rsidRPr="00A2066A" w14:paraId="29FBFA46" w14:textId="4B7930D6">
            <w:pPr>
              <w:pStyle w:val="TableText-IPR"/>
              <w:ind w:right="144"/>
              <w:jc w:val="right"/>
              <w:rPr>
                <w:rFonts w:cs="Calibri"/>
                <w:b/>
                <w:color w:val="243F60" w:themeColor="accent1" w:themeShade="7F"/>
                <w:sz w:val="20"/>
                <w:szCs w:val="20"/>
              </w:rPr>
            </w:pPr>
            <w:r w:rsidRPr="00A2066A">
              <w:rPr>
                <w:rFonts w:cs="Calibri"/>
                <w:sz w:val="20"/>
                <w:szCs w:val="20"/>
              </w:rPr>
              <w:t>365</w:t>
            </w:r>
          </w:p>
        </w:tc>
        <w:tc>
          <w:tcPr>
            <w:tcW w:w="657" w:type="pct"/>
          </w:tcPr>
          <w:p w:rsidR="00382FA8" w:rsidRPr="00A2066A" w14:paraId="42BD0CCC" w14:textId="77777777">
            <w:pPr>
              <w:pStyle w:val="TableText-IPR"/>
              <w:ind w:right="144"/>
              <w:jc w:val="right"/>
              <w:rPr>
                <w:rFonts w:cs="Calibri"/>
                <w:b/>
                <w:color w:val="243F60" w:themeColor="accent1" w:themeShade="7F"/>
                <w:sz w:val="20"/>
                <w:szCs w:val="20"/>
              </w:rPr>
            </w:pPr>
            <w:r w:rsidRPr="00A2066A">
              <w:rPr>
                <w:rFonts w:cs="Calibri"/>
                <w:sz w:val="20"/>
                <w:szCs w:val="20"/>
              </w:rPr>
              <w:t>370</w:t>
            </w:r>
          </w:p>
        </w:tc>
        <w:tc>
          <w:tcPr>
            <w:tcW w:w="657" w:type="pct"/>
          </w:tcPr>
          <w:p w:rsidR="00382FA8" w:rsidRPr="00A2066A" w14:paraId="69A0BEE1" w14:textId="77777777">
            <w:pPr>
              <w:pStyle w:val="TableText-IPR"/>
              <w:ind w:right="144"/>
              <w:jc w:val="right"/>
              <w:rPr>
                <w:rFonts w:cs="Calibri"/>
                <w:b/>
                <w:color w:val="243F60" w:themeColor="accent1" w:themeShade="7F"/>
                <w:sz w:val="20"/>
                <w:szCs w:val="20"/>
              </w:rPr>
            </w:pPr>
            <w:r w:rsidRPr="00A2066A">
              <w:rPr>
                <w:rFonts w:cs="Calibri"/>
                <w:sz w:val="20"/>
                <w:szCs w:val="20"/>
              </w:rPr>
              <w:t>6</w:t>
            </w:r>
          </w:p>
        </w:tc>
      </w:tr>
      <w:tr w14:paraId="0BEBD5A6"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46B4E4E5" w14:textId="77777777">
            <w:pPr>
              <w:pStyle w:val="TableText-IPR"/>
              <w:rPr>
                <w:rFonts w:cs="Calibri"/>
                <w:color w:val="00467F"/>
                <w:sz w:val="20"/>
                <w:szCs w:val="20"/>
              </w:rPr>
            </w:pPr>
            <w:r w:rsidRPr="00A2066A">
              <w:rPr>
                <w:rFonts w:cs="Calibri"/>
                <w:color w:val="00467F"/>
                <w:sz w:val="20"/>
                <w:szCs w:val="20"/>
              </w:rPr>
              <w:t>29a(</w:t>
            </w:r>
            <w:r w:rsidRPr="00A2066A">
              <w:rPr>
                <w:rFonts w:cs="Calibri"/>
                <w:color w:val="00467F"/>
                <w:sz w:val="20"/>
                <w:szCs w:val="20"/>
              </w:rPr>
              <w:t>i</w:t>
            </w:r>
            <w:r w:rsidRPr="00A2066A">
              <w:rPr>
                <w:rFonts w:cs="Calibri"/>
                <w:color w:val="00467F"/>
                <w:sz w:val="20"/>
                <w:szCs w:val="20"/>
              </w:rPr>
              <w:t>).</w:t>
            </w:r>
          </w:p>
        </w:tc>
        <w:tc>
          <w:tcPr>
            <w:tcW w:w="2534" w:type="pct"/>
          </w:tcPr>
          <w:p w:rsidR="00382FA8" w:rsidRPr="00A2066A" w14:paraId="24BE12D0" w14:textId="1762A040">
            <w:pPr>
              <w:pStyle w:val="TableText-IPR"/>
              <w:spacing w:before="40"/>
              <w:rPr>
                <w:rFonts w:cs="Calibri"/>
                <w:sz w:val="20"/>
                <w:szCs w:val="20"/>
              </w:rPr>
            </w:pPr>
            <w:r w:rsidRPr="00A2066A">
              <w:rPr>
                <w:rFonts w:cs="Calibri"/>
                <w:noProof/>
                <w:sz w:val="20"/>
              </w:rPr>
              <mc:AlternateContent>
                <mc:Choice Requires="wpg">
                  <w:drawing>
                    <wp:anchor distT="0" distB="0" distL="114300" distR="114300" simplePos="0" relativeHeight="251678720" behindDoc="0" locked="0" layoutInCell="1" allowOverlap="1">
                      <wp:simplePos x="0" y="0"/>
                      <wp:positionH relativeFrom="column">
                        <wp:posOffset>1414145</wp:posOffset>
                      </wp:positionH>
                      <wp:positionV relativeFrom="paragraph">
                        <wp:posOffset>12065</wp:posOffset>
                      </wp:positionV>
                      <wp:extent cx="1099820" cy="548005"/>
                      <wp:effectExtent l="0" t="0" r="5080" b="23495"/>
                      <wp:wrapNone/>
                      <wp:docPr id="2097742365" name="Group 2097742365"/>
                      <wp:cNvGraphicFramePr/>
                      <a:graphic xmlns:a="http://schemas.openxmlformats.org/drawingml/2006/main">
                        <a:graphicData uri="http://schemas.microsoft.com/office/word/2010/wordprocessingGroup">
                          <wpg:wgp xmlns:wpg="http://schemas.microsoft.com/office/word/2010/wordprocessingGroup">
                            <wpg:cNvGrpSpPr/>
                            <wpg:grpSpPr>
                              <a:xfrm>
                                <a:off x="0" y="0"/>
                                <a:ext cx="1099820" cy="548005"/>
                                <a:chOff x="0" y="0"/>
                                <a:chExt cx="1100866" cy="548640"/>
                              </a:xfrm>
                            </wpg:grpSpPr>
                            <wps:wsp xmlns:wps="http://schemas.microsoft.com/office/word/2010/wordprocessingShape">
                              <wps:cNvPr id="1178490383" name="AutoShape 376"/>
                              <wps:cNvSpPr/>
                              <wps:spPr bwMode="auto">
                                <a:xfrm>
                                  <a:off x="0" y="0"/>
                                  <a:ext cx="76200" cy="548640"/>
                                </a:xfrm>
                                <a:prstGeom prst="rightBrace">
                                  <a:avLst>
                                    <a:gd name="adj1" fmla="val 50000"/>
                                    <a:gd name="adj2" fmla="val 50000"/>
                                  </a:avLst>
                                </a:prstGeom>
                                <a:noFill/>
                                <a:ln w="9525">
                                  <a:solidFill>
                                    <a:srgbClr val="00467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4761259" name="Text Box 2"/>
                              <wps:cNvSpPr txBox="1">
                                <a:spLocks noChangeArrowheads="1"/>
                              </wps:cNvSpPr>
                              <wps:spPr bwMode="auto">
                                <a:xfrm>
                                  <a:off x="111115" y="47039"/>
                                  <a:ext cx="989751" cy="497922"/>
                                </a:xfrm>
                                <a:prstGeom prst="rect">
                                  <a:avLst/>
                                </a:prstGeom>
                                <a:noFill/>
                                <a:ln w="9525">
                                  <a:noFill/>
                                  <a:miter lim="800000"/>
                                  <a:headEnd/>
                                  <a:tailEnd/>
                                </a:ln>
                              </wps:spPr>
                              <wps:txbx>
                                <w:txbxContent>
                                  <w:p w:rsidR="00382FA8" w:rsidP="00310532" w14:textId="77777777">
                                    <w:pPr>
                                      <w:spacing w:line="200" w:lineRule="exact"/>
                                      <w:rPr>
                                        <w:b/>
                                        <w:sz w:val="18"/>
                                      </w:rPr>
                                    </w:pPr>
                                    <w:r>
                                      <w:rPr>
                                        <w:b/>
                                        <w:sz w:val="18"/>
                                      </w:rPr>
                                      <w:t xml:space="preserve">Report </w:t>
                                    </w:r>
                                  </w:p>
                                  <w:p w:rsidR="00382FA8" w:rsidRPr="002A4CCC" w:rsidP="00310532" w14:textId="7805CB47">
                                    <w:pPr>
                                      <w:spacing w:line="200" w:lineRule="exact"/>
                                      <w:rPr>
                                        <w:b/>
                                        <w:sz w:val="18"/>
                                      </w:rPr>
                                    </w:pPr>
                                    <w:r>
                                      <w:rPr>
                                        <w:b/>
                                        <w:sz w:val="18"/>
                                      </w:rPr>
                                      <w:t>pounds/ounces</w:t>
                                    </w:r>
                                    <w:r w:rsidR="00CC6AA9">
                                      <w:rPr>
                                        <w:b/>
                                        <w:sz w:val="18"/>
                                      </w:rPr>
                                      <w:br/>
                                    </w:r>
                                    <w:r>
                                      <w:rPr>
                                        <w:b/>
                                        <w:sz w:val="18"/>
                                      </w:rPr>
                                      <w:t>or grams</w:t>
                                    </w:r>
                                  </w:p>
                                </w:txbxContent>
                              </wps:txbx>
                              <wps:bodyPr rot="0" vert="horz" wrap="square" lIns="0" tIns="0" rIns="0" bIns="0" anchor="t" anchorCtr="0"/>
                            </wps:wsp>
                          </wpg:wgp>
                        </a:graphicData>
                      </a:graphic>
                      <wp14:sizeRelH relativeFrom="margin">
                        <wp14:pctWidth>0</wp14:pctWidth>
                      </wp14:sizeRelH>
                      <wp14:sizeRelV relativeFrom="margin">
                        <wp14:pctHeight>0</wp14:pctHeight>
                      </wp14:sizeRelV>
                    </wp:anchor>
                  </w:drawing>
                </mc:Choice>
                <mc:Fallback>
                  <w:pict>
                    <v:group id="Group 2097742365" o:spid="_x0000_s1091" style="width:86.6pt;height:43.15pt;margin-top:0.95pt;margin-left:111.35pt;mso-height-relative:margin;mso-width-relative:margin;position:absolute;z-index:251679744" coordsize="11008,5486">
                      <v:shape id="AutoShape 376" o:spid="_x0000_s1092" type="#_x0000_t88" style="width:762;height:5486;mso-wrap-style:square;position:absolute;visibility:visible;v-text-anchor:top" adj="1500" strokecolor="#00467f"/>
                      <v:shape id="_x0000_s1093" type="#_x0000_t202" style="width:9897;height:4979;left:1111;mso-wrap-style:square;position:absolute;top:470;visibility:visible;v-text-anchor:top" filled="f" stroked="f">
                        <v:textbox inset="0,0,0,0">
                          <w:txbxContent>
                            <w:p w:rsidR="00382FA8" w:rsidP="00310532" w14:paraId="66A491EC" w14:textId="77777777">
                              <w:pPr>
                                <w:spacing w:line="200" w:lineRule="exact"/>
                                <w:rPr>
                                  <w:b/>
                                  <w:sz w:val="18"/>
                                </w:rPr>
                              </w:pPr>
                              <w:r>
                                <w:rPr>
                                  <w:b/>
                                  <w:sz w:val="18"/>
                                </w:rPr>
                                <w:t xml:space="preserve">Report </w:t>
                              </w:r>
                            </w:p>
                            <w:p w:rsidR="00382FA8" w:rsidRPr="002A4CCC" w:rsidP="00310532" w14:paraId="527EEC11" w14:textId="7805CB47">
                              <w:pPr>
                                <w:spacing w:line="200" w:lineRule="exact"/>
                                <w:rPr>
                                  <w:b/>
                                  <w:sz w:val="18"/>
                                </w:rPr>
                              </w:pPr>
                              <w:r>
                                <w:rPr>
                                  <w:b/>
                                  <w:sz w:val="18"/>
                                </w:rPr>
                                <w:t>pounds/ounces</w:t>
                              </w:r>
                              <w:r w:rsidR="00CC6AA9">
                                <w:rPr>
                                  <w:b/>
                                  <w:sz w:val="18"/>
                                </w:rPr>
                                <w:br/>
                              </w:r>
                              <w:r>
                                <w:rPr>
                                  <w:b/>
                                  <w:sz w:val="18"/>
                                </w:rPr>
                                <w:t>or grams</w:t>
                              </w:r>
                            </w:p>
                          </w:txbxContent>
                        </v:textbox>
                      </v:shape>
                    </v:group>
                  </w:pict>
                </mc:Fallback>
              </mc:AlternateContent>
            </w:r>
            <w:r w:rsidRPr="00A2066A">
              <w:rPr>
                <w:rFonts w:cs="Calibri"/>
                <w:sz w:val="20"/>
                <w:szCs w:val="20"/>
              </w:rPr>
              <w:t xml:space="preserve">Birth Weight in Pounds </w:t>
            </w:r>
          </w:p>
        </w:tc>
        <w:tc>
          <w:tcPr>
            <w:tcW w:w="657" w:type="pct"/>
          </w:tcPr>
          <w:p w:rsidR="00382FA8" w:rsidRPr="00A2066A" w14:paraId="2AE48570" w14:textId="0C6CBF70">
            <w:pPr>
              <w:pStyle w:val="TableText-IPR"/>
              <w:ind w:right="144"/>
              <w:jc w:val="right"/>
              <w:rPr>
                <w:rFonts w:cs="Calibri"/>
                <w:b/>
                <w:color w:val="243F60" w:themeColor="accent1" w:themeShade="7F"/>
                <w:sz w:val="20"/>
                <w:szCs w:val="20"/>
              </w:rPr>
            </w:pPr>
            <w:r w:rsidRPr="00A2066A">
              <w:rPr>
                <w:rFonts w:cs="Calibri"/>
                <w:sz w:val="20"/>
                <w:szCs w:val="20"/>
              </w:rPr>
              <w:t>371</w:t>
            </w:r>
          </w:p>
        </w:tc>
        <w:tc>
          <w:tcPr>
            <w:tcW w:w="657" w:type="pct"/>
          </w:tcPr>
          <w:p w:rsidR="00382FA8" w:rsidRPr="00A2066A" w14:paraId="1BDFE54B" w14:textId="77777777">
            <w:pPr>
              <w:pStyle w:val="TableText-IPR"/>
              <w:ind w:right="144"/>
              <w:jc w:val="right"/>
              <w:rPr>
                <w:rFonts w:cs="Calibri"/>
                <w:b/>
                <w:color w:val="243F60" w:themeColor="accent1" w:themeShade="7F"/>
                <w:sz w:val="20"/>
                <w:szCs w:val="20"/>
              </w:rPr>
            </w:pPr>
            <w:r w:rsidRPr="00A2066A">
              <w:rPr>
                <w:rFonts w:cs="Calibri"/>
                <w:sz w:val="20"/>
                <w:szCs w:val="20"/>
              </w:rPr>
              <w:t>372</w:t>
            </w:r>
          </w:p>
        </w:tc>
        <w:tc>
          <w:tcPr>
            <w:tcW w:w="657" w:type="pct"/>
          </w:tcPr>
          <w:p w:rsidR="00382FA8" w:rsidRPr="00A2066A" w14:paraId="776C2C49" w14:textId="77777777">
            <w:pPr>
              <w:pStyle w:val="TableText-IPR"/>
              <w:ind w:right="144"/>
              <w:jc w:val="right"/>
              <w:rPr>
                <w:rFonts w:cs="Calibri"/>
                <w:b/>
                <w:color w:val="243F60" w:themeColor="accent1" w:themeShade="7F"/>
                <w:sz w:val="20"/>
                <w:szCs w:val="20"/>
              </w:rPr>
            </w:pPr>
            <w:r w:rsidRPr="00A2066A">
              <w:rPr>
                <w:rFonts w:cs="Calibri"/>
                <w:sz w:val="20"/>
                <w:szCs w:val="20"/>
              </w:rPr>
              <w:t>2</w:t>
            </w:r>
          </w:p>
        </w:tc>
      </w:tr>
      <w:tr w14:paraId="169E93F2"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716FEEC9" w14:textId="77777777">
            <w:pPr>
              <w:pStyle w:val="TableText-IPR"/>
              <w:rPr>
                <w:rFonts w:cs="Calibri"/>
                <w:color w:val="00467F"/>
                <w:sz w:val="20"/>
                <w:szCs w:val="20"/>
              </w:rPr>
            </w:pPr>
            <w:r w:rsidRPr="00A2066A">
              <w:rPr>
                <w:rFonts w:cs="Calibri"/>
                <w:color w:val="00467F"/>
                <w:sz w:val="20"/>
                <w:szCs w:val="20"/>
              </w:rPr>
              <w:t>29a(ii).</w:t>
            </w:r>
          </w:p>
        </w:tc>
        <w:tc>
          <w:tcPr>
            <w:tcW w:w="2534" w:type="pct"/>
          </w:tcPr>
          <w:p w:rsidR="00382FA8" w:rsidRPr="00A2066A" w14:paraId="6E2878AC" w14:textId="77777777">
            <w:pPr>
              <w:pStyle w:val="TableText-IPR"/>
              <w:spacing w:after="20"/>
              <w:rPr>
                <w:rFonts w:cs="Calibri"/>
                <w:b/>
                <w:sz w:val="20"/>
                <w:szCs w:val="20"/>
              </w:rPr>
            </w:pPr>
            <w:r w:rsidRPr="00A2066A">
              <w:rPr>
                <w:rFonts w:cs="Calibri"/>
                <w:sz w:val="20"/>
                <w:szCs w:val="20"/>
              </w:rPr>
              <w:t xml:space="preserve">Ounces of Birth Weight </w:t>
            </w:r>
          </w:p>
        </w:tc>
        <w:tc>
          <w:tcPr>
            <w:tcW w:w="657" w:type="pct"/>
          </w:tcPr>
          <w:p w:rsidR="00382FA8" w:rsidRPr="00A2066A" w14:paraId="21AA4ECE" w14:textId="77777777">
            <w:pPr>
              <w:pStyle w:val="TableText-IPR"/>
              <w:ind w:right="144"/>
              <w:jc w:val="right"/>
              <w:rPr>
                <w:rFonts w:cs="Calibri"/>
                <w:b/>
                <w:color w:val="243F60" w:themeColor="accent1" w:themeShade="7F"/>
                <w:sz w:val="20"/>
                <w:szCs w:val="20"/>
              </w:rPr>
            </w:pPr>
            <w:r w:rsidRPr="00A2066A">
              <w:rPr>
                <w:rFonts w:cs="Calibri"/>
                <w:sz w:val="20"/>
                <w:szCs w:val="20"/>
              </w:rPr>
              <w:t>373</w:t>
            </w:r>
          </w:p>
        </w:tc>
        <w:tc>
          <w:tcPr>
            <w:tcW w:w="657" w:type="pct"/>
          </w:tcPr>
          <w:p w:rsidR="00382FA8" w:rsidRPr="00A2066A" w14:paraId="1D9DF31B" w14:textId="77777777">
            <w:pPr>
              <w:pStyle w:val="TableText-IPR"/>
              <w:ind w:right="144"/>
              <w:jc w:val="right"/>
              <w:rPr>
                <w:rFonts w:cs="Calibri"/>
                <w:b/>
                <w:color w:val="243F60" w:themeColor="accent1" w:themeShade="7F"/>
                <w:sz w:val="20"/>
                <w:szCs w:val="20"/>
              </w:rPr>
            </w:pPr>
            <w:r w:rsidRPr="00A2066A">
              <w:rPr>
                <w:rFonts w:cs="Calibri"/>
                <w:sz w:val="20"/>
                <w:szCs w:val="20"/>
              </w:rPr>
              <w:t>374</w:t>
            </w:r>
          </w:p>
        </w:tc>
        <w:tc>
          <w:tcPr>
            <w:tcW w:w="657" w:type="pct"/>
          </w:tcPr>
          <w:p w:rsidR="00382FA8" w:rsidRPr="00A2066A" w14:paraId="4F84041C" w14:textId="77777777">
            <w:pPr>
              <w:pStyle w:val="TableText-IPR"/>
              <w:ind w:right="144"/>
              <w:jc w:val="right"/>
              <w:rPr>
                <w:rFonts w:cs="Calibri"/>
                <w:b/>
                <w:color w:val="243F60" w:themeColor="accent1" w:themeShade="7F"/>
                <w:sz w:val="20"/>
                <w:szCs w:val="20"/>
              </w:rPr>
            </w:pPr>
            <w:r w:rsidRPr="00A2066A">
              <w:rPr>
                <w:rFonts w:cs="Calibri"/>
                <w:sz w:val="20"/>
                <w:szCs w:val="20"/>
              </w:rPr>
              <w:t>2</w:t>
            </w:r>
          </w:p>
        </w:tc>
      </w:tr>
      <w:tr w14:paraId="726EA19F"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5C9E625C" w14:textId="77777777">
            <w:pPr>
              <w:pStyle w:val="TableText-IPR"/>
              <w:rPr>
                <w:rFonts w:cs="Calibri"/>
                <w:color w:val="00467F"/>
                <w:sz w:val="20"/>
                <w:szCs w:val="20"/>
              </w:rPr>
            </w:pPr>
            <w:r w:rsidRPr="00A2066A">
              <w:rPr>
                <w:rFonts w:cs="Calibri"/>
                <w:color w:val="00467F"/>
                <w:sz w:val="20"/>
                <w:szCs w:val="20"/>
              </w:rPr>
              <w:t>29b.</w:t>
            </w:r>
          </w:p>
        </w:tc>
        <w:tc>
          <w:tcPr>
            <w:tcW w:w="2534" w:type="pct"/>
          </w:tcPr>
          <w:p w:rsidR="00382FA8" w:rsidRPr="00A2066A" w14:paraId="43304D25" w14:textId="465F38C2">
            <w:pPr>
              <w:pStyle w:val="TableText-IPR"/>
              <w:rPr>
                <w:rFonts w:cs="Calibri"/>
                <w:sz w:val="20"/>
                <w:szCs w:val="20"/>
              </w:rPr>
            </w:pPr>
            <w:r w:rsidRPr="00A2066A">
              <w:rPr>
                <w:rFonts w:cs="Calibri"/>
                <w:noProof/>
                <w:sz w:val="20"/>
              </w:rPr>
              <mc:AlternateContent>
                <mc:Choice Requires="wpg">
                  <w:drawing>
                    <wp:anchor distT="0" distB="0" distL="114300" distR="114300" simplePos="0" relativeHeight="251680768" behindDoc="0" locked="0" layoutInCell="1" allowOverlap="1">
                      <wp:simplePos x="0" y="0"/>
                      <wp:positionH relativeFrom="column">
                        <wp:posOffset>1700530</wp:posOffset>
                      </wp:positionH>
                      <wp:positionV relativeFrom="paragraph">
                        <wp:posOffset>197485</wp:posOffset>
                      </wp:positionV>
                      <wp:extent cx="853440" cy="640080"/>
                      <wp:effectExtent l="0" t="0" r="3810" b="26670"/>
                      <wp:wrapNone/>
                      <wp:docPr id="1149192585" name="Group 1149192585"/>
                      <wp:cNvGraphicFramePr/>
                      <a:graphic xmlns:a="http://schemas.openxmlformats.org/drawingml/2006/main">
                        <a:graphicData uri="http://schemas.microsoft.com/office/word/2010/wordprocessingGroup">
                          <wpg:wgp xmlns:wpg="http://schemas.microsoft.com/office/word/2010/wordprocessingGroup">
                            <wpg:cNvGrpSpPr/>
                            <wpg:grpSpPr>
                              <a:xfrm>
                                <a:off x="0" y="0"/>
                                <a:ext cx="853440" cy="640080"/>
                                <a:chOff x="0" y="0"/>
                                <a:chExt cx="853601" cy="640080"/>
                              </a:xfrm>
                            </wpg:grpSpPr>
                            <wps:wsp xmlns:wps="http://schemas.microsoft.com/office/word/2010/wordprocessingShape">
                              <wps:cNvPr id="1286052263" name="AutoShape 376"/>
                              <wps:cNvSpPr/>
                              <wps:spPr bwMode="auto">
                                <a:xfrm>
                                  <a:off x="0" y="0"/>
                                  <a:ext cx="73025" cy="640080"/>
                                </a:xfrm>
                                <a:prstGeom prst="rightBrace">
                                  <a:avLst>
                                    <a:gd name="adj1" fmla="val 50000"/>
                                    <a:gd name="adj2" fmla="val 50000"/>
                                  </a:avLst>
                                </a:prstGeom>
                                <a:noFill/>
                                <a:ln w="9525">
                                  <a:solidFill>
                                    <a:srgbClr val="00467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30323982" name="Text Box 2"/>
                              <wps:cNvSpPr txBox="1">
                                <a:spLocks noChangeArrowheads="1"/>
                              </wps:cNvSpPr>
                              <wps:spPr bwMode="auto">
                                <a:xfrm>
                                  <a:off x="120176" y="99493"/>
                                  <a:ext cx="733425" cy="459106"/>
                                </a:xfrm>
                                <a:prstGeom prst="rect">
                                  <a:avLst/>
                                </a:prstGeom>
                                <a:noFill/>
                                <a:ln w="9525">
                                  <a:noFill/>
                                  <a:miter lim="800000"/>
                                  <a:headEnd/>
                                  <a:tailEnd/>
                                </a:ln>
                              </wps:spPr>
                              <wps:txbx>
                                <w:txbxContent>
                                  <w:p w:rsidR="00382FA8" w:rsidRPr="002A4CCC" w:rsidP="00310532" w14:textId="77777777">
                                    <w:pPr>
                                      <w:spacing w:line="200" w:lineRule="exact"/>
                                      <w:rPr>
                                        <w:b/>
                                        <w:sz w:val="18"/>
                                        <w:szCs w:val="18"/>
                                      </w:rPr>
                                    </w:pPr>
                                    <w:r w:rsidRPr="002A4CCC">
                                      <w:rPr>
                                        <w:b/>
                                        <w:sz w:val="18"/>
                                        <w:szCs w:val="18"/>
                                      </w:rPr>
                                      <w:t>R</w:t>
                                    </w:r>
                                    <w:r>
                                      <w:rPr>
                                        <w:b/>
                                        <w:sz w:val="18"/>
                                        <w:szCs w:val="18"/>
                                      </w:rPr>
                                      <w:t>eport inches</w:t>
                                    </w:r>
                                    <w:r w:rsidRPr="002A4CCC">
                                      <w:rPr>
                                        <w:b/>
                                        <w:sz w:val="18"/>
                                        <w:szCs w:val="18"/>
                                      </w:rPr>
                                      <w:t xml:space="preserve"> or centimeters</w:t>
                                    </w:r>
                                  </w:p>
                                </w:txbxContent>
                              </wps:txbx>
                              <wps:bodyPr rot="0" vert="horz" wrap="square" lIns="0" tIns="0" rIns="0" bIns="0" anchor="t" anchorCtr="0"/>
                            </wps:wsp>
                          </wpg:wgp>
                        </a:graphicData>
                      </a:graphic>
                      <wp14:sizeRelH relativeFrom="margin">
                        <wp14:pctWidth>0</wp14:pctWidth>
                      </wp14:sizeRelH>
                      <wp14:sizeRelV relativeFrom="margin">
                        <wp14:pctHeight>0</wp14:pctHeight>
                      </wp14:sizeRelV>
                    </wp:anchor>
                  </w:drawing>
                </mc:Choice>
                <mc:Fallback>
                  <w:pict>
                    <v:group id="Group 1149192585" o:spid="_x0000_s1094" style="width:67.2pt;height:50.4pt;margin-top:15.55pt;margin-left:133.9pt;mso-height-relative:margin;mso-width-relative:margin;position:absolute;z-index:251681792" coordsize="8536,6400">
                      <v:shape id="AutoShape 376" o:spid="_x0000_s1095" type="#_x0000_t88" style="width:730;height:6400;mso-wrap-style:square;position:absolute;visibility:visible;v-text-anchor:top" adj="1232" strokecolor="#00467f"/>
                      <v:shape id="_x0000_s1096" type="#_x0000_t202" style="width:7335;height:4591;left:1201;mso-wrap-style:square;position:absolute;top:994;visibility:visible;v-text-anchor:top" filled="f" stroked="f">
                        <v:textbox inset="0,0,0,0">
                          <w:txbxContent>
                            <w:p w:rsidR="00382FA8" w:rsidRPr="002A4CCC" w:rsidP="00310532" w14:paraId="4664E85C" w14:textId="77777777">
                              <w:pPr>
                                <w:spacing w:line="200" w:lineRule="exact"/>
                                <w:rPr>
                                  <w:b/>
                                  <w:sz w:val="18"/>
                                  <w:szCs w:val="18"/>
                                </w:rPr>
                              </w:pPr>
                              <w:r w:rsidRPr="002A4CCC">
                                <w:rPr>
                                  <w:b/>
                                  <w:sz w:val="18"/>
                                  <w:szCs w:val="18"/>
                                </w:rPr>
                                <w:t>R</w:t>
                              </w:r>
                              <w:r>
                                <w:rPr>
                                  <w:b/>
                                  <w:sz w:val="18"/>
                                  <w:szCs w:val="18"/>
                                </w:rPr>
                                <w:t>eport inches</w:t>
                              </w:r>
                              <w:r w:rsidRPr="002A4CCC">
                                <w:rPr>
                                  <w:b/>
                                  <w:sz w:val="18"/>
                                  <w:szCs w:val="18"/>
                                </w:rPr>
                                <w:t xml:space="preserve"> or centimeters</w:t>
                              </w:r>
                            </w:p>
                          </w:txbxContent>
                        </v:textbox>
                      </v:shape>
                    </v:group>
                  </w:pict>
                </mc:Fallback>
              </mc:AlternateContent>
            </w:r>
            <w:r w:rsidRPr="00A2066A">
              <w:rPr>
                <w:rFonts w:cs="Calibri"/>
                <w:sz w:val="20"/>
                <w:szCs w:val="20"/>
              </w:rPr>
              <w:t xml:space="preserve">Birth Weight in Grams </w:t>
            </w:r>
          </w:p>
        </w:tc>
        <w:tc>
          <w:tcPr>
            <w:tcW w:w="657" w:type="pct"/>
          </w:tcPr>
          <w:p w:rsidR="00382FA8" w:rsidRPr="00A2066A" w14:paraId="2F0C6999" w14:textId="64708813">
            <w:pPr>
              <w:pStyle w:val="TableText-IPR"/>
              <w:ind w:right="144"/>
              <w:jc w:val="right"/>
              <w:rPr>
                <w:rFonts w:cs="Calibri"/>
                <w:b/>
                <w:color w:val="243F60" w:themeColor="accent1" w:themeShade="7F"/>
                <w:sz w:val="20"/>
                <w:szCs w:val="20"/>
              </w:rPr>
            </w:pPr>
            <w:r w:rsidRPr="00A2066A">
              <w:rPr>
                <w:rFonts w:cs="Calibri"/>
                <w:sz w:val="20"/>
                <w:szCs w:val="20"/>
              </w:rPr>
              <w:t>375</w:t>
            </w:r>
          </w:p>
        </w:tc>
        <w:tc>
          <w:tcPr>
            <w:tcW w:w="657" w:type="pct"/>
          </w:tcPr>
          <w:p w:rsidR="00382FA8" w:rsidRPr="00A2066A" w14:paraId="0A3BCE4E" w14:textId="77777777">
            <w:pPr>
              <w:pStyle w:val="TableText-IPR"/>
              <w:ind w:right="144"/>
              <w:jc w:val="right"/>
              <w:rPr>
                <w:rFonts w:cs="Calibri"/>
                <w:b/>
                <w:color w:val="243F60" w:themeColor="accent1" w:themeShade="7F"/>
                <w:sz w:val="20"/>
                <w:szCs w:val="20"/>
              </w:rPr>
            </w:pPr>
            <w:r w:rsidRPr="00A2066A">
              <w:rPr>
                <w:rFonts w:cs="Calibri"/>
                <w:sz w:val="20"/>
                <w:szCs w:val="20"/>
              </w:rPr>
              <w:t>378</w:t>
            </w:r>
          </w:p>
        </w:tc>
        <w:tc>
          <w:tcPr>
            <w:tcW w:w="657" w:type="pct"/>
          </w:tcPr>
          <w:p w:rsidR="00382FA8" w:rsidRPr="00A2066A" w14:paraId="336630E5" w14:textId="77777777">
            <w:pPr>
              <w:pStyle w:val="TableText-IPR"/>
              <w:ind w:right="144"/>
              <w:jc w:val="right"/>
              <w:rPr>
                <w:rFonts w:cs="Calibri"/>
                <w:b/>
                <w:color w:val="243F60" w:themeColor="accent1" w:themeShade="7F"/>
                <w:sz w:val="20"/>
                <w:szCs w:val="20"/>
              </w:rPr>
            </w:pPr>
            <w:r w:rsidRPr="00A2066A">
              <w:rPr>
                <w:rFonts w:cs="Calibri"/>
                <w:sz w:val="20"/>
                <w:szCs w:val="20"/>
              </w:rPr>
              <w:t>4</w:t>
            </w:r>
          </w:p>
        </w:tc>
      </w:tr>
      <w:tr w14:paraId="7E22685B"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193B4833" w14:textId="77777777">
            <w:pPr>
              <w:pStyle w:val="TableText-IPR"/>
              <w:rPr>
                <w:rFonts w:cs="Calibri"/>
                <w:color w:val="00467F"/>
                <w:sz w:val="20"/>
                <w:szCs w:val="20"/>
              </w:rPr>
            </w:pPr>
            <w:r w:rsidRPr="00A2066A">
              <w:rPr>
                <w:rFonts w:cs="Calibri"/>
                <w:color w:val="00467F"/>
                <w:sz w:val="20"/>
                <w:szCs w:val="20"/>
              </w:rPr>
              <w:t>30a(</w:t>
            </w:r>
            <w:r w:rsidRPr="00A2066A">
              <w:rPr>
                <w:rFonts w:cs="Calibri"/>
                <w:color w:val="00467F"/>
                <w:sz w:val="20"/>
                <w:szCs w:val="20"/>
              </w:rPr>
              <w:t>i</w:t>
            </w:r>
            <w:r w:rsidRPr="00A2066A">
              <w:rPr>
                <w:rFonts w:cs="Calibri"/>
                <w:color w:val="00467F"/>
                <w:sz w:val="20"/>
                <w:szCs w:val="20"/>
              </w:rPr>
              <w:t>).</w:t>
            </w:r>
          </w:p>
        </w:tc>
        <w:tc>
          <w:tcPr>
            <w:tcW w:w="2534" w:type="pct"/>
          </w:tcPr>
          <w:p w:rsidR="00382FA8" w:rsidRPr="00A2066A" w14:paraId="124D94B0" w14:textId="2814F09B">
            <w:pPr>
              <w:pStyle w:val="TableText-IPR"/>
              <w:rPr>
                <w:rFonts w:cs="Calibri"/>
                <w:sz w:val="20"/>
                <w:szCs w:val="20"/>
              </w:rPr>
            </w:pPr>
            <w:r w:rsidRPr="00A2066A">
              <w:rPr>
                <w:rFonts w:cs="Calibri"/>
                <w:sz w:val="20"/>
                <w:szCs w:val="20"/>
              </w:rPr>
              <w:t>Length at Birth in Inches</w:t>
            </w:r>
          </w:p>
        </w:tc>
        <w:tc>
          <w:tcPr>
            <w:tcW w:w="657" w:type="pct"/>
          </w:tcPr>
          <w:p w:rsidR="00382FA8" w:rsidRPr="00A2066A" w14:paraId="454DD457" w14:textId="77777777">
            <w:pPr>
              <w:pStyle w:val="TableText-IPR"/>
              <w:ind w:right="144"/>
              <w:jc w:val="right"/>
              <w:rPr>
                <w:rFonts w:cs="Calibri"/>
                <w:b/>
                <w:color w:val="243F60" w:themeColor="accent1" w:themeShade="7F"/>
                <w:sz w:val="20"/>
                <w:szCs w:val="20"/>
              </w:rPr>
            </w:pPr>
            <w:r w:rsidRPr="00A2066A">
              <w:rPr>
                <w:rFonts w:cs="Calibri"/>
                <w:sz w:val="20"/>
                <w:szCs w:val="20"/>
              </w:rPr>
              <w:t>379</w:t>
            </w:r>
          </w:p>
        </w:tc>
        <w:tc>
          <w:tcPr>
            <w:tcW w:w="657" w:type="pct"/>
          </w:tcPr>
          <w:p w:rsidR="00382FA8" w:rsidRPr="00A2066A" w14:paraId="55D7F47B" w14:textId="283FF89C">
            <w:pPr>
              <w:pStyle w:val="TableText-IPR"/>
              <w:ind w:right="144"/>
              <w:jc w:val="right"/>
              <w:rPr>
                <w:rFonts w:cs="Calibri"/>
                <w:b/>
                <w:color w:val="243F60" w:themeColor="accent1" w:themeShade="7F"/>
                <w:sz w:val="20"/>
                <w:szCs w:val="20"/>
              </w:rPr>
            </w:pPr>
            <w:r w:rsidRPr="00A2066A">
              <w:rPr>
                <w:rFonts w:cs="Calibri"/>
                <w:sz w:val="20"/>
                <w:szCs w:val="20"/>
              </w:rPr>
              <w:t>380</w:t>
            </w:r>
          </w:p>
        </w:tc>
        <w:tc>
          <w:tcPr>
            <w:tcW w:w="657" w:type="pct"/>
          </w:tcPr>
          <w:p w:rsidR="00382FA8" w:rsidRPr="00A2066A" w14:paraId="58CAFB95" w14:textId="6E47065E">
            <w:pPr>
              <w:pStyle w:val="TableText-IPR"/>
              <w:ind w:right="144"/>
              <w:jc w:val="right"/>
              <w:rPr>
                <w:rFonts w:cs="Calibri"/>
                <w:b/>
                <w:color w:val="243F60" w:themeColor="accent1" w:themeShade="7F"/>
                <w:sz w:val="20"/>
                <w:szCs w:val="20"/>
              </w:rPr>
            </w:pPr>
            <w:r w:rsidRPr="00A2066A">
              <w:rPr>
                <w:rFonts w:cs="Calibri"/>
                <w:sz w:val="20"/>
                <w:szCs w:val="20"/>
              </w:rPr>
              <w:t>2</w:t>
            </w:r>
          </w:p>
        </w:tc>
      </w:tr>
      <w:tr w14:paraId="2A262848"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090A541D" w14:textId="77777777">
            <w:pPr>
              <w:pStyle w:val="TableText-IPR"/>
              <w:rPr>
                <w:rFonts w:cs="Calibri"/>
                <w:color w:val="00467F"/>
                <w:sz w:val="20"/>
                <w:szCs w:val="20"/>
              </w:rPr>
            </w:pPr>
            <w:r w:rsidRPr="00A2066A">
              <w:rPr>
                <w:rFonts w:cs="Calibri"/>
                <w:color w:val="00467F"/>
                <w:sz w:val="20"/>
                <w:szCs w:val="20"/>
              </w:rPr>
              <w:t>30a(ii).</w:t>
            </w:r>
          </w:p>
        </w:tc>
        <w:tc>
          <w:tcPr>
            <w:tcW w:w="2534" w:type="pct"/>
          </w:tcPr>
          <w:p w:rsidR="00382FA8" w:rsidRPr="00A2066A" w14:paraId="6C49831F" w14:textId="77777777">
            <w:pPr>
              <w:pStyle w:val="TableText-IPR"/>
              <w:rPr>
                <w:rFonts w:cs="Calibri"/>
                <w:sz w:val="20"/>
                <w:szCs w:val="20"/>
              </w:rPr>
            </w:pPr>
            <w:r w:rsidRPr="00A2066A">
              <w:rPr>
                <w:rFonts w:cs="Calibri"/>
                <w:sz w:val="20"/>
                <w:szCs w:val="20"/>
              </w:rPr>
              <w:t xml:space="preserve">Nearest Eighth of an Inch of </w:t>
            </w:r>
          </w:p>
          <w:p w:rsidR="00382FA8" w:rsidRPr="00A2066A" w14:paraId="5B382B01" w14:textId="77777777">
            <w:pPr>
              <w:pStyle w:val="TableText-IPR"/>
              <w:rPr>
                <w:rFonts w:cs="Calibri"/>
                <w:b/>
                <w:sz w:val="20"/>
                <w:szCs w:val="20"/>
              </w:rPr>
            </w:pPr>
            <w:r w:rsidRPr="00A2066A">
              <w:rPr>
                <w:rFonts w:cs="Calibri"/>
                <w:sz w:val="20"/>
                <w:szCs w:val="20"/>
              </w:rPr>
              <w:t xml:space="preserve">Length at Birth </w:t>
            </w:r>
          </w:p>
        </w:tc>
        <w:tc>
          <w:tcPr>
            <w:tcW w:w="657" w:type="pct"/>
          </w:tcPr>
          <w:p w:rsidR="00382FA8" w:rsidRPr="00A2066A" w14:paraId="14D6B130" w14:textId="77777777">
            <w:pPr>
              <w:pStyle w:val="TableText-IPR"/>
              <w:ind w:right="144"/>
              <w:jc w:val="right"/>
              <w:rPr>
                <w:rFonts w:cs="Calibri"/>
                <w:b/>
                <w:color w:val="243F60" w:themeColor="accent1" w:themeShade="7F"/>
                <w:sz w:val="20"/>
                <w:szCs w:val="20"/>
              </w:rPr>
            </w:pPr>
            <w:r w:rsidRPr="00A2066A">
              <w:rPr>
                <w:rFonts w:cs="Calibri"/>
                <w:sz w:val="20"/>
                <w:szCs w:val="20"/>
              </w:rPr>
              <w:t>381</w:t>
            </w:r>
          </w:p>
        </w:tc>
        <w:tc>
          <w:tcPr>
            <w:tcW w:w="657" w:type="pct"/>
          </w:tcPr>
          <w:p w:rsidR="00382FA8" w:rsidRPr="00A2066A" w14:paraId="0B584087" w14:textId="77777777">
            <w:pPr>
              <w:pStyle w:val="TableText-IPR"/>
              <w:ind w:right="144"/>
              <w:jc w:val="right"/>
              <w:rPr>
                <w:rFonts w:cs="Calibri"/>
                <w:b/>
                <w:color w:val="243F60" w:themeColor="accent1" w:themeShade="7F"/>
                <w:sz w:val="20"/>
                <w:szCs w:val="20"/>
              </w:rPr>
            </w:pPr>
            <w:r w:rsidRPr="00A2066A">
              <w:rPr>
                <w:rFonts w:cs="Calibri"/>
                <w:sz w:val="20"/>
                <w:szCs w:val="20"/>
              </w:rPr>
              <w:t>381</w:t>
            </w:r>
          </w:p>
        </w:tc>
        <w:tc>
          <w:tcPr>
            <w:tcW w:w="657" w:type="pct"/>
          </w:tcPr>
          <w:p w:rsidR="00382FA8" w:rsidRPr="00A2066A" w14:paraId="53B03676"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39BCA32A"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14E41CB6" w14:textId="77777777">
            <w:pPr>
              <w:pStyle w:val="TableText-IPR"/>
              <w:rPr>
                <w:rFonts w:cs="Calibri"/>
                <w:color w:val="00467F"/>
                <w:sz w:val="20"/>
                <w:szCs w:val="20"/>
              </w:rPr>
            </w:pPr>
            <w:r w:rsidRPr="00A2066A">
              <w:rPr>
                <w:rFonts w:cs="Calibri"/>
                <w:color w:val="00467F"/>
                <w:sz w:val="20"/>
                <w:szCs w:val="20"/>
              </w:rPr>
              <w:t>30b.</w:t>
            </w:r>
          </w:p>
        </w:tc>
        <w:tc>
          <w:tcPr>
            <w:tcW w:w="2534" w:type="pct"/>
          </w:tcPr>
          <w:p w:rsidR="00382FA8" w:rsidRPr="00A2066A" w14:paraId="0E2E41B2" w14:textId="77777777">
            <w:pPr>
              <w:pStyle w:val="TableText-IPR"/>
              <w:rPr>
                <w:rFonts w:cs="Calibri"/>
                <w:sz w:val="20"/>
                <w:szCs w:val="20"/>
              </w:rPr>
            </w:pPr>
            <w:r w:rsidRPr="00A2066A">
              <w:rPr>
                <w:rFonts w:cs="Calibri"/>
                <w:sz w:val="20"/>
                <w:szCs w:val="20"/>
              </w:rPr>
              <w:t>Length at Birth in Centimeters</w:t>
            </w:r>
          </w:p>
        </w:tc>
        <w:tc>
          <w:tcPr>
            <w:tcW w:w="657" w:type="pct"/>
          </w:tcPr>
          <w:p w:rsidR="00382FA8" w:rsidRPr="00A2066A" w14:paraId="1F9AF965" w14:textId="77777777">
            <w:pPr>
              <w:pStyle w:val="TableText-IPR"/>
              <w:ind w:right="144"/>
              <w:jc w:val="right"/>
              <w:rPr>
                <w:rFonts w:cs="Calibri"/>
                <w:b/>
                <w:color w:val="243F60" w:themeColor="accent1" w:themeShade="7F"/>
                <w:sz w:val="20"/>
                <w:szCs w:val="20"/>
              </w:rPr>
            </w:pPr>
            <w:r w:rsidRPr="00A2066A">
              <w:rPr>
                <w:rFonts w:cs="Calibri"/>
                <w:sz w:val="20"/>
                <w:szCs w:val="20"/>
              </w:rPr>
              <w:t>382</w:t>
            </w:r>
          </w:p>
        </w:tc>
        <w:tc>
          <w:tcPr>
            <w:tcW w:w="657" w:type="pct"/>
          </w:tcPr>
          <w:p w:rsidR="00382FA8" w:rsidRPr="00A2066A" w14:paraId="175E6638" w14:textId="77777777">
            <w:pPr>
              <w:pStyle w:val="TableText-IPR"/>
              <w:ind w:right="144"/>
              <w:jc w:val="right"/>
              <w:rPr>
                <w:rFonts w:cs="Calibri"/>
                <w:b/>
                <w:color w:val="243F60" w:themeColor="accent1" w:themeShade="7F"/>
                <w:sz w:val="20"/>
                <w:szCs w:val="20"/>
              </w:rPr>
            </w:pPr>
            <w:r w:rsidRPr="00A2066A">
              <w:rPr>
                <w:rFonts w:cs="Calibri"/>
                <w:sz w:val="20"/>
                <w:szCs w:val="20"/>
              </w:rPr>
              <w:t>384</w:t>
            </w:r>
          </w:p>
        </w:tc>
        <w:tc>
          <w:tcPr>
            <w:tcW w:w="657" w:type="pct"/>
          </w:tcPr>
          <w:p w:rsidR="00382FA8" w:rsidRPr="00A2066A" w14:paraId="1B84339C" w14:textId="77777777">
            <w:pPr>
              <w:pStyle w:val="TableText-IPR"/>
              <w:ind w:right="144"/>
              <w:jc w:val="right"/>
              <w:rPr>
                <w:rFonts w:cs="Calibri"/>
                <w:b/>
                <w:color w:val="243F60" w:themeColor="accent1" w:themeShade="7F"/>
                <w:sz w:val="20"/>
                <w:szCs w:val="20"/>
              </w:rPr>
            </w:pPr>
            <w:r w:rsidRPr="00A2066A">
              <w:rPr>
                <w:rFonts w:cs="Calibri"/>
                <w:sz w:val="20"/>
                <w:szCs w:val="20"/>
              </w:rPr>
              <w:t>3</w:t>
            </w:r>
          </w:p>
        </w:tc>
      </w:tr>
      <w:tr w14:paraId="07A9332D" w14:textId="77777777" w:rsidTr="00FD7184">
        <w:tblPrEx>
          <w:tblW w:w="5000" w:type="pct"/>
          <w:tblInd w:w="0" w:type="dxa"/>
          <w:tblCellMar>
            <w:left w:w="58" w:type="dxa"/>
            <w:right w:w="58" w:type="dxa"/>
          </w:tblCellMar>
          <w:tblLook w:val="04A0"/>
        </w:tblPrEx>
        <w:trPr>
          <w:trHeight w:val="288"/>
        </w:trPr>
        <w:tc>
          <w:tcPr>
            <w:tcW w:w="495" w:type="pct"/>
          </w:tcPr>
          <w:p w:rsidR="00382FA8" w:rsidRPr="00A2066A" w14:paraId="14CC64A4" w14:textId="77777777">
            <w:pPr>
              <w:pStyle w:val="TableText-IPR"/>
              <w:rPr>
                <w:rFonts w:cs="Calibri"/>
                <w:color w:val="00467F"/>
                <w:sz w:val="20"/>
                <w:szCs w:val="20"/>
              </w:rPr>
            </w:pPr>
            <w:r w:rsidRPr="00A2066A">
              <w:rPr>
                <w:rFonts w:cs="Calibri"/>
                <w:color w:val="00467F"/>
                <w:sz w:val="20"/>
                <w:szCs w:val="20"/>
              </w:rPr>
              <w:t>31.</w:t>
            </w:r>
          </w:p>
        </w:tc>
        <w:tc>
          <w:tcPr>
            <w:tcW w:w="2534" w:type="pct"/>
          </w:tcPr>
          <w:p w:rsidR="00382FA8" w:rsidRPr="00A2066A" w14:paraId="5949790A" w14:textId="491359D8">
            <w:pPr>
              <w:pStyle w:val="TableText-IPR"/>
              <w:rPr>
                <w:rFonts w:cs="Calibri"/>
                <w:sz w:val="20"/>
                <w:szCs w:val="20"/>
              </w:rPr>
            </w:pPr>
            <w:r w:rsidRPr="00A2066A">
              <w:rPr>
                <w:rFonts w:cs="Calibri"/>
                <w:sz w:val="20"/>
                <w:szCs w:val="20"/>
              </w:rPr>
              <w:t>Participation in the Food</w:t>
            </w:r>
            <w:r w:rsidR="00401002">
              <w:rPr>
                <w:rFonts w:cs="Calibri"/>
                <w:sz w:val="20"/>
                <w:szCs w:val="20"/>
              </w:rPr>
              <w:br/>
            </w:r>
            <w:r w:rsidRPr="00A2066A">
              <w:rPr>
                <w:rFonts w:cs="Calibri"/>
                <w:sz w:val="20"/>
                <w:szCs w:val="20"/>
              </w:rPr>
              <w:t>Distribution Program</w:t>
            </w:r>
            <w:r w:rsidR="00401002">
              <w:rPr>
                <w:rFonts w:cs="Calibri"/>
                <w:sz w:val="20"/>
                <w:szCs w:val="20"/>
              </w:rPr>
              <w:br/>
            </w:r>
            <w:r w:rsidRPr="00A2066A">
              <w:rPr>
                <w:rFonts w:cs="Calibri"/>
                <w:sz w:val="20"/>
                <w:szCs w:val="20"/>
              </w:rPr>
              <w:t>on Indian</w:t>
            </w:r>
            <w:r w:rsidR="00401002">
              <w:rPr>
                <w:rFonts w:cs="Calibri"/>
                <w:sz w:val="20"/>
                <w:szCs w:val="20"/>
              </w:rPr>
              <w:t xml:space="preserve"> </w:t>
            </w:r>
            <w:r w:rsidRPr="00A2066A">
              <w:rPr>
                <w:rFonts w:cs="Calibri"/>
                <w:sz w:val="20"/>
                <w:szCs w:val="20"/>
              </w:rPr>
              <w:t xml:space="preserve">Reservations </w:t>
            </w:r>
          </w:p>
        </w:tc>
        <w:tc>
          <w:tcPr>
            <w:tcW w:w="657" w:type="pct"/>
          </w:tcPr>
          <w:p w:rsidR="00382FA8" w:rsidRPr="00A2066A" w14:paraId="72B54734" w14:textId="77777777">
            <w:pPr>
              <w:pStyle w:val="TableText-IPR"/>
              <w:ind w:right="144"/>
              <w:jc w:val="right"/>
              <w:rPr>
                <w:rFonts w:cs="Calibri"/>
                <w:b/>
                <w:color w:val="243F60" w:themeColor="accent1" w:themeShade="7F"/>
                <w:sz w:val="20"/>
                <w:szCs w:val="20"/>
              </w:rPr>
            </w:pPr>
            <w:r w:rsidRPr="00A2066A">
              <w:rPr>
                <w:rFonts w:cs="Calibri"/>
                <w:sz w:val="20"/>
                <w:szCs w:val="20"/>
              </w:rPr>
              <w:t>385</w:t>
            </w:r>
          </w:p>
        </w:tc>
        <w:tc>
          <w:tcPr>
            <w:tcW w:w="657" w:type="pct"/>
          </w:tcPr>
          <w:p w:rsidR="00382FA8" w:rsidRPr="00A2066A" w14:paraId="2F798490" w14:textId="77777777">
            <w:pPr>
              <w:pStyle w:val="TableText-IPR"/>
              <w:ind w:right="144"/>
              <w:jc w:val="right"/>
              <w:rPr>
                <w:rFonts w:cs="Calibri"/>
                <w:b/>
                <w:color w:val="243F60" w:themeColor="accent1" w:themeShade="7F"/>
                <w:sz w:val="20"/>
                <w:szCs w:val="20"/>
              </w:rPr>
            </w:pPr>
            <w:r w:rsidRPr="00A2066A">
              <w:rPr>
                <w:rFonts w:cs="Calibri"/>
                <w:sz w:val="20"/>
                <w:szCs w:val="20"/>
              </w:rPr>
              <w:t>385</w:t>
            </w:r>
          </w:p>
        </w:tc>
        <w:tc>
          <w:tcPr>
            <w:tcW w:w="657" w:type="pct"/>
          </w:tcPr>
          <w:p w:rsidR="00382FA8" w:rsidRPr="00A2066A" w14:paraId="63DF46BA" w14:textId="77777777">
            <w:pPr>
              <w:pStyle w:val="TableText-IPR"/>
              <w:ind w:right="144"/>
              <w:jc w:val="right"/>
              <w:rPr>
                <w:rFonts w:cs="Calibri"/>
                <w:b/>
                <w:color w:val="243F60" w:themeColor="accent1" w:themeShade="7F"/>
                <w:sz w:val="20"/>
                <w:szCs w:val="20"/>
              </w:rPr>
            </w:pPr>
            <w:r w:rsidRPr="00A2066A">
              <w:rPr>
                <w:rFonts w:cs="Calibri"/>
                <w:sz w:val="20"/>
                <w:szCs w:val="20"/>
              </w:rPr>
              <w:t>1</w:t>
            </w:r>
          </w:p>
        </w:tc>
      </w:tr>
      <w:tr w14:paraId="0E663577" w14:textId="77777777" w:rsidTr="00FD7184">
        <w:tblPrEx>
          <w:tblW w:w="5000" w:type="pct"/>
          <w:tblInd w:w="0" w:type="dxa"/>
          <w:tblCellMar>
            <w:left w:w="58" w:type="dxa"/>
            <w:right w:w="58" w:type="dxa"/>
          </w:tblCellMar>
          <w:tblLook w:val="04A0"/>
        </w:tblPrEx>
        <w:trPr>
          <w:trHeight w:val="288"/>
          <w:tblHeader/>
        </w:trPr>
        <w:tc>
          <w:tcPr>
            <w:tcW w:w="5000" w:type="pct"/>
            <w:gridSpan w:val="5"/>
            <w:shd w:val="clear" w:color="auto" w:fill="BBE3F3"/>
          </w:tcPr>
          <w:p w:rsidR="00C50D9C" w:rsidRPr="00A2066A" w14:paraId="51C85B5F" w14:textId="31F1BFA9">
            <w:pPr>
              <w:pStyle w:val="TableHeaderRow-IPR"/>
              <w:rPr>
                <w:rFonts w:ascii="Calibri" w:hAnsi="Calibri" w:cs="Calibri"/>
                <w:szCs w:val="20"/>
              </w:rPr>
            </w:pPr>
            <w:r>
              <w:rPr>
                <w:rFonts w:ascii="Calibri" w:hAnsi="Calibri" w:cs="Calibri"/>
                <w:szCs w:val="20"/>
              </w:rPr>
              <w:t xml:space="preserve">Additional </w:t>
            </w:r>
            <w:r w:rsidRPr="002A062D" w:rsidR="002A062D">
              <w:rPr>
                <w:rFonts w:ascii="Calibri" w:hAnsi="Calibri" w:cs="Calibri"/>
                <w:szCs w:val="20"/>
              </w:rPr>
              <w:t>Characteristics</w:t>
            </w:r>
            <w:r>
              <w:rPr>
                <w:rFonts w:ascii="Calibri" w:hAnsi="Calibri" w:cs="Calibri"/>
                <w:szCs w:val="20"/>
              </w:rPr>
              <w:t xml:space="preserve"> Items</w:t>
            </w:r>
          </w:p>
        </w:tc>
      </w:tr>
      <w:tr w14:paraId="4EC62BAD" w14:textId="77777777" w:rsidTr="00FD7184">
        <w:tblPrEx>
          <w:tblW w:w="5000" w:type="pct"/>
          <w:tblInd w:w="0" w:type="dxa"/>
          <w:tblCellMar>
            <w:left w:w="58" w:type="dxa"/>
            <w:right w:w="58" w:type="dxa"/>
          </w:tblCellMar>
          <w:tblLook w:val="04A0"/>
        </w:tblPrEx>
        <w:trPr>
          <w:trHeight w:val="288"/>
        </w:trPr>
        <w:tc>
          <w:tcPr>
            <w:tcW w:w="495" w:type="pct"/>
          </w:tcPr>
          <w:p w:rsidR="00C50D9C" w:rsidRPr="00A2066A" w14:paraId="021DC391" w14:textId="28813EB6">
            <w:pPr>
              <w:pStyle w:val="TableText-IPR"/>
              <w:rPr>
                <w:rFonts w:cs="Calibri"/>
                <w:color w:val="00467F"/>
                <w:sz w:val="20"/>
                <w:szCs w:val="20"/>
              </w:rPr>
            </w:pPr>
            <w:r w:rsidRPr="00A2066A">
              <w:rPr>
                <w:rFonts w:cs="Calibri"/>
                <w:color w:val="00467F"/>
                <w:sz w:val="20"/>
                <w:szCs w:val="20"/>
              </w:rPr>
              <w:t>3</w:t>
            </w:r>
            <w:r w:rsidR="00E922B5">
              <w:rPr>
                <w:rFonts w:cs="Calibri"/>
                <w:color w:val="00467F"/>
                <w:sz w:val="20"/>
                <w:szCs w:val="20"/>
              </w:rPr>
              <w:t>2</w:t>
            </w:r>
            <w:r w:rsidRPr="00A2066A">
              <w:rPr>
                <w:rFonts w:cs="Calibri"/>
                <w:color w:val="00467F"/>
                <w:sz w:val="20"/>
                <w:szCs w:val="20"/>
              </w:rPr>
              <w:t xml:space="preserve">. </w:t>
            </w:r>
          </w:p>
        </w:tc>
        <w:tc>
          <w:tcPr>
            <w:tcW w:w="2534" w:type="pct"/>
          </w:tcPr>
          <w:p w:rsidR="00C50D9C" w:rsidRPr="00A2066A" w14:paraId="4AE44108" w14:textId="22F7A9ED">
            <w:pPr>
              <w:pStyle w:val="TableText-IPR"/>
              <w:rPr>
                <w:rFonts w:cs="Calibri"/>
                <w:sz w:val="20"/>
                <w:szCs w:val="20"/>
              </w:rPr>
            </w:pPr>
            <w:r w:rsidRPr="00A2066A">
              <w:rPr>
                <w:rFonts w:cs="Calibri"/>
                <w:sz w:val="20"/>
                <w:szCs w:val="20"/>
              </w:rPr>
              <w:t>Household ID</w:t>
            </w:r>
          </w:p>
        </w:tc>
        <w:tc>
          <w:tcPr>
            <w:tcW w:w="657" w:type="pct"/>
          </w:tcPr>
          <w:p w:rsidR="00C50D9C" w:rsidRPr="00A2066A" w14:paraId="319FA1F5" w14:textId="5691B168">
            <w:pPr>
              <w:pStyle w:val="TableText-IPR"/>
              <w:ind w:right="144"/>
              <w:jc w:val="right"/>
              <w:rPr>
                <w:rFonts w:cs="Calibri"/>
                <w:b/>
                <w:color w:val="243F60" w:themeColor="accent1" w:themeShade="7F"/>
                <w:sz w:val="20"/>
                <w:szCs w:val="20"/>
              </w:rPr>
            </w:pPr>
            <w:r w:rsidRPr="00A2066A">
              <w:rPr>
                <w:rFonts w:cs="Calibri"/>
                <w:sz w:val="20"/>
                <w:szCs w:val="20"/>
              </w:rPr>
              <w:t>386</w:t>
            </w:r>
          </w:p>
        </w:tc>
        <w:tc>
          <w:tcPr>
            <w:tcW w:w="657" w:type="pct"/>
          </w:tcPr>
          <w:p w:rsidR="00C50D9C" w:rsidRPr="00A2066A" w14:paraId="5414FA83" w14:textId="4077FF80">
            <w:pPr>
              <w:pStyle w:val="TableText-IPR"/>
              <w:ind w:right="144"/>
              <w:jc w:val="right"/>
              <w:rPr>
                <w:rFonts w:cs="Calibri"/>
                <w:b/>
                <w:color w:val="243F60" w:themeColor="accent1" w:themeShade="7F"/>
                <w:sz w:val="20"/>
                <w:szCs w:val="20"/>
              </w:rPr>
            </w:pPr>
            <w:r w:rsidRPr="00A2066A">
              <w:rPr>
                <w:rFonts w:cs="Calibri"/>
                <w:sz w:val="20"/>
                <w:szCs w:val="20"/>
              </w:rPr>
              <w:t>4</w:t>
            </w:r>
            <w:r w:rsidRPr="00A2066A" w:rsidR="00134098">
              <w:rPr>
                <w:rFonts w:cs="Calibri"/>
                <w:sz w:val="20"/>
                <w:szCs w:val="20"/>
              </w:rPr>
              <w:t>2</w:t>
            </w:r>
            <w:r w:rsidRPr="00A2066A">
              <w:rPr>
                <w:rFonts w:cs="Calibri"/>
                <w:sz w:val="20"/>
                <w:szCs w:val="20"/>
              </w:rPr>
              <w:t>1</w:t>
            </w:r>
          </w:p>
        </w:tc>
        <w:tc>
          <w:tcPr>
            <w:tcW w:w="657" w:type="pct"/>
          </w:tcPr>
          <w:p w:rsidR="00C50D9C" w:rsidRPr="00A2066A" w14:paraId="43DB4A82" w14:textId="14798514">
            <w:pPr>
              <w:pStyle w:val="TableText-IPR"/>
              <w:ind w:right="144"/>
              <w:jc w:val="right"/>
              <w:rPr>
                <w:rFonts w:cs="Calibri"/>
                <w:b/>
                <w:color w:val="243F60" w:themeColor="accent1" w:themeShade="7F"/>
                <w:sz w:val="20"/>
                <w:szCs w:val="20"/>
              </w:rPr>
            </w:pPr>
            <w:r w:rsidRPr="00A2066A">
              <w:rPr>
                <w:rFonts w:cs="Calibri"/>
                <w:sz w:val="20"/>
                <w:szCs w:val="20"/>
              </w:rPr>
              <w:t>36</w:t>
            </w:r>
          </w:p>
        </w:tc>
      </w:tr>
      <w:tr w14:paraId="69147D7E" w14:textId="77777777" w:rsidTr="00FD7184">
        <w:tblPrEx>
          <w:tblW w:w="5000" w:type="pct"/>
          <w:tblInd w:w="0" w:type="dxa"/>
          <w:tblCellMar>
            <w:left w:w="58" w:type="dxa"/>
            <w:right w:w="58" w:type="dxa"/>
          </w:tblCellMar>
          <w:tblLook w:val="04A0"/>
        </w:tblPrEx>
        <w:trPr>
          <w:trHeight w:val="288"/>
        </w:trPr>
        <w:tc>
          <w:tcPr>
            <w:tcW w:w="495" w:type="pct"/>
          </w:tcPr>
          <w:p w:rsidR="00D954B7" w:rsidRPr="00A2066A" w14:paraId="4FFD5EF7" w14:textId="2202D889">
            <w:pPr>
              <w:pStyle w:val="TableText-IPR"/>
              <w:rPr>
                <w:rFonts w:cs="Calibri"/>
                <w:color w:val="00467F"/>
                <w:sz w:val="20"/>
                <w:szCs w:val="20"/>
              </w:rPr>
            </w:pPr>
            <w:r w:rsidRPr="00A2066A">
              <w:rPr>
                <w:rFonts w:cs="Calibri"/>
                <w:color w:val="00467F"/>
                <w:sz w:val="20"/>
                <w:szCs w:val="20"/>
              </w:rPr>
              <w:t>3</w:t>
            </w:r>
            <w:r w:rsidR="00E922B5">
              <w:rPr>
                <w:rFonts w:cs="Calibri"/>
                <w:color w:val="00467F"/>
                <w:sz w:val="20"/>
                <w:szCs w:val="20"/>
              </w:rPr>
              <w:t>3</w:t>
            </w:r>
            <w:r w:rsidRPr="00A2066A">
              <w:rPr>
                <w:rFonts w:cs="Calibri"/>
                <w:color w:val="00467F"/>
                <w:sz w:val="20"/>
                <w:szCs w:val="20"/>
              </w:rPr>
              <w:t xml:space="preserve">. </w:t>
            </w:r>
          </w:p>
        </w:tc>
        <w:tc>
          <w:tcPr>
            <w:tcW w:w="2534" w:type="pct"/>
          </w:tcPr>
          <w:p w:rsidR="00D954B7" w:rsidRPr="00A2066A" w14:paraId="46310D3C" w14:textId="66F6EE33">
            <w:pPr>
              <w:pStyle w:val="TableText-IPR"/>
              <w:rPr>
                <w:rFonts w:cs="Calibri"/>
                <w:sz w:val="20"/>
                <w:szCs w:val="20"/>
              </w:rPr>
            </w:pPr>
            <w:r w:rsidRPr="00A2066A">
              <w:rPr>
                <w:rFonts w:cs="Calibri"/>
                <w:sz w:val="20"/>
                <w:szCs w:val="20"/>
              </w:rPr>
              <w:t>EBT Card Number</w:t>
            </w:r>
          </w:p>
        </w:tc>
        <w:tc>
          <w:tcPr>
            <w:tcW w:w="657" w:type="pct"/>
          </w:tcPr>
          <w:p w:rsidR="00D954B7" w:rsidRPr="00A2066A" w14:paraId="62D59907" w14:textId="58745F23">
            <w:pPr>
              <w:pStyle w:val="TableText-IPR"/>
              <w:ind w:right="144"/>
              <w:jc w:val="right"/>
              <w:rPr>
                <w:rFonts w:cs="Calibri"/>
                <w:sz w:val="20"/>
                <w:szCs w:val="20"/>
              </w:rPr>
            </w:pPr>
            <w:r w:rsidRPr="00A2066A">
              <w:rPr>
                <w:rFonts w:cs="Calibri"/>
                <w:sz w:val="20"/>
                <w:szCs w:val="20"/>
              </w:rPr>
              <w:t>422</w:t>
            </w:r>
          </w:p>
        </w:tc>
        <w:tc>
          <w:tcPr>
            <w:tcW w:w="657" w:type="pct"/>
          </w:tcPr>
          <w:p w:rsidR="00D954B7" w:rsidRPr="00A2066A" w14:paraId="375C8067" w14:textId="0372B063">
            <w:pPr>
              <w:pStyle w:val="TableText-IPR"/>
              <w:ind w:right="144"/>
              <w:jc w:val="right"/>
              <w:rPr>
                <w:rFonts w:cs="Calibri"/>
                <w:sz w:val="20"/>
                <w:szCs w:val="20"/>
              </w:rPr>
            </w:pPr>
            <w:r w:rsidRPr="00A2066A">
              <w:rPr>
                <w:rFonts w:cs="Calibri"/>
                <w:sz w:val="20"/>
                <w:szCs w:val="20"/>
              </w:rPr>
              <w:t>437</w:t>
            </w:r>
          </w:p>
        </w:tc>
        <w:tc>
          <w:tcPr>
            <w:tcW w:w="657" w:type="pct"/>
          </w:tcPr>
          <w:p w:rsidR="00D954B7" w:rsidRPr="00A2066A" w14:paraId="72B6C79B" w14:textId="3A48D642">
            <w:pPr>
              <w:pStyle w:val="TableText-IPR"/>
              <w:ind w:right="144"/>
              <w:jc w:val="right"/>
              <w:rPr>
                <w:rFonts w:cs="Calibri"/>
                <w:sz w:val="20"/>
                <w:szCs w:val="20"/>
              </w:rPr>
            </w:pPr>
            <w:r w:rsidRPr="00A2066A">
              <w:rPr>
                <w:rFonts w:cs="Calibri"/>
                <w:sz w:val="20"/>
                <w:szCs w:val="20"/>
              </w:rPr>
              <w:t>16</w:t>
            </w:r>
          </w:p>
        </w:tc>
      </w:tr>
      <w:tr w14:paraId="7D6F0D32" w14:textId="77777777" w:rsidTr="00FD7184">
        <w:tblPrEx>
          <w:tblW w:w="5000" w:type="pct"/>
          <w:tblInd w:w="0" w:type="dxa"/>
          <w:tblCellMar>
            <w:left w:w="58" w:type="dxa"/>
            <w:right w:w="58" w:type="dxa"/>
          </w:tblCellMar>
          <w:tblLook w:val="04A0"/>
        </w:tblPrEx>
        <w:trPr>
          <w:trHeight w:val="288"/>
        </w:trPr>
        <w:tc>
          <w:tcPr>
            <w:tcW w:w="495" w:type="pct"/>
          </w:tcPr>
          <w:p w:rsidR="0023285E" w:rsidRPr="00A2066A" w:rsidP="0023285E" w14:paraId="4451B955" w14:textId="37CD4AF0">
            <w:pPr>
              <w:pStyle w:val="TableText-IPR"/>
              <w:rPr>
                <w:rFonts w:cs="Calibri"/>
                <w:color w:val="00467F"/>
                <w:sz w:val="20"/>
                <w:szCs w:val="20"/>
              </w:rPr>
            </w:pPr>
            <w:r w:rsidRPr="00A2066A">
              <w:rPr>
                <w:rFonts w:cs="Calibri"/>
                <w:color w:val="00467F"/>
                <w:sz w:val="20"/>
                <w:szCs w:val="20"/>
              </w:rPr>
              <w:t>3</w:t>
            </w:r>
            <w:r w:rsidR="00E922B5">
              <w:rPr>
                <w:rFonts w:cs="Calibri"/>
                <w:color w:val="00467F"/>
                <w:sz w:val="20"/>
                <w:szCs w:val="20"/>
              </w:rPr>
              <w:t>4</w:t>
            </w:r>
            <w:r w:rsidRPr="00A2066A">
              <w:rPr>
                <w:rFonts w:cs="Calibri"/>
                <w:color w:val="00467F"/>
                <w:sz w:val="20"/>
                <w:szCs w:val="20"/>
              </w:rPr>
              <w:t>.</w:t>
            </w:r>
          </w:p>
        </w:tc>
        <w:tc>
          <w:tcPr>
            <w:tcW w:w="2534" w:type="pct"/>
          </w:tcPr>
          <w:p w:rsidR="0023285E" w:rsidRPr="00A2066A" w:rsidP="0023285E" w14:paraId="0E3FC474" w14:textId="6445A3B9">
            <w:pPr>
              <w:pStyle w:val="TableText-IPR"/>
              <w:rPr>
                <w:rFonts w:cs="Calibri"/>
                <w:sz w:val="20"/>
                <w:szCs w:val="20"/>
              </w:rPr>
            </w:pPr>
            <w:r>
              <w:rPr>
                <w:rFonts w:cs="Calibri"/>
                <w:sz w:val="20"/>
                <w:szCs w:val="20"/>
              </w:rPr>
              <w:t>Enrollee</w:t>
            </w:r>
            <w:r w:rsidRPr="00A2066A" w:rsidR="00487B6F">
              <w:rPr>
                <w:rFonts w:cs="Calibri"/>
                <w:sz w:val="20"/>
                <w:szCs w:val="20"/>
              </w:rPr>
              <w:t xml:space="preserve"> Home ZIP Code</w:t>
            </w:r>
            <w:r w:rsidR="005A201D">
              <w:rPr>
                <w:rFonts w:cs="Calibri"/>
                <w:sz w:val="20"/>
                <w:szCs w:val="20"/>
              </w:rPr>
              <w:t xml:space="preserve"> (5 digits)</w:t>
            </w:r>
          </w:p>
        </w:tc>
        <w:tc>
          <w:tcPr>
            <w:tcW w:w="657" w:type="pct"/>
          </w:tcPr>
          <w:p w:rsidR="0023285E" w:rsidRPr="00A2066A" w:rsidP="0023285E" w14:paraId="3F605010" w14:textId="72FB7FA0">
            <w:pPr>
              <w:pStyle w:val="TableText-IPR"/>
              <w:ind w:right="144"/>
              <w:jc w:val="right"/>
              <w:rPr>
                <w:rFonts w:cs="Calibri"/>
                <w:sz w:val="20"/>
                <w:szCs w:val="20"/>
              </w:rPr>
            </w:pPr>
            <w:r w:rsidRPr="00A2066A">
              <w:rPr>
                <w:rFonts w:cs="Calibri"/>
                <w:sz w:val="20"/>
                <w:szCs w:val="20"/>
              </w:rPr>
              <w:t>438</w:t>
            </w:r>
          </w:p>
        </w:tc>
        <w:tc>
          <w:tcPr>
            <w:tcW w:w="657" w:type="pct"/>
          </w:tcPr>
          <w:p w:rsidR="0023285E" w:rsidRPr="00A2066A" w:rsidP="0023285E" w14:paraId="6CEC38F2" w14:textId="355C1370">
            <w:pPr>
              <w:pStyle w:val="TableText-IPR"/>
              <w:ind w:right="144"/>
              <w:jc w:val="right"/>
              <w:rPr>
                <w:rFonts w:cs="Calibri"/>
                <w:sz w:val="20"/>
                <w:szCs w:val="20"/>
              </w:rPr>
            </w:pPr>
            <w:r w:rsidRPr="00A2066A">
              <w:rPr>
                <w:rFonts w:cs="Calibri"/>
                <w:sz w:val="20"/>
                <w:szCs w:val="20"/>
              </w:rPr>
              <w:t>442</w:t>
            </w:r>
          </w:p>
        </w:tc>
        <w:tc>
          <w:tcPr>
            <w:tcW w:w="657" w:type="pct"/>
          </w:tcPr>
          <w:p w:rsidR="0023285E" w:rsidRPr="00A2066A" w:rsidP="0023285E" w14:paraId="3D519287" w14:textId="28628256">
            <w:pPr>
              <w:pStyle w:val="TableText-IPR"/>
              <w:ind w:right="144"/>
              <w:jc w:val="right"/>
              <w:rPr>
                <w:rFonts w:cs="Calibri"/>
                <w:sz w:val="20"/>
                <w:szCs w:val="20"/>
              </w:rPr>
            </w:pPr>
            <w:r w:rsidRPr="00A2066A">
              <w:rPr>
                <w:rFonts w:cs="Calibri"/>
                <w:sz w:val="20"/>
                <w:szCs w:val="20"/>
              </w:rPr>
              <w:t>5</w:t>
            </w:r>
          </w:p>
        </w:tc>
      </w:tr>
      <w:tr w14:paraId="34D025F7" w14:textId="77777777" w:rsidTr="00FD7184">
        <w:tblPrEx>
          <w:tblW w:w="5000" w:type="pct"/>
          <w:tblInd w:w="0" w:type="dxa"/>
          <w:tblCellMar>
            <w:left w:w="58" w:type="dxa"/>
            <w:right w:w="58" w:type="dxa"/>
          </w:tblCellMar>
          <w:tblLook w:val="04A0"/>
        </w:tblPrEx>
        <w:trPr>
          <w:trHeight w:val="288"/>
        </w:trPr>
        <w:tc>
          <w:tcPr>
            <w:tcW w:w="495" w:type="pct"/>
          </w:tcPr>
          <w:p w:rsidR="0023285E" w:rsidRPr="00A2066A" w:rsidP="0023285E" w14:paraId="4A051EAC" w14:textId="3C1AE1E2">
            <w:pPr>
              <w:pStyle w:val="TableText-IPR"/>
              <w:rPr>
                <w:rFonts w:cs="Calibri"/>
                <w:color w:val="00467F"/>
                <w:sz w:val="20"/>
                <w:szCs w:val="20"/>
              </w:rPr>
            </w:pPr>
            <w:r w:rsidRPr="00A2066A">
              <w:rPr>
                <w:rFonts w:cs="Calibri"/>
                <w:color w:val="00467F"/>
                <w:sz w:val="20"/>
                <w:szCs w:val="20"/>
              </w:rPr>
              <w:t>3</w:t>
            </w:r>
            <w:r w:rsidR="00E922B5">
              <w:rPr>
                <w:rFonts w:cs="Calibri"/>
                <w:color w:val="00467F"/>
                <w:sz w:val="20"/>
                <w:szCs w:val="20"/>
              </w:rPr>
              <w:t>5</w:t>
            </w:r>
            <w:r w:rsidRPr="00A2066A">
              <w:rPr>
                <w:rFonts w:cs="Calibri"/>
                <w:color w:val="00467F"/>
                <w:sz w:val="20"/>
                <w:szCs w:val="20"/>
              </w:rPr>
              <w:t xml:space="preserve">. </w:t>
            </w:r>
          </w:p>
        </w:tc>
        <w:tc>
          <w:tcPr>
            <w:tcW w:w="2534" w:type="pct"/>
          </w:tcPr>
          <w:p w:rsidR="0023285E" w:rsidRPr="00A2066A" w:rsidP="0023285E" w14:paraId="4176984E" w14:textId="2F0C7D5E">
            <w:pPr>
              <w:pStyle w:val="TableText-IPR"/>
              <w:rPr>
                <w:rFonts w:cs="Calibri"/>
                <w:sz w:val="20"/>
                <w:szCs w:val="20"/>
              </w:rPr>
            </w:pPr>
            <w:r w:rsidRPr="00A2066A">
              <w:rPr>
                <w:rFonts w:cs="Calibri"/>
                <w:sz w:val="20"/>
                <w:szCs w:val="20"/>
              </w:rPr>
              <w:t>Record Reference Date (MMDDYYYY)</w:t>
            </w:r>
          </w:p>
        </w:tc>
        <w:tc>
          <w:tcPr>
            <w:tcW w:w="657" w:type="pct"/>
          </w:tcPr>
          <w:p w:rsidR="0023285E" w:rsidRPr="00A2066A" w:rsidP="0023285E" w14:paraId="7DBDD0C8" w14:textId="0D324FC6">
            <w:pPr>
              <w:pStyle w:val="TableText-IPR"/>
              <w:ind w:right="144"/>
              <w:jc w:val="right"/>
              <w:rPr>
                <w:rFonts w:cs="Calibri"/>
                <w:sz w:val="20"/>
                <w:szCs w:val="20"/>
              </w:rPr>
            </w:pPr>
            <w:r w:rsidRPr="00A2066A">
              <w:rPr>
                <w:rFonts w:cs="Calibri"/>
                <w:sz w:val="20"/>
                <w:szCs w:val="20"/>
              </w:rPr>
              <w:t>443</w:t>
            </w:r>
          </w:p>
        </w:tc>
        <w:tc>
          <w:tcPr>
            <w:tcW w:w="657" w:type="pct"/>
          </w:tcPr>
          <w:p w:rsidR="0023285E" w:rsidRPr="00A2066A" w:rsidP="0023285E" w14:paraId="75FF90CC" w14:textId="5E2B237D">
            <w:pPr>
              <w:pStyle w:val="TableText-IPR"/>
              <w:ind w:right="144"/>
              <w:jc w:val="right"/>
              <w:rPr>
                <w:rFonts w:cs="Calibri"/>
                <w:sz w:val="20"/>
                <w:szCs w:val="20"/>
              </w:rPr>
            </w:pPr>
            <w:r w:rsidRPr="00A2066A">
              <w:rPr>
                <w:rFonts w:cs="Calibri"/>
                <w:sz w:val="20"/>
                <w:szCs w:val="20"/>
              </w:rPr>
              <w:t>450</w:t>
            </w:r>
          </w:p>
        </w:tc>
        <w:tc>
          <w:tcPr>
            <w:tcW w:w="657" w:type="pct"/>
          </w:tcPr>
          <w:p w:rsidR="0023285E" w:rsidRPr="00A2066A" w:rsidP="0023285E" w14:paraId="6862E3F5" w14:textId="37FD53F8">
            <w:pPr>
              <w:pStyle w:val="TableText-IPR"/>
              <w:ind w:right="144"/>
              <w:jc w:val="right"/>
              <w:rPr>
                <w:rFonts w:cs="Calibri"/>
                <w:sz w:val="20"/>
                <w:szCs w:val="20"/>
              </w:rPr>
            </w:pPr>
            <w:r w:rsidRPr="00A2066A">
              <w:rPr>
                <w:rFonts w:cs="Calibri"/>
                <w:sz w:val="20"/>
                <w:szCs w:val="20"/>
              </w:rPr>
              <w:t>8</w:t>
            </w:r>
          </w:p>
        </w:tc>
      </w:tr>
    </w:tbl>
    <w:p w:rsidR="00386A7A" w14:paraId="7F00E325" w14:textId="08337F69">
      <w:pPr>
        <w:rPr>
          <w:rFonts w:asciiTheme="minorHAnsi" w:hAnsiTheme="minorHAnsi"/>
          <w:b/>
          <w:color w:val="00467F"/>
          <w:sz w:val="28"/>
          <w:szCs w:val="28"/>
        </w:rPr>
      </w:pPr>
      <w:r>
        <w:rPr>
          <w:rFonts w:asciiTheme="minorHAnsi" w:hAnsiTheme="minorHAnsi" w:cstheme="minorHAnsi"/>
          <w:sz w:val="18"/>
          <w:szCs w:val="18"/>
        </w:rPr>
        <w:t>EBT = electronic benefit transfer; MIS = management information system; SNAP = Supplemental Nutrition Assistance Program; TANF = Temporary Assistance for Needy Families</w:t>
      </w:r>
      <w:r>
        <w:br w:type="page"/>
      </w:r>
    </w:p>
    <w:p w:rsidR="003E604B" w:rsidP="003E604B" w14:paraId="4751A33B" w14:textId="3645DE76">
      <w:pPr>
        <w:pStyle w:val="Heading2"/>
      </w:pPr>
      <w:bookmarkStart w:id="21" w:name="_Toc152866391"/>
      <w:r>
        <w:t xml:space="preserve">Chapter </w:t>
      </w:r>
      <w:r w:rsidR="00200C20">
        <w:t>4</w:t>
      </w:r>
      <w:r>
        <w:t>. WIC PC 2024 Data Definitions and Specifications: EBT</w:t>
      </w:r>
      <w:bookmarkEnd w:id="21"/>
    </w:p>
    <w:p w:rsidR="003E604B" w:rsidP="003E604B" w14:paraId="21EFEBDF" w14:textId="326976BF">
      <w:pPr>
        <w:pStyle w:val="L1-Paragraph1"/>
      </w:pPr>
      <w:r w:rsidRPr="00754CD2">
        <w:t>State agencies are required to provide EBT data for</w:t>
      </w:r>
      <w:r w:rsidR="00421465">
        <w:t xml:space="preserve"> WIC</w:t>
      </w:r>
      <w:r w:rsidRPr="00754CD2">
        <w:t xml:space="preserve"> PC 2024 for all months from May 2022 through April 2024 when EBT was used to issue </w:t>
      </w:r>
      <w:r w:rsidR="00725C72">
        <w:t>benefits</w:t>
      </w:r>
      <w:r w:rsidRPr="00396F5F">
        <w:t>.</w:t>
      </w:r>
      <w:r>
        <w:rPr>
          <w:vertAlign w:val="superscript"/>
        </w:rPr>
        <w:footnoteReference w:id="7"/>
      </w:r>
      <w:r w:rsidRPr="00754CD2">
        <w:rPr>
          <w:vertAlign w:val="superscript"/>
        </w:rPr>
        <w:t xml:space="preserve"> </w:t>
      </w:r>
      <w:r w:rsidRPr="00396F5F">
        <w:t xml:space="preserve">State agencies should review all data for accuracy and consistency. </w:t>
      </w:r>
      <w:r>
        <w:t>Westat</w:t>
      </w:r>
      <w:r w:rsidRPr="00396F5F">
        <w:t xml:space="preserve"> staff will check </w:t>
      </w:r>
      <w:r w:rsidR="00421465">
        <w:t xml:space="preserve">WIC </w:t>
      </w:r>
      <w:r w:rsidR="004C1C0E">
        <w:t>PC 2024</w:t>
      </w:r>
      <w:r>
        <w:t xml:space="preserve"> EBT</w:t>
      </w:r>
      <w:r w:rsidRPr="00396F5F">
        <w:t xml:space="preserve"> data submissions for accuracy and bring any questions or concerns to the attention of State agency contacts. </w:t>
      </w:r>
      <w:r w:rsidR="000809EF">
        <w:t>Each State agency</w:t>
      </w:r>
      <w:r w:rsidRPr="00396F5F">
        <w:t xml:space="preserve"> is </w:t>
      </w:r>
      <w:r w:rsidRPr="00396F5F" w:rsidR="000809EF">
        <w:t>responsible</w:t>
      </w:r>
      <w:r w:rsidR="000809EF">
        <w:t xml:space="preserve"> for</w:t>
      </w:r>
      <w:r w:rsidRPr="00396F5F">
        <w:t xml:space="preserve"> correct</w:t>
      </w:r>
      <w:r w:rsidR="000809EF">
        <w:t>ing</w:t>
      </w:r>
      <w:r w:rsidRPr="00396F5F">
        <w:t xml:space="preserve"> its </w:t>
      </w:r>
      <w:r w:rsidR="00421465">
        <w:t xml:space="preserve">WIC </w:t>
      </w:r>
      <w:r w:rsidR="004C1C0E">
        <w:t>PC 2024</w:t>
      </w:r>
      <w:r w:rsidRPr="00396F5F">
        <w:t xml:space="preserve"> </w:t>
      </w:r>
      <w:r>
        <w:t xml:space="preserve">EBT </w:t>
      </w:r>
      <w:r w:rsidRPr="00396F5F">
        <w:t>data submission if needed.</w:t>
      </w:r>
    </w:p>
    <w:p w:rsidR="003E604B" w:rsidP="003E604B" w14:paraId="0C3890E6" w14:textId="4C09E4BB">
      <w:pPr>
        <w:pStyle w:val="Heading3"/>
      </w:pPr>
      <w:bookmarkStart w:id="22" w:name="_Toc152866392"/>
      <w:r>
        <w:t xml:space="preserve">Specifications for WIC PC </w:t>
      </w:r>
      <w:r w:rsidR="008B39B8">
        <w:t xml:space="preserve">EBT </w:t>
      </w:r>
      <w:r>
        <w:t>Data</w:t>
      </w:r>
      <w:bookmarkEnd w:id="22"/>
    </w:p>
    <w:p w:rsidR="00C5054E" w:rsidRPr="00363C89" w:rsidP="00363C89" w14:paraId="1B050773" w14:textId="6AF1ABAB">
      <w:pPr>
        <w:pStyle w:val="L1-Paragraph1"/>
        <w:rPr>
          <w:spacing w:val="-1"/>
        </w:rPr>
      </w:pPr>
      <w:r w:rsidRPr="00363C89">
        <w:rPr>
          <w:spacing w:val="-1"/>
        </w:rPr>
        <w:t xml:space="preserve">Starting with the WIC PC 2024 data collection, </w:t>
      </w:r>
      <w:r w:rsidRPr="00363C89" w:rsidR="003C660C">
        <w:rPr>
          <w:spacing w:val="-1"/>
        </w:rPr>
        <w:t>FNS is</w:t>
      </w:r>
      <w:r w:rsidRPr="00363C89">
        <w:rPr>
          <w:spacing w:val="-1"/>
        </w:rPr>
        <w:t xml:space="preserve"> requiring State agencies submit monthly EBT issuance and redemption data and each State agency’s approved product list from May 2022 through April 2024. Some State agencies did not issue EBT throughout this period. If your </w:t>
      </w:r>
      <w:r w:rsidRPr="00363C89">
        <w:rPr>
          <w:spacing w:val="-1"/>
        </w:rPr>
        <w:t>State</w:t>
      </w:r>
      <w:r w:rsidRPr="00363C89">
        <w:rPr>
          <w:spacing w:val="-1"/>
        </w:rPr>
        <w:t xml:space="preserve"> agency </w:t>
      </w:r>
      <w:r w:rsidRPr="00363C89">
        <w:rPr>
          <w:b/>
          <w:spacing w:val="-1"/>
        </w:rPr>
        <w:t>did not issue EBT</w:t>
      </w:r>
      <w:r w:rsidRPr="00363C89">
        <w:rPr>
          <w:spacing w:val="-1"/>
        </w:rPr>
        <w:t xml:space="preserve"> </w:t>
      </w:r>
      <w:r w:rsidRPr="00363C89">
        <w:rPr>
          <w:b/>
          <w:spacing w:val="-1"/>
        </w:rPr>
        <w:t>during part of the requested period</w:t>
      </w:r>
      <w:r w:rsidRPr="00363C89">
        <w:rPr>
          <w:spacing w:val="-1"/>
        </w:rPr>
        <w:t xml:space="preserve">, please provide data for all months when EBT was issued; no additional data are needed for the months when EBT was not issued. If your </w:t>
      </w:r>
      <w:r w:rsidRPr="00363C89">
        <w:rPr>
          <w:spacing w:val="-1"/>
        </w:rPr>
        <w:t>State</w:t>
      </w:r>
      <w:r w:rsidRPr="00363C89">
        <w:rPr>
          <w:spacing w:val="-1"/>
        </w:rPr>
        <w:t xml:space="preserve"> agency </w:t>
      </w:r>
      <w:r w:rsidRPr="00363C89">
        <w:rPr>
          <w:b/>
          <w:spacing w:val="-1"/>
        </w:rPr>
        <w:t>did not issue EBT at all</w:t>
      </w:r>
      <w:r w:rsidRPr="00363C89">
        <w:rPr>
          <w:spacing w:val="-1"/>
        </w:rPr>
        <w:t xml:space="preserve">, you do not need to provide any data for this request. </w:t>
      </w:r>
    </w:p>
    <w:p w:rsidR="00C5054E" w:rsidRPr="00834741" w:rsidP="00363C89" w14:paraId="2AFB75FC" w14:textId="2810BFBD">
      <w:pPr>
        <w:pStyle w:val="L2-Paragraph2"/>
      </w:pPr>
      <w:r>
        <w:rPr>
          <w:noProof/>
        </w:rPr>
        <mc:AlternateContent>
          <mc:Choice Requires="wps">
            <w:drawing>
              <wp:anchor distT="45720" distB="45720" distL="114300" distR="114300" simplePos="0" relativeHeight="251708416" behindDoc="0" locked="0" layoutInCell="1" allowOverlap="1">
                <wp:simplePos x="0" y="0"/>
                <wp:positionH relativeFrom="margin">
                  <wp:posOffset>3580765</wp:posOffset>
                </wp:positionH>
                <wp:positionV relativeFrom="paragraph">
                  <wp:posOffset>1905</wp:posOffset>
                </wp:positionV>
                <wp:extent cx="2365375" cy="3093085"/>
                <wp:effectExtent l="38100" t="38100" r="92075" b="91440"/>
                <wp:wrapSquare wrapText="bothSides"/>
                <wp:docPr id="796202103" name="Text Box 7962021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65375" cy="3093085"/>
                        </a:xfrm>
                        <a:prstGeom prst="rect">
                          <a:avLst/>
                        </a:prstGeom>
                        <a:solidFill>
                          <a:schemeClr val="bg1">
                            <a:lumMod val="95000"/>
                          </a:schemeClr>
                        </a:solidFill>
                        <a:ln w="9525">
                          <a:noFill/>
                          <a:miter lim="800000"/>
                          <a:headEnd/>
                          <a:tailEnd/>
                        </a:ln>
                        <a:effectLst>
                          <a:outerShdw blurRad="50800" dist="38100" dir="2700000" sx="100000" sy="100000" kx="0" ky="0" algn="tl" rotWithShape="0">
                            <a:prstClr val="black">
                              <a:alpha val="40000"/>
                            </a:prstClr>
                          </a:outerShdw>
                        </a:effectLst>
                      </wps:spPr>
                      <wps:txbx>
                        <w:txbxContent>
                          <w:p w:rsidR="00F05F32" w:rsidRPr="00F05F32" w:rsidP="00F05F32" w14:textId="77777777">
                            <w:pPr>
                              <w:rPr>
                                <w:color w:val="00467F"/>
                              </w:rPr>
                            </w:pPr>
                            <w:r w:rsidRPr="00F05F32">
                              <w:rPr>
                                <w:b/>
                                <w:bCs/>
                                <w:color w:val="00467F"/>
                              </w:rPr>
                              <w:t xml:space="preserve">Issuance and redemption files will be linked to determine redemption rates. </w:t>
                            </w:r>
                            <w:r w:rsidRPr="00F05F32">
                              <w:rPr>
                                <w:color w:val="00467F"/>
                              </w:rPr>
                              <w:t xml:space="preserve">Analysts will use benefit start and end dates and transaction dates to determine which issuance records should </w:t>
                            </w:r>
                            <w:r w:rsidRPr="00F05F32">
                              <w:rPr>
                                <w:color w:val="00467F"/>
                              </w:rPr>
                              <w:t>be connected with</w:t>
                            </w:r>
                            <w:r w:rsidRPr="00F05F32">
                              <w:rPr>
                                <w:color w:val="00467F"/>
                              </w:rPr>
                              <w:t xml:space="preserve"> which redemption records. </w:t>
                            </w:r>
                          </w:p>
                          <w:p w:rsidR="00F05F32" w:rsidRPr="00F05F32" w:rsidP="00F05F32" w14:textId="77777777">
                            <w:pPr>
                              <w:rPr>
                                <w:color w:val="00467F"/>
                              </w:rPr>
                            </w:pPr>
                          </w:p>
                          <w:p w:rsidR="00F05F32" w:rsidRPr="00732D63" w:rsidP="00F05F32" w14:textId="78F3716D">
                            <w:pPr>
                              <w:rPr>
                                <w:color w:val="00467F"/>
                              </w:rPr>
                            </w:pPr>
                            <w:r w:rsidRPr="00F05F32">
                              <w:rPr>
                                <w:color w:val="00467F"/>
                              </w:rPr>
                              <w:t>Benefits issued for redemption in April 2024 will extend into May 2024. Months with incomplete redemption data (i.e., April 2024) will be excluded from redemption rate analyses. Issuance and redemption data for April 2024 will be retained and used to produce redemption rates when future months of data are collected as part of WIC PC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796202103" o:spid="_x0000_s1097" type="#_x0000_t202" style="width:186.25pt;height:243.55pt;margin-top:0.15pt;margin-left:281.9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9440" fillcolor="#f2f2f2" stroked="f">
                <v:shadow on="t" color="black" opacity="26214f" origin="-0.5,-0.5" offset="2.12pt,2.12pt"/>
                <v:textbox style="mso-fit-shape-to-text:t">
                  <w:txbxContent>
                    <w:p w:rsidR="00F05F32" w:rsidRPr="00F05F32" w:rsidP="00F05F32" w14:paraId="0D3EA71F" w14:textId="77777777">
                      <w:pPr>
                        <w:rPr>
                          <w:color w:val="00467F"/>
                        </w:rPr>
                      </w:pPr>
                      <w:r w:rsidRPr="00F05F32">
                        <w:rPr>
                          <w:b/>
                          <w:bCs/>
                          <w:color w:val="00467F"/>
                        </w:rPr>
                        <w:t xml:space="preserve">Issuance and redemption files will be linked to determine redemption rates. </w:t>
                      </w:r>
                      <w:r w:rsidRPr="00F05F32">
                        <w:rPr>
                          <w:color w:val="00467F"/>
                        </w:rPr>
                        <w:t xml:space="preserve">Analysts will use benefit start and end dates and transaction dates to determine which issuance records should </w:t>
                      </w:r>
                      <w:r w:rsidRPr="00F05F32">
                        <w:rPr>
                          <w:color w:val="00467F"/>
                        </w:rPr>
                        <w:t>be connected with</w:t>
                      </w:r>
                      <w:r w:rsidRPr="00F05F32">
                        <w:rPr>
                          <w:color w:val="00467F"/>
                        </w:rPr>
                        <w:t xml:space="preserve"> which redemption records. </w:t>
                      </w:r>
                    </w:p>
                    <w:p w:rsidR="00F05F32" w:rsidRPr="00F05F32" w:rsidP="00F05F32" w14:paraId="379E00BE" w14:textId="77777777">
                      <w:pPr>
                        <w:rPr>
                          <w:color w:val="00467F"/>
                        </w:rPr>
                      </w:pPr>
                    </w:p>
                    <w:p w:rsidR="00F05F32" w:rsidRPr="00732D63" w:rsidP="00F05F32" w14:paraId="5EC67C05" w14:textId="78F3716D">
                      <w:pPr>
                        <w:rPr>
                          <w:color w:val="00467F"/>
                        </w:rPr>
                      </w:pPr>
                      <w:r w:rsidRPr="00F05F32">
                        <w:rPr>
                          <w:color w:val="00467F"/>
                        </w:rPr>
                        <w:t>Benefits issued for redemption in April 2024 will extend into May 2024. Months with incomplete redemption data (i.e., April 2024) will be excluded from redemption rate analyses. Issuance and redemption data for April 2024 will be retained and used to produce redemption rates when future months of data are collected as part of WIC PC 2026.</w:t>
                      </w:r>
                    </w:p>
                  </w:txbxContent>
                </v:textbox>
                <w10:wrap type="square"/>
              </v:shape>
            </w:pict>
          </mc:Fallback>
        </mc:AlternateContent>
      </w:r>
      <w:r w:rsidRPr="00834741" w:rsidR="00C5054E">
        <w:t>EBT data requested for WIC PC include four types of files:</w:t>
      </w:r>
    </w:p>
    <w:p w:rsidR="00C5054E" w:rsidP="0092333C" w14:paraId="0BEA08A9" w14:textId="312D0B21">
      <w:pPr>
        <w:pStyle w:val="N1-1stBullet"/>
        <w:numPr>
          <w:ilvl w:val="0"/>
          <w:numId w:val="38"/>
        </w:numPr>
        <w:ind w:left="720"/>
      </w:pPr>
      <w:r w:rsidRPr="006C3A87">
        <w:rPr>
          <w:b/>
        </w:rPr>
        <w:t>Issued benefits.</w:t>
      </w:r>
      <w:r>
        <w:t xml:space="preserve"> The unit of data should be month-</w:t>
      </w:r>
      <w:r w:rsidR="00900EAF">
        <w:t>household</w:t>
      </w:r>
      <w:r>
        <w:t>-food category</w:t>
      </w:r>
      <w:r w:rsidR="003933E4">
        <w:t xml:space="preserve"> (or subcategory)</w:t>
      </w:r>
      <w:r>
        <w:t xml:space="preserve">. For example, a unique row would include all </w:t>
      </w:r>
      <w:r>
        <w:t>milk</w:t>
      </w:r>
      <w:r>
        <w:t xml:space="preserve"> issued to </w:t>
      </w:r>
      <w:r w:rsidR="00900EAF">
        <w:t>household</w:t>
      </w:r>
      <w:r>
        <w:t xml:space="preserve"> XYZ in May 2022.</w:t>
      </w:r>
      <w:r w:rsidR="00DD50AF">
        <w:t xml:space="preserve"> Please include all issued benefits </w:t>
      </w:r>
      <w:r w:rsidR="002E7020">
        <w:t xml:space="preserve">with a </w:t>
      </w:r>
      <w:r w:rsidR="005531D1">
        <w:t xml:space="preserve">benefit </w:t>
      </w:r>
      <w:r w:rsidR="002E7020">
        <w:t>start date between May 1, 2022, and April 30, 2024</w:t>
      </w:r>
      <w:r w:rsidR="00392F36">
        <w:t xml:space="preserve">. Benefits with a start date between May 1, 2022, and May 31, 2022, should all appear in the same file. </w:t>
      </w:r>
    </w:p>
    <w:p w:rsidR="00C5054E" w:rsidP="0092333C" w14:paraId="2C5AF325" w14:textId="01EF0E44">
      <w:pPr>
        <w:pStyle w:val="N1-1stBullet"/>
        <w:numPr>
          <w:ilvl w:val="0"/>
          <w:numId w:val="38"/>
        </w:numPr>
        <w:ind w:left="720"/>
      </w:pPr>
      <w:r w:rsidRPr="006C3A87">
        <w:rPr>
          <w:b/>
        </w:rPr>
        <w:t>Redeemed benefits.</w:t>
      </w:r>
      <w:r>
        <w:t xml:space="preserve"> The unit of data should be month-</w:t>
      </w:r>
      <w:r w:rsidR="00900EAF">
        <w:t>household</w:t>
      </w:r>
      <w:r>
        <w:t>-transaction-</w:t>
      </w:r>
      <w:r w:rsidR="003933E4">
        <w:t>item</w:t>
      </w:r>
      <w:r>
        <w:t xml:space="preserve">. </w:t>
      </w:r>
      <w:r w:rsidR="00605CA2">
        <w:t xml:space="preserve">A unique row would include </w:t>
      </w:r>
      <w:r w:rsidR="0003667B">
        <w:t xml:space="preserve">the date and time </w:t>
      </w:r>
      <w:r w:rsidR="003816DE">
        <w:t>when a specific item was purchased using WIC benefits</w:t>
      </w:r>
      <w:r w:rsidR="0003667B">
        <w:t xml:space="preserve">. </w:t>
      </w:r>
      <w:r w:rsidR="009049B0">
        <w:t xml:space="preserve">Please include all transactions that occurred between May 1, 2022, and April 30, </w:t>
      </w:r>
      <w:r w:rsidR="00DD50AF">
        <w:t xml:space="preserve">2024, regardless of benefit month. </w:t>
      </w:r>
    </w:p>
    <w:p w:rsidR="00C5054E" w:rsidRPr="00695A5F" w:rsidP="0092333C" w14:paraId="382E8B50" w14:textId="104A2019">
      <w:pPr>
        <w:pStyle w:val="N1-1stBullet"/>
        <w:numPr>
          <w:ilvl w:val="0"/>
          <w:numId w:val="38"/>
        </w:numPr>
        <w:ind w:left="720"/>
        <w:rPr>
          <w:b/>
        </w:rPr>
      </w:pPr>
      <w:r w:rsidRPr="006C3A87">
        <w:rPr>
          <w:b/>
        </w:rPr>
        <w:t>Approved product list</w:t>
      </w:r>
      <w:r>
        <w:rPr>
          <w:b/>
        </w:rPr>
        <w:t xml:space="preserve"> (APL)</w:t>
      </w:r>
      <w:r w:rsidRPr="006C3A87">
        <w:rPr>
          <w:b/>
        </w:rPr>
        <w:t>.</w:t>
      </w:r>
      <w:r>
        <w:t xml:space="preserve"> Each State agency should provide a</w:t>
      </w:r>
      <w:r w:rsidR="00867322">
        <w:t xml:space="preserve">n APL </w:t>
      </w:r>
      <w:r>
        <w:t xml:space="preserve">including </w:t>
      </w:r>
      <w:r w:rsidR="00867322">
        <w:t xml:space="preserve">all </w:t>
      </w:r>
      <w:r>
        <w:t xml:space="preserve">WIC-approved products. Some State agencies regularly update their approved product lists. </w:t>
      </w:r>
      <w:r w:rsidRPr="00695A5F">
        <w:rPr>
          <w:b/>
          <w:bCs/>
        </w:rPr>
        <w:t xml:space="preserve">Please provide </w:t>
      </w:r>
      <w:r w:rsidR="00867322">
        <w:rPr>
          <w:b/>
          <w:bCs/>
        </w:rPr>
        <w:t>one</w:t>
      </w:r>
      <w:r w:rsidRPr="00695A5F">
        <w:rPr>
          <w:b/>
          <w:bCs/>
        </w:rPr>
        <w:t xml:space="preserve"> file</w:t>
      </w:r>
      <w:r w:rsidR="00867322">
        <w:rPr>
          <w:b/>
          <w:bCs/>
        </w:rPr>
        <w:t xml:space="preserve"> that includes all products approved for WIC at any time between</w:t>
      </w:r>
      <w:r w:rsidRPr="00695A5F">
        <w:rPr>
          <w:b/>
          <w:bCs/>
        </w:rPr>
        <w:t xml:space="preserve"> May</w:t>
      </w:r>
      <w:r w:rsidR="00A31561">
        <w:rPr>
          <w:b/>
          <w:bCs/>
        </w:rPr>
        <w:t xml:space="preserve"> 1,</w:t>
      </w:r>
      <w:r w:rsidRPr="00695A5F">
        <w:rPr>
          <w:b/>
          <w:bCs/>
        </w:rPr>
        <w:t xml:space="preserve"> 2022</w:t>
      </w:r>
      <w:r w:rsidR="00A31561">
        <w:rPr>
          <w:b/>
          <w:bCs/>
        </w:rPr>
        <w:t>,</w:t>
      </w:r>
      <w:r w:rsidRPr="00695A5F">
        <w:rPr>
          <w:b/>
          <w:bCs/>
        </w:rPr>
        <w:t xml:space="preserve"> </w:t>
      </w:r>
      <w:r w:rsidR="00867322">
        <w:rPr>
          <w:b/>
          <w:bCs/>
        </w:rPr>
        <w:t>and</w:t>
      </w:r>
      <w:r w:rsidRPr="00695A5F" w:rsidR="00867322">
        <w:rPr>
          <w:b/>
          <w:bCs/>
        </w:rPr>
        <w:t xml:space="preserve"> </w:t>
      </w:r>
      <w:r w:rsidRPr="00695A5F">
        <w:rPr>
          <w:b/>
          <w:bCs/>
        </w:rPr>
        <w:t xml:space="preserve">April </w:t>
      </w:r>
      <w:r w:rsidR="00A31561">
        <w:rPr>
          <w:b/>
          <w:bCs/>
        </w:rPr>
        <w:t xml:space="preserve">30, </w:t>
      </w:r>
      <w:r w:rsidRPr="00695A5F">
        <w:rPr>
          <w:b/>
          <w:bCs/>
        </w:rPr>
        <w:t xml:space="preserve">2024. </w:t>
      </w:r>
    </w:p>
    <w:p w:rsidR="00C5054E" w:rsidP="0092333C" w14:paraId="6CA350BB" w14:textId="0669B35F">
      <w:pPr>
        <w:pStyle w:val="N1-1stBullet"/>
        <w:numPr>
          <w:ilvl w:val="0"/>
          <w:numId w:val="38"/>
        </w:numPr>
        <w:spacing w:after="240"/>
        <w:ind w:left="720"/>
        <w:rPr>
          <w:b/>
          <w:bCs/>
        </w:rPr>
      </w:pPr>
      <w:r w:rsidRPr="006C3A87">
        <w:rPr>
          <w:b/>
        </w:rPr>
        <w:t>Vendor list.</w:t>
      </w:r>
      <w:r>
        <w:t xml:space="preserve"> Each State agency should provide a monthly file of WIC-approved vendors and related data. </w:t>
      </w:r>
      <w:r w:rsidRPr="00695A5F">
        <w:rPr>
          <w:b/>
          <w:bCs/>
        </w:rPr>
        <w:t xml:space="preserve">Please provide </w:t>
      </w:r>
      <w:r w:rsidR="00364E90">
        <w:rPr>
          <w:b/>
          <w:bCs/>
        </w:rPr>
        <w:t>one</w:t>
      </w:r>
      <w:r w:rsidRPr="00695A5F" w:rsidR="00364E90">
        <w:rPr>
          <w:b/>
          <w:bCs/>
        </w:rPr>
        <w:t xml:space="preserve"> </w:t>
      </w:r>
      <w:r w:rsidRPr="00695A5F">
        <w:rPr>
          <w:b/>
          <w:bCs/>
        </w:rPr>
        <w:t xml:space="preserve">file </w:t>
      </w:r>
      <w:r w:rsidR="00364E90">
        <w:rPr>
          <w:b/>
          <w:bCs/>
        </w:rPr>
        <w:t xml:space="preserve">that includes </w:t>
      </w:r>
      <w:r w:rsidR="00A31561">
        <w:rPr>
          <w:b/>
          <w:bCs/>
        </w:rPr>
        <w:t>vendors approved by WIC at any time between</w:t>
      </w:r>
      <w:r w:rsidRPr="00695A5F">
        <w:rPr>
          <w:b/>
          <w:bCs/>
        </w:rPr>
        <w:t xml:space="preserve"> May </w:t>
      </w:r>
      <w:r w:rsidR="00A31561">
        <w:rPr>
          <w:b/>
          <w:bCs/>
        </w:rPr>
        <w:t xml:space="preserve">1, </w:t>
      </w:r>
      <w:r w:rsidRPr="00695A5F">
        <w:rPr>
          <w:b/>
          <w:bCs/>
        </w:rPr>
        <w:t>2022</w:t>
      </w:r>
      <w:r w:rsidR="00A31561">
        <w:rPr>
          <w:b/>
          <w:bCs/>
        </w:rPr>
        <w:t>,</w:t>
      </w:r>
      <w:r w:rsidRPr="00695A5F">
        <w:rPr>
          <w:b/>
          <w:bCs/>
        </w:rPr>
        <w:t xml:space="preserve"> </w:t>
      </w:r>
      <w:r w:rsidR="00A31561">
        <w:rPr>
          <w:b/>
          <w:bCs/>
        </w:rPr>
        <w:t>and</w:t>
      </w:r>
      <w:r w:rsidRPr="00695A5F" w:rsidR="00A31561">
        <w:rPr>
          <w:b/>
          <w:bCs/>
        </w:rPr>
        <w:t xml:space="preserve"> </w:t>
      </w:r>
      <w:r w:rsidRPr="00695A5F">
        <w:rPr>
          <w:b/>
          <w:bCs/>
        </w:rPr>
        <w:t xml:space="preserve">April </w:t>
      </w:r>
      <w:r w:rsidR="00A31561">
        <w:rPr>
          <w:b/>
          <w:bCs/>
        </w:rPr>
        <w:t xml:space="preserve">30, </w:t>
      </w:r>
      <w:r w:rsidRPr="00695A5F">
        <w:rPr>
          <w:b/>
          <w:bCs/>
        </w:rPr>
        <w:t xml:space="preserve">2024. </w:t>
      </w:r>
    </w:p>
    <w:p w:rsidR="008905A7" w:rsidRPr="0093634B" w:rsidP="00363C89" w14:paraId="64C9A8BA" w14:textId="77777777">
      <w:pPr>
        <w:pStyle w:val="L1-Paragraph1"/>
        <w:spacing w:after="0"/>
      </w:pPr>
      <w:r>
        <w:t>It is critical that all data submissions meet WIC PC specifications. State agencies are responsible for ensuring all data files meet these specifications.</w:t>
      </w:r>
    </w:p>
    <w:p w:rsidR="00083848" w:rsidRPr="007E19D1" w:rsidP="00363C89" w14:paraId="10E0345F" w14:textId="51D10E65">
      <w:pPr>
        <w:pStyle w:val="Heading4"/>
        <w:spacing w:before="240"/>
      </w:pPr>
      <w:r w:rsidRPr="007E19D1">
        <w:t>Missing Data Format</w:t>
      </w:r>
    </w:p>
    <w:p w:rsidR="003E604B" w:rsidRPr="00ED004C" w:rsidP="003E604B" w14:paraId="3A9E82A1" w14:textId="211015EE">
      <w:pPr>
        <w:pStyle w:val="L1-Paragraph1"/>
        <w:rPr>
          <w:b/>
          <w:bCs/>
        </w:rPr>
      </w:pPr>
      <w:r w:rsidRPr="00ED004C">
        <w:rPr>
          <w:b/>
          <w:bCs/>
        </w:rPr>
        <w:t>If data are missing, the corresponding field(s) should be left blank.</w:t>
      </w:r>
    </w:p>
    <w:p w:rsidR="003E604B" w:rsidRPr="00ED004C" w:rsidP="003E604B" w14:paraId="6E062557" w14:textId="5DA71821">
      <w:pPr>
        <w:pStyle w:val="N1-1stBullet"/>
      </w:pPr>
      <w:r w:rsidRPr="00ED004C">
        <w:rPr>
          <w:i/>
          <w:iCs/>
        </w:rPr>
        <w:t>Zero should never be used to indicate missing data</w:t>
      </w:r>
      <w:r w:rsidRPr="00ED004C">
        <w:t>. Zero should be used to indicate only an actual value of zero</w:t>
      </w:r>
      <w:r w:rsidRPr="005B4D5D">
        <w:t>.</w:t>
      </w:r>
      <w:r>
        <w:t xml:space="preserve"> </w:t>
      </w:r>
    </w:p>
    <w:p w:rsidR="003E604B" w:rsidRPr="00EE647D" w:rsidP="00363C89" w14:paraId="7CD3660D" w14:textId="673FC13C">
      <w:pPr>
        <w:pStyle w:val="N1-1stBullet"/>
        <w:spacing w:after="240"/>
      </w:pPr>
      <w:r w:rsidRPr="00ED004C">
        <w:rPr>
          <w:i/>
          <w:iCs/>
        </w:rPr>
        <w:t>Do not use reserve codes to indicate missing data</w:t>
      </w:r>
      <w:r w:rsidRPr="00ED004C">
        <w:t>.</w:t>
      </w:r>
      <w:r>
        <w:t xml:space="preserve"> </w:t>
      </w:r>
      <w:r w:rsidRPr="00EE647D">
        <w:t xml:space="preserve">Reserve codes have been found to be unnecessary and unwieldy in processing PC data. </w:t>
      </w:r>
      <w:r w:rsidR="00364151">
        <w:t xml:space="preserve">(Reserve codes are consistent values used to indicate missing values, e.g., 88, 99, -9, </w:t>
      </w:r>
      <w:r w:rsidR="00364151">
        <w:t xml:space="preserve">or </w:t>
      </w:r>
      <w:r w:rsidR="00B55B37">
        <w:t>.</w:t>
      </w:r>
      <w:r w:rsidR="00364151">
        <w:t>I</w:t>
      </w:r>
      <w:r w:rsidR="001B5193">
        <w:t>.</w:t>
      </w:r>
      <w:r w:rsidR="00364151">
        <w:t>)</w:t>
      </w:r>
    </w:p>
    <w:p w:rsidR="003E604B" w:rsidRPr="00912FA4" w:rsidP="003E604B" w14:paraId="54FEECD8" w14:textId="6A1B6F4C">
      <w:pPr>
        <w:pStyle w:val="Heading4"/>
      </w:pPr>
      <w:r>
        <w:t>Date</w:t>
      </w:r>
      <w:r w:rsidR="00083848">
        <w:t xml:space="preserve"> and Time</w:t>
      </w:r>
      <w:r>
        <w:t xml:space="preserve"> Format</w:t>
      </w:r>
    </w:p>
    <w:p w:rsidR="003E604B" w:rsidP="003E604B" w14:paraId="52D0F881" w14:textId="07769F30">
      <w:pPr>
        <w:pStyle w:val="L1-Paragraph1"/>
      </w:pPr>
      <w:r w:rsidRPr="00912FA4">
        <w:t xml:space="preserve">State agencies must ensure all dates appear in MMDDYYYY format. Dates should be complete for month, day, and year and be within logical ranges. For any part of the date that is missing or unavailable—such as the day—the field should be left blank. </w:t>
      </w:r>
    </w:p>
    <w:p w:rsidR="00083848" w:rsidP="003E604B" w14:paraId="0D4B30B3" w14:textId="69858221">
      <w:pPr>
        <w:pStyle w:val="L1-Paragraph1"/>
      </w:pPr>
      <w:r>
        <w:t xml:space="preserve">State agencies must ensure all </w:t>
      </w:r>
      <w:r w:rsidR="00BD48A6">
        <w:t xml:space="preserve">fields that include a date and time appear in </w:t>
      </w:r>
      <w:r w:rsidRPr="00FC3458" w:rsidR="0096416A">
        <w:rPr>
          <w:iCs/>
          <w:color w:val="000000" w:themeColor="text1"/>
        </w:rPr>
        <w:t>MMDDYYYYHHMM</w:t>
      </w:r>
      <w:r w:rsidR="00BD48A6">
        <w:t xml:space="preserve"> format.</w:t>
      </w:r>
      <w:r w:rsidR="0052589E">
        <w:t xml:space="preserve"> For any part of the </w:t>
      </w:r>
      <w:r w:rsidR="00565668">
        <w:t>date</w:t>
      </w:r>
      <w:r w:rsidR="00037458">
        <w:t>/time</w:t>
      </w:r>
      <w:r w:rsidR="00565668">
        <w:t xml:space="preserve"> that is missing or unavailable, the field should be left blank.</w:t>
      </w:r>
      <w:r w:rsidR="00584E0C">
        <w:t xml:space="preserve"> </w:t>
      </w:r>
    </w:p>
    <w:p w:rsidR="00584E0C" w:rsidP="003E604B" w14:paraId="19346F22" w14:textId="75AF1024">
      <w:pPr>
        <w:pStyle w:val="L1-Paragraph1"/>
      </w:pPr>
      <w:r w:rsidRPr="00912FA4">
        <w:t xml:space="preserve">For </w:t>
      </w:r>
      <w:r w:rsidR="00B55B37">
        <w:t xml:space="preserve">WIC </w:t>
      </w:r>
      <w:r>
        <w:t>PC 2024</w:t>
      </w:r>
      <w:r w:rsidRPr="00912FA4">
        <w:t xml:space="preserve">, </w:t>
      </w:r>
      <w:r>
        <w:t xml:space="preserve">dates for EBT data should range from May 1, 2022, through </w:t>
      </w:r>
      <w:r w:rsidRPr="00912FA4">
        <w:t>April 30, 202</w:t>
      </w:r>
      <w:r>
        <w:t>4.</w:t>
      </w:r>
    </w:p>
    <w:p w:rsidR="003E604B" w:rsidRPr="00912FA4" w:rsidP="003E604B" w14:paraId="35DA4521" w14:textId="4D345ABD">
      <w:pPr>
        <w:pStyle w:val="Heading4"/>
      </w:pPr>
      <w:r>
        <w:t>File Format</w:t>
      </w:r>
    </w:p>
    <w:p w:rsidR="003E604B" w:rsidP="003E604B" w14:paraId="119ADBC8" w14:textId="77777777">
      <w:pPr>
        <w:pStyle w:val="L1-Paragraph1"/>
      </w:pPr>
      <w:r>
        <w:t>All data</w:t>
      </w:r>
      <w:r w:rsidRPr="003236EB">
        <w:t xml:space="preserve"> files </w:t>
      </w:r>
      <w:r>
        <w:t xml:space="preserve">must be </w:t>
      </w:r>
      <w:r w:rsidRPr="003236EB">
        <w:t>in ASCII text format</w:t>
      </w:r>
      <w:r>
        <w:t xml:space="preserve"> (.txt file)</w:t>
      </w:r>
      <w:r w:rsidRPr="003236EB">
        <w:t xml:space="preserve"> with one record per line.</w:t>
      </w:r>
      <w:r>
        <w:t xml:space="preserve"> Do not include any header rows with variable names or other information. Do not include any footer rows. Do not include any </w:t>
      </w:r>
      <w:r w:rsidRPr="00BC7EF0">
        <w:t>commas, semicolons, tabs, or other delimiters.</w:t>
      </w:r>
    </w:p>
    <w:p w:rsidR="002B5B8C" w:rsidRPr="008E2778" w:rsidP="008905A7" w14:paraId="3B58F1A3" w14:textId="7917D7BA">
      <w:pPr>
        <w:pStyle w:val="L1-Paragraph1"/>
      </w:pPr>
      <w:r>
        <w:t>Data must be in the appropriate columns. Column numbers and field lengths are based on the number of bytes (characters). To ensure all data submissions are consistent in format, binary data may not be submitted.</w:t>
      </w:r>
      <w:r w:rsidR="008E2778">
        <w:t xml:space="preserve"> Please </w:t>
      </w:r>
      <w:r w:rsidR="008E2778">
        <w:rPr>
          <w:b/>
          <w:bCs/>
        </w:rPr>
        <w:t>left justify</w:t>
      </w:r>
      <w:r w:rsidR="008E2778">
        <w:t xml:space="preserve"> all fields that do not require the </w:t>
      </w:r>
      <w:r w:rsidR="003C660C">
        <w:t xml:space="preserve">full </w:t>
      </w:r>
      <w:r w:rsidR="008E2778">
        <w:t xml:space="preserve">allotted length. </w:t>
      </w:r>
    </w:p>
    <w:p w:rsidR="00237CC9" w:rsidRPr="00401002" w:rsidP="00237CC9" w14:paraId="7F98610A" w14:textId="77777777">
      <w:pPr>
        <w:pStyle w:val="Heading3"/>
      </w:pPr>
      <w:bookmarkStart w:id="23" w:name="_Toc152866393"/>
      <w:r w:rsidRPr="00401002">
        <w:t>EBT Item Definitions</w:t>
      </w:r>
      <w:bookmarkEnd w:id="23"/>
    </w:p>
    <w:p w:rsidR="00090D70" w:rsidRPr="00992DA7" w:rsidP="007E19D1" w14:paraId="475435A3" w14:textId="1C4FF42A">
      <w:pPr>
        <w:pStyle w:val="L1-Paragraph1"/>
      </w:pPr>
      <w:r>
        <w:t>We define</w:t>
      </w:r>
      <w:r w:rsidRPr="00992DA7">
        <w:t xml:space="preserve"> </w:t>
      </w:r>
      <w:r>
        <w:t>EBT</w:t>
      </w:r>
      <w:r w:rsidRPr="00992DA7">
        <w:t xml:space="preserve"> data items </w:t>
      </w:r>
      <w:r>
        <w:t>for each of the four</w:t>
      </w:r>
      <w:r w:rsidR="00085B11">
        <w:t xml:space="preserve"> data</w:t>
      </w:r>
      <w:r w:rsidR="00225BEC">
        <w:t xml:space="preserve"> </w:t>
      </w:r>
      <w:r w:rsidR="00085B11">
        <w:t xml:space="preserve">sets: issuance, redemption, </w:t>
      </w:r>
      <w:r w:rsidR="009C4E6D">
        <w:t>APL</w:t>
      </w:r>
      <w:r w:rsidR="00085B11">
        <w:t>, and vendor list</w:t>
      </w:r>
      <w:r>
        <w:t xml:space="preserve">. </w:t>
      </w:r>
      <w:r w:rsidR="00341EEB">
        <w:t xml:space="preserve">Refer to appendix H for full details of all EBT items. </w:t>
      </w:r>
      <w:r w:rsidR="002E4186">
        <w:t xml:space="preserve">Items included in multiple </w:t>
      </w:r>
      <w:r w:rsidR="0061193C">
        <w:t xml:space="preserve">EBT data </w:t>
      </w:r>
      <w:r w:rsidR="002E4186">
        <w:t xml:space="preserve">files are defined just once; </w:t>
      </w:r>
      <w:r w:rsidR="00747955">
        <w:t>the definition include</w:t>
      </w:r>
      <w:r w:rsidR="000D65F8">
        <w:t>s</w:t>
      </w:r>
      <w:r w:rsidR="002978E7">
        <w:t xml:space="preserve"> which EBT data files include each item.</w:t>
      </w:r>
      <w:r w:rsidR="00747955">
        <w:t xml:space="preserve"> </w:t>
      </w:r>
    </w:p>
    <w:p w:rsidR="00DC4632" w:rsidRPr="00992DA7" w:rsidP="0004216B" w14:paraId="204831F5" w14:textId="0B832A1B">
      <w:pPr>
        <w:pStyle w:val="Heading4"/>
      </w:pPr>
      <w:bookmarkStart w:id="24" w:name="_Hlk152676319"/>
      <w:r>
        <w:t xml:space="preserve">Common Linking Variables </w:t>
      </w:r>
    </w:p>
    <w:p w:rsidR="00090D70" w:rsidRPr="006457DC" w:rsidP="00C813F1" w14:paraId="049A910D" w14:textId="3CFFAF7E">
      <w:pPr>
        <w:spacing w:after="240"/>
        <w:ind w:left="720" w:hanging="720"/>
        <w:rPr>
          <w:rFonts w:ascii="Cambria" w:hAnsi="Cambria"/>
        </w:rPr>
      </w:pPr>
      <w:r w:rsidRPr="007E19D1">
        <w:rPr>
          <w:rFonts w:ascii="Cambria" w:hAnsi="Cambria"/>
          <w:bCs/>
          <w:color w:val="00467F"/>
        </w:rPr>
        <w:t>E</w:t>
      </w:r>
      <w:r w:rsidRPr="007E19D1">
        <w:rPr>
          <w:rFonts w:ascii="Cambria" w:hAnsi="Cambria"/>
          <w:bCs/>
          <w:color w:val="00467F"/>
        </w:rPr>
        <w:t>1.</w:t>
      </w:r>
      <w:r w:rsidRPr="00992DA7">
        <w:rPr>
          <w:rFonts w:ascii="Calibri" w:hAnsi="Calibri"/>
        </w:rPr>
        <w:tab/>
      </w:r>
      <w:r w:rsidRPr="006457DC">
        <w:rPr>
          <w:rFonts w:ascii="Cambria" w:hAnsi="Cambria"/>
          <w:b/>
          <w:bCs/>
        </w:rPr>
        <w:t>State Agency ID.</w:t>
      </w:r>
      <w:r w:rsidRPr="006457DC">
        <w:rPr>
          <w:rFonts w:ascii="Cambria" w:hAnsi="Cambria"/>
        </w:rPr>
        <w:t xml:space="preserve"> A unique number that permits linkage to the State agency where the </w:t>
      </w:r>
      <w:r w:rsidR="005A7524">
        <w:rPr>
          <w:rFonts w:ascii="Cambria" w:hAnsi="Cambria"/>
        </w:rPr>
        <w:t>enrollee</w:t>
      </w:r>
      <w:r w:rsidRPr="006457DC">
        <w:rPr>
          <w:rFonts w:ascii="Cambria" w:hAnsi="Cambria"/>
        </w:rPr>
        <w:t xml:space="preserve"> was certified; it is the first 7 digits of the 10-digit Local Agency Code maintained by FNS in the WIC LAD</w:t>
      </w:r>
      <w:r w:rsidR="00A90403">
        <w:rPr>
          <w:rFonts w:ascii="Cambria" w:hAnsi="Cambria"/>
        </w:rPr>
        <w:t xml:space="preserve">. </w:t>
      </w:r>
      <w:r w:rsidRPr="00D441AB" w:rsidR="002D5A5D">
        <w:rPr>
          <w:rFonts w:ascii="Cambria" w:hAnsi="Cambria"/>
          <w:i/>
          <w:iCs/>
        </w:rPr>
        <w:t>State agency ID</w:t>
      </w:r>
      <w:r w:rsidR="002D5A5D">
        <w:rPr>
          <w:rFonts w:ascii="Cambria" w:hAnsi="Cambria"/>
        </w:rPr>
        <w:t xml:space="preserve"> should be included in all four EBT data file </w:t>
      </w:r>
      <w:r w:rsidR="006E137B">
        <w:rPr>
          <w:rFonts w:ascii="Cambria" w:hAnsi="Cambria"/>
        </w:rPr>
        <w:t>(issuance, redemption, APL, and vendor list)</w:t>
      </w:r>
    </w:p>
    <w:p w:rsidR="00832A52" w:rsidRPr="006457DC" w:rsidP="00401002" w14:paraId="4704AF19" w14:textId="3F79677F">
      <w:pPr>
        <w:spacing w:after="240"/>
        <w:ind w:left="720" w:hanging="720"/>
        <w:rPr>
          <w:rFonts w:ascii="Cambria" w:hAnsi="Cambria"/>
        </w:rPr>
      </w:pPr>
      <w:r w:rsidRPr="007E19D1">
        <w:rPr>
          <w:rFonts w:ascii="Cambria" w:hAnsi="Cambria"/>
          <w:bCs/>
          <w:color w:val="00467F"/>
        </w:rPr>
        <w:t>E</w:t>
      </w:r>
      <w:r w:rsidRPr="007E19D1">
        <w:rPr>
          <w:rFonts w:ascii="Cambria" w:hAnsi="Cambria"/>
          <w:bCs/>
          <w:color w:val="00467F"/>
        </w:rPr>
        <w:t>2.</w:t>
      </w:r>
      <w:r w:rsidRPr="006457DC">
        <w:rPr>
          <w:rFonts w:ascii="Cambria" w:hAnsi="Cambria"/>
        </w:rPr>
        <w:tab/>
      </w:r>
      <w:r w:rsidR="004F76D9">
        <w:rPr>
          <w:rFonts w:ascii="Cambria" w:hAnsi="Cambria"/>
          <w:b/>
          <w:bCs/>
        </w:rPr>
        <w:t>Household</w:t>
      </w:r>
      <w:r w:rsidRPr="006457DC">
        <w:rPr>
          <w:rFonts w:ascii="Cambria" w:hAnsi="Cambria"/>
          <w:b/>
          <w:bCs/>
        </w:rPr>
        <w:t xml:space="preserve"> ID.</w:t>
      </w:r>
      <w:r w:rsidRPr="006457DC">
        <w:rPr>
          <w:rFonts w:ascii="Cambria" w:hAnsi="Cambria"/>
        </w:rPr>
        <w:t xml:space="preserve"> A unique number that permits linkage to the </w:t>
      </w:r>
      <w:r w:rsidRPr="006457DC" w:rsidR="006C7B14">
        <w:rPr>
          <w:rFonts w:ascii="Cambria" w:hAnsi="Cambria"/>
        </w:rPr>
        <w:t>WIC household</w:t>
      </w:r>
      <w:r w:rsidRPr="006457DC" w:rsidR="0075603B">
        <w:rPr>
          <w:rFonts w:ascii="Cambria" w:hAnsi="Cambria"/>
        </w:rPr>
        <w:t>.</w:t>
      </w:r>
      <w:r w:rsidRPr="006457DC">
        <w:rPr>
          <w:rFonts w:ascii="Cambria" w:hAnsi="Cambria"/>
        </w:rPr>
        <w:t xml:space="preserve"> </w:t>
      </w:r>
      <w:r w:rsidRPr="006457DC" w:rsidR="00DD0FEC">
        <w:rPr>
          <w:rFonts w:ascii="Cambria" w:hAnsi="Cambria"/>
        </w:rPr>
        <w:t xml:space="preserve">This </w:t>
      </w:r>
      <w:r w:rsidRPr="006457DC" w:rsidR="00EC2CFC">
        <w:rPr>
          <w:rFonts w:ascii="Cambria" w:hAnsi="Cambria"/>
        </w:rPr>
        <w:t>should be</w:t>
      </w:r>
      <w:r w:rsidRPr="006457DC" w:rsidR="00DD0FEC">
        <w:rPr>
          <w:rFonts w:ascii="Cambria" w:hAnsi="Cambria"/>
        </w:rPr>
        <w:t xml:space="preserve"> the same ID as the household ID in the </w:t>
      </w:r>
      <w:r w:rsidR="002A062D">
        <w:rPr>
          <w:rFonts w:ascii="Cambria" w:hAnsi="Cambria"/>
        </w:rPr>
        <w:t>characteristics</w:t>
      </w:r>
      <w:r w:rsidRPr="006457DC" w:rsidR="00DD0FEC">
        <w:rPr>
          <w:rFonts w:ascii="Cambria" w:hAnsi="Cambria"/>
        </w:rPr>
        <w:t xml:space="preserve"> data</w:t>
      </w:r>
      <w:r w:rsidR="00C441D1">
        <w:rPr>
          <w:rFonts w:ascii="Cambria" w:hAnsi="Cambria"/>
        </w:rPr>
        <w:t>.</w:t>
      </w:r>
      <w:r w:rsidR="004F76D9">
        <w:rPr>
          <w:rFonts w:ascii="Cambria" w:hAnsi="Cambria"/>
        </w:rPr>
        <w:t xml:space="preserve"> Some systems may refer to this field as the</w:t>
      </w:r>
      <w:r w:rsidR="00C441D1">
        <w:rPr>
          <w:rFonts w:ascii="Cambria" w:hAnsi="Cambria"/>
        </w:rPr>
        <w:t xml:space="preserve"> </w:t>
      </w:r>
      <w:r w:rsidRPr="005A3DC5" w:rsidR="00C441D1">
        <w:rPr>
          <w:rFonts w:ascii="Cambria" w:hAnsi="Cambria"/>
        </w:rPr>
        <w:t xml:space="preserve">WIC MIS </w:t>
      </w:r>
      <w:r w:rsidR="00D36BAD">
        <w:rPr>
          <w:rFonts w:ascii="Cambria" w:hAnsi="Cambria"/>
        </w:rPr>
        <w:t>A</w:t>
      </w:r>
      <w:r w:rsidRPr="005A3DC5" w:rsidR="00C441D1">
        <w:rPr>
          <w:rFonts w:ascii="Cambria" w:hAnsi="Cambria"/>
        </w:rPr>
        <w:t>ccount ID</w:t>
      </w:r>
      <w:r w:rsidRPr="00D36BAD" w:rsidR="004F76D9">
        <w:rPr>
          <w:rFonts w:ascii="Cambria" w:hAnsi="Cambria"/>
        </w:rPr>
        <w:t>.</w:t>
      </w:r>
      <w:r w:rsidR="004F76D9">
        <w:rPr>
          <w:rFonts w:ascii="Cambria" w:hAnsi="Cambria"/>
        </w:rPr>
        <w:t xml:space="preserve"> </w:t>
      </w:r>
      <w:r w:rsidRPr="005A3DC5" w:rsidR="004F76D9">
        <w:rPr>
          <w:rFonts w:ascii="Cambria" w:hAnsi="Cambria"/>
          <w:i/>
          <w:iCs/>
        </w:rPr>
        <w:t>Household ID</w:t>
      </w:r>
      <w:r w:rsidR="00C441D1">
        <w:rPr>
          <w:rFonts w:ascii="Cambria" w:hAnsi="Cambria"/>
        </w:rPr>
        <w:t xml:space="preserve"> should be included in</w:t>
      </w:r>
      <w:r w:rsidR="000E4B42">
        <w:rPr>
          <w:rFonts w:ascii="Cambria" w:hAnsi="Cambria"/>
        </w:rPr>
        <w:t xml:space="preserve"> the</w:t>
      </w:r>
      <w:r w:rsidR="00C441D1">
        <w:rPr>
          <w:rFonts w:ascii="Cambria" w:hAnsi="Cambria"/>
        </w:rPr>
        <w:t xml:space="preserve"> </w:t>
      </w:r>
      <w:r w:rsidR="006E137B">
        <w:rPr>
          <w:rFonts w:ascii="Cambria" w:hAnsi="Cambria"/>
        </w:rPr>
        <w:t xml:space="preserve">EBT issuance and EBT redemption </w:t>
      </w:r>
      <w:r w:rsidR="006E137B">
        <w:rPr>
          <w:rFonts w:ascii="Cambria" w:hAnsi="Cambria"/>
        </w:rPr>
        <w:t>files</w:t>
      </w:r>
    </w:p>
    <w:p w:rsidR="00DC4632" w:rsidRPr="00401002" w:rsidP="00401002" w14:paraId="49CA80ED" w14:textId="02953BF9">
      <w:pPr>
        <w:pStyle w:val="Heading4"/>
      </w:pPr>
      <w:r w:rsidRPr="00401002">
        <w:t xml:space="preserve">EBT Issuance </w:t>
      </w:r>
    </w:p>
    <w:p w:rsidR="009029CB" w:rsidRPr="006457DC" w:rsidP="00C813F1" w14:paraId="0D219F0E" w14:textId="291E1349">
      <w:pPr>
        <w:tabs>
          <w:tab w:val="left" w:pos="8010"/>
        </w:tabs>
        <w:spacing w:after="240"/>
        <w:ind w:left="720" w:hanging="720"/>
        <w:rPr>
          <w:rFonts w:ascii="Cambria" w:hAnsi="Cambria"/>
        </w:rPr>
      </w:pPr>
      <w:r w:rsidRPr="007E19D1">
        <w:rPr>
          <w:rFonts w:ascii="Cambria" w:hAnsi="Cambria"/>
          <w:bCs/>
          <w:color w:val="00467F"/>
        </w:rPr>
        <w:t>E</w:t>
      </w:r>
      <w:r w:rsidRPr="007E19D1" w:rsidR="00A214EA">
        <w:rPr>
          <w:rFonts w:ascii="Cambria" w:hAnsi="Cambria"/>
          <w:bCs/>
          <w:color w:val="00467F"/>
        </w:rPr>
        <w:t>3</w:t>
      </w:r>
      <w:r w:rsidRPr="007E19D1" w:rsidR="00090D70">
        <w:rPr>
          <w:rFonts w:ascii="Cambria" w:hAnsi="Cambria"/>
          <w:bCs/>
          <w:color w:val="00467F"/>
        </w:rPr>
        <w:t>.</w:t>
      </w:r>
      <w:r w:rsidRPr="006457DC" w:rsidR="00090D70">
        <w:rPr>
          <w:rFonts w:ascii="Cambria" w:hAnsi="Cambria"/>
          <w:b/>
          <w:bCs/>
        </w:rPr>
        <w:tab/>
      </w:r>
      <w:r w:rsidRPr="006457DC" w:rsidR="007D08C5">
        <w:rPr>
          <w:rFonts w:ascii="Cambria" w:hAnsi="Cambria"/>
          <w:b/>
          <w:bCs/>
        </w:rPr>
        <w:t>EBT Card Number</w:t>
      </w:r>
      <w:r w:rsidRPr="006457DC" w:rsidR="00090D70">
        <w:rPr>
          <w:rFonts w:ascii="Cambria" w:hAnsi="Cambria"/>
          <w:b/>
          <w:bCs/>
        </w:rPr>
        <w:t>.</w:t>
      </w:r>
      <w:r w:rsidRPr="006457DC" w:rsidR="00090D70">
        <w:rPr>
          <w:rFonts w:ascii="Cambria" w:hAnsi="Cambria"/>
        </w:rPr>
        <w:t xml:space="preserve"> A unique number that </w:t>
      </w:r>
      <w:r w:rsidRPr="006457DC" w:rsidR="00F116BC">
        <w:rPr>
          <w:rFonts w:ascii="Cambria" w:hAnsi="Cambria"/>
        </w:rPr>
        <w:t>identifies the card</w:t>
      </w:r>
      <w:r w:rsidRPr="006457DC" w:rsidR="001A5739">
        <w:rPr>
          <w:rFonts w:ascii="Cambria" w:hAnsi="Cambria"/>
        </w:rPr>
        <w:t xml:space="preserve"> issued to the WIC </w:t>
      </w:r>
      <w:r w:rsidRPr="006457DC" w:rsidR="001A5739">
        <w:rPr>
          <w:rFonts w:ascii="Cambria" w:hAnsi="Cambria"/>
        </w:rPr>
        <w:t>household</w:t>
      </w:r>
      <w:r w:rsidRPr="006457DC" w:rsidR="001D0D00">
        <w:rPr>
          <w:rFonts w:ascii="Cambria" w:hAnsi="Cambria"/>
        </w:rPr>
        <w:t xml:space="preserve"> </w:t>
      </w:r>
    </w:p>
    <w:p w:rsidR="001A5739" w:rsidRPr="006457DC" w:rsidP="00C813F1" w14:paraId="02520174" w14:textId="4E9090E1">
      <w:pPr>
        <w:tabs>
          <w:tab w:val="left" w:pos="8010"/>
        </w:tabs>
        <w:spacing w:after="240"/>
        <w:ind w:left="720" w:hanging="720"/>
        <w:rPr>
          <w:rFonts w:ascii="Cambria" w:hAnsi="Cambria"/>
        </w:rPr>
      </w:pPr>
      <w:r w:rsidRPr="006457DC">
        <w:rPr>
          <w:rFonts w:ascii="Cambria" w:hAnsi="Cambria"/>
        </w:rPr>
        <w:tab/>
      </w:r>
      <w:r w:rsidRPr="006457DC" w:rsidR="001D0D00">
        <w:rPr>
          <w:rFonts w:ascii="Cambria" w:hAnsi="Cambria"/>
        </w:rPr>
        <w:t>Note: I</w:t>
      </w:r>
      <w:r w:rsidRPr="006457DC" w:rsidR="004C224B">
        <w:rPr>
          <w:rFonts w:ascii="Cambria" w:hAnsi="Cambria"/>
        </w:rPr>
        <w:t xml:space="preserve">f your EBT system does not track EBT card number in the issuance file, </w:t>
      </w:r>
      <w:r w:rsidRPr="006457DC" w:rsidR="001D0D00">
        <w:rPr>
          <w:rFonts w:ascii="Cambria" w:hAnsi="Cambria"/>
        </w:rPr>
        <w:t>please do not merge in the EBT card number</w:t>
      </w:r>
      <w:r w:rsidRPr="006457DC" w:rsidR="00713440">
        <w:rPr>
          <w:rFonts w:ascii="Cambria" w:hAnsi="Cambria"/>
        </w:rPr>
        <w:t xml:space="preserve"> from a separate data source</w:t>
      </w:r>
      <w:r w:rsidRPr="006457DC" w:rsidR="001D0D00">
        <w:rPr>
          <w:rFonts w:ascii="Cambria" w:hAnsi="Cambria"/>
        </w:rPr>
        <w:t>.</w:t>
      </w:r>
      <w:r w:rsidRPr="006457DC" w:rsidR="00732686">
        <w:rPr>
          <w:rFonts w:ascii="Cambria" w:hAnsi="Cambria"/>
        </w:rPr>
        <w:t xml:space="preserve"> This can cause </w:t>
      </w:r>
      <w:r w:rsidRPr="006457DC" w:rsidR="00C01D82">
        <w:rPr>
          <w:rFonts w:ascii="Cambria" w:hAnsi="Cambria"/>
        </w:rPr>
        <w:t xml:space="preserve">record </w:t>
      </w:r>
      <w:r w:rsidRPr="006457DC" w:rsidR="00732686">
        <w:rPr>
          <w:rFonts w:ascii="Cambria" w:hAnsi="Cambria"/>
        </w:rPr>
        <w:t>duplication issues</w:t>
      </w:r>
      <w:r w:rsidR="006E137B">
        <w:rPr>
          <w:rFonts w:ascii="Cambria" w:hAnsi="Cambria"/>
        </w:rPr>
        <w:t xml:space="preserve">. </w:t>
      </w:r>
      <w:r w:rsidRPr="005926C9" w:rsidR="006E137B">
        <w:rPr>
          <w:rFonts w:ascii="Cambria" w:hAnsi="Cambria"/>
          <w:i/>
          <w:iCs/>
        </w:rPr>
        <w:t>EBT card number</w:t>
      </w:r>
      <w:r w:rsidR="006E137B">
        <w:rPr>
          <w:rFonts w:ascii="Cambria" w:hAnsi="Cambria"/>
        </w:rPr>
        <w:t xml:space="preserve"> should be included in </w:t>
      </w:r>
      <w:r w:rsidR="000E4B42">
        <w:rPr>
          <w:rFonts w:ascii="Cambria" w:hAnsi="Cambria"/>
        </w:rPr>
        <w:t xml:space="preserve">the </w:t>
      </w:r>
      <w:r w:rsidR="006E137B">
        <w:rPr>
          <w:rFonts w:ascii="Cambria" w:hAnsi="Cambria"/>
        </w:rPr>
        <w:t xml:space="preserve">EBT issuance and EBT redemption </w:t>
      </w:r>
      <w:r w:rsidR="006E137B">
        <w:rPr>
          <w:rFonts w:ascii="Cambria" w:hAnsi="Cambria"/>
        </w:rPr>
        <w:t>files</w:t>
      </w:r>
    </w:p>
    <w:p w:rsidR="00B55B37" w:rsidP="00C813F1" w14:paraId="4DF6FA4B" w14:textId="435E4E35">
      <w:pPr>
        <w:spacing w:after="240"/>
        <w:ind w:left="720" w:hanging="720"/>
        <w:rPr>
          <w:rFonts w:ascii="Cambria" w:hAnsi="Cambria"/>
        </w:rPr>
      </w:pPr>
      <w:r w:rsidRPr="007E19D1">
        <w:rPr>
          <w:rFonts w:ascii="Cambria" w:hAnsi="Cambria"/>
          <w:bCs/>
          <w:color w:val="00467F"/>
        </w:rPr>
        <w:t>E</w:t>
      </w:r>
      <w:r w:rsidRPr="007E19D1" w:rsidR="00611F41">
        <w:rPr>
          <w:rFonts w:ascii="Cambria" w:hAnsi="Cambria"/>
          <w:bCs/>
          <w:color w:val="00467F"/>
        </w:rPr>
        <w:t>4</w:t>
      </w:r>
      <w:r w:rsidRPr="007E19D1" w:rsidR="001A5739">
        <w:rPr>
          <w:rFonts w:ascii="Cambria" w:hAnsi="Cambria"/>
          <w:bCs/>
          <w:color w:val="00467F"/>
        </w:rPr>
        <w:t>.</w:t>
      </w:r>
      <w:r w:rsidRPr="006457DC" w:rsidR="001A5739">
        <w:rPr>
          <w:rFonts w:ascii="Cambria" w:hAnsi="Cambria"/>
        </w:rPr>
        <w:tab/>
      </w:r>
      <w:r w:rsidRPr="006457DC" w:rsidR="005C3C6A">
        <w:rPr>
          <w:rFonts w:ascii="Cambria" w:hAnsi="Cambria"/>
          <w:b/>
          <w:bCs/>
        </w:rPr>
        <w:t>Issuance Reason Code</w:t>
      </w:r>
      <w:r w:rsidRPr="006457DC" w:rsidR="001A5739">
        <w:rPr>
          <w:rFonts w:ascii="Cambria" w:hAnsi="Cambria"/>
          <w:b/>
          <w:bCs/>
        </w:rPr>
        <w:t>.</w:t>
      </w:r>
      <w:r w:rsidRPr="006457DC" w:rsidR="001A5739">
        <w:rPr>
          <w:rFonts w:ascii="Cambria" w:hAnsi="Cambria"/>
        </w:rPr>
        <w:t xml:space="preserve"> </w:t>
      </w:r>
      <w:r w:rsidRPr="006457DC" w:rsidR="00396880">
        <w:rPr>
          <w:rFonts w:ascii="Cambria" w:hAnsi="Cambria"/>
        </w:rPr>
        <w:t xml:space="preserve">Reasons for issuance action (e.g., benefit add/update, card add/update, local </w:t>
      </w:r>
      <w:r w:rsidRPr="006457DC" w:rsidR="00396880">
        <w:rPr>
          <w:rFonts w:ascii="Cambria" w:hAnsi="Cambria"/>
        </w:rPr>
        <w:t>agency</w:t>
      </w:r>
      <w:r w:rsidRPr="006457DC" w:rsidR="00396880">
        <w:rPr>
          <w:rFonts w:ascii="Cambria" w:hAnsi="Cambria"/>
        </w:rPr>
        <w:t xml:space="preserve"> or clinic add/update)</w:t>
      </w:r>
    </w:p>
    <w:p w:rsidR="009029CB" w:rsidRPr="006457DC" w:rsidP="00BA0718" w14:paraId="6989D07D" w14:textId="017396A9">
      <w:pPr>
        <w:spacing w:after="240"/>
        <w:ind w:left="720" w:hanging="720"/>
        <w:rPr>
          <w:rFonts w:ascii="Cambria" w:hAnsi="Cambria"/>
        </w:rPr>
      </w:pPr>
      <w:r w:rsidRPr="005926C9">
        <w:rPr>
          <w:rFonts w:ascii="Cambria" w:hAnsi="Cambria"/>
          <w:bCs/>
          <w:color w:val="00467F"/>
        </w:rPr>
        <w:t>E5.</w:t>
      </w:r>
      <w:r w:rsidR="00363C89">
        <w:rPr>
          <w:rFonts w:ascii="Cambria" w:hAnsi="Cambria"/>
        </w:rPr>
        <w:tab/>
      </w:r>
      <w:r w:rsidRPr="006457DC" w:rsidR="00741668">
        <w:rPr>
          <w:rFonts w:ascii="Cambria" w:hAnsi="Cambria"/>
          <w:b/>
          <w:bCs/>
        </w:rPr>
        <w:t>Benefit Issuance ID</w:t>
      </w:r>
      <w:r w:rsidRPr="006457DC" w:rsidR="00396880">
        <w:rPr>
          <w:rFonts w:ascii="Cambria" w:hAnsi="Cambria"/>
          <w:b/>
          <w:bCs/>
        </w:rPr>
        <w:t>.</w:t>
      </w:r>
      <w:r w:rsidRPr="006457DC" w:rsidR="00396880">
        <w:rPr>
          <w:rFonts w:ascii="Cambria" w:hAnsi="Cambria"/>
        </w:rPr>
        <w:t xml:space="preserve"> </w:t>
      </w:r>
      <w:r w:rsidRPr="006457DC" w:rsidR="00C918E8">
        <w:rPr>
          <w:rFonts w:ascii="Cambria" w:hAnsi="Cambria"/>
        </w:rPr>
        <w:t xml:space="preserve">Unique ID identifying benefit issuance at </w:t>
      </w:r>
      <w:r w:rsidR="00D36BAD">
        <w:rPr>
          <w:rFonts w:ascii="Cambria" w:hAnsi="Cambria"/>
        </w:rPr>
        <w:t>Household (</w:t>
      </w:r>
      <w:r w:rsidRPr="006457DC" w:rsidR="00C918E8">
        <w:rPr>
          <w:rFonts w:ascii="Cambria" w:hAnsi="Cambria"/>
        </w:rPr>
        <w:t>WIC MIS account</w:t>
      </w:r>
      <w:r w:rsidR="00D36BAD">
        <w:rPr>
          <w:rFonts w:ascii="Cambria" w:hAnsi="Cambria"/>
        </w:rPr>
        <w:t>)</w:t>
      </w:r>
      <w:r w:rsidRPr="006457DC" w:rsidR="00C918E8">
        <w:rPr>
          <w:rFonts w:ascii="Cambria" w:hAnsi="Cambria"/>
        </w:rPr>
        <w:t xml:space="preserve"> ID level</w:t>
      </w:r>
      <w:r w:rsidR="005E5ECC">
        <w:rPr>
          <w:rFonts w:ascii="Cambria" w:hAnsi="Cambria"/>
        </w:rPr>
        <w:t xml:space="preserve">. </w:t>
      </w:r>
      <w:r w:rsidRPr="00BA0718" w:rsidR="006F72C0">
        <w:rPr>
          <w:rFonts w:ascii="Cambria" w:hAnsi="Cambria"/>
          <w:i/>
          <w:iCs/>
        </w:rPr>
        <w:t>Benefit issuance ID</w:t>
      </w:r>
      <w:r w:rsidR="006F72C0">
        <w:rPr>
          <w:rFonts w:ascii="Cambria" w:hAnsi="Cambria"/>
        </w:rPr>
        <w:t xml:space="preserve"> should be included </w:t>
      </w:r>
      <w:r w:rsidR="000E4B42">
        <w:rPr>
          <w:rFonts w:ascii="Cambria" w:hAnsi="Cambria"/>
        </w:rPr>
        <w:t>in the EBT issuance</w:t>
      </w:r>
      <w:r w:rsidR="00670794">
        <w:rPr>
          <w:rFonts w:ascii="Cambria" w:hAnsi="Cambria"/>
        </w:rPr>
        <w:t xml:space="preserve"> data. It is optional for the EBT redemption data, but should be included in the redemption file if it is </w:t>
      </w:r>
      <w:r w:rsidR="00670794">
        <w:rPr>
          <w:rFonts w:ascii="Cambria" w:hAnsi="Cambria"/>
        </w:rPr>
        <w:t>tracked</w:t>
      </w:r>
      <w:r w:rsidRPr="006457DC" w:rsidR="00C01D82">
        <w:rPr>
          <w:rFonts w:ascii="Cambria" w:hAnsi="Cambria"/>
        </w:rPr>
        <w:t xml:space="preserve"> </w:t>
      </w:r>
    </w:p>
    <w:p w:rsidR="00396880" w:rsidRPr="006457DC" w:rsidP="00C813F1" w14:paraId="474453FB" w14:textId="42E5F288">
      <w:pPr>
        <w:tabs>
          <w:tab w:val="left" w:pos="8010"/>
        </w:tabs>
        <w:spacing w:after="240"/>
        <w:ind w:left="720" w:hanging="720"/>
        <w:rPr>
          <w:rFonts w:ascii="Cambria" w:hAnsi="Cambria"/>
        </w:rPr>
      </w:pPr>
      <w:r w:rsidRPr="006457DC">
        <w:rPr>
          <w:rFonts w:ascii="Cambria" w:hAnsi="Cambria"/>
        </w:rPr>
        <w:tab/>
      </w:r>
      <w:r w:rsidRPr="006457DC" w:rsidR="00C01D82">
        <w:rPr>
          <w:rFonts w:ascii="Cambria" w:hAnsi="Cambria"/>
        </w:rPr>
        <w:t xml:space="preserve">Note: </w:t>
      </w:r>
      <w:r w:rsidR="0079684E">
        <w:rPr>
          <w:rFonts w:ascii="Cambria" w:hAnsi="Cambria"/>
        </w:rPr>
        <w:t>F</w:t>
      </w:r>
      <w:r w:rsidRPr="006457DC" w:rsidR="00C01D82">
        <w:rPr>
          <w:rFonts w:ascii="Cambria" w:hAnsi="Cambria"/>
        </w:rPr>
        <w:t xml:space="preserve">or </w:t>
      </w:r>
      <w:r w:rsidRPr="006457DC" w:rsidR="00C01D82">
        <w:rPr>
          <w:rFonts w:ascii="Cambria" w:hAnsi="Cambria"/>
          <w:i/>
          <w:iCs/>
        </w:rPr>
        <w:t>redemption</w:t>
      </w:r>
      <w:r w:rsidRPr="006457DC" w:rsidR="00C01D82">
        <w:rPr>
          <w:rFonts w:ascii="Cambria" w:hAnsi="Cambria"/>
        </w:rPr>
        <w:t xml:space="preserve">, this is an optional field. If your EBT system does not track benefit issuance ID in the issuance file, please do not merge in the </w:t>
      </w:r>
      <w:r w:rsidRPr="006457DC" w:rsidR="00E73A70">
        <w:rPr>
          <w:rFonts w:ascii="Cambria" w:hAnsi="Cambria"/>
        </w:rPr>
        <w:t>benefit issuance ID from a separate data source</w:t>
      </w:r>
      <w:r w:rsidRPr="006457DC" w:rsidR="00C01D82">
        <w:rPr>
          <w:rFonts w:ascii="Cambria" w:hAnsi="Cambria"/>
        </w:rPr>
        <w:t xml:space="preserve">. This can cause record duplication </w:t>
      </w:r>
      <w:r w:rsidRPr="006457DC" w:rsidR="00C01D82">
        <w:rPr>
          <w:rFonts w:ascii="Cambria" w:hAnsi="Cambria"/>
        </w:rPr>
        <w:t>issues</w:t>
      </w:r>
    </w:p>
    <w:p w:rsidR="00396880" w:rsidRPr="006457DC" w:rsidP="00BA0718" w14:paraId="23569E8D" w14:textId="49168A3C">
      <w:pPr>
        <w:tabs>
          <w:tab w:val="left" w:pos="8010"/>
        </w:tabs>
        <w:spacing w:after="240"/>
        <w:ind w:left="720" w:hanging="720"/>
        <w:rPr>
          <w:rFonts w:ascii="Cambria" w:hAnsi="Cambria"/>
        </w:rPr>
      </w:pPr>
      <w:r w:rsidRPr="007E19D1">
        <w:rPr>
          <w:rFonts w:ascii="Cambria" w:hAnsi="Cambria"/>
          <w:bCs/>
          <w:color w:val="00467F"/>
        </w:rPr>
        <w:t>E</w:t>
      </w:r>
      <w:r w:rsidRPr="007E19D1" w:rsidR="00611F41">
        <w:rPr>
          <w:rFonts w:ascii="Cambria" w:hAnsi="Cambria"/>
          <w:bCs/>
          <w:color w:val="00467F"/>
        </w:rPr>
        <w:t>6</w:t>
      </w:r>
      <w:r w:rsidRPr="007E19D1">
        <w:rPr>
          <w:rFonts w:ascii="Cambria" w:hAnsi="Cambria"/>
          <w:bCs/>
          <w:color w:val="00467F"/>
        </w:rPr>
        <w:t>.</w:t>
      </w:r>
      <w:r w:rsidRPr="006457DC">
        <w:rPr>
          <w:rFonts w:ascii="Cambria" w:hAnsi="Cambria"/>
        </w:rPr>
        <w:tab/>
      </w:r>
      <w:r w:rsidRPr="006457DC" w:rsidR="00916365">
        <w:rPr>
          <w:rFonts w:ascii="Cambria" w:hAnsi="Cambria"/>
          <w:b/>
          <w:bCs/>
        </w:rPr>
        <w:t>Date, Begin Benefit</w:t>
      </w:r>
      <w:r w:rsidRPr="006457DC">
        <w:rPr>
          <w:rFonts w:ascii="Cambria" w:hAnsi="Cambria"/>
          <w:b/>
          <w:bCs/>
        </w:rPr>
        <w:t>.</w:t>
      </w:r>
      <w:r w:rsidRPr="006457DC" w:rsidR="00C403B7">
        <w:rPr>
          <w:rFonts w:ascii="Cambria" w:hAnsi="Cambria"/>
          <w:b/>
          <w:bCs/>
        </w:rPr>
        <w:t xml:space="preserve"> </w:t>
      </w:r>
      <w:r w:rsidRPr="006457DC" w:rsidR="00C403B7">
        <w:rPr>
          <w:rFonts w:ascii="Cambria" w:hAnsi="Cambria"/>
        </w:rPr>
        <w:t xml:space="preserve">First date </w:t>
      </w:r>
      <w:r w:rsidRPr="006457DC" w:rsidR="00140CE3">
        <w:rPr>
          <w:rFonts w:ascii="Cambria" w:hAnsi="Cambria"/>
        </w:rPr>
        <w:t>benefits can be redeemed for each month</w:t>
      </w:r>
      <w:r w:rsidRPr="006457DC">
        <w:rPr>
          <w:rFonts w:ascii="Cambria" w:hAnsi="Cambria" w:cstheme="minorHAnsi"/>
        </w:rPr>
        <w:t xml:space="preserve"> </w:t>
      </w:r>
      <w:r w:rsidRPr="006457DC" w:rsidR="000F1069">
        <w:rPr>
          <w:rFonts w:ascii="Cambria" w:hAnsi="Cambria" w:cstheme="minorHAnsi"/>
        </w:rPr>
        <w:t>in MMDDYYYY format</w:t>
      </w:r>
      <w:r w:rsidR="00526036">
        <w:rPr>
          <w:rFonts w:ascii="Cambria" w:hAnsi="Cambria" w:cstheme="minorHAnsi"/>
        </w:rPr>
        <w:t xml:space="preserve">. </w:t>
      </w:r>
      <w:r w:rsidRPr="00BA0718" w:rsidR="00526036">
        <w:rPr>
          <w:rFonts w:ascii="Cambria" w:hAnsi="Cambria" w:cstheme="minorHAnsi"/>
          <w:i/>
          <w:iCs/>
        </w:rPr>
        <w:t xml:space="preserve">Date, begin benefit </w:t>
      </w:r>
      <w:r w:rsidR="00526036">
        <w:rPr>
          <w:rFonts w:ascii="Cambria" w:hAnsi="Cambria" w:cstheme="minorHAnsi"/>
        </w:rPr>
        <w:t>should be included in the EBT issuance and</w:t>
      </w:r>
      <w:r w:rsidR="00526036">
        <w:rPr>
          <w:rFonts w:ascii="Cambria" w:hAnsi="Cambria"/>
        </w:rPr>
        <w:t xml:space="preserve"> EBT redemption </w:t>
      </w:r>
      <w:r w:rsidR="00526036">
        <w:rPr>
          <w:rFonts w:ascii="Cambria" w:hAnsi="Cambria"/>
        </w:rPr>
        <w:t>files</w:t>
      </w:r>
    </w:p>
    <w:p w:rsidR="00396880" w:rsidRPr="006457DC" w:rsidP="00C813F1" w14:paraId="4D0D3CF2" w14:textId="610FA5B9">
      <w:pPr>
        <w:spacing w:after="240"/>
        <w:ind w:left="720" w:hanging="720"/>
        <w:rPr>
          <w:rFonts w:ascii="Cambria" w:hAnsi="Cambria"/>
        </w:rPr>
      </w:pPr>
      <w:r w:rsidRPr="007E19D1">
        <w:rPr>
          <w:rFonts w:ascii="Cambria" w:hAnsi="Cambria"/>
          <w:bCs/>
          <w:color w:val="00467F"/>
        </w:rPr>
        <w:t>E</w:t>
      </w:r>
      <w:r w:rsidRPr="007E19D1" w:rsidR="00611F41">
        <w:rPr>
          <w:rFonts w:ascii="Cambria" w:hAnsi="Cambria"/>
          <w:bCs/>
          <w:color w:val="00467F"/>
        </w:rPr>
        <w:t>7</w:t>
      </w:r>
      <w:r w:rsidRPr="007E19D1">
        <w:rPr>
          <w:rFonts w:ascii="Cambria" w:hAnsi="Cambria"/>
          <w:bCs/>
          <w:color w:val="00467F"/>
        </w:rPr>
        <w:t>.</w:t>
      </w:r>
      <w:r w:rsidRPr="006457DC">
        <w:rPr>
          <w:rFonts w:ascii="Cambria" w:hAnsi="Cambria"/>
        </w:rPr>
        <w:tab/>
      </w:r>
      <w:r w:rsidRPr="006457DC" w:rsidR="00F14774">
        <w:rPr>
          <w:rFonts w:ascii="Cambria" w:hAnsi="Cambria"/>
          <w:b/>
          <w:bCs/>
        </w:rPr>
        <w:t>Date, End Benefit</w:t>
      </w:r>
      <w:r w:rsidRPr="006457DC">
        <w:rPr>
          <w:rFonts w:ascii="Cambria" w:hAnsi="Cambria"/>
          <w:b/>
          <w:bCs/>
        </w:rPr>
        <w:t>.</w:t>
      </w:r>
      <w:r w:rsidRPr="006457DC">
        <w:rPr>
          <w:rFonts w:ascii="Cambria" w:hAnsi="Cambria"/>
        </w:rPr>
        <w:t xml:space="preserve"> </w:t>
      </w:r>
      <w:r w:rsidRPr="006457DC" w:rsidR="000F1069">
        <w:rPr>
          <w:rFonts w:ascii="Cambria" w:hAnsi="Cambria"/>
        </w:rPr>
        <w:t>Last date benefits can be redeemed for each month</w:t>
      </w:r>
      <w:r w:rsidRPr="006457DC" w:rsidR="000F1069">
        <w:rPr>
          <w:rFonts w:ascii="Cambria" w:hAnsi="Cambria" w:cstheme="minorHAnsi"/>
        </w:rPr>
        <w:t xml:space="preserve"> in MMDDYYYY format</w:t>
      </w:r>
      <w:r w:rsidR="00526036">
        <w:rPr>
          <w:rFonts w:ascii="Cambria" w:hAnsi="Cambria" w:cstheme="minorHAnsi"/>
        </w:rPr>
        <w:t xml:space="preserve">. </w:t>
      </w:r>
      <w:r w:rsidRPr="00A501FA" w:rsidR="00526036">
        <w:rPr>
          <w:rFonts w:ascii="Cambria" w:hAnsi="Cambria" w:cstheme="minorHAnsi"/>
          <w:i/>
          <w:iCs/>
        </w:rPr>
        <w:t xml:space="preserve">Date, </w:t>
      </w:r>
      <w:r w:rsidR="00526036">
        <w:rPr>
          <w:rFonts w:ascii="Cambria" w:hAnsi="Cambria" w:cstheme="minorHAnsi"/>
          <w:i/>
          <w:iCs/>
        </w:rPr>
        <w:t>end</w:t>
      </w:r>
      <w:r w:rsidRPr="00A501FA" w:rsidR="00526036">
        <w:rPr>
          <w:rFonts w:ascii="Cambria" w:hAnsi="Cambria" w:cstheme="minorHAnsi"/>
          <w:i/>
          <w:iCs/>
        </w:rPr>
        <w:t xml:space="preserve"> benefit </w:t>
      </w:r>
      <w:r w:rsidR="00526036">
        <w:rPr>
          <w:rFonts w:ascii="Cambria" w:hAnsi="Cambria" w:cstheme="minorHAnsi"/>
        </w:rPr>
        <w:t>should be included in the EBT issuance and</w:t>
      </w:r>
      <w:r w:rsidR="00526036">
        <w:rPr>
          <w:rFonts w:ascii="Cambria" w:hAnsi="Cambria"/>
        </w:rPr>
        <w:t xml:space="preserve"> EBT redemption </w:t>
      </w:r>
      <w:r w:rsidR="00526036">
        <w:rPr>
          <w:rFonts w:ascii="Cambria" w:hAnsi="Cambria"/>
        </w:rPr>
        <w:t>files</w:t>
      </w:r>
    </w:p>
    <w:p w:rsidR="00304BA8" w:rsidP="00C813F1" w14:paraId="3B03CC62" w14:textId="0A9C71E3">
      <w:pPr>
        <w:tabs>
          <w:tab w:val="left" w:pos="8010"/>
        </w:tabs>
        <w:spacing w:after="240"/>
        <w:ind w:left="720" w:hanging="720"/>
        <w:rPr>
          <w:rFonts w:ascii="Cambria" w:hAnsi="Cambria"/>
        </w:rPr>
      </w:pPr>
      <w:r w:rsidRPr="007E19D1">
        <w:rPr>
          <w:rFonts w:ascii="Cambria" w:hAnsi="Cambria"/>
          <w:bCs/>
          <w:color w:val="00467F"/>
        </w:rPr>
        <w:t>E</w:t>
      </w:r>
      <w:r w:rsidRPr="007E19D1" w:rsidR="00611F41">
        <w:rPr>
          <w:rFonts w:ascii="Cambria" w:hAnsi="Cambria"/>
          <w:bCs/>
          <w:color w:val="00467F"/>
        </w:rPr>
        <w:t>8</w:t>
      </w:r>
      <w:r w:rsidRPr="007E19D1">
        <w:rPr>
          <w:rFonts w:ascii="Cambria" w:hAnsi="Cambria"/>
          <w:bCs/>
          <w:color w:val="00467F"/>
        </w:rPr>
        <w:t>.</w:t>
      </w:r>
      <w:r w:rsidRPr="006457DC">
        <w:rPr>
          <w:rFonts w:ascii="Cambria" w:hAnsi="Cambria"/>
          <w:b/>
          <w:bCs/>
        </w:rPr>
        <w:tab/>
      </w:r>
      <w:r w:rsidRPr="006457DC" w:rsidR="00CE5EB7">
        <w:rPr>
          <w:rFonts w:ascii="Cambria" w:hAnsi="Cambria"/>
          <w:b/>
          <w:bCs/>
        </w:rPr>
        <w:t>Benefit Qua</w:t>
      </w:r>
      <w:r w:rsidRPr="006457DC" w:rsidR="005449AB">
        <w:rPr>
          <w:rFonts w:ascii="Cambria" w:hAnsi="Cambria"/>
          <w:b/>
          <w:bCs/>
        </w:rPr>
        <w:t>nt</w:t>
      </w:r>
      <w:r w:rsidRPr="006457DC" w:rsidR="00CE5EB7">
        <w:rPr>
          <w:rFonts w:ascii="Cambria" w:hAnsi="Cambria"/>
          <w:b/>
          <w:bCs/>
        </w:rPr>
        <w:t>ity</w:t>
      </w:r>
      <w:r w:rsidRPr="006457DC">
        <w:rPr>
          <w:rFonts w:ascii="Cambria" w:hAnsi="Cambria"/>
          <w:b/>
          <w:bCs/>
        </w:rPr>
        <w:t>.</w:t>
      </w:r>
      <w:r w:rsidRPr="006457DC">
        <w:rPr>
          <w:rFonts w:ascii="Cambria" w:hAnsi="Cambria"/>
        </w:rPr>
        <w:t xml:space="preserve"> </w:t>
      </w:r>
      <w:r w:rsidRPr="006457DC" w:rsidR="00347BEF">
        <w:rPr>
          <w:rFonts w:ascii="Cambria" w:hAnsi="Cambria"/>
        </w:rPr>
        <w:t xml:space="preserve">The quantity of </w:t>
      </w:r>
      <w:r w:rsidRPr="006457DC" w:rsidR="00D40F08">
        <w:rPr>
          <w:rFonts w:ascii="Cambria" w:hAnsi="Cambria"/>
        </w:rPr>
        <w:t>the</w:t>
      </w:r>
      <w:r w:rsidRPr="006457DC" w:rsidR="00347BEF">
        <w:rPr>
          <w:rFonts w:ascii="Cambria" w:hAnsi="Cambria"/>
        </w:rPr>
        <w:t xml:space="preserve"> food item issued</w:t>
      </w:r>
      <w:r w:rsidRPr="006457DC" w:rsidR="002D1E25">
        <w:rPr>
          <w:rFonts w:ascii="Cambria" w:hAnsi="Cambria"/>
        </w:rPr>
        <w:t xml:space="preserve"> </w:t>
      </w:r>
      <w:r w:rsidRPr="006457DC" w:rsidR="00F6299F">
        <w:rPr>
          <w:rFonts w:ascii="Cambria" w:hAnsi="Cambria"/>
        </w:rPr>
        <w:t>that can be redeemed</w:t>
      </w:r>
      <w:r w:rsidRPr="006457DC" w:rsidR="007F4CA1">
        <w:rPr>
          <w:rFonts w:ascii="Cambria" w:hAnsi="Cambria"/>
        </w:rPr>
        <w:t xml:space="preserve">. There is a unique benefit quantity for each benefit issuance </w:t>
      </w:r>
      <w:r w:rsidRPr="006457DC" w:rsidR="007F4CA1">
        <w:rPr>
          <w:rFonts w:ascii="Cambria" w:hAnsi="Cambria"/>
        </w:rPr>
        <w:t>ID</w:t>
      </w:r>
      <w:r w:rsidRPr="006457DC" w:rsidR="00B66148">
        <w:rPr>
          <w:rFonts w:ascii="Cambria" w:hAnsi="Cambria"/>
        </w:rPr>
        <w:t xml:space="preserve"> </w:t>
      </w:r>
    </w:p>
    <w:p w:rsidR="000E5B82" w:rsidRPr="006457DC" w:rsidP="00C813F1" w14:paraId="3BAF7EB9" w14:textId="5D3ECBE6">
      <w:pPr>
        <w:tabs>
          <w:tab w:val="left" w:pos="8010"/>
        </w:tabs>
        <w:spacing w:after="240"/>
        <w:ind w:left="720" w:hanging="720"/>
        <w:rPr>
          <w:rFonts w:ascii="Cambria" w:hAnsi="Cambria"/>
        </w:rPr>
      </w:pPr>
      <w:r>
        <w:rPr>
          <w:rFonts w:ascii="Cambria" w:hAnsi="Cambria"/>
          <w:bCs/>
          <w:color w:val="00467F"/>
        </w:rPr>
        <w:t>E9.</w:t>
      </w:r>
      <w:r>
        <w:rPr>
          <w:rFonts w:ascii="Cambria" w:hAnsi="Cambria"/>
        </w:rPr>
        <w:t xml:space="preserve"> </w:t>
      </w:r>
      <w:r>
        <w:rPr>
          <w:rFonts w:ascii="Cambria" w:hAnsi="Cambria"/>
        </w:rPr>
        <w:tab/>
      </w:r>
      <w:r w:rsidRPr="005850AB">
        <w:rPr>
          <w:rFonts w:ascii="Cambria" w:hAnsi="Cambria"/>
          <w:b/>
          <w:bCs/>
        </w:rPr>
        <w:t>Benefit Unit.</w:t>
      </w:r>
      <w:r>
        <w:rPr>
          <w:rFonts w:ascii="Cambria" w:hAnsi="Cambria"/>
          <w:b/>
          <w:bCs/>
        </w:rPr>
        <w:t xml:space="preserve"> </w:t>
      </w:r>
      <w:r w:rsidRPr="006457DC">
        <w:rPr>
          <w:rFonts w:ascii="Cambria" w:hAnsi="Cambria"/>
        </w:rPr>
        <w:t xml:space="preserve">Describes benefit unit of measure (e.g., can, pkg, jar). Please provide only first </w:t>
      </w:r>
      <w:r w:rsidR="00FB3282">
        <w:rPr>
          <w:rFonts w:ascii="Cambria" w:hAnsi="Cambria"/>
        </w:rPr>
        <w:t>ten</w:t>
      </w:r>
      <w:r w:rsidRPr="006457DC">
        <w:rPr>
          <w:rFonts w:ascii="Cambria" w:hAnsi="Cambria"/>
        </w:rPr>
        <w:t xml:space="preserve"> characters</w:t>
      </w:r>
    </w:p>
    <w:p w:rsidR="00304BA8" w:rsidRPr="006457DC" w:rsidP="00C813F1" w14:paraId="1BC49A6E" w14:textId="5A04B5A8">
      <w:pPr>
        <w:spacing w:after="240"/>
        <w:ind w:left="720" w:hanging="720"/>
        <w:rPr>
          <w:rFonts w:ascii="Cambria" w:hAnsi="Cambria"/>
        </w:rPr>
      </w:pPr>
      <w:r w:rsidRPr="007E19D1">
        <w:rPr>
          <w:rFonts w:ascii="Cambria" w:hAnsi="Cambria"/>
          <w:bCs/>
          <w:color w:val="00467F"/>
        </w:rPr>
        <w:t>E</w:t>
      </w:r>
      <w:r w:rsidR="000E5B82">
        <w:rPr>
          <w:rFonts w:ascii="Cambria" w:hAnsi="Cambria"/>
          <w:bCs/>
          <w:color w:val="00467F"/>
        </w:rPr>
        <w:t>10</w:t>
      </w:r>
      <w:r w:rsidRPr="007E19D1" w:rsidR="00EC2CFC">
        <w:rPr>
          <w:rFonts w:ascii="Cambria" w:hAnsi="Cambria"/>
          <w:bCs/>
          <w:color w:val="00467F"/>
        </w:rPr>
        <w:t>a</w:t>
      </w:r>
      <w:r w:rsidRPr="007E19D1">
        <w:rPr>
          <w:rFonts w:ascii="Cambria" w:hAnsi="Cambria"/>
          <w:bCs/>
          <w:color w:val="00467F"/>
        </w:rPr>
        <w:t>.</w:t>
      </w:r>
      <w:r w:rsidRPr="006457DC">
        <w:rPr>
          <w:rFonts w:ascii="Cambria" w:hAnsi="Cambria"/>
        </w:rPr>
        <w:tab/>
      </w:r>
      <w:r w:rsidRPr="006457DC" w:rsidR="00FF0F61">
        <w:rPr>
          <w:rFonts w:ascii="Cambria" w:hAnsi="Cambria"/>
          <w:b/>
          <w:bCs/>
        </w:rPr>
        <w:t>Category Code</w:t>
      </w:r>
      <w:r w:rsidRPr="006457DC">
        <w:rPr>
          <w:rFonts w:ascii="Cambria" w:hAnsi="Cambria"/>
          <w:b/>
          <w:bCs/>
        </w:rPr>
        <w:t>.</w:t>
      </w:r>
      <w:r w:rsidRPr="006457DC">
        <w:rPr>
          <w:rFonts w:ascii="Cambria" w:hAnsi="Cambria"/>
        </w:rPr>
        <w:t xml:space="preserve"> </w:t>
      </w:r>
      <w:r w:rsidRPr="006457DC" w:rsidR="008A14DF">
        <w:rPr>
          <w:rFonts w:ascii="Cambria" w:hAnsi="Cambria"/>
        </w:rPr>
        <w:t>Two-digit code describing food group</w:t>
      </w:r>
      <w:r w:rsidRPr="006457DC" w:rsidR="00122608">
        <w:rPr>
          <w:rFonts w:ascii="Cambria" w:hAnsi="Cambria"/>
        </w:rPr>
        <w:t xml:space="preserve">. If </w:t>
      </w:r>
      <w:r w:rsidRPr="006457DC" w:rsidR="00CF4D71">
        <w:rPr>
          <w:rFonts w:ascii="Cambria" w:hAnsi="Cambria"/>
        </w:rPr>
        <w:t>your EBT system tracks</w:t>
      </w:r>
      <w:r w:rsidRPr="006457DC" w:rsidR="00122608">
        <w:rPr>
          <w:rFonts w:ascii="Cambria" w:hAnsi="Cambria"/>
        </w:rPr>
        <w:t xml:space="preserve"> category and subcategory codes in one</w:t>
      </w:r>
      <w:r w:rsidRPr="006457DC" w:rsidR="00CF4D71">
        <w:rPr>
          <w:rFonts w:ascii="Cambria" w:hAnsi="Cambria"/>
        </w:rPr>
        <w:t xml:space="preserve"> field, include the full five-digit code here</w:t>
      </w:r>
      <w:r w:rsidR="00086D03">
        <w:rPr>
          <w:rFonts w:ascii="Cambria" w:hAnsi="Cambria"/>
        </w:rPr>
        <w:t xml:space="preserve">. </w:t>
      </w:r>
      <w:r w:rsidR="00086D03">
        <w:rPr>
          <w:rFonts w:ascii="Cambria" w:hAnsi="Cambria" w:cstheme="minorHAnsi"/>
          <w:i/>
          <w:iCs/>
        </w:rPr>
        <w:t>Category code</w:t>
      </w:r>
      <w:r w:rsidRPr="00A501FA" w:rsidR="00086D03">
        <w:rPr>
          <w:rFonts w:ascii="Cambria" w:hAnsi="Cambria" w:cstheme="minorHAnsi"/>
          <w:i/>
          <w:iCs/>
        </w:rPr>
        <w:t xml:space="preserve"> </w:t>
      </w:r>
      <w:r w:rsidR="00086D03">
        <w:rPr>
          <w:rFonts w:ascii="Cambria" w:hAnsi="Cambria" w:cstheme="minorHAnsi"/>
        </w:rPr>
        <w:t>should be included in the EBT issuance</w:t>
      </w:r>
      <w:r w:rsidR="00137433">
        <w:rPr>
          <w:rFonts w:ascii="Cambria" w:hAnsi="Cambria" w:cstheme="minorHAnsi"/>
        </w:rPr>
        <w:t xml:space="preserve">, </w:t>
      </w:r>
      <w:r w:rsidR="00086D03">
        <w:rPr>
          <w:rFonts w:ascii="Cambria" w:hAnsi="Cambria"/>
        </w:rPr>
        <w:t>EBT redemption</w:t>
      </w:r>
      <w:r w:rsidR="00137433">
        <w:rPr>
          <w:rFonts w:ascii="Cambria" w:hAnsi="Cambria"/>
        </w:rPr>
        <w:t>, and approved product list</w:t>
      </w:r>
      <w:r w:rsidR="00086D03">
        <w:rPr>
          <w:rFonts w:ascii="Cambria" w:hAnsi="Cambria"/>
        </w:rPr>
        <w:t xml:space="preserve"> </w:t>
      </w:r>
      <w:r w:rsidR="00086D03">
        <w:rPr>
          <w:rFonts w:ascii="Cambria" w:hAnsi="Cambria"/>
        </w:rPr>
        <w:t>files</w:t>
      </w:r>
      <w:r w:rsidRPr="006457DC" w:rsidR="00CF4D71">
        <w:rPr>
          <w:rFonts w:ascii="Cambria" w:hAnsi="Cambria"/>
        </w:rPr>
        <w:t xml:space="preserve"> </w:t>
      </w:r>
    </w:p>
    <w:p w:rsidR="00304BA8" w:rsidRPr="006457DC" w:rsidP="00C813F1" w14:paraId="606524BB" w14:textId="01B9C793">
      <w:pPr>
        <w:spacing w:after="240"/>
        <w:ind w:left="720" w:hanging="720"/>
        <w:rPr>
          <w:rFonts w:ascii="Cambria" w:hAnsi="Cambria"/>
        </w:rPr>
      </w:pPr>
      <w:r w:rsidRPr="007E19D1">
        <w:rPr>
          <w:rFonts w:ascii="Cambria" w:hAnsi="Cambria"/>
          <w:bCs/>
          <w:color w:val="00467F"/>
        </w:rPr>
        <w:t>E</w:t>
      </w:r>
      <w:r w:rsidR="000E5B82">
        <w:rPr>
          <w:rFonts w:ascii="Cambria" w:hAnsi="Cambria"/>
          <w:bCs/>
          <w:color w:val="00467F"/>
        </w:rPr>
        <w:t>10</w:t>
      </w:r>
      <w:r w:rsidRPr="007E19D1" w:rsidR="00EC2CFC">
        <w:rPr>
          <w:rFonts w:ascii="Cambria" w:hAnsi="Cambria"/>
          <w:bCs/>
          <w:color w:val="00467F"/>
        </w:rPr>
        <w:t>b</w:t>
      </w:r>
      <w:r w:rsidRPr="007E19D1">
        <w:rPr>
          <w:rFonts w:ascii="Cambria" w:hAnsi="Cambria"/>
          <w:bCs/>
          <w:color w:val="00467F"/>
        </w:rPr>
        <w:t>.</w:t>
      </w:r>
      <w:r w:rsidRPr="006457DC">
        <w:rPr>
          <w:rFonts w:ascii="Cambria" w:hAnsi="Cambria"/>
        </w:rPr>
        <w:tab/>
      </w:r>
      <w:r w:rsidRPr="006457DC" w:rsidR="00200396">
        <w:rPr>
          <w:rFonts w:ascii="Cambria" w:hAnsi="Cambria"/>
          <w:b/>
          <w:bCs/>
        </w:rPr>
        <w:t>Subcategory Code</w:t>
      </w:r>
      <w:r w:rsidRPr="006457DC">
        <w:rPr>
          <w:rFonts w:ascii="Cambria" w:hAnsi="Cambria"/>
          <w:b/>
          <w:bCs/>
        </w:rPr>
        <w:t>.</w:t>
      </w:r>
      <w:r w:rsidRPr="006457DC">
        <w:rPr>
          <w:rFonts w:ascii="Cambria" w:hAnsi="Cambria"/>
        </w:rPr>
        <w:t xml:space="preserve"> </w:t>
      </w:r>
      <w:r w:rsidRPr="006457DC" w:rsidR="008C6D2E">
        <w:rPr>
          <w:rFonts w:ascii="Cambria" w:hAnsi="Cambria"/>
        </w:rPr>
        <w:t>Three-digit component used to identify food type, brand, and/or size</w:t>
      </w:r>
      <w:r w:rsidRPr="006457DC" w:rsidR="00CF4D71">
        <w:rPr>
          <w:rFonts w:ascii="Cambria" w:hAnsi="Cambria"/>
        </w:rPr>
        <w:t xml:space="preserve">. If your EBT system tracks category and subcategory codes in one field, </w:t>
      </w:r>
      <w:r w:rsidRPr="006457DC" w:rsidR="004658A3">
        <w:rPr>
          <w:rFonts w:ascii="Cambria" w:hAnsi="Cambria"/>
        </w:rPr>
        <w:t>provide the five-digit</w:t>
      </w:r>
      <w:r w:rsidRPr="006457DC" w:rsidR="009A422A">
        <w:rPr>
          <w:rFonts w:ascii="Cambria" w:hAnsi="Cambria"/>
        </w:rPr>
        <w:t xml:space="preserve"> </w:t>
      </w:r>
      <w:r w:rsidRPr="006457DC" w:rsidR="008B7662">
        <w:rPr>
          <w:rFonts w:ascii="Cambria" w:hAnsi="Cambria"/>
        </w:rPr>
        <w:t xml:space="preserve">code for </w:t>
      </w:r>
      <w:r w:rsidRPr="006457DC" w:rsidR="009A422A">
        <w:rPr>
          <w:rFonts w:ascii="Cambria" w:hAnsi="Cambria"/>
        </w:rPr>
        <w:t>E9a</w:t>
      </w:r>
      <w:r w:rsidR="00137433">
        <w:rPr>
          <w:rFonts w:ascii="Cambria" w:hAnsi="Cambria"/>
        </w:rPr>
        <w:t xml:space="preserve">. </w:t>
      </w:r>
      <w:r w:rsidR="00137433">
        <w:rPr>
          <w:rFonts w:ascii="Cambria" w:hAnsi="Cambria" w:cstheme="minorHAnsi"/>
          <w:i/>
          <w:iCs/>
        </w:rPr>
        <w:t>Subcategory code</w:t>
      </w:r>
      <w:r w:rsidRPr="00A501FA" w:rsidR="00137433">
        <w:rPr>
          <w:rFonts w:ascii="Cambria" w:hAnsi="Cambria" w:cstheme="minorHAnsi"/>
          <w:i/>
          <w:iCs/>
        </w:rPr>
        <w:t xml:space="preserve"> </w:t>
      </w:r>
      <w:r w:rsidR="00137433">
        <w:rPr>
          <w:rFonts w:ascii="Cambria" w:hAnsi="Cambria" w:cstheme="minorHAnsi"/>
        </w:rPr>
        <w:t xml:space="preserve">should be included in the EBT issuance, </w:t>
      </w:r>
      <w:r w:rsidR="00137433">
        <w:rPr>
          <w:rFonts w:ascii="Cambria" w:hAnsi="Cambria"/>
        </w:rPr>
        <w:t xml:space="preserve">EBT redemption, and approved product list </w:t>
      </w:r>
      <w:r w:rsidR="00137433">
        <w:rPr>
          <w:rFonts w:ascii="Cambria" w:hAnsi="Cambria"/>
        </w:rPr>
        <w:t>files</w:t>
      </w:r>
    </w:p>
    <w:p w:rsidR="0097573E" w:rsidRPr="006457DC" w:rsidP="00C813F1" w14:paraId="34D8E46B" w14:textId="4F2A0833">
      <w:pPr>
        <w:tabs>
          <w:tab w:val="left" w:pos="8010"/>
        </w:tabs>
        <w:spacing w:after="240"/>
        <w:ind w:left="720" w:hanging="720"/>
        <w:rPr>
          <w:rFonts w:ascii="Cambria" w:hAnsi="Cambria"/>
        </w:rPr>
      </w:pPr>
      <w:r w:rsidRPr="007E19D1">
        <w:rPr>
          <w:rFonts w:ascii="Cambria" w:hAnsi="Cambria"/>
          <w:bCs/>
          <w:color w:val="00467F"/>
        </w:rPr>
        <w:t>E</w:t>
      </w:r>
      <w:r w:rsidRPr="007E19D1">
        <w:rPr>
          <w:rFonts w:ascii="Cambria" w:hAnsi="Cambria"/>
          <w:bCs/>
          <w:color w:val="00467F"/>
        </w:rPr>
        <w:t>1</w:t>
      </w:r>
      <w:r w:rsidR="000E5B82">
        <w:rPr>
          <w:rFonts w:ascii="Cambria" w:hAnsi="Cambria"/>
          <w:bCs/>
          <w:color w:val="00467F"/>
        </w:rPr>
        <w:t>1</w:t>
      </w:r>
      <w:r w:rsidRPr="007E19D1" w:rsidR="00EC2CFC">
        <w:rPr>
          <w:rFonts w:ascii="Cambria" w:hAnsi="Cambria"/>
          <w:bCs/>
          <w:color w:val="00467F"/>
        </w:rPr>
        <w:t>a</w:t>
      </w:r>
      <w:r w:rsidRPr="007E19D1">
        <w:rPr>
          <w:rFonts w:ascii="Cambria" w:hAnsi="Cambria"/>
          <w:bCs/>
          <w:color w:val="00467F"/>
        </w:rPr>
        <w:t>.</w:t>
      </w:r>
      <w:r w:rsidRPr="006457DC">
        <w:rPr>
          <w:rFonts w:ascii="Cambria" w:hAnsi="Cambria"/>
          <w:b/>
          <w:bCs/>
        </w:rPr>
        <w:tab/>
      </w:r>
      <w:r w:rsidRPr="006457DC" w:rsidR="006A01C7">
        <w:rPr>
          <w:rFonts w:ascii="Cambria" w:hAnsi="Cambria"/>
          <w:b/>
          <w:bCs/>
        </w:rPr>
        <w:t>Category</w:t>
      </w:r>
      <w:r w:rsidRPr="006457DC" w:rsidR="00ED47A3">
        <w:rPr>
          <w:rFonts w:ascii="Cambria" w:hAnsi="Cambria"/>
          <w:b/>
          <w:bCs/>
        </w:rPr>
        <w:t xml:space="preserve"> </w:t>
      </w:r>
      <w:r w:rsidRPr="006457DC" w:rsidR="006B798D">
        <w:rPr>
          <w:rFonts w:ascii="Cambria" w:hAnsi="Cambria"/>
          <w:b/>
          <w:bCs/>
        </w:rPr>
        <w:t>D</w:t>
      </w:r>
      <w:r w:rsidRPr="006457DC" w:rsidR="00ED47A3">
        <w:rPr>
          <w:rFonts w:ascii="Cambria" w:hAnsi="Cambria"/>
          <w:b/>
          <w:bCs/>
        </w:rPr>
        <w:t>escription</w:t>
      </w:r>
      <w:r w:rsidRPr="006457DC">
        <w:rPr>
          <w:rFonts w:ascii="Cambria" w:hAnsi="Cambria"/>
          <w:b/>
          <w:bCs/>
        </w:rPr>
        <w:t>.</w:t>
      </w:r>
      <w:r w:rsidRPr="006457DC">
        <w:rPr>
          <w:rFonts w:ascii="Cambria" w:hAnsi="Cambria"/>
        </w:rPr>
        <w:t xml:space="preserve"> </w:t>
      </w:r>
      <w:r w:rsidRPr="006457DC" w:rsidR="00AB4B9C">
        <w:rPr>
          <w:rFonts w:ascii="Cambria" w:hAnsi="Cambria"/>
        </w:rPr>
        <w:t>Text description of food category</w:t>
      </w:r>
      <w:r w:rsidRPr="006457DC" w:rsidR="004658A3">
        <w:rPr>
          <w:rFonts w:ascii="Cambria" w:hAnsi="Cambria"/>
        </w:rPr>
        <w:t>. If you</w:t>
      </w:r>
      <w:r w:rsidRPr="006457DC" w:rsidR="001B7362">
        <w:rPr>
          <w:rFonts w:ascii="Cambria" w:hAnsi="Cambria"/>
        </w:rPr>
        <w:t xml:space="preserve">r EBT system tracks category and subcategory descriptions in the same field, </w:t>
      </w:r>
      <w:r w:rsidRPr="006457DC" w:rsidR="00184611">
        <w:rPr>
          <w:rFonts w:ascii="Cambria" w:hAnsi="Cambria"/>
        </w:rPr>
        <w:t>leave this field blank</w:t>
      </w:r>
      <w:r w:rsidR="0079684E">
        <w:rPr>
          <w:rFonts w:ascii="Cambria" w:hAnsi="Cambria"/>
        </w:rPr>
        <w:t>,</w:t>
      </w:r>
      <w:r w:rsidRPr="006457DC" w:rsidR="00184611">
        <w:rPr>
          <w:rFonts w:ascii="Cambria" w:hAnsi="Cambria"/>
        </w:rPr>
        <w:t xml:space="preserve"> and</w:t>
      </w:r>
      <w:r w:rsidRPr="006457DC" w:rsidR="001B7362">
        <w:rPr>
          <w:rFonts w:ascii="Cambria" w:hAnsi="Cambria"/>
        </w:rPr>
        <w:t xml:space="preserve"> provide the full description</w:t>
      </w:r>
      <w:r w:rsidRPr="006457DC" w:rsidR="009029CB">
        <w:rPr>
          <w:rFonts w:ascii="Cambria" w:hAnsi="Cambria"/>
        </w:rPr>
        <w:t xml:space="preserve"> under “subcategory description</w:t>
      </w:r>
      <w:r w:rsidR="00137433">
        <w:rPr>
          <w:rFonts w:ascii="Cambria" w:hAnsi="Cambria"/>
        </w:rPr>
        <w:t>.</w:t>
      </w:r>
      <w:r w:rsidRPr="006457DC" w:rsidR="009029CB">
        <w:rPr>
          <w:rFonts w:ascii="Cambria" w:hAnsi="Cambria"/>
        </w:rPr>
        <w:t>”</w:t>
      </w:r>
      <w:r w:rsidR="00137433">
        <w:rPr>
          <w:rFonts w:ascii="Cambria" w:hAnsi="Cambria"/>
        </w:rPr>
        <w:t xml:space="preserve"> </w:t>
      </w:r>
      <w:r w:rsidR="00137433">
        <w:rPr>
          <w:rFonts w:ascii="Cambria" w:hAnsi="Cambria" w:cstheme="minorHAnsi"/>
          <w:i/>
          <w:iCs/>
        </w:rPr>
        <w:t>Category desc</w:t>
      </w:r>
      <w:r w:rsidR="00F16435">
        <w:rPr>
          <w:rFonts w:ascii="Cambria" w:hAnsi="Cambria" w:cstheme="minorHAnsi"/>
          <w:i/>
          <w:iCs/>
        </w:rPr>
        <w:t>ription</w:t>
      </w:r>
      <w:r w:rsidRPr="00A501FA" w:rsidR="00137433">
        <w:rPr>
          <w:rFonts w:ascii="Cambria" w:hAnsi="Cambria" w:cstheme="minorHAnsi"/>
          <w:i/>
          <w:iCs/>
        </w:rPr>
        <w:t xml:space="preserve"> </w:t>
      </w:r>
      <w:r w:rsidR="00137433">
        <w:rPr>
          <w:rFonts w:ascii="Cambria" w:hAnsi="Cambria" w:cstheme="minorHAnsi"/>
        </w:rPr>
        <w:t xml:space="preserve">should be included in the EBT issuance, </w:t>
      </w:r>
      <w:r w:rsidR="00137433">
        <w:rPr>
          <w:rFonts w:ascii="Cambria" w:hAnsi="Cambria"/>
        </w:rPr>
        <w:t xml:space="preserve">EBT redemption, and approved product list </w:t>
      </w:r>
      <w:r w:rsidR="00137433">
        <w:rPr>
          <w:rFonts w:ascii="Cambria" w:hAnsi="Cambria"/>
        </w:rPr>
        <w:t>files</w:t>
      </w:r>
    </w:p>
    <w:p w:rsidR="009029CB" w:rsidRPr="006457DC" w:rsidP="007E19D1" w14:paraId="72AC4E1A" w14:textId="1A897668">
      <w:pPr>
        <w:tabs>
          <w:tab w:val="left" w:pos="8010"/>
        </w:tabs>
        <w:spacing w:after="240"/>
        <w:ind w:left="720" w:hanging="720"/>
        <w:rPr>
          <w:rFonts w:ascii="Cambria" w:hAnsi="Cambria"/>
        </w:rPr>
      </w:pPr>
      <w:r w:rsidRPr="007E19D1">
        <w:rPr>
          <w:rFonts w:ascii="Cambria" w:hAnsi="Cambria"/>
          <w:bCs/>
          <w:color w:val="00467F"/>
        </w:rPr>
        <w:t>E</w:t>
      </w:r>
      <w:r w:rsidRPr="007E19D1" w:rsidR="0097573E">
        <w:rPr>
          <w:rFonts w:ascii="Cambria" w:hAnsi="Cambria"/>
          <w:bCs/>
          <w:color w:val="00467F"/>
        </w:rPr>
        <w:t>1</w:t>
      </w:r>
      <w:r w:rsidR="000E5B82">
        <w:rPr>
          <w:rFonts w:ascii="Cambria" w:hAnsi="Cambria"/>
          <w:bCs/>
          <w:color w:val="00467F"/>
        </w:rPr>
        <w:t>1</w:t>
      </w:r>
      <w:r w:rsidRPr="007E19D1" w:rsidR="00EC2CFC">
        <w:rPr>
          <w:rFonts w:ascii="Cambria" w:hAnsi="Cambria"/>
          <w:bCs/>
          <w:color w:val="00467F"/>
        </w:rPr>
        <w:t>b</w:t>
      </w:r>
      <w:r w:rsidRPr="007E19D1" w:rsidR="0097573E">
        <w:rPr>
          <w:rFonts w:ascii="Cambria" w:hAnsi="Cambria"/>
          <w:bCs/>
          <w:color w:val="00467F"/>
        </w:rPr>
        <w:t>.</w:t>
      </w:r>
      <w:r w:rsidRPr="006457DC" w:rsidR="0097573E">
        <w:rPr>
          <w:rFonts w:ascii="Cambria" w:hAnsi="Cambria"/>
        </w:rPr>
        <w:tab/>
      </w:r>
      <w:r w:rsidRPr="006457DC" w:rsidR="0097573E">
        <w:rPr>
          <w:rFonts w:ascii="Cambria" w:hAnsi="Cambria"/>
          <w:b/>
          <w:bCs/>
        </w:rPr>
        <w:t>S</w:t>
      </w:r>
      <w:r w:rsidRPr="006457DC" w:rsidR="00ED47A3">
        <w:rPr>
          <w:rFonts w:ascii="Cambria" w:hAnsi="Cambria"/>
          <w:b/>
          <w:bCs/>
        </w:rPr>
        <w:t xml:space="preserve">ubcategory </w:t>
      </w:r>
      <w:r w:rsidRPr="006457DC" w:rsidR="006B798D">
        <w:rPr>
          <w:rFonts w:ascii="Cambria" w:hAnsi="Cambria"/>
          <w:b/>
          <w:bCs/>
        </w:rPr>
        <w:t>D</w:t>
      </w:r>
      <w:r w:rsidRPr="006457DC" w:rsidR="00ED47A3">
        <w:rPr>
          <w:rFonts w:ascii="Cambria" w:hAnsi="Cambria"/>
          <w:b/>
          <w:bCs/>
        </w:rPr>
        <w:t>escription</w:t>
      </w:r>
      <w:r w:rsidRPr="006457DC" w:rsidR="0097573E">
        <w:rPr>
          <w:rFonts w:ascii="Cambria" w:hAnsi="Cambria"/>
          <w:b/>
          <w:bCs/>
        </w:rPr>
        <w:t>.</w:t>
      </w:r>
      <w:r w:rsidRPr="006457DC" w:rsidR="0097573E">
        <w:rPr>
          <w:rFonts w:ascii="Cambria" w:hAnsi="Cambria"/>
        </w:rPr>
        <w:t xml:space="preserve"> </w:t>
      </w:r>
      <w:r w:rsidRPr="006457DC" w:rsidR="00AB4B9C">
        <w:rPr>
          <w:rFonts w:ascii="Cambria" w:hAnsi="Cambria"/>
        </w:rPr>
        <w:t>Text description of food subcategory</w:t>
      </w:r>
      <w:r w:rsidRPr="006457DC">
        <w:rPr>
          <w:rFonts w:ascii="Cambria" w:hAnsi="Cambria"/>
        </w:rPr>
        <w:t xml:space="preserve">. If your EBT system tracks category and subcategory descriptions in the same field, provide the full description </w:t>
      </w:r>
      <w:r w:rsidRPr="006457DC" w:rsidR="00184611">
        <w:rPr>
          <w:rFonts w:ascii="Cambria" w:hAnsi="Cambria"/>
        </w:rPr>
        <w:t>here</w:t>
      </w:r>
      <w:r w:rsidR="00F16435">
        <w:rPr>
          <w:rFonts w:ascii="Cambria" w:hAnsi="Cambria"/>
        </w:rPr>
        <w:t xml:space="preserve">. </w:t>
      </w:r>
      <w:r w:rsidR="00F16435">
        <w:rPr>
          <w:rFonts w:ascii="Cambria" w:hAnsi="Cambria" w:cstheme="minorHAnsi"/>
          <w:i/>
          <w:iCs/>
        </w:rPr>
        <w:t>Subcategory description</w:t>
      </w:r>
      <w:r w:rsidRPr="00A501FA" w:rsidR="00F16435">
        <w:rPr>
          <w:rFonts w:ascii="Cambria" w:hAnsi="Cambria" w:cstheme="minorHAnsi"/>
          <w:i/>
          <w:iCs/>
        </w:rPr>
        <w:t xml:space="preserve"> </w:t>
      </w:r>
      <w:r w:rsidR="00F16435">
        <w:rPr>
          <w:rFonts w:ascii="Cambria" w:hAnsi="Cambria" w:cstheme="minorHAnsi"/>
        </w:rPr>
        <w:t xml:space="preserve">should be included in the EBT issuance, </w:t>
      </w:r>
      <w:r w:rsidR="00F16435">
        <w:rPr>
          <w:rFonts w:ascii="Cambria" w:hAnsi="Cambria"/>
        </w:rPr>
        <w:t xml:space="preserve">EBT redemption, and approved product list </w:t>
      </w:r>
      <w:r w:rsidR="00F16435">
        <w:rPr>
          <w:rFonts w:ascii="Cambria" w:hAnsi="Cambria"/>
        </w:rPr>
        <w:t>files</w:t>
      </w:r>
      <w:r w:rsidRPr="006457DC" w:rsidR="00184611">
        <w:rPr>
          <w:rFonts w:ascii="Cambria" w:hAnsi="Cambria"/>
        </w:rPr>
        <w:t xml:space="preserve"> </w:t>
      </w:r>
    </w:p>
    <w:p w:rsidR="00DC4632" w:rsidRPr="00401002" w:rsidP="00401002" w14:paraId="17B30183" w14:textId="4A8D7EEA">
      <w:pPr>
        <w:pStyle w:val="Heading4"/>
      </w:pPr>
      <w:r w:rsidRPr="00401002">
        <w:t xml:space="preserve">EBT Redemption </w:t>
      </w:r>
    </w:p>
    <w:p w:rsidR="00572893" w:rsidRPr="006457DC" w:rsidP="00C813F1" w14:paraId="702B8F1C" w14:textId="26903126">
      <w:pPr>
        <w:tabs>
          <w:tab w:val="left" w:pos="8010"/>
        </w:tabs>
        <w:spacing w:after="240"/>
        <w:ind w:left="720" w:hanging="720"/>
        <w:rPr>
          <w:rFonts w:ascii="Cambria" w:hAnsi="Cambria"/>
        </w:rPr>
      </w:pPr>
      <w:r w:rsidRPr="00335EF8">
        <w:rPr>
          <w:rFonts w:ascii="Cambria" w:hAnsi="Cambria"/>
          <w:bCs/>
          <w:color w:val="00467F"/>
        </w:rPr>
        <w:t>E</w:t>
      </w:r>
      <w:r w:rsidRPr="00335EF8" w:rsidR="009029CB">
        <w:rPr>
          <w:rFonts w:ascii="Cambria" w:hAnsi="Cambria"/>
          <w:bCs/>
          <w:color w:val="00467F"/>
        </w:rPr>
        <w:t>1</w:t>
      </w:r>
      <w:r w:rsidRPr="00335EF8" w:rsidR="000E5B82">
        <w:rPr>
          <w:rFonts w:ascii="Cambria" w:hAnsi="Cambria"/>
          <w:bCs/>
          <w:color w:val="00467F"/>
        </w:rPr>
        <w:t>2</w:t>
      </w:r>
      <w:r w:rsidRPr="00335EF8">
        <w:rPr>
          <w:rFonts w:ascii="Cambria" w:hAnsi="Cambria"/>
          <w:bCs/>
          <w:color w:val="00467F"/>
        </w:rPr>
        <w:t>.</w:t>
      </w:r>
      <w:r w:rsidRPr="00335EF8">
        <w:rPr>
          <w:rFonts w:ascii="Calibri" w:hAnsi="Calibri"/>
          <w:b/>
          <w:bCs/>
        </w:rPr>
        <w:tab/>
      </w:r>
      <w:r w:rsidRPr="00335EF8" w:rsidR="00D8647B">
        <w:rPr>
          <w:rFonts w:ascii="Cambria" w:hAnsi="Cambria"/>
          <w:b/>
          <w:bCs/>
        </w:rPr>
        <w:t xml:space="preserve">WIC MIS </w:t>
      </w:r>
      <w:r w:rsidRPr="00335EF8" w:rsidR="009F2E84">
        <w:rPr>
          <w:rFonts w:ascii="Cambria" w:hAnsi="Cambria"/>
          <w:b/>
          <w:bCs/>
        </w:rPr>
        <w:t>WIC Vendor ID</w:t>
      </w:r>
      <w:r w:rsidRPr="00335EF8">
        <w:rPr>
          <w:rFonts w:ascii="Cambria" w:hAnsi="Cambria"/>
          <w:b/>
          <w:bCs/>
        </w:rPr>
        <w:t xml:space="preserve">. </w:t>
      </w:r>
      <w:r w:rsidRPr="006457DC" w:rsidR="00981103">
        <w:rPr>
          <w:rFonts w:ascii="Cambria" w:hAnsi="Cambria"/>
        </w:rPr>
        <w:t>Identifies each WIC vendor where purchases occur</w:t>
      </w:r>
      <w:r w:rsidRPr="006457DC" w:rsidR="00C70539">
        <w:rPr>
          <w:rFonts w:ascii="Cambria" w:hAnsi="Cambria"/>
        </w:rPr>
        <w:t>. The Vendor ID should match the Vendor ID in the Vendor List</w:t>
      </w:r>
      <w:r w:rsidR="00FA1C9D">
        <w:rPr>
          <w:rFonts w:ascii="Cambria" w:hAnsi="Cambria"/>
        </w:rPr>
        <w:t xml:space="preserve">. </w:t>
      </w:r>
      <w:r w:rsidR="00FA1C9D">
        <w:rPr>
          <w:rFonts w:ascii="Cambria" w:hAnsi="Cambria"/>
          <w:i/>
          <w:iCs/>
        </w:rPr>
        <w:t xml:space="preserve">WIC MIS WIC vendor ID </w:t>
      </w:r>
      <w:r w:rsidR="00FA1C9D">
        <w:rPr>
          <w:rFonts w:ascii="Cambria" w:hAnsi="Cambria"/>
        </w:rPr>
        <w:t xml:space="preserve">should be included in the EBT redemption and </w:t>
      </w:r>
      <w:r w:rsidR="005E6AA4">
        <w:rPr>
          <w:rFonts w:ascii="Cambria" w:hAnsi="Cambria"/>
        </w:rPr>
        <w:t xml:space="preserve">vendor list </w:t>
      </w:r>
      <w:r w:rsidR="005E6AA4">
        <w:rPr>
          <w:rFonts w:ascii="Cambria" w:hAnsi="Cambria"/>
        </w:rPr>
        <w:t>files</w:t>
      </w:r>
      <w:r w:rsidRPr="006457DC" w:rsidR="00C70539">
        <w:rPr>
          <w:rFonts w:ascii="Cambria" w:hAnsi="Cambria"/>
        </w:rPr>
        <w:t xml:space="preserve"> </w:t>
      </w:r>
    </w:p>
    <w:p w:rsidR="00572893" w:rsidRPr="006457DC" w:rsidP="00C813F1" w14:paraId="521E20A7" w14:textId="04BA4F95">
      <w:pPr>
        <w:spacing w:after="240"/>
        <w:ind w:left="720" w:hanging="720"/>
        <w:rPr>
          <w:rFonts w:ascii="Cambria" w:hAnsi="Cambria"/>
        </w:rPr>
      </w:pPr>
      <w:r w:rsidRPr="00D80161">
        <w:rPr>
          <w:rFonts w:ascii="Cambria" w:hAnsi="Cambria"/>
          <w:bCs/>
          <w:color w:val="00467F"/>
        </w:rPr>
        <w:t>E</w:t>
      </w:r>
      <w:r w:rsidRPr="00D80161" w:rsidR="009029CB">
        <w:rPr>
          <w:rFonts w:ascii="Cambria" w:hAnsi="Cambria"/>
          <w:bCs/>
          <w:color w:val="00467F"/>
        </w:rPr>
        <w:t>1</w:t>
      </w:r>
      <w:r w:rsidR="000E5B82">
        <w:rPr>
          <w:rFonts w:ascii="Cambria" w:hAnsi="Cambria"/>
          <w:bCs/>
          <w:color w:val="00467F"/>
        </w:rPr>
        <w:t>3</w:t>
      </w:r>
      <w:r w:rsidRPr="00D80161">
        <w:rPr>
          <w:rFonts w:ascii="Cambria" w:hAnsi="Cambria"/>
          <w:bCs/>
          <w:color w:val="00467F"/>
        </w:rPr>
        <w:t>.</w:t>
      </w:r>
      <w:r w:rsidRPr="006457DC">
        <w:rPr>
          <w:rFonts w:ascii="Cambria" w:hAnsi="Cambria"/>
        </w:rPr>
        <w:tab/>
      </w:r>
      <w:r w:rsidRPr="006457DC" w:rsidR="00485EE4">
        <w:rPr>
          <w:rFonts w:ascii="Cambria" w:hAnsi="Cambria"/>
          <w:b/>
          <w:bCs/>
        </w:rPr>
        <w:t>WIC MIS WIC Vendor Peer Group ID</w:t>
      </w:r>
      <w:r w:rsidRPr="006457DC">
        <w:rPr>
          <w:rFonts w:ascii="Cambria" w:hAnsi="Cambria"/>
          <w:b/>
          <w:bCs/>
        </w:rPr>
        <w:t>.</w:t>
      </w:r>
      <w:r w:rsidRPr="006457DC">
        <w:rPr>
          <w:rFonts w:ascii="Cambria" w:hAnsi="Cambria"/>
        </w:rPr>
        <w:t xml:space="preserve"> </w:t>
      </w:r>
      <w:r w:rsidRPr="006457DC" w:rsidR="00C97FBD">
        <w:rPr>
          <w:rFonts w:ascii="Cambria" w:hAnsi="Cambria"/>
        </w:rPr>
        <w:t xml:space="preserve">Identifier </w:t>
      </w:r>
      <w:r w:rsidRPr="006457DC" w:rsidR="001A3CA8">
        <w:rPr>
          <w:rFonts w:ascii="Cambria" w:hAnsi="Cambria"/>
        </w:rPr>
        <w:t xml:space="preserve">for each </w:t>
      </w:r>
      <w:r w:rsidRPr="006457DC" w:rsidR="00C97FBD">
        <w:rPr>
          <w:rFonts w:ascii="Cambria" w:hAnsi="Cambria"/>
        </w:rPr>
        <w:t>WIC vendor</w:t>
      </w:r>
      <w:r w:rsidRPr="006457DC" w:rsidR="001A3CA8">
        <w:rPr>
          <w:rFonts w:ascii="Cambria" w:hAnsi="Cambria"/>
        </w:rPr>
        <w:t>'</w:t>
      </w:r>
      <w:r w:rsidRPr="006457DC" w:rsidR="00C97FBD">
        <w:rPr>
          <w:rFonts w:ascii="Cambria" w:hAnsi="Cambria"/>
        </w:rPr>
        <w:t xml:space="preserve">s </w:t>
      </w:r>
      <w:r w:rsidRPr="006457DC" w:rsidR="00AE4B21">
        <w:rPr>
          <w:rFonts w:ascii="Cambria" w:hAnsi="Cambria"/>
        </w:rPr>
        <w:t>peer group for cost containment purposes. This ID should match the Peer Group ID in the Vendor List</w:t>
      </w:r>
      <w:r w:rsidR="00702ADD">
        <w:rPr>
          <w:rFonts w:ascii="Cambria" w:hAnsi="Cambria"/>
        </w:rPr>
        <w:t xml:space="preserve">. </w:t>
      </w:r>
      <w:r w:rsidR="00702ADD">
        <w:rPr>
          <w:rFonts w:ascii="Cambria" w:hAnsi="Cambria"/>
          <w:i/>
          <w:iCs/>
        </w:rPr>
        <w:t>WIC MIS WIC vendor</w:t>
      </w:r>
      <w:r w:rsidR="009729E5">
        <w:rPr>
          <w:rFonts w:ascii="Cambria" w:hAnsi="Cambria"/>
          <w:i/>
          <w:iCs/>
        </w:rPr>
        <w:t xml:space="preserve"> peer group</w:t>
      </w:r>
      <w:r w:rsidR="00702ADD">
        <w:rPr>
          <w:rFonts w:ascii="Cambria" w:hAnsi="Cambria"/>
          <w:i/>
          <w:iCs/>
        </w:rPr>
        <w:t xml:space="preserve"> ID </w:t>
      </w:r>
      <w:r w:rsidR="00702ADD">
        <w:rPr>
          <w:rFonts w:ascii="Cambria" w:hAnsi="Cambria"/>
        </w:rPr>
        <w:t xml:space="preserve">should be included in the EBT redemption and vendor list </w:t>
      </w:r>
      <w:r w:rsidR="00702ADD">
        <w:rPr>
          <w:rFonts w:ascii="Cambria" w:hAnsi="Cambria"/>
        </w:rPr>
        <w:t>files</w:t>
      </w:r>
    </w:p>
    <w:p w:rsidR="00572893" w:rsidRPr="006457DC" w:rsidP="00C813F1" w14:paraId="68D78DB1" w14:textId="7A8BB342">
      <w:pPr>
        <w:spacing w:after="240"/>
        <w:ind w:left="720" w:hanging="720"/>
        <w:rPr>
          <w:rFonts w:ascii="Cambria" w:hAnsi="Cambria"/>
        </w:rPr>
      </w:pPr>
      <w:r w:rsidRPr="007E19D1">
        <w:rPr>
          <w:rFonts w:ascii="Cambria" w:hAnsi="Cambria"/>
          <w:bCs/>
          <w:color w:val="00467F"/>
        </w:rPr>
        <w:t>E</w:t>
      </w:r>
      <w:r w:rsidRPr="007E19D1" w:rsidR="009029CB">
        <w:rPr>
          <w:rFonts w:ascii="Cambria" w:hAnsi="Cambria"/>
          <w:bCs/>
          <w:color w:val="00467F"/>
        </w:rPr>
        <w:t>1</w:t>
      </w:r>
      <w:r w:rsidR="000E5B82">
        <w:rPr>
          <w:rFonts w:ascii="Cambria" w:hAnsi="Cambria"/>
          <w:bCs/>
          <w:color w:val="00467F"/>
        </w:rPr>
        <w:t>4</w:t>
      </w:r>
      <w:r w:rsidRPr="007E19D1">
        <w:rPr>
          <w:rFonts w:ascii="Cambria" w:hAnsi="Cambria"/>
          <w:bCs/>
          <w:color w:val="00467F"/>
        </w:rPr>
        <w:t>.</w:t>
      </w:r>
      <w:r w:rsidRPr="006457DC">
        <w:rPr>
          <w:rFonts w:ascii="Cambria" w:hAnsi="Cambria"/>
        </w:rPr>
        <w:tab/>
      </w:r>
      <w:r w:rsidRPr="006457DC" w:rsidR="002E7A8D">
        <w:rPr>
          <w:rFonts w:ascii="Cambria" w:hAnsi="Cambria"/>
          <w:b/>
          <w:bCs/>
        </w:rPr>
        <w:t>Amount, Discount</w:t>
      </w:r>
      <w:r w:rsidRPr="006457DC">
        <w:rPr>
          <w:rFonts w:ascii="Cambria" w:hAnsi="Cambria"/>
          <w:b/>
          <w:bCs/>
        </w:rPr>
        <w:t>.</w:t>
      </w:r>
      <w:r w:rsidRPr="006457DC">
        <w:rPr>
          <w:rFonts w:ascii="Cambria" w:hAnsi="Cambria"/>
        </w:rPr>
        <w:t xml:space="preserve"> </w:t>
      </w:r>
      <w:r w:rsidRPr="006457DC" w:rsidR="00CA2B0D">
        <w:rPr>
          <w:rFonts w:ascii="Cambria" w:hAnsi="Cambria"/>
        </w:rPr>
        <w:t>Amount, in U.S. dollars, deducted from gross amount of transaction (with coupons or other reductions)</w:t>
      </w:r>
    </w:p>
    <w:p w:rsidR="00572893" w:rsidRPr="006457DC" w:rsidP="00C813F1" w14:paraId="3063B623" w14:textId="03C99215">
      <w:pPr>
        <w:tabs>
          <w:tab w:val="left" w:pos="8010"/>
        </w:tabs>
        <w:spacing w:after="240"/>
        <w:ind w:left="720" w:hanging="720"/>
        <w:rPr>
          <w:rFonts w:ascii="Cambria" w:hAnsi="Cambria"/>
        </w:rPr>
      </w:pPr>
      <w:r w:rsidRPr="007E19D1">
        <w:rPr>
          <w:rFonts w:ascii="Cambria" w:hAnsi="Cambria"/>
          <w:bCs/>
          <w:color w:val="00467F"/>
        </w:rPr>
        <w:t>E</w:t>
      </w:r>
      <w:r w:rsidRPr="007E19D1" w:rsidR="009029CB">
        <w:rPr>
          <w:rFonts w:ascii="Cambria" w:hAnsi="Cambria"/>
          <w:bCs/>
          <w:color w:val="00467F"/>
        </w:rPr>
        <w:t>1</w:t>
      </w:r>
      <w:r w:rsidR="000E5B82">
        <w:rPr>
          <w:rFonts w:ascii="Cambria" w:hAnsi="Cambria"/>
          <w:bCs/>
          <w:color w:val="00467F"/>
        </w:rPr>
        <w:t>5</w:t>
      </w:r>
      <w:r w:rsidRPr="007E19D1">
        <w:rPr>
          <w:rFonts w:ascii="Cambria" w:hAnsi="Cambria"/>
          <w:bCs/>
          <w:color w:val="00467F"/>
        </w:rPr>
        <w:t>.</w:t>
      </w:r>
      <w:r w:rsidRPr="006457DC">
        <w:rPr>
          <w:rFonts w:ascii="Cambria" w:hAnsi="Cambria"/>
          <w:b/>
          <w:bCs/>
        </w:rPr>
        <w:tab/>
      </w:r>
      <w:r w:rsidRPr="006457DC" w:rsidR="00043314">
        <w:rPr>
          <w:rFonts w:ascii="Cambria" w:hAnsi="Cambria"/>
          <w:b/>
          <w:bCs/>
        </w:rPr>
        <w:t>Amount, Paid (Transaction)</w:t>
      </w:r>
      <w:r w:rsidRPr="006457DC">
        <w:rPr>
          <w:rFonts w:ascii="Cambria" w:hAnsi="Cambria"/>
          <w:b/>
          <w:bCs/>
        </w:rPr>
        <w:t>.</w:t>
      </w:r>
      <w:r w:rsidRPr="006457DC">
        <w:rPr>
          <w:rFonts w:ascii="Cambria" w:hAnsi="Cambria"/>
        </w:rPr>
        <w:t xml:space="preserve"> </w:t>
      </w:r>
      <w:r w:rsidRPr="006457DC" w:rsidR="00CA2B0D">
        <w:rPr>
          <w:rFonts w:ascii="Cambria" w:hAnsi="Cambria"/>
        </w:rPr>
        <w:t xml:space="preserve">Amount, in U.S. dollars, </w:t>
      </w:r>
      <w:r w:rsidRPr="006457DC" w:rsidR="008A0514">
        <w:rPr>
          <w:rFonts w:ascii="Cambria" w:hAnsi="Cambria"/>
        </w:rPr>
        <w:t xml:space="preserve">paid for each transaction. The amount should </w:t>
      </w:r>
      <w:r w:rsidRPr="006457DC" w:rsidR="00C26B6E">
        <w:rPr>
          <w:rFonts w:ascii="Cambria" w:hAnsi="Cambria"/>
        </w:rPr>
        <w:t>equal</w:t>
      </w:r>
      <w:r w:rsidRPr="006457DC" w:rsidR="008A0514">
        <w:rPr>
          <w:rFonts w:ascii="Cambria" w:hAnsi="Cambria"/>
        </w:rPr>
        <w:t xml:space="preserve"> </w:t>
      </w:r>
      <w:r w:rsidRPr="006457DC" w:rsidR="008A0514">
        <w:rPr>
          <w:rFonts w:ascii="Cambria" w:eastAsia="Times New Roman" w:hAnsi="Cambria" w:cstheme="minorHAnsi"/>
          <w:i/>
          <w:iCs/>
          <w:color w:val="000000"/>
        </w:rPr>
        <w:t xml:space="preserve">Amount, paid </w:t>
      </w:r>
      <w:r w:rsidRPr="006457DC" w:rsidR="008A0514">
        <w:rPr>
          <w:rFonts w:ascii="Cambria" w:eastAsia="Times New Roman" w:hAnsi="Cambria" w:cstheme="minorHAnsi"/>
          <w:color w:val="000000"/>
        </w:rPr>
        <w:t>(</w:t>
      </w:r>
      <w:r w:rsidRPr="006457DC" w:rsidR="00C51389">
        <w:rPr>
          <w:rFonts w:ascii="Cambria" w:eastAsia="Times New Roman" w:hAnsi="Cambria" w:cstheme="minorHAnsi"/>
          <w:color w:val="000000"/>
        </w:rPr>
        <w:t>E2</w:t>
      </w:r>
      <w:r w:rsidR="00335EF8">
        <w:rPr>
          <w:rFonts w:ascii="Cambria" w:eastAsia="Times New Roman" w:hAnsi="Cambria" w:cstheme="minorHAnsi"/>
          <w:color w:val="000000"/>
        </w:rPr>
        <w:t>9</w:t>
      </w:r>
      <w:r w:rsidRPr="006457DC" w:rsidR="008A0514">
        <w:rPr>
          <w:rFonts w:ascii="Cambria" w:eastAsia="Times New Roman" w:hAnsi="Cambria" w:cstheme="minorHAnsi"/>
          <w:color w:val="000000"/>
        </w:rPr>
        <w:t>) after adjusting for</w:t>
      </w:r>
      <w:r w:rsidRPr="006457DC" w:rsidR="008A0514">
        <w:rPr>
          <w:rFonts w:ascii="Cambria" w:eastAsia="Times New Roman" w:hAnsi="Cambria" w:cstheme="minorHAnsi"/>
          <w:i/>
          <w:iCs/>
          <w:color w:val="000000"/>
        </w:rPr>
        <w:t xml:space="preserve"> Amount, NTE adjustment </w:t>
      </w:r>
      <w:r w:rsidRPr="006457DC" w:rsidR="007F0579">
        <w:rPr>
          <w:rFonts w:ascii="Cambria" w:eastAsia="Times New Roman" w:hAnsi="Cambria" w:cstheme="minorHAnsi"/>
          <w:color w:val="000000"/>
        </w:rPr>
        <w:t>(E2</w:t>
      </w:r>
      <w:r w:rsidR="00335EF8">
        <w:rPr>
          <w:rFonts w:ascii="Cambria" w:eastAsia="Times New Roman" w:hAnsi="Cambria" w:cstheme="minorHAnsi"/>
          <w:color w:val="000000"/>
        </w:rPr>
        <w:t>7</w:t>
      </w:r>
      <w:r w:rsidRPr="006457DC" w:rsidR="007F0579">
        <w:rPr>
          <w:rFonts w:ascii="Cambria" w:eastAsia="Times New Roman" w:hAnsi="Cambria" w:cstheme="minorHAnsi"/>
          <w:color w:val="000000"/>
        </w:rPr>
        <w:t xml:space="preserve">) </w:t>
      </w:r>
      <w:r w:rsidRPr="006457DC" w:rsidR="008A0514">
        <w:rPr>
          <w:rFonts w:ascii="Cambria" w:eastAsia="Times New Roman" w:hAnsi="Cambria" w:cstheme="minorHAnsi"/>
          <w:color w:val="000000"/>
        </w:rPr>
        <w:t>and</w:t>
      </w:r>
      <w:r w:rsidRPr="006457DC" w:rsidR="008A0514">
        <w:rPr>
          <w:rFonts w:ascii="Cambria" w:eastAsia="Times New Roman" w:hAnsi="Cambria" w:cstheme="minorHAnsi"/>
          <w:i/>
          <w:iCs/>
          <w:color w:val="000000"/>
        </w:rPr>
        <w:t xml:space="preserve"> Amount, recoupment adjustment</w:t>
      </w:r>
      <w:r w:rsidRPr="006457DC" w:rsidR="008A0514">
        <w:rPr>
          <w:rFonts w:ascii="Cambria" w:eastAsia="Times New Roman" w:hAnsi="Cambria" w:cstheme="minorHAnsi"/>
          <w:color w:val="000000"/>
        </w:rPr>
        <w:t xml:space="preserve"> </w:t>
      </w:r>
      <w:r w:rsidRPr="006457DC" w:rsidR="007F0579">
        <w:rPr>
          <w:rFonts w:ascii="Cambria" w:eastAsia="Times New Roman" w:hAnsi="Cambria" w:cstheme="minorHAnsi"/>
          <w:color w:val="000000"/>
        </w:rPr>
        <w:t>(E2</w:t>
      </w:r>
      <w:r w:rsidR="00335EF8">
        <w:rPr>
          <w:rFonts w:ascii="Cambria" w:eastAsia="Times New Roman" w:hAnsi="Cambria" w:cstheme="minorHAnsi"/>
          <w:color w:val="000000"/>
        </w:rPr>
        <w:t>8</w:t>
      </w:r>
      <w:r w:rsidR="00100CC7">
        <w:rPr>
          <w:rFonts w:ascii="Cambria" w:eastAsia="Times New Roman" w:hAnsi="Cambria" w:cstheme="minorHAnsi"/>
          <w:color w:val="000000"/>
        </w:rPr>
        <w:t>)</w:t>
      </w:r>
      <w:r w:rsidRPr="006457DC" w:rsidR="007F0579">
        <w:rPr>
          <w:rFonts w:ascii="Cambria" w:eastAsia="Times New Roman" w:hAnsi="Cambria" w:cstheme="minorHAnsi"/>
          <w:color w:val="000000"/>
        </w:rPr>
        <w:t xml:space="preserve"> </w:t>
      </w:r>
      <w:r w:rsidR="00100CC7">
        <w:rPr>
          <w:rFonts w:ascii="Cambria" w:eastAsia="Times New Roman" w:hAnsi="Cambria" w:cstheme="minorHAnsi"/>
          <w:color w:val="000000"/>
        </w:rPr>
        <w:t>multiplied by</w:t>
      </w:r>
      <w:r w:rsidRPr="006457DC" w:rsidR="008A0514">
        <w:rPr>
          <w:rFonts w:ascii="Cambria" w:eastAsia="Times New Roman" w:hAnsi="Cambria" w:cstheme="minorHAnsi"/>
          <w:color w:val="000000"/>
        </w:rPr>
        <w:t xml:space="preserve"> </w:t>
      </w:r>
      <w:r w:rsidRPr="006457DC" w:rsidR="008A0514">
        <w:rPr>
          <w:rFonts w:ascii="Cambria" w:eastAsia="Times New Roman" w:hAnsi="Cambria" w:cstheme="minorHAnsi"/>
          <w:i/>
          <w:iCs/>
          <w:color w:val="000000"/>
        </w:rPr>
        <w:t>Purchase quantity</w:t>
      </w:r>
      <w:r w:rsidRPr="006457DC" w:rsidR="007F0579">
        <w:rPr>
          <w:rFonts w:ascii="Cambria" w:eastAsia="Times New Roman" w:hAnsi="Cambria" w:cstheme="minorHAnsi"/>
          <w:i/>
          <w:iCs/>
          <w:color w:val="000000"/>
        </w:rPr>
        <w:t xml:space="preserve"> </w:t>
      </w:r>
      <w:r w:rsidRPr="006457DC" w:rsidR="007F0579">
        <w:rPr>
          <w:rFonts w:ascii="Cambria" w:eastAsia="Times New Roman" w:hAnsi="Cambria" w:cstheme="minorHAnsi"/>
          <w:color w:val="000000"/>
        </w:rPr>
        <w:t>(E3</w:t>
      </w:r>
      <w:r w:rsidR="00100CC7">
        <w:rPr>
          <w:rFonts w:ascii="Cambria" w:eastAsia="Times New Roman" w:hAnsi="Cambria" w:cstheme="minorHAnsi"/>
          <w:color w:val="000000"/>
        </w:rPr>
        <w:t>9</w:t>
      </w:r>
      <w:r w:rsidRPr="006457DC" w:rsidR="007F0579">
        <w:rPr>
          <w:rFonts w:ascii="Cambria" w:eastAsia="Times New Roman" w:hAnsi="Cambria" w:cstheme="minorHAnsi"/>
          <w:color w:val="000000"/>
        </w:rPr>
        <w:t>)</w:t>
      </w:r>
    </w:p>
    <w:p w:rsidR="00572893" w:rsidRPr="006457DC" w:rsidP="00C813F1" w14:paraId="7C4F39B3" w14:textId="66F5EDAB">
      <w:pPr>
        <w:spacing w:after="240"/>
        <w:ind w:left="720" w:hanging="720"/>
        <w:rPr>
          <w:rFonts w:ascii="Cambria" w:hAnsi="Cambria"/>
        </w:rPr>
      </w:pPr>
      <w:r w:rsidRPr="007E19D1">
        <w:rPr>
          <w:rFonts w:ascii="Cambria" w:hAnsi="Cambria"/>
          <w:bCs/>
          <w:color w:val="00467F"/>
        </w:rPr>
        <w:t>E</w:t>
      </w:r>
      <w:r w:rsidRPr="007E19D1" w:rsidR="009029CB">
        <w:rPr>
          <w:rFonts w:ascii="Cambria" w:hAnsi="Cambria"/>
          <w:bCs/>
          <w:color w:val="00467F"/>
        </w:rPr>
        <w:t>1</w:t>
      </w:r>
      <w:r w:rsidR="000E5B82">
        <w:rPr>
          <w:rFonts w:ascii="Cambria" w:hAnsi="Cambria"/>
          <w:bCs/>
          <w:color w:val="00467F"/>
        </w:rPr>
        <w:t>6</w:t>
      </w:r>
      <w:r w:rsidRPr="007E19D1">
        <w:rPr>
          <w:rFonts w:ascii="Cambria" w:hAnsi="Cambria"/>
          <w:bCs/>
          <w:color w:val="00467F"/>
        </w:rPr>
        <w:t>.</w:t>
      </w:r>
      <w:r w:rsidRPr="006457DC">
        <w:rPr>
          <w:rFonts w:ascii="Cambria" w:hAnsi="Cambria"/>
        </w:rPr>
        <w:tab/>
      </w:r>
      <w:r w:rsidRPr="006457DC" w:rsidR="00581228">
        <w:rPr>
          <w:rFonts w:ascii="Cambria" w:hAnsi="Cambria"/>
          <w:b/>
          <w:bCs/>
        </w:rPr>
        <w:t>Amount, Total Adjustment.</w:t>
      </w:r>
      <w:r w:rsidRPr="006457DC">
        <w:rPr>
          <w:rFonts w:ascii="Cambria" w:hAnsi="Cambria"/>
          <w:b/>
          <w:bCs/>
        </w:rPr>
        <w:t xml:space="preserve"> </w:t>
      </w:r>
      <w:r w:rsidRPr="006457DC" w:rsidR="00DA3461">
        <w:rPr>
          <w:rFonts w:ascii="Cambria" w:hAnsi="Cambria"/>
        </w:rPr>
        <w:t xml:space="preserve">Amount, in U.S. dollars, equal to the sum of all adjustments to reported line </w:t>
      </w:r>
      <w:r w:rsidRPr="006457DC" w:rsidR="00DA3461">
        <w:rPr>
          <w:rFonts w:ascii="Cambria" w:hAnsi="Cambria"/>
        </w:rPr>
        <w:t>items</w:t>
      </w:r>
    </w:p>
    <w:p w:rsidR="00572893" w:rsidRPr="006457DC" w:rsidP="00C813F1" w14:paraId="066571D4" w14:textId="03ABA240">
      <w:pPr>
        <w:spacing w:after="240"/>
        <w:ind w:left="720" w:hanging="720"/>
        <w:rPr>
          <w:rFonts w:ascii="Cambria" w:hAnsi="Cambria"/>
        </w:rPr>
      </w:pPr>
      <w:r w:rsidRPr="007E19D1">
        <w:rPr>
          <w:rFonts w:ascii="Cambria" w:hAnsi="Cambria"/>
          <w:bCs/>
          <w:color w:val="00467F"/>
        </w:rPr>
        <w:t>E</w:t>
      </w:r>
      <w:r w:rsidRPr="007E19D1" w:rsidR="009029CB">
        <w:rPr>
          <w:rFonts w:ascii="Cambria" w:hAnsi="Cambria"/>
          <w:bCs/>
          <w:color w:val="00467F"/>
        </w:rPr>
        <w:t>1</w:t>
      </w:r>
      <w:r w:rsidR="000E5B82">
        <w:rPr>
          <w:rFonts w:ascii="Cambria" w:hAnsi="Cambria"/>
          <w:bCs/>
          <w:color w:val="00467F"/>
        </w:rPr>
        <w:t>7</w:t>
      </w:r>
      <w:r w:rsidRPr="007E19D1">
        <w:rPr>
          <w:rFonts w:ascii="Cambria" w:hAnsi="Cambria"/>
          <w:bCs/>
          <w:color w:val="00467F"/>
        </w:rPr>
        <w:t>.</w:t>
      </w:r>
      <w:r w:rsidRPr="006457DC">
        <w:rPr>
          <w:rFonts w:ascii="Cambria" w:hAnsi="Cambria"/>
        </w:rPr>
        <w:tab/>
      </w:r>
      <w:r w:rsidRPr="006457DC" w:rsidR="004E2724">
        <w:rPr>
          <w:rFonts w:ascii="Cambria" w:hAnsi="Cambria"/>
          <w:b/>
          <w:bCs/>
        </w:rPr>
        <w:t>Amount, Transaction</w:t>
      </w:r>
      <w:r w:rsidRPr="006457DC">
        <w:rPr>
          <w:rFonts w:ascii="Cambria" w:hAnsi="Cambria"/>
          <w:b/>
          <w:bCs/>
        </w:rPr>
        <w:t>.</w:t>
      </w:r>
      <w:r w:rsidRPr="006457DC">
        <w:rPr>
          <w:rFonts w:ascii="Cambria" w:hAnsi="Cambria"/>
        </w:rPr>
        <w:t xml:space="preserve"> </w:t>
      </w:r>
      <w:r w:rsidRPr="006457DC" w:rsidR="0002764A">
        <w:rPr>
          <w:rFonts w:ascii="Cambria" w:hAnsi="Cambria"/>
        </w:rPr>
        <w:t>Original amount, in U.S. dollars, of transaction before adjustments and discounts</w:t>
      </w:r>
    </w:p>
    <w:p w:rsidR="00572893" w:rsidRPr="006457DC" w:rsidP="00C813F1" w14:paraId="4FE764E4" w14:textId="6A7C1EA7">
      <w:pPr>
        <w:tabs>
          <w:tab w:val="left" w:pos="8010"/>
        </w:tabs>
        <w:spacing w:after="240"/>
        <w:ind w:left="720" w:hanging="720"/>
        <w:rPr>
          <w:rFonts w:ascii="Cambria" w:hAnsi="Cambria"/>
        </w:rPr>
      </w:pPr>
      <w:r w:rsidRPr="007E19D1">
        <w:rPr>
          <w:rFonts w:ascii="Cambria" w:hAnsi="Cambria"/>
          <w:bCs/>
          <w:color w:val="00467F"/>
        </w:rPr>
        <w:t>E</w:t>
      </w:r>
      <w:r w:rsidRPr="007E19D1" w:rsidR="009029CB">
        <w:rPr>
          <w:rFonts w:ascii="Cambria" w:hAnsi="Cambria"/>
          <w:bCs/>
          <w:color w:val="00467F"/>
        </w:rPr>
        <w:t>1</w:t>
      </w:r>
      <w:r w:rsidR="000E5B82">
        <w:rPr>
          <w:rFonts w:ascii="Cambria" w:hAnsi="Cambria"/>
          <w:bCs/>
          <w:color w:val="00467F"/>
        </w:rPr>
        <w:t>8</w:t>
      </w:r>
      <w:r w:rsidRPr="007E19D1">
        <w:rPr>
          <w:rFonts w:ascii="Cambria" w:hAnsi="Cambria"/>
          <w:bCs/>
          <w:color w:val="00467F"/>
        </w:rPr>
        <w:t>.</w:t>
      </w:r>
      <w:r w:rsidRPr="006457DC">
        <w:rPr>
          <w:rFonts w:ascii="Cambria" w:hAnsi="Cambria"/>
          <w:b/>
          <w:bCs/>
        </w:rPr>
        <w:tab/>
      </w:r>
      <w:r w:rsidRPr="006457DC" w:rsidR="00621A2C">
        <w:rPr>
          <w:rFonts w:ascii="Cambria" w:hAnsi="Cambria"/>
          <w:b/>
          <w:bCs/>
        </w:rPr>
        <w:t>Date and Time, Host</w:t>
      </w:r>
      <w:r w:rsidRPr="006457DC">
        <w:rPr>
          <w:rFonts w:ascii="Cambria" w:hAnsi="Cambria"/>
          <w:b/>
          <w:bCs/>
        </w:rPr>
        <w:t>.</w:t>
      </w:r>
      <w:r w:rsidRPr="006457DC">
        <w:rPr>
          <w:rFonts w:ascii="Cambria" w:hAnsi="Cambria"/>
        </w:rPr>
        <w:t xml:space="preserve"> </w:t>
      </w:r>
      <w:r w:rsidRPr="006457DC" w:rsidR="00465C62">
        <w:rPr>
          <w:rFonts w:ascii="Cambria" w:hAnsi="Cambria"/>
        </w:rPr>
        <w:t>Date</w:t>
      </w:r>
      <w:r w:rsidRPr="006457DC" w:rsidR="00BF07B1">
        <w:rPr>
          <w:rFonts w:ascii="Cambria" w:hAnsi="Cambria"/>
        </w:rPr>
        <w:t xml:space="preserve"> and </w:t>
      </w:r>
      <w:r w:rsidRPr="006457DC" w:rsidR="00465C62">
        <w:rPr>
          <w:rFonts w:ascii="Cambria" w:hAnsi="Cambria"/>
        </w:rPr>
        <w:t>time a transaction occurred based on date/time on EBT processor system</w:t>
      </w:r>
      <w:r w:rsidR="003933E4">
        <w:rPr>
          <w:rFonts w:ascii="Cambria" w:hAnsi="Cambria"/>
        </w:rPr>
        <w:t xml:space="preserve">, using MMDDYYYYHHMM </w:t>
      </w:r>
      <w:r w:rsidR="003933E4">
        <w:rPr>
          <w:rFonts w:ascii="Cambria" w:hAnsi="Cambria"/>
        </w:rPr>
        <w:t>format</w:t>
      </w:r>
    </w:p>
    <w:p w:rsidR="00572893" w:rsidRPr="006457DC" w:rsidP="00C813F1" w14:paraId="7B165046" w14:textId="36B0EFB8">
      <w:pPr>
        <w:tabs>
          <w:tab w:val="left" w:pos="8010"/>
        </w:tabs>
        <w:spacing w:after="240"/>
        <w:ind w:left="720" w:hanging="720"/>
        <w:rPr>
          <w:rFonts w:ascii="Cambria" w:hAnsi="Cambria"/>
        </w:rPr>
      </w:pPr>
      <w:r w:rsidRPr="007E19D1">
        <w:rPr>
          <w:rFonts w:ascii="Cambria" w:hAnsi="Cambria"/>
          <w:bCs/>
          <w:color w:val="00467F"/>
        </w:rPr>
        <w:t>E</w:t>
      </w:r>
      <w:r w:rsidRPr="007E19D1" w:rsidR="00895C07">
        <w:rPr>
          <w:rFonts w:ascii="Cambria" w:hAnsi="Cambria"/>
          <w:bCs/>
          <w:color w:val="00467F"/>
        </w:rPr>
        <w:t>1</w:t>
      </w:r>
      <w:r w:rsidR="000E5B82">
        <w:rPr>
          <w:rFonts w:ascii="Cambria" w:hAnsi="Cambria"/>
          <w:bCs/>
          <w:color w:val="00467F"/>
        </w:rPr>
        <w:t>9</w:t>
      </w:r>
      <w:r w:rsidRPr="007E19D1">
        <w:rPr>
          <w:rFonts w:ascii="Cambria" w:hAnsi="Cambria"/>
          <w:bCs/>
          <w:color w:val="00467F"/>
        </w:rPr>
        <w:t>.</w:t>
      </w:r>
      <w:r w:rsidRPr="006457DC">
        <w:rPr>
          <w:rFonts w:ascii="Cambria" w:hAnsi="Cambria"/>
        </w:rPr>
        <w:tab/>
      </w:r>
      <w:r w:rsidRPr="006457DC" w:rsidR="003F7B2F">
        <w:rPr>
          <w:rFonts w:ascii="Cambria" w:hAnsi="Cambria"/>
          <w:b/>
          <w:bCs/>
        </w:rPr>
        <w:t xml:space="preserve">Date and Time, </w:t>
      </w:r>
      <w:r w:rsidRPr="006457DC" w:rsidR="005D2281">
        <w:rPr>
          <w:rFonts w:ascii="Cambria" w:hAnsi="Cambria"/>
          <w:b/>
          <w:bCs/>
        </w:rPr>
        <w:t>Local Transaction</w:t>
      </w:r>
      <w:r w:rsidRPr="006457DC">
        <w:rPr>
          <w:rFonts w:ascii="Cambria" w:hAnsi="Cambria"/>
          <w:b/>
          <w:bCs/>
        </w:rPr>
        <w:t>.</w:t>
      </w:r>
      <w:r w:rsidRPr="006457DC">
        <w:rPr>
          <w:rFonts w:ascii="Cambria" w:hAnsi="Cambria"/>
        </w:rPr>
        <w:t xml:space="preserve"> </w:t>
      </w:r>
      <w:r w:rsidRPr="006457DC" w:rsidR="00BF07B1">
        <w:rPr>
          <w:rFonts w:ascii="Cambria" w:hAnsi="Cambria"/>
        </w:rPr>
        <w:t>Date and time a transaction occurred based on date and time of WIC vendor system</w:t>
      </w:r>
      <w:r w:rsidR="003933E4">
        <w:rPr>
          <w:rFonts w:ascii="Cambria" w:hAnsi="Cambria"/>
        </w:rPr>
        <w:t xml:space="preserve">, using MMDDYYYYHHMM </w:t>
      </w:r>
      <w:r w:rsidR="003933E4">
        <w:rPr>
          <w:rFonts w:ascii="Cambria" w:hAnsi="Cambria"/>
        </w:rPr>
        <w:t>format</w:t>
      </w:r>
    </w:p>
    <w:p w:rsidR="00572893" w:rsidRPr="006457DC" w:rsidP="00C813F1" w14:paraId="22127848" w14:textId="3CE933C5">
      <w:pPr>
        <w:spacing w:after="240"/>
        <w:ind w:left="720" w:hanging="720"/>
        <w:rPr>
          <w:rFonts w:ascii="Cambria" w:hAnsi="Cambria"/>
        </w:rPr>
      </w:pPr>
      <w:r w:rsidRPr="007E19D1">
        <w:rPr>
          <w:rFonts w:ascii="Cambria" w:hAnsi="Cambria"/>
          <w:bCs/>
          <w:color w:val="00467F"/>
        </w:rPr>
        <w:t>E</w:t>
      </w:r>
      <w:r w:rsidR="000E5B82">
        <w:rPr>
          <w:rFonts w:ascii="Cambria" w:hAnsi="Cambria"/>
          <w:bCs/>
          <w:color w:val="00467F"/>
        </w:rPr>
        <w:t>20</w:t>
      </w:r>
      <w:r w:rsidRPr="007E19D1">
        <w:rPr>
          <w:rFonts w:ascii="Cambria" w:hAnsi="Cambria"/>
          <w:bCs/>
          <w:color w:val="00467F"/>
        </w:rPr>
        <w:t>.</w:t>
      </w:r>
      <w:r w:rsidRPr="007E19D1">
        <w:rPr>
          <w:rFonts w:ascii="Cambria" w:hAnsi="Cambria"/>
          <w:color w:val="00467F"/>
        </w:rPr>
        <w:t xml:space="preserve"> </w:t>
      </w:r>
      <w:r w:rsidRPr="006457DC">
        <w:rPr>
          <w:rFonts w:ascii="Cambria" w:hAnsi="Cambria"/>
        </w:rPr>
        <w:tab/>
      </w:r>
      <w:r w:rsidRPr="006457DC" w:rsidR="006D75F7">
        <w:rPr>
          <w:rFonts w:ascii="Cambria" w:hAnsi="Cambria"/>
          <w:b/>
          <w:bCs/>
        </w:rPr>
        <w:t>Date, Business</w:t>
      </w:r>
      <w:r w:rsidRPr="006457DC">
        <w:rPr>
          <w:rFonts w:ascii="Cambria" w:hAnsi="Cambria"/>
          <w:b/>
          <w:bCs/>
        </w:rPr>
        <w:t xml:space="preserve">. </w:t>
      </w:r>
      <w:r w:rsidRPr="006457DC" w:rsidR="00534BB6">
        <w:rPr>
          <w:rFonts w:ascii="Cambria" w:hAnsi="Cambria"/>
        </w:rPr>
        <w:t xml:space="preserve">Calendar date a transaction </w:t>
      </w:r>
      <w:r w:rsidRPr="006457DC" w:rsidR="00534BB6">
        <w:rPr>
          <w:rFonts w:ascii="Cambria" w:hAnsi="Cambria"/>
        </w:rPr>
        <w:t>occurred</w:t>
      </w:r>
      <w:r w:rsidRPr="006457DC" w:rsidR="00534BB6">
        <w:rPr>
          <w:rFonts w:ascii="Cambria" w:hAnsi="Cambria"/>
        </w:rPr>
        <w:t xml:space="preserve"> or date reported by EBT system</w:t>
      </w:r>
      <w:r w:rsidRPr="006457DC" w:rsidR="009E5934">
        <w:rPr>
          <w:rFonts w:ascii="Cambria" w:hAnsi="Cambria"/>
        </w:rPr>
        <w:t xml:space="preserve"> </w:t>
      </w:r>
      <w:r w:rsidRPr="006457DC" w:rsidR="009E5934">
        <w:rPr>
          <w:rFonts w:ascii="Cambria" w:hAnsi="Cambria" w:cstheme="minorHAnsi"/>
        </w:rPr>
        <w:t>in MMDDYYYY format</w:t>
      </w:r>
    </w:p>
    <w:p w:rsidR="00572893" w:rsidRPr="006457DC" w:rsidP="00C813F1" w14:paraId="399D1688" w14:textId="5973E2CF">
      <w:pPr>
        <w:spacing w:after="240"/>
        <w:ind w:left="720" w:hanging="720"/>
        <w:rPr>
          <w:rFonts w:ascii="Cambria" w:hAnsi="Cambria"/>
        </w:rPr>
      </w:pPr>
      <w:r w:rsidRPr="007E19D1">
        <w:rPr>
          <w:rFonts w:ascii="Cambria" w:hAnsi="Cambria"/>
          <w:bCs/>
          <w:color w:val="00467F"/>
        </w:rPr>
        <w:t>E</w:t>
      </w:r>
      <w:r w:rsidRPr="007E19D1" w:rsidR="00895C07">
        <w:rPr>
          <w:rFonts w:ascii="Cambria" w:hAnsi="Cambria"/>
          <w:bCs/>
          <w:color w:val="00467F"/>
        </w:rPr>
        <w:t>2</w:t>
      </w:r>
      <w:r w:rsidR="000E5B82">
        <w:rPr>
          <w:rFonts w:ascii="Cambria" w:hAnsi="Cambria"/>
          <w:bCs/>
          <w:color w:val="00467F"/>
        </w:rPr>
        <w:t>1</w:t>
      </w:r>
      <w:r w:rsidRPr="007E19D1">
        <w:rPr>
          <w:rFonts w:ascii="Cambria" w:hAnsi="Cambria"/>
          <w:bCs/>
          <w:color w:val="00467F"/>
        </w:rPr>
        <w:t>.</w:t>
      </w:r>
      <w:r w:rsidRPr="006457DC">
        <w:rPr>
          <w:rFonts w:ascii="Cambria" w:hAnsi="Cambria"/>
          <w:b/>
          <w:bCs/>
        </w:rPr>
        <w:tab/>
      </w:r>
      <w:r w:rsidRPr="006457DC" w:rsidR="008A53A4">
        <w:rPr>
          <w:rFonts w:ascii="Cambria" w:hAnsi="Cambria"/>
          <w:b/>
          <w:bCs/>
        </w:rPr>
        <w:t>Date, Settlement</w:t>
      </w:r>
      <w:r w:rsidRPr="006457DC">
        <w:rPr>
          <w:rFonts w:ascii="Cambria" w:hAnsi="Cambria"/>
          <w:b/>
          <w:bCs/>
        </w:rPr>
        <w:t>.</w:t>
      </w:r>
      <w:r w:rsidRPr="006457DC">
        <w:rPr>
          <w:rFonts w:ascii="Cambria" w:hAnsi="Cambria"/>
        </w:rPr>
        <w:t xml:space="preserve"> </w:t>
      </w:r>
      <w:r w:rsidRPr="006457DC" w:rsidR="002379FA">
        <w:rPr>
          <w:rFonts w:ascii="Cambria" w:hAnsi="Cambria"/>
        </w:rPr>
        <w:t>Date the financial reconciliation was completed, recorded by EBT system</w:t>
      </w:r>
      <w:r w:rsidRPr="006457DC" w:rsidR="009E5934">
        <w:rPr>
          <w:rFonts w:ascii="Cambria" w:hAnsi="Cambria"/>
        </w:rPr>
        <w:t xml:space="preserve"> </w:t>
      </w:r>
      <w:r w:rsidRPr="006457DC" w:rsidR="009E5934">
        <w:rPr>
          <w:rFonts w:ascii="Cambria" w:hAnsi="Cambria" w:cstheme="minorHAnsi"/>
        </w:rPr>
        <w:t xml:space="preserve">in MMDDYYYY </w:t>
      </w:r>
      <w:r w:rsidRPr="006457DC" w:rsidR="009E5934">
        <w:rPr>
          <w:rFonts w:ascii="Cambria" w:hAnsi="Cambria" w:cstheme="minorHAnsi"/>
        </w:rPr>
        <w:t>format</w:t>
      </w:r>
    </w:p>
    <w:p w:rsidR="00572893" w:rsidRPr="007E19D1" w:rsidP="00C813F1" w14:paraId="5A7637F8" w14:textId="4DD0FBA9">
      <w:pPr>
        <w:tabs>
          <w:tab w:val="left" w:pos="8010"/>
        </w:tabs>
        <w:spacing w:after="240"/>
        <w:ind w:left="720" w:hanging="720"/>
        <w:rPr>
          <w:rFonts w:ascii="Cambria" w:hAnsi="Cambria"/>
          <w:color w:val="00467F"/>
        </w:rPr>
      </w:pPr>
      <w:r w:rsidRPr="007E19D1">
        <w:rPr>
          <w:rFonts w:ascii="Cambria" w:hAnsi="Cambria"/>
          <w:bCs/>
          <w:color w:val="00467F"/>
        </w:rPr>
        <w:t>E</w:t>
      </w:r>
      <w:r w:rsidRPr="007E19D1" w:rsidR="00895C07">
        <w:rPr>
          <w:rFonts w:ascii="Cambria" w:hAnsi="Cambria"/>
          <w:bCs/>
          <w:color w:val="00467F"/>
        </w:rPr>
        <w:t>2</w:t>
      </w:r>
      <w:r w:rsidR="000E5B82">
        <w:rPr>
          <w:rFonts w:ascii="Cambria" w:hAnsi="Cambria"/>
          <w:bCs/>
          <w:color w:val="00467F"/>
        </w:rPr>
        <w:t>2</w:t>
      </w:r>
      <w:r w:rsidRPr="006E6DC4">
        <w:rPr>
          <w:rFonts w:ascii="Cambria" w:hAnsi="Cambria"/>
          <w:bCs/>
          <w:color w:val="00467F"/>
        </w:rPr>
        <w:t>.</w:t>
      </w:r>
      <w:r w:rsidRPr="006457DC">
        <w:rPr>
          <w:rFonts w:ascii="Cambria" w:hAnsi="Cambria"/>
        </w:rPr>
        <w:tab/>
      </w:r>
      <w:r w:rsidRPr="006457DC" w:rsidR="00605122">
        <w:rPr>
          <w:rFonts w:ascii="Cambria" w:hAnsi="Cambria"/>
          <w:b/>
          <w:bCs/>
        </w:rPr>
        <w:t xml:space="preserve">Original </w:t>
      </w:r>
      <w:r w:rsidRPr="006457DC" w:rsidR="00B6226E">
        <w:rPr>
          <w:rFonts w:ascii="Cambria" w:hAnsi="Cambria"/>
          <w:b/>
          <w:bCs/>
        </w:rPr>
        <w:t>U</w:t>
      </w:r>
      <w:r w:rsidRPr="006457DC" w:rsidR="00605122">
        <w:rPr>
          <w:rFonts w:ascii="Cambria" w:hAnsi="Cambria"/>
          <w:b/>
          <w:bCs/>
        </w:rPr>
        <w:t xml:space="preserve">nique EBT </w:t>
      </w:r>
      <w:r w:rsidRPr="006457DC" w:rsidR="00B6226E">
        <w:rPr>
          <w:rFonts w:ascii="Cambria" w:hAnsi="Cambria"/>
          <w:b/>
          <w:bCs/>
        </w:rPr>
        <w:t>T</w:t>
      </w:r>
      <w:r w:rsidRPr="006457DC" w:rsidR="00605122">
        <w:rPr>
          <w:rFonts w:ascii="Cambria" w:hAnsi="Cambria"/>
          <w:b/>
          <w:bCs/>
        </w:rPr>
        <w:t xml:space="preserve">ransaction </w:t>
      </w:r>
      <w:r w:rsidRPr="006457DC" w:rsidR="00B6226E">
        <w:rPr>
          <w:rFonts w:ascii="Cambria" w:hAnsi="Cambria"/>
          <w:b/>
          <w:bCs/>
        </w:rPr>
        <w:t>I</w:t>
      </w:r>
      <w:r w:rsidRPr="006457DC" w:rsidR="00605122">
        <w:rPr>
          <w:rFonts w:ascii="Cambria" w:hAnsi="Cambria"/>
          <w:b/>
          <w:bCs/>
        </w:rPr>
        <w:t>dentifier</w:t>
      </w:r>
      <w:r w:rsidRPr="006457DC">
        <w:rPr>
          <w:rFonts w:ascii="Cambria" w:hAnsi="Cambria"/>
          <w:b/>
          <w:bCs/>
        </w:rPr>
        <w:t>.</w:t>
      </w:r>
      <w:r w:rsidRPr="006457DC">
        <w:rPr>
          <w:rFonts w:ascii="Cambria" w:hAnsi="Cambria"/>
        </w:rPr>
        <w:t xml:space="preserve"> </w:t>
      </w:r>
      <w:r w:rsidRPr="006457DC" w:rsidR="005448DF">
        <w:rPr>
          <w:rFonts w:ascii="Cambria" w:hAnsi="Cambria"/>
        </w:rPr>
        <w:t xml:space="preserve">Identifies original EBT transaction. This ID </w:t>
      </w:r>
      <w:r w:rsidRPr="0045518C" w:rsidR="005448DF">
        <w:rPr>
          <w:rFonts w:ascii="Cambria" w:hAnsi="Cambria"/>
        </w:rPr>
        <w:t xml:space="preserve">is assigned by WIC EBT system </w:t>
      </w:r>
      <w:r w:rsidRPr="0045518C" w:rsidR="005448DF">
        <w:rPr>
          <w:rFonts w:ascii="Cambria" w:hAnsi="Cambria"/>
        </w:rPr>
        <w:t>interface</w:t>
      </w:r>
    </w:p>
    <w:p w:rsidR="00572893" w:rsidRPr="006457DC" w:rsidP="00C813F1" w14:paraId="044E19C3" w14:textId="655361C7">
      <w:pPr>
        <w:tabs>
          <w:tab w:val="left" w:pos="8010"/>
        </w:tabs>
        <w:spacing w:after="240"/>
        <w:ind w:left="720" w:hanging="720"/>
        <w:rPr>
          <w:rFonts w:ascii="Cambria" w:hAnsi="Cambria"/>
          <w:b/>
          <w:bCs/>
        </w:rPr>
      </w:pPr>
      <w:r w:rsidRPr="007E19D1">
        <w:rPr>
          <w:rFonts w:ascii="Cambria" w:hAnsi="Cambria"/>
          <w:bCs/>
          <w:color w:val="00467F"/>
        </w:rPr>
        <w:t>E</w:t>
      </w:r>
      <w:r w:rsidRPr="007E19D1" w:rsidR="00895C07">
        <w:rPr>
          <w:rFonts w:ascii="Cambria" w:hAnsi="Cambria"/>
          <w:bCs/>
          <w:color w:val="00467F"/>
        </w:rPr>
        <w:t>2</w:t>
      </w:r>
      <w:r w:rsidR="000E5B82">
        <w:rPr>
          <w:rFonts w:ascii="Cambria" w:hAnsi="Cambria"/>
          <w:bCs/>
          <w:color w:val="00467F"/>
        </w:rPr>
        <w:t>3</w:t>
      </w:r>
      <w:r w:rsidRPr="007E19D1">
        <w:rPr>
          <w:rFonts w:ascii="Cambria" w:hAnsi="Cambria"/>
          <w:bCs/>
          <w:color w:val="00467F"/>
        </w:rPr>
        <w:t>.</w:t>
      </w:r>
      <w:r w:rsidRPr="007E19D1">
        <w:rPr>
          <w:rFonts w:ascii="Cambria" w:hAnsi="Cambria"/>
          <w:color w:val="00467F"/>
        </w:rPr>
        <w:t xml:space="preserve"> </w:t>
      </w:r>
      <w:r w:rsidRPr="006457DC">
        <w:rPr>
          <w:rFonts w:ascii="Cambria" w:hAnsi="Cambria"/>
        </w:rPr>
        <w:tab/>
      </w:r>
      <w:r w:rsidRPr="006457DC" w:rsidR="00754A69">
        <w:rPr>
          <w:rFonts w:ascii="Cambria" w:hAnsi="Cambria"/>
          <w:b/>
          <w:bCs/>
        </w:rPr>
        <w:t>Transaction Reason Code</w:t>
      </w:r>
      <w:r w:rsidRPr="006457DC">
        <w:rPr>
          <w:rFonts w:ascii="Cambria" w:hAnsi="Cambria"/>
          <w:b/>
          <w:bCs/>
        </w:rPr>
        <w:t xml:space="preserve">. </w:t>
      </w:r>
      <w:r w:rsidRPr="006457DC" w:rsidR="00E043AE">
        <w:rPr>
          <w:rFonts w:ascii="Cambria" w:hAnsi="Cambria"/>
        </w:rPr>
        <w:t xml:space="preserve">Identifies action taken in response to request; </w:t>
      </w:r>
      <w:r w:rsidR="008827FC">
        <w:rPr>
          <w:rFonts w:ascii="Cambria" w:hAnsi="Cambria"/>
        </w:rPr>
        <w:t>required</w:t>
      </w:r>
      <w:r w:rsidRPr="006457DC" w:rsidR="00E043AE">
        <w:rPr>
          <w:rFonts w:ascii="Cambria" w:hAnsi="Cambria"/>
        </w:rPr>
        <w:t xml:space="preserve"> for WIC online </w:t>
      </w:r>
      <w:r w:rsidRPr="006457DC" w:rsidR="00E043AE">
        <w:rPr>
          <w:rFonts w:ascii="Cambria" w:hAnsi="Cambria"/>
        </w:rPr>
        <w:t>EBT</w:t>
      </w:r>
    </w:p>
    <w:p w:rsidR="00572893" w:rsidRPr="006457DC" w:rsidP="00C813F1" w14:paraId="433EFA33" w14:textId="4ADAF1E6">
      <w:pPr>
        <w:tabs>
          <w:tab w:val="left" w:pos="8010"/>
        </w:tabs>
        <w:spacing w:after="240"/>
        <w:ind w:left="720" w:hanging="720"/>
        <w:rPr>
          <w:rFonts w:ascii="Cambria" w:hAnsi="Cambria" w:cstheme="minorHAnsi"/>
        </w:rPr>
      </w:pPr>
      <w:r w:rsidRPr="007E19D1">
        <w:rPr>
          <w:rFonts w:ascii="Cambria" w:hAnsi="Cambria"/>
          <w:bCs/>
          <w:color w:val="00467F"/>
        </w:rPr>
        <w:t>E</w:t>
      </w:r>
      <w:r w:rsidRPr="007E19D1" w:rsidR="00895C07">
        <w:rPr>
          <w:rFonts w:ascii="Cambria" w:hAnsi="Cambria"/>
          <w:bCs/>
          <w:color w:val="00467F"/>
        </w:rPr>
        <w:t>2</w:t>
      </w:r>
      <w:r w:rsidR="000E5B82">
        <w:rPr>
          <w:rFonts w:ascii="Cambria" w:hAnsi="Cambria"/>
          <w:bCs/>
          <w:color w:val="00467F"/>
        </w:rPr>
        <w:t>4</w:t>
      </w:r>
      <w:r w:rsidRPr="007E19D1" w:rsidR="00895C07">
        <w:rPr>
          <w:rFonts w:ascii="Cambria" w:hAnsi="Cambria"/>
          <w:bCs/>
          <w:color w:val="00467F"/>
        </w:rPr>
        <w:t>.</w:t>
      </w:r>
      <w:r w:rsidRPr="007E19D1">
        <w:rPr>
          <w:rFonts w:ascii="Cambria" w:hAnsi="Cambria"/>
          <w:color w:val="00467F"/>
        </w:rPr>
        <w:t xml:space="preserve"> </w:t>
      </w:r>
      <w:r w:rsidRPr="006457DC">
        <w:rPr>
          <w:rFonts w:ascii="Cambria" w:hAnsi="Cambria"/>
        </w:rPr>
        <w:tab/>
      </w:r>
      <w:r w:rsidRPr="006457DC" w:rsidR="003379D4">
        <w:rPr>
          <w:rFonts w:ascii="Cambria" w:hAnsi="Cambria"/>
          <w:b/>
          <w:bCs/>
        </w:rPr>
        <w:t>Type Code</w:t>
      </w:r>
      <w:r w:rsidRPr="006457DC">
        <w:rPr>
          <w:rFonts w:ascii="Cambria" w:hAnsi="Cambria"/>
          <w:b/>
          <w:bCs/>
        </w:rPr>
        <w:t>.</w:t>
      </w:r>
      <w:r w:rsidRPr="006457DC" w:rsidR="00E043AE">
        <w:rPr>
          <w:rFonts w:ascii="Cambria" w:hAnsi="Cambria"/>
          <w:b/>
          <w:bCs/>
        </w:rPr>
        <w:t xml:space="preserve"> </w:t>
      </w:r>
      <w:r w:rsidRPr="006457DC" w:rsidR="005B32BD">
        <w:rPr>
          <w:rFonts w:ascii="Cambria" w:eastAsia="Times New Roman" w:hAnsi="Cambria" w:cstheme="minorHAnsi"/>
          <w:color w:val="000000"/>
        </w:rPr>
        <w:t>Identifies transaction type (e.g., purchase, void, adjustment)</w:t>
      </w:r>
    </w:p>
    <w:p w:rsidR="00572893" w:rsidRPr="006457DC" w:rsidP="00C813F1" w14:paraId="62113E62" w14:textId="4C7EDFE4">
      <w:pPr>
        <w:tabs>
          <w:tab w:val="left" w:pos="8010"/>
        </w:tabs>
        <w:spacing w:after="240"/>
        <w:ind w:left="720" w:hanging="720"/>
        <w:rPr>
          <w:rFonts w:ascii="Cambria" w:hAnsi="Cambria"/>
        </w:rPr>
      </w:pPr>
      <w:r w:rsidRPr="007E19D1">
        <w:rPr>
          <w:rFonts w:ascii="Cambria" w:hAnsi="Cambria"/>
          <w:bCs/>
          <w:color w:val="00467F"/>
        </w:rPr>
        <w:t>E</w:t>
      </w:r>
      <w:r w:rsidRPr="007E19D1" w:rsidR="00895C07">
        <w:rPr>
          <w:rFonts w:ascii="Cambria" w:hAnsi="Cambria"/>
          <w:bCs/>
          <w:color w:val="00467F"/>
        </w:rPr>
        <w:t>2</w:t>
      </w:r>
      <w:r w:rsidR="000E5B82">
        <w:rPr>
          <w:rFonts w:ascii="Cambria" w:hAnsi="Cambria"/>
          <w:bCs/>
          <w:color w:val="00467F"/>
        </w:rPr>
        <w:t>5</w:t>
      </w:r>
      <w:r w:rsidRPr="007E19D1">
        <w:rPr>
          <w:rFonts w:ascii="Cambria" w:hAnsi="Cambria"/>
          <w:bCs/>
          <w:color w:val="00467F"/>
        </w:rPr>
        <w:t>.</w:t>
      </w:r>
      <w:r w:rsidRPr="006457DC">
        <w:rPr>
          <w:rFonts w:ascii="Cambria" w:hAnsi="Cambria"/>
          <w:b/>
          <w:bCs/>
        </w:rPr>
        <w:tab/>
      </w:r>
      <w:r w:rsidRPr="006457DC" w:rsidR="0015379C">
        <w:rPr>
          <w:rFonts w:ascii="Cambria" w:hAnsi="Cambria"/>
          <w:b/>
          <w:bCs/>
        </w:rPr>
        <w:t>Unique EBT Transaction Identifier</w:t>
      </w:r>
      <w:r w:rsidRPr="006457DC">
        <w:rPr>
          <w:rFonts w:ascii="Cambria" w:hAnsi="Cambria"/>
          <w:b/>
          <w:bCs/>
        </w:rPr>
        <w:t>.</w:t>
      </w:r>
      <w:r w:rsidRPr="006457DC">
        <w:rPr>
          <w:rFonts w:ascii="Cambria" w:hAnsi="Cambria"/>
        </w:rPr>
        <w:t xml:space="preserve"> </w:t>
      </w:r>
      <w:r w:rsidRPr="006457DC" w:rsidR="00283AAD">
        <w:rPr>
          <w:rFonts w:ascii="Cambria" w:hAnsi="Cambria"/>
        </w:rPr>
        <w:t xml:space="preserve">Identifies unique EBT transactions within WIC MIS and WIC EBT system; contains information on approval </w:t>
      </w:r>
      <w:r w:rsidRPr="006457DC" w:rsidR="00283AAD">
        <w:rPr>
          <w:rFonts w:ascii="Cambria" w:hAnsi="Cambria"/>
        </w:rPr>
        <w:t>codes</w:t>
      </w:r>
    </w:p>
    <w:p w:rsidR="00572893" w:rsidRPr="006457DC" w:rsidP="00C813F1" w14:paraId="4A9316DC" w14:textId="3A6017C7">
      <w:pPr>
        <w:spacing w:after="240"/>
        <w:ind w:left="720" w:hanging="720"/>
        <w:rPr>
          <w:rFonts w:ascii="Cambria" w:hAnsi="Cambria"/>
        </w:rPr>
      </w:pPr>
      <w:r w:rsidRPr="006E6DC4">
        <w:rPr>
          <w:rFonts w:ascii="Cambria" w:hAnsi="Cambria"/>
          <w:bCs/>
          <w:color w:val="00467F"/>
        </w:rPr>
        <w:t>E</w:t>
      </w:r>
      <w:r w:rsidRPr="006E6DC4" w:rsidR="00895C07">
        <w:rPr>
          <w:rFonts w:ascii="Cambria" w:hAnsi="Cambria"/>
          <w:bCs/>
          <w:color w:val="00467F"/>
        </w:rPr>
        <w:t>2</w:t>
      </w:r>
      <w:r w:rsidR="000E5B82">
        <w:rPr>
          <w:rFonts w:ascii="Cambria" w:hAnsi="Cambria"/>
          <w:bCs/>
          <w:color w:val="00467F"/>
        </w:rPr>
        <w:t>6</w:t>
      </w:r>
      <w:r w:rsidRPr="006E6DC4">
        <w:rPr>
          <w:rFonts w:ascii="Cambria" w:hAnsi="Cambria"/>
          <w:bCs/>
          <w:color w:val="00467F"/>
        </w:rPr>
        <w:t>.</w:t>
      </w:r>
      <w:r w:rsidRPr="006457DC">
        <w:rPr>
          <w:rFonts w:ascii="Cambria" w:hAnsi="Cambria"/>
        </w:rPr>
        <w:tab/>
      </w:r>
      <w:r w:rsidRPr="006457DC" w:rsidR="007211EA">
        <w:rPr>
          <w:rFonts w:ascii="Cambria" w:hAnsi="Cambria"/>
          <w:b/>
          <w:bCs/>
        </w:rPr>
        <w:t>Amount, Item Discount</w:t>
      </w:r>
      <w:r w:rsidRPr="006457DC">
        <w:rPr>
          <w:rFonts w:ascii="Cambria" w:hAnsi="Cambria"/>
          <w:b/>
          <w:bCs/>
        </w:rPr>
        <w:t>.</w:t>
      </w:r>
      <w:r w:rsidRPr="006457DC">
        <w:rPr>
          <w:rFonts w:ascii="Cambria" w:hAnsi="Cambria"/>
        </w:rPr>
        <w:t xml:space="preserve"> </w:t>
      </w:r>
      <w:r w:rsidRPr="006457DC" w:rsidR="00B34D4A">
        <w:rPr>
          <w:rFonts w:ascii="Cambria" w:hAnsi="Cambria"/>
        </w:rPr>
        <w:t xml:space="preserve">Amount, in U.S. dollars, deducted from item price for individual food </w:t>
      </w:r>
      <w:r w:rsidRPr="006457DC" w:rsidR="00B34D4A">
        <w:rPr>
          <w:rFonts w:ascii="Cambria" w:hAnsi="Cambria"/>
        </w:rPr>
        <w:t>item</w:t>
      </w:r>
    </w:p>
    <w:p w:rsidR="00572893" w:rsidRPr="006457DC" w:rsidP="00C813F1" w14:paraId="07E0C6EC" w14:textId="137D00FE">
      <w:pPr>
        <w:spacing w:after="240"/>
        <w:ind w:left="720" w:hanging="720"/>
        <w:rPr>
          <w:rFonts w:ascii="Cambria" w:hAnsi="Cambria"/>
        </w:rPr>
      </w:pPr>
      <w:r w:rsidRPr="006E6DC4">
        <w:rPr>
          <w:rFonts w:ascii="Cambria" w:hAnsi="Cambria"/>
          <w:bCs/>
          <w:color w:val="00467F"/>
        </w:rPr>
        <w:t>E</w:t>
      </w:r>
      <w:r w:rsidRPr="006E6DC4" w:rsidR="00895C07">
        <w:rPr>
          <w:rFonts w:ascii="Cambria" w:hAnsi="Cambria"/>
          <w:bCs/>
          <w:color w:val="00467F"/>
        </w:rPr>
        <w:t>2</w:t>
      </w:r>
      <w:r w:rsidR="000E5B82">
        <w:rPr>
          <w:rFonts w:ascii="Cambria" w:hAnsi="Cambria"/>
          <w:bCs/>
          <w:color w:val="00467F"/>
        </w:rPr>
        <w:t>7</w:t>
      </w:r>
      <w:r w:rsidRPr="006E6DC4">
        <w:rPr>
          <w:rFonts w:ascii="Cambria" w:hAnsi="Cambria"/>
          <w:bCs/>
          <w:color w:val="00467F"/>
        </w:rPr>
        <w:t>.</w:t>
      </w:r>
      <w:r w:rsidRPr="006457DC">
        <w:rPr>
          <w:rFonts w:ascii="Cambria" w:hAnsi="Cambria"/>
        </w:rPr>
        <w:t xml:space="preserve"> </w:t>
      </w:r>
      <w:r w:rsidRPr="006457DC">
        <w:rPr>
          <w:rFonts w:ascii="Cambria" w:hAnsi="Cambria"/>
        </w:rPr>
        <w:tab/>
      </w:r>
      <w:r w:rsidRPr="006457DC" w:rsidR="00876968">
        <w:rPr>
          <w:rFonts w:ascii="Cambria" w:hAnsi="Cambria"/>
          <w:b/>
          <w:bCs/>
        </w:rPr>
        <w:t xml:space="preserve">Amount, </w:t>
      </w:r>
      <w:r w:rsidRPr="006457DC" w:rsidR="00C834B9">
        <w:rPr>
          <w:rFonts w:ascii="Cambria" w:hAnsi="Cambria"/>
          <w:b/>
          <w:bCs/>
        </w:rPr>
        <w:t>NTE Adjustment</w:t>
      </w:r>
      <w:r w:rsidRPr="006457DC">
        <w:rPr>
          <w:rFonts w:ascii="Cambria" w:hAnsi="Cambria"/>
          <w:b/>
          <w:bCs/>
        </w:rPr>
        <w:t>.</w:t>
      </w:r>
      <w:r w:rsidRPr="006457DC">
        <w:rPr>
          <w:rFonts w:ascii="Cambria" w:hAnsi="Cambria"/>
        </w:rPr>
        <w:t xml:space="preserve"> </w:t>
      </w:r>
      <w:r w:rsidRPr="006457DC" w:rsidR="00777E31">
        <w:rPr>
          <w:rFonts w:ascii="Cambria" w:hAnsi="Cambria"/>
        </w:rPr>
        <w:t>Amount</w:t>
      </w:r>
      <w:r w:rsidRPr="006457DC" w:rsidR="00D62E57">
        <w:rPr>
          <w:rFonts w:ascii="Cambria" w:hAnsi="Cambria"/>
        </w:rPr>
        <w:t>, in U.S. dollars,</w:t>
      </w:r>
      <w:r w:rsidRPr="006457DC" w:rsidR="00777E31">
        <w:rPr>
          <w:rFonts w:ascii="Cambria" w:hAnsi="Cambria"/>
        </w:rPr>
        <w:t xml:space="preserve"> of adjustment applied to price because original item price exceeds price range designated for peer </w:t>
      </w:r>
      <w:r w:rsidRPr="006457DC" w:rsidR="00777E31">
        <w:rPr>
          <w:rFonts w:ascii="Cambria" w:hAnsi="Cambria"/>
        </w:rPr>
        <w:t>group</w:t>
      </w:r>
    </w:p>
    <w:p w:rsidR="00572893" w:rsidRPr="006457DC" w:rsidP="00C813F1" w14:paraId="4EF034EF" w14:textId="3D9BBFA1">
      <w:pPr>
        <w:tabs>
          <w:tab w:val="left" w:pos="8010"/>
        </w:tabs>
        <w:spacing w:after="240"/>
        <w:ind w:left="720" w:hanging="720"/>
        <w:rPr>
          <w:rFonts w:ascii="Cambria" w:hAnsi="Cambria"/>
          <w:b/>
          <w:bCs/>
        </w:rPr>
      </w:pPr>
      <w:r w:rsidRPr="006E6DC4">
        <w:rPr>
          <w:rFonts w:ascii="Cambria" w:hAnsi="Cambria"/>
          <w:bCs/>
          <w:color w:val="00467F"/>
        </w:rPr>
        <w:t>E</w:t>
      </w:r>
      <w:r w:rsidRPr="006E6DC4" w:rsidR="00895C07">
        <w:rPr>
          <w:rFonts w:ascii="Cambria" w:hAnsi="Cambria"/>
          <w:bCs/>
          <w:color w:val="00467F"/>
        </w:rPr>
        <w:t>2</w:t>
      </w:r>
      <w:r w:rsidR="000E5B82">
        <w:rPr>
          <w:rFonts w:ascii="Cambria" w:hAnsi="Cambria"/>
          <w:bCs/>
          <w:color w:val="00467F"/>
        </w:rPr>
        <w:t>8</w:t>
      </w:r>
      <w:r w:rsidRPr="006E6DC4">
        <w:rPr>
          <w:rFonts w:ascii="Cambria" w:hAnsi="Cambria"/>
          <w:bCs/>
          <w:color w:val="00467F"/>
        </w:rPr>
        <w:t>.</w:t>
      </w:r>
      <w:r w:rsidRPr="006457DC">
        <w:rPr>
          <w:rFonts w:ascii="Cambria" w:hAnsi="Cambria"/>
          <w:b/>
          <w:bCs/>
        </w:rPr>
        <w:tab/>
      </w:r>
      <w:r w:rsidRPr="006457DC" w:rsidR="00F40AE9">
        <w:rPr>
          <w:rFonts w:ascii="Cambria" w:hAnsi="Cambria"/>
          <w:b/>
          <w:bCs/>
        </w:rPr>
        <w:t xml:space="preserve">Amount, </w:t>
      </w:r>
      <w:r w:rsidRPr="006457DC" w:rsidR="00DA7223">
        <w:rPr>
          <w:rFonts w:ascii="Cambria" w:hAnsi="Cambria"/>
          <w:b/>
          <w:bCs/>
        </w:rPr>
        <w:t>Recoupment Adjustment.</w:t>
      </w:r>
      <w:r w:rsidRPr="006457DC" w:rsidR="006F5542">
        <w:rPr>
          <w:rFonts w:ascii="Cambria" w:hAnsi="Cambria"/>
          <w:b/>
          <w:bCs/>
        </w:rPr>
        <w:t xml:space="preserve"> </w:t>
      </w:r>
      <w:r w:rsidRPr="006457DC" w:rsidR="006F5542">
        <w:rPr>
          <w:rFonts w:ascii="Cambria" w:hAnsi="Cambria"/>
        </w:rPr>
        <w:t>Amount</w:t>
      </w:r>
      <w:r w:rsidRPr="006457DC" w:rsidR="00D62E57">
        <w:rPr>
          <w:rFonts w:ascii="Cambria" w:hAnsi="Cambria"/>
        </w:rPr>
        <w:t>, in U.S. dollars,</w:t>
      </w:r>
      <w:r w:rsidRPr="006457DC" w:rsidR="006F5542">
        <w:rPr>
          <w:rFonts w:ascii="Cambria" w:hAnsi="Cambria"/>
        </w:rPr>
        <w:t xml:space="preserve"> of adjustment applied to price of food </w:t>
      </w:r>
      <w:r w:rsidRPr="006457DC" w:rsidR="006F5542">
        <w:rPr>
          <w:rFonts w:ascii="Cambria" w:hAnsi="Cambria"/>
        </w:rPr>
        <w:t>item</w:t>
      </w:r>
    </w:p>
    <w:p w:rsidR="00B4563D" w:rsidRPr="006457DC" w:rsidP="00C813F1" w14:paraId="0535F212" w14:textId="2C54CBEA">
      <w:pPr>
        <w:tabs>
          <w:tab w:val="left" w:pos="8010"/>
        </w:tabs>
        <w:spacing w:after="240"/>
        <w:ind w:left="720" w:hanging="720"/>
        <w:rPr>
          <w:rFonts w:ascii="Cambria" w:hAnsi="Cambria"/>
        </w:rPr>
      </w:pPr>
      <w:r w:rsidRPr="006E6DC4">
        <w:rPr>
          <w:rFonts w:ascii="Cambria" w:hAnsi="Cambria"/>
          <w:bCs/>
          <w:color w:val="00467F"/>
        </w:rPr>
        <w:t>E</w:t>
      </w:r>
      <w:r w:rsidRPr="006E6DC4" w:rsidR="00895C07">
        <w:rPr>
          <w:rFonts w:ascii="Cambria" w:hAnsi="Cambria"/>
          <w:bCs/>
          <w:color w:val="00467F"/>
        </w:rPr>
        <w:t>2</w:t>
      </w:r>
      <w:r w:rsidR="000E5B82">
        <w:rPr>
          <w:rFonts w:ascii="Cambria" w:hAnsi="Cambria"/>
          <w:bCs/>
          <w:color w:val="00467F"/>
        </w:rPr>
        <w:t>9</w:t>
      </w:r>
      <w:r w:rsidRPr="006E6DC4">
        <w:rPr>
          <w:rFonts w:ascii="Cambria" w:hAnsi="Cambria"/>
          <w:bCs/>
          <w:color w:val="00467F"/>
        </w:rPr>
        <w:t>.</w:t>
      </w:r>
      <w:r w:rsidRPr="006457DC">
        <w:rPr>
          <w:rFonts w:ascii="Cambria" w:hAnsi="Cambria"/>
        </w:rPr>
        <w:tab/>
      </w:r>
      <w:r w:rsidRPr="006457DC" w:rsidR="003844EC">
        <w:rPr>
          <w:rFonts w:ascii="Cambria" w:hAnsi="Cambria"/>
          <w:b/>
          <w:bCs/>
        </w:rPr>
        <w:t>Amount Paid (Item)</w:t>
      </w:r>
      <w:r w:rsidRPr="006457DC">
        <w:rPr>
          <w:rFonts w:ascii="Cambria" w:hAnsi="Cambria"/>
          <w:b/>
          <w:bCs/>
        </w:rPr>
        <w:t xml:space="preserve">. </w:t>
      </w:r>
      <w:r w:rsidRPr="006457DC" w:rsidR="00131E6E">
        <w:rPr>
          <w:rFonts w:ascii="Cambria" w:hAnsi="Cambria"/>
        </w:rPr>
        <w:t xml:space="preserve">Amount paid at item level equals sum of all reported prices minus </w:t>
      </w:r>
      <w:r w:rsidRPr="006457DC" w:rsidR="00131E6E">
        <w:rPr>
          <w:rFonts w:ascii="Cambria" w:hAnsi="Cambria"/>
          <w:i/>
          <w:iCs/>
        </w:rPr>
        <w:t>Amount,</w:t>
      </w:r>
      <w:r w:rsidRPr="006457DC" w:rsidR="001B10EC">
        <w:rPr>
          <w:rFonts w:ascii="Cambria" w:hAnsi="Cambria"/>
          <w:i/>
          <w:iCs/>
        </w:rPr>
        <w:t xml:space="preserve"> Item</w:t>
      </w:r>
      <w:r w:rsidRPr="006457DC" w:rsidR="00131E6E">
        <w:rPr>
          <w:rFonts w:ascii="Cambria" w:hAnsi="Cambria"/>
          <w:i/>
          <w:iCs/>
        </w:rPr>
        <w:t xml:space="preserve"> </w:t>
      </w:r>
      <w:r w:rsidRPr="006457DC" w:rsidR="00D35FD4">
        <w:rPr>
          <w:rFonts w:ascii="Cambria" w:hAnsi="Cambria"/>
          <w:i/>
          <w:iCs/>
        </w:rPr>
        <w:t>D</w:t>
      </w:r>
      <w:r w:rsidRPr="006457DC" w:rsidR="00131E6E">
        <w:rPr>
          <w:rFonts w:ascii="Cambria" w:hAnsi="Cambria"/>
          <w:i/>
          <w:iCs/>
        </w:rPr>
        <w:t>iscount</w:t>
      </w:r>
      <w:r w:rsidRPr="006457DC" w:rsidR="00131E6E">
        <w:rPr>
          <w:rFonts w:ascii="Cambria" w:hAnsi="Cambria"/>
        </w:rPr>
        <w:t xml:space="preserve"> </w:t>
      </w:r>
      <w:r w:rsidRPr="006457DC" w:rsidR="001B10EC">
        <w:rPr>
          <w:rFonts w:ascii="Cambria" w:hAnsi="Cambria"/>
        </w:rPr>
        <w:t>(</w:t>
      </w:r>
      <w:r w:rsidRPr="006457DC" w:rsidR="00CC40E2">
        <w:rPr>
          <w:rFonts w:ascii="Cambria" w:hAnsi="Cambria"/>
        </w:rPr>
        <w:t>E2</w:t>
      </w:r>
      <w:r w:rsidR="00335EF8">
        <w:rPr>
          <w:rFonts w:ascii="Cambria" w:hAnsi="Cambria"/>
        </w:rPr>
        <w:t>6</w:t>
      </w:r>
      <w:r w:rsidRPr="006457DC" w:rsidR="001B10EC">
        <w:rPr>
          <w:rFonts w:ascii="Cambria" w:hAnsi="Cambria"/>
        </w:rPr>
        <w:t xml:space="preserve">) </w:t>
      </w:r>
      <w:r w:rsidRPr="006457DC" w:rsidR="00131E6E">
        <w:rPr>
          <w:rFonts w:ascii="Cambria" w:hAnsi="Cambria"/>
        </w:rPr>
        <w:t xml:space="preserve">at item </w:t>
      </w:r>
      <w:r w:rsidRPr="006457DC" w:rsidR="00131E6E">
        <w:rPr>
          <w:rFonts w:ascii="Cambria" w:hAnsi="Cambria"/>
        </w:rPr>
        <w:t>level</w:t>
      </w:r>
    </w:p>
    <w:p w:rsidR="00B4563D" w:rsidRPr="006457DC" w:rsidP="00C813F1" w14:paraId="4142FE94" w14:textId="52F061FF">
      <w:pPr>
        <w:spacing w:after="240"/>
        <w:ind w:left="720" w:hanging="720"/>
        <w:rPr>
          <w:rFonts w:ascii="Cambria" w:hAnsi="Cambria"/>
        </w:rPr>
      </w:pPr>
      <w:r w:rsidRPr="007E19D1">
        <w:rPr>
          <w:rFonts w:ascii="Cambria" w:hAnsi="Cambria"/>
          <w:bCs/>
          <w:color w:val="00467F"/>
        </w:rPr>
        <w:t>E</w:t>
      </w:r>
      <w:r w:rsidRPr="007E19D1" w:rsidR="003B63B5">
        <w:rPr>
          <w:rFonts w:ascii="Cambria" w:hAnsi="Cambria"/>
          <w:bCs/>
          <w:color w:val="00467F"/>
        </w:rPr>
        <w:t>3</w:t>
      </w:r>
      <w:r w:rsidRPr="007E19D1" w:rsidR="00192F09">
        <w:rPr>
          <w:rFonts w:ascii="Cambria" w:hAnsi="Cambria"/>
          <w:bCs/>
          <w:color w:val="00467F"/>
        </w:rPr>
        <w:t>0</w:t>
      </w:r>
      <w:r w:rsidRPr="007E19D1">
        <w:rPr>
          <w:rFonts w:ascii="Cambria" w:hAnsi="Cambria"/>
          <w:bCs/>
          <w:color w:val="00467F"/>
        </w:rPr>
        <w:t>.</w:t>
      </w:r>
      <w:r w:rsidRPr="006457DC">
        <w:rPr>
          <w:rFonts w:ascii="Cambria" w:hAnsi="Cambria"/>
        </w:rPr>
        <w:tab/>
      </w:r>
      <w:r w:rsidRPr="006457DC" w:rsidR="00CD56A8">
        <w:rPr>
          <w:rFonts w:ascii="Cambria" w:hAnsi="Cambria"/>
          <w:b/>
          <w:bCs/>
        </w:rPr>
        <w:t>Item Action Code</w:t>
      </w:r>
      <w:r w:rsidRPr="006457DC">
        <w:rPr>
          <w:rFonts w:ascii="Cambria" w:hAnsi="Cambria"/>
          <w:b/>
          <w:bCs/>
        </w:rPr>
        <w:t>.</w:t>
      </w:r>
      <w:r w:rsidRPr="006457DC" w:rsidR="007F57A6">
        <w:rPr>
          <w:rFonts w:ascii="Cambria" w:hAnsi="Cambria"/>
          <w:b/>
          <w:bCs/>
        </w:rPr>
        <w:t xml:space="preserve"> </w:t>
      </w:r>
      <w:r w:rsidRPr="006457DC" w:rsidR="007F57A6">
        <w:rPr>
          <w:rFonts w:ascii="Cambria" w:hAnsi="Cambria"/>
        </w:rPr>
        <w:t xml:space="preserve">Identifies action taken on item. This item is not required for offline EBT </w:t>
      </w:r>
      <w:r w:rsidRPr="006457DC" w:rsidR="007F57A6">
        <w:rPr>
          <w:rFonts w:ascii="Cambria" w:hAnsi="Cambria"/>
        </w:rPr>
        <w:t>systems</w:t>
      </w:r>
    </w:p>
    <w:p w:rsidR="00B4563D" w:rsidRPr="006457DC" w:rsidP="00C813F1" w14:paraId="422D4AC2" w14:textId="073129D0">
      <w:pPr>
        <w:spacing w:after="240"/>
        <w:ind w:left="720" w:hanging="720"/>
        <w:rPr>
          <w:rFonts w:ascii="Cambria" w:hAnsi="Cambria"/>
        </w:rPr>
      </w:pPr>
      <w:r w:rsidRPr="007E19D1">
        <w:rPr>
          <w:rFonts w:ascii="Cambria" w:hAnsi="Cambria"/>
          <w:bCs/>
          <w:color w:val="00467F"/>
        </w:rPr>
        <w:t>E</w:t>
      </w:r>
      <w:r w:rsidRPr="007E19D1" w:rsidR="0034268F">
        <w:rPr>
          <w:rFonts w:ascii="Cambria" w:hAnsi="Cambria"/>
          <w:bCs/>
          <w:color w:val="00467F"/>
        </w:rPr>
        <w:t>3</w:t>
      </w:r>
      <w:r w:rsidRPr="007E19D1" w:rsidR="00192F09">
        <w:rPr>
          <w:rFonts w:ascii="Cambria" w:hAnsi="Cambria"/>
          <w:bCs/>
          <w:color w:val="00467F"/>
        </w:rPr>
        <w:t>1</w:t>
      </w:r>
      <w:r w:rsidRPr="007E19D1">
        <w:rPr>
          <w:rFonts w:ascii="Cambria" w:hAnsi="Cambria"/>
          <w:bCs/>
          <w:color w:val="00467F"/>
        </w:rPr>
        <w:t>.</w:t>
      </w:r>
      <w:r w:rsidRPr="007E19D1">
        <w:rPr>
          <w:rFonts w:ascii="Cambria" w:hAnsi="Cambria"/>
          <w:color w:val="00467F"/>
        </w:rPr>
        <w:t xml:space="preserve"> </w:t>
      </w:r>
      <w:r w:rsidRPr="006457DC">
        <w:rPr>
          <w:rFonts w:ascii="Cambria" w:hAnsi="Cambria"/>
        </w:rPr>
        <w:tab/>
      </w:r>
      <w:r w:rsidRPr="006457DC" w:rsidR="00E57B76">
        <w:rPr>
          <w:rFonts w:ascii="Cambria" w:hAnsi="Cambria"/>
          <w:b/>
          <w:bCs/>
        </w:rPr>
        <w:t>Item Description</w:t>
      </w:r>
      <w:r w:rsidRPr="006457DC">
        <w:rPr>
          <w:rFonts w:ascii="Cambria" w:hAnsi="Cambria"/>
          <w:b/>
          <w:bCs/>
        </w:rPr>
        <w:t>.</w:t>
      </w:r>
      <w:r w:rsidRPr="006457DC">
        <w:rPr>
          <w:rFonts w:ascii="Cambria" w:hAnsi="Cambria"/>
        </w:rPr>
        <w:t xml:space="preserve"> </w:t>
      </w:r>
      <w:r w:rsidRPr="006457DC" w:rsidR="007643BE">
        <w:rPr>
          <w:rFonts w:ascii="Cambria" w:hAnsi="Cambria"/>
        </w:rPr>
        <w:t>Text description of food item</w:t>
      </w:r>
    </w:p>
    <w:p w:rsidR="00B4563D" w:rsidRPr="006457DC" w:rsidP="00C813F1" w14:paraId="5E99C9E5" w14:textId="070D2D41">
      <w:pPr>
        <w:tabs>
          <w:tab w:val="left" w:pos="8010"/>
        </w:tabs>
        <w:spacing w:after="240"/>
        <w:ind w:left="720" w:hanging="720"/>
        <w:rPr>
          <w:rFonts w:ascii="Cambria" w:hAnsi="Cambria"/>
          <w:b/>
          <w:bCs/>
        </w:rPr>
      </w:pPr>
      <w:r w:rsidRPr="006E6DC4">
        <w:rPr>
          <w:rFonts w:ascii="Cambria" w:hAnsi="Cambria"/>
          <w:bCs/>
          <w:color w:val="00467F"/>
        </w:rPr>
        <w:t>E</w:t>
      </w:r>
      <w:r w:rsidRPr="006E6DC4" w:rsidR="0034268F">
        <w:rPr>
          <w:rFonts w:ascii="Cambria" w:hAnsi="Cambria"/>
          <w:bCs/>
          <w:color w:val="00467F"/>
        </w:rPr>
        <w:t>3</w:t>
      </w:r>
      <w:r w:rsidRPr="006E6DC4" w:rsidR="00192F09">
        <w:rPr>
          <w:rFonts w:ascii="Cambria" w:hAnsi="Cambria"/>
          <w:bCs/>
          <w:color w:val="00467F"/>
        </w:rPr>
        <w:t>2</w:t>
      </w:r>
      <w:r w:rsidRPr="006E6DC4">
        <w:rPr>
          <w:rFonts w:ascii="Cambria" w:hAnsi="Cambria"/>
          <w:bCs/>
          <w:color w:val="00467F"/>
        </w:rPr>
        <w:t>.</w:t>
      </w:r>
      <w:r w:rsidRPr="006457DC">
        <w:rPr>
          <w:rFonts w:ascii="Cambria" w:hAnsi="Cambria"/>
          <w:b/>
          <w:bCs/>
        </w:rPr>
        <w:tab/>
      </w:r>
      <w:r w:rsidRPr="006457DC" w:rsidR="00B32B98">
        <w:rPr>
          <w:rFonts w:ascii="Cambria" w:hAnsi="Cambria"/>
          <w:b/>
          <w:bCs/>
        </w:rPr>
        <w:t>Item Price</w:t>
      </w:r>
      <w:r w:rsidRPr="006457DC">
        <w:rPr>
          <w:rFonts w:ascii="Cambria" w:hAnsi="Cambria"/>
          <w:b/>
          <w:bCs/>
        </w:rPr>
        <w:t>.</w:t>
      </w:r>
      <w:r w:rsidRPr="006457DC" w:rsidR="00FD0173">
        <w:rPr>
          <w:rFonts w:ascii="Cambria" w:hAnsi="Cambria"/>
          <w:b/>
          <w:bCs/>
        </w:rPr>
        <w:t xml:space="preserve"> </w:t>
      </w:r>
      <w:r w:rsidRPr="006457DC" w:rsidR="00FD0173">
        <w:rPr>
          <w:rFonts w:ascii="Cambria" w:hAnsi="Cambria"/>
        </w:rPr>
        <w:t>Identifies purchase amount</w:t>
      </w:r>
      <w:r w:rsidRPr="006457DC" w:rsidR="00D62E57">
        <w:rPr>
          <w:rFonts w:ascii="Cambria" w:hAnsi="Cambria"/>
        </w:rPr>
        <w:t>, in U.S. dollars,</w:t>
      </w:r>
      <w:r w:rsidRPr="006457DC" w:rsidR="00FD0173">
        <w:rPr>
          <w:rFonts w:ascii="Cambria" w:hAnsi="Cambria"/>
        </w:rPr>
        <w:t xml:space="preserve"> assigned to one unit of food item, usually after </w:t>
      </w:r>
      <w:r w:rsidRPr="006457DC" w:rsidR="00FD0173">
        <w:rPr>
          <w:rFonts w:ascii="Cambria" w:hAnsi="Cambria"/>
        </w:rPr>
        <w:t>adjustment</w:t>
      </w:r>
    </w:p>
    <w:p w:rsidR="00B32B98" w:rsidRPr="006457DC" w:rsidP="00C813F1" w14:paraId="3BB79936" w14:textId="7FCED2CA">
      <w:pPr>
        <w:tabs>
          <w:tab w:val="left" w:pos="8010"/>
        </w:tabs>
        <w:spacing w:after="240"/>
        <w:ind w:left="720" w:hanging="720"/>
        <w:rPr>
          <w:rFonts w:ascii="Cambria" w:hAnsi="Cambria"/>
        </w:rPr>
      </w:pPr>
      <w:r w:rsidRPr="006E6DC4">
        <w:rPr>
          <w:rFonts w:ascii="Cambria" w:hAnsi="Cambria"/>
          <w:bCs/>
          <w:color w:val="00467F"/>
        </w:rPr>
        <w:t>E</w:t>
      </w:r>
      <w:r w:rsidRPr="006E6DC4" w:rsidR="0034268F">
        <w:rPr>
          <w:rFonts w:ascii="Cambria" w:hAnsi="Cambria"/>
          <w:bCs/>
          <w:color w:val="00467F"/>
        </w:rPr>
        <w:t>3</w:t>
      </w:r>
      <w:r w:rsidRPr="006E6DC4" w:rsidR="00192F09">
        <w:rPr>
          <w:rFonts w:ascii="Cambria" w:hAnsi="Cambria"/>
          <w:bCs/>
          <w:color w:val="00467F"/>
        </w:rPr>
        <w:t>3</w:t>
      </w:r>
      <w:r w:rsidRPr="006E6DC4">
        <w:rPr>
          <w:rFonts w:ascii="Cambria" w:hAnsi="Cambria"/>
          <w:bCs/>
          <w:color w:val="00467F"/>
        </w:rPr>
        <w:t>.</w:t>
      </w:r>
      <w:r w:rsidRPr="006457DC">
        <w:rPr>
          <w:rFonts w:ascii="Cambria" w:hAnsi="Cambria"/>
          <w:b/>
          <w:bCs/>
        </w:rPr>
        <w:tab/>
      </w:r>
      <w:r w:rsidRPr="006457DC" w:rsidR="00597F98">
        <w:rPr>
          <w:rFonts w:ascii="Cambria" w:hAnsi="Cambria"/>
          <w:b/>
          <w:bCs/>
        </w:rPr>
        <w:t>Line Item</w:t>
      </w:r>
      <w:r w:rsidRPr="006457DC" w:rsidR="00597F98">
        <w:rPr>
          <w:rFonts w:ascii="Cambria" w:hAnsi="Cambria"/>
          <w:b/>
          <w:bCs/>
        </w:rPr>
        <w:t xml:space="preserve"> ID</w:t>
      </w:r>
      <w:r w:rsidRPr="006457DC">
        <w:rPr>
          <w:rFonts w:ascii="Cambria" w:hAnsi="Cambria"/>
          <w:b/>
          <w:bCs/>
        </w:rPr>
        <w:t>.</w:t>
      </w:r>
      <w:r w:rsidRPr="006457DC" w:rsidR="003E768C">
        <w:rPr>
          <w:rFonts w:ascii="Cambria" w:hAnsi="Cambria"/>
          <w:b/>
          <w:bCs/>
        </w:rPr>
        <w:t xml:space="preserve"> </w:t>
      </w:r>
      <w:r w:rsidRPr="006457DC" w:rsidR="003E768C">
        <w:rPr>
          <w:rFonts w:ascii="Cambria" w:hAnsi="Cambria"/>
        </w:rPr>
        <w:t xml:space="preserve">Identifies line item within transaction. This element is </w:t>
      </w:r>
      <w:r w:rsidR="008827FC">
        <w:rPr>
          <w:rFonts w:ascii="Cambria" w:hAnsi="Cambria"/>
        </w:rPr>
        <w:t>required</w:t>
      </w:r>
      <w:r w:rsidRPr="006457DC" w:rsidR="003E768C">
        <w:rPr>
          <w:rFonts w:ascii="Cambria" w:hAnsi="Cambria"/>
        </w:rPr>
        <w:t xml:space="preserve"> if food item requires multiple records to indicate units across </w:t>
      </w:r>
      <w:r w:rsidRPr="006457DC" w:rsidR="003E768C">
        <w:rPr>
          <w:rFonts w:ascii="Cambria" w:hAnsi="Cambria"/>
          <w:i/>
          <w:iCs/>
        </w:rPr>
        <w:t>Subcategory Codes</w:t>
      </w:r>
      <w:r w:rsidRPr="006457DC" w:rsidR="003E768C">
        <w:rPr>
          <w:rFonts w:ascii="Cambria" w:hAnsi="Cambria"/>
        </w:rPr>
        <w:t xml:space="preserve"> (E9b) or </w:t>
      </w:r>
      <w:r w:rsidRPr="006457DC" w:rsidR="003E768C">
        <w:rPr>
          <w:rFonts w:ascii="Cambria" w:hAnsi="Cambria"/>
          <w:i/>
          <w:iCs/>
        </w:rPr>
        <w:t xml:space="preserve">Benefit Issuance ID </w:t>
      </w:r>
      <w:r w:rsidRPr="006457DC" w:rsidR="003E768C">
        <w:rPr>
          <w:rFonts w:ascii="Cambria" w:hAnsi="Cambria"/>
        </w:rPr>
        <w:t>(E5)</w:t>
      </w:r>
    </w:p>
    <w:p w:rsidR="00B32B98" w:rsidRPr="006457DC" w:rsidP="00C813F1" w14:paraId="0D7D7839" w14:textId="6BFA66DC">
      <w:pPr>
        <w:tabs>
          <w:tab w:val="left" w:pos="8010"/>
        </w:tabs>
        <w:spacing w:after="240"/>
        <w:ind w:left="720" w:hanging="720"/>
        <w:rPr>
          <w:rFonts w:ascii="Cambria" w:hAnsi="Cambria"/>
        </w:rPr>
      </w:pPr>
      <w:r w:rsidRPr="006E6DC4">
        <w:rPr>
          <w:rFonts w:ascii="Cambria" w:hAnsi="Cambria"/>
          <w:bCs/>
          <w:color w:val="00467F"/>
        </w:rPr>
        <w:t>E</w:t>
      </w:r>
      <w:r w:rsidRPr="006E6DC4" w:rsidR="0034268F">
        <w:rPr>
          <w:rFonts w:ascii="Cambria" w:hAnsi="Cambria"/>
          <w:bCs/>
          <w:color w:val="00467F"/>
        </w:rPr>
        <w:t>3</w:t>
      </w:r>
      <w:r w:rsidRPr="006E6DC4" w:rsidR="00192F09">
        <w:rPr>
          <w:rFonts w:ascii="Cambria" w:hAnsi="Cambria"/>
          <w:bCs/>
          <w:color w:val="00467F"/>
        </w:rPr>
        <w:t>4</w:t>
      </w:r>
      <w:r w:rsidRPr="006E6DC4">
        <w:rPr>
          <w:rFonts w:ascii="Cambria" w:hAnsi="Cambria"/>
          <w:bCs/>
          <w:color w:val="00467F"/>
        </w:rPr>
        <w:t>.</w:t>
      </w:r>
      <w:r w:rsidRPr="006457DC">
        <w:rPr>
          <w:rFonts w:ascii="Cambria" w:hAnsi="Cambria"/>
          <w:b/>
          <w:bCs/>
        </w:rPr>
        <w:tab/>
      </w:r>
      <w:r w:rsidRPr="006457DC" w:rsidR="00C041D7">
        <w:rPr>
          <w:rFonts w:ascii="Cambria" w:hAnsi="Cambria"/>
          <w:b/>
          <w:bCs/>
        </w:rPr>
        <w:t>Original Category Code</w:t>
      </w:r>
      <w:r w:rsidRPr="006457DC">
        <w:rPr>
          <w:rFonts w:ascii="Cambria" w:hAnsi="Cambria"/>
          <w:b/>
          <w:bCs/>
        </w:rPr>
        <w:t>.</w:t>
      </w:r>
      <w:r w:rsidRPr="006457DC">
        <w:rPr>
          <w:rFonts w:ascii="Cambria" w:hAnsi="Cambria"/>
        </w:rPr>
        <w:t xml:space="preserve"> </w:t>
      </w:r>
      <w:r w:rsidRPr="006457DC" w:rsidR="00053B09">
        <w:rPr>
          <w:rFonts w:ascii="Cambria" w:hAnsi="Cambria"/>
        </w:rPr>
        <w:t>Identifies food category</w:t>
      </w:r>
      <w:r w:rsidRPr="006457DC" w:rsidR="00EA7698">
        <w:rPr>
          <w:rFonts w:ascii="Cambria" w:hAnsi="Cambria"/>
        </w:rPr>
        <w:t xml:space="preserve">, assigned to </w:t>
      </w:r>
      <w:r w:rsidR="00AB0C37">
        <w:rPr>
          <w:rFonts w:ascii="Cambria" w:hAnsi="Cambria"/>
        </w:rPr>
        <w:t>Universal Product Code (</w:t>
      </w:r>
      <w:r w:rsidRPr="006457DC" w:rsidR="00EA7698">
        <w:rPr>
          <w:rFonts w:ascii="Cambria" w:hAnsi="Cambria"/>
        </w:rPr>
        <w:t>UPC</w:t>
      </w:r>
      <w:r w:rsidR="00AB0C37">
        <w:rPr>
          <w:rFonts w:ascii="Cambria" w:hAnsi="Cambria"/>
        </w:rPr>
        <w:t>)</w:t>
      </w:r>
      <w:r w:rsidRPr="006457DC" w:rsidR="00EA7698">
        <w:rPr>
          <w:rFonts w:ascii="Cambria" w:hAnsi="Cambria"/>
        </w:rPr>
        <w:t xml:space="preserve"> or</w:t>
      </w:r>
      <w:r w:rsidRPr="006457DC" w:rsidR="006555D6">
        <w:rPr>
          <w:rFonts w:ascii="Cambria" w:hAnsi="Cambria"/>
        </w:rPr>
        <w:t xml:space="preserve"> </w:t>
      </w:r>
      <w:r w:rsidR="00AB0C37">
        <w:rPr>
          <w:rFonts w:ascii="Cambria" w:hAnsi="Cambria"/>
        </w:rPr>
        <w:t>Price Look-Up (</w:t>
      </w:r>
      <w:r w:rsidRPr="006457DC" w:rsidR="00EA7698">
        <w:rPr>
          <w:rFonts w:ascii="Cambria" w:hAnsi="Cambria"/>
        </w:rPr>
        <w:t>PLU</w:t>
      </w:r>
      <w:r w:rsidR="00AB0C37">
        <w:rPr>
          <w:rFonts w:ascii="Cambria" w:hAnsi="Cambria"/>
        </w:rPr>
        <w:t>)</w:t>
      </w:r>
    </w:p>
    <w:p w:rsidR="00B32B98" w:rsidRPr="006457DC" w:rsidP="00C813F1" w14:paraId="2179E0C0" w14:textId="0843FC01">
      <w:pPr>
        <w:spacing w:after="240"/>
        <w:ind w:left="720" w:hanging="720"/>
        <w:rPr>
          <w:rFonts w:ascii="Cambria" w:hAnsi="Cambria"/>
        </w:rPr>
      </w:pPr>
      <w:r w:rsidRPr="006E6DC4">
        <w:rPr>
          <w:rFonts w:ascii="Cambria" w:hAnsi="Cambria"/>
          <w:bCs/>
          <w:color w:val="00467F"/>
        </w:rPr>
        <w:t>E</w:t>
      </w:r>
      <w:r w:rsidRPr="006E6DC4" w:rsidR="00B608A2">
        <w:rPr>
          <w:rFonts w:ascii="Cambria" w:hAnsi="Cambria"/>
          <w:bCs/>
          <w:color w:val="00467F"/>
        </w:rPr>
        <w:t>3</w:t>
      </w:r>
      <w:r w:rsidRPr="006E6DC4" w:rsidR="00192F09">
        <w:rPr>
          <w:rFonts w:ascii="Cambria" w:hAnsi="Cambria"/>
          <w:bCs/>
          <w:color w:val="00467F"/>
        </w:rPr>
        <w:t>5</w:t>
      </w:r>
      <w:r w:rsidRPr="006E6DC4">
        <w:rPr>
          <w:rFonts w:ascii="Cambria" w:hAnsi="Cambria"/>
          <w:bCs/>
          <w:color w:val="00467F"/>
        </w:rPr>
        <w:t>.</w:t>
      </w:r>
      <w:r w:rsidRPr="006457DC">
        <w:rPr>
          <w:rFonts w:ascii="Cambria" w:hAnsi="Cambria"/>
        </w:rPr>
        <w:tab/>
      </w:r>
      <w:r w:rsidRPr="006457DC" w:rsidR="003C310F">
        <w:rPr>
          <w:rFonts w:ascii="Cambria" w:hAnsi="Cambria"/>
          <w:b/>
          <w:bCs/>
        </w:rPr>
        <w:t xml:space="preserve">Original Item </w:t>
      </w:r>
      <w:r w:rsidRPr="006457DC" w:rsidR="005461EB">
        <w:rPr>
          <w:rFonts w:ascii="Cambria" w:hAnsi="Cambria"/>
          <w:b/>
          <w:bCs/>
        </w:rPr>
        <w:t>Price</w:t>
      </w:r>
      <w:r w:rsidRPr="006457DC">
        <w:rPr>
          <w:rFonts w:ascii="Cambria" w:hAnsi="Cambria"/>
          <w:b/>
          <w:bCs/>
        </w:rPr>
        <w:t>.</w:t>
      </w:r>
      <w:r w:rsidRPr="006457DC">
        <w:rPr>
          <w:rFonts w:ascii="Cambria" w:hAnsi="Cambria"/>
        </w:rPr>
        <w:t xml:space="preserve"> </w:t>
      </w:r>
      <w:r w:rsidRPr="006457DC" w:rsidR="00DE46DD">
        <w:rPr>
          <w:rFonts w:ascii="Cambria" w:hAnsi="Cambria"/>
        </w:rPr>
        <w:t>Requested item price</w:t>
      </w:r>
      <w:r w:rsidRPr="006457DC" w:rsidR="00D62E57">
        <w:rPr>
          <w:rFonts w:ascii="Cambria" w:hAnsi="Cambria"/>
        </w:rPr>
        <w:t>, in U.S. dollars,</w:t>
      </w:r>
      <w:r w:rsidRPr="006457DC" w:rsidR="00DE46DD">
        <w:rPr>
          <w:rFonts w:ascii="Cambria" w:hAnsi="Cambria"/>
        </w:rPr>
        <w:t xml:space="preserve"> before any </w:t>
      </w:r>
      <w:r w:rsidRPr="006457DC" w:rsidR="00DE46DD">
        <w:rPr>
          <w:rFonts w:ascii="Cambria" w:hAnsi="Cambria"/>
        </w:rPr>
        <w:t>adjustments</w:t>
      </w:r>
    </w:p>
    <w:p w:rsidR="00B32B98" w:rsidRPr="006457DC" w:rsidP="00C813F1" w14:paraId="5BAFE882" w14:textId="035B9E2F">
      <w:pPr>
        <w:spacing w:after="240"/>
        <w:ind w:left="720" w:hanging="720"/>
        <w:rPr>
          <w:rFonts w:ascii="Cambria" w:hAnsi="Cambria"/>
        </w:rPr>
      </w:pPr>
      <w:r w:rsidRPr="006E6DC4">
        <w:rPr>
          <w:rFonts w:ascii="Cambria" w:hAnsi="Cambria"/>
          <w:bCs/>
          <w:color w:val="00467F"/>
        </w:rPr>
        <w:t>E</w:t>
      </w:r>
      <w:r w:rsidRPr="006E6DC4" w:rsidR="00F10C0C">
        <w:rPr>
          <w:rFonts w:ascii="Cambria" w:hAnsi="Cambria"/>
          <w:bCs/>
          <w:color w:val="00467F"/>
        </w:rPr>
        <w:t>3</w:t>
      </w:r>
      <w:r w:rsidRPr="006E6DC4" w:rsidR="00192F09">
        <w:rPr>
          <w:rFonts w:ascii="Cambria" w:hAnsi="Cambria"/>
          <w:bCs/>
          <w:color w:val="00467F"/>
        </w:rPr>
        <w:t>6</w:t>
      </w:r>
      <w:r w:rsidRPr="006E6DC4" w:rsidR="0034268F">
        <w:rPr>
          <w:rFonts w:ascii="Cambria" w:hAnsi="Cambria"/>
          <w:bCs/>
          <w:color w:val="00467F"/>
        </w:rPr>
        <w:t>.</w:t>
      </w:r>
      <w:r w:rsidRPr="006457DC">
        <w:rPr>
          <w:rFonts w:ascii="Cambria" w:hAnsi="Cambria"/>
        </w:rPr>
        <w:t xml:space="preserve"> </w:t>
      </w:r>
      <w:r w:rsidRPr="006457DC">
        <w:rPr>
          <w:rFonts w:ascii="Cambria" w:hAnsi="Cambria"/>
        </w:rPr>
        <w:tab/>
      </w:r>
      <w:r w:rsidRPr="006457DC" w:rsidR="00447334">
        <w:rPr>
          <w:rFonts w:ascii="Cambria" w:hAnsi="Cambria"/>
          <w:b/>
          <w:bCs/>
        </w:rPr>
        <w:t>Original Purchase Quantity</w:t>
      </w:r>
      <w:r w:rsidRPr="006457DC">
        <w:rPr>
          <w:rFonts w:ascii="Cambria" w:hAnsi="Cambria"/>
          <w:b/>
          <w:bCs/>
        </w:rPr>
        <w:t>.</w:t>
      </w:r>
      <w:r w:rsidRPr="006457DC">
        <w:rPr>
          <w:rFonts w:ascii="Cambria" w:hAnsi="Cambria"/>
        </w:rPr>
        <w:t xml:space="preserve"> </w:t>
      </w:r>
      <w:r w:rsidRPr="006457DC" w:rsidR="00880878">
        <w:rPr>
          <w:rFonts w:ascii="Cambria" w:hAnsi="Cambria"/>
        </w:rPr>
        <w:t xml:space="preserve">Number of food items or quantity of a food item requested in </w:t>
      </w:r>
      <w:r w:rsidRPr="006457DC" w:rsidR="00880878">
        <w:rPr>
          <w:rFonts w:ascii="Cambria" w:hAnsi="Cambria"/>
          <w:i/>
          <w:iCs/>
        </w:rPr>
        <w:t xml:space="preserve">Unit of </w:t>
      </w:r>
      <w:r w:rsidRPr="006457DC" w:rsidR="00373CFB">
        <w:rPr>
          <w:rFonts w:ascii="Cambria" w:hAnsi="Cambria"/>
          <w:i/>
          <w:iCs/>
        </w:rPr>
        <w:t>M</w:t>
      </w:r>
      <w:r w:rsidRPr="006457DC" w:rsidR="00880878">
        <w:rPr>
          <w:rFonts w:ascii="Cambria" w:hAnsi="Cambria"/>
          <w:i/>
          <w:iCs/>
        </w:rPr>
        <w:t>easure</w:t>
      </w:r>
      <w:r w:rsidRPr="006457DC" w:rsidR="00373CFB">
        <w:rPr>
          <w:rFonts w:ascii="Cambria" w:hAnsi="Cambria"/>
        </w:rPr>
        <w:t xml:space="preserve"> (E4</w:t>
      </w:r>
      <w:r w:rsidR="003933E4">
        <w:rPr>
          <w:rFonts w:ascii="Cambria" w:hAnsi="Cambria"/>
        </w:rPr>
        <w:t>0</w:t>
      </w:r>
      <w:r w:rsidRPr="006457DC" w:rsidR="00373CFB">
        <w:rPr>
          <w:rFonts w:ascii="Cambria" w:hAnsi="Cambria"/>
        </w:rPr>
        <w:t>)</w:t>
      </w:r>
      <w:r w:rsidRPr="006457DC" w:rsidR="00880878">
        <w:rPr>
          <w:rFonts w:ascii="Cambria" w:hAnsi="Cambria"/>
        </w:rPr>
        <w:t xml:space="preserve"> in UPC/PLU</w:t>
      </w:r>
    </w:p>
    <w:p w:rsidR="00B32B98" w:rsidRPr="006457DC" w:rsidP="00C813F1" w14:paraId="0677BD5D" w14:textId="62ABACEE">
      <w:pPr>
        <w:tabs>
          <w:tab w:val="left" w:pos="8010"/>
        </w:tabs>
        <w:spacing w:after="240"/>
        <w:ind w:left="720" w:hanging="720"/>
        <w:rPr>
          <w:rFonts w:ascii="Cambria" w:hAnsi="Cambria"/>
          <w:b/>
          <w:bCs/>
        </w:rPr>
      </w:pPr>
      <w:r w:rsidRPr="006E6DC4">
        <w:rPr>
          <w:rFonts w:ascii="Cambria" w:hAnsi="Cambria"/>
          <w:bCs/>
          <w:color w:val="00467F"/>
        </w:rPr>
        <w:t>E</w:t>
      </w:r>
      <w:r w:rsidRPr="006E6DC4" w:rsidR="00F10C0C">
        <w:rPr>
          <w:rFonts w:ascii="Cambria" w:hAnsi="Cambria"/>
          <w:bCs/>
          <w:color w:val="00467F"/>
        </w:rPr>
        <w:t>3</w:t>
      </w:r>
      <w:r w:rsidRPr="006E6DC4" w:rsidR="00192F09">
        <w:rPr>
          <w:rFonts w:ascii="Cambria" w:hAnsi="Cambria"/>
          <w:bCs/>
          <w:color w:val="00467F"/>
        </w:rPr>
        <w:t>7</w:t>
      </w:r>
      <w:r w:rsidRPr="006E6DC4">
        <w:rPr>
          <w:rFonts w:ascii="Cambria" w:hAnsi="Cambria"/>
          <w:bCs/>
          <w:color w:val="00467F"/>
        </w:rPr>
        <w:t>.</w:t>
      </w:r>
      <w:r w:rsidRPr="006457DC">
        <w:rPr>
          <w:rFonts w:ascii="Cambria" w:hAnsi="Cambria"/>
          <w:b/>
          <w:bCs/>
        </w:rPr>
        <w:tab/>
      </w:r>
      <w:r w:rsidRPr="006457DC" w:rsidR="002A4F3C">
        <w:rPr>
          <w:rFonts w:ascii="Cambria" w:hAnsi="Cambria"/>
          <w:b/>
          <w:bCs/>
        </w:rPr>
        <w:t>Original Subcategory Code</w:t>
      </w:r>
      <w:r w:rsidRPr="006457DC">
        <w:rPr>
          <w:rFonts w:ascii="Cambria" w:hAnsi="Cambria"/>
          <w:b/>
          <w:bCs/>
        </w:rPr>
        <w:t>.</w:t>
      </w:r>
      <w:r w:rsidRPr="006457DC" w:rsidR="00EA7698">
        <w:rPr>
          <w:rFonts w:ascii="Cambria" w:hAnsi="Cambria"/>
          <w:b/>
          <w:bCs/>
        </w:rPr>
        <w:t xml:space="preserve"> </w:t>
      </w:r>
      <w:r w:rsidRPr="006457DC" w:rsidR="006555D6">
        <w:rPr>
          <w:rFonts w:ascii="Cambria" w:hAnsi="Cambria"/>
        </w:rPr>
        <w:t>Identifies food subcategory, assigned to UPC or PLU</w:t>
      </w:r>
    </w:p>
    <w:p w:rsidR="002A4F3C" w:rsidRPr="006457DC" w:rsidP="00C813F1" w14:paraId="3FD7D223" w14:textId="55ABC3A3">
      <w:pPr>
        <w:tabs>
          <w:tab w:val="left" w:pos="8010"/>
        </w:tabs>
        <w:spacing w:after="240"/>
        <w:ind w:left="720" w:hanging="720"/>
        <w:rPr>
          <w:rFonts w:ascii="Cambria" w:hAnsi="Cambria"/>
        </w:rPr>
      </w:pPr>
      <w:r w:rsidRPr="006E6DC4">
        <w:rPr>
          <w:rFonts w:ascii="Cambria" w:hAnsi="Cambria"/>
          <w:bCs/>
          <w:color w:val="00467F"/>
        </w:rPr>
        <w:t>E</w:t>
      </w:r>
      <w:r w:rsidRPr="006E6DC4" w:rsidR="00192F09">
        <w:rPr>
          <w:rFonts w:ascii="Cambria" w:hAnsi="Cambria"/>
          <w:bCs/>
          <w:color w:val="00467F"/>
        </w:rPr>
        <w:t>38</w:t>
      </w:r>
      <w:r w:rsidRPr="006E6DC4">
        <w:rPr>
          <w:rFonts w:ascii="Cambria" w:hAnsi="Cambria"/>
          <w:bCs/>
          <w:color w:val="00467F"/>
        </w:rPr>
        <w:t>.</w:t>
      </w:r>
      <w:r w:rsidRPr="006457DC">
        <w:rPr>
          <w:rFonts w:ascii="Cambria" w:hAnsi="Cambria"/>
          <w:b/>
          <w:bCs/>
        </w:rPr>
        <w:tab/>
      </w:r>
      <w:r w:rsidRPr="006457DC" w:rsidR="003E607F">
        <w:rPr>
          <w:rFonts w:ascii="Cambria" w:hAnsi="Cambria"/>
          <w:b/>
          <w:bCs/>
        </w:rPr>
        <w:t>Package Size</w:t>
      </w:r>
      <w:r w:rsidRPr="006457DC">
        <w:rPr>
          <w:rFonts w:ascii="Cambria" w:hAnsi="Cambria"/>
          <w:b/>
          <w:bCs/>
        </w:rPr>
        <w:t>.</w:t>
      </w:r>
      <w:r w:rsidRPr="006457DC" w:rsidR="00EE0A29">
        <w:rPr>
          <w:rFonts w:ascii="Cambria" w:hAnsi="Cambria"/>
          <w:b/>
          <w:bCs/>
        </w:rPr>
        <w:t xml:space="preserve"> </w:t>
      </w:r>
      <w:r w:rsidRPr="006457DC" w:rsidR="00EE0A29">
        <w:rPr>
          <w:rFonts w:ascii="Cambria" w:hAnsi="Cambria"/>
        </w:rPr>
        <w:t>Size of redeemed food items in standard units of measures</w:t>
      </w:r>
      <w:r w:rsidR="00597B14">
        <w:rPr>
          <w:rFonts w:ascii="Cambria" w:hAnsi="Cambria"/>
        </w:rPr>
        <w:t xml:space="preserve">. </w:t>
      </w:r>
      <w:r w:rsidR="00597B14">
        <w:rPr>
          <w:rFonts w:ascii="Cambria" w:hAnsi="Cambria"/>
          <w:i/>
          <w:iCs/>
        </w:rPr>
        <w:t xml:space="preserve">Package size </w:t>
      </w:r>
      <w:r w:rsidR="00597B14">
        <w:rPr>
          <w:rFonts w:ascii="Cambria" w:hAnsi="Cambria"/>
        </w:rPr>
        <w:t xml:space="preserve">should be included in the EBT redemption and </w:t>
      </w:r>
      <w:r w:rsidR="0097210C">
        <w:rPr>
          <w:rFonts w:ascii="Cambria" w:hAnsi="Cambria"/>
        </w:rPr>
        <w:t xml:space="preserve">approved product list </w:t>
      </w:r>
      <w:r w:rsidR="0097210C">
        <w:rPr>
          <w:rFonts w:ascii="Cambria" w:hAnsi="Cambria"/>
        </w:rPr>
        <w:t>files</w:t>
      </w:r>
    </w:p>
    <w:p w:rsidR="002A4F3C" w:rsidRPr="006457DC" w:rsidP="00C813F1" w14:paraId="55A55A63" w14:textId="3C5EDDDC">
      <w:pPr>
        <w:tabs>
          <w:tab w:val="left" w:pos="8010"/>
        </w:tabs>
        <w:spacing w:after="240"/>
        <w:ind w:left="720" w:hanging="720"/>
        <w:rPr>
          <w:rFonts w:ascii="Cambria" w:hAnsi="Cambria"/>
        </w:rPr>
      </w:pPr>
      <w:r w:rsidRPr="006E6DC4">
        <w:rPr>
          <w:rFonts w:ascii="Cambria" w:hAnsi="Cambria"/>
          <w:bCs/>
          <w:color w:val="00467F"/>
        </w:rPr>
        <w:t>E</w:t>
      </w:r>
      <w:r w:rsidRPr="006E6DC4" w:rsidR="00192F09">
        <w:rPr>
          <w:rFonts w:ascii="Cambria" w:hAnsi="Cambria"/>
          <w:bCs/>
          <w:color w:val="00467F"/>
        </w:rPr>
        <w:t>39</w:t>
      </w:r>
      <w:r w:rsidRPr="006E6DC4">
        <w:rPr>
          <w:rFonts w:ascii="Cambria" w:hAnsi="Cambria"/>
          <w:bCs/>
          <w:color w:val="00467F"/>
        </w:rPr>
        <w:t>.</w:t>
      </w:r>
      <w:r w:rsidRPr="006457DC">
        <w:rPr>
          <w:rFonts w:ascii="Cambria" w:hAnsi="Cambria"/>
          <w:b/>
          <w:bCs/>
        </w:rPr>
        <w:tab/>
      </w:r>
      <w:r w:rsidRPr="006457DC" w:rsidR="00BF50CB">
        <w:rPr>
          <w:rFonts w:ascii="Cambria" w:hAnsi="Cambria"/>
          <w:b/>
          <w:bCs/>
        </w:rPr>
        <w:t>Purchase Quantity</w:t>
      </w:r>
      <w:r w:rsidRPr="006457DC">
        <w:rPr>
          <w:rFonts w:ascii="Cambria" w:hAnsi="Cambria"/>
          <w:b/>
          <w:bCs/>
        </w:rPr>
        <w:t>.</w:t>
      </w:r>
      <w:r w:rsidRPr="006457DC">
        <w:rPr>
          <w:rFonts w:ascii="Cambria" w:hAnsi="Cambria"/>
        </w:rPr>
        <w:t xml:space="preserve"> </w:t>
      </w:r>
      <w:r w:rsidRPr="006457DC" w:rsidR="00316D21">
        <w:rPr>
          <w:rFonts w:ascii="Cambria" w:hAnsi="Cambria"/>
        </w:rPr>
        <w:t xml:space="preserve">Approved purchase quantity by prorated amount of benefit units applied to food </w:t>
      </w:r>
      <w:r w:rsidRPr="006457DC" w:rsidR="00316D21">
        <w:rPr>
          <w:rFonts w:ascii="Cambria" w:hAnsi="Cambria"/>
        </w:rPr>
        <w:t>item</w:t>
      </w:r>
    </w:p>
    <w:p w:rsidR="002A4F3C" w:rsidRPr="006457DC" w:rsidP="00BA0718" w14:paraId="4389615B" w14:textId="63434339">
      <w:pPr>
        <w:tabs>
          <w:tab w:val="left" w:pos="8010"/>
        </w:tabs>
        <w:spacing w:after="240"/>
        <w:ind w:left="720" w:hanging="720"/>
        <w:rPr>
          <w:rFonts w:ascii="Cambria" w:hAnsi="Cambria"/>
        </w:rPr>
      </w:pPr>
      <w:r w:rsidRPr="006E6DC4">
        <w:rPr>
          <w:rFonts w:ascii="Cambria" w:hAnsi="Cambria"/>
          <w:bCs/>
          <w:color w:val="00467F"/>
        </w:rPr>
        <w:t>E</w:t>
      </w:r>
      <w:r w:rsidRPr="006E6DC4" w:rsidR="0034268F">
        <w:rPr>
          <w:rFonts w:ascii="Cambria" w:hAnsi="Cambria"/>
          <w:bCs/>
          <w:color w:val="00467F"/>
        </w:rPr>
        <w:t>4</w:t>
      </w:r>
      <w:r w:rsidRPr="006E6DC4" w:rsidR="00192F09">
        <w:rPr>
          <w:rFonts w:ascii="Cambria" w:hAnsi="Cambria"/>
          <w:bCs/>
          <w:color w:val="00467F"/>
        </w:rPr>
        <w:t>0</w:t>
      </w:r>
      <w:r w:rsidRPr="006E6DC4">
        <w:rPr>
          <w:rFonts w:ascii="Cambria" w:hAnsi="Cambria"/>
          <w:bCs/>
          <w:color w:val="00467F"/>
        </w:rPr>
        <w:t>.</w:t>
      </w:r>
      <w:r w:rsidRPr="006457DC">
        <w:rPr>
          <w:rFonts w:ascii="Cambria" w:hAnsi="Cambria"/>
        </w:rPr>
        <w:tab/>
      </w:r>
      <w:r w:rsidRPr="006457DC" w:rsidR="00FB59F6">
        <w:rPr>
          <w:rFonts w:ascii="Cambria" w:hAnsi="Cambria"/>
          <w:b/>
          <w:bCs/>
        </w:rPr>
        <w:t>Unit of Measure</w:t>
      </w:r>
      <w:r w:rsidRPr="006457DC">
        <w:rPr>
          <w:rFonts w:ascii="Cambria" w:hAnsi="Cambria"/>
          <w:b/>
          <w:bCs/>
        </w:rPr>
        <w:t>.</w:t>
      </w:r>
      <w:r w:rsidRPr="006457DC">
        <w:rPr>
          <w:rFonts w:ascii="Cambria" w:hAnsi="Cambria"/>
        </w:rPr>
        <w:t xml:space="preserve"> </w:t>
      </w:r>
      <w:r w:rsidRPr="006457DC" w:rsidR="003F678B">
        <w:rPr>
          <w:rFonts w:ascii="Cambria" w:hAnsi="Cambria"/>
        </w:rPr>
        <w:t>Identifies quantity of food items as described on container (e.g., ounce, pound, quart)</w:t>
      </w:r>
      <w:r w:rsidR="009B2556">
        <w:rPr>
          <w:rFonts w:ascii="Cambria" w:hAnsi="Cambria"/>
        </w:rPr>
        <w:t xml:space="preserve">. </w:t>
      </w:r>
      <w:r w:rsidR="009A0688">
        <w:rPr>
          <w:rFonts w:ascii="Cambria" w:hAnsi="Cambria"/>
          <w:i/>
          <w:iCs/>
        </w:rPr>
        <w:t>Unit of measure</w:t>
      </w:r>
      <w:r w:rsidR="009B2556">
        <w:rPr>
          <w:rFonts w:ascii="Cambria" w:hAnsi="Cambria"/>
          <w:i/>
          <w:iCs/>
        </w:rPr>
        <w:t xml:space="preserve"> </w:t>
      </w:r>
      <w:r w:rsidR="009B2556">
        <w:rPr>
          <w:rFonts w:ascii="Cambria" w:hAnsi="Cambria"/>
        </w:rPr>
        <w:t xml:space="preserve">should be included in the EBT redemption and approved product list </w:t>
      </w:r>
      <w:r w:rsidR="009B2556">
        <w:rPr>
          <w:rFonts w:ascii="Cambria" w:hAnsi="Cambria"/>
        </w:rPr>
        <w:t>files</w:t>
      </w:r>
    </w:p>
    <w:p w:rsidR="002A4F3C" w:rsidRPr="006457DC" w:rsidP="00C813F1" w14:paraId="0868AE4A" w14:textId="75A124B9">
      <w:pPr>
        <w:spacing w:after="240"/>
        <w:ind w:left="720" w:hanging="720"/>
        <w:rPr>
          <w:rFonts w:ascii="Cambria" w:hAnsi="Cambria"/>
        </w:rPr>
      </w:pPr>
      <w:r w:rsidRPr="006E6DC4">
        <w:rPr>
          <w:rFonts w:ascii="Cambria" w:hAnsi="Cambria"/>
          <w:bCs/>
          <w:color w:val="00467F"/>
        </w:rPr>
        <w:t>E</w:t>
      </w:r>
      <w:r w:rsidRPr="006E6DC4" w:rsidR="0034268F">
        <w:rPr>
          <w:rFonts w:ascii="Cambria" w:hAnsi="Cambria"/>
          <w:bCs/>
          <w:color w:val="00467F"/>
        </w:rPr>
        <w:t>4</w:t>
      </w:r>
      <w:r w:rsidRPr="006E6DC4" w:rsidR="00192F09">
        <w:rPr>
          <w:rFonts w:ascii="Cambria" w:hAnsi="Cambria"/>
          <w:bCs/>
          <w:color w:val="00467F"/>
        </w:rPr>
        <w:t>1</w:t>
      </w:r>
      <w:r w:rsidRPr="006E6DC4">
        <w:rPr>
          <w:rFonts w:ascii="Cambria" w:hAnsi="Cambria"/>
          <w:bCs/>
          <w:color w:val="00467F"/>
        </w:rPr>
        <w:t>.</w:t>
      </w:r>
      <w:r w:rsidRPr="006457DC">
        <w:rPr>
          <w:rFonts w:ascii="Cambria" w:hAnsi="Cambria"/>
        </w:rPr>
        <w:t xml:space="preserve"> </w:t>
      </w:r>
      <w:r w:rsidRPr="006457DC">
        <w:rPr>
          <w:rFonts w:ascii="Cambria" w:hAnsi="Cambria"/>
        </w:rPr>
        <w:tab/>
      </w:r>
      <w:r w:rsidRPr="006457DC" w:rsidR="00303DFD">
        <w:rPr>
          <w:rFonts w:ascii="Cambria" w:hAnsi="Cambria"/>
          <w:b/>
          <w:bCs/>
        </w:rPr>
        <w:t>Units</w:t>
      </w:r>
      <w:r w:rsidRPr="006457DC">
        <w:rPr>
          <w:rFonts w:ascii="Cambria" w:hAnsi="Cambria"/>
          <w:b/>
          <w:bCs/>
        </w:rPr>
        <w:t>.</w:t>
      </w:r>
      <w:r w:rsidRPr="006457DC">
        <w:rPr>
          <w:rFonts w:ascii="Cambria" w:hAnsi="Cambria"/>
        </w:rPr>
        <w:t xml:space="preserve"> </w:t>
      </w:r>
      <w:r w:rsidRPr="006457DC" w:rsidR="00C66E53">
        <w:rPr>
          <w:rFonts w:ascii="Cambria" w:hAnsi="Cambria"/>
        </w:rPr>
        <w:t xml:space="preserve">Number of units of redeemed food items being </w:t>
      </w:r>
      <w:r w:rsidRPr="006457DC" w:rsidR="00C66E53">
        <w:rPr>
          <w:rFonts w:ascii="Cambria" w:hAnsi="Cambria"/>
        </w:rPr>
        <w:t>reported</w:t>
      </w:r>
    </w:p>
    <w:p w:rsidR="002A4F3C" w:rsidRPr="006457DC" w:rsidP="00C813F1" w14:paraId="32F2F246" w14:textId="579E2D83">
      <w:pPr>
        <w:tabs>
          <w:tab w:val="left" w:pos="8010"/>
        </w:tabs>
        <w:spacing w:after="240"/>
        <w:ind w:left="720" w:hanging="720"/>
        <w:rPr>
          <w:rFonts w:ascii="Cambria" w:hAnsi="Cambria"/>
          <w:b/>
          <w:bCs/>
        </w:rPr>
      </w:pPr>
      <w:r w:rsidRPr="007E19D1">
        <w:rPr>
          <w:rFonts w:ascii="Cambria" w:hAnsi="Cambria"/>
          <w:bCs/>
          <w:color w:val="00467F"/>
        </w:rPr>
        <w:t>E</w:t>
      </w:r>
      <w:r w:rsidRPr="007E19D1" w:rsidR="0034268F">
        <w:rPr>
          <w:rFonts w:ascii="Cambria" w:hAnsi="Cambria"/>
          <w:bCs/>
          <w:color w:val="00467F"/>
        </w:rPr>
        <w:t>4</w:t>
      </w:r>
      <w:r w:rsidRPr="007E19D1" w:rsidR="00192F09">
        <w:rPr>
          <w:rFonts w:ascii="Cambria" w:hAnsi="Cambria"/>
          <w:bCs/>
          <w:color w:val="00467F"/>
        </w:rPr>
        <w:t>2</w:t>
      </w:r>
      <w:r w:rsidRPr="007E19D1">
        <w:rPr>
          <w:rFonts w:ascii="Cambria" w:hAnsi="Cambria"/>
          <w:bCs/>
          <w:color w:val="00467F"/>
        </w:rPr>
        <w:t>.</w:t>
      </w:r>
      <w:r w:rsidRPr="006457DC">
        <w:rPr>
          <w:rFonts w:ascii="Cambria" w:hAnsi="Cambria"/>
          <w:b/>
          <w:bCs/>
        </w:rPr>
        <w:tab/>
      </w:r>
      <w:r w:rsidRPr="006457DC" w:rsidR="00FA72C7">
        <w:rPr>
          <w:rFonts w:ascii="Cambria" w:hAnsi="Cambria"/>
          <w:b/>
          <w:bCs/>
        </w:rPr>
        <w:t>UPC/PLU Data</w:t>
      </w:r>
      <w:r w:rsidRPr="006457DC">
        <w:rPr>
          <w:rFonts w:ascii="Cambria" w:hAnsi="Cambria"/>
          <w:b/>
          <w:bCs/>
        </w:rPr>
        <w:t>.</w:t>
      </w:r>
      <w:r w:rsidRPr="006457DC" w:rsidR="007052B5">
        <w:rPr>
          <w:rFonts w:ascii="Cambria" w:hAnsi="Cambria"/>
          <w:b/>
          <w:bCs/>
        </w:rPr>
        <w:t xml:space="preserve"> </w:t>
      </w:r>
      <w:r w:rsidRPr="006457DC" w:rsidR="007052B5">
        <w:rPr>
          <w:rFonts w:ascii="Cambria" w:hAnsi="Cambria"/>
        </w:rPr>
        <w:t>Identifies UPC or PLU assigned to a food item</w:t>
      </w:r>
      <w:r w:rsidRPr="006457DC" w:rsidR="0036388C">
        <w:rPr>
          <w:rFonts w:ascii="Cambria" w:hAnsi="Cambria"/>
        </w:rPr>
        <w:t>. This element</w:t>
      </w:r>
      <w:r w:rsidRPr="006457DC" w:rsidR="007052B5">
        <w:rPr>
          <w:rFonts w:ascii="Cambria" w:hAnsi="Cambria"/>
        </w:rPr>
        <w:t xml:space="preserve"> contains four </w:t>
      </w:r>
      <w:r w:rsidR="0044468A">
        <w:rPr>
          <w:rFonts w:ascii="Cambria" w:hAnsi="Cambria"/>
        </w:rPr>
        <w:t>subelements</w:t>
      </w:r>
      <w:r w:rsidRPr="006457DC" w:rsidR="007052B5">
        <w:rPr>
          <w:rFonts w:ascii="Cambria" w:hAnsi="Cambria"/>
        </w:rPr>
        <w:t>: (1) UPC/PLU indicators; (2) UPC</w:t>
      </w:r>
      <w:r w:rsidRPr="006457DC" w:rsidR="0036388C">
        <w:rPr>
          <w:rFonts w:ascii="Cambria" w:hAnsi="Cambria"/>
        </w:rPr>
        <w:t xml:space="preserve">; (3) </w:t>
      </w:r>
      <w:r w:rsidRPr="006457DC" w:rsidR="007052B5">
        <w:rPr>
          <w:rFonts w:ascii="Cambria" w:hAnsi="Cambria"/>
        </w:rPr>
        <w:t>UPC/PLU check digit</w:t>
      </w:r>
      <w:r w:rsidRPr="006457DC" w:rsidR="0036388C">
        <w:rPr>
          <w:rFonts w:ascii="Cambria" w:hAnsi="Cambria"/>
        </w:rPr>
        <w:t>; and (4)</w:t>
      </w:r>
      <w:r w:rsidRPr="006457DC" w:rsidR="0036388C">
        <w:rPr>
          <w:rFonts w:ascii="Cambria" w:hAnsi="Cambria"/>
          <w:b/>
          <w:bCs/>
        </w:rPr>
        <w:t xml:space="preserve"> </w:t>
      </w:r>
      <w:r w:rsidRPr="006457DC" w:rsidR="007052B5">
        <w:rPr>
          <w:rFonts w:ascii="Cambria" w:hAnsi="Cambria"/>
        </w:rPr>
        <w:t xml:space="preserve">UPC/PLU data </w:t>
      </w:r>
      <w:r w:rsidRPr="006457DC" w:rsidR="007052B5">
        <w:rPr>
          <w:rFonts w:ascii="Cambria" w:hAnsi="Cambria"/>
        </w:rPr>
        <w:t>length</w:t>
      </w:r>
    </w:p>
    <w:p w:rsidR="00DC4632" w:rsidRPr="00401002" w:rsidP="00C813F1" w14:paraId="45EB79E1" w14:textId="6EFF3063">
      <w:pPr>
        <w:pStyle w:val="Heading4"/>
      </w:pPr>
      <w:r w:rsidRPr="00401002">
        <w:t xml:space="preserve">Approved Product Lists </w:t>
      </w:r>
    </w:p>
    <w:p w:rsidR="0090567A" w:rsidRPr="006457DC" w:rsidP="00C813F1" w14:paraId="6A9E6713" w14:textId="32161023">
      <w:pPr>
        <w:tabs>
          <w:tab w:val="left" w:pos="8010"/>
        </w:tabs>
        <w:spacing w:after="240"/>
        <w:ind w:left="720" w:hanging="720"/>
        <w:rPr>
          <w:rFonts w:ascii="Cambria" w:hAnsi="Cambria"/>
        </w:rPr>
      </w:pPr>
      <w:r w:rsidRPr="00171751">
        <w:rPr>
          <w:bCs/>
          <w:color w:val="00467F"/>
        </w:rPr>
        <w:t>E</w:t>
      </w:r>
      <w:r w:rsidRPr="00171751" w:rsidR="00DE0048">
        <w:rPr>
          <w:bCs/>
          <w:color w:val="00467F"/>
        </w:rPr>
        <w:t>4</w:t>
      </w:r>
      <w:r w:rsidRPr="00171751" w:rsidR="00192F09">
        <w:rPr>
          <w:bCs/>
          <w:color w:val="00467F"/>
        </w:rPr>
        <w:t>3</w:t>
      </w:r>
      <w:r w:rsidRPr="006E6DC4">
        <w:rPr>
          <w:rFonts w:ascii="Calibri" w:hAnsi="Calibri"/>
          <w:bCs/>
          <w:color w:val="00467F"/>
        </w:rPr>
        <w:t>.</w:t>
      </w:r>
      <w:r w:rsidRPr="00992DA7">
        <w:rPr>
          <w:rFonts w:ascii="Calibri" w:hAnsi="Calibri"/>
          <w:b/>
          <w:bCs/>
        </w:rPr>
        <w:tab/>
      </w:r>
      <w:r w:rsidRPr="006457DC" w:rsidR="00B21ECD">
        <w:rPr>
          <w:rFonts w:ascii="Cambria" w:hAnsi="Cambria"/>
          <w:b/>
          <w:bCs/>
        </w:rPr>
        <w:t xml:space="preserve">Record Sequence Number. </w:t>
      </w:r>
      <w:r w:rsidRPr="006457DC" w:rsidR="006A0267">
        <w:rPr>
          <w:rFonts w:ascii="Cambria" w:hAnsi="Cambria"/>
        </w:rPr>
        <w:t xml:space="preserve">Assigned to every record in file, in sequential order, beginning with 1 and incremented by 1 for each subsequent record on </w:t>
      </w:r>
      <w:r w:rsidRPr="006457DC" w:rsidR="006A0267">
        <w:rPr>
          <w:rFonts w:ascii="Cambria" w:hAnsi="Cambria"/>
        </w:rPr>
        <w:t>file</w:t>
      </w:r>
    </w:p>
    <w:p w:rsidR="00171751" w:rsidP="00C813F1" w14:paraId="02B2CBB2" w14:textId="77777777">
      <w:pPr>
        <w:spacing w:after="240"/>
        <w:ind w:left="720" w:hanging="720"/>
        <w:rPr>
          <w:rFonts w:ascii="Cambria" w:hAnsi="Cambria"/>
        </w:rPr>
      </w:pPr>
      <w:r w:rsidRPr="00D80161">
        <w:rPr>
          <w:rFonts w:ascii="Cambria" w:hAnsi="Cambria"/>
          <w:bCs/>
          <w:color w:val="00467F"/>
        </w:rPr>
        <w:t>E</w:t>
      </w:r>
      <w:r w:rsidRPr="00D80161" w:rsidR="00DE0048">
        <w:rPr>
          <w:rFonts w:ascii="Cambria" w:hAnsi="Cambria"/>
          <w:bCs/>
          <w:color w:val="00467F"/>
        </w:rPr>
        <w:t>4</w:t>
      </w:r>
      <w:r w:rsidRPr="00D80161" w:rsidR="00192F09">
        <w:rPr>
          <w:rFonts w:ascii="Cambria" w:hAnsi="Cambria"/>
          <w:bCs/>
          <w:color w:val="00467F"/>
        </w:rPr>
        <w:t>4</w:t>
      </w:r>
      <w:r w:rsidRPr="006E6DC4">
        <w:rPr>
          <w:rFonts w:ascii="Cambria" w:hAnsi="Cambria"/>
          <w:bCs/>
          <w:color w:val="00467F"/>
        </w:rPr>
        <w:t>.</w:t>
      </w:r>
      <w:r w:rsidRPr="006457DC">
        <w:rPr>
          <w:rFonts w:ascii="Cambria" w:hAnsi="Cambria"/>
        </w:rPr>
        <w:tab/>
      </w:r>
      <w:r w:rsidRPr="006457DC" w:rsidR="000D0FFF">
        <w:rPr>
          <w:rFonts w:ascii="Cambria" w:hAnsi="Cambria"/>
          <w:b/>
          <w:bCs/>
        </w:rPr>
        <w:t>Message Type Identifier</w:t>
      </w:r>
      <w:r w:rsidRPr="006457DC">
        <w:rPr>
          <w:rFonts w:ascii="Cambria" w:hAnsi="Cambria"/>
          <w:b/>
          <w:bCs/>
        </w:rPr>
        <w:t>.</w:t>
      </w:r>
      <w:r w:rsidRPr="006457DC">
        <w:rPr>
          <w:rFonts w:ascii="Cambria" w:hAnsi="Cambria"/>
        </w:rPr>
        <w:t xml:space="preserve"> </w:t>
      </w:r>
      <w:r w:rsidRPr="006457DC" w:rsidR="00DF7259">
        <w:rPr>
          <w:rFonts w:ascii="Cambria" w:hAnsi="Cambria"/>
        </w:rPr>
        <w:t>Describes type of message in APL file (e.g., UPC/PLU store file)</w:t>
      </w:r>
    </w:p>
    <w:p w:rsidR="0090567A" w:rsidRPr="006457DC" w:rsidP="00C813F1" w14:paraId="4A365FB5" w14:textId="04ABD455">
      <w:pPr>
        <w:spacing w:after="240"/>
        <w:ind w:left="720" w:hanging="720"/>
        <w:rPr>
          <w:rFonts w:ascii="Cambria" w:hAnsi="Cambria"/>
        </w:rPr>
      </w:pPr>
      <w:r w:rsidRPr="00D80161">
        <w:rPr>
          <w:rFonts w:ascii="Cambria" w:hAnsi="Cambria"/>
          <w:bCs/>
          <w:color w:val="00467F"/>
        </w:rPr>
        <w:t>E</w:t>
      </w:r>
      <w:r w:rsidRPr="00D80161" w:rsidR="00DE0048">
        <w:rPr>
          <w:rFonts w:ascii="Cambria" w:hAnsi="Cambria"/>
          <w:bCs/>
          <w:color w:val="00467F"/>
        </w:rPr>
        <w:t>4</w:t>
      </w:r>
      <w:r w:rsidRPr="00D80161" w:rsidR="00192F09">
        <w:rPr>
          <w:rFonts w:ascii="Cambria" w:hAnsi="Cambria"/>
          <w:bCs/>
          <w:color w:val="00467F"/>
        </w:rPr>
        <w:t>5</w:t>
      </w:r>
      <w:r w:rsidRPr="006E6DC4">
        <w:rPr>
          <w:rFonts w:ascii="Cambria" w:hAnsi="Cambria"/>
          <w:bCs/>
          <w:color w:val="00467F"/>
        </w:rPr>
        <w:t>.</w:t>
      </w:r>
      <w:r w:rsidRPr="006457DC">
        <w:rPr>
          <w:rFonts w:ascii="Cambria" w:hAnsi="Cambria"/>
        </w:rPr>
        <w:tab/>
      </w:r>
      <w:r w:rsidRPr="006457DC" w:rsidR="00A737E3">
        <w:rPr>
          <w:rFonts w:ascii="Cambria" w:hAnsi="Cambria"/>
          <w:b/>
          <w:bCs/>
        </w:rPr>
        <w:t xml:space="preserve">UPC/PLU </w:t>
      </w:r>
      <w:r w:rsidRPr="006457DC" w:rsidR="00421BED">
        <w:rPr>
          <w:rFonts w:ascii="Cambria" w:hAnsi="Cambria"/>
          <w:b/>
          <w:bCs/>
        </w:rPr>
        <w:t>Indicator</w:t>
      </w:r>
      <w:r w:rsidRPr="006457DC">
        <w:rPr>
          <w:rFonts w:ascii="Cambria" w:hAnsi="Cambria"/>
          <w:b/>
          <w:bCs/>
        </w:rPr>
        <w:t>.</w:t>
      </w:r>
      <w:r w:rsidRPr="006457DC">
        <w:rPr>
          <w:rFonts w:ascii="Cambria" w:hAnsi="Cambria"/>
        </w:rPr>
        <w:t xml:space="preserve"> </w:t>
      </w:r>
      <w:r w:rsidRPr="006457DC" w:rsidR="00715C96">
        <w:rPr>
          <w:rFonts w:ascii="Cambria" w:hAnsi="Cambria"/>
        </w:rPr>
        <w:t xml:space="preserve">Indicates whether </w:t>
      </w:r>
      <w:r w:rsidRPr="006457DC" w:rsidR="006D3C7D">
        <w:rPr>
          <w:rFonts w:ascii="Cambria" w:hAnsi="Cambria"/>
        </w:rPr>
        <w:t xml:space="preserve">item is </w:t>
      </w:r>
      <w:r w:rsidRPr="006457DC" w:rsidR="00F65135">
        <w:rPr>
          <w:rFonts w:ascii="Cambria" w:hAnsi="Cambria"/>
        </w:rPr>
        <w:t>U</w:t>
      </w:r>
      <w:r w:rsidRPr="006457DC" w:rsidR="000027F9">
        <w:rPr>
          <w:rFonts w:ascii="Cambria" w:hAnsi="Cambria"/>
        </w:rPr>
        <w:t>PC or PLU</w:t>
      </w:r>
    </w:p>
    <w:p w:rsidR="0090567A" w:rsidRPr="006457DC" w:rsidP="00C813F1" w14:paraId="2302751A" w14:textId="6B4345CA">
      <w:pPr>
        <w:tabs>
          <w:tab w:val="left" w:pos="8010"/>
        </w:tabs>
        <w:spacing w:after="240"/>
        <w:ind w:left="720" w:hanging="720"/>
        <w:rPr>
          <w:rFonts w:ascii="Cambria" w:hAnsi="Cambria"/>
        </w:rPr>
      </w:pPr>
      <w:r w:rsidRPr="00D80161">
        <w:rPr>
          <w:rFonts w:ascii="Cambria" w:hAnsi="Cambria"/>
          <w:bCs/>
          <w:color w:val="00467F"/>
        </w:rPr>
        <w:t>E</w:t>
      </w:r>
      <w:r w:rsidRPr="00D80161" w:rsidR="00DE0048">
        <w:rPr>
          <w:rFonts w:ascii="Cambria" w:hAnsi="Cambria"/>
          <w:bCs/>
          <w:color w:val="00467F"/>
        </w:rPr>
        <w:t>4</w:t>
      </w:r>
      <w:r w:rsidRPr="00D80161" w:rsidR="00192F09">
        <w:rPr>
          <w:rFonts w:ascii="Cambria" w:hAnsi="Cambria"/>
          <w:bCs/>
          <w:color w:val="00467F"/>
        </w:rPr>
        <w:t>6</w:t>
      </w:r>
      <w:r w:rsidRPr="006E6DC4">
        <w:rPr>
          <w:rFonts w:ascii="Cambria" w:hAnsi="Cambria"/>
          <w:bCs/>
          <w:color w:val="00467F"/>
        </w:rPr>
        <w:t>.</w:t>
      </w:r>
      <w:r w:rsidRPr="006457DC">
        <w:rPr>
          <w:rFonts w:ascii="Cambria" w:hAnsi="Cambria"/>
          <w:b/>
          <w:bCs/>
        </w:rPr>
        <w:tab/>
      </w:r>
      <w:r w:rsidRPr="006457DC" w:rsidR="00566A26">
        <w:rPr>
          <w:rFonts w:ascii="Cambria" w:hAnsi="Cambria"/>
          <w:b/>
          <w:bCs/>
        </w:rPr>
        <w:t>UPC/PLU</w:t>
      </w:r>
      <w:r w:rsidRPr="006457DC">
        <w:rPr>
          <w:rFonts w:ascii="Cambria" w:hAnsi="Cambria"/>
          <w:b/>
          <w:bCs/>
        </w:rPr>
        <w:t>.</w:t>
      </w:r>
      <w:r w:rsidRPr="006457DC">
        <w:rPr>
          <w:rFonts w:ascii="Cambria" w:hAnsi="Cambria"/>
        </w:rPr>
        <w:t xml:space="preserve"> </w:t>
      </w:r>
      <w:r w:rsidRPr="006457DC" w:rsidR="00566A26">
        <w:rPr>
          <w:rFonts w:ascii="Cambria" w:hAnsi="Cambria"/>
        </w:rPr>
        <w:t xml:space="preserve">UPC or PLU code to identify the </w:t>
      </w:r>
      <w:r w:rsidRPr="006457DC" w:rsidR="00826E41">
        <w:rPr>
          <w:rFonts w:ascii="Cambria" w:hAnsi="Cambria"/>
        </w:rPr>
        <w:t xml:space="preserve">approved </w:t>
      </w:r>
      <w:r w:rsidRPr="006457DC" w:rsidR="00566A26">
        <w:rPr>
          <w:rFonts w:ascii="Cambria" w:hAnsi="Cambria"/>
        </w:rPr>
        <w:t xml:space="preserve">food </w:t>
      </w:r>
      <w:r w:rsidRPr="006457DC" w:rsidR="00826E41">
        <w:rPr>
          <w:rFonts w:ascii="Cambria" w:hAnsi="Cambria"/>
        </w:rPr>
        <w:t>item</w:t>
      </w:r>
    </w:p>
    <w:p w:rsidR="00D046CC" w:rsidRPr="006457DC" w:rsidP="00C813F1" w14:paraId="56F771F0" w14:textId="41ECF4E6">
      <w:pPr>
        <w:tabs>
          <w:tab w:val="left" w:pos="8010"/>
        </w:tabs>
        <w:spacing w:after="240"/>
        <w:ind w:left="720" w:hanging="720"/>
        <w:rPr>
          <w:rFonts w:ascii="Cambria" w:hAnsi="Cambria"/>
        </w:rPr>
      </w:pPr>
      <w:r w:rsidRPr="00D80161">
        <w:rPr>
          <w:rFonts w:ascii="Cambria" w:hAnsi="Cambria"/>
          <w:bCs/>
          <w:color w:val="00467F"/>
        </w:rPr>
        <w:t>E</w:t>
      </w:r>
      <w:r w:rsidRPr="00D80161" w:rsidR="00D00EFF">
        <w:rPr>
          <w:rFonts w:ascii="Cambria" w:hAnsi="Cambria"/>
          <w:bCs/>
          <w:color w:val="00467F"/>
        </w:rPr>
        <w:t>4</w:t>
      </w:r>
      <w:r w:rsidRPr="00D80161" w:rsidR="00192F09">
        <w:rPr>
          <w:rFonts w:ascii="Cambria" w:hAnsi="Cambria"/>
          <w:bCs/>
          <w:color w:val="00467F"/>
        </w:rPr>
        <w:t>7</w:t>
      </w:r>
      <w:r w:rsidRPr="006E6DC4">
        <w:rPr>
          <w:rFonts w:ascii="Cambria" w:hAnsi="Cambria"/>
          <w:bCs/>
          <w:color w:val="00467F"/>
        </w:rPr>
        <w:t>.</w:t>
      </w:r>
      <w:r w:rsidRPr="006457DC">
        <w:rPr>
          <w:rFonts w:ascii="Cambria" w:hAnsi="Cambria"/>
        </w:rPr>
        <w:tab/>
      </w:r>
      <w:r w:rsidRPr="006457DC" w:rsidR="00C1112F">
        <w:rPr>
          <w:rFonts w:ascii="Cambria" w:hAnsi="Cambria"/>
          <w:b/>
          <w:bCs/>
        </w:rPr>
        <w:t>Benefit Quantity</w:t>
      </w:r>
      <w:r w:rsidRPr="006457DC">
        <w:rPr>
          <w:rFonts w:ascii="Cambria" w:hAnsi="Cambria"/>
          <w:b/>
          <w:bCs/>
        </w:rPr>
        <w:t>.</w:t>
      </w:r>
      <w:r w:rsidRPr="006457DC">
        <w:rPr>
          <w:rFonts w:ascii="Cambria" w:hAnsi="Cambria"/>
        </w:rPr>
        <w:t xml:space="preserve"> </w:t>
      </w:r>
      <w:r w:rsidRPr="006457DC" w:rsidR="008913B5">
        <w:rPr>
          <w:rFonts w:ascii="Cambria" w:hAnsi="Cambria"/>
        </w:rPr>
        <w:t xml:space="preserve">Indicates quantity of specified item to be deducted from prescribed benefit </w:t>
      </w:r>
      <w:r w:rsidRPr="006457DC" w:rsidR="008913B5">
        <w:rPr>
          <w:rFonts w:ascii="Cambria" w:hAnsi="Cambria"/>
        </w:rPr>
        <w:t>issuance</w:t>
      </w:r>
    </w:p>
    <w:p w:rsidR="00A91695" w:rsidRPr="006457DC" w:rsidP="00C813F1" w14:paraId="2BC82F03" w14:textId="2EF394A3">
      <w:pPr>
        <w:tabs>
          <w:tab w:val="left" w:pos="8010"/>
        </w:tabs>
        <w:spacing w:after="240"/>
        <w:ind w:left="720" w:hanging="720"/>
        <w:rPr>
          <w:rFonts w:ascii="Cambria" w:hAnsi="Cambria"/>
          <w:b/>
          <w:bCs/>
        </w:rPr>
      </w:pPr>
      <w:r w:rsidRPr="00D80161">
        <w:rPr>
          <w:rFonts w:ascii="Cambria" w:hAnsi="Cambria"/>
          <w:bCs/>
          <w:color w:val="00467F"/>
        </w:rPr>
        <w:t>E</w:t>
      </w:r>
      <w:r w:rsidRPr="00D80161" w:rsidR="00192F09">
        <w:rPr>
          <w:rFonts w:ascii="Cambria" w:hAnsi="Cambria"/>
          <w:bCs/>
          <w:color w:val="00467F"/>
        </w:rPr>
        <w:t>48</w:t>
      </w:r>
      <w:r w:rsidRPr="006E6DC4">
        <w:rPr>
          <w:rFonts w:ascii="Cambria" w:hAnsi="Cambria"/>
          <w:bCs/>
          <w:color w:val="00467F"/>
        </w:rPr>
        <w:t>.</w:t>
      </w:r>
      <w:r w:rsidRPr="006457DC">
        <w:rPr>
          <w:rFonts w:ascii="Cambria" w:hAnsi="Cambria"/>
        </w:rPr>
        <w:t xml:space="preserve"> </w:t>
      </w:r>
      <w:r w:rsidRPr="006457DC">
        <w:rPr>
          <w:rFonts w:ascii="Cambria" w:hAnsi="Cambria"/>
        </w:rPr>
        <w:tab/>
      </w:r>
      <w:r w:rsidRPr="006457DC">
        <w:rPr>
          <w:rFonts w:ascii="Cambria" w:hAnsi="Cambria"/>
          <w:b/>
          <w:bCs/>
        </w:rPr>
        <w:t>Benefit Unit Description</w:t>
      </w:r>
      <w:r w:rsidRPr="006457DC">
        <w:rPr>
          <w:rFonts w:ascii="Cambria" w:hAnsi="Cambria"/>
          <w:b/>
          <w:bCs/>
        </w:rPr>
        <w:t>.</w:t>
      </w:r>
      <w:r w:rsidRPr="006457DC" w:rsidR="00D41219">
        <w:rPr>
          <w:rFonts w:ascii="Cambria" w:hAnsi="Cambria"/>
          <w:b/>
          <w:bCs/>
        </w:rPr>
        <w:t xml:space="preserve"> </w:t>
      </w:r>
      <w:r w:rsidRPr="006457DC" w:rsidR="00D41219">
        <w:rPr>
          <w:rFonts w:ascii="Cambria" w:hAnsi="Cambria"/>
        </w:rPr>
        <w:t xml:space="preserve">Standardizes display on food item’s issued size on </w:t>
      </w:r>
      <w:r w:rsidRPr="006457DC" w:rsidR="00D41219">
        <w:rPr>
          <w:rFonts w:ascii="Cambria" w:hAnsi="Cambria"/>
        </w:rPr>
        <w:t>receipt</w:t>
      </w:r>
    </w:p>
    <w:p w:rsidR="00A81B29" w:rsidRPr="006457DC" w:rsidP="00C813F1" w14:paraId="12FC8498" w14:textId="68556075">
      <w:pPr>
        <w:tabs>
          <w:tab w:val="left" w:pos="8010"/>
        </w:tabs>
        <w:spacing w:after="240"/>
        <w:ind w:left="720" w:hanging="720"/>
        <w:rPr>
          <w:rFonts w:ascii="Cambria" w:hAnsi="Cambria"/>
        </w:rPr>
      </w:pPr>
      <w:r w:rsidRPr="00D80161">
        <w:rPr>
          <w:rFonts w:ascii="Cambria" w:hAnsi="Cambria"/>
          <w:bCs/>
          <w:color w:val="00467F"/>
        </w:rPr>
        <w:t>E</w:t>
      </w:r>
      <w:r w:rsidRPr="00D80161" w:rsidR="00192F09">
        <w:rPr>
          <w:rFonts w:ascii="Cambria" w:hAnsi="Cambria"/>
          <w:bCs/>
          <w:color w:val="00467F"/>
        </w:rPr>
        <w:t>49</w:t>
      </w:r>
      <w:r w:rsidRPr="006E6DC4">
        <w:rPr>
          <w:rFonts w:ascii="Cambria" w:hAnsi="Cambria"/>
          <w:bCs/>
          <w:color w:val="00467F"/>
        </w:rPr>
        <w:t>.</w:t>
      </w:r>
      <w:r w:rsidRPr="006457DC">
        <w:rPr>
          <w:rFonts w:ascii="Cambria" w:hAnsi="Cambria"/>
          <w:b/>
          <w:bCs/>
        </w:rPr>
        <w:tab/>
      </w:r>
      <w:r w:rsidRPr="006457DC" w:rsidR="00EB3E21">
        <w:rPr>
          <w:rFonts w:ascii="Cambria" w:hAnsi="Cambria"/>
          <w:b/>
          <w:bCs/>
        </w:rPr>
        <w:t>Price Type</w:t>
      </w:r>
      <w:r w:rsidRPr="006457DC">
        <w:rPr>
          <w:rFonts w:ascii="Cambria" w:hAnsi="Cambria"/>
          <w:b/>
          <w:bCs/>
        </w:rPr>
        <w:t>.</w:t>
      </w:r>
      <w:r w:rsidRPr="006457DC">
        <w:rPr>
          <w:rFonts w:ascii="Cambria" w:hAnsi="Cambria"/>
        </w:rPr>
        <w:t xml:space="preserve"> </w:t>
      </w:r>
      <w:r w:rsidRPr="006457DC" w:rsidR="00532A0D">
        <w:rPr>
          <w:rFonts w:ascii="Cambria" w:hAnsi="Cambria"/>
        </w:rPr>
        <w:t xml:space="preserve">Indicates type of price for food item (e.g., maximum price allowed, </w:t>
      </w:r>
      <w:r w:rsidR="00AB0C37">
        <w:rPr>
          <w:rFonts w:ascii="Cambria" w:hAnsi="Cambria"/>
        </w:rPr>
        <w:t>cash-value benefit</w:t>
      </w:r>
      <w:r w:rsidRPr="006457DC" w:rsidR="00532A0D">
        <w:rPr>
          <w:rFonts w:ascii="Cambria" w:hAnsi="Cambria"/>
        </w:rPr>
        <w:t xml:space="preserve"> item, reserved for national or private use)</w:t>
      </w:r>
    </w:p>
    <w:p w:rsidR="00A81B29" w:rsidRPr="006457DC" w:rsidP="00C813F1" w14:paraId="7C776C25" w14:textId="0D5DFBB3">
      <w:pPr>
        <w:spacing w:after="240"/>
        <w:ind w:left="720" w:hanging="720"/>
        <w:rPr>
          <w:rFonts w:ascii="Cambria" w:hAnsi="Cambria"/>
        </w:rPr>
      </w:pPr>
      <w:r w:rsidRPr="00D80161">
        <w:rPr>
          <w:rFonts w:ascii="Cambria" w:hAnsi="Cambria"/>
          <w:bCs/>
          <w:color w:val="00467F"/>
        </w:rPr>
        <w:t>E</w:t>
      </w:r>
      <w:r w:rsidRPr="00D80161" w:rsidR="00DE0048">
        <w:rPr>
          <w:rFonts w:ascii="Cambria" w:hAnsi="Cambria"/>
          <w:bCs/>
          <w:color w:val="00467F"/>
        </w:rPr>
        <w:t>5</w:t>
      </w:r>
      <w:r w:rsidRPr="00D80161" w:rsidR="00192F09">
        <w:rPr>
          <w:rFonts w:ascii="Cambria" w:hAnsi="Cambria"/>
          <w:bCs/>
          <w:color w:val="00467F"/>
        </w:rPr>
        <w:t>0</w:t>
      </w:r>
      <w:r w:rsidRPr="006E6DC4">
        <w:rPr>
          <w:rFonts w:ascii="Cambria" w:hAnsi="Cambria"/>
          <w:bCs/>
          <w:color w:val="00467F"/>
        </w:rPr>
        <w:t>.</w:t>
      </w:r>
      <w:r w:rsidRPr="006457DC">
        <w:rPr>
          <w:rFonts w:ascii="Cambria" w:hAnsi="Cambria"/>
        </w:rPr>
        <w:tab/>
      </w:r>
      <w:r w:rsidRPr="006457DC" w:rsidR="00F761F3">
        <w:rPr>
          <w:rFonts w:ascii="Cambria" w:hAnsi="Cambria"/>
          <w:b/>
          <w:bCs/>
        </w:rPr>
        <w:t>Date, Effective</w:t>
      </w:r>
      <w:r w:rsidRPr="006457DC">
        <w:rPr>
          <w:rFonts w:ascii="Cambria" w:hAnsi="Cambria"/>
          <w:b/>
          <w:bCs/>
        </w:rPr>
        <w:t>.</w:t>
      </w:r>
      <w:r w:rsidRPr="006457DC">
        <w:rPr>
          <w:rFonts w:ascii="Cambria" w:hAnsi="Cambria"/>
        </w:rPr>
        <w:t xml:space="preserve"> </w:t>
      </w:r>
      <w:r w:rsidRPr="006457DC" w:rsidR="002348A8">
        <w:rPr>
          <w:rFonts w:ascii="Cambria" w:hAnsi="Cambria"/>
        </w:rPr>
        <w:t>First date benefits can be redeemed for each month</w:t>
      </w:r>
      <w:r w:rsidRPr="006457DC" w:rsidR="002348A8">
        <w:rPr>
          <w:rFonts w:ascii="Cambria" w:hAnsi="Cambria" w:cstheme="minorHAnsi"/>
        </w:rPr>
        <w:t xml:space="preserve"> in MMDDYYYY </w:t>
      </w:r>
      <w:r w:rsidRPr="006457DC" w:rsidR="002348A8">
        <w:rPr>
          <w:rFonts w:ascii="Cambria" w:hAnsi="Cambria" w:cstheme="minorHAnsi"/>
        </w:rPr>
        <w:t>format</w:t>
      </w:r>
    </w:p>
    <w:p w:rsidR="00A81B29" w:rsidRPr="006457DC" w:rsidP="00C813F1" w14:paraId="0C7CB8BD" w14:textId="7F16A966">
      <w:pPr>
        <w:spacing w:after="240"/>
        <w:ind w:left="720" w:hanging="720"/>
        <w:rPr>
          <w:rFonts w:ascii="Cambria" w:hAnsi="Cambria"/>
        </w:rPr>
      </w:pPr>
      <w:r w:rsidRPr="00D80161">
        <w:rPr>
          <w:rFonts w:ascii="Cambria" w:hAnsi="Cambria"/>
          <w:bCs/>
          <w:color w:val="00467F"/>
        </w:rPr>
        <w:t>E</w:t>
      </w:r>
      <w:r w:rsidRPr="00D80161" w:rsidR="00DE0048">
        <w:rPr>
          <w:rFonts w:ascii="Cambria" w:hAnsi="Cambria"/>
          <w:bCs/>
          <w:color w:val="00467F"/>
        </w:rPr>
        <w:t>5</w:t>
      </w:r>
      <w:r w:rsidRPr="00D80161" w:rsidR="00192F09">
        <w:rPr>
          <w:rFonts w:ascii="Cambria" w:hAnsi="Cambria"/>
          <w:bCs/>
          <w:color w:val="00467F"/>
        </w:rPr>
        <w:t>1</w:t>
      </w:r>
      <w:r w:rsidRPr="006E6DC4">
        <w:rPr>
          <w:rFonts w:ascii="Cambria" w:hAnsi="Cambria"/>
          <w:bCs/>
          <w:color w:val="00467F"/>
        </w:rPr>
        <w:t>.</w:t>
      </w:r>
      <w:r w:rsidRPr="006457DC">
        <w:rPr>
          <w:rFonts w:ascii="Cambria" w:hAnsi="Cambria"/>
        </w:rPr>
        <w:t xml:space="preserve"> </w:t>
      </w:r>
      <w:r w:rsidRPr="006457DC">
        <w:rPr>
          <w:rFonts w:ascii="Cambria" w:hAnsi="Cambria"/>
        </w:rPr>
        <w:tab/>
      </w:r>
      <w:r w:rsidRPr="006457DC" w:rsidR="00F761F3">
        <w:rPr>
          <w:rFonts w:ascii="Cambria" w:hAnsi="Cambria"/>
          <w:b/>
          <w:bCs/>
        </w:rPr>
        <w:t>Date</w:t>
      </w:r>
      <w:r w:rsidRPr="006457DC" w:rsidR="006E2D81">
        <w:rPr>
          <w:rFonts w:ascii="Cambria" w:hAnsi="Cambria"/>
          <w:b/>
          <w:bCs/>
        </w:rPr>
        <w:t>,</w:t>
      </w:r>
      <w:r w:rsidRPr="006457DC" w:rsidR="00F761F3">
        <w:rPr>
          <w:rFonts w:ascii="Cambria" w:hAnsi="Cambria"/>
          <w:b/>
          <w:bCs/>
        </w:rPr>
        <w:t xml:space="preserve"> End</w:t>
      </w:r>
      <w:r w:rsidRPr="006457DC">
        <w:rPr>
          <w:rFonts w:ascii="Cambria" w:hAnsi="Cambria"/>
          <w:b/>
          <w:bCs/>
        </w:rPr>
        <w:t>.</w:t>
      </w:r>
      <w:r w:rsidRPr="006457DC" w:rsidR="002348A8">
        <w:rPr>
          <w:rFonts w:ascii="Cambria" w:hAnsi="Cambria"/>
        </w:rPr>
        <w:t xml:space="preserve"> Last date benefits can be redeemed for each month</w:t>
      </w:r>
      <w:r w:rsidRPr="006457DC" w:rsidR="002348A8">
        <w:rPr>
          <w:rFonts w:ascii="Cambria" w:hAnsi="Cambria" w:cstheme="minorHAnsi"/>
        </w:rPr>
        <w:t xml:space="preserve"> in MMDDYYYY </w:t>
      </w:r>
      <w:r w:rsidRPr="006457DC" w:rsidR="002348A8">
        <w:rPr>
          <w:rFonts w:ascii="Cambria" w:hAnsi="Cambria" w:cstheme="minorHAnsi"/>
        </w:rPr>
        <w:t>format</w:t>
      </w:r>
    </w:p>
    <w:p w:rsidR="005522E8" w:rsidRPr="006457DC" w:rsidP="00C813F1" w14:paraId="1E1877E4" w14:textId="41868E84">
      <w:pPr>
        <w:tabs>
          <w:tab w:val="left" w:pos="8010"/>
        </w:tabs>
        <w:spacing w:after="240"/>
        <w:ind w:left="720" w:hanging="720"/>
        <w:rPr>
          <w:rFonts w:ascii="Cambria" w:hAnsi="Cambria"/>
        </w:rPr>
      </w:pPr>
      <w:r w:rsidRPr="00D80161">
        <w:rPr>
          <w:rFonts w:ascii="Cambria" w:hAnsi="Cambria"/>
          <w:bCs/>
          <w:color w:val="00467F"/>
        </w:rPr>
        <w:t>E</w:t>
      </w:r>
      <w:r w:rsidRPr="00D80161" w:rsidR="00DE0048">
        <w:rPr>
          <w:rFonts w:ascii="Cambria" w:hAnsi="Cambria"/>
          <w:bCs/>
          <w:color w:val="00467F"/>
        </w:rPr>
        <w:t>5</w:t>
      </w:r>
      <w:r w:rsidRPr="00D80161" w:rsidR="00192F09">
        <w:rPr>
          <w:rFonts w:ascii="Cambria" w:hAnsi="Cambria"/>
          <w:bCs/>
          <w:color w:val="00467F"/>
        </w:rPr>
        <w:t>2</w:t>
      </w:r>
      <w:r w:rsidRPr="006E6DC4">
        <w:rPr>
          <w:rFonts w:ascii="Cambria" w:hAnsi="Cambria"/>
          <w:bCs/>
          <w:color w:val="00467F"/>
        </w:rPr>
        <w:t>.</w:t>
      </w:r>
      <w:r w:rsidRPr="006457DC">
        <w:rPr>
          <w:rFonts w:ascii="Cambria" w:hAnsi="Cambria"/>
          <w:b/>
          <w:bCs/>
        </w:rPr>
        <w:tab/>
      </w:r>
      <w:r w:rsidRPr="006457DC" w:rsidR="008732A3">
        <w:rPr>
          <w:rFonts w:ascii="Cambria" w:hAnsi="Cambria"/>
          <w:b/>
          <w:bCs/>
        </w:rPr>
        <w:t xml:space="preserve">UPC/PLU </w:t>
      </w:r>
      <w:r w:rsidRPr="006457DC" w:rsidR="000301BD">
        <w:rPr>
          <w:rFonts w:ascii="Cambria" w:hAnsi="Cambria"/>
          <w:b/>
          <w:bCs/>
        </w:rPr>
        <w:t>Data Length</w:t>
      </w:r>
      <w:r w:rsidRPr="006457DC">
        <w:rPr>
          <w:rFonts w:ascii="Cambria" w:hAnsi="Cambria"/>
          <w:b/>
          <w:bCs/>
        </w:rPr>
        <w:t>.</w:t>
      </w:r>
      <w:r w:rsidRPr="006457DC">
        <w:rPr>
          <w:rFonts w:ascii="Cambria" w:hAnsi="Cambria"/>
        </w:rPr>
        <w:t xml:space="preserve"> </w:t>
      </w:r>
      <w:r w:rsidRPr="006457DC" w:rsidR="00951720">
        <w:rPr>
          <w:rFonts w:ascii="Cambria" w:hAnsi="Cambria"/>
        </w:rPr>
        <w:t xml:space="preserve">Length of UPC/PLU; value includes check digit as significant </w:t>
      </w:r>
      <w:r w:rsidRPr="006457DC" w:rsidR="00951720">
        <w:rPr>
          <w:rFonts w:ascii="Cambria" w:hAnsi="Cambria"/>
        </w:rPr>
        <w:t>digit</w:t>
      </w:r>
    </w:p>
    <w:p w:rsidR="000E5B82" w:rsidP="00C813F1" w14:paraId="3347F5BA" w14:textId="6C7C1E8F">
      <w:pPr>
        <w:tabs>
          <w:tab w:val="left" w:pos="8010"/>
        </w:tabs>
        <w:spacing w:after="240"/>
        <w:ind w:left="720" w:hanging="720"/>
        <w:rPr>
          <w:rFonts w:ascii="Cambria" w:hAnsi="Cambria"/>
          <w:bCs/>
          <w:color w:val="00467F"/>
        </w:rPr>
      </w:pPr>
      <w:r>
        <w:rPr>
          <w:rFonts w:ascii="Cambria" w:hAnsi="Cambria"/>
          <w:bCs/>
          <w:color w:val="00467F"/>
        </w:rPr>
        <w:t>E53.</w:t>
      </w:r>
      <w:r>
        <w:rPr>
          <w:rFonts w:ascii="Cambria" w:hAnsi="Cambria"/>
          <w:bCs/>
          <w:color w:val="00467F"/>
        </w:rPr>
        <w:tab/>
      </w:r>
      <w:r w:rsidRPr="005850AB">
        <w:rPr>
          <w:rFonts w:ascii="Cambria" w:hAnsi="Cambria"/>
          <w:b/>
        </w:rPr>
        <w:t>UPC</w:t>
      </w:r>
      <w:r w:rsidRPr="005850AB" w:rsidR="00523F8F">
        <w:rPr>
          <w:rFonts w:ascii="Cambria" w:hAnsi="Cambria"/>
          <w:b/>
        </w:rPr>
        <w:t xml:space="preserve">/PLU </w:t>
      </w:r>
      <w:r w:rsidRPr="005850AB">
        <w:rPr>
          <w:rFonts w:ascii="Cambria" w:hAnsi="Cambria"/>
          <w:b/>
        </w:rPr>
        <w:t>Check</w:t>
      </w:r>
      <w:r w:rsidRPr="005850AB" w:rsidR="00523F8F">
        <w:rPr>
          <w:rFonts w:ascii="Cambria" w:hAnsi="Cambria"/>
          <w:b/>
        </w:rPr>
        <w:t xml:space="preserve"> Digit.</w:t>
      </w:r>
      <w:r w:rsidRPr="005850AB" w:rsidR="00523F8F">
        <w:rPr>
          <w:rFonts w:ascii="Cambria" w:hAnsi="Cambria"/>
          <w:bCs/>
        </w:rPr>
        <w:t xml:space="preserve"> Digit in last position of UPC/PLU data element</w:t>
      </w:r>
      <w:r w:rsidRPr="005850AB">
        <w:rPr>
          <w:rFonts w:ascii="Cambria" w:hAnsi="Cambria"/>
          <w:bCs/>
        </w:rPr>
        <w:t xml:space="preserve"> </w:t>
      </w:r>
    </w:p>
    <w:p w:rsidR="005522E8" w:rsidRPr="006457DC" w:rsidP="00C813F1" w14:paraId="2BBC2585" w14:textId="31D0F5CC">
      <w:pPr>
        <w:tabs>
          <w:tab w:val="left" w:pos="8010"/>
        </w:tabs>
        <w:spacing w:after="240"/>
        <w:ind w:left="720" w:hanging="720"/>
        <w:rPr>
          <w:rFonts w:ascii="Cambria" w:hAnsi="Cambria"/>
        </w:rPr>
      </w:pPr>
      <w:r w:rsidRPr="00D80161">
        <w:rPr>
          <w:rFonts w:ascii="Cambria" w:hAnsi="Cambria"/>
          <w:bCs/>
          <w:color w:val="00467F"/>
        </w:rPr>
        <w:t>E</w:t>
      </w:r>
      <w:r w:rsidRPr="00D80161" w:rsidR="00DE0048">
        <w:rPr>
          <w:rFonts w:ascii="Cambria" w:hAnsi="Cambria"/>
          <w:bCs/>
          <w:color w:val="00467F"/>
        </w:rPr>
        <w:t>5</w:t>
      </w:r>
      <w:r w:rsidR="00523F8F">
        <w:rPr>
          <w:rFonts w:ascii="Cambria" w:hAnsi="Cambria"/>
          <w:bCs/>
          <w:color w:val="00467F"/>
        </w:rPr>
        <w:t>4</w:t>
      </w:r>
      <w:r w:rsidRPr="006E6DC4">
        <w:rPr>
          <w:rFonts w:ascii="Cambria" w:hAnsi="Cambria"/>
          <w:bCs/>
          <w:color w:val="00467F"/>
        </w:rPr>
        <w:t>.</w:t>
      </w:r>
      <w:r w:rsidRPr="006457DC">
        <w:rPr>
          <w:rFonts w:ascii="Cambria" w:hAnsi="Cambria"/>
        </w:rPr>
        <w:tab/>
      </w:r>
      <w:r w:rsidRPr="006457DC" w:rsidR="003B6739">
        <w:rPr>
          <w:rFonts w:ascii="Cambria" w:hAnsi="Cambria"/>
          <w:b/>
          <w:bCs/>
        </w:rPr>
        <w:t>Purchase</w:t>
      </w:r>
      <w:r w:rsidRPr="006457DC" w:rsidR="005B1491">
        <w:rPr>
          <w:rFonts w:ascii="Cambria" w:hAnsi="Cambria"/>
          <w:b/>
          <w:bCs/>
        </w:rPr>
        <w:t xml:space="preserve"> Indicator</w:t>
      </w:r>
      <w:r w:rsidRPr="006457DC">
        <w:rPr>
          <w:rFonts w:ascii="Cambria" w:hAnsi="Cambria"/>
          <w:b/>
          <w:bCs/>
        </w:rPr>
        <w:t>.</w:t>
      </w:r>
      <w:r w:rsidRPr="006457DC">
        <w:rPr>
          <w:rFonts w:ascii="Cambria" w:hAnsi="Cambria"/>
        </w:rPr>
        <w:t xml:space="preserve"> </w:t>
      </w:r>
      <w:r w:rsidRPr="006457DC" w:rsidR="000E5289">
        <w:rPr>
          <w:rFonts w:ascii="Cambria" w:hAnsi="Cambria"/>
        </w:rPr>
        <w:t>Identifies whether food item can be purchased with benefits issued to specific subcategory (e.g., 001) or broadband subcategory (e.g., 000)</w:t>
      </w:r>
    </w:p>
    <w:p w:rsidR="005522E8" w:rsidRPr="006457DC" w:rsidP="00C813F1" w14:paraId="6BF821ED" w14:textId="38726229">
      <w:pPr>
        <w:tabs>
          <w:tab w:val="left" w:pos="8010"/>
        </w:tabs>
        <w:spacing w:after="240"/>
        <w:ind w:left="720" w:hanging="720"/>
        <w:rPr>
          <w:rFonts w:ascii="Cambria" w:hAnsi="Cambria"/>
          <w:b/>
          <w:bCs/>
        </w:rPr>
      </w:pPr>
      <w:r w:rsidRPr="00D80161">
        <w:rPr>
          <w:rFonts w:ascii="Cambria" w:hAnsi="Cambria"/>
          <w:bCs/>
          <w:color w:val="00467F"/>
        </w:rPr>
        <w:t>E</w:t>
      </w:r>
      <w:r w:rsidRPr="00D80161" w:rsidR="00A540FB">
        <w:rPr>
          <w:rFonts w:ascii="Cambria" w:hAnsi="Cambria"/>
          <w:bCs/>
          <w:color w:val="00467F"/>
        </w:rPr>
        <w:t>5</w:t>
      </w:r>
      <w:r w:rsidR="00523F8F">
        <w:rPr>
          <w:rFonts w:ascii="Cambria" w:hAnsi="Cambria"/>
          <w:bCs/>
          <w:color w:val="00467F"/>
        </w:rPr>
        <w:t>5</w:t>
      </w:r>
      <w:r w:rsidRPr="006E6DC4">
        <w:rPr>
          <w:rFonts w:ascii="Cambria" w:hAnsi="Cambria"/>
          <w:bCs/>
          <w:color w:val="00467F"/>
        </w:rPr>
        <w:t>.</w:t>
      </w:r>
      <w:r w:rsidRPr="006457DC">
        <w:rPr>
          <w:rFonts w:ascii="Cambria" w:hAnsi="Cambria"/>
        </w:rPr>
        <w:t xml:space="preserve"> </w:t>
      </w:r>
      <w:r w:rsidRPr="006457DC">
        <w:rPr>
          <w:rFonts w:ascii="Cambria" w:hAnsi="Cambria"/>
        </w:rPr>
        <w:tab/>
      </w:r>
      <w:r w:rsidRPr="006457DC" w:rsidR="009773C8">
        <w:rPr>
          <w:rFonts w:ascii="Cambria" w:hAnsi="Cambria"/>
          <w:b/>
          <w:bCs/>
        </w:rPr>
        <w:t xml:space="preserve">Manual </w:t>
      </w:r>
      <w:r w:rsidRPr="006457DC" w:rsidR="006A1F25">
        <w:rPr>
          <w:rFonts w:ascii="Cambria" w:hAnsi="Cambria"/>
          <w:b/>
          <w:bCs/>
        </w:rPr>
        <w:t>Voucher Indicator.</w:t>
      </w:r>
      <w:r w:rsidRPr="006457DC" w:rsidR="001073A9">
        <w:rPr>
          <w:rFonts w:ascii="Cambria" w:hAnsi="Cambria"/>
          <w:b/>
          <w:bCs/>
        </w:rPr>
        <w:t xml:space="preserve"> </w:t>
      </w:r>
      <w:r w:rsidRPr="006457DC" w:rsidR="001073A9">
        <w:rPr>
          <w:rFonts w:ascii="Cambria" w:hAnsi="Cambria"/>
        </w:rPr>
        <w:t xml:space="preserve">Used to indicate whether item is allowed for purchase with manual </w:t>
      </w:r>
      <w:r w:rsidRPr="006457DC" w:rsidR="001073A9">
        <w:rPr>
          <w:rFonts w:ascii="Cambria" w:hAnsi="Cambria"/>
        </w:rPr>
        <w:t>voucher</w:t>
      </w:r>
    </w:p>
    <w:p w:rsidR="00DC4632" w:rsidRPr="00401002" w:rsidP="00C813F1" w14:paraId="6C03D3D4" w14:textId="0C664BB7">
      <w:pPr>
        <w:pStyle w:val="Heading4"/>
      </w:pPr>
      <w:r w:rsidRPr="00401002">
        <w:t>Vendor Lists</w:t>
      </w:r>
    </w:p>
    <w:p w:rsidR="00334ED0" w:rsidRPr="006457DC" w:rsidP="00C813F1" w14:paraId="2E0D076A" w14:textId="172C8A93">
      <w:pPr>
        <w:tabs>
          <w:tab w:val="left" w:pos="8010"/>
        </w:tabs>
        <w:spacing w:after="240"/>
        <w:ind w:left="720" w:hanging="720"/>
        <w:rPr>
          <w:rFonts w:ascii="Cambria" w:hAnsi="Cambria"/>
        </w:rPr>
      </w:pPr>
      <w:r w:rsidRPr="00171751">
        <w:rPr>
          <w:bCs/>
          <w:color w:val="00467F"/>
        </w:rPr>
        <w:t>E</w:t>
      </w:r>
      <w:r w:rsidRPr="00171751" w:rsidR="00A540FB">
        <w:rPr>
          <w:bCs/>
          <w:color w:val="00467F"/>
        </w:rPr>
        <w:t>5</w:t>
      </w:r>
      <w:r w:rsidR="00523F8F">
        <w:rPr>
          <w:bCs/>
          <w:color w:val="00467F"/>
        </w:rPr>
        <w:t>6</w:t>
      </w:r>
      <w:r w:rsidRPr="006E6DC4">
        <w:rPr>
          <w:rFonts w:ascii="Calibri" w:hAnsi="Calibri"/>
          <w:bCs/>
          <w:color w:val="00467F"/>
        </w:rPr>
        <w:t>.</w:t>
      </w:r>
      <w:r w:rsidRPr="00992DA7">
        <w:rPr>
          <w:rFonts w:ascii="Calibri" w:hAnsi="Calibri"/>
          <w:b/>
          <w:bCs/>
        </w:rPr>
        <w:tab/>
      </w:r>
      <w:r w:rsidRPr="006457DC" w:rsidR="00DE0CF8">
        <w:rPr>
          <w:rFonts w:ascii="Cambria" w:hAnsi="Cambria"/>
          <w:b/>
          <w:bCs/>
        </w:rPr>
        <w:t>Above 50 Percent Vendor</w:t>
      </w:r>
      <w:r w:rsidRPr="006457DC">
        <w:rPr>
          <w:rFonts w:ascii="Cambria" w:hAnsi="Cambria"/>
          <w:b/>
          <w:bCs/>
        </w:rPr>
        <w:t xml:space="preserve">. </w:t>
      </w:r>
      <w:r w:rsidRPr="006457DC" w:rsidR="00F46F65">
        <w:rPr>
          <w:rFonts w:ascii="Cambria" w:hAnsi="Cambria"/>
        </w:rPr>
        <w:t>Indica</w:t>
      </w:r>
      <w:r w:rsidR="00FF7B32">
        <w:rPr>
          <w:rFonts w:ascii="Cambria" w:hAnsi="Cambria"/>
        </w:rPr>
        <w:t>tes</w:t>
      </w:r>
      <w:r w:rsidRPr="006457DC" w:rsidR="00F46F65">
        <w:rPr>
          <w:rFonts w:ascii="Cambria" w:hAnsi="Cambria"/>
        </w:rPr>
        <w:t xml:space="preserve"> whether </w:t>
      </w:r>
      <w:r w:rsidR="00FF7B32">
        <w:rPr>
          <w:rFonts w:ascii="Cambria" w:hAnsi="Cambria"/>
        </w:rPr>
        <w:t xml:space="preserve">WIC sales account for more than 50 percent of total food sales for the </w:t>
      </w:r>
      <w:r w:rsidRPr="006457DC" w:rsidR="00F46F65">
        <w:rPr>
          <w:rFonts w:ascii="Cambria" w:hAnsi="Cambria"/>
        </w:rPr>
        <w:t xml:space="preserve">vendor </w:t>
      </w:r>
      <w:r w:rsidR="00FF7B32">
        <w:rPr>
          <w:rFonts w:ascii="Cambria" w:hAnsi="Cambria"/>
        </w:rPr>
        <w:t xml:space="preserve">(i.e., vendor </w:t>
      </w:r>
      <w:r w:rsidRPr="006457DC" w:rsidR="00F46F65">
        <w:rPr>
          <w:rFonts w:ascii="Cambria" w:hAnsi="Cambria"/>
        </w:rPr>
        <w:t xml:space="preserve">is an </w:t>
      </w:r>
      <w:r w:rsidRPr="006457DC" w:rsidR="00290358">
        <w:rPr>
          <w:rFonts w:ascii="Cambria" w:hAnsi="Cambria"/>
        </w:rPr>
        <w:t>A-50 vendor</w:t>
      </w:r>
      <w:r w:rsidR="00FF7B32">
        <w:rPr>
          <w:rFonts w:ascii="Cambria" w:hAnsi="Cambria"/>
        </w:rPr>
        <w:t>)</w:t>
      </w:r>
    </w:p>
    <w:p w:rsidR="00334ED0" w:rsidRPr="006457DC" w:rsidP="00C813F1" w14:paraId="44E2275A" w14:textId="22CCEE6A">
      <w:pPr>
        <w:spacing w:after="240"/>
        <w:ind w:left="720" w:hanging="720"/>
        <w:rPr>
          <w:rFonts w:ascii="Cambria" w:hAnsi="Cambria"/>
        </w:rPr>
      </w:pPr>
      <w:r w:rsidRPr="00171751">
        <w:rPr>
          <w:rFonts w:cstheme="minorHAnsi"/>
          <w:bCs/>
          <w:color w:val="00467F"/>
        </w:rPr>
        <w:t>E</w:t>
      </w:r>
      <w:r w:rsidRPr="00171751" w:rsidR="00A540FB">
        <w:rPr>
          <w:rFonts w:cstheme="minorHAnsi"/>
          <w:bCs/>
          <w:color w:val="00467F"/>
        </w:rPr>
        <w:t>5</w:t>
      </w:r>
      <w:r w:rsidR="00523F8F">
        <w:rPr>
          <w:rFonts w:cstheme="minorHAnsi"/>
          <w:bCs/>
          <w:color w:val="00467F"/>
        </w:rPr>
        <w:t>7</w:t>
      </w:r>
      <w:r w:rsidRPr="006E6DC4">
        <w:rPr>
          <w:rFonts w:asciiTheme="minorHAnsi" w:hAnsiTheme="minorHAnsi" w:cstheme="minorHAnsi"/>
          <w:bCs/>
          <w:color w:val="00467F"/>
        </w:rPr>
        <w:t>.</w:t>
      </w:r>
      <w:r w:rsidRPr="006457DC">
        <w:rPr>
          <w:rFonts w:ascii="Cambria" w:hAnsi="Cambria"/>
        </w:rPr>
        <w:tab/>
      </w:r>
      <w:r w:rsidRPr="006457DC" w:rsidR="0099313C">
        <w:rPr>
          <w:rFonts w:ascii="Cambria" w:hAnsi="Cambria"/>
          <w:b/>
          <w:bCs/>
        </w:rPr>
        <w:t>Action Code</w:t>
      </w:r>
      <w:r w:rsidRPr="006457DC">
        <w:rPr>
          <w:rFonts w:ascii="Cambria" w:hAnsi="Cambria"/>
          <w:b/>
          <w:bCs/>
        </w:rPr>
        <w:t>.</w:t>
      </w:r>
      <w:r w:rsidRPr="006457DC">
        <w:rPr>
          <w:rFonts w:ascii="Cambria" w:hAnsi="Cambria"/>
        </w:rPr>
        <w:t xml:space="preserve"> </w:t>
      </w:r>
      <w:r w:rsidRPr="006457DC" w:rsidR="00150483">
        <w:rPr>
          <w:rFonts w:ascii="Cambria" w:hAnsi="Cambria"/>
        </w:rPr>
        <w:t xml:space="preserve">Identifies </w:t>
      </w:r>
      <w:r w:rsidRPr="006457DC" w:rsidR="00645A67">
        <w:rPr>
          <w:rFonts w:ascii="Cambria" w:hAnsi="Cambria"/>
        </w:rPr>
        <w:t xml:space="preserve">action </w:t>
      </w:r>
      <w:r w:rsidRPr="006457DC" w:rsidR="00797A3E">
        <w:rPr>
          <w:rFonts w:ascii="Cambria" w:hAnsi="Cambria"/>
        </w:rPr>
        <w:t>for each observation</w:t>
      </w:r>
      <w:r w:rsidRPr="006457DC" w:rsidR="006230AA">
        <w:rPr>
          <w:rFonts w:ascii="Cambria" w:hAnsi="Cambria"/>
        </w:rPr>
        <w:t xml:space="preserve"> (i.e., </w:t>
      </w:r>
      <w:r w:rsidRPr="006457DC" w:rsidR="007E4323">
        <w:rPr>
          <w:rFonts w:ascii="Cambria" w:hAnsi="Cambria"/>
        </w:rPr>
        <w:t xml:space="preserve">activate or add; </w:t>
      </w:r>
      <w:r w:rsidRPr="006457DC" w:rsidR="00B168CE">
        <w:rPr>
          <w:rFonts w:ascii="Cambria" w:hAnsi="Cambria"/>
        </w:rPr>
        <w:t xml:space="preserve">change or update; </w:t>
      </w:r>
      <w:r w:rsidRPr="006457DC" w:rsidR="00B7316D">
        <w:rPr>
          <w:rFonts w:ascii="Cambria" w:hAnsi="Cambria"/>
        </w:rPr>
        <w:t xml:space="preserve">deactivate or delete; </w:t>
      </w:r>
      <w:r w:rsidRPr="006457DC" w:rsidR="008E326E">
        <w:rPr>
          <w:rFonts w:ascii="Cambria" w:hAnsi="Cambria"/>
        </w:rPr>
        <w:t xml:space="preserve">reserved; </w:t>
      </w:r>
      <w:r w:rsidRPr="006457DC" w:rsidR="00176F07">
        <w:rPr>
          <w:rFonts w:ascii="Cambria" w:hAnsi="Cambria"/>
        </w:rPr>
        <w:t xml:space="preserve">reactivate or </w:t>
      </w:r>
      <w:r w:rsidRPr="006457DC" w:rsidR="00AF4E91">
        <w:rPr>
          <w:rFonts w:ascii="Cambria" w:hAnsi="Cambria"/>
        </w:rPr>
        <w:t xml:space="preserve">unlock; </w:t>
      </w:r>
      <w:r w:rsidRPr="006457DC" w:rsidR="00E71B58">
        <w:rPr>
          <w:rFonts w:ascii="Cambria" w:hAnsi="Cambria"/>
        </w:rPr>
        <w:t>hold)</w:t>
      </w:r>
    </w:p>
    <w:p w:rsidR="00334ED0" w:rsidRPr="006457DC" w:rsidP="00C813F1" w14:paraId="330C8A3A" w14:textId="2AE31726">
      <w:pPr>
        <w:spacing w:after="240"/>
        <w:ind w:left="720" w:hanging="720"/>
        <w:rPr>
          <w:rFonts w:ascii="Cambria" w:hAnsi="Cambria"/>
        </w:rPr>
      </w:pPr>
      <w:r w:rsidRPr="00171751">
        <w:rPr>
          <w:bCs/>
          <w:color w:val="00467F"/>
        </w:rPr>
        <w:t>E</w:t>
      </w:r>
      <w:r w:rsidRPr="00171751" w:rsidR="00A540FB">
        <w:rPr>
          <w:bCs/>
          <w:color w:val="00467F"/>
        </w:rPr>
        <w:t>5</w:t>
      </w:r>
      <w:r w:rsidR="00523F8F">
        <w:rPr>
          <w:bCs/>
          <w:color w:val="00467F"/>
        </w:rPr>
        <w:t>8</w:t>
      </w:r>
      <w:r w:rsidRPr="00D80161">
        <w:rPr>
          <w:rFonts w:ascii="Cambria" w:hAnsi="Cambria"/>
          <w:bCs/>
          <w:color w:val="00467F"/>
        </w:rPr>
        <w:t>.</w:t>
      </w:r>
      <w:r w:rsidRPr="006457DC">
        <w:rPr>
          <w:rFonts w:ascii="Cambria" w:hAnsi="Cambria"/>
        </w:rPr>
        <w:tab/>
      </w:r>
      <w:r w:rsidRPr="006457DC" w:rsidR="00234B67">
        <w:rPr>
          <w:rFonts w:ascii="Cambria" w:hAnsi="Cambria"/>
          <w:b/>
          <w:bCs/>
        </w:rPr>
        <w:t>Address</w:t>
      </w:r>
      <w:r w:rsidRPr="006457DC" w:rsidR="00446E7D">
        <w:rPr>
          <w:rFonts w:ascii="Cambria" w:hAnsi="Cambria"/>
          <w:b/>
          <w:bCs/>
        </w:rPr>
        <w:t xml:space="preserve"> Line 1</w:t>
      </w:r>
      <w:r w:rsidRPr="006457DC">
        <w:rPr>
          <w:rFonts w:ascii="Cambria" w:hAnsi="Cambria"/>
          <w:b/>
          <w:bCs/>
        </w:rPr>
        <w:t>.</w:t>
      </w:r>
      <w:r w:rsidRPr="006457DC">
        <w:rPr>
          <w:rFonts w:ascii="Cambria" w:hAnsi="Cambria"/>
        </w:rPr>
        <w:t xml:space="preserve"> </w:t>
      </w:r>
      <w:r w:rsidRPr="006457DC" w:rsidR="00D564A0">
        <w:rPr>
          <w:rFonts w:ascii="Cambria" w:hAnsi="Cambria"/>
        </w:rPr>
        <w:t xml:space="preserve">First line of the vendor’s </w:t>
      </w:r>
      <w:r w:rsidRPr="006457DC" w:rsidR="00D564A0">
        <w:rPr>
          <w:rFonts w:ascii="Cambria" w:hAnsi="Cambria"/>
          <w:b/>
          <w:bCs/>
        </w:rPr>
        <w:t>physical location</w:t>
      </w:r>
      <w:r w:rsidRPr="006457DC" w:rsidR="00394755">
        <w:rPr>
          <w:rFonts w:ascii="Cambria" w:hAnsi="Cambria"/>
          <w:b/>
          <w:bCs/>
        </w:rPr>
        <w:t xml:space="preserve"> </w:t>
      </w:r>
      <w:r w:rsidRPr="006457DC" w:rsidR="00394755">
        <w:rPr>
          <w:rFonts w:ascii="Cambria" w:hAnsi="Cambria"/>
        </w:rPr>
        <w:t>(not mailing) street address</w:t>
      </w:r>
      <w:r w:rsidRPr="006457DC" w:rsidR="00D564A0">
        <w:rPr>
          <w:rFonts w:ascii="Cambria" w:hAnsi="Cambria"/>
          <w:b/>
          <w:bCs/>
        </w:rPr>
        <w:t xml:space="preserve"> </w:t>
      </w:r>
    </w:p>
    <w:p w:rsidR="00334ED0" w:rsidRPr="006457DC" w:rsidP="00C813F1" w14:paraId="031FA772" w14:textId="64FBE0F2">
      <w:pPr>
        <w:tabs>
          <w:tab w:val="left" w:pos="8010"/>
        </w:tabs>
        <w:spacing w:after="240"/>
        <w:ind w:left="720" w:hanging="720"/>
        <w:rPr>
          <w:rFonts w:ascii="Cambria" w:hAnsi="Cambria"/>
        </w:rPr>
      </w:pPr>
      <w:r w:rsidRPr="00D80161">
        <w:rPr>
          <w:rFonts w:ascii="Cambria" w:hAnsi="Cambria"/>
          <w:bCs/>
          <w:color w:val="00467F"/>
        </w:rPr>
        <w:t>E</w:t>
      </w:r>
      <w:r w:rsidRPr="00D80161" w:rsidR="00192F09">
        <w:rPr>
          <w:rFonts w:ascii="Cambria" w:hAnsi="Cambria"/>
          <w:bCs/>
          <w:color w:val="00467F"/>
        </w:rPr>
        <w:t>5</w:t>
      </w:r>
      <w:r w:rsidR="00523F8F">
        <w:rPr>
          <w:rFonts w:ascii="Cambria" w:hAnsi="Cambria"/>
          <w:bCs/>
          <w:color w:val="00467F"/>
        </w:rPr>
        <w:t>9</w:t>
      </w:r>
      <w:r w:rsidRPr="00D80161">
        <w:rPr>
          <w:rFonts w:ascii="Cambria" w:hAnsi="Cambria"/>
          <w:bCs/>
          <w:color w:val="00467F"/>
        </w:rPr>
        <w:t>.</w:t>
      </w:r>
      <w:r w:rsidRPr="006457DC">
        <w:rPr>
          <w:rFonts w:ascii="Cambria" w:hAnsi="Cambria"/>
          <w:b/>
          <w:bCs/>
        </w:rPr>
        <w:tab/>
      </w:r>
      <w:r w:rsidRPr="006457DC" w:rsidR="002B14F5">
        <w:rPr>
          <w:rFonts w:ascii="Cambria" w:hAnsi="Cambria"/>
          <w:b/>
          <w:bCs/>
        </w:rPr>
        <w:t>Address Line 2</w:t>
      </w:r>
      <w:r w:rsidRPr="006457DC">
        <w:rPr>
          <w:rFonts w:ascii="Cambria" w:hAnsi="Cambria"/>
          <w:b/>
          <w:bCs/>
        </w:rPr>
        <w:t>.</w:t>
      </w:r>
      <w:r w:rsidRPr="006457DC">
        <w:rPr>
          <w:rFonts w:ascii="Cambria" w:hAnsi="Cambria"/>
        </w:rPr>
        <w:t xml:space="preserve"> </w:t>
      </w:r>
      <w:r w:rsidRPr="006457DC" w:rsidR="00394755">
        <w:rPr>
          <w:rFonts w:ascii="Cambria" w:hAnsi="Cambria"/>
        </w:rPr>
        <w:t xml:space="preserve">Second line of the vendor’s </w:t>
      </w:r>
      <w:r w:rsidRPr="006457DC" w:rsidR="00394755">
        <w:rPr>
          <w:rFonts w:ascii="Cambria" w:hAnsi="Cambria"/>
          <w:b/>
          <w:bCs/>
        </w:rPr>
        <w:t xml:space="preserve">physical location </w:t>
      </w:r>
      <w:r w:rsidRPr="006457DC" w:rsidR="00394755">
        <w:rPr>
          <w:rFonts w:ascii="Cambria" w:hAnsi="Cambria"/>
        </w:rPr>
        <w:t>(not mailing) street address</w:t>
      </w:r>
    </w:p>
    <w:p w:rsidR="00334ED0" w:rsidRPr="006457DC" w:rsidP="00C813F1" w14:paraId="706761C1" w14:textId="2DF1A372">
      <w:pPr>
        <w:spacing w:after="240"/>
        <w:ind w:left="720" w:hanging="720"/>
        <w:rPr>
          <w:rFonts w:ascii="Cambria" w:hAnsi="Cambria"/>
        </w:rPr>
      </w:pPr>
      <w:r w:rsidRPr="00D80161">
        <w:rPr>
          <w:rFonts w:ascii="Cambria" w:hAnsi="Cambria"/>
          <w:bCs/>
          <w:color w:val="00467F"/>
        </w:rPr>
        <w:t>E</w:t>
      </w:r>
      <w:r w:rsidR="00523F8F">
        <w:rPr>
          <w:rFonts w:ascii="Cambria" w:hAnsi="Cambria"/>
          <w:bCs/>
          <w:color w:val="00467F"/>
        </w:rPr>
        <w:t>60</w:t>
      </w:r>
      <w:r w:rsidRPr="00D80161">
        <w:rPr>
          <w:rFonts w:ascii="Cambria" w:hAnsi="Cambria"/>
          <w:bCs/>
          <w:color w:val="00467F"/>
        </w:rPr>
        <w:t>.</w:t>
      </w:r>
      <w:r w:rsidRPr="006457DC">
        <w:rPr>
          <w:rFonts w:ascii="Cambria" w:hAnsi="Cambria"/>
        </w:rPr>
        <w:tab/>
      </w:r>
      <w:r w:rsidRPr="006457DC" w:rsidR="0005686F">
        <w:rPr>
          <w:rFonts w:ascii="Cambria" w:hAnsi="Cambria"/>
          <w:b/>
          <w:bCs/>
        </w:rPr>
        <w:t xml:space="preserve">Address </w:t>
      </w:r>
      <w:r w:rsidRPr="006457DC" w:rsidR="00411E5D">
        <w:rPr>
          <w:rFonts w:ascii="Cambria" w:hAnsi="Cambria"/>
          <w:b/>
          <w:bCs/>
        </w:rPr>
        <w:t>C</w:t>
      </w:r>
      <w:r w:rsidRPr="006457DC" w:rsidR="0005686F">
        <w:rPr>
          <w:rFonts w:ascii="Cambria" w:hAnsi="Cambria"/>
          <w:b/>
          <w:bCs/>
        </w:rPr>
        <w:t>ity</w:t>
      </w:r>
      <w:r w:rsidRPr="006457DC">
        <w:rPr>
          <w:rFonts w:ascii="Cambria" w:hAnsi="Cambria"/>
          <w:b/>
          <w:bCs/>
        </w:rPr>
        <w:t xml:space="preserve">. </w:t>
      </w:r>
      <w:r w:rsidRPr="006457DC" w:rsidR="00394755">
        <w:rPr>
          <w:rFonts w:ascii="Cambria" w:hAnsi="Cambria"/>
        </w:rPr>
        <w:t xml:space="preserve">City for the vendor’s physical location (not mailing) street </w:t>
      </w:r>
      <w:r w:rsidRPr="006457DC" w:rsidR="00394755">
        <w:rPr>
          <w:rFonts w:ascii="Cambria" w:hAnsi="Cambria"/>
        </w:rPr>
        <w:t>address</w:t>
      </w:r>
    </w:p>
    <w:p w:rsidR="00334ED0" w:rsidRPr="006457DC" w:rsidP="00C813F1" w14:paraId="491E22CD" w14:textId="2A1805BC">
      <w:pPr>
        <w:spacing w:after="240"/>
        <w:ind w:left="720" w:hanging="720"/>
        <w:rPr>
          <w:rFonts w:ascii="Cambria" w:hAnsi="Cambria"/>
        </w:rPr>
      </w:pPr>
      <w:r w:rsidRPr="00D80161">
        <w:rPr>
          <w:rFonts w:ascii="Cambria" w:hAnsi="Cambria"/>
          <w:bCs/>
          <w:color w:val="00467F"/>
        </w:rPr>
        <w:t>E</w:t>
      </w:r>
      <w:r w:rsidRPr="00D80161" w:rsidR="001F4F37">
        <w:rPr>
          <w:rFonts w:ascii="Cambria" w:hAnsi="Cambria"/>
          <w:bCs/>
          <w:color w:val="00467F"/>
        </w:rPr>
        <w:t>6</w:t>
      </w:r>
      <w:r w:rsidR="00523F8F">
        <w:rPr>
          <w:rFonts w:ascii="Cambria" w:hAnsi="Cambria"/>
          <w:bCs/>
          <w:color w:val="00467F"/>
        </w:rPr>
        <w:t>1</w:t>
      </w:r>
      <w:r w:rsidRPr="00D80161">
        <w:rPr>
          <w:rFonts w:ascii="Cambria" w:hAnsi="Cambria"/>
          <w:bCs/>
          <w:color w:val="00467F"/>
        </w:rPr>
        <w:t>.</w:t>
      </w:r>
      <w:r w:rsidRPr="006457DC">
        <w:rPr>
          <w:rFonts w:ascii="Cambria" w:hAnsi="Cambria"/>
        </w:rPr>
        <w:tab/>
      </w:r>
      <w:r w:rsidRPr="006457DC" w:rsidR="00411E5D">
        <w:rPr>
          <w:rFonts w:ascii="Cambria" w:hAnsi="Cambria"/>
          <w:b/>
          <w:bCs/>
        </w:rPr>
        <w:t>Address State</w:t>
      </w:r>
      <w:r w:rsidRPr="006457DC">
        <w:rPr>
          <w:rFonts w:ascii="Cambria" w:hAnsi="Cambria"/>
          <w:b/>
          <w:bCs/>
        </w:rPr>
        <w:t>.</w:t>
      </w:r>
      <w:r w:rsidRPr="006457DC">
        <w:rPr>
          <w:rFonts w:ascii="Cambria" w:hAnsi="Cambria"/>
        </w:rPr>
        <w:t xml:space="preserve"> </w:t>
      </w:r>
      <w:r w:rsidRPr="006457DC" w:rsidR="00394755">
        <w:rPr>
          <w:rFonts w:ascii="Cambria" w:hAnsi="Cambria"/>
        </w:rPr>
        <w:t xml:space="preserve">State for the vendor’s physical location (not mailing) street </w:t>
      </w:r>
      <w:r w:rsidRPr="006457DC" w:rsidR="00394755">
        <w:rPr>
          <w:rFonts w:ascii="Cambria" w:hAnsi="Cambria"/>
        </w:rPr>
        <w:t>address</w:t>
      </w:r>
    </w:p>
    <w:p w:rsidR="00334ED0" w:rsidRPr="006457DC" w:rsidP="00C813F1" w14:paraId="2429DC6E" w14:textId="76A0D569">
      <w:pPr>
        <w:spacing w:after="240"/>
        <w:ind w:left="720" w:hanging="720"/>
        <w:rPr>
          <w:rFonts w:ascii="Cambria" w:hAnsi="Cambria"/>
        </w:rPr>
      </w:pPr>
      <w:r w:rsidRPr="00D80161">
        <w:rPr>
          <w:rFonts w:ascii="Cambria" w:hAnsi="Cambria"/>
          <w:bCs/>
          <w:color w:val="00467F"/>
        </w:rPr>
        <w:t>E</w:t>
      </w:r>
      <w:r w:rsidRPr="00D80161" w:rsidR="001F4F37">
        <w:rPr>
          <w:rFonts w:ascii="Cambria" w:hAnsi="Cambria"/>
          <w:bCs/>
          <w:color w:val="00467F"/>
        </w:rPr>
        <w:t>6</w:t>
      </w:r>
      <w:r w:rsidR="00523F8F">
        <w:rPr>
          <w:rFonts w:ascii="Cambria" w:hAnsi="Cambria"/>
          <w:bCs/>
          <w:color w:val="00467F"/>
        </w:rPr>
        <w:t>2</w:t>
      </w:r>
      <w:r w:rsidRPr="00D80161">
        <w:rPr>
          <w:rFonts w:ascii="Cambria" w:hAnsi="Cambria"/>
          <w:bCs/>
          <w:color w:val="00467F"/>
        </w:rPr>
        <w:t>.</w:t>
      </w:r>
      <w:r w:rsidRPr="006457DC">
        <w:rPr>
          <w:rFonts w:ascii="Cambria" w:hAnsi="Cambria"/>
        </w:rPr>
        <w:tab/>
      </w:r>
      <w:r w:rsidRPr="006457DC" w:rsidR="00D564A0">
        <w:rPr>
          <w:rFonts w:ascii="Cambria" w:hAnsi="Cambria"/>
          <w:b/>
          <w:bCs/>
        </w:rPr>
        <w:t>Address ZIP Code</w:t>
      </w:r>
      <w:r w:rsidRPr="006457DC">
        <w:rPr>
          <w:rFonts w:ascii="Cambria" w:hAnsi="Cambria"/>
          <w:b/>
          <w:bCs/>
        </w:rPr>
        <w:t>.</w:t>
      </w:r>
      <w:r w:rsidRPr="006457DC">
        <w:rPr>
          <w:rFonts w:ascii="Cambria" w:hAnsi="Cambria"/>
        </w:rPr>
        <w:t xml:space="preserve"> </w:t>
      </w:r>
      <w:r w:rsidRPr="006457DC" w:rsidR="00394755">
        <w:rPr>
          <w:rFonts w:ascii="Cambria" w:hAnsi="Cambria"/>
        </w:rPr>
        <w:t>ZIP Code</w:t>
      </w:r>
      <w:r w:rsidR="00C83F46">
        <w:rPr>
          <w:rFonts w:ascii="Cambria" w:hAnsi="Cambria"/>
        </w:rPr>
        <w:t xml:space="preserve"> (5 digits)</w:t>
      </w:r>
      <w:r w:rsidRPr="006457DC" w:rsidR="00394755">
        <w:rPr>
          <w:rFonts w:ascii="Cambria" w:hAnsi="Cambria"/>
        </w:rPr>
        <w:t xml:space="preserve"> for the vendor’s physical location (not mailing) street </w:t>
      </w:r>
      <w:r w:rsidRPr="006457DC" w:rsidR="00394755">
        <w:rPr>
          <w:rFonts w:ascii="Cambria" w:hAnsi="Cambria"/>
        </w:rPr>
        <w:t>address</w:t>
      </w:r>
    </w:p>
    <w:p w:rsidR="00334ED0" w:rsidRPr="00D80161" w:rsidP="00C813F1" w14:paraId="74FA2626" w14:textId="13280E5D">
      <w:pPr>
        <w:tabs>
          <w:tab w:val="left" w:pos="8010"/>
        </w:tabs>
        <w:spacing w:after="240"/>
        <w:ind w:left="720" w:hanging="720"/>
        <w:rPr>
          <w:rFonts w:ascii="Cambria" w:hAnsi="Cambria"/>
          <w:color w:val="00467F"/>
        </w:rPr>
      </w:pPr>
      <w:r w:rsidRPr="00D80161">
        <w:rPr>
          <w:rFonts w:ascii="Cambria" w:hAnsi="Cambria"/>
          <w:bCs/>
          <w:color w:val="00467F"/>
        </w:rPr>
        <w:t>E</w:t>
      </w:r>
      <w:r w:rsidRPr="00D80161" w:rsidR="001F4F37">
        <w:rPr>
          <w:rFonts w:ascii="Cambria" w:hAnsi="Cambria"/>
          <w:bCs/>
          <w:color w:val="00467F"/>
        </w:rPr>
        <w:t>6</w:t>
      </w:r>
      <w:r w:rsidR="00523F8F">
        <w:rPr>
          <w:rFonts w:ascii="Cambria" w:hAnsi="Cambria"/>
          <w:bCs/>
          <w:color w:val="00467F"/>
        </w:rPr>
        <w:t>3</w:t>
      </w:r>
      <w:r w:rsidRPr="00D80161">
        <w:rPr>
          <w:rFonts w:ascii="Cambria" w:hAnsi="Cambria"/>
          <w:bCs/>
          <w:color w:val="00467F"/>
        </w:rPr>
        <w:t>.</w:t>
      </w:r>
      <w:r w:rsidRPr="006457DC">
        <w:rPr>
          <w:rFonts w:ascii="Cambria" w:hAnsi="Cambria"/>
          <w:b/>
          <w:bCs/>
        </w:rPr>
        <w:tab/>
      </w:r>
      <w:r w:rsidRPr="006457DC" w:rsidR="009674CD">
        <w:rPr>
          <w:rFonts w:ascii="Cambria" w:hAnsi="Cambria"/>
          <w:b/>
          <w:bCs/>
        </w:rPr>
        <w:t>Amount, total food sales</w:t>
      </w:r>
      <w:r w:rsidRPr="006457DC">
        <w:rPr>
          <w:rFonts w:ascii="Cambria" w:hAnsi="Cambria"/>
          <w:b/>
          <w:bCs/>
        </w:rPr>
        <w:t>.</w:t>
      </w:r>
      <w:r w:rsidRPr="006457DC">
        <w:rPr>
          <w:rFonts w:ascii="Cambria" w:hAnsi="Cambria"/>
        </w:rPr>
        <w:t xml:space="preserve"> </w:t>
      </w:r>
      <w:r w:rsidRPr="006457DC" w:rsidR="00FC248F">
        <w:rPr>
          <w:rFonts w:ascii="Cambria" w:hAnsi="Cambria"/>
        </w:rPr>
        <w:t xml:space="preserve">Amount, in U.S. dollars, of total food sales reported by WIC </w:t>
      </w:r>
      <w:r w:rsidRPr="00D138AE" w:rsidR="00FC248F">
        <w:rPr>
          <w:rFonts w:ascii="Cambria" w:hAnsi="Cambria"/>
        </w:rPr>
        <w:t>vendors</w:t>
      </w:r>
    </w:p>
    <w:p w:rsidR="00334ED0" w:rsidRPr="006457DC" w:rsidP="00C813F1" w14:paraId="3B9676DE" w14:textId="02BBCAF3">
      <w:pPr>
        <w:tabs>
          <w:tab w:val="left" w:pos="8010"/>
        </w:tabs>
        <w:spacing w:after="240"/>
        <w:ind w:left="720" w:hanging="720"/>
        <w:rPr>
          <w:rFonts w:ascii="Cambria" w:hAnsi="Cambria"/>
        </w:rPr>
      </w:pPr>
      <w:r w:rsidRPr="00D80161">
        <w:rPr>
          <w:rFonts w:ascii="Cambria" w:hAnsi="Cambria"/>
          <w:bCs/>
          <w:color w:val="00467F"/>
        </w:rPr>
        <w:t>E</w:t>
      </w:r>
      <w:r w:rsidRPr="00D80161" w:rsidR="001F4F37">
        <w:rPr>
          <w:rFonts w:ascii="Cambria" w:hAnsi="Cambria"/>
          <w:bCs/>
          <w:color w:val="00467F"/>
        </w:rPr>
        <w:t>6</w:t>
      </w:r>
      <w:r w:rsidR="00523F8F">
        <w:rPr>
          <w:rFonts w:ascii="Cambria" w:hAnsi="Cambria"/>
          <w:bCs/>
          <w:color w:val="00467F"/>
        </w:rPr>
        <w:t>4</w:t>
      </w:r>
      <w:r w:rsidRPr="00D80161">
        <w:rPr>
          <w:rFonts w:ascii="Cambria" w:hAnsi="Cambria"/>
          <w:bCs/>
          <w:color w:val="00467F"/>
        </w:rPr>
        <w:t>.</w:t>
      </w:r>
      <w:r w:rsidRPr="006457DC">
        <w:rPr>
          <w:rFonts w:ascii="Cambria" w:hAnsi="Cambria"/>
        </w:rPr>
        <w:tab/>
      </w:r>
      <w:r w:rsidRPr="006457DC" w:rsidR="00BA0412">
        <w:rPr>
          <w:rFonts w:ascii="Cambria" w:hAnsi="Cambria"/>
          <w:b/>
          <w:bCs/>
        </w:rPr>
        <w:t xml:space="preserve">Business Name, WIC </w:t>
      </w:r>
      <w:r w:rsidRPr="006457DC" w:rsidR="004A1B49">
        <w:rPr>
          <w:rFonts w:ascii="Cambria" w:hAnsi="Cambria"/>
          <w:b/>
          <w:bCs/>
        </w:rPr>
        <w:t>Vendor</w:t>
      </w:r>
      <w:r w:rsidRPr="006457DC">
        <w:rPr>
          <w:rFonts w:ascii="Cambria" w:hAnsi="Cambria"/>
          <w:b/>
          <w:bCs/>
        </w:rPr>
        <w:t>.</w:t>
      </w:r>
      <w:r w:rsidRPr="006457DC">
        <w:rPr>
          <w:rFonts w:ascii="Cambria" w:hAnsi="Cambria"/>
        </w:rPr>
        <w:t xml:space="preserve"> </w:t>
      </w:r>
      <w:r w:rsidRPr="006457DC" w:rsidR="00764E29">
        <w:rPr>
          <w:rFonts w:ascii="Cambria" w:hAnsi="Cambria"/>
        </w:rPr>
        <w:t>Business name of the WIC vendor</w:t>
      </w:r>
    </w:p>
    <w:p w:rsidR="00334ED0" w:rsidRPr="006457DC" w:rsidP="00C813F1" w14:paraId="165AEE41" w14:textId="7965727D">
      <w:pPr>
        <w:tabs>
          <w:tab w:val="left" w:pos="8010"/>
        </w:tabs>
        <w:spacing w:after="240"/>
        <w:ind w:left="720" w:hanging="720"/>
        <w:rPr>
          <w:rFonts w:ascii="Cambria" w:hAnsi="Cambria"/>
        </w:rPr>
      </w:pPr>
      <w:r w:rsidRPr="00D80161">
        <w:rPr>
          <w:rFonts w:ascii="Cambria" w:hAnsi="Cambria"/>
          <w:bCs/>
          <w:color w:val="00467F"/>
        </w:rPr>
        <w:t>E</w:t>
      </w:r>
      <w:r w:rsidRPr="00D80161" w:rsidR="00A540FB">
        <w:rPr>
          <w:rFonts w:ascii="Cambria" w:hAnsi="Cambria"/>
          <w:bCs/>
          <w:color w:val="00467F"/>
        </w:rPr>
        <w:t>6</w:t>
      </w:r>
      <w:r w:rsidR="00523F8F">
        <w:rPr>
          <w:rFonts w:ascii="Cambria" w:hAnsi="Cambria"/>
          <w:bCs/>
          <w:color w:val="00467F"/>
        </w:rPr>
        <w:t>5</w:t>
      </w:r>
      <w:r w:rsidRPr="00D80161">
        <w:rPr>
          <w:rFonts w:ascii="Cambria" w:hAnsi="Cambria"/>
          <w:bCs/>
          <w:color w:val="00467F"/>
        </w:rPr>
        <w:t>.</w:t>
      </w:r>
      <w:r w:rsidRPr="006457DC">
        <w:rPr>
          <w:rFonts w:ascii="Cambria" w:hAnsi="Cambria"/>
        </w:rPr>
        <w:t xml:space="preserve"> </w:t>
      </w:r>
      <w:r w:rsidRPr="006457DC">
        <w:rPr>
          <w:rFonts w:ascii="Cambria" w:hAnsi="Cambria"/>
        </w:rPr>
        <w:tab/>
      </w:r>
      <w:r w:rsidRPr="006457DC" w:rsidR="002414F0">
        <w:rPr>
          <w:rFonts w:ascii="Cambria" w:hAnsi="Cambria"/>
          <w:b/>
          <w:bCs/>
        </w:rPr>
        <w:t>Corporation ID</w:t>
      </w:r>
      <w:r w:rsidRPr="006457DC">
        <w:rPr>
          <w:rFonts w:ascii="Cambria" w:hAnsi="Cambria"/>
          <w:b/>
          <w:bCs/>
        </w:rPr>
        <w:t xml:space="preserve">. </w:t>
      </w:r>
      <w:r w:rsidRPr="006457DC" w:rsidR="00137C8E">
        <w:rPr>
          <w:rFonts w:ascii="Cambria" w:hAnsi="Cambria"/>
        </w:rPr>
        <w:t xml:space="preserve">Identifies corporation WIC vendors are associated </w:t>
      </w:r>
      <w:r w:rsidRPr="006457DC" w:rsidR="00137C8E">
        <w:rPr>
          <w:rFonts w:ascii="Cambria" w:hAnsi="Cambria"/>
        </w:rPr>
        <w:t>with</w:t>
      </w:r>
    </w:p>
    <w:p w:rsidR="00B34C66" w:rsidRPr="006457DC" w:rsidP="00C813F1" w14:paraId="4F9C5756" w14:textId="43E617AE">
      <w:pPr>
        <w:tabs>
          <w:tab w:val="left" w:pos="8010"/>
        </w:tabs>
        <w:spacing w:after="240"/>
        <w:ind w:left="720" w:hanging="720"/>
        <w:rPr>
          <w:rFonts w:ascii="Cambria" w:hAnsi="Cambria"/>
        </w:rPr>
      </w:pPr>
      <w:r w:rsidRPr="00D80161">
        <w:rPr>
          <w:rFonts w:ascii="Cambria" w:hAnsi="Cambria"/>
          <w:bCs/>
          <w:color w:val="00467F"/>
        </w:rPr>
        <w:t>E</w:t>
      </w:r>
      <w:r w:rsidRPr="00D80161" w:rsidR="003001E9">
        <w:rPr>
          <w:rFonts w:ascii="Cambria" w:hAnsi="Cambria"/>
          <w:bCs/>
          <w:color w:val="00467F"/>
        </w:rPr>
        <w:t>6</w:t>
      </w:r>
      <w:r w:rsidR="00523F8F">
        <w:rPr>
          <w:rFonts w:ascii="Cambria" w:hAnsi="Cambria"/>
          <w:bCs/>
          <w:color w:val="00467F"/>
        </w:rPr>
        <w:t>6</w:t>
      </w:r>
      <w:r w:rsidRPr="00D80161">
        <w:rPr>
          <w:rFonts w:ascii="Cambria" w:hAnsi="Cambria"/>
          <w:bCs/>
          <w:color w:val="00467F"/>
        </w:rPr>
        <w:t>.</w:t>
      </w:r>
      <w:r w:rsidRPr="006457DC">
        <w:rPr>
          <w:rFonts w:ascii="Cambria" w:hAnsi="Cambria"/>
          <w:b/>
          <w:bCs/>
        </w:rPr>
        <w:tab/>
      </w:r>
      <w:r w:rsidRPr="006457DC" w:rsidR="007F7740">
        <w:rPr>
          <w:rFonts w:ascii="Cambria" w:hAnsi="Cambria"/>
          <w:b/>
          <w:bCs/>
        </w:rPr>
        <w:t>Date</w:t>
      </w:r>
      <w:r w:rsidRPr="006457DC">
        <w:rPr>
          <w:rFonts w:ascii="Cambria" w:hAnsi="Cambria"/>
          <w:b/>
          <w:bCs/>
        </w:rPr>
        <w:t>, Begin Vendor</w:t>
      </w:r>
      <w:r w:rsidRPr="006457DC">
        <w:rPr>
          <w:rFonts w:ascii="Cambria" w:hAnsi="Cambria"/>
          <w:b/>
          <w:bCs/>
        </w:rPr>
        <w:t>.</w:t>
      </w:r>
      <w:r w:rsidRPr="006457DC">
        <w:rPr>
          <w:rFonts w:ascii="Cambria" w:hAnsi="Cambria"/>
        </w:rPr>
        <w:t xml:space="preserve"> </w:t>
      </w:r>
      <w:r w:rsidRPr="006457DC" w:rsidR="00975519">
        <w:rPr>
          <w:rFonts w:ascii="Cambria" w:hAnsi="Cambria"/>
        </w:rPr>
        <w:t xml:space="preserve">First date vendor was active and accepting WIC, </w:t>
      </w:r>
      <w:r w:rsidRPr="006457DC" w:rsidR="00C53C99">
        <w:rPr>
          <w:rFonts w:ascii="Cambria" w:hAnsi="Cambria" w:cstheme="minorHAnsi"/>
        </w:rPr>
        <w:t xml:space="preserve">in MMDDYYYY </w:t>
      </w:r>
      <w:r w:rsidRPr="006457DC" w:rsidR="00C53C99">
        <w:rPr>
          <w:rFonts w:ascii="Cambria" w:hAnsi="Cambria" w:cstheme="minorHAnsi"/>
        </w:rPr>
        <w:t>format</w:t>
      </w:r>
    </w:p>
    <w:p w:rsidR="00334ED0" w:rsidRPr="006457DC" w:rsidP="00C813F1" w14:paraId="09AD7CCC" w14:textId="6D2738C3">
      <w:pPr>
        <w:tabs>
          <w:tab w:val="left" w:pos="8010"/>
        </w:tabs>
        <w:spacing w:after="240"/>
        <w:ind w:left="720" w:hanging="720"/>
        <w:rPr>
          <w:rFonts w:ascii="Cambria" w:hAnsi="Cambria"/>
        </w:rPr>
      </w:pPr>
      <w:r w:rsidRPr="00D80161">
        <w:rPr>
          <w:rFonts w:ascii="Cambria" w:hAnsi="Cambria"/>
          <w:bCs/>
          <w:color w:val="00467F"/>
        </w:rPr>
        <w:t>E</w:t>
      </w:r>
      <w:r w:rsidRPr="00D80161" w:rsidR="003001E9">
        <w:rPr>
          <w:rFonts w:ascii="Cambria" w:hAnsi="Cambria"/>
          <w:bCs/>
          <w:color w:val="00467F"/>
        </w:rPr>
        <w:t>6</w:t>
      </w:r>
      <w:r w:rsidR="00523F8F">
        <w:rPr>
          <w:rFonts w:ascii="Cambria" w:hAnsi="Cambria"/>
          <w:bCs/>
          <w:color w:val="00467F"/>
        </w:rPr>
        <w:t>7</w:t>
      </w:r>
      <w:r w:rsidRPr="00D80161">
        <w:rPr>
          <w:rFonts w:ascii="Cambria" w:hAnsi="Cambria"/>
          <w:bCs/>
          <w:color w:val="00467F"/>
        </w:rPr>
        <w:t>.</w:t>
      </w:r>
      <w:r w:rsidRPr="006457DC">
        <w:rPr>
          <w:rFonts w:ascii="Cambria" w:hAnsi="Cambria"/>
        </w:rPr>
        <w:tab/>
      </w:r>
      <w:r w:rsidRPr="006457DC" w:rsidR="00366AAA">
        <w:rPr>
          <w:rFonts w:ascii="Cambria" w:hAnsi="Cambria"/>
          <w:b/>
          <w:bCs/>
        </w:rPr>
        <w:t>Date, Effective</w:t>
      </w:r>
      <w:r w:rsidRPr="006457DC">
        <w:rPr>
          <w:rFonts w:ascii="Cambria" w:hAnsi="Cambria"/>
          <w:b/>
          <w:bCs/>
        </w:rPr>
        <w:t>.</w:t>
      </w:r>
      <w:r w:rsidRPr="006457DC">
        <w:rPr>
          <w:rFonts w:ascii="Cambria" w:hAnsi="Cambria"/>
        </w:rPr>
        <w:t xml:space="preserve"> </w:t>
      </w:r>
      <w:r w:rsidRPr="006457DC" w:rsidR="0015737E">
        <w:rPr>
          <w:rFonts w:ascii="Cambria" w:hAnsi="Cambria"/>
        </w:rPr>
        <w:t xml:space="preserve">Date action is effective, </w:t>
      </w:r>
      <w:r w:rsidRPr="006457DC" w:rsidR="00C53C99">
        <w:rPr>
          <w:rFonts w:ascii="Cambria" w:hAnsi="Cambria" w:cstheme="minorHAnsi"/>
        </w:rPr>
        <w:t xml:space="preserve">in MMDDYYYY </w:t>
      </w:r>
      <w:r w:rsidRPr="006457DC" w:rsidR="00C53C99">
        <w:rPr>
          <w:rFonts w:ascii="Cambria" w:hAnsi="Cambria" w:cstheme="minorHAnsi"/>
        </w:rPr>
        <w:t>format</w:t>
      </w:r>
    </w:p>
    <w:p w:rsidR="00366AAA" w:rsidRPr="006457DC" w:rsidP="00C813F1" w14:paraId="7337F7D0" w14:textId="14B986C8">
      <w:pPr>
        <w:tabs>
          <w:tab w:val="left" w:pos="8010"/>
        </w:tabs>
        <w:spacing w:after="240"/>
        <w:ind w:left="720" w:hanging="720"/>
        <w:rPr>
          <w:rFonts w:ascii="Cambria" w:hAnsi="Cambria"/>
        </w:rPr>
      </w:pPr>
      <w:r w:rsidRPr="006E6DC4">
        <w:rPr>
          <w:rFonts w:ascii="Cambria" w:hAnsi="Cambria"/>
          <w:bCs/>
          <w:color w:val="00467F"/>
        </w:rPr>
        <w:t>E</w:t>
      </w:r>
      <w:r w:rsidRPr="006E6DC4" w:rsidR="003001E9">
        <w:rPr>
          <w:rFonts w:ascii="Cambria" w:hAnsi="Cambria"/>
          <w:bCs/>
          <w:color w:val="00467F"/>
        </w:rPr>
        <w:t>6</w:t>
      </w:r>
      <w:r w:rsidR="00523F8F">
        <w:rPr>
          <w:rFonts w:ascii="Cambria" w:hAnsi="Cambria"/>
          <w:bCs/>
          <w:color w:val="00467F"/>
        </w:rPr>
        <w:t>8</w:t>
      </w:r>
      <w:r w:rsidRPr="006E6DC4">
        <w:rPr>
          <w:rFonts w:ascii="Cambria" w:hAnsi="Cambria"/>
          <w:bCs/>
          <w:color w:val="00467F"/>
        </w:rPr>
        <w:t>.</w:t>
      </w:r>
      <w:r w:rsidRPr="006457DC">
        <w:rPr>
          <w:rFonts w:ascii="Cambria" w:hAnsi="Cambria"/>
          <w:b/>
          <w:bCs/>
        </w:rPr>
        <w:tab/>
      </w:r>
      <w:r w:rsidRPr="006457DC" w:rsidR="001C6D82">
        <w:rPr>
          <w:rFonts w:ascii="Cambria" w:hAnsi="Cambria"/>
          <w:b/>
          <w:bCs/>
        </w:rPr>
        <w:t>Date, End Vendor</w:t>
      </w:r>
      <w:r w:rsidRPr="006457DC">
        <w:rPr>
          <w:rFonts w:ascii="Cambria" w:hAnsi="Cambria"/>
          <w:b/>
          <w:bCs/>
        </w:rPr>
        <w:t xml:space="preserve">. </w:t>
      </w:r>
      <w:r w:rsidRPr="006457DC" w:rsidR="0049335E">
        <w:rPr>
          <w:rFonts w:ascii="Cambria" w:hAnsi="Cambria"/>
        </w:rPr>
        <w:t xml:space="preserve">Last date vendor will accept WIC, </w:t>
      </w:r>
      <w:r w:rsidRPr="006457DC" w:rsidR="00C53C99">
        <w:rPr>
          <w:rFonts w:ascii="Cambria" w:hAnsi="Cambria" w:cstheme="minorHAnsi"/>
        </w:rPr>
        <w:t xml:space="preserve">in MMDDYYYY </w:t>
      </w:r>
      <w:r w:rsidRPr="006457DC" w:rsidR="00C53C99">
        <w:rPr>
          <w:rFonts w:ascii="Cambria" w:hAnsi="Cambria" w:cstheme="minorHAnsi"/>
        </w:rPr>
        <w:t>format</w:t>
      </w:r>
    </w:p>
    <w:p w:rsidR="00366AAA" w:rsidRPr="006457DC" w:rsidP="00C813F1" w14:paraId="452AE916" w14:textId="2C745689">
      <w:pPr>
        <w:spacing w:after="240"/>
        <w:ind w:left="720" w:hanging="720"/>
        <w:rPr>
          <w:rFonts w:ascii="Cambria" w:hAnsi="Cambria"/>
        </w:rPr>
      </w:pPr>
      <w:r w:rsidRPr="006E6DC4">
        <w:rPr>
          <w:rFonts w:ascii="Cambria" w:hAnsi="Cambria"/>
          <w:bCs/>
          <w:color w:val="00467F"/>
        </w:rPr>
        <w:t>E</w:t>
      </w:r>
      <w:r w:rsidRPr="006E6DC4" w:rsidR="00192F09">
        <w:rPr>
          <w:rFonts w:ascii="Cambria" w:hAnsi="Cambria"/>
          <w:bCs/>
          <w:color w:val="00467F"/>
        </w:rPr>
        <w:t>6</w:t>
      </w:r>
      <w:r w:rsidR="00523F8F">
        <w:rPr>
          <w:rFonts w:ascii="Cambria" w:hAnsi="Cambria"/>
          <w:bCs/>
          <w:color w:val="00467F"/>
        </w:rPr>
        <w:t>9</w:t>
      </w:r>
      <w:r w:rsidRPr="006E6DC4">
        <w:rPr>
          <w:rFonts w:ascii="Cambria" w:hAnsi="Cambria"/>
          <w:bCs/>
          <w:color w:val="00467F"/>
        </w:rPr>
        <w:t>.</w:t>
      </w:r>
      <w:r w:rsidRPr="006457DC">
        <w:rPr>
          <w:rFonts w:ascii="Cambria" w:hAnsi="Cambria"/>
        </w:rPr>
        <w:tab/>
      </w:r>
      <w:r w:rsidRPr="006457DC" w:rsidR="00190F19">
        <w:rPr>
          <w:rFonts w:ascii="Cambria" w:hAnsi="Cambria"/>
          <w:b/>
          <w:bCs/>
        </w:rPr>
        <w:t>FNS Number</w:t>
      </w:r>
      <w:r w:rsidRPr="006457DC">
        <w:rPr>
          <w:rFonts w:ascii="Cambria" w:hAnsi="Cambria"/>
          <w:b/>
          <w:bCs/>
        </w:rPr>
        <w:t>.</w:t>
      </w:r>
      <w:r w:rsidRPr="006457DC">
        <w:rPr>
          <w:rFonts w:ascii="Cambria" w:hAnsi="Cambria"/>
        </w:rPr>
        <w:t xml:space="preserve"> </w:t>
      </w:r>
      <w:r w:rsidRPr="006457DC" w:rsidR="008C09F2">
        <w:rPr>
          <w:rFonts w:ascii="Cambria" w:hAnsi="Cambria"/>
        </w:rPr>
        <w:t xml:space="preserve">Identifies retail location; assigned by </w:t>
      </w:r>
      <w:r w:rsidRPr="006457DC" w:rsidR="008C09F2">
        <w:rPr>
          <w:rFonts w:ascii="Cambria" w:hAnsi="Cambria"/>
        </w:rPr>
        <w:t>SNAP</w:t>
      </w:r>
    </w:p>
    <w:p w:rsidR="00366AAA" w:rsidRPr="006457DC" w:rsidP="00C813F1" w14:paraId="1A3CDB05" w14:textId="5FE490D1">
      <w:pPr>
        <w:spacing w:after="240"/>
        <w:ind w:left="720" w:hanging="720"/>
        <w:rPr>
          <w:rFonts w:ascii="Cambria" w:hAnsi="Cambria"/>
        </w:rPr>
      </w:pPr>
      <w:r w:rsidRPr="006E6DC4">
        <w:rPr>
          <w:rFonts w:ascii="Cambria" w:hAnsi="Cambria"/>
          <w:bCs/>
          <w:color w:val="00467F"/>
        </w:rPr>
        <w:t>E</w:t>
      </w:r>
      <w:r>
        <w:rPr>
          <w:rFonts w:ascii="Cambria" w:hAnsi="Cambria"/>
          <w:bCs/>
          <w:color w:val="00467F"/>
        </w:rPr>
        <w:t>70</w:t>
      </w:r>
      <w:r w:rsidRPr="006E6DC4">
        <w:rPr>
          <w:rFonts w:ascii="Cambria" w:hAnsi="Cambria"/>
          <w:bCs/>
          <w:color w:val="00467F"/>
        </w:rPr>
        <w:t>.</w:t>
      </w:r>
      <w:r w:rsidRPr="006457DC">
        <w:rPr>
          <w:rFonts w:ascii="Cambria" w:hAnsi="Cambria"/>
        </w:rPr>
        <w:tab/>
      </w:r>
      <w:r w:rsidRPr="006457DC" w:rsidR="00C738D1">
        <w:rPr>
          <w:rFonts w:ascii="Cambria" w:hAnsi="Cambria"/>
          <w:b/>
          <w:bCs/>
        </w:rPr>
        <w:t>Reason Code</w:t>
      </w:r>
      <w:r w:rsidRPr="006457DC">
        <w:rPr>
          <w:rFonts w:ascii="Cambria" w:hAnsi="Cambria"/>
          <w:b/>
          <w:bCs/>
        </w:rPr>
        <w:t>.</w:t>
      </w:r>
      <w:r w:rsidRPr="006457DC">
        <w:rPr>
          <w:rFonts w:ascii="Cambria" w:hAnsi="Cambria"/>
        </w:rPr>
        <w:t xml:space="preserve"> </w:t>
      </w:r>
      <w:r w:rsidRPr="006457DC" w:rsidR="00C24659">
        <w:rPr>
          <w:rFonts w:ascii="Cambria" w:hAnsi="Cambria"/>
        </w:rPr>
        <w:t>Indicates reason for</w:t>
      </w:r>
      <w:r w:rsidR="00100CC7">
        <w:rPr>
          <w:rFonts w:ascii="Cambria" w:hAnsi="Cambria"/>
        </w:rPr>
        <w:t xml:space="preserve"> action</w:t>
      </w:r>
      <w:r w:rsidR="00100CC7">
        <w:rPr>
          <w:rFonts w:ascii="Cambria" w:hAnsi="Cambria"/>
          <w:i/>
          <w:iCs/>
        </w:rPr>
        <w:t xml:space="preserve"> </w:t>
      </w:r>
      <w:r w:rsidR="00100CC7">
        <w:rPr>
          <w:rFonts w:ascii="Cambria" w:hAnsi="Cambria"/>
        </w:rPr>
        <w:t xml:space="preserve">indicated in </w:t>
      </w:r>
      <w:r w:rsidRPr="00100CC7" w:rsidR="00100CC7">
        <w:rPr>
          <w:rFonts w:ascii="Cambria" w:hAnsi="Cambria"/>
          <w:i/>
          <w:iCs/>
        </w:rPr>
        <w:t>Action Code</w:t>
      </w:r>
      <w:r w:rsidRPr="006457DC" w:rsidR="00C24659">
        <w:rPr>
          <w:rFonts w:ascii="Cambria" w:hAnsi="Cambria"/>
        </w:rPr>
        <w:t xml:space="preserve"> (</w:t>
      </w:r>
      <w:r w:rsidRPr="006457DC" w:rsidR="00CE1258">
        <w:rPr>
          <w:rFonts w:ascii="Cambria" w:hAnsi="Cambria"/>
        </w:rPr>
        <w:t>E</w:t>
      </w:r>
      <w:r w:rsidR="00100CC7">
        <w:rPr>
          <w:rFonts w:ascii="Cambria" w:hAnsi="Cambria"/>
        </w:rPr>
        <w:t>56</w:t>
      </w:r>
      <w:r w:rsidRPr="006457DC" w:rsidR="00461F9A">
        <w:rPr>
          <w:rFonts w:ascii="Cambria" w:hAnsi="Cambria"/>
        </w:rPr>
        <w:t>)</w:t>
      </w:r>
    </w:p>
    <w:p w:rsidR="00DC4632" w:rsidRPr="00E9353B" w:rsidP="00C813F1" w14:paraId="581AD039" w14:textId="5E948488">
      <w:pPr>
        <w:tabs>
          <w:tab w:val="left" w:pos="8010"/>
        </w:tabs>
        <w:spacing w:after="240"/>
        <w:ind w:left="720" w:hanging="720"/>
        <w:rPr>
          <w:rFonts w:ascii="Cambria" w:hAnsi="Cambria"/>
        </w:rPr>
      </w:pPr>
      <w:r w:rsidRPr="006E6DC4">
        <w:rPr>
          <w:rFonts w:ascii="Cambria" w:hAnsi="Cambria"/>
          <w:bCs/>
          <w:color w:val="00467F"/>
        </w:rPr>
        <w:t>E</w:t>
      </w:r>
      <w:r w:rsidRPr="006E6DC4" w:rsidR="001F4F37">
        <w:rPr>
          <w:rFonts w:ascii="Cambria" w:hAnsi="Cambria"/>
          <w:bCs/>
          <w:color w:val="00467F"/>
        </w:rPr>
        <w:t>7</w:t>
      </w:r>
      <w:r w:rsidR="00523F8F">
        <w:rPr>
          <w:rFonts w:ascii="Cambria" w:hAnsi="Cambria"/>
          <w:bCs/>
          <w:color w:val="00467F"/>
        </w:rPr>
        <w:t>1</w:t>
      </w:r>
      <w:r w:rsidRPr="006E6DC4">
        <w:rPr>
          <w:rFonts w:ascii="Cambria" w:hAnsi="Cambria"/>
          <w:bCs/>
          <w:color w:val="00467F"/>
        </w:rPr>
        <w:t>.</w:t>
      </w:r>
      <w:r w:rsidRPr="006457DC">
        <w:rPr>
          <w:rFonts w:ascii="Cambria" w:hAnsi="Cambria"/>
          <w:b/>
          <w:bCs/>
        </w:rPr>
        <w:tab/>
      </w:r>
      <w:r w:rsidRPr="006457DC" w:rsidR="00CB458B">
        <w:rPr>
          <w:rFonts w:ascii="Cambria" w:hAnsi="Cambria"/>
          <w:b/>
          <w:bCs/>
        </w:rPr>
        <w:t>Type Code</w:t>
      </w:r>
      <w:r w:rsidRPr="006457DC">
        <w:rPr>
          <w:rFonts w:ascii="Cambria" w:hAnsi="Cambria"/>
          <w:b/>
          <w:bCs/>
        </w:rPr>
        <w:t>.</w:t>
      </w:r>
      <w:r w:rsidRPr="006457DC">
        <w:rPr>
          <w:rFonts w:ascii="Cambria" w:hAnsi="Cambria"/>
        </w:rPr>
        <w:t xml:space="preserve"> </w:t>
      </w:r>
      <w:r w:rsidRPr="003907FA" w:rsidR="00B1030A">
        <w:rPr>
          <w:rFonts w:ascii="Cambria" w:hAnsi="Cambria"/>
        </w:rPr>
        <w:t>Indicates entity being acted</w:t>
      </w:r>
      <w:r w:rsidRPr="003907FA" w:rsidR="000B0A75">
        <w:rPr>
          <w:rFonts w:ascii="Cambria" w:hAnsi="Cambria"/>
        </w:rPr>
        <w:t xml:space="preserve"> on</w:t>
      </w:r>
      <w:r w:rsidRPr="003907FA" w:rsidR="00B1030A">
        <w:rPr>
          <w:rFonts w:ascii="Cambria" w:hAnsi="Cambria"/>
        </w:rPr>
        <w:t xml:space="preserve"> </w:t>
      </w:r>
      <w:r w:rsidRPr="006457DC" w:rsidR="00B1030A">
        <w:rPr>
          <w:rFonts w:ascii="Cambria" w:hAnsi="Cambria"/>
        </w:rPr>
        <w:t xml:space="preserve">or </w:t>
      </w:r>
      <w:r w:rsidRPr="006457DC" w:rsidR="00B1030A">
        <w:rPr>
          <w:rFonts w:ascii="Cambria" w:hAnsi="Cambria"/>
        </w:rPr>
        <w:t>reported</w:t>
      </w:r>
    </w:p>
    <w:p w:rsidR="00947B51" w:rsidP="00CB7D83" w14:paraId="2D99ACCF" w14:textId="08A33F78">
      <w:pPr>
        <w:pStyle w:val="Heading3"/>
      </w:pPr>
      <w:bookmarkStart w:id="25" w:name="_Toc152866394"/>
      <w:bookmarkEnd w:id="24"/>
      <w:r>
        <w:t xml:space="preserve">Layout of </w:t>
      </w:r>
      <w:r w:rsidR="00C72932">
        <w:t>EBT</w:t>
      </w:r>
      <w:r>
        <w:t xml:space="preserve"> Data for Submission</w:t>
      </w:r>
      <w:bookmarkEnd w:id="25"/>
    </w:p>
    <w:p w:rsidR="00F05678" w:rsidP="00CB7D83" w14:paraId="5812CE56" w14:textId="1A58698D">
      <w:pPr>
        <w:pStyle w:val="BodyText-IPR"/>
        <w:rPr>
          <w:rFonts w:ascii="Cambria" w:hAnsi="Cambria"/>
          <w:b/>
          <w:bCs/>
        </w:rPr>
      </w:pPr>
      <w:r>
        <w:rPr>
          <w:rFonts w:ascii="Cambria" w:hAnsi="Cambria"/>
        </w:rPr>
        <w:t>You</w:t>
      </w:r>
      <w:r w:rsidRPr="006457DC" w:rsidR="00CB7D83">
        <w:rPr>
          <w:rFonts w:ascii="Cambria" w:hAnsi="Cambria"/>
        </w:rPr>
        <w:t xml:space="preserve"> should submit </w:t>
      </w:r>
      <w:r>
        <w:rPr>
          <w:rFonts w:ascii="Cambria" w:hAnsi="Cambria"/>
        </w:rPr>
        <w:t>you</w:t>
      </w:r>
      <w:r w:rsidRPr="006457DC" w:rsidR="00CB7D83">
        <w:rPr>
          <w:rFonts w:ascii="Cambria" w:hAnsi="Cambria"/>
        </w:rPr>
        <w:t xml:space="preserve">r </w:t>
      </w:r>
      <w:r w:rsidRPr="006457DC" w:rsidR="00C72932">
        <w:rPr>
          <w:rFonts w:ascii="Cambria" w:hAnsi="Cambria"/>
        </w:rPr>
        <w:t>EBT data in four separate files</w:t>
      </w:r>
      <w:r w:rsidRPr="006457DC" w:rsidR="00EA29D9">
        <w:rPr>
          <w:rFonts w:ascii="Cambria" w:hAnsi="Cambria"/>
        </w:rPr>
        <w:t xml:space="preserve"> for (1) issuance</w:t>
      </w:r>
      <w:r w:rsidR="006C18A7">
        <w:rPr>
          <w:rFonts w:ascii="Cambria" w:hAnsi="Cambria"/>
        </w:rPr>
        <w:t>,</w:t>
      </w:r>
      <w:r w:rsidRPr="006457DC" w:rsidR="00EA29D9">
        <w:rPr>
          <w:rFonts w:ascii="Cambria" w:hAnsi="Cambria"/>
        </w:rPr>
        <w:t xml:space="preserve"> (2) redemption</w:t>
      </w:r>
      <w:r w:rsidR="006C18A7">
        <w:rPr>
          <w:rFonts w:ascii="Cambria" w:hAnsi="Cambria"/>
        </w:rPr>
        <w:t>,</w:t>
      </w:r>
      <w:r w:rsidRPr="006457DC" w:rsidR="00EA29D9">
        <w:rPr>
          <w:rFonts w:ascii="Cambria" w:hAnsi="Cambria"/>
        </w:rPr>
        <w:t xml:space="preserve"> (3) approved vendors</w:t>
      </w:r>
      <w:r w:rsidR="006C18A7">
        <w:rPr>
          <w:rFonts w:ascii="Cambria" w:hAnsi="Cambria"/>
        </w:rPr>
        <w:t>,</w:t>
      </w:r>
      <w:r w:rsidRPr="006457DC" w:rsidR="00EA29D9">
        <w:rPr>
          <w:rFonts w:ascii="Cambria" w:hAnsi="Cambria"/>
        </w:rPr>
        <w:t xml:space="preserve"> and (4) approved product lists. </w:t>
      </w:r>
      <w:r w:rsidRPr="006457DC" w:rsidR="006D67C8">
        <w:rPr>
          <w:rFonts w:ascii="Cambria" w:hAnsi="Cambria"/>
        </w:rPr>
        <w:t>Requested data items are</w:t>
      </w:r>
      <w:r w:rsidRPr="006457DC" w:rsidR="00CB7D83">
        <w:rPr>
          <w:rFonts w:ascii="Cambria" w:hAnsi="Cambria"/>
        </w:rPr>
        <w:t xml:space="preserve"> specified in table</w:t>
      </w:r>
      <w:r w:rsidRPr="006457DC" w:rsidR="00C72932">
        <w:rPr>
          <w:rFonts w:ascii="Cambria" w:hAnsi="Cambria"/>
        </w:rPr>
        <w:t>s</w:t>
      </w:r>
      <w:r w:rsidRPr="006457DC" w:rsidR="00CB7D83">
        <w:rPr>
          <w:rFonts w:ascii="Cambria" w:hAnsi="Cambria"/>
        </w:rPr>
        <w:t xml:space="preserve"> </w:t>
      </w:r>
      <w:r w:rsidR="00200C20">
        <w:rPr>
          <w:rFonts w:ascii="Cambria" w:hAnsi="Cambria"/>
        </w:rPr>
        <w:t>4</w:t>
      </w:r>
      <w:r w:rsidRPr="006457DC" w:rsidR="00CB7D83">
        <w:rPr>
          <w:rFonts w:ascii="Cambria" w:hAnsi="Cambria"/>
        </w:rPr>
        <w:t>.</w:t>
      </w:r>
      <w:r w:rsidRPr="006457DC" w:rsidR="006D67C8">
        <w:rPr>
          <w:rFonts w:ascii="Cambria" w:hAnsi="Cambria"/>
        </w:rPr>
        <w:t>1</w:t>
      </w:r>
      <w:r w:rsidRPr="006457DC" w:rsidR="00C72932">
        <w:rPr>
          <w:rFonts w:ascii="Cambria" w:hAnsi="Cambria"/>
        </w:rPr>
        <w:t xml:space="preserve"> through </w:t>
      </w:r>
      <w:r w:rsidR="00200C20">
        <w:rPr>
          <w:rFonts w:ascii="Cambria" w:hAnsi="Cambria"/>
        </w:rPr>
        <w:t>4</w:t>
      </w:r>
      <w:r w:rsidRPr="006457DC" w:rsidR="00C72932">
        <w:rPr>
          <w:rFonts w:ascii="Cambria" w:hAnsi="Cambria"/>
        </w:rPr>
        <w:t>.</w:t>
      </w:r>
      <w:r w:rsidRPr="006457DC" w:rsidR="006D67C8">
        <w:rPr>
          <w:rFonts w:ascii="Cambria" w:hAnsi="Cambria"/>
        </w:rPr>
        <w:t>4</w:t>
      </w:r>
      <w:r w:rsidRPr="006457DC" w:rsidR="00D96370">
        <w:rPr>
          <w:rFonts w:ascii="Cambria" w:hAnsi="Cambria"/>
        </w:rPr>
        <w:t xml:space="preserve"> with one table pe</w:t>
      </w:r>
      <w:r w:rsidRPr="006457DC" w:rsidR="00FA7E55">
        <w:rPr>
          <w:rFonts w:ascii="Cambria" w:hAnsi="Cambria"/>
        </w:rPr>
        <w:t xml:space="preserve">r file. </w:t>
      </w:r>
      <w:r>
        <w:rPr>
          <w:rFonts w:ascii="Cambria" w:hAnsi="Cambria"/>
        </w:rPr>
        <w:t xml:space="preserve">If you </w:t>
      </w:r>
      <w:r w:rsidRPr="006457DC" w:rsidR="00CB7D83">
        <w:rPr>
          <w:rFonts w:ascii="Cambria" w:hAnsi="Cambria"/>
        </w:rPr>
        <w:t xml:space="preserve">cannot fully report </w:t>
      </w:r>
      <w:r>
        <w:rPr>
          <w:rFonts w:ascii="Cambria" w:hAnsi="Cambria"/>
        </w:rPr>
        <w:t>your</w:t>
      </w:r>
      <w:r w:rsidRPr="006457DC" w:rsidR="00CB7D83">
        <w:rPr>
          <w:rFonts w:ascii="Cambria" w:hAnsi="Cambria"/>
        </w:rPr>
        <w:t xml:space="preserve"> data using these specifications</w:t>
      </w:r>
      <w:r>
        <w:rPr>
          <w:rFonts w:ascii="Cambria" w:hAnsi="Cambria"/>
        </w:rPr>
        <w:t>,</w:t>
      </w:r>
      <w:r w:rsidRPr="006457DC" w:rsidR="00CB7D83">
        <w:rPr>
          <w:rFonts w:ascii="Cambria" w:hAnsi="Cambria"/>
        </w:rPr>
        <w:t xml:space="preserve"> contact </w:t>
      </w:r>
      <w:r w:rsidRPr="006457DC" w:rsidR="00CB7D83">
        <w:rPr>
          <w:rFonts w:ascii="Cambria" w:hAnsi="Cambria"/>
        </w:rPr>
        <w:t>Westat</w:t>
      </w:r>
      <w:r w:rsidRPr="006457DC" w:rsidR="00CB7D83">
        <w:rPr>
          <w:rFonts w:ascii="Cambria" w:hAnsi="Cambria"/>
        </w:rPr>
        <w:t xml:space="preserve"> for guidance. </w:t>
      </w:r>
      <w:r w:rsidRPr="008E2778" w:rsidR="008E2778">
        <w:rPr>
          <w:rFonts w:ascii="Cambria" w:hAnsi="Cambria"/>
          <w:b/>
          <w:bCs/>
        </w:rPr>
        <w:t>Please left justify all fields that do not require the</w:t>
      </w:r>
      <w:r>
        <w:rPr>
          <w:rFonts w:ascii="Cambria" w:hAnsi="Cambria"/>
          <w:b/>
          <w:bCs/>
        </w:rPr>
        <w:t xml:space="preserve"> full</w:t>
      </w:r>
      <w:r w:rsidRPr="008E2778" w:rsidR="008E2778">
        <w:rPr>
          <w:rFonts w:ascii="Cambria" w:hAnsi="Cambria"/>
          <w:b/>
          <w:bCs/>
        </w:rPr>
        <w:t xml:space="preserve"> allotted length.</w:t>
      </w:r>
    </w:p>
    <w:p w:rsidR="00CB7D83" w:rsidRPr="00FD7184" w:rsidP="00FD7184" w14:paraId="2B5C2627" w14:textId="4CD6107A">
      <w:pPr>
        <w:pStyle w:val="ET-ExhibitTitle"/>
      </w:pPr>
      <w:bookmarkStart w:id="26" w:name="_Toc151472158"/>
      <w:r w:rsidRPr="00FD7184">
        <w:t xml:space="preserve">Table </w:t>
      </w:r>
      <w:r w:rsidR="00200C20">
        <w:t>4</w:t>
      </w:r>
      <w:r w:rsidRPr="00FD7184">
        <w:t>.1. WIC EBT Data File Layout</w:t>
      </w:r>
      <w:r w:rsidRPr="00FD7184" w:rsidR="000475AE">
        <w:t xml:space="preserve">: </w:t>
      </w:r>
      <w:r w:rsidRPr="00FD7184" w:rsidR="00155236">
        <w:t xml:space="preserve">EBT </w:t>
      </w:r>
      <w:r w:rsidRPr="00FD7184" w:rsidR="000475AE">
        <w:t>Issuance</w:t>
      </w:r>
      <w:bookmarkEnd w:id="26"/>
    </w:p>
    <w:tbl>
      <w:tblPr>
        <w:tblStyle w:val="InsightTable"/>
        <w:tblW w:w="5000" w:type="pct"/>
        <w:tblInd w:w="0" w:type="dxa"/>
        <w:tblBorders>
          <w:top w:val="single" w:sz="8" w:space="0" w:color="00467F"/>
          <w:bottom w:val="single" w:sz="8" w:space="0" w:color="00467F"/>
          <w:insideH w:val="dotted" w:sz="4" w:space="0" w:color="00467F"/>
          <w:insideV w:val="dotted" w:sz="4" w:space="0" w:color="00467F"/>
        </w:tblBorders>
        <w:tblCellMar>
          <w:left w:w="58" w:type="dxa"/>
          <w:right w:w="58" w:type="dxa"/>
        </w:tblCellMar>
        <w:tblLook w:val="04A0"/>
      </w:tblPr>
      <w:tblGrid>
        <w:gridCol w:w="1032"/>
        <w:gridCol w:w="3980"/>
        <w:gridCol w:w="1449"/>
        <w:gridCol w:w="1310"/>
        <w:gridCol w:w="1589"/>
      </w:tblGrid>
      <w:tr w14:paraId="79AC3BB4" w14:textId="77777777" w:rsidTr="0035299B">
        <w:tblPrEx>
          <w:tblW w:w="5000" w:type="pct"/>
          <w:tblInd w:w="0" w:type="dxa"/>
          <w:tblBorders>
            <w:top w:val="single" w:sz="8" w:space="0" w:color="00467F"/>
            <w:bottom w:val="single" w:sz="8" w:space="0" w:color="00467F"/>
            <w:insideH w:val="dotted" w:sz="4" w:space="0" w:color="00467F"/>
            <w:insideV w:val="dotted" w:sz="4" w:space="0" w:color="00467F"/>
          </w:tblBorders>
          <w:tblCellMar>
            <w:left w:w="58" w:type="dxa"/>
            <w:right w:w="58" w:type="dxa"/>
          </w:tblCellMar>
          <w:tblLook w:val="04A0"/>
        </w:tblPrEx>
        <w:trPr>
          <w:trHeight w:val="360"/>
          <w:tblHeader/>
        </w:trPr>
        <w:tc>
          <w:tcPr>
            <w:tcW w:w="551" w:type="pct"/>
            <w:tcBorders>
              <w:top w:val="single" w:sz="4" w:space="0" w:color="00467F"/>
              <w:bottom w:val="single" w:sz="4" w:space="0" w:color="00467F"/>
            </w:tcBorders>
            <w:shd w:val="clear" w:color="auto" w:fill="F2F2F2" w:themeFill="background1" w:themeFillShade="F2"/>
          </w:tcPr>
          <w:p w:rsidR="009576E9" w:rsidRPr="00171751" w:rsidP="00DF70B0" w14:paraId="09305DB2" w14:textId="77777777">
            <w:pPr>
              <w:pStyle w:val="TableHeaderRow-IPR"/>
              <w:rPr>
                <w:rFonts w:ascii="Calibri" w:hAnsi="Calibri" w:cs="Calibri"/>
                <w:b w:val="0"/>
                <w:szCs w:val="20"/>
              </w:rPr>
            </w:pPr>
            <w:bookmarkStart w:id="27" w:name="_Hlk152678156"/>
            <w:r w:rsidRPr="00171751">
              <w:rPr>
                <w:rFonts w:ascii="Calibri" w:hAnsi="Calibri" w:cs="Calibri"/>
                <w:szCs w:val="20"/>
              </w:rPr>
              <w:t>Data Item Number</w:t>
            </w:r>
          </w:p>
        </w:tc>
        <w:tc>
          <w:tcPr>
            <w:tcW w:w="2126" w:type="pct"/>
            <w:tcBorders>
              <w:top w:val="single" w:sz="4" w:space="0" w:color="00467F"/>
              <w:bottom w:val="single" w:sz="4" w:space="0" w:color="00467F"/>
            </w:tcBorders>
            <w:shd w:val="clear" w:color="auto" w:fill="F2F2F2" w:themeFill="background1" w:themeFillShade="F2"/>
          </w:tcPr>
          <w:p w:rsidR="009576E9" w:rsidRPr="00171751" w:rsidP="00DF70B0" w14:paraId="1F8719A2" w14:textId="77777777">
            <w:pPr>
              <w:pStyle w:val="TableHeaderRow-IPR"/>
              <w:rPr>
                <w:rFonts w:ascii="Calibri" w:hAnsi="Calibri" w:cs="Calibri"/>
                <w:b w:val="0"/>
                <w:szCs w:val="20"/>
              </w:rPr>
            </w:pPr>
            <w:r w:rsidRPr="00171751">
              <w:rPr>
                <w:rFonts w:ascii="Calibri" w:hAnsi="Calibri" w:cs="Calibri"/>
                <w:szCs w:val="20"/>
              </w:rPr>
              <w:t>Description of Data Item</w:t>
            </w:r>
          </w:p>
        </w:tc>
        <w:tc>
          <w:tcPr>
            <w:tcW w:w="774" w:type="pct"/>
            <w:tcBorders>
              <w:top w:val="single" w:sz="4" w:space="0" w:color="00467F"/>
              <w:bottom w:val="single" w:sz="4" w:space="0" w:color="00467F"/>
            </w:tcBorders>
            <w:shd w:val="clear" w:color="auto" w:fill="F2F2F2" w:themeFill="background1" w:themeFillShade="F2"/>
          </w:tcPr>
          <w:p w:rsidR="009576E9" w:rsidRPr="00171751" w:rsidP="00DF70B0" w14:paraId="1CEF1686" w14:textId="77777777">
            <w:pPr>
              <w:pStyle w:val="TableHeaderRow-IPR"/>
              <w:rPr>
                <w:rFonts w:ascii="Calibri" w:hAnsi="Calibri" w:cs="Calibri"/>
                <w:szCs w:val="20"/>
              </w:rPr>
            </w:pPr>
            <w:r w:rsidRPr="00171751">
              <w:rPr>
                <w:rFonts w:ascii="Calibri" w:hAnsi="Calibri" w:cs="Calibri"/>
                <w:szCs w:val="20"/>
              </w:rPr>
              <w:t>Beginning Column</w:t>
            </w:r>
          </w:p>
        </w:tc>
        <w:tc>
          <w:tcPr>
            <w:tcW w:w="700" w:type="pct"/>
            <w:tcBorders>
              <w:top w:val="single" w:sz="4" w:space="0" w:color="00467F"/>
              <w:bottom w:val="single" w:sz="4" w:space="0" w:color="00467F"/>
            </w:tcBorders>
            <w:shd w:val="clear" w:color="auto" w:fill="F2F2F2" w:themeFill="background1" w:themeFillShade="F2"/>
          </w:tcPr>
          <w:p w:rsidR="009576E9" w:rsidRPr="00171751" w:rsidP="00DF70B0" w14:paraId="1B3FCEC6" w14:textId="77777777">
            <w:pPr>
              <w:pStyle w:val="TableHeaderRow-IPR"/>
              <w:rPr>
                <w:rFonts w:ascii="Calibri" w:hAnsi="Calibri" w:cs="Calibri"/>
                <w:szCs w:val="20"/>
              </w:rPr>
            </w:pPr>
            <w:r w:rsidRPr="00171751">
              <w:rPr>
                <w:rFonts w:ascii="Calibri" w:hAnsi="Calibri" w:cs="Calibri"/>
                <w:szCs w:val="20"/>
              </w:rPr>
              <w:t>Ending Column</w:t>
            </w:r>
          </w:p>
        </w:tc>
        <w:tc>
          <w:tcPr>
            <w:tcW w:w="849" w:type="pct"/>
            <w:tcBorders>
              <w:top w:val="single" w:sz="4" w:space="0" w:color="00467F"/>
              <w:bottom w:val="single" w:sz="4" w:space="0" w:color="00467F"/>
            </w:tcBorders>
            <w:shd w:val="clear" w:color="auto" w:fill="F2F2F2" w:themeFill="background1" w:themeFillShade="F2"/>
          </w:tcPr>
          <w:p w:rsidR="009576E9" w:rsidRPr="00171751" w:rsidP="00DF70B0" w14:paraId="79EC4F54" w14:textId="77777777">
            <w:pPr>
              <w:pStyle w:val="TableHeaderRow-IPR"/>
              <w:rPr>
                <w:rFonts w:ascii="Calibri" w:hAnsi="Calibri" w:cs="Calibri"/>
                <w:szCs w:val="20"/>
              </w:rPr>
            </w:pPr>
            <w:r w:rsidRPr="00171751">
              <w:rPr>
                <w:rFonts w:ascii="Calibri" w:hAnsi="Calibri" w:cs="Calibri"/>
                <w:szCs w:val="20"/>
              </w:rPr>
              <w:t xml:space="preserve">Field Width </w:t>
            </w:r>
            <w:r w:rsidRPr="00171751">
              <w:rPr>
                <w:rFonts w:ascii="Calibri" w:hAnsi="Calibri" w:cs="Calibri"/>
                <w:szCs w:val="20"/>
              </w:rPr>
              <w:br/>
              <w:t xml:space="preserve">by Bytes </w:t>
            </w:r>
            <w:r w:rsidRPr="00171751">
              <w:rPr>
                <w:rFonts w:ascii="Calibri" w:hAnsi="Calibri" w:cs="Calibri"/>
                <w:szCs w:val="20"/>
              </w:rPr>
              <w:br/>
            </w:r>
            <w:r w:rsidRPr="00171751">
              <w:rPr>
                <w:rFonts w:ascii="Calibri" w:hAnsi="Calibri" w:cs="Calibri"/>
                <w:sz w:val="18"/>
                <w:szCs w:val="18"/>
              </w:rPr>
              <w:t>(No Binary Data)</w:t>
            </w:r>
          </w:p>
        </w:tc>
      </w:tr>
      <w:tr w14:paraId="149C35B4" w14:textId="77777777" w:rsidTr="0035299B">
        <w:tblPrEx>
          <w:tblW w:w="5000" w:type="pct"/>
          <w:tblInd w:w="0" w:type="dxa"/>
          <w:tblCellMar>
            <w:left w:w="58" w:type="dxa"/>
            <w:right w:w="58" w:type="dxa"/>
          </w:tblCellMar>
          <w:tblLook w:val="04A0"/>
        </w:tblPrEx>
        <w:trPr>
          <w:trHeight w:val="288"/>
        </w:trPr>
        <w:tc>
          <w:tcPr>
            <w:tcW w:w="551" w:type="pct"/>
            <w:tcBorders>
              <w:top w:val="single" w:sz="4" w:space="0" w:color="00467F"/>
            </w:tcBorders>
          </w:tcPr>
          <w:p w:rsidR="00BC6829" w:rsidRPr="00171751" w:rsidP="00BC6829" w14:paraId="5F7B61B3" w14:textId="77777777">
            <w:pPr>
              <w:pStyle w:val="TableText-IPR"/>
              <w:rPr>
                <w:rFonts w:cs="Calibri"/>
                <w:color w:val="00467F"/>
                <w:sz w:val="20"/>
                <w:szCs w:val="20"/>
              </w:rPr>
            </w:pPr>
            <w:r w:rsidRPr="00171751">
              <w:rPr>
                <w:rFonts w:cs="Calibri"/>
                <w:color w:val="00467F"/>
                <w:sz w:val="20"/>
                <w:szCs w:val="20"/>
              </w:rPr>
              <w:t>E1.</w:t>
            </w:r>
          </w:p>
        </w:tc>
        <w:tc>
          <w:tcPr>
            <w:tcW w:w="2126" w:type="pct"/>
            <w:tcBorders>
              <w:top w:val="single" w:sz="4" w:space="0" w:color="00467F"/>
            </w:tcBorders>
          </w:tcPr>
          <w:p w:rsidR="00BC6829" w:rsidRPr="00171751" w:rsidP="00BC6829" w14:paraId="1B5FECDE" w14:textId="77777777">
            <w:pPr>
              <w:pStyle w:val="TableText-IPR"/>
              <w:rPr>
                <w:rFonts w:cs="Calibri"/>
                <w:sz w:val="20"/>
                <w:szCs w:val="20"/>
              </w:rPr>
            </w:pPr>
            <w:r w:rsidRPr="00171751">
              <w:rPr>
                <w:rFonts w:cs="Calibri"/>
                <w:sz w:val="20"/>
                <w:szCs w:val="20"/>
              </w:rPr>
              <w:t>State agency ID</w:t>
            </w:r>
          </w:p>
        </w:tc>
        <w:tc>
          <w:tcPr>
            <w:tcW w:w="774" w:type="pct"/>
            <w:tcBorders>
              <w:top w:val="single" w:sz="4" w:space="0" w:color="00467F"/>
            </w:tcBorders>
            <w:vAlign w:val="top"/>
          </w:tcPr>
          <w:p w:rsidR="00BC6829" w:rsidRPr="00171751" w:rsidP="00BC6829" w14:paraId="4A0EB626" w14:textId="2E0D61A9">
            <w:pPr>
              <w:pStyle w:val="TableText-IPR"/>
              <w:ind w:right="144"/>
              <w:jc w:val="right"/>
              <w:rPr>
                <w:rFonts w:cs="Calibri"/>
                <w:b/>
                <w:color w:val="243F60" w:themeColor="accent1" w:themeShade="7F"/>
                <w:sz w:val="20"/>
                <w:szCs w:val="20"/>
              </w:rPr>
            </w:pPr>
            <w:r w:rsidRPr="00171751">
              <w:rPr>
                <w:rFonts w:cs="Calibri"/>
                <w:sz w:val="20"/>
                <w:szCs w:val="20"/>
              </w:rPr>
              <w:t>1</w:t>
            </w:r>
          </w:p>
        </w:tc>
        <w:tc>
          <w:tcPr>
            <w:tcW w:w="700" w:type="pct"/>
            <w:tcBorders>
              <w:top w:val="single" w:sz="4" w:space="0" w:color="00467F"/>
            </w:tcBorders>
            <w:vAlign w:val="top"/>
          </w:tcPr>
          <w:p w:rsidR="00BC6829" w:rsidRPr="00171751" w:rsidP="00BC6829" w14:paraId="316E9DCE" w14:textId="52685B52">
            <w:pPr>
              <w:pStyle w:val="TableText-IPR"/>
              <w:ind w:right="144"/>
              <w:jc w:val="right"/>
              <w:rPr>
                <w:rFonts w:cs="Calibri"/>
                <w:b/>
                <w:color w:val="243F60" w:themeColor="accent1" w:themeShade="7F"/>
                <w:sz w:val="20"/>
                <w:szCs w:val="20"/>
              </w:rPr>
            </w:pPr>
            <w:r w:rsidRPr="00171751">
              <w:rPr>
                <w:rFonts w:cs="Calibri"/>
                <w:sz w:val="20"/>
                <w:szCs w:val="20"/>
              </w:rPr>
              <w:t>7</w:t>
            </w:r>
          </w:p>
        </w:tc>
        <w:tc>
          <w:tcPr>
            <w:tcW w:w="849" w:type="pct"/>
            <w:tcBorders>
              <w:top w:val="single" w:sz="4" w:space="0" w:color="00467F"/>
            </w:tcBorders>
            <w:vAlign w:val="top"/>
          </w:tcPr>
          <w:p w:rsidR="00BC6829" w:rsidRPr="00171751" w:rsidP="00BC6829" w14:paraId="7BA8C50B" w14:textId="08844B35">
            <w:pPr>
              <w:pStyle w:val="TableText-IPR"/>
              <w:ind w:right="144"/>
              <w:jc w:val="right"/>
              <w:rPr>
                <w:rFonts w:cs="Calibri"/>
                <w:b/>
                <w:color w:val="243F60" w:themeColor="accent1" w:themeShade="7F"/>
                <w:sz w:val="20"/>
                <w:szCs w:val="20"/>
              </w:rPr>
            </w:pPr>
            <w:r w:rsidRPr="00171751">
              <w:rPr>
                <w:rFonts w:cs="Calibri"/>
                <w:sz w:val="20"/>
                <w:szCs w:val="20"/>
              </w:rPr>
              <w:t>7</w:t>
            </w:r>
          </w:p>
        </w:tc>
      </w:tr>
      <w:tr w14:paraId="2A31D9AB" w14:textId="77777777" w:rsidTr="00FD7184">
        <w:tblPrEx>
          <w:tblW w:w="5000" w:type="pct"/>
          <w:tblInd w:w="0" w:type="dxa"/>
          <w:tblCellMar>
            <w:left w:w="58" w:type="dxa"/>
            <w:right w:w="58" w:type="dxa"/>
          </w:tblCellMar>
          <w:tblLook w:val="04A0"/>
        </w:tblPrEx>
        <w:trPr>
          <w:trHeight w:val="288"/>
        </w:trPr>
        <w:tc>
          <w:tcPr>
            <w:tcW w:w="551" w:type="pct"/>
          </w:tcPr>
          <w:p w:rsidR="00BC6829" w:rsidRPr="00171751" w:rsidP="00BC6829" w14:paraId="2224AF49" w14:textId="67294B7E">
            <w:pPr>
              <w:pStyle w:val="TableText-IPR"/>
              <w:rPr>
                <w:rFonts w:cs="Calibri"/>
                <w:color w:val="00467F"/>
                <w:sz w:val="20"/>
                <w:szCs w:val="20"/>
              </w:rPr>
            </w:pPr>
            <w:r w:rsidRPr="00171751">
              <w:rPr>
                <w:rFonts w:cs="Calibri"/>
                <w:color w:val="00467F"/>
                <w:sz w:val="20"/>
                <w:szCs w:val="20"/>
              </w:rPr>
              <w:t>E2.</w:t>
            </w:r>
          </w:p>
        </w:tc>
        <w:tc>
          <w:tcPr>
            <w:tcW w:w="2126" w:type="pct"/>
          </w:tcPr>
          <w:p w:rsidR="00BC6829" w:rsidRPr="00171751" w:rsidP="00BC6829" w14:paraId="746547F7" w14:textId="2F844423">
            <w:pPr>
              <w:pStyle w:val="TableText-IPR"/>
              <w:rPr>
                <w:rFonts w:cs="Calibri"/>
                <w:sz w:val="20"/>
                <w:szCs w:val="20"/>
              </w:rPr>
            </w:pPr>
            <w:r>
              <w:rPr>
                <w:rFonts w:cs="Calibri"/>
                <w:sz w:val="20"/>
                <w:szCs w:val="20"/>
              </w:rPr>
              <w:t>Household</w:t>
            </w:r>
            <w:r w:rsidRPr="00171751">
              <w:rPr>
                <w:rFonts w:cs="Calibri"/>
                <w:sz w:val="20"/>
                <w:szCs w:val="20"/>
              </w:rPr>
              <w:t xml:space="preserve"> ID</w:t>
            </w:r>
          </w:p>
        </w:tc>
        <w:tc>
          <w:tcPr>
            <w:tcW w:w="774" w:type="pct"/>
            <w:vAlign w:val="top"/>
          </w:tcPr>
          <w:p w:rsidR="00BC6829" w:rsidRPr="00171751" w:rsidP="00BC6829" w14:paraId="6C86B904" w14:textId="5645F1BD">
            <w:pPr>
              <w:pStyle w:val="TableText-IPR"/>
              <w:ind w:right="144"/>
              <w:jc w:val="right"/>
              <w:rPr>
                <w:rFonts w:cs="Calibri"/>
                <w:b/>
                <w:color w:val="243F60" w:themeColor="accent1" w:themeShade="7F"/>
                <w:sz w:val="20"/>
                <w:szCs w:val="20"/>
              </w:rPr>
            </w:pPr>
            <w:r w:rsidRPr="00171751">
              <w:rPr>
                <w:rFonts w:cs="Calibri"/>
                <w:sz w:val="20"/>
                <w:szCs w:val="20"/>
              </w:rPr>
              <w:t>8</w:t>
            </w:r>
          </w:p>
        </w:tc>
        <w:tc>
          <w:tcPr>
            <w:tcW w:w="700" w:type="pct"/>
            <w:vAlign w:val="top"/>
          </w:tcPr>
          <w:p w:rsidR="00BC6829" w:rsidRPr="00171751" w:rsidP="00BC6829" w14:paraId="0774AE71" w14:textId="5457D66C">
            <w:pPr>
              <w:pStyle w:val="TableText-IPR"/>
              <w:ind w:right="144"/>
              <w:jc w:val="right"/>
              <w:rPr>
                <w:rFonts w:cs="Calibri"/>
                <w:b/>
                <w:color w:val="243F60" w:themeColor="accent1" w:themeShade="7F"/>
                <w:sz w:val="20"/>
                <w:szCs w:val="20"/>
              </w:rPr>
            </w:pPr>
            <w:r w:rsidRPr="00171751">
              <w:rPr>
                <w:rFonts w:cs="Calibri"/>
                <w:sz w:val="20"/>
                <w:szCs w:val="20"/>
              </w:rPr>
              <w:t>43</w:t>
            </w:r>
          </w:p>
        </w:tc>
        <w:tc>
          <w:tcPr>
            <w:tcW w:w="849" w:type="pct"/>
            <w:vAlign w:val="top"/>
          </w:tcPr>
          <w:p w:rsidR="00BC6829" w:rsidRPr="00171751" w:rsidP="00BC6829" w14:paraId="2254CC64" w14:textId="48C9C340">
            <w:pPr>
              <w:pStyle w:val="TableText-IPR"/>
              <w:ind w:right="144"/>
              <w:jc w:val="right"/>
              <w:rPr>
                <w:rFonts w:cs="Calibri"/>
                <w:b/>
                <w:color w:val="243F60" w:themeColor="accent1" w:themeShade="7F"/>
                <w:sz w:val="20"/>
                <w:szCs w:val="20"/>
              </w:rPr>
            </w:pPr>
            <w:r w:rsidRPr="00171751">
              <w:rPr>
                <w:rFonts w:cs="Calibri"/>
                <w:sz w:val="20"/>
                <w:szCs w:val="20"/>
              </w:rPr>
              <w:t>36</w:t>
            </w:r>
          </w:p>
        </w:tc>
      </w:tr>
      <w:tr w14:paraId="2A9295D4" w14:textId="77777777" w:rsidTr="00FD7184">
        <w:tblPrEx>
          <w:tblW w:w="5000" w:type="pct"/>
          <w:tblInd w:w="0" w:type="dxa"/>
          <w:tblCellMar>
            <w:left w:w="58" w:type="dxa"/>
            <w:right w:w="58" w:type="dxa"/>
          </w:tblCellMar>
          <w:tblLook w:val="04A0"/>
        </w:tblPrEx>
        <w:trPr>
          <w:trHeight w:val="288"/>
        </w:trPr>
        <w:tc>
          <w:tcPr>
            <w:tcW w:w="551" w:type="pct"/>
          </w:tcPr>
          <w:p w:rsidR="00BC6829" w:rsidRPr="00171751" w:rsidP="00BC6829" w14:paraId="55783795" w14:textId="1C85C738">
            <w:pPr>
              <w:pStyle w:val="TableText-IPR"/>
              <w:rPr>
                <w:rFonts w:cs="Calibri"/>
                <w:color w:val="00467F"/>
                <w:sz w:val="20"/>
                <w:szCs w:val="20"/>
              </w:rPr>
            </w:pPr>
            <w:r w:rsidRPr="00171751">
              <w:rPr>
                <w:rFonts w:cs="Calibri"/>
                <w:color w:val="00467F"/>
                <w:sz w:val="20"/>
                <w:szCs w:val="20"/>
              </w:rPr>
              <w:t>E3.</w:t>
            </w:r>
          </w:p>
        </w:tc>
        <w:tc>
          <w:tcPr>
            <w:tcW w:w="2126" w:type="pct"/>
          </w:tcPr>
          <w:p w:rsidR="00BC6829" w:rsidRPr="00171751" w:rsidP="00BC6829" w14:paraId="7FF92D63" w14:textId="46ED0747">
            <w:pPr>
              <w:pStyle w:val="TableText-IPR"/>
              <w:rPr>
                <w:rFonts w:cs="Calibri"/>
                <w:sz w:val="20"/>
                <w:szCs w:val="20"/>
              </w:rPr>
            </w:pPr>
            <w:r w:rsidRPr="00171751">
              <w:rPr>
                <w:rFonts w:cs="Calibri"/>
                <w:sz w:val="20"/>
                <w:szCs w:val="20"/>
              </w:rPr>
              <w:t xml:space="preserve">EBT card number </w:t>
            </w:r>
          </w:p>
        </w:tc>
        <w:tc>
          <w:tcPr>
            <w:tcW w:w="774" w:type="pct"/>
            <w:vAlign w:val="top"/>
          </w:tcPr>
          <w:p w:rsidR="00BC6829" w:rsidRPr="00171751" w:rsidP="00BC6829" w14:paraId="154F1C23" w14:textId="7F545C2B">
            <w:pPr>
              <w:pStyle w:val="TableText-IPR"/>
              <w:ind w:right="144"/>
              <w:jc w:val="right"/>
              <w:rPr>
                <w:rFonts w:cs="Calibri"/>
                <w:b/>
                <w:color w:val="243F60" w:themeColor="accent1" w:themeShade="7F"/>
                <w:sz w:val="20"/>
                <w:szCs w:val="20"/>
              </w:rPr>
            </w:pPr>
            <w:r w:rsidRPr="00171751">
              <w:rPr>
                <w:rFonts w:cs="Calibri"/>
                <w:sz w:val="20"/>
                <w:szCs w:val="20"/>
              </w:rPr>
              <w:t>44</w:t>
            </w:r>
          </w:p>
        </w:tc>
        <w:tc>
          <w:tcPr>
            <w:tcW w:w="700" w:type="pct"/>
            <w:vAlign w:val="top"/>
          </w:tcPr>
          <w:p w:rsidR="00BC6829" w:rsidRPr="00171751" w:rsidP="00BC6829" w14:paraId="16F73738" w14:textId="6260C95E">
            <w:pPr>
              <w:pStyle w:val="TableText-IPR"/>
              <w:ind w:right="144"/>
              <w:jc w:val="right"/>
              <w:rPr>
                <w:rFonts w:cs="Calibri"/>
                <w:b/>
                <w:color w:val="243F60" w:themeColor="accent1" w:themeShade="7F"/>
                <w:sz w:val="20"/>
                <w:szCs w:val="20"/>
              </w:rPr>
            </w:pPr>
            <w:r w:rsidRPr="00171751">
              <w:rPr>
                <w:rFonts w:cs="Calibri"/>
                <w:sz w:val="20"/>
                <w:szCs w:val="20"/>
              </w:rPr>
              <w:t>59</w:t>
            </w:r>
          </w:p>
        </w:tc>
        <w:tc>
          <w:tcPr>
            <w:tcW w:w="849" w:type="pct"/>
            <w:vAlign w:val="top"/>
          </w:tcPr>
          <w:p w:rsidR="00BC6829" w:rsidRPr="00171751" w:rsidP="00BC6829" w14:paraId="250E2448" w14:textId="3619FCC8">
            <w:pPr>
              <w:pStyle w:val="TableText-IPR"/>
              <w:ind w:right="144"/>
              <w:jc w:val="right"/>
              <w:rPr>
                <w:rFonts w:cs="Calibri"/>
                <w:b/>
                <w:color w:val="243F60" w:themeColor="accent1" w:themeShade="7F"/>
                <w:sz w:val="20"/>
                <w:szCs w:val="20"/>
              </w:rPr>
            </w:pPr>
            <w:r w:rsidRPr="00171751">
              <w:rPr>
                <w:rFonts w:cs="Calibri"/>
                <w:sz w:val="20"/>
                <w:szCs w:val="20"/>
              </w:rPr>
              <w:t>16</w:t>
            </w:r>
          </w:p>
        </w:tc>
      </w:tr>
      <w:tr w14:paraId="182AE9B8" w14:textId="77777777" w:rsidTr="00FD7184">
        <w:tblPrEx>
          <w:tblW w:w="5000" w:type="pct"/>
          <w:tblInd w:w="0" w:type="dxa"/>
          <w:tblCellMar>
            <w:left w:w="58" w:type="dxa"/>
            <w:right w:w="58" w:type="dxa"/>
          </w:tblCellMar>
          <w:tblLook w:val="04A0"/>
        </w:tblPrEx>
        <w:trPr>
          <w:trHeight w:val="288"/>
        </w:trPr>
        <w:tc>
          <w:tcPr>
            <w:tcW w:w="551" w:type="pct"/>
          </w:tcPr>
          <w:p w:rsidR="00BC6829" w:rsidRPr="00171751" w:rsidP="00BC6829" w14:paraId="548ABE48" w14:textId="35B53E24">
            <w:pPr>
              <w:pStyle w:val="TableText-IPR"/>
              <w:rPr>
                <w:rFonts w:cs="Calibri"/>
                <w:color w:val="00467F"/>
                <w:sz w:val="20"/>
                <w:szCs w:val="20"/>
              </w:rPr>
            </w:pPr>
            <w:r w:rsidRPr="00171751">
              <w:rPr>
                <w:rFonts w:cs="Calibri"/>
                <w:color w:val="00467F"/>
                <w:sz w:val="20"/>
                <w:szCs w:val="20"/>
              </w:rPr>
              <w:t>E4.</w:t>
            </w:r>
          </w:p>
        </w:tc>
        <w:tc>
          <w:tcPr>
            <w:tcW w:w="2126" w:type="pct"/>
          </w:tcPr>
          <w:p w:rsidR="00BC6829" w:rsidRPr="00171751" w:rsidP="00BC6829" w14:paraId="69B2A8F2" w14:textId="77777777">
            <w:pPr>
              <w:pStyle w:val="TableText-IPR"/>
              <w:rPr>
                <w:rFonts w:cs="Calibri"/>
                <w:sz w:val="20"/>
                <w:szCs w:val="20"/>
              </w:rPr>
            </w:pPr>
            <w:r w:rsidRPr="00171751">
              <w:rPr>
                <w:rFonts w:cs="Calibri"/>
                <w:sz w:val="20"/>
                <w:szCs w:val="20"/>
              </w:rPr>
              <w:t>Reason code</w:t>
            </w:r>
          </w:p>
        </w:tc>
        <w:tc>
          <w:tcPr>
            <w:tcW w:w="774" w:type="pct"/>
            <w:vAlign w:val="top"/>
          </w:tcPr>
          <w:p w:rsidR="00BC6829" w:rsidRPr="00171751" w:rsidP="00BC6829" w14:paraId="06082F1F" w14:textId="1E035222">
            <w:pPr>
              <w:pStyle w:val="TableText-IPR"/>
              <w:ind w:right="144"/>
              <w:jc w:val="right"/>
              <w:rPr>
                <w:rFonts w:cs="Calibri"/>
                <w:b/>
                <w:color w:val="243F60" w:themeColor="accent1" w:themeShade="7F"/>
                <w:sz w:val="20"/>
                <w:szCs w:val="20"/>
              </w:rPr>
            </w:pPr>
            <w:r w:rsidRPr="00171751">
              <w:rPr>
                <w:rFonts w:cs="Calibri"/>
                <w:sz w:val="20"/>
                <w:szCs w:val="20"/>
              </w:rPr>
              <w:t>60</w:t>
            </w:r>
          </w:p>
        </w:tc>
        <w:tc>
          <w:tcPr>
            <w:tcW w:w="700" w:type="pct"/>
            <w:vAlign w:val="top"/>
          </w:tcPr>
          <w:p w:rsidR="00BC6829" w:rsidRPr="00171751" w:rsidP="00BC6829" w14:paraId="03047EA0" w14:textId="0072B527">
            <w:pPr>
              <w:pStyle w:val="TableText-IPR"/>
              <w:ind w:right="144"/>
              <w:jc w:val="right"/>
              <w:rPr>
                <w:rFonts w:cs="Calibri"/>
                <w:b/>
                <w:color w:val="243F60" w:themeColor="accent1" w:themeShade="7F"/>
                <w:sz w:val="20"/>
                <w:szCs w:val="20"/>
              </w:rPr>
            </w:pPr>
            <w:r w:rsidRPr="00171751">
              <w:rPr>
                <w:rFonts w:cs="Calibri"/>
                <w:sz w:val="20"/>
                <w:szCs w:val="20"/>
              </w:rPr>
              <w:t>62</w:t>
            </w:r>
          </w:p>
        </w:tc>
        <w:tc>
          <w:tcPr>
            <w:tcW w:w="849" w:type="pct"/>
            <w:vAlign w:val="top"/>
          </w:tcPr>
          <w:p w:rsidR="00BC6829" w:rsidRPr="00171751" w:rsidP="00BC6829" w14:paraId="5E7A62BE" w14:textId="4B9C41A1">
            <w:pPr>
              <w:pStyle w:val="TableText-IPR"/>
              <w:ind w:right="144"/>
              <w:jc w:val="right"/>
              <w:rPr>
                <w:rFonts w:cs="Calibri"/>
                <w:b/>
                <w:color w:val="243F60" w:themeColor="accent1" w:themeShade="7F"/>
                <w:sz w:val="20"/>
                <w:szCs w:val="20"/>
              </w:rPr>
            </w:pPr>
            <w:r w:rsidRPr="00171751">
              <w:rPr>
                <w:rFonts w:cs="Calibri"/>
                <w:sz w:val="20"/>
                <w:szCs w:val="20"/>
              </w:rPr>
              <w:t>3</w:t>
            </w:r>
          </w:p>
        </w:tc>
      </w:tr>
      <w:tr w14:paraId="22C9D983" w14:textId="77777777" w:rsidTr="00FD7184">
        <w:tblPrEx>
          <w:tblW w:w="5000" w:type="pct"/>
          <w:tblInd w:w="0" w:type="dxa"/>
          <w:tblCellMar>
            <w:left w:w="58" w:type="dxa"/>
            <w:right w:w="58" w:type="dxa"/>
          </w:tblCellMar>
          <w:tblLook w:val="04A0"/>
        </w:tblPrEx>
        <w:trPr>
          <w:trHeight w:val="288"/>
        </w:trPr>
        <w:tc>
          <w:tcPr>
            <w:tcW w:w="551" w:type="pct"/>
          </w:tcPr>
          <w:p w:rsidR="00BC6829" w:rsidRPr="00171751" w:rsidP="00BC6829" w14:paraId="41550864" w14:textId="62FB52D3">
            <w:pPr>
              <w:pStyle w:val="TableText-IPR"/>
              <w:rPr>
                <w:rFonts w:cs="Calibri"/>
                <w:color w:val="00467F"/>
                <w:sz w:val="20"/>
                <w:szCs w:val="20"/>
              </w:rPr>
            </w:pPr>
            <w:r w:rsidRPr="00171751">
              <w:rPr>
                <w:rFonts w:cs="Calibri"/>
                <w:color w:val="00467F"/>
                <w:sz w:val="20"/>
                <w:szCs w:val="20"/>
              </w:rPr>
              <w:t>E5.</w:t>
            </w:r>
          </w:p>
        </w:tc>
        <w:tc>
          <w:tcPr>
            <w:tcW w:w="2126" w:type="pct"/>
          </w:tcPr>
          <w:p w:rsidR="00BC6829" w:rsidRPr="00171751" w:rsidP="00BC6829" w14:paraId="762FC848" w14:textId="77777777">
            <w:pPr>
              <w:pStyle w:val="TableText-IPR"/>
              <w:rPr>
                <w:rFonts w:cs="Calibri"/>
                <w:sz w:val="20"/>
                <w:szCs w:val="20"/>
              </w:rPr>
            </w:pPr>
            <w:r w:rsidRPr="00171751">
              <w:rPr>
                <w:rFonts w:cs="Calibri"/>
                <w:sz w:val="20"/>
                <w:szCs w:val="20"/>
              </w:rPr>
              <w:t>Benefit issuance ID</w:t>
            </w:r>
          </w:p>
        </w:tc>
        <w:tc>
          <w:tcPr>
            <w:tcW w:w="774" w:type="pct"/>
            <w:vAlign w:val="top"/>
          </w:tcPr>
          <w:p w:rsidR="00BC6829" w:rsidRPr="00171751" w:rsidP="00BC6829" w14:paraId="222357D6" w14:textId="448E9AA0">
            <w:pPr>
              <w:pStyle w:val="TableText-IPR"/>
              <w:ind w:right="144"/>
              <w:jc w:val="right"/>
              <w:rPr>
                <w:rFonts w:cs="Calibri"/>
                <w:b/>
                <w:color w:val="243F60" w:themeColor="accent1" w:themeShade="7F"/>
                <w:sz w:val="20"/>
                <w:szCs w:val="20"/>
              </w:rPr>
            </w:pPr>
            <w:r w:rsidRPr="00171751">
              <w:rPr>
                <w:rFonts w:cs="Calibri"/>
                <w:sz w:val="20"/>
                <w:szCs w:val="20"/>
              </w:rPr>
              <w:t>63</w:t>
            </w:r>
          </w:p>
        </w:tc>
        <w:tc>
          <w:tcPr>
            <w:tcW w:w="700" w:type="pct"/>
            <w:vAlign w:val="top"/>
          </w:tcPr>
          <w:p w:rsidR="00BC6829" w:rsidRPr="00171751" w:rsidP="00BC6829" w14:paraId="40ED72F3" w14:textId="2DCEC8F6">
            <w:pPr>
              <w:pStyle w:val="TableText-IPR"/>
              <w:ind w:right="144"/>
              <w:jc w:val="right"/>
              <w:rPr>
                <w:rFonts w:cs="Calibri"/>
                <w:b/>
                <w:color w:val="243F60" w:themeColor="accent1" w:themeShade="7F"/>
                <w:sz w:val="20"/>
                <w:szCs w:val="20"/>
              </w:rPr>
            </w:pPr>
            <w:r w:rsidRPr="00171751">
              <w:rPr>
                <w:rFonts w:cs="Calibri"/>
                <w:sz w:val="20"/>
                <w:szCs w:val="20"/>
              </w:rPr>
              <w:t>98</w:t>
            </w:r>
          </w:p>
        </w:tc>
        <w:tc>
          <w:tcPr>
            <w:tcW w:w="849" w:type="pct"/>
            <w:vAlign w:val="top"/>
          </w:tcPr>
          <w:p w:rsidR="00BC6829" w:rsidRPr="00171751" w:rsidP="00BC6829" w14:paraId="705FB5AE" w14:textId="7100613A">
            <w:pPr>
              <w:pStyle w:val="TableText-IPR"/>
              <w:ind w:right="144"/>
              <w:jc w:val="right"/>
              <w:rPr>
                <w:rFonts w:cs="Calibri"/>
                <w:b/>
                <w:color w:val="243F60" w:themeColor="accent1" w:themeShade="7F"/>
                <w:sz w:val="20"/>
                <w:szCs w:val="20"/>
              </w:rPr>
            </w:pPr>
            <w:r w:rsidRPr="00171751">
              <w:rPr>
                <w:rFonts w:cs="Calibri"/>
                <w:sz w:val="20"/>
                <w:szCs w:val="20"/>
              </w:rPr>
              <w:t>36</w:t>
            </w:r>
          </w:p>
        </w:tc>
      </w:tr>
      <w:tr w14:paraId="49609DE6" w14:textId="77777777" w:rsidTr="00FD7184">
        <w:tblPrEx>
          <w:tblW w:w="5000" w:type="pct"/>
          <w:tblInd w:w="0" w:type="dxa"/>
          <w:tblCellMar>
            <w:left w:w="58" w:type="dxa"/>
            <w:right w:w="58" w:type="dxa"/>
          </w:tblCellMar>
          <w:tblLook w:val="04A0"/>
        </w:tblPrEx>
        <w:trPr>
          <w:trHeight w:val="288"/>
        </w:trPr>
        <w:tc>
          <w:tcPr>
            <w:tcW w:w="551" w:type="pct"/>
          </w:tcPr>
          <w:p w:rsidR="00BC6829" w:rsidRPr="00171751" w:rsidP="00BC6829" w14:paraId="34AA2F76" w14:textId="07D76C36">
            <w:pPr>
              <w:pStyle w:val="TableText-IPR"/>
              <w:rPr>
                <w:rFonts w:cs="Calibri"/>
                <w:color w:val="00467F"/>
                <w:sz w:val="20"/>
                <w:szCs w:val="20"/>
              </w:rPr>
            </w:pPr>
            <w:r w:rsidRPr="00171751">
              <w:rPr>
                <w:rFonts w:cs="Calibri"/>
                <w:color w:val="00467F"/>
                <w:sz w:val="20"/>
                <w:szCs w:val="20"/>
              </w:rPr>
              <w:t>E6.</w:t>
            </w:r>
          </w:p>
        </w:tc>
        <w:tc>
          <w:tcPr>
            <w:tcW w:w="2126" w:type="pct"/>
          </w:tcPr>
          <w:p w:rsidR="00BC6829" w:rsidRPr="00171751" w:rsidP="00BC6829" w14:paraId="7FEB9688" w14:textId="77777777">
            <w:pPr>
              <w:pStyle w:val="TableText-IPR"/>
              <w:rPr>
                <w:rFonts w:cs="Calibri"/>
                <w:sz w:val="20"/>
                <w:szCs w:val="20"/>
              </w:rPr>
            </w:pPr>
            <w:r w:rsidRPr="00171751">
              <w:rPr>
                <w:rFonts w:cs="Calibri"/>
                <w:sz w:val="20"/>
                <w:szCs w:val="20"/>
              </w:rPr>
              <w:t>Date, begin benefit</w:t>
            </w:r>
          </w:p>
        </w:tc>
        <w:tc>
          <w:tcPr>
            <w:tcW w:w="774" w:type="pct"/>
            <w:vAlign w:val="top"/>
          </w:tcPr>
          <w:p w:rsidR="00BC6829" w:rsidRPr="00171751" w:rsidP="00BC6829" w14:paraId="0BFAE95A" w14:textId="369EE26F">
            <w:pPr>
              <w:pStyle w:val="TableText-IPR"/>
              <w:ind w:right="144"/>
              <w:jc w:val="right"/>
              <w:rPr>
                <w:rFonts w:cs="Calibri"/>
                <w:b/>
                <w:color w:val="243F60" w:themeColor="accent1" w:themeShade="7F"/>
                <w:sz w:val="20"/>
                <w:szCs w:val="20"/>
              </w:rPr>
            </w:pPr>
            <w:r w:rsidRPr="00171751">
              <w:rPr>
                <w:rFonts w:cs="Calibri"/>
                <w:sz w:val="20"/>
                <w:szCs w:val="20"/>
              </w:rPr>
              <w:t>99</w:t>
            </w:r>
          </w:p>
        </w:tc>
        <w:tc>
          <w:tcPr>
            <w:tcW w:w="700" w:type="pct"/>
            <w:vAlign w:val="top"/>
          </w:tcPr>
          <w:p w:rsidR="00BC6829" w:rsidRPr="00171751" w:rsidP="00BC6829" w14:paraId="33D6E49B" w14:textId="0861999D">
            <w:pPr>
              <w:pStyle w:val="TableText-IPR"/>
              <w:ind w:right="144"/>
              <w:jc w:val="right"/>
              <w:rPr>
                <w:rFonts w:cs="Calibri"/>
                <w:b/>
                <w:color w:val="243F60" w:themeColor="accent1" w:themeShade="7F"/>
                <w:sz w:val="20"/>
                <w:szCs w:val="20"/>
              </w:rPr>
            </w:pPr>
            <w:r w:rsidRPr="00171751">
              <w:rPr>
                <w:rFonts w:cs="Calibri"/>
                <w:sz w:val="20"/>
                <w:szCs w:val="20"/>
              </w:rPr>
              <w:t>106</w:t>
            </w:r>
          </w:p>
        </w:tc>
        <w:tc>
          <w:tcPr>
            <w:tcW w:w="849" w:type="pct"/>
            <w:vAlign w:val="top"/>
          </w:tcPr>
          <w:p w:rsidR="00BC6829" w:rsidRPr="00171751" w:rsidP="00BC6829" w14:paraId="560CF004" w14:textId="224D7CD3">
            <w:pPr>
              <w:pStyle w:val="TableText-IPR"/>
              <w:ind w:right="144"/>
              <w:jc w:val="right"/>
              <w:rPr>
                <w:rFonts w:cs="Calibri"/>
                <w:b/>
                <w:color w:val="243F60" w:themeColor="accent1" w:themeShade="7F"/>
                <w:sz w:val="20"/>
                <w:szCs w:val="20"/>
              </w:rPr>
            </w:pPr>
            <w:r w:rsidRPr="00171751">
              <w:rPr>
                <w:rFonts w:cs="Calibri"/>
                <w:sz w:val="20"/>
                <w:szCs w:val="20"/>
              </w:rPr>
              <w:t>8</w:t>
            </w:r>
          </w:p>
        </w:tc>
      </w:tr>
      <w:tr w14:paraId="5713BF52" w14:textId="77777777" w:rsidTr="00FD7184">
        <w:tblPrEx>
          <w:tblW w:w="5000" w:type="pct"/>
          <w:tblInd w:w="0" w:type="dxa"/>
          <w:tblCellMar>
            <w:left w:w="58" w:type="dxa"/>
            <w:right w:w="58" w:type="dxa"/>
          </w:tblCellMar>
          <w:tblLook w:val="04A0"/>
        </w:tblPrEx>
        <w:trPr>
          <w:trHeight w:val="288"/>
        </w:trPr>
        <w:tc>
          <w:tcPr>
            <w:tcW w:w="551" w:type="pct"/>
          </w:tcPr>
          <w:p w:rsidR="00BC6829" w:rsidRPr="00171751" w:rsidP="00BC6829" w14:paraId="1A964F3B" w14:textId="50D07C2C">
            <w:pPr>
              <w:pStyle w:val="TableText-IPR"/>
              <w:rPr>
                <w:rFonts w:cs="Calibri"/>
                <w:color w:val="00467F"/>
                <w:sz w:val="20"/>
                <w:szCs w:val="20"/>
              </w:rPr>
            </w:pPr>
            <w:r w:rsidRPr="00171751">
              <w:rPr>
                <w:rFonts w:cs="Calibri"/>
                <w:color w:val="00467F"/>
                <w:sz w:val="20"/>
                <w:szCs w:val="20"/>
              </w:rPr>
              <w:t>E7.</w:t>
            </w:r>
          </w:p>
        </w:tc>
        <w:tc>
          <w:tcPr>
            <w:tcW w:w="2126" w:type="pct"/>
          </w:tcPr>
          <w:p w:rsidR="00BC6829" w:rsidRPr="00171751" w:rsidP="00BC6829" w14:paraId="136A59A3" w14:textId="77777777">
            <w:pPr>
              <w:pStyle w:val="TableText-IPR"/>
              <w:rPr>
                <w:rFonts w:cs="Calibri"/>
                <w:sz w:val="20"/>
                <w:szCs w:val="20"/>
              </w:rPr>
            </w:pPr>
            <w:r w:rsidRPr="00171751">
              <w:rPr>
                <w:rFonts w:cs="Calibri"/>
                <w:sz w:val="20"/>
                <w:szCs w:val="20"/>
              </w:rPr>
              <w:t>Date, end benefit</w:t>
            </w:r>
          </w:p>
        </w:tc>
        <w:tc>
          <w:tcPr>
            <w:tcW w:w="774" w:type="pct"/>
            <w:vAlign w:val="top"/>
          </w:tcPr>
          <w:p w:rsidR="00BC6829" w:rsidRPr="00171751" w:rsidP="00BC6829" w14:paraId="71FD7577" w14:textId="11BA63C0">
            <w:pPr>
              <w:pStyle w:val="TableText-IPR"/>
              <w:ind w:right="144"/>
              <w:jc w:val="right"/>
              <w:rPr>
                <w:rFonts w:cs="Calibri"/>
                <w:b/>
                <w:color w:val="243F60" w:themeColor="accent1" w:themeShade="7F"/>
                <w:sz w:val="20"/>
                <w:szCs w:val="20"/>
              </w:rPr>
            </w:pPr>
            <w:r w:rsidRPr="00171751">
              <w:rPr>
                <w:rFonts w:cs="Calibri"/>
                <w:sz w:val="20"/>
                <w:szCs w:val="20"/>
              </w:rPr>
              <w:t>107</w:t>
            </w:r>
          </w:p>
        </w:tc>
        <w:tc>
          <w:tcPr>
            <w:tcW w:w="700" w:type="pct"/>
            <w:vAlign w:val="top"/>
          </w:tcPr>
          <w:p w:rsidR="00BC6829" w:rsidRPr="00171751" w:rsidP="00BC6829" w14:paraId="2390395D" w14:textId="36917FF6">
            <w:pPr>
              <w:pStyle w:val="TableText-IPR"/>
              <w:ind w:right="144"/>
              <w:jc w:val="right"/>
              <w:rPr>
                <w:rFonts w:cs="Calibri"/>
                <w:b/>
                <w:color w:val="243F60" w:themeColor="accent1" w:themeShade="7F"/>
                <w:sz w:val="20"/>
                <w:szCs w:val="20"/>
              </w:rPr>
            </w:pPr>
            <w:r w:rsidRPr="00171751">
              <w:rPr>
                <w:rFonts w:cs="Calibri"/>
                <w:sz w:val="20"/>
                <w:szCs w:val="20"/>
              </w:rPr>
              <w:t>114</w:t>
            </w:r>
          </w:p>
        </w:tc>
        <w:tc>
          <w:tcPr>
            <w:tcW w:w="849" w:type="pct"/>
            <w:vAlign w:val="top"/>
          </w:tcPr>
          <w:p w:rsidR="00BC6829" w:rsidRPr="00171751" w:rsidP="00BC6829" w14:paraId="6EF5643F" w14:textId="60E95973">
            <w:pPr>
              <w:pStyle w:val="TableText-IPR"/>
              <w:ind w:right="144"/>
              <w:jc w:val="right"/>
              <w:rPr>
                <w:rFonts w:cs="Calibri"/>
                <w:b/>
                <w:color w:val="243F60" w:themeColor="accent1" w:themeShade="7F"/>
                <w:sz w:val="20"/>
                <w:szCs w:val="20"/>
              </w:rPr>
            </w:pPr>
            <w:r w:rsidRPr="00171751">
              <w:rPr>
                <w:rFonts w:cs="Calibri"/>
                <w:sz w:val="20"/>
                <w:szCs w:val="20"/>
              </w:rPr>
              <w:t>8</w:t>
            </w:r>
          </w:p>
        </w:tc>
      </w:tr>
      <w:tr w14:paraId="0165B16A" w14:textId="77777777" w:rsidTr="00FD7184">
        <w:tblPrEx>
          <w:tblW w:w="5000" w:type="pct"/>
          <w:tblInd w:w="0" w:type="dxa"/>
          <w:tblCellMar>
            <w:left w:w="58" w:type="dxa"/>
            <w:right w:w="58" w:type="dxa"/>
          </w:tblCellMar>
          <w:tblLook w:val="04A0"/>
        </w:tblPrEx>
        <w:trPr>
          <w:trHeight w:val="288"/>
        </w:trPr>
        <w:tc>
          <w:tcPr>
            <w:tcW w:w="551" w:type="pct"/>
          </w:tcPr>
          <w:p w:rsidR="00BC6829" w:rsidRPr="00171751" w:rsidP="00BC6829" w14:paraId="2B9F7F23" w14:textId="377F167B">
            <w:pPr>
              <w:pStyle w:val="TableText-IPR"/>
              <w:rPr>
                <w:rFonts w:cs="Calibri"/>
                <w:color w:val="00467F"/>
                <w:sz w:val="20"/>
                <w:szCs w:val="20"/>
              </w:rPr>
            </w:pPr>
            <w:r w:rsidRPr="00171751">
              <w:rPr>
                <w:rFonts w:cs="Calibri"/>
                <w:color w:val="00467F"/>
                <w:sz w:val="20"/>
                <w:szCs w:val="20"/>
              </w:rPr>
              <w:t>E8.</w:t>
            </w:r>
          </w:p>
        </w:tc>
        <w:tc>
          <w:tcPr>
            <w:tcW w:w="2126" w:type="pct"/>
          </w:tcPr>
          <w:p w:rsidR="00BC6829" w:rsidRPr="00171751" w:rsidP="00BC6829" w14:paraId="20DD2D18" w14:textId="0E3D09AF">
            <w:pPr>
              <w:pStyle w:val="TableText-IPR"/>
              <w:rPr>
                <w:rFonts w:cs="Calibri"/>
                <w:sz w:val="20"/>
                <w:szCs w:val="20"/>
              </w:rPr>
            </w:pPr>
            <w:r w:rsidRPr="00171751">
              <w:rPr>
                <w:rFonts w:cs="Calibri"/>
                <w:sz w:val="20"/>
                <w:szCs w:val="20"/>
              </w:rPr>
              <w:t>Benefit quantity</w:t>
            </w:r>
          </w:p>
        </w:tc>
        <w:tc>
          <w:tcPr>
            <w:tcW w:w="774" w:type="pct"/>
            <w:vAlign w:val="top"/>
          </w:tcPr>
          <w:p w:rsidR="00BC6829" w:rsidRPr="00171751" w:rsidP="00BC6829" w14:paraId="6017C137" w14:textId="73198750">
            <w:pPr>
              <w:pStyle w:val="TableText-IPR"/>
              <w:ind w:right="144"/>
              <w:jc w:val="right"/>
              <w:rPr>
                <w:rFonts w:cs="Calibri"/>
                <w:b/>
                <w:color w:val="243F60" w:themeColor="accent1" w:themeShade="7F"/>
                <w:sz w:val="20"/>
                <w:szCs w:val="20"/>
              </w:rPr>
            </w:pPr>
            <w:r w:rsidRPr="00171751">
              <w:rPr>
                <w:rFonts w:cs="Calibri"/>
                <w:sz w:val="20"/>
                <w:szCs w:val="20"/>
              </w:rPr>
              <w:t>115</w:t>
            </w:r>
          </w:p>
        </w:tc>
        <w:tc>
          <w:tcPr>
            <w:tcW w:w="700" w:type="pct"/>
            <w:vAlign w:val="top"/>
          </w:tcPr>
          <w:p w:rsidR="00BC6829" w:rsidRPr="00171751" w:rsidP="00BC6829" w14:paraId="0A5C5079" w14:textId="3568EF8A">
            <w:pPr>
              <w:pStyle w:val="TableText-IPR"/>
              <w:ind w:right="144"/>
              <w:jc w:val="right"/>
              <w:rPr>
                <w:rFonts w:cs="Calibri"/>
                <w:b/>
                <w:color w:val="243F60" w:themeColor="accent1" w:themeShade="7F"/>
                <w:sz w:val="20"/>
                <w:szCs w:val="20"/>
              </w:rPr>
            </w:pPr>
            <w:r w:rsidRPr="00171751">
              <w:rPr>
                <w:rFonts w:cs="Calibri"/>
                <w:sz w:val="20"/>
                <w:szCs w:val="20"/>
              </w:rPr>
              <w:t>124</w:t>
            </w:r>
          </w:p>
        </w:tc>
        <w:tc>
          <w:tcPr>
            <w:tcW w:w="849" w:type="pct"/>
            <w:vAlign w:val="top"/>
          </w:tcPr>
          <w:p w:rsidR="00BC6829" w:rsidRPr="00171751" w:rsidP="00BC6829" w14:paraId="1287DE3E" w14:textId="15BA5521">
            <w:pPr>
              <w:pStyle w:val="TableText-IPR"/>
              <w:ind w:right="144"/>
              <w:jc w:val="right"/>
              <w:rPr>
                <w:rFonts w:cs="Calibri"/>
                <w:b/>
                <w:color w:val="243F60" w:themeColor="accent1" w:themeShade="7F"/>
                <w:sz w:val="20"/>
                <w:szCs w:val="20"/>
              </w:rPr>
            </w:pPr>
            <w:r w:rsidRPr="00171751">
              <w:rPr>
                <w:rFonts w:cs="Calibri"/>
                <w:sz w:val="20"/>
                <w:szCs w:val="20"/>
              </w:rPr>
              <w:t>10</w:t>
            </w:r>
          </w:p>
        </w:tc>
      </w:tr>
      <w:tr w14:paraId="4048E1A9" w14:textId="77777777" w:rsidTr="00FD7184">
        <w:tblPrEx>
          <w:tblW w:w="5000" w:type="pct"/>
          <w:tblInd w:w="0" w:type="dxa"/>
          <w:tblCellMar>
            <w:left w:w="58" w:type="dxa"/>
            <w:right w:w="58" w:type="dxa"/>
          </w:tblCellMar>
          <w:tblLook w:val="04A0"/>
        </w:tblPrEx>
        <w:trPr>
          <w:trHeight w:val="288"/>
        </w:trPr>
        <w:tc>
          <w:tcPr>
            <w:tcW w:w="551" w:type="pct"/>
          </w:tcPr>
          <w:p w:rsidR="00523F8F" w:rsidRPr="00171751" w:rsidP="00523F8F" w14:paraId="2E6235BF" w14:textId="36F05D10">
            <w:pPr>
              <w:pStyle w:val="TableText-IPR"/>
              <w:rPr>
                <w:rFonts w:cs="Calibri"/>
                <w:color w:val="00467F"/>
                <w:sz w:val="20"/>
              </w:rPr>
            </w:pPr>
            <w:r w:rsidRPr="00171751">
              <w:rPr>
                <w:rFonts w:cs="Calibri"/>
                <w:color w:val="00467F"/>
                <w:sz w:val="20"/>
                <w:szCs w:val="20"/>
              </w:rPr>
              <w:t>E</w:t>
            </w:r>
            <w:r>
              <w:rPr>
                <w:rFonts w:cs="Calibri"/>
                <w:color w:val="00467F"/>
                <w:sz w:val="20"/>
                <w:szCs w:val="20"/>
              </w:rPr>
              <w:t>9</w:t>
            </w:r>
            <w:r w:rsidRPr="00171751">
              <w:rPr>
                <w:rFonts w:cs="Calibri"/>
                <w:color w:val="00467F"/>
                <w:sz w:val="20"/>
                <w:szCs w:val="20"/>
              </w:rPr>
              <w:t>.</w:t>
            </w:r>
          </w:p>
        </w:tc>
        <w:tc>
          <w:tcPr>
            <w:tcW w:w="2126" w:type="pct"/>
          </w:tcPr>
          <w:p w:rsidR="00523F8F" w:rsidRPr="00171751" w:rsidP="00523F8F" w14:paraId="08B4A300" w14:textId="12FEA0F5">
            <w:pPr>
              <w:pStyle w:val="TableText-IPR"/>
              <w:rPr>
                <w:rFonts w:cs="Calibri"/>
                <w:sz w:val="20"/>
              </w:rPr>
            </w:pPr>
            <w:r w:rsidRPr="00171751">
              <w:rPr>
                <w:rFonts w:cs="Calibri"/>
                <w:noProof/>
                <w:sz w:val="20"/>
              </w:rPr>
              <mc:AlternateContent>
                <mc:Choice Requires="wpg">
                  <w:drawing>
                    <wp:anchor distT="0" distB="0" distL="114300" distR="114300" simplePos="0" relativeHeight="251721728" behindDoc="0" locked="0" layoutInCell="1" allowOverlap="1">
                      <wp:simplePos x="0" y="0"/>
                      <wp:positionH relativeFrom="column">
                        <wp:posOffset>995680</wp:posOffset>
                      </wp:positionH>
                      <wp:positionV relativeFrom="paragraph">
                        <wp:posOffset>165735</wp:posOffset>
                      </wp:positionV>
                      <wp:extent cx="952500" cy="437515"/>
                      <wp:effectExtent l="0" t="0" r="0" b="635"/>
                      <wp:wrapNone/>
                      <wp:docPr id="1341250476" name="Group 1341250476"/>
                      <wp:cNvGraphicFramePr/>
                      <a:graphic xmlns:a="http://schemas.openxmlformats.org/drawingml/2006/main">
                        <a:graphicData uri="http://schemas.microsoft.com/office/word/2010/wordprocessingGroup">
                          <wpg:wgp xmlns:wpg="http://schemas.microsoft.com/office/word/2010/wordprocessingGroup">
                            <wpg:cNvGrpSpPr/>
                            <wpg:grpSpPr>
                              <a:xfrm>
                                <a:off x="0" y="0"/>
                                <a:ext cx="952500" cy="437515"/>
                                <a:chOff x="6350" y="20126"/>
                                <a:chExt cx="264916" cy="577780"/>
                              </a:xfrm>
                            </wpg:grpSpPr>
                            <wps:wsp xmlns:wps="http://schemas.microsoft.com/office/word/2010/wordprocessingShape">
                              <wps:cNvPr id="305994564" name="AutoShape 376"/>
                              <wps:cNvSpPr/>
                              <wps:spPr bwMode="auto">
                                <a:xfrm>
                                  <a:off x="6350" y="60378"/>
                                  <a:ext cx="28575" cy="457854"/>
                                </a:xfrm>
                                <a:prstGeom prst="rightBrace">
                                  <a:avLst>
                                    <a:gd name="adj1" fmla="val 50000"/>
                                    <a:gd name="adj2" fmla="val 53683"/>
                                  </a:avLst>
                                </a:prstGeom>
                                <a:noFill/>
                                <a:ln w="9525">
                                  <a:solidFill>
                                    <a:srgbClr val="00467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78383682" name="Text Box 2"/>
                              <wps:cNvSpPr txBox="1">
                                <a:spLocks noChangeArrowheads="1"/>
                              </wps:cNvSpPr>
                              <wps:spPr bwMode="auto">
                                <a:xfrm>
                                  <a:off x="42666" y="20126"/>
                                  <a:ext cx="228600" cy="577780"/>
                                </a:xfrm>
                                <a:prstGeom prst="rect">
                                  <a:avLst/>
                                </a:prstGeom>
                                <a:noFill/>
                                <a:ln w="9525">
                                  <a:noFill/>
                                  <a:miter lim="800000"/>
                                  <a:headEnd/>
                                  <a:tailEnd/>
                                </a:ln>
                              </wps:spPr>
                              <wps:txbx>
                                <w:txbxContent>
                                  <w:p w:rsidR="00523F8F" w:rsidRPr="002A4CCC" w:rsidP="00310532" w14:textId="77777777">
                                    <w:pPr>
                                      <w:spacing w:line="200" w:lineRule="exact"/>
                                      <w:rPr>
                                        <w:b/>
                                        <w:sz w:val="18"/>
                                      </w:rPr>
                                    </w:pPr>
                                    <w:r>
                                      <w:rPr>
                                        <w:b/>
                                        <w:sz w:val="18"/>
                                      </w:rPr>
                                      <w:t xml:space="preserve">Can be combined into one </w:t>
                                    </w:r>
                                    <w:r>
                                      <w:rPr>
                                        <w:b/>
                                        <w:sz w:val="18"/>
                                      </w:rPr>
                                      <w:t>item</w:t>
                                    </w:r>
                                  </w:p>
                                </w:txbxContent>
                              </wps:txbx>
                              <wps:bodyPr rot="0" vert="horz" wrap="square" lIns="0" tIns="0" rIns="0" bIns="0" anchor="t" anchorCtr="0"/>
                            </wps:wsp>
                          </wpg:wgp>
                        </a:graphicData>
                      </a:graphic>
                      <wp14:sizeRelH relativeFrom="margin">
                        <wp14:pctWidth>0</wp14:pctWidth>
                      </wp14:sizeRelH>
                      <wp14:sizeRelV relativeFrom="margin">
                        <wp14:pctHeight>0</wp14:pctHeight>
                      </wp14:sizeRelV>
                    </wp:anchor>
                  </w:drawing>
                </mc:Choice>
                <mc:Fallback>
                  <w:pict>
                    <v:group id="Group 1341250476" o:spid="_x0000_s1098" style="width:75pt;height:34.45pt;margin-top:13.05pt;margin-left:78.4pt;mso-height-relative:margin;mso-width-relative:margin;position:absolute;z-index:251722752" coordorigin="63,201" coordsize="2649,5777">
                      <v:shape id="AutoShape 376" o:spid="_x0000_s1099" type="#_x0000_t88" style="width:286;height:4579;left:63;mso-wrap-style:square;position:absolute;top:603;visibility:visible;v-text-anchor:top" adj="674,11596" strokecolor="#00467f"/>
                      <v:shape id="_x0000_s1100" type="#_x0000_t202" style="width:2286;height:5778;left:426;mso-wrap-style:square;position:absolute;top:201;visibility:visible;v-text-anchor:top" filled="f" stroked="f">
                        <v:textbox inset="0,0,0,0">
                          <w:txbxContent>
                            <w:p w:rsidR="00523F8F" w:rsidRPr="002A4CCC" w:rsidP="00310532" w14:paraId="49814589" w14:textId="77777777">
                              <w:pPr>
                                <w:spacing w:line="200" w:lineRule="exact"/>
                                <w:rPr>
                                  <w:b/>
                                  <w:sz w:val="18"/>
                                </w:rPr>
                              </w:pPr>
                              <w:r>
                                <w:rPr>
                                  <w:b/>
                                  <w:sz w:val="18"/>
                                </w:rPr>
                                <w:t xml:space="preserve">Can be combined into one </w:t>
                              </w:r>
                              <w:r>
                                <w:rPr>
                                  <w:b/>
                                  <w:sz w:val="18"/>
                                </w:rPr>
                                <w:t>item</w:t>
                              </w:r>
                            </w:p>
                          </w:txbxContent>
                        </v:textbox>
                      </v:shape>
                    </v:group>
                  </w:pict>
                </mc:Fallback>
              </mc:AlternateContent>
            </w:r>
            <w:r w:rsidRPr="00171751">
              <w:rPr>
                <w:rFonts w:cs="Calibri"/>
                <w:sz w:val="20"/>
                <w:szCs w:val="20"/>
              </w:rPr>
              <w:t xml:space="preserve">Benefit </w:t>
            </w:r>
            <w:r>
              <w:rPr>
                <w:rFonts w:cs="Calibri"/>
                <w:sz w:val="20"/>
                <w:szCs w:val="20"/>
              </w:rPr>
              <w:t>unit</w:t>
            </w:r>
          </w:p>
        </w:tc>
        <w:tc>
          <w:tcPr>
            <w:tcW w:w="774" w:type="pct"/>
            <w:vAlign w:val="top"/>
          </w:tcPr>
          <w:p w:rsidR="00523F8F" w:rsidRPr="00171751" w:rsidP="00523F8F" w14:paraId="14DDFCD6" w14:textId="329697F8">
            <w:pPr>
              <w:pStyle w:val="TableText-IPR"/>
              <w:ind w:right="144"/>
              <w:jc w:val="right"/>
              <w:rPr>
                <w:rFonts w:cs="Calibri"/>
                <w:sz w:val="20"/>
              </w:rPr>
            </w:pPr>
            <w:r w:rsidRPr="00171751">
              <w:rPr>
                <w:rFonts w:cs="Calibri"/>
                <w:sz w:val="20"/>
                <w:szCs w:val="20"/>
              </w:rPr>
              <w:t>1</w:t>
            </w:r>
            <w:r>
              <w:rPr>
                <w:rFonts w:cs="Calibri"/>
                <w:sz w:val="20"/>
                <w:szCs w:val="20"/>
              </w:rPr>
              <w:t>2</w:t>
            </w:r>
            <w:r w:rsidRPr="00171751">
              <w:rPr>
                <w:rFonts w:cs="Calibri"/>
                <w:sz w:val="20"/>
                <w:szCs w:val="20"/>
              </w:rPr>
              <w:t>5</w:t>
            </w:r>
          </w:p>
        </w:tc>
        <w:tc>
          <w:tcPr>
            <w:tcW w:w="700" w:type="pct"/>
            <w:vAlign w:val="top"/>
          </w:tcPr>
          <w:p w:rsidR="00523F8F" w:rsidRPr="00171751" w:rsidP="00523F8F" w14:paraId="23395C4F" w14:textId="1223038B">
            <w:pPr>
              <w:pStyle w:val="TableText-IPR"/>
              <w:ind w:right="144"/>
              <w:jc w:val="right"/>
              <w:rPr>
                <w:rFonts w:cs="Calibri"/>
                <w:sz w:val="20"/>
              </w:rPr>
            </w:pPr>
            <w:r w:rsidRPr="00171751">
              <w:rPr>
                <w:rFonts w:cs="Calibri"/>
                <w:sz w:val="20"/>
                <w:szCs w:val="20"/>
              </w:rPr>
              <w:t>1</w:t>
            </w:r>
            <w:r>
              <w:rPr>
                <w:rFonts w:cs="Calibri"/>
                <w:sz w:val="20"/>
                <w:szCs w:val="20"/>
              </w:rPr>
              <w:t>3</w:t>
            </w:r>
            <w:r w:rsidR="00171315">
              <w:rPr>
                <w:rFonts w:cs="Calibri"/>
                <w:sz w:val="20"/>
                <w:szCs w:val="20"/>
              </w:rPr>
              <w:t>4</w:t>
            </w:r>
          </w:p>
        </w:tc>
        <w:tc>
          <w:tcPr>
            <w:tcW w:w="849" w:type="pct"/>
            <w:vAlign w:val="top"/>
          </w:tcPr>
          <w:p w:rsidR="00523F8F" w:rsidRPr="00171751" w:rsidP="00523F8F" w14:paraId="6A970FE0" w14:textId="1282BB72">
            <w:pPr>
              <w:pStyle w:val="TableText-IPR"/>
              <w:ind w:right="144"/>
              <w:jc w:val="right"/>
              <w:rPr>
                <w:rFonts w:cs="Calibri"/>
                <w:sz w:val="20"/>
              </w:rPr>
            </w:pPr>
            <w:r>
              <w:rPr>
                <w:rFonts w:cs="Calibri"/>
                <w:sz w:val="20"/>
              </w:rPr>
              <w:t>10</w:t>
            </w:r>
          </w:p>
        </w:tc>
      </w:tr>
      <w:tr w14:paraId="072E1DDC" w14:textId="77777777" w:rsidTr="00FD7184">
        <w:tblPrEx>
          <w:tblW w:w="5000" w:type="pct"/>
          <w:tblInd w:w="0" w:type="dxa"/>
          <w:tblCellMar>
            <w:left w:w="58" w:type="dxa"/>
            <w:right w:w="58" w:type="dxa"/>
          </w:tblCellMar>
          <w:tblLook w:val="04A0"/>
        </w:tblPrEx>
        <w:trPr>
          <w:trHeight w:val="288"/>
        </w:trPr>
        <w:tc>
          <w:tcPr>
            <w:tcW w:w="551" w:type="pct"/>
          </w:tcPr>
          <w:p w:rsidR="00523F8F" w:rsidRPr="00171751" w:rsidP="00523F8F" w14:paraId="3553EE86" w14:textId="56A93EB6">
            <w:pPr>
              <w:pStyle w:val="TableText-IPR"/>
              <w:rPr>
                <w:rFonts w:cs="Calibri"/>
                <w:color w:val="00467F"/>
                <w:sz w:val="20"/>
                <w:szCs w:val="20"/>
              </w:rPr>
            </w:pPr>
            <w:r w:rsidRPr="00171751">
              <w:rPr>
                <w:rFonts w:cs="Calibri"/>
                <w:color w:val="00467F"/>
                <w:sz w:val="20"/>
                <w:szCs w:val="20"/>
              </w:rPr>
              <w:t>E</w:t>
            </w:r>
            <w:r>
              <w:rPr>
                <w:rFonts w:cs="Calibri"/>
                <w:color w:val="00467F"/>
                <w:sz w:val="20"/>
                <w:szCs w:val="20"/>
              </w:rPr>
              <w:t>10</w:t>
            </w:r>
            <w:r w:rsidRPr="00171751">
              <w:rPr>
                <w:rFonts w:cs="Calibri"/>
                <w:color w:val="00467F"/>
                <w:sz w:val="20"/>
                <w:szCs w:val="20"/>
              </w:rPr>
              <w:t>a.</w:t>
            </w:r>
          </w:p>
        </w:tc>
        <w:tc>
          <w:tcPr>
            <w:tcW w:w="2126" w:type="pct"/>
          </w:tcPr>
          <w:p w:rsidR="00523F8F" w:rsidRPr="00171751" w:rsidP="00523F8F" w14:paraId="6FF25B4D" w14:textId="5F9D2C3F">
            <w:pPr>
              <w:pStyle w:val="TableText-IPR"/>
              <w:rPr>
                <w:rFonts w:cs="Calibri"/>
                <w:sz w:val="20"/>
                <w:szCs w:val="20"/>
              </w:rPr>
            </w:pPr>
            <w:r w:rsidRPr="00171751">
              <w:rPr>
                <w:rFonts w:cs="Calibri"/>
                <w:sz w:val="20"/>
                <w:szCs w:val="20"/>
              </w:rPr>
              <w:t>Category code</w:t>
            </w:r>
          </w:p>
        </w:tc>
        <w:tc>
          <w:tcPr>
            <w:tcW w:w="774" w:type="pct"/>
            <w:vAlign w:val="top"/>
          </w:tcPr>
          <w:p w:rsidR="00523F8F" w:rsidRPr="00171751" w:rsidP="00523F8F" w14:paraId="3FA58F66" w14:textId="35D7B88A">
            <w:pPr>
              <w:pStyle w:val="TableText-IPR"/>
              <w:ind w:right="144"/>
              <w:jc w:val="right"/>
              <w:rPr>
                <w:rFonts w:cs="Calibri"/>
                <w:b/>
                <w:color w:val="243F60" w:themeColor="accent1" w:themeShade="7F"/>
                <w:sz w:val="20"/>
                <w:szCs w:val="20"/>
              </w:rPr>
            </w:pPr>
            <w:r w:rsidRPr="00171751">
              <w:rPr>
                <w:rFonts w:cs="Calibri"/>
                <w:sz w:val="20"/>
                <w:szCs w:val="20"/>
              </w:rPr>
              <w:t>1</w:t>
            </w:r>
            <w:r>
              <w:rPr>
                <w:rFonts w:cs="Calibri"/>
                <w:sz w:val="20"/>
                <w:szCs w:val="20"/>
              </w:rPr>
              <w:t>3</w:t>
            </w:r>
            <w:r w:rsidR="00171315">
              <w:rPr>
                <w:rFonts w:cs="Calibri"/>
                <w:sz w:val="20"/>
                <w:szCs w:val="20"/>
              </w:rPr>
              <w:t>5</w:t>
            </w:r>
          </w:p>
        </w:tc>
        <w:tc>
          <w:tcPr>
            <w:tcW w:w="700" w:type="pct"/>
            <w:vAlign w:val="top"/>
          </w:tcPr>
          <w:p w:rsidR="00523F8F" w:rsidRPr="00171751" w:rsidP="00523F8F" w14:paraId="4D7B0602" w14:textId="40AD501F">
            <w:pPr>
              <w:pStyle w:val="TableText-IPR"/>
              <w:ind w:right="144"/>
              <w:jc w:val="right"/>
              <w:rPr>
                <w:rFonts w:cs="Calibri"/>
                <w:b/>
                <w:color w:val="243F60" w:themeColor="accent1" w:themeShade="7F"/>
                <w:sz w:val="20"/>
                <w:szCs w:val="20"/>
              </w:rPr>
            </w:pPr>
            <w:r w:rsidRPr="00171751">
              <w:rPr>
                <w:rFonts w:cs="Calibri"/>
                <w:sz w:val="20"/>
                <w:szCs w:val="20"/>
              </w:rPr>
              <w:t>1</w:t>
            </w:r>
            <w:r>
              <w:rPr>
                <w:rFonts w:cs="Calibri"/>
                <w:sz w:val="20"/>
                <w:szCs w:val="20"/>
              </w:rPr>
              <w:t>3</w:t>
            </w:r>
            <w:r w:rsidR="00171315">
              <w:rPr>
                <w:rFonts w:cs="Calibri"/>
                <w:sz w:val="20"/>
                <w:szCs w:val="20"/>
              </w:rPr>
              <w:t>6</w:t>
            </w:r>
          </w:p>
        </w:tc>
        <w:tc>
          <w:tcPr>
            <w:tcW w:w="849" w:type="pct"/>
            <w:vAlign w:val="top"/>
          </w:tcPr>
          <w:p w:rsidR="00523F8F" w:rsidRPr="00171751" w:rsidP="00523F8F" w14:paraId="03A25F49" w14:textId="7FDE1AA5">
            <w:pPr>
              <w:pStyle w:val="TableText-IPR"/>
              <w:ind w:right="144"/>
              <w:jc w:val="right"/>
              <w:rPr>
                <w:rFonts w:cs="Calibri"/>
                <w:b/>
                <w:color w:val="243F60" w:themeColor="accent1" w:themeShade="7F"/>
                <w:sz w:val="20"/>
                <w:szCs w:val="20"/>
              </w:rPr>
            </w:pPr>
            <w:r w:rsidRPr="00171751">
              <w:rPr>
                <w:rFonts w:cs="Calibri"/>
                <w:sz w:val="20"/>
                <w:szCs w:val="20"/>
              </w:rPr>
              <w:t>2</w:t>
            </w:r>
          </w:p>
        </w:tc>
      </w:tr>
      <w:tr w14:paraId="2D9B744E" w14:textId="77777777" w:rsidTr="00FD7184">
        <w:tblPrEx>
          <w:tblW w:w="5000" w:type="pct"/>
          <w:tblInd w:w="0" w:type="dxa"/>
          <w:tblCellMar>
            <w:left w:w="58" w:type="dxa"/>
            <w:right w:w="58" w:type="dxa"/>
          </w:tblCellMar>
          <w:tblLook w:val="04A0"/>
        </w:tblPrEx>
        <w:trPr>
          <w:trHeight w:val="288"/>
        </w:trPr>
        <w:tc>
          <w:tcPr>
            <w:tcW w:w="551" w:type="pct"/>
          </w:tcPr>
          <w:p w:rsidR="00523F8F" w:rsidRPr="00171751" w:rsidP="00523F8F" w14:paraId="0F3C2617" w14:textId="53E793AC">
            <w:pPr>
              <w:pStyle w:val="TableText-IPR"/>
              <w:rPr>
                <w:rFonts w:cs="Calibri"/>
                <w:color w:val="00467F"/>
                <w:sz w:val="20"/>
                <w:szCs w:val="20"/>
              </w:rPr>
            </w:pPr>
            <w:r w:rsidRPr="00171751">
              <w:rPr>
                <w:rFonts w:cs="Calibri"/>
                <w:color w:val="00467F"/>
                <w:sz w:val="20"/>
                <w:szCs w:val="20"/>
              </w:rPr>
              <w:t>E</w:t>
            </w:r>
            <w:r>
              <w:rPr>
                <w:rFonts w:cs="Calibri"/>
                <w:color w:val="00467F"/>
                <w:sz w:val="20"/>
                <w:szCs w:val="20"/>
              </w:rPr>
              <w:t>10</w:t>
            </w:r>
            <w:r w:rsidRPr="00171751">
              <w:rPr>
                <w:rFonts w:cs="Calibri"/>
                <w:color w:val="00467F"/>
                <w:sz w:val="20"/>
                <w:szCs w:val="20"/>
              </w:rPr>
              <w:t>b.</w:t>
            </w:r>
          </w:p>
        </w:tc>
        <w:tc>
          <w:tcPr>
            <w:tcW w:w="2126" w:type="pct"/>
          </w:tcPr>
          <w:p w:rsidR="00523F8F" w:rsidRPr="00171751" w:rsidP="00523F8F" w14:paraId="118DF76E" w14:textId="28AAA013">
            <w:pPr>
              <w:pStyle w:val="TableText-IPR"/>
              <w:rPr>
                <w:rFonts w:cs="Calibri"/>
                <w:sz w:val="20"/>
                <w:szCs w:val="20"/>
              </w:rPr>
            </w:pPr>
            <w:r w:rsidRPr="00171751">
              <w:rPr>
                <w:rFonts w:cs="Calibri"/>
                <w:noProof/>
                <w:sz w:val="20"/>
              </w:rPr>
              <mc:AlternateContent>
                <mc:Choice Requires="wpg">
                  <w:drawing>
                    <wp:anchor distT="0" distB="0" distL="114300" distR="114300" simplePos="0" relativeHeight="251719680" behindDoc="0" locked="0" layoutInCell="1" allowOverlap="1">
                      <wp:simplePos x="0" y="0"/>
                      <wp:positionH relativeFrom="column">
                        <wp:posOffset>1322070</wp:posOffset>
                      </wp:positionH>
                      <wp:positionV relativeFrom="paragraph">
                        <wp:posOffset>180975</wp:posOffset>
                      </wp:positionV>
                      <wp:extent cx="981710" cy="392430"/>
                      <wp:effectExtent l="0" t="0" r="8890" b="7620"/>
                      <wp:wrapNone/>
                      <wp:docPr id="1869284650" name="Group 1869284650"/>
                      <wp:cNvGraphicFramePr/>
                      <a:graphic xmlns:a="http://schemas.openxmlformats.org/drawingml/2006/main">
                        <a:graphicData uri="http://schemas.microsoft.com/office/word/2010/wordprocessingGroup">
                          <wpg:wgp xmlns:wpg="http://schemas.microsoft.com/office/word/2010/wordprocessingGroup">
                            <wpg:cNvGrpSpPr/>
                            <wpg:grpSpPr>
                              <a:xfrm>
                                <a:off x="0" y="0"/>
                                <a:ext cx="981710" cy="392430"/>
                                <a:chOff x="7408" y="1870"/>
                                <a:chExt cx="272698" cy="626446"/>
                              </a:xfrm>
                            </wpg:grpSpPr>
                            <wps:wsp xmlns:wps="http://schemas.microsoft.com/office/word/2010/wordprocessingShape">
                              <wps:cNvPr id="718890354" name="AutoShape 376"/>
                              <wps:cNvSpPr/>
                              <wps:spPr bwMode="auto">
                                <a:xfrm>
                                  <a:off x="7408" y="20126"/>
                                  <a:ext cx="35984" cy="538358"/>
                                </a:xfrm>
                                <a:prstGeom prst="rightBrace">
                                  <a:avLst>
                                    <a:gd name="adj1" fmla="val 50000"/>
                                    <a:gd name="adj2" fmla="val 53683"/>
                                  </a:avLst>
                                </a:prstGeom>
                                <a:noFill/>
                                <a:ln w="9525">
                                  <a:solidFill>
                                    <a:srgbClr val="00467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58023931" name="Text Box 2"/>
                              <wps:cNvSpPr txBox="1">
                                <a:spLocks noChangeArrowheads="1"/>
                              </wps:cNvSpPr>
                              <wps:spPr bwMode="auto">
                                <a:xfrm>
                                  <a:off x="51506" y="1870"/>
                                  <a:ext cx="228600" cy="626446"/>
                                </a:xfrm>
                                <a:prstGeom prst="rect">
                                  <a:avLst/>
                                </a:prstGeom>
                                <a:noFill/>
                                <a:ln w="9525">
                                  <a:noFill/>
                                  <a:miter lim="800000"/>
                                  <a:headEnd/>
                                  <a:tailEnd/>
                                </a:ln>
                              </wps:spPr>
                              <wps:txbx>
                                <w:txbxContent>
                                  <w:p w:rsidR="00523F8F" w:rsidRPr="002A4CCC" w:rsidP="00310532" w14:textId="77777777">
                                    <w:pPr>
                                      <w:spacing w:line="200" w:lineRule="exact"/>
                                      <w:rPr>
                                        <w:b/>
                                        <w:sz w:val="18"/>
                                      </w:rPr>
                                    </w:pPr>
                                    <w:r>
                                      <w:rPr>
                                        <w:b/>
                                        <w:sz w:val="18"/>
                                      </w:rPr>
                                      <w:t xml:space="preserve">Can be combined into one </w:t>
                                    </w:r>
                                    <w:r>
                                      <w:rPr>
                                        <w:b/>
                                        <w:sz w:val="18"/>
                                      </w:rPr>
                                      <w:t>item</w:t>
                                    </w:r>
                                  </w:p>
                                </w:txbxContent>
                              </wps:txbx>
                              <wps:bodyPr rot="0" vert="horz" wrap="square" lIns="0" tIns="0" rIns="0" bIns="0" anchor="t" anchorCtr="0"/>
                            </wps:wsp>
                          </wpg:wgp>
                        </a:graphicData>
                      </a:graphic>
                      <wp14:sizeRelH relativeFrom="margin">
                        <wp14:pctWidth>0</wp14:pctWidth>
                      </wp14:sizeRelH>
                      <wp14:sizeRelV relativeFrom="margin">
                        <wp14:pctHeight>0</wp14:pctHeight>
                      </wp14:sizeRelV>
                    </wp:anchor>
                  </w:drawing>
                </mc:Choice>
                <mc:Fallback>
                  <w:pict>
                    <v:group id="Group 1869284650" o:spid="_x0000_s1101" style="width:77.3pt;height:30.9pt;margin-top:14.25pt;margin-left:104.1pt;mso-height-relative:margin;mso-width-relative:margin;position:absolute;z-index:251720704" coordorigin="74,18" coordsize="2726,6264">
                      <v:shape id="AutoShape 376" o:spid="_x0000_s1102" type="#_x0000_t88" style="width:359;height:5383;left:74;mso-wrap-style:square;position:absolute;top:201;visibility:visible;v-text-anchor:top" adj="722,11596" strokecolor="#00467f"/>
                      <v:shape id="_x0000_s1103" type="#_x0000_t202" style="width:2286;height:6265;left:515;mso-wrap-style:square;position:absolute;top:18;visibility:visible;v-text-anchor:top" filled="f" stroked="f">
                        <v:textbox inset="0,0,0,0">
                          <w:txbxContent>
                            <w:p w:rsidR="00523F8F" w:rsidRPr="002A4CCC" w:rsidP="00310532" w14:paraId="74224CD7" w14:textId="77777777">
                              <w:pPr>
                                <w:spacing w:line="200" w:lineRule="exact"/>
                                <w:rPr>
                                  <w:b/>
                                  <w:sz w:val="18"/>
                                </w:rPr>
                              </w:pPr>
                              <w:r>
                                <w:rPr>
                                  <w:b/>
                                  <w:sz w:val="18"/>
                                </w:rPr>
                                <w:t xml:space="preserve">Can be combined into one </w:t>
                              </w:r>
                              <w:r>
                                <w:rPr>
                                  <w:b/>
                                  <w:sz w:val="18"/>
                                </w:rPr>
                                <w:t>item</w:t>
                              </w:r>
                            </w:p>
                          </w:txbxContent>
                        </v:textbox>
                      </v:shape>
                    </v:group>
                  </w:pict>
                </mc:Fallback>
              </mc:AlternateContent>
            </w:r>
            <w:r w:rsidRPr="00171751">
              <w:rPr>
                <w:rFonts w:cs="Calibri"/>
                <w:sz w:val="20"/>
                <w:szCs w:val="20"/>
              </w:rPr>
              <w:t>Subcategory code</w:t>
            </w:r>
          </w:p>
        </w:tc>
        <w:tc>
          <w:tcPr>
            <w:tcW w:w="774" w:type="pct"/>
            <w:vAlign w:val="top"/>
          </w:tcPr>
          <w:p w:rsidR="00523F8F" w:rsidRPr="00171751" w:rsidP="00523F8F" w14:paraId="0E59FDD9" w14:textId="7619023A">
            <w:pPr>
              <w:pStyle w:val="TableText-IPR"/>
              <w:ind w:right="144"/>
              <w:jc w:val="right"/>
              <w:rPr>
                <w:rFonts w:cs="Calibri"/>
                <w:b/>
                <w:color w:val="243F60" w:themeColor="accent1" w:themeShade="7F"/>
                <w:sz w:val="20"/>
                <w:szCs w:val="20"/>
              </w:rPr>
            </w:pPr>
            <w:r w:rsidRPr="00171751">
              <w:rPr>
                <w:rFonts w:cs="Calibri"/>
                <w:sz w:val="20"/>
                <w:szCs w:val="20"/>
              </w:rPr>
              <w:t>1</w:t>
            </w:r>
            <w:r>
              <w:rPr>
                <w:rFonts w:cs="Calibri"/>
                <w:sz w:val="20"/>
                <w:szCs w:val="20"/>
              </w:rPr>
              <w:t>3</w:t>
            </w:r>
            <w:r w:rsidR="00171315">
              <w:rPr>
                <w:rFonts w:cs="Calibri"/>
                <w:sz w:val="20"/>
                <w:szCs w:val="20"/>
              </w:rPr>
              <w:t>7</w:t>
            </w:r>
          </w:p>
        </w:tc>
        <w:tc>
          <w:tcPr>
            <w:tcW w:w="700" w:type="pct"/>
            <w:vAlign w:val="top"/>
          </w:tcPr>
          <w:p w:rsidR="00523F8F" w:rsidRPr="00171751" w:rsidP="00523F8F" w14:paraId="2D6C1ADE" w14:textId="3877559F">
            <w:pPr>
              <w:pStyle w:val="TableText-IPR"/>
              <w:ind w:right="144"/>
              <w:jc w:val="right"/>
              <w:rPr>
                <w:rFonts w:cs="Calibri"/>
                <w:b/>
                <w:color w:val="243F60" w:themeColor="accent1" w:themeShade="7F"/>
                <w:sz w:val="20"/>
                <w:szCs w:val="20"/>
              </w:rPr>
            </w:pPr>
            <w:r w:rsidRPr="00171751">
              <w:rPr>
                <w:rFonts w:cs="Calibri"/>
                <w:sz w:val="20"/>
                <w:szCs w:val="20"/>
              </w:rPr>
              <w:t>1</w:t>
            </w:r>
            <w:r>
              <w:rPr>
                <w:rFonts w:cs="Calibri"/>
                <w:sz w:val="20"/>
                <w:szCs w:val="20"/>
              </w:rPr>
              <w:t>3</w:t>
            </w:r>
            <w:r w:rsidR="00171315">
              <w:rPr>
                <w:rFonts w:cs="Calibri"/>
                <w:sz w:val="20"/>
                <w:szCs w:val="20"/>
              </w:rPr>
              <w:t>9</w:t>
            </w:r>
          </w:p>
        </w:tc>
        <w:tc>
          <w:tcPr>
            <w:tcW w:w="849" w:type="pct"/>
            <w:vAlign w:val="top"/>
          </w:tcPr>
          <w:p w:rsidR="00523F8F" w:rsidRPr="00171751" w:rsidP="00523F8F" w14:paraId="274F707F" w14:textId="63FD8E62">
            <w:pPr>
              <w:pStyle w:val="TableText-IPR"/>
              <w:ind w:right="144"/>
              <w:jc w:val="right"/>
              <w:rPr>
                <w:rFonts w:cs="Calibri"/>
                <w:b/>
                <w:color w:val="243F60" w:themeColor="accent1" w:themeShade="7F"/>
                <w:sz w:val="20"/>
                <w:szCs w:val="20"/>
              </w:rPr>
            </w:pPr>
            <w:r w:rsidRPr="00171751">
              <w:rPr>
                <w:rFonts w:cs="Calibri"/>
                <w:sz w:val="20"/>
                <w:szCs w:val="20"/>
              </w:rPr>
              <w:t>3</w:t>
            </w:r>
          </w:p>
        </w:tc>
      </w:tr>
      <w:tr w14:paraId="31682C7F" w14:textId="77777777" w:rsidTr="00FD7184">
        <w:tblPrEx>
          <w:tblW w:w="5000" w:type="pct"/>
          <w:tblInd w:w="0" w:type="dxa"/>
          <w:tblCellMar>
            <w:left w:w="58" w:type="dxa"/>
            <w:right w:w="58" w:type="dxa"/>
          </w:tblCellMar>
          <w:tblLook w:val="04A0"/>
        </w:tblPrEx>
        <w:trPr>
          <w:trHeight w:val="288"/>
        </w:trPr>
        <w:tc>
          <w:tcPr>
            <w:tcW w:w="551" w:type="pct"/>
          </w:tcPr>
          <w:p w:rsidR="00523F8F" w:rsidRPr="00171751" w:rsidP="00523F8F" w14:paraId="3FC9A8B5" w14:textId="551C73A0">
            <w:pPr>
              <w:pStyle w:val="TableText-IPR"/>
              <w:rPr>
                <w:rFonts w:cs="Calibri"/>
                <w:color w:val="00467F"/>
                <w:sz w:val="20"/>
                <w:szCs w:val="20"/>
              </w:rPr>
            </w:pPr>
            <w:r w:rsidRPr="00171751">
              <w:rPr>
                <w:rFonts w:cs="Calibri"/>
                <w:color w:val="00467F"/>
                <w:sz w:val="20"/>
                <w:szCs w:val="20"/>
              </w:rPr>
              <w:t>E1</w:t>
            </w:r>
            <w:r>
              <w:rPr>
                <w:rFonts w:cs="Calibri"/>
                <w:color w:val="00467F"/>
                <w:sz w:val="20"/>
                <w:szCs w:val="20"/>
              </w:rPr>
              <w:t>1</w:t>
            </w:r>
            <w:r w:rsidRPr="00171751">
              <w:rPr>
                <w:rFonts w:cs="Calibri"/>
                <w:color w:val="00467F"/>
                <w:sz w:val="20"/>
                <w:szCs w:val="20"/>
              </w:rPr>
              <w:t>a.</w:t>
            </w:r>
          </w:p>
        </w:tc>
        <w:tc>
          <w:tcPr>
            <w:tcW w:w="2126" w:type="pct"/>
          </w:tcPr>
          <w:p w:rsidR="00523F8F" w:rsidRPr="00171751" w:rsidP="00523F8F" w14:paraId="3659EF76" w14:textId="25E3A12A">
            <w:pPr>
              <w:pStyle w:val="TableText-IPR"/>
              <w:rPr>
                <w:rFonts w:cs="Calibri"/>
                <w:sz w:val="20"/>
                <w:szCs w:val="20"/>
              </w:rPr>
            </w:pPr>
            <w:r w:rsidRPr="00171751">
              <w:rPr>
                <w:rFonts w:cs="Calibri"/>
                <w:sz w:val="20"/>
                <w:szCs w:val="20"/>
              </w:rPr>
              <w:t>Category description</w:t>
            </w:r>
          </w:p>
        </w:tc>
        <w:tc>
          <w:tcPr>
            <w:tcW w:w="774" w:type="pct"/>
            <w:vAlign w:val="top"/>
          </w:tcPr>
          <w:p w:rsidR="00523F8F" w:rsidRPr="00171751" w:rsidP="00523F8F" w14:paraId="33445530" w14:textId="12694D27">
            <w:pPr>
              <w:pStyle w:val="TableText-IPR"/>
              <w:ind w:right="144"/>
              <w:jc w:val="right"/>
              <w:rPr>
                <w:rFonts w:cs="Calibri"/>
                <w:b/>
                <w:color w:val="243F60" w:themeColor="accent1" w:themeShade="7F"/>
                <w:sz w:val="20"/>
                <w:szCs w:val="20"/>
              </w:rPr>
            </w:pPr>
            <w:r w:rsidRPr="00171751">
              <w:rPr>
                <w:rFonts w:cs="Calibri"/>
                <w:sz w:val="20"/>
                <w:szCs w:val="20"/>
              </w:rPr>
              <w:t>1</w:t>
            </w:r>
            <w:r w:rsidR="00171315">
              <w:rPr>
                <w:rFonts w:cs="Calibri"/>
                <w:sz w:val="20"/>
                <w:szCs w:val="20"/>
              </w:rPr>
              <w:t>40</w:t>
            </w:r>
          </w:p>
        </w:tc>
        <w:tc>
          <w:tcPr>
            <w:tcW w:w="700" w:type="pct"/>
            <w:vAlign w:val="top"/>
          </w:tcPr>
          <w:p w:rsidR="00523F8F" w:rsidRPr="00171751" w:rsidP="00523F8F" w14:paraId="5F84EBAD" w14:textId="6CC18B9C">
            <w:pPr>
              <w:pStyle w:val="TableText-IPR"/>
              <w:ind w:right="144"/>
              <w:jc w:val="right"/>
              <w:rPr>
                <w:rFonts w:cs="Calibri"/>
                <w:b/>
                <w:color w:val="243F60" w:themeColor="accent1" w:themeShade="7F"/>
                <w:sz w:val="20"/>
                <w:szCs w:val="20"/>
              </w:rPr>
            </w:pPr>
            <w:r w:rsidRPr="00171751">
              <w:rPr>
                <w:rFonts w:cs="Calibri"/>
                <w:sz w:val="20"/>
                <w:szCs w:val="20"/>
              </w:rPr>
              <w:t>1</w:t>
            </w:r>
            <w:r>
              <w:rPr>
                <w:rFonts w:cs="Calibri"/>
                <w:sz w:val="20"/>
                <w:szCs w:val="20"/>
              </w:rPr>
              <w:t>6</w:t>
            </w:r>
            <w:r w:rsidR="00171315">
              <w:rPr>
                <w:rFonts w:cs="Calibri"/>
                <w:sz w:val="20"/>
                <w:szCs w:val="20"/>
              </w:rPr>
              <w:t>9</w:t>
            </w:r>
          </w:p>
        </w:tc>
        <w:tc>
          <w:tcPr>
            <w:tcW w:w="849" w:type="pct"/>
            <w:vAlign w:val="top"/>
          </w:tcPr>
          <w:p w:rsidR="00523F8F" w:rsidRPr="00171751" w:rsidP="00523F8F" w14:paraId="09523281" w14:textId="1E3C228C">
            <w:pPr>
              <w:pStyle w:val="TableText-IPR"/>
              <w:ind w:right="144"/>
              <w:jc w:val="right"/>
              <w:rPr>
                <w:rFonts w:cs="Calibri"/>
                <w:b/>
                <w:color w:val="243F60" w:themeColor="accent1" w:themeShade="7F"/>
                <w:sz w:val="20"/>
                <w:szCs w:val="20"/>
              </w:rPr>
            </w:pPr>
            <w:r w:rsidRPr="00171751">
              <w:rPr>
                <w:rFonts w:cs="Calibri"/>
                <w:sz w:val="20"/>
                <w:szCs w:val="20"/>
              </w:rPr>
              <w:t>30</w:t>
            </w:r>
          </w:p>
        </w:tc>
      </w:tr>
      <w:tr w14:paraId="22C716B2" w14:textId="77777777" w:rsidTr="00FD7184">
        <w:tblPrEx>
          <w:tblW w:w="5000" w:type="pct"/>
          <w:tblInd w:w="0" w:type="dxa"/>
          <w:tblCellMar>
            <w:left w:w="58" w:type="dxa"/>
            <w:right w:w="58" w:type="dxa"/>
          </w:tblCellMar>
          <w:tblLook w:val="04A0"/>
        </w:tblPrEx>
        <w:trPr>
          <w:trHeight w:val="288"/>
        </w:trPr>
        <w:tc>
          <w:tcPr>
            <w:tcW w:w="551" w:type="pct"/>
          </w:tcPr>
          <w:p w:rsidR="00523F8F" w:rsidRPr="00171751" w:rsidP="00523F8F" w14:paraId="047FCF5E" w14:textId="5815D396">
            <w:pPr>
              <w:pStyle w:val="TableText-IPR"/>
              <w:rPr>
                <w:rFonts w:cs="Calibri"/>
                <w:color w:val="00467F"/>
                <w:sz w:val="20"/>
                <w:szCs w:val="20"/>
              </w:rPr>
            </w:pPr>
            <w:r w:rsidRPr="00171751">
              <w:rPr>
                <w:rFonts w:cs="Calibri"/>
                <w:color w:val="00467F"/>
                <w:sz w:val="20"/>
                <w:szCs w:val="20"/>
              </w:rPr>
              <w:t>E1</w:t>
            </w:r>
            <w:r>
              <w:rPr>
                <w:rFonts w:cs="Calibri"/>
                <w:color w:val="00467F"/>
                <w:sz w:val="20"/>
                <w:szCs w:val="20"/>
              </w:rPr>
              <w:t>1</w:t>
            </w:r>
            <w:r w:rsidRPr="00171751">
              <w:rPr>
                <w:rFonts w:cs="Calibri"/>
                <w:color w:val="00467F"/>
                <w:sz w:val="20"/>
                <w:szCs w:val="20"/>
              </w:rPr>
              <w:t>b.</w:t>
            </w:r>
          </w:p>
        </w:tc>
        <w:tc>
          <w:tcPr>
            <w:tcW w:w="2126" w:type="pct"/>
          </w:tcPr>
          <w:p w:rsidR="00523F8F" w:rsidRPr="00171751" w:rsidP="00523F8F" w14:paraId="36430AB6" w14:textId="77777777">
            <w:pPr>
              <w:pStyle w:val="TableText-IPR"/>
              <w:rPr>
                <w:rFonts w:cs="Calibri"/>
                <w:sz w:val="20"/>
                <w:szCs w:val="20"/>
              </w:rPr>
            </w:pPr>
            <w:r w:rsidRPr="00171751">
              <w:rPr>
                <w:rFonts w:cs="Calibri"/>
                <w:sz w:val="20"/>
                <w:szCs w:val="20"/>
              </w:rPr>
              <w:t>Subcategory description</w:t>
            </w:r>
          </w:p>
        </w:tc>
        <w:tc>
          <w:tcPr>
            <w:tcW w:w="774" w:type="pct"/>
            <w:vAlign w:val="top"/>
          </w:tcPr>
          <w:p w:rsidR="00523F8F" w:rsidRPr="00171751" w:rsidP="00523F8F" w14:paraId="44FEBF7C" w14:textId="6850BD8C">
            <w:pPr>
              <w:pStyle w:val="TableText-IPR"/>
              <w:ind w:right="144"/>
              <w:jc w:val="right"/>
              <w:rPr>
                <w:rFonts w:cs="Calibri"/>
                <w:sz w:val="20"/>
                <w:szCs w:val="20"/>
              </w:rPr>
            </w:pPr>
            <w:r w:rsidRPr="00171751">
              <w:rPr>
                <w:rFonts w:cs="Calibri"/>
                <w:sz w:val="20"/>
                <w:szCs w:val="20"/>
              </w:rPr>
              <w:t>1</w:t>
            </w:r>
            <w:r w:rsidR="00171315">
              <w:rPr>
                <w:rFonts w:cs="Calibri"/>
                <w:sz w:val="20"/>
                <w:szCs w:val="20"/>
              </w:rPr>
              <w:t>70</w:t>
            </w:r>
          </w:p>
        </w:tc>
        <w:tc>
          <w:tcPr>
            <w:tcW w:w="700" w:type="pct"/>
            <w:vAlign w:val="top"/>
          </w:tcPr>
          <w:p w:rsidR="00523F8F" w:rsidRPr="00171751" w:rsidP="00523F8F" w14:paraId="7C04C9F1" w14:textId="7C84A39C">
            <w:pPr>
              <w:pStyle w:val="TableText-IPR"/>
              <w:ind w:right="144"/>
              <w:jc w:val="right"/>
              <w:rPr>
                <w:rFonts w:cs="Calibri"/>
                <w:sz w:val="20"/>
                <w:szCs w:val="20"/>
              </w:rPr>
            </w:pPr>
            <w:r w:rsidRPr="00171751">
              <w:rPr>
                <w:rFonts w:cs="Calibri"/>
                <w:sz w:val="20"/>
                <w:szCs w:val="20"/>
              </w:rPr>
              <w:t>2</w:t>
            </w:r>
            <w:r w:rsidR="00171315">
              <w:rPr>
                <w:rFonts w:cs="Calibri"/>
                <w:sz w:val="20"/>
                <w:szCs w:val="20"/>
              </w:rPr>
              <w:t>29</w:t>
            </w:r>
          </w:p>
        </w:tc>
        <w:tc>
          <w:tcPr>
            <w:tcW w:w="849" w:type="pct"/>
            <w:vAlign w:val="top"/>
          </w:tcPr>
          <w:p w:rsidR="00523F8F" w:rsidRPr="00171751" w:rsidP="00523F8F" w14:paraId="5EC410D8" w14:textId="292C460C">
            <w:pPr>
              <w:pStyle w:val="TableText-IPR"/>
              <w:ind w:right="144"/>
              <w:jc w:val="right"/>
              <w:rPr>
                <w:rFonts w:cs="Calibri"/>
                <w:sz w:val="20"/>
                <w:szCs w:val="20"/>
              </w:rPr>
            </w:pPr>
            <w:r w:rsidRPr="00171751">
              <w:rPr>
                <w:rFonts w:cs="Calibri"/>
                <w:sz w:val="20"/>
                <w:szCs w:val="20"/>
              </w:rPr>
              <w:t>60</w:t>
            </w:r>
          </w:p>
        </w:tc>
      </w:tr>
    </w:tbl>
    <w:bookmarkEnd w:id="27"/>
    <w:p w:rsidR="009576E9" w:rsidP="00172919" w14:paraId="4ABE778A" w14:textId="4027D5B9">
      <w:pPr>
        <w:spacing w:after="240"/>
        <w:rPr>
          <w:rFonts w:ascii="Calibri" w:hAnsi="Calibri" w:cs="Calibri"/>
          <w:sz w:val="18"/>
          <w:szCs w:val="18"/>
        </w:rPr>
      </w:pPr>
      <w:r>
        <w:rPr>
          <w:rFonts w:ascii="Calibri" w:hAnsi="Calibri" w:cs="Calibri"/>
          <w:sz w:val="18"/>
          <w:szCs w:val="18"/>
        </w:rPr>
        <w:t>EBT = electronic benefit transfer; MIS = management information system</w:t>
      </w:r>
    </w:p>
    <w:p w:rsidR="009576E9" w:rsidRPr="006457DC" w:rsidP="00172919" w14:paraId="07FCD0EA" w14:textId="08DBA38D">
      <w:pPr>
        <w:pStyle w:val="ET-ExhibitTitle"/>
      </w:pPr>
      <w:bookmarkStart w:id="28" w:name="_Toc151472159"/>
      <w:r w:rsidRPr="006457DC">
        <w:t xml:space="preserve">Table </w:t>
      </w:r>
      <w:r w:rsidR="00200C20">
        <w:t>4</w:t>
      </w:r>
      <w:r w:rsidRPr="006457DC">
        <w:t>.2. WIC EBT Data File Layout: EBT Redemption</w:t>
      </w:r>
      <w:bookmarkEnd w:id="28"/>
    </w:p>
    <w:tbl>
      <w:tblPr>
        <w:tblStyle w:val="InsightTable"/>
        <w:tblW w:w="5000" w:type="pct"/>
        <w:tblInd w:w="0" w:type="dxa"/>
        <w:tblBorders>
          <w:top w:val="single" w:sz="8" w:space="0" w:color="00467F"/>
          <w:bottom w:val="single" w:sz="8" w:space="0" w:color="00467F"/>
          <w:insideH w:val="dotted" w:sz="4" w:space="0" w:color="00467F"/>
          <w:insideV w:val="dotted" w:sz="4" w:space="0" w:color="00467F"/>
        </w:tblBorders>
        <w:tblCellMar>
          <w:left w:w="58" w:type="dxa"/>
          <w:right w:w="58" w:type="dxa"/>
        </w:tblCellMar>
        <w:tblLook w:val="04A0"/>
      </w:tblPr>
      <w:tblGrid>
        <w:gridCol w:w="1766"/>
        <w:gridCol w:w="3619"/>
        <w:gridCol w:w="1325"/>
        <w:gridCol w:w="1325"/>
        <w:gridCol w:w="1325"/>
      </w:tblGrid>
      <w:tr w14:paraId="765CFF4A" w14:textId="77777777" w:rsidTr="0035299B">
        <w:tblPrEx>
          <w:tblW w:w="5000" w:type="pct"/>
          <w:tblInd w:w="0" w:type="dxa"/>
          <w:tblBorders>
            <w:top w:val="single" w:sz="8" w:space="0" w:color="00467F"/>
            <w:bottom w:val="single" w:sz="8" w:space="0" w:color="00467F"/>
            <w:insideH w:val="dotted" w:sz="4" w:space="0" w:color="00467F"/>
            <w:insideV w:val="dotted" w:sz="4" w:space="0" w:color="00467F"/>
          </w:tblBorders>
          <w:tblCellMar>
            <w:left w:w="58" w:type="dxa"/>
            <w:right w:w="58" w:type="dxa"/>
          </w:tblCellMar>
          <w:tblLook w:val="04A0"/>
        </w:tblPrEx>
        <w:trPr>
          <w:trHeight w:val="360"/>
          <w:tblHeader/>
        </w:trPr>
        <w:tc>
          <w:tcPr>
            <w:tcW w:w="943" w:type="pct"/>
            <w:tcBorders>
              <w:top w:val="single" w:sz="4" w:space="0" w:color="00467F"/>
              <w:bottom w:val="single" w:sz="4" w:space="0" w:color="00467F"/>
            </w:tcBorders>
            <w:shd w:val="clear" w:color="auto" w:fill="F2F2F2" w:themeFill="background1" w:themeFillShade="F2"/>
          </w:tcPr>
          <w:p w:rsidR="009576E9" w:rsidRPr="00171751" w:rsidP="00DF70B0" w14:paraId="08E74414" w14:textId="77777777">
            <w:pPr>
              <w:pStyle w:val="TableHeaderRow-IPR"/>
              <w:rPr>
                <w:rFonts w:asciiTheme="minorHAnsi" w:hAnsiTheme="minorHAnsi" w:cstheme="minorHAnsi"/>
                <w:b w:val="0"/>
                <w:szCs w:val="20"/>
              </w:rPr>
            </w:pPr>
            <w:r w:rsidRPr="00171751">
              <w:rPr>
                <w:rFonts w:asciiTheme="minorHAnsi" w:hAnsiTheme="minorHAnsi" w:cstheme="minorHAnsi"/>
                <w:szCs w:val="20"/>
              </w:rPr>
              <w:t>Data Item Number</w:t>
            </w:r>
          </w:p>
        </w:tc>
        <w:tc>
          <w:tcPr>
            <w:tcW w:w="1933" w:type="pct"/>
            <w:tcBorders>
              <w:top w:val="single" w:sz="4" w:space="0" w:color="00467F"/>
              <w:bottom w:val="single" w:sz="4" w:space="0" w:color="00467F"/>
            </w:tcBorders>
            <w:shd w:val="clear" w:color="auto" w:fill="F2F2F2" w:themeFill="background1" w:themeFillShade="F2"/>
          </w:tcPr>
          <w:p w:rsidR="009576E9" w:rsidRPr="00171751" w:rsidP="00DF70B0" w14:paraId="2B2B670B" w14:textId="77777777">
            <w:pPr>
              <w:pStyle w:val="TableHeaderRow-IPR"/>
              <w:rPr>
                <w:rFonts w:asciiTheme="minorHAnsi" w:hAnsiTheme="minorHAnsi" w:cstheme="minorHAnsi"/>
                <w:b w:val="0"/>
                <w:szCs w:val="20"/>
              </w:rPr>
            </w:pPr>
            <w:r w:rsidRPr="00171751">
              <w:rPr>
                <w:rFonts w:asciiTheme="minorHAnsi" w:hAnsiTheme="minorHAnsi" w:cstheme="minorHAnsi"/>
                <w:szCs w:val="20"/>
              </w:rPr>
              <w:t>Description of Data Item</w:t>
            </w:r>
          </w:p>
        </w:tc>
        <w:tc>
          <w:tcPr>
            <w:tcW w:w="708" w:type="pct"/>
            <w:tcBorders>
              <w:top w:val="single" w:sz="4" w:space="0" w:color="00467F"/>
              <w:bottom w:val="single" w:sz="4" w:space="0" w:color="00467F"/>
            </w:tcBorders>
            <w:shd w:val="clear" w:color="auto" w:fill="F2F2F2" w:themeFill="background1" w:themeFillShade="F2"/>
          </w:tcPr>
          <w:p w:rsidR="009576E9" w:rsidRPr="00171751" w:rsidP="00DF70B0" w14:paraId="3B1CD82E" w14:textId="77777777">
            <w:pPr>
              <w:pStyle w:val="TableHeaderRow-IPR"/>
              <w:rPr>
                <w:rFonts w:asciiTheme="minorHAnsi" w:hAnsiTheme="minorHAnsi" w:cstheme="minorHAnsi"/>
                <w:szCs w:val="20"/>
              </w:rPr>
            </w:pPr>
            <w:r w:rsidRPr="00171751">
              <w:rPr>
                <w:rFonts w:asciiTheme="minorHAnsi" w:hAnsiTheme="minorHAnsi" w:cstheme="minorHAnsi"/>
                <w:szCs w:val="20"/>
              </w:rPr>
              <w:t>Beginning Column</w:t>
            </w:r>
          </w:p>
        </w:tc>
        <w:tc>
          <w:tcPr>
            <w:tcW w:w="708" w:type="pct"/>
            <w:tcBorders>
              <w:top w:val="single" w:sz="4" w:space="0" w:color="00467F"/>
              <w:bottom w:val="single" w:sz="4" w:space="0" w:color="00467F"/>
            </w:tcBorders>
            <w:shd w:val="clear" w:color="auto" w:fill="F2F2F2" w:themeFill="background1" w:themeFillShade="F2"/>
          </w:tcPr>
          <w:p w:rsidR="009576E9" w:rsidRPr="00171751" w:rsidP="00DF70B0" w14:paraId="5C9E259D" w14:textId="77777777">
            <w:pPr>
              <w:pStyle w:val="TableHeaderRow-IPR"/>
              <w:rPr>
                <w:rFonts w:asciiTheme="minorHAnsi" w:hAnsiTheme="minorHAnsi" w:cstheme="minorHAnsi"/>
                <w:szCs w:val="20"/>
              </w:rPr>
            </w:pPr>
            <w:r w:rsidRPr="00171751">
              <w:rPr>
                <w:rFonts w:asciiTheme="minorHAnsi" w:hAnsiTheme="minorHAnsi" w:cstheme="minorHAnsi"/>
                <w:szCs w:val="20"/>
              </w:rPr>
              <w:t>Ending Column</w:t>
            </w:r>
          </w:p>
        </w:tc>
        <w:tc>
          <w:tcPr>
            <w:tcW w:w="708" w:type="pct"/>
            <w:tcBorders>
              <w:top w:val="single" w:sz="4" w:space="0" w:color="00467F"/>
              <w:bottom w:val="single" w:sz="4" w:space="0" w:color="00467F"/>
            </w:tcBorders>
            <w:shd w:val="clear" w:color="auto" w:fill="F2F2F2" w:themeFill="background1" w:themeFillShade="F2"/>
          </w:tcPr>
          <w:p w:rsidR="009576E9" w:rsidRPr="00171751" w:rsidP="00091D65" w14:paraId="3A15EE1F" w14:textId="77777777">
            <w:pPr>
              <w:pStyle w:val="TableHeaderRow-IPR"/>
              <w:ind w:left="-64" w:right="-40"/>
              <w:rPr>
                <w:rFonts w:asciiTheme="minorHAnsi" w:hAnsiTheme="minorHAnsi" w:cstheme="minorHAnsi"/>
                <w:szCs w:val="20"/>
              </w:rPr>
            </w:pPr>
            <w:r w:rsidRPr="00171751">
              <w:rPr>
                <w:rFonts w:asciiTheme="minorHAnsi" w:hAnsiTheme="minorHAnsi" w:cstheme="minorHAnsi"/>
                <w:szCs w:val="20"/>
              </w:rPr>
              <w:t xml:space="preserve">Field Width </w:t>
            </w:r>
            <w:r w:rsidRPr="00171751">
              <w:rPr>
                <w:rFonts w:asciiTheme="minorHAnsi" w:hAnsiTheme="minorHAnsi" w:cstheme="minorHAnsi"/>
                <w:szCs w:val="20"/>
              </w:rPr>
              <w:br/>
              <w:t xml:space="preserve">by Bytes </w:t>
            </w:r>
            <w:r w:rsidRPr="00171751">
              <w:rPr>
                <w:rFonts w:asciiTheme="minorHAnsi" w:hAnsiTheme="minorHAnsi" w:cstheme="minorHAnsi"/>
                <w:szCs w:val="20"/>
              </w:rPr>
              <w:br/>
            </w:r>
            <w:r w:rsidRPr="00171751">
              <w:rPr>
                <w:rFonts w:asciiTheme="minorHAnsi" w:hAnsiTheme="minorHAnsi" w:cstheme="minorHAnsi"/>
                <w:sz w:val="18"/>
                <w:szCs w:val="18"/>
              </w:rPr>
              <w:t>(No Binary Data)</w:t>
            </w:r>
          </w:p>
        </w:tc>
      </w:tr>
      <w:tr w14:paraId="40D5DB87" w14:textId="77777777" w:rsidTr="0035299B">
        <w:tblPrEx>
          <w:tblW w:w="5000" w:type="pct"/>
          <w:tblInd w:w="0" w:type="dxa"/>
          <w:tblCellMar>
            <w:left w:w="58" w:type="dxa"/>
            <w:right w:w="58" w:type="dxa"/>
          </w:tblCellMar>
          <w:tblLook w:val="04A0"/>
        </w:tblPrEx>
        <w:trPr>
          <w:trHeight w:val="288"/>
        </w:trPr>
        <w:tc>
          <w:tcPr>
            <w:tcW w:w="943" w:type="pct"/>
            <w:tcBorders>
              <w:top w:val="single" w:sz="4" w:space="0" w:color="00467F"/>
            </w:tcBorders>
          </w:tcPr>
          <w:p w:rsidR="00192F09" w:rsidRPr="00171751" w:rsidP="00192F09" w14:paraId="68BAA687" w14:textId="79A2DEE2">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p>
        </w:tc>
        <w:tc>
          <w:tcPr>
            <w:tcW w:w="1933" w:type="pct"/>
            <w:tcBorders>
              <w:top w:val="single" w:sz="4" w:space="0" w:color="00467F"/>
            </w:tcBorders>
          </w:tcPr>
          <w:p w:rsidR="00192F09" w:rsidRPr="00171751" w:rsidP="00192F09" w14:paraId="5B937191" w14:textId="77777777">
            <w:pPr>
              <w:pStyle w:val="TableText-IPR"/>
              <w:rPr>
                <w:rFonts w:asciiTheme="minorHAnsi" w:hAnsiTheme="minorHAnsi" w:cstheme="minorHAnsi"/>
                <w:sz w:val="20"/>
                <w:szCs w:val="20"/>
              </w:rPr>
            </w:pPr>
            <w:r w:rsidRPr="00171751">
              <w:rPr>
                <w:rFonts w:asciiTheme="minorHAnsi" w:hAnsiTheme="minorHAnsi" w:cstheme="minorHAnsi"/>
                <w:sz w:val="20"/>
                <w:szCs w:val="20"/>
              </w:rPr>
              <w:t>State agency ID</w:t>
            </w:r>
          </w:p>
        </w:tc>
        <w:tc>
          <w:tcPr>
            <w:tcW w:w="708" w:type="pct"/>
            <w:tcBorders>
              <w:top w:val="single" w:sz="4" w:space="0" w:color="00467F"/>
            </w:tcBorders>
          </w:tcPr>
          <w:p w:rsidR="00192F09" w:rsidRPr="00171751" w:rsidP="00192F09" w14:paraId="4278B06D" w14:textId="21AA37C8">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1</w:t>
            </w:r>
          </w:p>
        </w:tc>
        <w:tc>
          <w:tcPr>
            <w:tcW w:w="708" w:type="pct"/>
            <w:tcBorders>
              <w:top w:val="single" w:sz="4" w:space="0" w:color="00467F"/>
            </w:tcBorders>
          </w:tcPr>
          <w:p w:rsidR="00192F09" w:rsidRPr="00171751" w:rsidP="00192F09" w14:paraId="2B151CE4" w14:textId="76317D48">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7</w:t>
            </w:r>
          </w:p>
        </w:tc>
        <w:tc>
          <w:tcPr>
            <w:tcW w:w="708" w:type="pct"/>
            <w:tcBorders>
              <w:top w:val="single" w:sz="4" w:space="0" w:color="00467F"/>
            </w:tcBorders>
          </w:tcPr>
          <w:p w:rsidR="00192F09" w:rsidRPr="00171751" w:rsidP="00192F09" w14:paraId="640221C1" w14:textId="121616A9">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7</w:t>
            </w:r>
          </w:p>
        </w:tc>
      </w:tr>
      <w:tr w14:paraId="0989FC45" w14:textId="77777777" w:rsidTr="00FD7184">
        <w:tblPrEx>
          <w:tblW w:w="5000" w:type="pct"/>
          <w:tblInd w:w="0" w:type="dxa"/>
          <w:tblCellMar>
            <w:left w:w="58" w:type="dxa"/>
            <w:right w:w="58" w:type="dxa"/>
          </w:tblCellMar>
          <w:tblLook w:val="04A0"/>
        </w:tblPrEx>
        <w:trPr>
          <w:trHeight w:val="288"/>
        </w:trPr>
        <w:tc>
          <w:tcPr>
            <w:tcW w:w="943" w:type="pct"/>
          </w:tcPr>
          <w:p w:rsidR="00192F09" w:rsidRPr="00171751" w:rsidP="00192F09" w14:paraId="4AFE7017" w14:textId="4FD101FB">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E2.</w:t>
            </w:r>
          </w:p>
        </w:tc>
        <w:tc>
          <w:tcPr>
            <w:tcW w:w="1933" w:type="pct"/>
          </w:tcPr>
          <w:p w:rsidR="00192F09" w:rsidRPr="00171751" w:rsidP="00192F09" w14:paraId="1E1EFDC5" w14:textId="0036B3C2">
            <w:pPr>
              <w:pStyle w:val="TableText-IPR"/>
              <w:rPr>
                <w:rFonts w:asciiTheme="minorHAnsi" w:hAnsiTheme="minorHAnsi" w:cstheme="minorHAnsi"/>
                <w:sz w:val="20"/>
                <w:szCs w:val="20"/>
              </w:rPr>
            </w:pPr>
            <w:r>
              <w:rPr>
                <w:rFonts w:eastAsia="Times New Roman" w:asciiTheme="minorHAnsi" w:hAnsiTheme="minorHAnsi" w:cstheme="minorHAnsi"/>
                <w:color w:val="000000"/>
                <w:sz w:val="20"/>
                <w:szCs w:val="20"/>
              </w:rPr>
              <w:t>Household</w:t>
            </w:r>
            <w:r w:rsidRPr="00171751">
              <w:rPr>
                <w:rFonts w:eastAsia="Times New Roman" w:asciiTheme="minorHAnsi" w:hAnsiTheme="minorHAnsi" w:cstheme="minorHAnsi"/>
                <w:color w:val="000000"/>
                <w:sz w:val="20"/>
                <w:szCs w:val="20"/>
              </w:rPr>
              <w:t xml:space="preserve"> ID</w:t>
            </w:r>
          </w:p>
        </w:tc>
        <w:tc>
          <w:tcPr>
            <w:tcW w:w="708" w:type="pct"/>
          </w:tcPr>
          <w:p w:rsidR="00192F09" w:rsidRPr="00171751" w:rsidP="00192F09" w14:paraId="25FA391F" w14:textId="08DC4C29">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8</w:t>
            </w:r>
          </w:p>
        </w:tc>
        <w:tc>
          <w:tcPr>
            <w:tcW w:w="708" w:type="pct"/>
          </w:tcPr>
          <w:p w:rsidR="00192F09" w:rsidRPr="00171751" w:rsidP="00192F09" w14:paraId="0B6E29D7" w14:textId="0B6A62ED">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43</w:t>
            </w:r>
          </w:p>
        </w:tc>
        <w:tc>
          <w:tcPr>
            <w:tcW w:w="708" w:type="pct"/>
          </w:tcPr>
          <w:p w:rsidR="00192F09" w:rsidRPr="00171751" w:rsidP="00192F09" w14:paraId="1C47CCD6" w14:textId="447DB162">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36</w:t>
            </w:r>
          </w:p>
        </w:tc>
      </w:tr>
      <w:tr w14:paraId="1FFA34C1" w14:textId="77777777" w:rsidTr="00FD7184">
        <w:tblPrEx>
          <w:tblW w:w="5000" w:type="pct"/>
          <w:tblInd w:w="0" w:type="dxa"/>
          <w:tblCellMar>
            <w:left w:w="58" w:type="dxa"/>
            <w:right w:w="58" w:type="dxa"/>
          </w:tblCellMar>
          <w:tblLook w:val="04A0"/>
        </w:tblPrEx>
        <w:trPr>
          <w:trHeight w:val="288"/>
        </w:trPr>
        <w:tc>
          <w:tcPr>
            <w:tcW w:w="943" w:type="pct"/>
          </w:tcPr>
          <w:p w:rsidR="00192F09" w:rsidRPr="00171751" w:rsidP="00192F09" w14:paraId="38BAF9E1" w14:textId="5A1D18C7">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E3.</w:t>
            </w:r>
          </w:p>
        </w:tc>
        <w:tc>
          <w:tcPr>
            <w:tcW w:w="1933" w:type="pct"/>
          </w:tcPr>
          <w:p w:rsidR="00192F09" w:rsidRPr="00171751" w:rsidP="00192F09" w14:paraId="7810F45E" w14:textId="0EFEE656">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EBT card number</w:t>
            </w:r>
          </w:p>
        </w:tc>
        <w:tc>
          <w:tcPr>
            <w:tcW w:w="708" w:type="pct"/>
          </w:tcPr>
          <w:p w:rsidR="00192F09" w:rsidRPr="00171751" w:rsidP="00192F09" w14:paraId="3D7BACDD" w14:textId="2AAC4BEA">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44</w:t>
            </w:r>
          </w:p>
        </w:tc>
        <w:tc>
          <w:tcPr>
            <w:tcW w:w="708" w:type="pct"/>
          </w:tcPr>
          <w:p w:rsidR="00192F09" w:rsidRPr="00171751" w:rsidP="00192F09" w14:paraId="4CA377B8" w14:textId="41A6BF20">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59</w:t>
            </w:r>
          </w:p>
        </w:tc>
        <w:tc>
          <w:tcPr>
            <w:tcW w:w="708" w:type="pct"/>
          </w:tcPr>
          <w:p w:rsidR="00192F09" w:rsidRPr="00171751" w:rsidP="00192F09" w14:paraId="3634BB17" w14:textId="36EECF29">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16</w:t>
            </w:r>
          </w:p>
        </w:tc>
      </w:tr>
      <w:tr w14:paraId="33EA4680" w14:textId="77777777" w:rsidTr="00FD7184">
        <w:tblPrEx>
          <w:tblW w:w="5000" w:type="pct"/>
          <w:tblInd w:w="0" w:type="dxa"/>
          <w:tblCellMar>
            <w:left w:w="58" w:type="dxa"/>
            <w:right w:w="58" w:type="dxa"/>
          </w:tblCellMar>
          <w:tblLook w:val="04A0"/>
        </w:tblPrEx>
        <w:trPr>
          <w:trHeight w:val="288"/>
        </w:trPr>
        <w:tc>
          <w:tcPr>
            <w:tcW w:w="943" w:type="pct"/>
          </w:tcPr>
          <w:p w:rsidR="00192F09" w:rsidRPr="00171751" w:rsidP="00192F09" w14:paraId="1309DF94" w14:textId="3EC7ED81">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E5.</w:t>
            </w:r>
          </w:p>
        </w:tc>
        <w:tc>
          <w:tcPr>
            <w:tcW w:w="1933" w:type="pct"/>
          </w:tcPr>
          <w:p w:rsidR="00192F09" w:rsidRPr="00171751" w:rsidP="00192F09" w14:paraId="7CD2E85C" w14:textId="5C05F10D">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Benefit issuance ID</w:t>
            </w:r>
          </w:p>
        </w:tc>
        <w:tc>
          <w:tcPr>
            <w:tcW w:w="708" w:type="pct"/>
          </w:tcPr>
          <w:p w:rsidR="00192F09" w:rsidRPr="00171751" w:rsidP="00192F09" w14:paraId="42290915" w14:textId="2541BD85">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60</w:t>
            </w:r>
          </w:p>
        </w:tc>
        <w:tc>
          <w:tcPr>
            <w:tcW w:w="708" w:type="pct"/>
          </w:tcPr>
          <w:p w:rsidR="00192F09" w:rsidRPr="00171751" w:rsidP="00192F09" w14:paraId="3B4E479E" w14:textId="1EC3C05D">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95</w:t>
            </w:r>
          </w:p>
        </w:tc>
        <w:tc>
          <w:tcPr>
            <w:tcW w:w="708" w:type="pct"/>
          </w:tcPr>
          <w:p w:rsidR="00192F09" w:rsidRPr="00171751" w:rsidP="00192F09" w14:paraId="451E3BD5" w14:textId="594A3AC1">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36</w:t>
            </w:r>
          </w:p>
        </w:tc>
      </w:tr>
      <w:tr w14:paraId="6F121D6F" w14:textId="77777777" w:rsidTr="00FD7184">
        <w:tblPrEx>
          <w:tblW w:w="5000" w:type="pct"/>
          <w:tblInd w:w="0" w:type="dxa"/>
          <w:tblCellMar>
            <w:left w:w="58" w:type="dxa"/>
            <w:right w:w="58" w:type="dxa"/>
          </w:tblCellMar>
          <w:tblLook w:val="04A0"/>
        </w:tblPrEx>
        <w:trPr>
          <w:trHeight w:val="288"/>
        </w:trPr>
        <w:tc>
          <w:tcPr>
            <w:tcW w:w="943" w:type="pct"/>
          </w:tcPr>
          <w:p w:rsidR="00192F09" w:rsidRPr="00171751" w:rsidP="00192F09" w14:paraId="7015228C" w14:textId="1E1E998C">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E6.</w:t>
            </w:r>
          </w:p>
        </w:tc>
        <w:tc>
          <w:tcPr>
            <w:tcW w:w="1933" w:type="pct"/>
          </w:tcPr>
          <w:p w:rsidR="00192F09" w:rsidRPr="00171751" w:rsidP="00192F09" w14:paraId="75DB3750" w14:textId="16F56102">
            <w:pPr>
              <w:pStyle w:val="TableText-IPR"/>
              <w:rPr>
                <w:rFonts w:asciiTheme="minorHAnsi" w:hAnsiTheme="minorHAnsi" w:cstheme="minorHAnsi"/>
                <w:noProof/>
                <w:sz w:val="20"/>
                <w:szCs w:val="20"/>
              </w:rPr>
            </w:pPr>
            <w:r w:rsidRPr="00171751">
              <w:rPr>
                <w:rFonts w:asciiTheme="minorHAnsi" w:hAnsiTheme="minorHAnsi" w:cstheme="minorHAnsi"/>
                <w:sz w:val="20"/>
                <w:szCs w:val="20"/>
              </w:rPr>
              <w:t>Date, begin benefit</w:t>
            </w:r>
          </w:p>
        </w:tc>
        <w:tc>
          <w:tcPr>
            <w:tcW w:w="708" w:type="pct"/>
            <w:vAlign w:val="top"/>
          </w:tcPr>
          <w:p w:rsidR="00192F09" w:rsidRPr="00171751" w:rsidP="00192F09" w14:paraId="75E5EBF9" w14:textId="0FBCE1EC">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96</w:t>
            </w:r>
          </w:p>
        </w:tc>
        <w:tc>
          <w:tcPr>
            <w:tcW w:w="708" w:type="pct"/>
            <w:vAlign w:val="top"/>
          </w:tcPr>
          <w:p w:rsidR="00192F09" w:rsidRPr="00171751" w:rsidP="00192F09" w14:paraId="109AAFAA" w14:textId="5C33CC1C">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103</w:t>
            </w:r>
          </w:p>
        </w:tc>
        <w:tc>
          <w:tcPr>
            <w:tcW w:w="708" w:type="pct"/>
            <w:vAlign w:val="top"/>
          </w:tcPr>
          <w:p w:rsidR="00192F09" w:rsidRPr="00171751" w:rsidP="00192F09" w14:paraId="1951B825" w14:textId="4A2A42E9">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8</w:t>
            </w:r>
          </w:p>
        </w:tc>
      </w:tr>
      <w:tr w14:paraId="27514125" w14:textId="77777777" w:rsidTr="00FD7184">
        <w:tblPrEx>
          <w:tblW w:w="5000" w:type="pct"/>
          <w:tblInd w:w="0" w:type="dxa"/>
          <w:tblCellMar>
            <w:left w:w="58" w:type="dxa"/>
            <w:right w:w="58" w:type="dxa"/>
          </w:tblCellMar>
          <w:tblLook w:val="04A0"/>
        </w:tblPrEx>
        <w:trPr>
          <w:trHeight w:val="288"/>
        </w:trPr>
        <w:tc>
          <w:tcPr>
            <w:tcW w:w="943" w:type="pct"/>
          </w:tcPr>
          <w:p w:rsidR="00192F09" w:rsidRPr="00171751" w:rsidP="00192F09" w14:paraId="43FC6470" w14:textId="5E9758B3">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E7.</w:t>
            </w:r>
          </w:p>
        </w:tc>
        <w:tc>
          <w:tcPr>
            <w:tcW w:w="1933" w:type="pct"/>
          </w:tcPr>
          <w:p w:rsidR="00192F09" w:rsidRPr="00171751" w:rsidP="00192F09" w14:paraId="44A5F21B" w14:textId="21686372">
            <w:pPr>
              <w:pStyle w:val="TableText-IPR"/>
              <w:rPr>
                <w:rFonts w:asciiTheme="minorHAnsi" w:hAnsiTheme="minorHAnsi" w:cstheme="minorHAnsi"/>
                <w:noProof/>
                <w:sz w:val="20"/>
                <w:szCs w:val="20"/>
              </w:rPr>
            </w:pPr>
            <w:r w:rsidRPr="00171751">
              <w:rPr>
                <w:rFonts w:asciiTheme="minorHAnsi" w:hAnsiTheme="minorHAnsi" w:cstheme="minorHAnsi"/>
                <w:sz w:val="20"/>
                <w:szCs w:val="20"/>
              </w:rPr>
              <w:t>Date, end benefit</w:t>
            </w:r>
          </w:p>
        </w:tc>
        <w:tc>
          <w:tcPr>
            <w:tcW w:w="708" w:type="pct"/>
            <w:vAlign w:val="top"/>
          </w:tcPr>
          <w:p w:rsidR="00192F09" w:rsidRPr="00171751" w:rsidP="00192F09" w14:paraId="2D45D259" w14:textId="5255BE55">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104</w:t>
            </w:r>
          </w:p>
        </w:tc>
        <w:tc>
          <w:tcPr>
            <w:tcW w:w="708" w:type="pct"/>
            <w:vAlign w:val="top"/>
          </w:tcPr>
          <w:p w:rsidR="00192F09" w:rsidRPr="00171751" w:rsidP="00192F09" w14:paraId="6AA36052" w14:textId="3E73ACFA">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111</w:t>
            </w:r>
          </w:p>
        </w:tc>
        <w:tc>
          <w:tcPr>
            <w:tcW w:w="708" w:type="pct"/>
            <w:vAlign w:val="top"/>
          </w:tcPr>
          <w:p w:rsidR="00192F09" w:rsidRPr="00171751" w:rsidP="00192F09" w14:paraId="18B30847" w14:textId="76BFD473">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8</w:t>
            </w:r>
          </w:p>
        </w:tc>
      </w:tr>
      <w:tr w14:paraId="5CDFB95C"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4A0B0246" w14:textId="10BA1D88">
            <w:pPr>
              <w:pStyle w:val="TableText-IPR"/>
              <w:rPr>
                <w:rFonts w:asciiTheme="minorHAnsi" w:hAnsiTheme="minorHAnsi" w:cstheme="minorHAnsi"/>
                <w:color w:val="00467F"/>
                <w:sz w:val="20"/>
              </w:rPr>
            </w:pPr>
            <w:bookmarkStart w:id="29" w:name="_Hlk152678885"/>
            <w:r w:rsidRPr="00171751">
              <w:rPr>
                <w:rFonts w:cs="Calibri"/>
                <w:color w:val="00467F"/>
                <w:sz w:val="20"/>
                <w:szCs w:val="20"/>
              </w:rPr>
              <w:t>E</w:t>
            </w:r>
            <w:r>
              <w:rPr>
                <w:rFonts w:cs="Calibri"/>
                <w:color w:val="00467F"/>
                <w:sz w:val="20"/>
                <w:szCs w:val="20"/>
              </w:rPr>
              <w:t>9</w:t>
            </w:r>
            <w:r w:rsidRPr="00171751">
              <w:rPr>
                <w:rFonts w:cs="Calibri"/>
                <w:color w:val="00467F"/>
                <w:sz w:val="20"/>
                <w:szCs w:val="20"/>
              </w:rPr>
              <w:t>.</w:t>
            </w:r>
          </w:p>
        </w:tc>
        <w:tc>
          <w:tcPr>
            <w:tcW w:w="1933" w:type="pct"/>
          </w:tcPr>
          <w:p w:rsidR="00734DE4" w:rsidRPr="00171751" w:rsidP="00734DE4" w14:paraId="2363135E" w14:textId="4264802C">
            <w:pPr>
              <w:pStyle w:val="TableText-IPR"/>
              <w:rPr>
                <w:rFonts w:asciiTheme="minorHAnsi" w:hAnsiTheme="minorHAnsi" w:cstheme="minorHAnsi"/>
                <w:sz w:val="20"/>
              </w:rPr>
            </w:pPr>
            <w:r w:rsidRPr="00171751">
              <w:rPr>
                <w:rFonts w:cs="Calibri"/>
                <w:noProof/>
                <w:sz w:val="20"/>
              </w:rPr>
              <mc:AlternateContent>
                <mc:Choice Requires="wpg">
                  <w:drawing>
                    <wp:anchor distT="0" distB="0" distL="114300" distR="114300" simplePos="0" relativeHeight="251725824" behindDoc="0" locked="0" layoutInCell="1" allowOverlap="1">
                      <wp:simplePos x="0" y="0"/>
                      <wp:positionH relativeFrom="column">
                        <wp:posOffset>995680</wp:posOffset>
                      </wp:positionH>
                      <wp:positionV relativeFrom="paragraph">
                        <wp:posOffset>165735</wp:posOffset>
                      </wp:positionV>
                      <wp:extent cx="952500" cy="437515"/>
                      <wp:effectExtent l="0" t="0" r="0" b="635"/>
                      <wp:wrapNone/>
                      <wp:docPr id="1858974501" name="Group 1858974501"/>
                      <wp:cNvGraphicFramePr/>
                      <a:graphic xmlns:a="http://schemas.openxmlformats.org/drawingml/2006/main">
                        <a:graphicData uri="http://schemas.microsoft.com/office/word/2010/wordprocessingGroup">
                          <wpg:wgp xmlns:wpg="http://schemas.microsoft.com/office/word/2010/wordprocessingGroup">
                            <wpg:cNvGrpSpPr/>
                            <wpg:grpSpPr>
                              <a:xfrm>
                                <a:off x="0" y="0"/>
                                <a:ext cx="952500" cy="437515"/>
                                <a:chOff x="6350" y="20126"/>
                                <a:chExt cx="264916" cy="577780"/>
                              </a:xfrm>
                            </wpg:grpSpPr>
                            <wps:wsp xmlns:wps="http://schemas.microsoft.com/office/word/2010/wordprocessingShape">
                              <wps:cNvPr id="1596964148" name="AutoShape 376"/>
                              <wps:cNvSpPr/>
                              <wps:spPr bwMode="auto">
                                <a:xfrm>
                                  <a:off x="6350" y="60378"/>
                                  <a:ext cx="28575" cy="457854"/>
                                </a:xfrm>
                                <a:prstGeom prst="rightBrace">
                                  <a:avLst>
                                    <a:gd name="adj1" fmla="val 50000"/>
                                    <a:gd name="adj2" fmla="val 53683"/>
                                  </a:avLst>
                                </a:prstGeom>
                                <a:noFill/>
                                <a:ln w="9525">
                                  <a:solidFill>
                                    <a:srgbClr val="00467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70568108" name="Text Box 2"/>
                              <wps:cNvSpPr txBox="1">
                                <a:spLocks noChangeArrowheads="1"/>
                              </wps:cNvSpPr>
                              <wps:spPr bwMode="auto">
                                <a:xfrm>
                                  <a:off x="42666" y="20126"/>
                                  <a:ext cx="228600" cy="577780"/>
                                </a:xfrm>
                                <a:prstGeom prst="rect">
                                  <a:avLst/>
                                </a:prstGeom>
                                <a:noFill/>
                                <a:ln w="9525">
                                  <a:noFill/>
                                  <a:miter lim="800000"/>
                                  <a:headEnd/>
                                  <a:tailEnd/>
                                </a:ln>
                              </wps:spPr>
                              <wps:txbx>
                                <w:txbxContent>
                                  <w:p w:rsidR="00734DE4" w:rsidRPr="002A4CCC" w:rsidP="00734DE4" w14:textId="77777777">
                                    <w:pPr>
                                      <w:spacing w:line="200" w:lineRule="exact"/>
                                      <w:rPr>
                                        <w:b/>
                                        <w:sz w:val="18"/>
                                      </w:rPr>
                                    </w:pPr>
                                    <w:r>
                                      <w:rPr>
                                        <w:b/>
                                        <w:sz w:val="18"/>
                                      </w:rPr>
                                      <w:t xml:space="preserve">Can be combined into one </w:t>
                                    </w:r>
                                    <w:r>
                                      <w:rPr>
                                        <w:b/>
                                        <w:sz w:val="18"/>
                                      </w:rPr>
                                      <w:t>item</w:t>
                                    </w:r>
                                  </w:p>
                                </w:txbxContent>
                              </wps:txbx>
                              <wps:bodyPr rot="0" vert="horz" wrap="square" lIns="0" tIns="0" rIns="0" bIns="0" anchor="t" anchorCtr="0"/>
                            </wps:wsp>
                          </wpg:wgp>
                        </a:graphicData>
                      </a:graphic>
                      <wp14:sizeRelH relativeFrom="margin">
                        <wp14:pctWidth>0</wp14:pctWidth>
                      </wp14:sizeRelH>
                      <wp14:sizeRelV relativeFrom="margin">
                        <wp14:pctHeight>0</wp14:pctHeight>
                      </wp14:sizeRelV>
                    </wp:anchor>
                  </w:drawing>
                </mc:Choice>
                <mc:Fallback>
                  <w:pict>
                    <v:group id="Group 1858974501" o:spid="_x0000_s1104" style="width:75pt;height:34.45pt;margin-top:13.05pt;margin-left:78.4pt;mso-height-relative:margin;mso-width-relative:margin;position:absolute;z-index:251726848" coordorigin="63,201" coordsize="2649,5777">
                      <v:shape id="AutoShape 376" o:spid="_x0000_s1105" type="#_x0000_t88" style="width:286;height:4579;left:63;mso-wrap-style:square;position:absolute;top:603;visibility:visible;v-text-anchor:top" adj="674,11596" strokecolor="#00467f"/>
                      <v:shape id="_x0000_s1106" type="#_x0000_t202" style="width:2286;height:5778;left:426;mso-wrap-style:square;position:absolute;top:201;visibility:visible;v-text-anchor:top" filled="f" stroked="f">
                        <v:textbox inset="0,0,0,0">
                          <w:txbxContent>
                            <w:p w:rsidR="00734DE4" w:rsidRPr="002A4CCC" w:rsidP="00734DE4" w14:paraId="4F0BAF1D" w14:textId="77777777">
                              <w:pPr>
                                <w:spacing w:line="200" w:lineRule="exact"/>
                                <w:rPr>
                                  <w:b/>
                                  <w:sz w:val="18"/>
                                </w:rPr>
                              </w:pPr>
                              <w:r>
                                <w:rPr>
                                  <w:b/>
                                  <w:sz w:val="18"/>
                                </w:rPr>
                                <w:t xml:space="preserve">Can be combined into one </w:t>
                              </w:r>
                              <w:r>
                                <w:rPr>
                                  <w:b/>
                                  <w:sz w:val="18"/>
                                </w:rPr>
                                <w:t>item</w:t>
                              </w:r>
                            </w:p>
                          </w:txbxContent>
                        </v:textbox>
                      </v:shape>
                    </v:group>
                  </w:pict>
                </mc:Fallback>
              </mc:AlternateContent>
            </w:r>
            <w:r w:rsidRPr="00171751">
              <w:rPr>
                <w:rFonts w:cs="Calibri"/>
                <w:sz w:val="20"/>
                <w:szCs w:val="20"/>
              </w:rPr>
              <w:t xml:space="preserve">Benefit </w:t>
            </w:r>
            <w:r>
              <w:rPr>
                <w:rFonts w:cs="Calibri"/>
                <w:sz w:val="20"/>
                <w:szCs w:val="20"/>
              </w:rPr>
              <w:t>unit</w:t>
            </w:r>
          </w:p>
        </w:tc>
        <w:tc>
          <w:tcPr>
            <w:tcW w:w="708" w:type="pct"/>
            <w:vAlign w:val="top"/>
          </w:tcPr>
          <w:p w:rsidR="00734DE4" w:rsidRPr="00734DE4" w:rsidP="00734DE4" w14:paraId="2AEAD21E" w14:textId="413CF24E">
            <w:pPr>
              <w:pStyle w:val="TableText-IPR"/>
              <w:ind w:right="144"/>
              <w:jc w:val="right"/>
              <w:rPr>
                <w:rFonts w:asciiTheme="minorHAnsi" w:hAnsiTheme="minorHAnsi" w:cstheme="minorHAnsi"/>
                <w:sz w:val="20"/>
                <w:szCs w:val="20"/>
              </w:rPr>
            </w:pPr>
            <w:r w:rsidRPr="005850AB">
              <w:rPr>
                <w:sz w:val="20"/>
              </w:rPr>
              <w:t>112</w:t>
            </w:r>
          </w:p>
        </w:tc>
        <w:tc>
          <w:tcPr>
            <w:tcW w:w="708" w:type="pct"/>
            <w:vAlign w:val="top"/>
          </w:tcPr>
          <w:p w:rsidR="00734DE4" w:rsidRPr="00734DE4" w:rsidP="00734DE4" w14:paraId="0D8BA1FE" w14:textId="5A285F7E">
            <w:pPr>
              <w:pStyle w:val="TableText-IPR"/>
              <w:ind w:right="144"/>
              <w:jc w:val="right"/>
              <w:rPr>
                <w:rFonts w:asciiTheme="minorHAnsi" w:hAnsiTheme="minorHAnsi" w:cstheme="minorHAnsi"/>
                <w:sz w:val="20"/>
                <w:szCs w:val="20"/>
              </w:rPr>
            </w:pPr>
            <w:r w:rsidRPr="005850AB">
              <w:rPr>
                <w:sz w:val="20"/>
              </w:rPr>
              <w:t>121</w:t>
            </w:r>
          </w:p>
        </w:tc>
        <w:tc>
          <w:tcPr>
            <w:tcW w:w="708" w:type="pct"/>
            <w:vAlign w:val="top"/>
          </w:tcPr>
          <w:p w:rsidR="00734DE4" w:rsidRPr="00171751" w:rsidP="00734DE4" w14:paraId="40D23FA0" w14:textId="0BF81B6F">
            <w:pPr>
              <w:pStyle w:val="TableText-IPR"/>
              <w:ind w:right="144"/>
              <w:jc w:val="right"/>
              <w:rPr>
                <w:rFonts w:asciiTheme="minorHAnsi" w:hAnsiTheme="minorHAnsi" w:cstheme="minorHAnsi"/>
                <w:sz w:val="20"/>
              </w:rPr>
            </w:pPr>
            <w:r>
              <w:rPr>
                <w:rFonts w:asciiTheme="minorHAnsi" w:hAnsiTheme="minorHAnsi" w:cstheme="minorHAnsi"/>
                <w:sz w:val="20"/>
              </w:rPr>
              <w:t>10</w:t>
            </w:r>
          </w:p>
        </w:tc>
      </w:tr>
      <w:tr w14:paraId="7E8503EA"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2EB6C127" w14:textId="47367478">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w:t>
            </w:r>
            <w:r>
              <w:rPr>
                <w:rFonts w:asciiTheme="minorHAnsi" w:hAnsiTheme="minorHAnsi" w:cstheme="minorHAnsi"/>
                <w:color w:val="00467F"/>
                <w:sz w:val="20"/>
                <w:szCs w:val="20"/>
              </w:rPr>
              <w:t>10</w:t>
            </w:r>
            <w:r w:rsidRPr="00171751">
              <w:rPr>
                <w:rFonts w:asciiTheme="minorHAnsi" w:hAnsiTheme="minorHAnsi" w:cstheme="minorHAnsi"/>
                <w:color w:val="00467F"/>
                <w:sz w:val="20"/>
                <w:szCs w:val="20"/>
              </w:rPr>
              <w:t>a.</w:t>
            </w:r>
          </w:p>
        </w:tc>
        <w:tc>
          <w:tcPr>
            <w:tcW w:w="1933" w:type="pct"/>
          </w:tcPr>
          <w:p w:rsidR="00734DE4" w:rsidRPr="00171751" w:rsidP="00734DE4" w14:paraId="341CBB3A" w14:textId="17F718DC">
            <w:pPr>
              <w:pStyle w:val="TableText-IPR"/>
              <w:rPr>
                <w:rFonts w:eastAsia="Times New Roman" w:asciiTheme="minorHAnsi" w:hAnsiTheme="minorHAnsi" w:cstheme="minorHAnsi"/>
                <w:color w:val="000000"/>
                <w:sz w:val="20"/>
                <w:szCs w:val="20"/>
              </w:rPr>
            </w:pPr>
            <w:r w:rsidRPr="00171751">
              <w:rPr>
                <w:rFonts w:asciiTheme="minorHAnsi" w:hAnsiTheme="minorHAnsi" w:cstheme="minorHAnsi"/>
                <w:sz w:val="20"/>
                <w:szCs w:val="20"/>
              </w:rPr>
              <w:t>Category code</w:t>
            </w:r>
          </w:p>
        </w:tc>
        <w:tc>
          <w:tcPr>
            <w:tcW w:w="708" w:type="pct"/>
            <w:vAlign w:val="top"/>
          </w:tcPr>
          <w:p w:rsidR="00734DE4" w:rsidRPr="00734DE4" w:rsidP="00734DE4" w14:paraId="4D47738A" w14:textId="0F1EF637">
            <w:pPr>
              <w:pStyle w:val="TableText-IPR"/>
              <w:ind w:right="144"/>
              <w:jc w:val="right"/>
              <w:rPr>
                <w:rFonts w:asciiTheme="minorHAnsi" w:hAnsiTheme="minorHAnsi" w:cstheme="minorHAnsi"/>
                <w:b/>
                <w:sz w:val="20"/>
                <w:szCs w:val="20"/>
              </w:rPr>
            </w:pPr>
            <w:r w:rsidRPr="005850AB">
              <w:rPr>
                <w:sz w:val="20"/>
              </w:rPr>
              <w:t>122</w:t>
            </w:r>
          </w:p>
        </w:tc>
        <w:tc>
          <w:tcPr>
            <w:tcW w:w="708" w:type="pct"/>
            <w:vAlign w:val="top"/>
          </w:tcPr>
          <w:p w:rsidR="00734DE4" w:rsidRPr="00734DE4" w:rsidP="00734DE4" w14:paraId="49285C4F" w14:textId="31D84E8F">
            <w:pPr>
              <w:pStyle w:val="TableText-IPR"/>
              <w:ind w:right="144"/>
              <w:jc w:val="right"/>
              <w:rPr>
                <w:rFonts w:asciiTheme="minorHAnsi" w:hAnsiTheme="minorHAnsi" w:cstheme="minorHAnsi"/>
                <w:b/>
                <w:sz w:val="20"/>
                <w:szCs w:val="20"/>
              </w:rPr>
            </w:pPr>
            <w:r w:rsidRPr="005850AB">
              <w:rPr>
                <w:sz w:val="20"/>
              </w:rPr>
              <w:t>123</w:t>
            </w:r>
          </w:p>
        </w:tc>
        <w:tc>
          <w:tcPr>
            <w:tcW w:w="708" w:type="pct"/>
            <w:vAlign w:val="top"/>
          </w:tcPr>
          <w:p w:rsidR="00734DE4" w:rsidRPr="00171751" w:rsidP="00734DE4" w14:paraId="2C6A211C" w14:textId="04E3C735">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2</w:t>
            </w:r>
          </w:p>
        </w:tc>
      </w:tr>
      <w:tr w14:paraId="7D0BC9D6"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2233578F" w14:textId="524A8EBA">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w:t>
            </w:r>
            <w:r>
              <w:rPr>
                <w:rFonts w:asciiTheme="minorHAnsi" w:hAnsiTheme="minorHAnsi" w:cstheme="minorHAnsi"/>
                <w:color w:val="00467F"/>
                <w:sz w:val="20"/>
                <w:szCs w:val="20"/>
              </w:rPr>
              <w:t>10</w:t>
            </w:r>
            <w:r w:rsidRPr="00171751">
              <w:rPr>
                <w:rFonts w:asciiTheme="minorHAnsi" w:hAnsiTheme="minorHAnsi" w:cstheme="minorHAnsi"/>
                <w:color w:val="00467F"/>
                <w:sz w:val="20"/>
                <w:szCs w:val="20"/>
              </w:rPr>
              <w:t>b.</w:t>
            </w:r>
          </w:p>
        </w:tc>
        <w:tc>
          <w:tcPr>
            <w:tcW w:w="1933" w:type="pct"/>
          </w:tcPr>
          <w:p w:rsidR="00734DE4" w:rsidRPr="00171751" w:rsidP="00734DE4" w14:paraId="26B2BC0D" w14:textId="31360F74">
            <w:pPr>
              <w:pStyle w:val="TableText-IPR"/>
              <w:rPr>
                <w:rFonts w:eastAsia="Times New Roman" w:asciiTheme="minorHAnsi" w:hAnsiTheme="minorHAnsi" w:cstheme="minorHAnsi"/>
                <w:color w:val="000000"/>
                <w:sz w:val="20"/>
                <w:szCs w:val="20"/>
              </w:rPr>
            </w:pPr>
            <w:r w:rsidRPr="00171751">
              <w:rPr>
                <w:rFonts w:asciiTheme="minorHAnsi" w:hAnsiTheme="minorHAnsi" w:cstheme="minorHAnsi"/>
                <w:noProof/>
                <w:sz w:val="20"/>
              </w:rPr>
              <mc:AlternateContent>
                <mc:Choice Requires="wpg">
                  <w:drawing>
                    <wp:anchor distT="0" distB="0" distL="114300" distR="114300" simplePos="0" relativeHeight="251723776" behindDoc="0" locked="0" layoutInCell="1" allowOverlap="1">
                      <wp:simplePos x="0" y="0"/>
                      <wp:positionH relativeFrom="column">
                        <wp:posOffset>1374140</wp:posOffset>
                      </wp:positionH>
                      <wp:positionV relativeFrom="paragraph">
                        <wp:posOffset>173990</wp:posOffset>
                      </wp:positionV>
                      <wp:extent cx="965200" cy="392430"/>
                      <wp:effectExtent l="0" t="0" r="6350" b="7620"/>
                      <wp:wrapNone/>
                      <wp:docPr id="1379869276" name="Group 1379869276"/>
                      <wp:cNvGraphicFramePr/>
                      <a:graphic xmlns:a="http://schemas.openxmlformats.org/drawingml/2006/main">
                        <a:graphicData uri="http://schemas.microsoft.com/office/word/2010/wordprocessingGroup">
                          <wpg:wgp xmlns:wpg="http://schemas.microsoft.com/office/word/2010/wordprocessingGroup">
                            <wpg:cNvGrpSpPr/>
                            <wpg:grpSpPr>
                              <a:xfrm>
                                <a:off x="0" y="0"/>
                                <a:ext cx="965200" cy="392430"/>
                                <a:chOff x="7408" y="-20431"/>
                                <a:chExt cx="268112" cy="626446"/>
                              </a:xfrm>
                            </wpg:grpSpPr>
                            <wps:wsp xmlns:wps="http://schemas.microsoft.com/office/word/2010/wordprocessingShape">
                              <wps:cNvPr id="542311125" name="AutoShape 376"/>
                              <wps:cNvSpPr/>
                              <wps:spPr bwMode="auto">
                                <a:xfrm>
                                  <a:off x="7408" y="20126"/>
                                  <a:ext cx="35984" cy="538358"/>
                                </a:xfrm>
                                <a:prstGeom prst="rightBrace">
                                  <a:avLst>
                                    <a:gd name="adj1" fmla="val 50000"/>
                                    <a:gd name="adj2" fmla="val 53683"/>
                                  </a:avLst>
                                </a:prstGeom>
                                <a:noFill/>
                                <a:ln w="9525">
                                  <a:solidFill>
                                    <a:srgbClr val="00467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1715909" name="Text Box 2"/>
                              <wps:cNvSpPr txBox="1">
                                <a:spLocks noChangeArrowheads="1"/>
                              </wps:cNvSpPr>
                              <wps:spPr bwMode="auto">
                                <a:xfrm>
                                  <a:off x="46920" y="-20431"/>
                                  <a:ext cx="228600" cy="626446"/>
                                </a:xfrm>
                                <a:prstGeom prst="rect">
                                  <a:avLst/>
                                </a:prstGeom>
                                <a:noFill/>
                                <a:ln w="9525">
                                  <a:noFill/>
                                  <a:miter lim="800000"/>
                                  <a:headEnd/>
                                  <a:tailEnd/>
                                </a:ln>
                              </wps:spPr>
                              <wps:txbx>
                                <w:txbxContent>
                                  <w:p w:rsidR="00734DE4" w:rsidRPr="002A4CCC" w:rsidP="00734DE4" w14:textId="798EC4B5">
                                    <w:pPr>
                                      <w:spacing w:line="200" w:lineRule="exact"/>
                                      <w:rPr>
                                        <w:b/>
                                        <w:sz w:val="18"/>
                                      </w:rPr>
                                    </w:pPr>
                                    <w:r>
                                      <w:rPr>
                                        <w:b/>
                                        <w:sz w:val="18"/>
                                      </w:rPr>
                                      <w:t>Can be combined</w:t>
                                    </w:r>
                                    <w:r>
                                      <w:rPr>
                                        <w:b/>
                                        <w:sz w:val="18"/>
                                      </w:rPr>
                                      <w:br/>
                                      <w:t xml:space="preserve">into one </w:t>
                                    </w:r>
                                    <w:r>
                                      <w:rPr>
                                        <w:b/>
                                        <w:sz w:val="18"/>
                                      </w:rPr>
                                      <w:t>item</w:t>
                                    </w:r>
                                  </w:p>
                                </w:txbxContent>
                              </wps:txbx>
                              <wps:bodyPr rot="0" vert="horz" wrap="square" lIns="0" tIns="0" rIns="0" bIns="0" anchor="t" anchorCtr="0"/>
                            </wps:wsp>
                          </wpg:wgp>
                        </a:graphicData>
                      </a:graphic>
                      <wp14:sizeRelH relativeFrom="margin">
                        <wp14:pctWidth>0</wp14:pctWidth>
                      </wp14:sizeRelH>
                      <wp14:sizeRelV relativeFrom="margin">
                        <wp14:pctHeight>0</wp14:pctHeight>
                      </wp14:sizeRelV>
                    </wp:anchor>
                  </w:drawing>
                </mc:Choice>
                <mc:Fallback>
                  <w:pict>
                    <v:group id="Group 1379869276" o:spid="_x0000_s1107" style="width:76pt;height:30.9pt;margin-top:13.7pt;margin-left:108.2pt;mso-height-relative:margin;mso-width-relative:margin;position:absolute;z-index:251724800" coordorigin="74,-204" coordsize="2681,6264">
                      <v:shape id="AutoShape 376" o:spid="_x0000_s1108" type="#_x0000_t88" style="width:359;height:5383;left:74;mso-wrap-style:square;position:absolute;top:201;visibility:visible;v-text-anchor:top" adj="722,11596" strokecolor="#00467f"/>
                      <v:shape id="_x0000_s1109" type="#_x0000_t202" style="width:2286;height:6264;left:469;mso-wrap-style:square;position:absolute;top:-204;visibility:visible;v-text-anchor:top" filled="f" stroked="f">
                        <v:textbox inset="0,0,0,0">
                          <w:txbxContent>
                            <w:p w:rsidR="00734DE4" w:rsidRPr="002A4CCC" w:rsidP="00734DE4" w14:paraId="2B1C63C4" w14:textId="798EC4B5">
                              <w:pPr>
                                <w:spacing w:line="200" w:lineRule="exact"/>
                                <w:rPr>
                                  <w:b/>
                                  <w:sz w:val="18"/>
                                </w:rPr>
                              </w:pPr>
                              <w:r>
                                <w:rPr>
                                  <w:b/>
                                  <w:sz w:val="18"/>
                                </w:rPr>
                                <w:t>Can be combined</w:t>
                              </w:r>
                              <w:r>
                                <w:rPr>
                                  <w:b/>
                                  <w:sz w:val="18"/>
                                </w:rPr>
                                <w:br/>
                                <w:t xml:space="preserve">into one </w:t>
                              </w:r>
                              <w:r>
                                <w:rPr>
                                  <w:b/>
                                  <w:sz w:val="18"/>
                                </w:rPr>
                                <w:t>item</w:t>
                              </w:r>
                            </w:p>
                          </w:txbxContent>
                        </v:textbox>
                      </v:shape>
                    </v:group>
                  </w:pict>
                </mc:Fallback>
              </mc:AlternateContent>
            </w:r>
            <w:r w:rsidRPr="00171751">
              <w:rPr>
                <w:rFonts w:asciiTheme="minorHAnsi" w:hAnsiTheme="minorHAnsi" w:cstheme="minorHAnsi"/>
                <w:sz w:val="20"/>
                <w:szCs w:val="20"/>
              </w:rPr>
              <w:t>Subcategory code</w:t>
            </w:r>
          </w:p>
        </w:tc>
        <w:tc>
          <w:tcPr>
            <w:tcW w:w="708" w:type="pct"/>
            <w:vAlign w:val="top"/>
          </w:tcPr>
          <w:p w:rsidR="00734DE4" w:rsidRPr="00734DE4" w:rsidP="00734DE4" w14:paraId="31E513EB" w14:textId="11525A0D">
            <w:pPr>
              <w:pStyle w:val="TableText-IPR"/>
              <w:ind w:right="144"/>
              <w:jc w:val="right"/>
              <w:rPr>
                <w:rFonts w:asciiTheme="minorHAnsi" w:hAnsiTheme="minorHAnsi" w:cstheme="minorHAnsi"/>
                <w:b/>
                <w:sz w:val="20"/>
                <w:szCs w:val="20"/>
              </w:rPr>
            </w:pPr>
            <w:r w:rsidRPr="005850AB">
              <w:rPr>
                <w:sz w:val="20"/>
              </w:rPr>
              <w:t>124</w:t>
            </w:r>
          </w:p>
        </w:tc>
        <w:tc>
          <w:tcPr>
            <w:tcW w:w="708" w:type="pct"/>
            <w:vAlign w:val="top"/>
          </w:tcPr>
          <w:p w:rsidR="00734DE4" w:rsidRPr="00734DE4" w:rsidP="00734DE4" w14:paraId="3C39E601" w14:textId="1F556E74">
            <w:pPr>
              <w:pStyle w:val="TableText-IPR"/>
              <w:ind w:right="144"/>
              <w:jc w:val="right"/>
              <w:rPr>
                <w:rFonts w:asciiTheme="minorHAnsi" w:hAnsiTheme="minorHAnsi" w:cstheme="minorHAnsi"/>
                <w:b/>
                <w:sz w:val="20"/>
                <w:szCs w:val="20"/>
              </w:rPr>
            </w:pPr>
            <w:r w:rsidRPr="005850AB">
              <w:rPr>
                <w:sz w:val="20"/>
              </w:rPr>
              <w:t>126</w:t>
            </w:r>
          </w:p>
        </w:tc>
        <w:tc>
          <w:tcPr>
            <w:tcW w:w="708" w:type="pct"/>
            <w:vAlign w:val="top"/>
          </w:tcPr>
          <w:p w:rsidR="00734DE4" w:rsidRPr="00171751" w:rsidP="00734DE4" w14:paraId="143980B8" w14:textId="508FEEB3">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3</w:t>
            </w:r>
          </w:p>
        </w:tc>
      </w:tr>
      <w:tr w14:paraId="0C984326"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12BD8E01" w14:textId="2B7B27CA">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r>
              <w:rPr>
                <w:rFonts w:asciiTheme="minorHAnsi" w:hAnsiTheme="minorHAnsi" w:cstheme="minorHAnsi"/>
                <w:color w:val="00467F"/>
                <w:sz w:val="20"/>
                <w:szCs w:val="20"/>
              </w:rPr>
              <w:t>1</w:t>
            </w:r>
            <w:r w:rsidRPr="00171751">
              <w:rPr>
                <w:rFonts w:asciiTheme="minorHAnsi" w:hAnsiTheme="minorHAnsi" w:cstheme="minorHAnsi"/>
                <w:color w:val="00467F"/>
                <w:sz w:val="20"/>
                <w:szCs w:val="20"/>
              </w:rPr>
              <w:t>a.</w:t>
            </w:r>
          </w:p>
        </w:tc>
        <w:tc>
          <w:tcPr>
            <w:tcW w:w="1933" w:type="pct"/>
          </w:tcPr>
          <w:p w:rsidR="00734DE4" w:rsidRPr="00171751" w:rsidP="00734DE4" w14:paraId="0CFD6F3E" w14:textId="04935B0E">
            <w:pPr>
              <w:pStyle w:val="TableText-IPR"/>
              <w:rPr>
                <w:rFonts w:eastAsia="Times New Roman" w:asciiTheme="minorHAnsi" w:hAnsiTheme="minorHAnsi" w:cstheme="minorHAnsi"/>
                <w:color w:val="000000"/>
                <w:sz w:val="20"/>
                <w:szCs w:val="20"/>
              </w:rPr>
            </w:pPr>
            <w:r w:rsidRPr="00171751">
              <w:rPr>
                <w:rFonts w:asciiTheme="minorHAnsi" w:hAnsiTheme="minorHAnsi" w:cstheme="minorHAnsi"/>
                <w:sz w:val="20"/>
                <w:szCs w:val="20"/>
              </w:rPr>
              <w:t>Category description</w:t>
            </w:r>
          </w:p>
        </w:tc>
        <w:tc>
          <w:tcPr>
            <w:tcW w:w="708" w:type="pct"/>
            <w:vAlign w:val="top"/>
          </w:tcPr>
          <w:p w:rsidR="00734DE4" w:rsidRPr="00734DE4" w:rsidP="00734DE4" w14:paraId="71A15DCF" w14:textId="2EB24D72">
            <w:pPr>
              <w:pStyle w:val="TableText-IPR"/>
              <w:ind w:right="144"/>
              <w:jc w:val="right"/>
              <w:rPr>
                <w:rFonts w:asciiTheme="minorHAnsi" w:hAnsiTheme="minorHAnsi" w:cstheme="minorHAnsi"/>
                <w:b/>
                <w:sz w:val="20"/>
                <w:szCs w:val="20"/>
              </w:rPr>
            </w:pPr>
            <w:r w:rsidRPr="005850AB">
              <w:rPr>
                <w:sz w:val="20"/>
              </w:rPr>
              <w:t>127</w:t>
            </w:r>
          </w:p>
        </w:tc>
        <w:tc>
          <w:tcPr>
            <w:tcW w:w="708" w:type="pct"/>
            <w:vAlign w:val="top"/>
          </w:tcPr>
          <w:p w:rsidR="00734DE4" w:rsidRPr="00734DE4" w:rsidP="00734DE4" w14:paraId="5698C88E" w14:textId="0951D8D2">
            <w:pPr>
              <w:pStyle w:val="TableText-IPR"/>
              <w:ind w:right="144"/>
              <w:jc w:val="right"/>
              <w:rPr>
                <w:rFonts w:asciiTheme="minorHAnsi" w:hAnsiTheme="minorHAnsi" w:cstheme="minorHAnsi"/>
                <w:b/>
                <w:sz w:val="20"/>
                <w:szCs w:val="20"/>
              </w:rPr>
            </w:pPr>
            <w:r w:rsidRPr="005850AB">
              <w:rPr>
                <w:sz w:val="20"/>
              </w:rPr>
              <w:t>156</w:t>
            </w:r>
          </w:p>
        </w:tc>
        <w:tc>
          <w:tcPr>
            <w:tcW w:w="708" w:type="pct"/>
            <w:vAlign w:val="top"/>
          </w:tcPr>
          <w:p w:rsidR="00734DE4" w:rsidRPr="00171751" w:rsidP="00734DE4" w14:paraId="3E52E141" w14:textId="5B392C3F">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30</w:t>
            </w:r>
          </w:p>
        </w:tc>
      </w:tr>
      <w:tr w14:paraId="08787866"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073676B1" w14:textId="23F7B1EE">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r>
              <w:rPr>
                <w:rFonts w:asciiTheme="minorHAnsi" w:hAnsiTheme="minorHAnsi" w:cstheme="minorHAnsi"/>
                <w:color w:val="00467F"/>
                <w:sz w:val="20"/>
                <w:szCs w:val="20"/>
              </w:rPr>
              <w:t>1</w:t>
            </w:r>
            <w:r w:rsidRPr="00171751">
              <w:rPr>
                <w:rFonts w:asciiTheme="minorHAnsi" w:hAnsiTheme="minorHAnsi" w:cstheme="minorHAnsi"/>
                <w:color w:val="00467F"/>
                <w:sz w:val="20"/>
                <w:szCs w:val="20"/>
              </w:rPr>
              <w:t>b.</w:t>
            </w:r>
          </w:p>
        </w:tc>
        <w:tc>
          <w:tcPr>
            <w:tcW w:w="1933" w:type="pct"/>
          </w:tcPr>
          <w:p w:rsidR="00734DE4" w:rsidRPr="00171751" w:rsidP="00734DE4" w14:paraId="4F74215E" w14:textId="2E3241C7">
            <w:pPr>
              <w:pStyle w:val="TableText-IPR"/>
              <w:rPr>
                <w:rFonts w:eastAsia="Times New Roman" w:asciiTheme="minorHAnsi" w:hAnsiTheme="minorHAnsi" w:cstheme="minorHAnsi"/>
                <w:color w:val="000000"/>
                <w:sz w:val="20"/>
                <w:szCs w:val="20"/>
              </w:rPr>
            </w:pPr>
            <w:r w:rsidRPr="00171751">
              <w:rPr>
                <w:rFonts w:asciiTheme="minorHAnsi" w:hAnsiTheme="minorHAnsi" w:cstheme="minorHAnsi"/>
                <w:sz w:val="20"/>
                <w:szCs w:val="20"/>
              </w:rPr>
              <w:t>Subcategory description</w:t>
            </w:r>
          </w:p>
        </w:tc>
        <w:tc>
          <w:tcPr>
            <w:tcW w:w="708" w:type="pct"/>
            <w:vAlign w:val="top"/>
          </w:tcPr>
          <w:p w:rsidR="00734DE4" w:rsidRPr="00734DE4" w:rsidP="00734DE4" w14:paraId="3530EE69" w14:textId="7071AF6E">
            <w:pPr>
              <w:pStyle w:val="TableText-IPR"/>
              <w:ind w:right="144"/>
              <w:jc w:val="right"/>
              <w:rPr>
                <w:rFonts w:asciiTheme="minorHAnsi" w:hAnsiTheme="minorHAnsi" w:cstheme="minorHAnsi"/>
                <w:b/>
                <w:sz w:val="20"/>
                <w:szCs w:val="20"/>
              </w:rPr>
            </w:pPr>
            <w:r w:rsidRPr="005850AB">
              <w:rPr>
                <w:sz w:val="20"/>
              </w:rPr>
              <w:t>157</w:t>
            </w:r>
          </w:p>
        </w:tc>
        <w:tc>
          <w:tcPr>
            <w:tcW w:w="708" w:type="pct"/>
            <w:vAlign w:val="top"/>
          </w:tcPr>
          <w:p w:rsidR="00734DE4" w:rsidRPr="00734DE4" w:rsidP="00734DE4" w14:paraId="31371520" w14:textId="54640319">
            <w:pPr>
              <w:pStyle w:val="TableText-IPR"/>
              <w:ind w:right="144"/>
              <w:jc w:val="right"/>
              <w:rPr>
                <w:rFonts w:asciiTheme="minorHAnsi" w:hAnsiTheme="minorHAnsi" w:cstheme="minorHAnsi"/>
                <w:b/>
                <w:sz w:val="20"/>
                <w:szCs w:val="20"/>
              </w:rPr>
            </w:pPr>
            <w:r w:rsidRPr="005850AB">
              <w:rPr>
                <w:sz w:val="20"/>
              </w:rPr>
              <w:t>216</w:t>
            </w:r>
          </w:p>
        </w:tc>
        <w:tc>
          <w:tcPr>
            <w:tcW w:w="708" w:type="pct"/>
            <w:vAlign w:val="top"/>
          </w:tcPr>
          <w:p w:rsidR="00734DE4" w:rsidRPr="00171751" w:rsidP="00734DE4" w14:paraId="29324471" w14:textId="3E5C7B0B">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60</w:t>
            </w:r>
          </w:p>
        </w:tc>
      </w:tr>
      <w:tr w14:paraId="53A27E79" w14:textId="77777777" w:rsidTr="00FD7184">
        <w:tblPrEx>
          <w:tblW w:w="5000" w:type="pct"/>
          <w:tblInd w:w="0" w:type="dxa"/>
          <w:tblCellMar>
            <w:left w:w="58" w:type="dxa"/>
            <w:right w:w="58" w:type="dxa"/>
          </w:tblCellMar>
          <w:tblLook w:val="04A0"/>
        </w:tblPrEx>
        <w:trPr>
          <w:trHeight w:val="288"/>
        </w:trPr>
        <w:tc>
          <w:tcPr>
            <w:tcW w:w="943" w:type="pct"/>
          </w:tcPr>
          <w:p w:rsidR="00734DE4" w:rsidRPr="0045518C" w:rsidP="00734DE4" w14:paraId="0D9FA455" w14:textId="1BD7C4E7">
            <w:pPr>
              <w:pStyle w:val="TableText-IPR"/>
              <w:rPr>
                <w:rFonts w:asciiTheme="minorHAnsi" w:hAnsiTheme="minorHAnsi" w:cstheme="minorHAnsi"/>
                <w:color w:val="00467F"/>
                <w:sz w:val="20"/>
                <w:szCs w:val="20"/>
              </w:rPr>
            </w:pPr>
            <w:r w:rsidRPr="0045518C">
              <w:rPr>
                <w:rFonts w:asciiTheme="minorHAnsi" w:hAnsiTheme="minorHAnsi" w:cstheme="minorHAnsi"/>
                <w:color w:val="00467F"/>
                <w:sz w:val="20"/>
                <w:szCs w:val="20"/>
              </w:rPr>
              <w:t>E1</w:t>
            </w:r>
            <w:r>
              <w:rPr>
                <w:rFonts w:asciiTheme="minorHAnsi" w:hAnsiTheme="minorHAnsi" w:cstheme="minorHAnsi"/>
                <w:color w:val="00467F"/>
                <w:sz w:val="20"/>
                <w:szCs w:val="20"/>
              </w:rPr>
              <w:t>2</w:t>
            </w:r>
            <w:r w:rsidRPr="0045518C">
              <w:rPr>
                <w:rFonts w:asciiTheme="minorHAnsi" w:hAnsiTheme="minorHAnsi" w:cstheme="minorHAnsi"/>
                <w:color w:val="00467F"/>
                <w:sz w:val="20"/>
                <w:szCs w:val="20"/>
              </w:rPr>
              <w:t>.</w:t>
            </w:r>
          </w:p>
        </w:tc>
        <w:tc>
          <w:tcPr>
            <w:tcW w:w="1933" w:type="pct"/>
          </w:tcPr>
          <w:p w:rsidR="00734DE4" w:rsidRPr="0045518C" w:rsidP="00734DE4" w14:paraId="40700C5F" w14:textId="2EB8ED36">
            <w:pPr>
              <w:pStyle w:val="TableText-IPR"/>
              <w:rPr>
                <w:rFonts w:asciiTheme="minorHAnsi" w:hAnsiTheme="minorHAnsi" w:cstheme="minorHAnsi"/>
                <w:sz w:val="20"/>
                <w:szCs w:val="20"/>
              </w:rPr>
            </w:pPr>
            <w:r w:rsidRPr="0045518C">
              <w:rPr>
                <w:rFonts w:eastAsia="Times New Roman" w:asciiTheme="minorHAnsi" w:hAnsiTheme="minorHAnsi" w:cstheme="minorHAnsi"/>
                <w:color w:val="000000"/>
                <w:sz w:val="20"/>
                <w:szCs w:val="20"/>
              </w:rPr>
              <w:t>WIC MIS WIC Vendor ID</w:t>
            </w:r>
          </w:p>
        </w:tc>
        <w:tc>
          <w:tcPr>
            <w:tcW w:w="708" w:type="pct"/>
            <w:vAlign w:val="top"/>
          </w:tcPr>
          <w:p w:rsidR="00734DE4" w:rsidRPr="00734DE4" w:rsidP="00734DE4" w14:paraId="25977AE5" w14:textId="3FA99E32">
            <w:pPr>
              <w:pStyle w:val="TableText-IPR"/>
              <w:ind w:right="144"/>
              <w:jc w:val="right"/>
              <w:rPr>
                <w:rFonts w:asciiTheme="minorHAnsi" w:hAnsiTheme="minorHAnsi" w:cstheme="minorHAnsi"/>
                <w:b/>
                <w:sz w:val="20"/>
                <w:szCs w:val="20"/>
              </w:rPr>
            </w:pPr>
            <w:r w:rsidRPr="005850AB">
              <w:rPr>
                <w:sz w:val="20"/>
              </w:rPr>
              <w:t>217</w:t>
            </w:r>
          </w:p>
        </w:tc>
        <w:tc>
          <w:tcPr>
            <w:tcW w:w="708" w:type="pct"/>
            <w:vAlign w:val="top"/>
          </w:tcPr>
          <w:p w:rsidR="00734DE4" w:rsidRPr="00734DE4" w:rsidP="00734DE4" w14:paraId="3F5269A0" w14:textId="6926BA8E">
            <w:pPr>
              <w:pStyle w:val="TableText-IPR"/>
              <w:ind w:right="144"/>
              <w:jc w:val="right"/>
              <w:rPr>
                <w:rFonts w:asciiTheme="minorHAnsi" w:hAnsiTheme="minorHAnsi" w:cstheme="minorHAnsi"/>
                <w:b/>
                <w:sz w:val="20"/>
                <w:szCs w:val="20"/>
              </w:rPr>
            </w:pPr>
            <w:r w:rsidRPr="005850AB">
              <w:rPr>
                <w:sz w:val="20"/>
              </w:rPr>
              <w:t>224</w:t>
            </w:r>
          </w:p>
        </w:tc>
        <w:tc>
          <w:tcPr>
            <w:tcW w:w="708" w:type="pct"/>
            <w:vAlign w:val="top"/>
          </w:tcPr>
          <w:p w:rsidR="00734DE4" w:rsidRPr="0045518C" w:rsidP="00734DE4" w14:paraId="57AAEF13" w14:textId="2ABB91D0">
            <w:pPr>
              <w:pStyle w:val="TableText-IPR"/>
              <w:ind w:right="144"/>
              <w:jc w:val="right"/>
              <w:rPr>
                <w:rFonts w:asciiTheme="minorHAnsi" w:hAnsiTheme="minorHAnsi" w:cstheme="minorHAnsi"/>
                <w:b/>
                <w:sz w:val="20"/>
                <w:szCs w:val="20"/>
              </w:rPr>
            </w:pPr>
            <w:r w:rsidRPr="0045518C">
              <w:rPr>
                <w:rFonts w:asciiTheme="minorHAnsi" w:hAnsiTheme="minorHAnsi" w:cstheme="minorHAnsi"/>
                <w:sz w:val="20"/>
                <w:szCs w:val="20"/>
              </w:rPr>
              <w:t>8</w:t>
            </w:r>
          </w:p>
        </w:tc>
      </w:tr>
      <w:tr w14:paraId="2435A8D2"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1BDAC83E" w14:textId="0DCFC3FD">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r>
              <w:rPr>
                <w:rFonts w:asciiTheme="minorHAnsi" w:hAnsiTheme="minorHAnsi" w:cstheme="minorHAnsi"/>
                <w:color w:val="00467F"/>
                <w:sz w:val="20"/>
                <w:szCs w:val="20"/>
              </w:rPr>
              <w:t>3</w:t>
            </w:r>
            <w:r w:rsidRPr="00171751">
              <w:rPr>
                <w:rFonts w:asciiTheme="minorHAnsi" w:hAnsiTheme="minorHAnsi" w:cstheme="minorHAnsi"/>
                <w:color w:val="00467F"/>
                <w:sz w:val="20"/>
                <w:szCs w:val="20"/>
              </w:rPr>
              <w:t>.</w:t>
            </w:r>
          </w:p>
        </w:tc>
        <w:tc>
          <w:tcPr>
            <w:tcW w:w="1933" w:type="pct"/>
          </w:tcPr>
          <w:p w:rsidR="00734DE4" w:rsidRPr="00171751" w:rsidP="00734DE4" w14:paraId="3340B5A9"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WIC vendor peer group ID</w:t>
            </w:r>
          </w:p>
        </w:tc>
        <w:tc>
          <w:tcPr>
            <w:tcW w:w="708" w:type="pct"/>
            <w:vAlign w:val="top"/>
          </w:tcPr>
          <w:p w:rsidR="00734DE4" w:rsidRPr="00734DE4" w:rsidP="00734DE4" w14:paraId="5485E4A4" w14:textId="769E71AF">
            <w:pPr>
              <w:pStyle w:val="TableText-IPR"/>
              <w:ind w:right="144"/>
              <w:jc w:val="right"/>
              <w:rPr>
                <w:rFonts w:asciiTheme="minorHAnsi" w:hAnsiTheme="minorHAnsi" w:cstheme="minorHAnsi"/>
                <w:b/>
                <w:sz w:val="20"/>
                <w:szCs w:val="20"/>
              </w:rPr>
            </w:pPr>
            <w:r w:rsidRPr="005850AB">
              <w:rPr>
                <w:sz w:val="20"/>
              </w:rPr>
              <w:t>225</w:t>
            </w:r>
          </w:p>
        </w:tc>
        <w:tc>
          <w:tcPr>
            <w:tcW w:w="708" w:type="pct"/>
            <w:vAlign w:val="top"/>
          </w:tcPr>
          <w:p w:rsidR="00734DE4" w:rsidRPr="00734DE4" w:rsidP="00734DE4" w14:paraId="2FA15606" w14:textId="377C504B">
            <w:pPr>
              <w:pStyle w:val="TableText-IPR"/>
              <w:ind w:right="144"/>
              <w:jc w:val="right"/>
              <w:rPr>
                <w:rFonts w:asciiTheme="minorHAnsi" w:hAnsiTheme="minorHAnsi" w:cstheme="minorHAnsi"/>
                <w:b/>
                <w:sz w:val="20"/>
                <w:szCs w:val="20"/>
              </w:rPr>
            </w:pPr>
            <w:r w:rsidRPr="005850AB">
              <w:rPr>
                <w:sz w:val="20"/>
              </w:rPr>
              <w:t>227</w:t>
            </w:r>
          </w:p>
        </w:tc>
        <w:tc>
          <w:tcPr>
            <w:tcW w:w="708" w:type="pct"/>
            <w:vAlign w:val="top"/>
          </w:tcPr>
          <w:p w:rsidR="00734DE4" w:rsidRPr="00171751" w:rsidP="00734DE4" w14:paraId="5B6DF3FA" w14:textId="44258EB4">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3</w:t>
            </w:r>
          </w:p>
        </w:tc>
      </w:tr>
      <w:tr w14:paraId="20546F76"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69F4C4EF" w14:textId="372121B1">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r>
              <w:rPr>
                <w:rFonts w:asciiTheme="minorHAnsi" w:hAnsiTheme="minorHAnsi" w:cstheme="minorHAnsi"/>
                <w:color w:val="00467F"/>
                <w:sz w:val="20"/>
                <w:szCs w:val="20"/>
              </w:rPr>
              <w:t>4</w:t>
            </w:r>
            <w:r w:rsidRPr="00171751">
              <w:rPr>
                <w:rFonts w:asciiTheme="minorHAnsi" w:hAnsiTheme="minorHAnsi" w:cstheme="minorHAnsi"/>
                <w:color w:val="00467F"/>
                <w:sz w:val="20"/>
                <w:szCs w:val="20"/>
              </w:rPr>
              <w:t>.</w:t>
            </w:r>
          </w:p>
        </w:tc>
        <w:tc>
          <w:tcPr>
            <w:tcW w:w="1933" w:type="pct"/>
          </w:tcPr>
          <w:p w:rsidR="00734DE4" w:rsidRPr="00171751" w:rsidP="00734DE4" w14:paraId="6E3404A6"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Amount, discount</w:t>
            </w:r>
          </w:p>
        </w:tc>
        <w:tc>
          <w:tcPr>
            <w:tcW w:w="708" w:type="pct"/>
            <w:vAlign w:val="top"/>
          </w:tcPr>
          <w:p w:rsidR="00734DE4" w:rsidRPr="00734DE4" w:rsidP="00734DE4" w14:paraId="5CA34FDC" w14:textId="0D1651FB">
            <w:pPr>
              <w:pStyle w:val="TableText-IPR"/>
              <w:ind w:right="144"/>
              <w:jc w:val="right"/>
              <w:rPr>
                <w:rFonts w:asciiTheme="minorHAnsi" w:hAnsiTheme="minorHAnsi" w:cstheme="minorHAnsi"/>
                <w:b/>
                <w:sz w:val="20"/>
                <w:szCs w:val="20"/>
              </w:rPr>
            </w:pPr>
            <w:r w:rsidRPr="005850AB">
              <w:rPr>
                <w:sz w:val="20"/>
              </w:rPr>
              <w:t>228</w:t>
            </w:r>
          </w:p>
        </w:tc>
        <w:tc>
          <w:tcPr>
            <w:tcW w:w="708" w:type="pct"/>
            <w:vAlign w:val="top"/>
          </w:tcPr>
          <w:p w:rsidR="00734DE4" w:rsidRPr="00734DE4" w:rsidP="00734DE4" w14:paraId="003B98FF" w14:textId="2C53B305">
            <w:pPr>
              <w:pStyle w:val="TableText-IPR"/>
              <w:ind w:right="144"/>
              <w:jc w:val="right"/>
              <w:rPr>
                <w:rFonts w:asciiTheme="minorHAnsi" w:hAnsiTheme="minorHAnsi" w:cstheme="minorHAnsi"/>
                <w:b/>
                <w:sz w:val="20"/>
                <w:szCs w:val="20"/>
              </w:rPr>
            </w:pPr>
            <w:r w:rsidRPr="005850AB">
              <w:rPr>
                <w:sz w:val="20"/>
              </w:rPr>
              <w:t>234</w:t>
            </w:r>
          </w:p>
        </w:tc>
        <w:tc>
          <w:tcPr>
            <w:tcW w:w="708" w:type="pct"/>
            <w:vAlign w:val="top"/>
          </w:tcPr>
          <w:p w:rsidR="00734DE4" w:rsidRPr="00171751" w:rsidP="00734DE4" w14:paraId="09691B99" w14:textId="3576C816">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7</w:t>
            </w:r>
          </w:p>
        </w:tc>
      </w:tr>
      <w:tr w14:paraId="051680F9"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6244D088" w14:textId="2207A06F">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r>
              <w:rPr>
                <w:rFonts w:asciiTheme="minorHAnsi" w:hAnsiTheme="minorHAnsi" w:cstheme="minorHAnsi"/>
                <w:color w:val="00467F"/>
                <w:sz w:val="20"/>
                <w:szCs w:val="20"/>
              </w:rPr>
              <w:t>5</w:t>
            </w:r>
            <w:r w:rsidRPr="00171751">
              <w:rPr>
                <w:rFonts w:asciiTheme="minorHAnsi" w:hAnsiTheme="minorHAnsi" w:cstheme="minorHAnsi"/>
                <w:color w:val="00467F"/>
                <w:sz w:val="20"/>
                <w:szCs w:val="20"/>
              </w:rPr>
              <w:t>.</w:t>
            </w:r>
          </w:p>
        </w:tc>
        <w:tc>
          <w:tcPr>
            <w:tcW w:w="1933" w:type="pct"/>
          </w:tcPr>
          <w:p w:rsidR="00734DE4" w:rsidRPr="00171751" w:rsidP="00734DE4" w14:paraId="0500D7BA"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Amount paid (transaction)</w:t>
            </w:r>
          </w:p>
        </w:tc>
        <w:tc>
          <w:tcPr>
            <w:tcW w:w="708" w:type="pct"/>
            <w:vAlign w:val="top"/>
          </w:tcPr>
          <w:p w:rsidR="00734DE4" w:rsidRPr="00734DE4" w:rsidP="00734DE4" w14:paraId="0C609BFE" w14:textId="19A27F18">
            <w:pPr>
              <w:pStyle w:val="TableText-IPR"/>
              <w:ind w:right="144"/>
              <w:jc w:val="right"/>
              <w:rPr>
                <w:rFonts w:asciiTheme="minorHAnsi" w:hAnsiTheme="minorHAnsi" w:cstheme="minorHAnsi"/>
                <w:b/>
                <w:sz w:val="20"/>
                <w:szCs w:val="20"/>
              </w:rPr>
            </w:pPr>
            <w:r w:rsidRPr="005850AB">
              <w:rPr>
                <w:sz w:val="20"/>
              </w:rPr>
              <w:t>235</w:t>
            </w:r>
          </w:p>
        </w:tc>
        <w:tc>
          <w:tcPr>
            <w:tcW w:w="708" w:type="pct"/>
            <w:vAlign w:val="top"/>
          </w:tcPr>
          <w:p w:rsidR="00734DE4" w:rsidRPr="00734DE4" w:rsidP="00734DE4" w14:paraId="714D1332" w14:textId="09F27B1D">
            <w:pPr>
              <w:pStyle w:val="TableText-IPR"/>
              <w:ind w:right="144"/>
              <w:jc w:val="right"/>
              <w:rPr>
                <w:rFonts w:asciiTheme="minorHAnsi" w:hAnsiTheme="minorHAnsi" w:cstheme="minorHAnsi"/>
                <w:b/>
                <w:sz w:val="20"/>
                <w:szCs w:val="20"/>
              </w:rPr>
            </w:pPr>
            <w:r w:rsidRPr="005850AB">
              <w:rPr>
                <w:sz w:val="20"/>
              </w:rPr>
              <w:t>241</w:t>
            </w:r>
          </w:p>
        </w:tc>
        <w:tc>
          <w:tcPr>
            <w:tcW w:w="708" w:type="pct"/>
            <w:vAlign w:val="top"/>
          </w:tcPr>
          <w:p w:rsidR="00734DE4" w:rsidRPr="00171751" w:rsidP="00734DE4" w14:paraId="34E660A6" w14:textId="17A629CB">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7</w:t>
            </w:r>
          </w:p>
        </w:tc>
      </w:tr>
      <w:tr w14:paraId="11B50E53"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4B5E7A91" w14:textId="3669AE46">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r>
              <w:rPr>
                <w:rFonts w:asciiTheme="minorHAnsi" w:hAnsiTheme="minorHAnsi" w:cstheme="minorHAnsi"/>
                <w:color w:val="00467F"/>
                <w:sz w:val="20"/>
                <w:szCs w:val="20"/>
              </w:rPr>
              <w:t>6</w:t>
            </w:r>
            <w:r w:rsidRPr="00171751">
              <w:rPr>
                <w:rFonts w:asciiTheme="minorHAnsi" w:hAnsiTheme="minorHAnsi" w:cstheme="minorHAnsi"/>
                <w:color w:val="00467F"/>
                <w:sz w:val="20"/>
                <w:szCs w:val="20"/>
              </w:rPr>
              <w:t>.</w:t>
            </w:r>
          </w:p>
        </w:tc>
        <w:tc>
          <w:tcPr>
            <w:tcW w:w="1933" w:type="pct"/>
          </w:tcPr>
          <w:p w:rsidR="00734DE4" w:rsidRPr="00171751" w:rsidP="00734DE4" w14:paraId="0290E9AA"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Amount, total adjustment</w:t>
            </w:r>
          </w:p>
        </w:tc>
        <w:tc>
          <w:tcPr>
            <w:tcW w:w="708" w:type="pct"/>
            <w:vAlign w:val="top"/>
          </w:tcPr>
          <w:p w:rsidR="00734DE4" w:rsidRPr="00734DE4" w:rsidP="00734DE4" w14:paraId="0C60E232" w14:textId="0F4F89C0">
            <w:pPr>
              <w:pStyle w:val="TableText-IPR"/>
              <w:ind w:right="144"/>
              <w:jc w:val="right"/>
              <w:rPr>
                <w:rFonts w:asciiTheme="minorHAnsi" w:hAnsiTheme="minorHAnsi" w:cstheme="minorHAnsi"/>
                <w:b/>
                <w:sz w:val="20"/>
                <w:szCs w:val="20"/>
              </w:rPr>
            </w:pPr>
            <w:r w:rsidRPr="005850AB">
              <w:rPr>
                <w:sz w:val="20"/>
              </w:rPr>
              <w:t>242</w:t>
            </w:r>
          </w:p>
        </w:tc>
        <w:tc>
          <w:tcPr>
            <w:tcW w:w="708" w:type="pct"/>
            <w:vAlign w:val="top"/>
          </w:tcPr>
          <w:p w:rsidR="00734DE4" w:rsidRPr="00734DE4" w:rsidP="00734DE4" w14:paraId="7BD25DEC" w14:textId="796447D0">
            <w:pPr>
              <w:pStyle w:val="TableText-IPR"/>
              <w:ind w:right="144"/>
              <w:jc w:val="right"/>
              <w:rPr>
                <w:rFonts w:asciiTheme="minorHAnsi" w:hAnsiTheme="minorHAnsi" w:cstheme="minorHAnsi"/>
                <w:b/>
                <w:sz w:val="20"/>
                <w:szCs w:val="20"/>
              </w:rPr>
            </w:pPr>
            <w:r w:rsidRPr="005850AB">
              <w:rPr>
                <w:sz w:val="20"/>
              </w:rPr>
              <w:t>248</w:t>
            </w:r>
          </w:p>
        </w:tc>
        <w:tc>
          <w:tcPr>
            <w:tcW w:w="708" w:type="pct"/>
            <w:vAlign w:val="top"/>
          </w:tcPr>
          <w:p w:rsidR="00734DE4" w:rsidRPr="00171751" w:rsidP="00734DE4" w14:paraId="506A1BB0" w14:textId="13220A76">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7</w:t>
            </w:r>
          </w:p>
        </w:tc>
      </w:tr>
      <w:tr w14:paraId="35051F1C"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69F34264" w14:textId="1723F831">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r>
              <w:rPr>
                <w:rFonts w:asciiTheme="minorHAnsi" w:hAnsiTheme="minorHAnsi" w:cstheme="minorHAnsi"/>
                <w:color w:val="00467F"/>
                <w:sz w:val="20"/>
                <w:szCs w:val="20"/>
              </w:rPr>
              <w:t>7</w:t>
            </w:r>
            <w:r w:rsidRPr="00171751">
              <w:rPr>
                <w:rFonts w:asciiTheme="minorHAnsi" w:hAnsiTheme="minorHAnsi" w:cstheme="minorHAnsi"/>
                <w:color w:val="00467F"/>
                <w:sz w:val="20"/>
                <w:szCs w:val="20"/>
              </w:rPr>
              <w:t>.</w:t>
            </w:r>
          </w:p>
        </w:tc>
        <w:tc>
          <w:tcPr>
            <w:tcW w:w="1933" w:type="pct"/>
          </w:tcPr>
          <w:p w:rsidR="00734DE4" w:rsidRPr="00171751" w:rsidP="00734DE4" w14:paraId="3446F808"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Amount, transaction</w:t>
            </w:r>
          </w:p>
        </w:tc>
        <w:tc>
          <w:tcPr>
            <w:tcW w:w="708" w:type="pct"/>
            <w:vAlign w:val="top"/>
          </w:tcPr>
          <w:p w:rsidR="00734DE4" w:rsidRPr="00734DE4" w:rsidP="00734DE4" w14:paraId="21A60E7E" w14:textId="59F52C91">
            <w:pPr>
              <w:pStyle w:val="TableText-IPR"/>
              <w:ind w:right="144"/>
              <w:jc w:val="right"/>
              <w:rPr>
                <w:rFonts w:asciiTheme="minorHAnsi" w:hAnsiTheme="minorHAnsi" w:cstheme="minorHAnsi"/>
                <w:b/>
                <w:sz w:val="20"/>
                <w:szCs w:val="20"/>
              </w:rPr>
            </w:pPr>
            <w:r w:rsidRPr="005850AB">
              <w:rPr>
                <w:sz w:val="20"/>
              </w:rPr>
              <w:t>249</w:t>
            </w:r>
          </w:p>
        </w:tc>
        <w:tc>
          <w:tcPr>
            <w:tcW w:w="708" w:type="pct"/>
            <w:vAlign w:val="top"/>
          </w:tcPr>
          <w:p w:rsidR="00734DE4" w:rsidRPr="00734DE4" w:rsidP="00734DE4" w14:paraId="7A86CB77" w14:textId="2DBB9C6E">
            <w:pPr>
              <w:pStyle w:val="TableText-IPR"/>
              <w:ind w:right="144"/>
              <w:jc w:val="right"/>
              <w:rPr>
                <w:rFonts w:asciiTheme="minorHAnsi" w:hAnsiTheme="minorHAnsi" w:cstheme="minorHAnsi"/>
                <w:b/>
                <w:sz w:val="20"/>
                <w:szCs w:val="20"/>
              </w:rPr>
            </w:pPr>
            <w:r w:rsidRPr="005850AB">
              <w:rPr>
                <w:sz w:val="20"/>
              </w:rPr>
              <w:t>255</w:t>
            </w:r>
          </w:p>
        </w:tc>
        <w:tc>
          <w:tcPr>
            <w:tcW w:w="708" w:type="pct"/>
            <w:vAlign w:val="top"/>
          </w:tcPr>
          <w:p w:rsidR="00734DE4" w:rsidRPr="00171751" w:rsidP="00734DE4" w14:paraId="20389050" w14:textId="215C1783">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7</w:t>
            </w:r>
          </w:p>
        </w:tc>
      </w:tr>
      <w:tr w14:paraId="339FE705"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55F172BD" w14:textId="116CF511">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r>
              <w:rPr>
                <w:rFonts w:asciiTheme="minorHAnsi" w:hAnsiTheme="minorHAnsi" w:cstheme="minorHAnsi"/>
                <w:color w:val="00467F"/>
                <w:sz w:val="20"/>
                <w:szCs w:val="20"/>
              </w:rPr>
              <w:t>8</w:t>
            </w:r>
            <w:r w:rsidRPr="00171751">
              <w:rPr>
                <w:rFonts w:asciiTheme="minorHAnsi" w:hAnsiTheme="minorHAnsi" w:cstheme="minorHAnsi"/>
                <w:color w:val="00467F"/>
                <w:sz w:val="20"/>
                <w:szCs w:val="20"/>
              </w:rPr>
              <w:t>.</w:t>
            </w:r>
          </w:p>
        </w:tc>
        <w:tc>
          <w:tcPr>
            <w:tcW w:w="1933" w:type="pct"/>
          </w:tcPr>
          <w:p w:rsidR="00734DE4" w:rsidRPr="00171751" w:rsidP="00734DE4" w14:paraId="2ACBA855"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Date and time, host</w:t>
            </w:r>
          </w:p>
        </w:tc>
        <w:tc>
          <w:tcPr>
            <w:tcW w:w="708" w:type="pct"/>
            <w:vAlign w:val="top"/>
          </w:tcPr>
          <w:p w:rsidR="00734DE4" w:rsidRPr="00734DE4" w:rsidP="00734DE4" w14:paraId="62059F64" w14:textId="1C023D22">
            <w:pPr>
              <w:pStyle w:val="TableText-IPR"/>
              <w:ind w:right="144"/>
              <w:jc w:val="right"/>
              <w:rPr>
                <w:rFonts w:asciiTheme="minorHAnsi" w:hAnsiTheme="minorHAnsi" w:cstheme="minorHAnsi"/>
                <w:b/>
                <w:sz w:val="20"/>
                <w:szCs w:val="20"/>
              </w:rPr>
            </w:pPr>
            <w:r w:rsidRPr="005850AB">
              <w:rPr>
                <w:sz w:val="20"/>
              </w:rPr>
              <w:t>256</w:t>
            </w:r>
          </w:p>
        </w:tc>
        <w:tc>
          <w:tcPr>
            <w:tcW w:w="708" w:type="pct"/>
            <w:vAlign w:val="top"/>
          </w:tcPr>
          <w:p w:rsidR="00734DE4" w:rsidRPr="00734DE4" w:rsidP="00734DE4" w14:paraId="0CC0A95B" w14:textId="1CEFFE6C">
            <w:pPr>
              <w:pStyle w:val="TableText-IPR"/>
              <w:ind w:right="144"/>
              <w:jc w:val="right"/>
              <w:rPr>
                <w:rFonts w:asciiTheme="minorHAnsi" w:hAnsiTheme="minorHAnsi" w:cstheme="minorHAnsi"/>
                <w:b/>
                <w:sz w:val="20"/>
                <w:szCs w:val="20"/>
              </w:rPr>
            </w:pPr>
            <w:r w:rsidRPr="005850AB">
              <w:rPr>
                <w:sz w:val="20"/>
              </w:rPr>
              <w:t>267</w:t>
            </w:r>
          </w:p>
        </w:tc>
        <w:tc>
          <w:tcPr>
            <w:tcW w:w="708" w:type="pct"/>
            <w:vAlign w:val="top"/>
          </w:tcPr>
          <w:p w:rsidR="00734DE4" w:rsidRPr="00171751" w:rsidP="00734DE4" w14:paraId="562DBC5C" w14:textId="25C0479B">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12</w:t>
            </w:r>
          </w:p>
        </w:tc>
      </w:tr>
      <w:tr w14:paraId="77BC44CC"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186E7D3E" w14:textId="3E002A22">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r>
              <w:rPr>
                <w:rFonts w:asciiTheme="minorHAnsi" w:hAnsiTheme="minorHAnsi" w:cstheme="minorHAnsi"/>
                <w:color w:val="00467F"/>
                <w:sz w:val="20"/>
                <w:szCs w:val="20"/>
              </w:rPr>
              <w:t>9</w:t>
            </w:r>
            <w:r w:rsidRPr="00171751">
              <w:rPr>
                <w:rFonts w:asciiTheme="minorHAnsi" w:hAnsiTheme="minorHAnsi" w:cstheme="minorHAnsi"/>
                <w:color w:val="00467F"/>
                <w:sz w:val="20"/>
                <w:szCs w:val="20"/>
              </w:rPr>
              <w:t>.</w:t>
            </w:r>
          </w:p>
        </w:tc>
        <w:tc>
          <w:tcPr>
            <w:tcW w:w="1933" w:type="pct"/>
          </w:tcPr>
          <w:p w:rsidR="00734DE4" w:rsidRPr="00171751" w:rsidP="00734DE4" w14:paraId="61C75F81"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Date and time, local transaction</w:t>
            </w:r>
          </w:p>
        </w:tc>
        <w:tc>
          <w:tcPr>
            <w:tcW w:w="708" w:type="pct"/>
            <w:vAlign w:val="top"/>
          </w:tcPr>
          <w:p w:rsidR="00734DE4" w:rsidRPr="00734DE4" w:rsidP="00734DE4" w14:paraId="38A7C99B" w14:textId="275D3D55">
            <w:pPr>
              <w:pStyle w:val="TableText-IPR"/>
              <w:ind w:right="144"/>
              <w:jc w:val="right"/>
              <w:rPr>
                <w:rFonts w:asciiTheme="minorHAnsi" w:hAnsiTheme="minorHAnsi" w:cstheme="minorHAnsi"/>
                <w:b/>
                <w:sz w:val="20"/>
                <w:szCs w:val="20"/>
              </w:rPr>
            </w:pPr>
            <w:r w:rsidRPr="005850AB">
              <w:rPr>
                <w:sz w:val="20"/>
              </w:rPr>
              <w:t>268</w:t>
            </w:r>
          </w:p>
        </w:tc>
        <w:tc>
          <w:tcPr>
            <w:tcW w:w="708" w:type="pct"/>
            <w:vAlign w:val="top"/>
          </w:tcPr>
          <w:p w:rsidR="00734DE4" w:rsidRPr="00734DE4" w:rsidP="00734DE4" w14:paraId="17EE0ECF" w14:textId="3F06BDB2">
            <w:pPr>
              <w:pStyle w:val="TableText-IPR"/>
              <w:ind w:right="144"/>
              <w:jc w:val="right"/>
              <w:rPr>
                <w:rFonts w:asciiTheme="minorHAnsi" w:hAnsiTheme="minorHAnsi" w:cstheme="minorHAnsi"/>
                <w:b/>
                <w:sz w:val="20"/>
                <w:szCs w:val="20"/>
              </w:rPr>
            </w:pPr>
            <w:r w:rsidRPr="005850AB">
              <w:rPr>
                <w:sz w:val="20"/>
              </w:rPr>
              <w:t>279</w:t>
            </w:r>
          </w:p>
        </w:tc>
        <w:tc>
          <w:tcPr>
            <w:tcW w:w="708" w:type="pct"/>
            <w:vAlign w:val="top"/>
          </w:tcPr>
          <w:p w:rsidR="00734DE4" w:rsidRPr="00171751" w:rsidP="00734DE4" w14:paraId="22BAEA53" w14:textId="72A4687D">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12</w:t>
            </w:r>
          </w:p>
        </w:tc>
      </w:tr>
      <w:tr w14:paraId="236473F6"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0CA82D5D" w14:textId="00A82B03">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w:t>
            </w:r>
            <w:r>
              <w:rPr>
                <w:rFonts w:asciiTheme="minorHAnsi" w:hAnsiTheme="minorHAnsi" w:cstheme="minorHAnsi"/>
                <w:color w:val="00467F"/>
                <w:sz w:val="20"/>
                <w:szCs w:val="20"/>
              </w:rPr>
              <w:t>20</w:t>
            </w:r>
            <w:r w:rsidRPr="00171751">
              <w:rPr>
                <w:rFonts w:asciiTheme="minorHAnsi" w:hAnsiTheme="minorHAnsi" w:cstheme="minorHAnsi"/>
                <w:color w:val="00467F"/>
                <w:sz w:val="20"/>
                <w:szCs w:val="20"/>
              </w:rPr>
              <w:t>.</w:t>
            </w:r>
          </w:p>
        </w:tc>
        <w:tc>
          <w:tcPr>
            <w:tcW w:w="1933" w:type="pct"/>
          </w:tcPr>
          <w:p w:rsidR="00734DE4" w:rsidRPr="00171751" w:rsidP="00734DE4" w14:paraId="2AE107F4"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Date, business</w:t>
            </w:r>
          </w:p>
        </w:tc>
        <w:tc>
          <w:tcPr>
            <w:tcW w:w="708" w:type="pct"/>
            <w:vAlign w:val="top"/>
          </w:tcPr>
          <w:p w:rsidR="00734DE4" w:rsidRPr="00734DE4" w:rsidP="00734DE4" w14:paraId="15FAD3D7" w14:textId="4E86C14B">
            <w:pPr>
              <w:pStyle w:val="TableText-IPR"/>
              <w:ind w:right="144"/>
              <w:jc w:val="right"/>
              <w:rPr>
                <w:rFonts w:asciiTheme="minorHAnsi" w:hAnsiTheme="minorHAnsi" w:cstheme="minorHAnsi"/>
                <w:b/>
                <w:sz w:val="20"/>
                <w:szCs w:val="20"/>
              </w:rPr>
            </w:pPr>
            <w:r w:rsidRPr="005850AB">
              <w:rPr>
                <w:sz w:val="20"/>
              </w:rPr>
              <w:t>280</w:t>
            </w:r>
          </w:p>
        </w:tc>
        <w:tc>
          <w:tcPr>
            <w:tcW w:w="708" w:type="pct"/>
            <w:vAlign w:val="top"/>
          </w:tcPr>
          <w:p w:rsidR="00734DE4" w:rsidRPr="00734DE4" w:rsidP="00734DE4" w14:paraId="529D9B6C" w14:textId="22B244B9">
            <w:pPr>
              <w:pStyle w:val="TableText-IPR"/>
              <w:ind w:right="144"/>
              <w:jc w:val="right"/>
              <w:rPr>
                <w:rFonts w:asciiTheme="minorHAnsi" w:hAnsiTheme="minorHAnsi" w:cstheme="minorHAnsi"/>
                <w:b/>
                <w:sz w:val="20"/>
                <w:szCs w:val="20"/>
              </w:rPr>
            </w:pPr>
            <w:r w:rsidRPr="005850AB">
              <w:rPr>
                <w:sz w:val="20"/>
              </w:rPr>
              <w:t>287</w:t>
            </w:r>
          </w:p>
        </w:tc>
        <w:tc>
          <w:tcPr>
            <w:tcW w:w="708" w:type="pct"/>
            <w:vAlign w:val="top"/>
          </w:tcPr>
          <w:p w:rsidR="00734DE4" w:rsidRPr="00171751" w:rsidP="00734DE4" w14:paraId="0360608B" w14:textId="25AA4845">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8</w:t>
            </w:r>
          </w:p>
        </w:tc>
      </w:tr>
      <w:tr w14:paraId="12709847"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5FC1786F" w14:textId="2C03306B">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E2</w:t>
            </w:r>
            <w:r>
              <w:rPr>
                <w:rFonts w:asciiTheme="minorHAnsi" w:hAnsiTheme="minorHAnsi" w:cstheme="minorHAnsi"/>
                <w:color w:val="00467F"/>
                <w:sz w:val="20"/>
                <w:szCs w:val="20"/>
              </w:rPr>
              <w:t>1</w:t>
            </w:r>
            <w:r w:rsidRPr="00171751">
              <w:rPr>
                <w:rFonts w:asciiTheme="minorHAnsi" w:hAnsiTheme="minorHAnsi" w:cstheme="minorHAnsi"/>
                <w:color w:val="00467F"/>
                <w:sz w:val="20"/>
                <w:szCs w:val="20"/>
              </w:rPr>
              <w:t>.</w:t>
            </w:r>
          </w:p>
        </w:tc>
        <w:tc>
          <w:tcPr>
            <w:tcW w:w="1933" w:type="pct"/>
          </w:tcPr>
          <w:p w:rsidR="00734DE4" w:rsidRPr="00171751" w:rsidP="00734DE4" w14:paraId="1C3632E3"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Date, settlement</w:t>
            </w:r>
          </w:p>
        </w:tc>
        <w:tc>
          <w:tcPr>
            <w:tcW w:w="708" w:type="pct"/>
            <w:vAlign w:val="top"/>
          </w:tcPr>
          <w:p w:rsidR="00734DE4" w:rsidRPr="00734DE4" w:rsidP="00734DE4" w14:paraId="664AEBE7" w14:textId="11655017">
            <w:pPr>
              <w:pStyle w:val="TableText-IPR"/>
              <w:ind w:right="144"/>
              <w:jc w:val="right"/>
              <w:rPr>
                <w:rFonts w:asciiTheme="minorHAnsi" w:hAnsiTheme="minorHAnsi" w:cstheme="minorHAnsi"/>
                <w:b/>
                <w:sz w:val="20"/>
                <w:szCs w:val="20"/>
              </w:rPr>
            </w:pPr>
            <w:r w:rsidRPr="005850AB">
              <w:rPr>
                <w:sz w:val="20"/>
              </w:rPr>
              <w:t>288</w:t>
            </w:r>
          </w:p>
        </w:tc>
        <w:tc>
          <w:tcPr>
            <w:tcW w:w="708" w:type="pct"/>
            <w:vAlign w:val="top"/>
          </w:tcPr>
          <w:p w:rsidR="00734DE4" w:rsidRPr="00734DE4" w:rsidP="00734DE4" w14:paraId="6348FB05" w14:textId="76BE4650">
            <w:pPr>
              <w:pStyle w:val="TableText-IPR"/>
              <w:ind w:right="144"/>
              <w:jc w:val="right"/>
              <w:rPr>
                <w:rFonts w:asciiTheme="minorHAnsi" w:hAnsiTheme="minorHAnsi" w:cstheme="minorHAnsi"/>
                <w:b/>
                <w:sz w:val="20"/>
                <w:szCs w:val="20"/>
              </w:rPr>
            </w:pPr>
            <w:r w:rsidRPr="005850AB">
              <w:rPr>
                <w:sz w:val="20"/>
              </w:rPr>
              <w:t>295</w:t>
            </w:r>
          </w:p>
        </w:tc>
        <w:tc>
          <w:tcPr>
            <w:tcW w:w="708" w:type="pct"/>
            <w:vAlign w:val="top"/>
          </w:tcPr>
          <w:p w:rsidR="00734DE4" w:rsidRPr="00171751" w:rsidP="00734DE4" w14:paraId="01D2E38F" w14:textId="395D5EF7">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8</w:t>
            </w:r>
          </w:p>
        </w:tc>
      </w:tr>
      <w:tr w14:paraId="42F534B8"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0D984CC7" w14:textId="7C9C6198">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E2</w:t>
            </w:r>
            <w:r>
              <w:rPr>
                <w:rFonts w:asciiTheme="minorHAnsi" w:hAnsiTheme="minorHAnsi" w:cstheme="minorHAnsi"/>
                <w:color w:val="00467F"/>
                <w:sz w:val="20"/>
                <w:szCs w:val="20"/>
              </w:rPr>
              <w:t>2</w:t>
            </w:r>
            <w:r w:rsidRPr="00171751">
              <w:rPr>
                <w:rFonts w:asciiTheme="minorHAnsi" w:hAnsiTheme="minorHAnsi" w:cstheme="minorHAnsi"/>
                <w:color w:val="00467F"/>
                <w:sz w:val="20"/>
                <w:szCs w:val="20"/>
              </w:rPr>
              <w:t>.</w:t>
            </w:r>
          </w:p>
        </w:tc>
        <w:tc>
          <w:tcPr>
            <w:tcW w:w="1933" w:type="pct"/>
          </w:tcPr>
          <w:p w:rsidR="00734DE4" w:rsidRPr="00171751" w:rsidP="00734DE4" w14:paraId="26C633AE"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Original unique EBT transaction identifier</w:t>
            </w:r>
          </w:p>
        </w:tc>
        <w:tc>
          <w:tcPr>
            <w:tcW w:w="708" w:type="pct"/>
            <w:vAlign w:val="top"/>
          </w:tcPr>
          <w:p w:rsidR="00734DE4" w:rsidRPr="00734DE4" w:rsidP="00734DE4" w14:paraId="1CB95555" w14:textId="16591236">
            <w:pPr>
              <w:pStyle w:val="TableText-IPR"/>
              <w:ind w:right="144"/>
              <w:jc w:val="right"/>
              <w:rPr>
                <w:rFonts w:asciiTheme="minorHAnsi" w:hAnsiTheme="minorHAnsi" w:cstheme="minorHAnsi"/>
                <w:b/>
                <w:sz w:val="20"/>
                <w:szCs w:val="20"/>
              </w:rPr>
            </w:pPr>
            <w:r w:rsidRPr="005850AB">
              <w:rPr>
                <w:sz w:val="20"/>
              </w:rPr>
              <w:t>296</w:t>
            </w:r>
          </w:p>
        </w:tc>
        <w:tc>
          <w:tcPr>
            <w:tcW w:w="708" w:type="pct"/>
            <w:vAlign w:val="top"/>
          </w:tcPr>
          <w:p w:rsidR="00734DE4" w:rsidRPr="00734DE4" w:rsidP="00734DE4" w14:paraId="0D0B5D6C" w14:textId="721C5D2F">
            <w:pPr>
              <w:pStyle w:val="TableText-IPR"/>
              <w:ind w:right="144"/>
              <w:jc w:val="right"/>
              <w:rPr>
                <w:rFonts w:asciiTheme="minorHAnsi" w:hAnsiTheme="minorHAnsi" w:cstheme="minorHAnsi"/>
                <w:b/>
                <w:sz w:val="20"/>
                <w:szCs w:val="20"/>
              </w:rPr>
            </w:pPr>
            <w:r w:rsidRPr="005850AB">
              <w:rPr>
                <w:sz w:val="20"/>
              </w:rPr>
              <w:t>327</w:t>
            </w:r>
          </w:p>
        </w:tc>
        <w:tc>
          <w:tcPr>
            <w:tcW w:w="708" w:type="pct"/>
            <w:vAlign w:val="top"/>
          </w:tcPr>
          <w:p w:rsidR="00734DE4" w:rsidRPr="00171751" w:rsidP="00734DE4" w14:paraId="080BACEA" w14:textId="7C75EF85">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32</w:t>
            </w:r>
          </w:p>
        </w:tc>
      </w:tr>
      <w:tr w14:paraId="1D08DFBB"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2806A27C" w14:textId="452FBD6C">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E2</w:t>
            </w:r>
            <w:r>
              <w:rPr>
                <w:rFonts w:asciiTheme="minorHAnsi" w:hAnsiTheme="minorHAnsi" w:cstheme="minorHAnsi"/>
                <w:color w:val="00467F"/>
                <w:sz w:val="20"/>
                <w:szCs w:val="20"/>
              </w:rPr>
              <w:t>3</w:t>
            </w:r>
            <w:r w:rsidRPr="00171751">
              <w:rPr>
                <w:rFonts w:asciiTheme="minorHAnsi" w:hAnsiTheme="minorHAnsi" w:cstheme="minorHAnsi"/>
                <w:color w:val="00467F"/>
                <w:sz w:val="20"/>
                <w:szCs w:val="20"/>
              </w:rPr>
              <w:t>.</w:t>
            </w:r>
          </w:p>
        </w:tc>
        <w:tc>
          <w:tcPr>
            <w:tcW w:w="1933" w:type="pct"/>
          </w:tcPr>
          <w:p w:rsidR="00734DE4" w:rsidRPr="00171751" w:rsidP="00734DE4" w14:paraId="219444C4"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Transaction reason code</w:t>
            </w:r>
          </w:p>
        </w:tc>
        <w:tc>
          <w:tcPr>
            <w:tcW w:w="708" w:type="pct"/>
            <w:vAlign w:val="top"/>
          </w:tcPr>
          <w:p w:rsidR="00734DE4" w:rsidRPr="00734DE4" w:rsidP="00734DE4" w14:paraId="501EE540" w14:textId="5382C10F">
            <w:pPr>
              <w:pStyle w:val="TableText-IPR"/>
              <w:ind w:right="144"/>
              <w:jc w:val="right"/>
              <w:rPr>
                <w:rFonts w:asciiTheme="minorHAnsi" w:hAnsiTheme="minorHAnsi" w:cstheme="minorHAnsi"/>
                <w:sz w:val="20"/>
                <w:szCs w:val="20"/>
              </w:rPr>
            </w:pPr>
            <w:r w:rsidRPr="005850AB">
              <w:rPr>
                <w:sz w:val="20"/>
              </w:rPr>
              <w:t>328</w:t>
            </w:r>
          </w:p>
        </w:tc>
        <w:tc>
          <w:tcPr>
            <w:tcW w:w="708" w:type="pct"/>
            <w:vAlign w:val="top"/>
          </w:tcPr>
          <w:p w:rsidR="00734DE4" w:rsidRPr="00734DE4" w:rsidP="00734DE4" w14:paraId="4C4D9E1E" w14:textId="5A353AB5">
            <w:pPr>
              <w:pStyle w:val="TableText-IPR"/>
              <w:ind w:right="144"/>
              <w:jc w:val="right"/>
              <w:rPr>
                <w:rFonts w:asciiTheme="minorHAnsi" w:hAnsiTheme="minorHAnsi" w:cstheme="minorHAnsi"/>
                <w:sz w:val="20"/>
                <w:szCs w:val="20"/>
              </w:rPr>
            </w:pPr>
            <w:r w:rsidRPr="005850AB">
              <w:rPr>
                <w:sz w:val="20"/>
              </w:rPr>
              <w:t>337</w:t>
            </w:r>
          </w:p>
        </w:tc>
        <w:tc>
          <w:tcPr>
            <w:tcW w:w="708" w:type="pct"/>
            <w:vAlign w:val="top"/>
          </w:tcPr>
          <w:p w:rsidR="00734DE4" w:rsidRPr="00171751" w:rsidP="00734DE4" w14:paraId="58B7C4E1" w14:textId="019803AD">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10</w:t>
            </w:r>
          </w:p>
        </w:tc>
      </w:tr>
      <w:tr w14:paraId="09FD2A03"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787BC34D" w14:textId="471A1EED">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E2</w:t>
            </w:r>
            <w:r>
              <w:rPr>
                <w:rFonts w:asciiTheme="minorHAnsi" w:hAnsiTheme="minorHAnsi" w:cstheme="minorHAnsi"/>
                <w:color w:val="00467F"/>
                <w:sz w:val="20"/>
                <w:szCs w:val="20"/>
              </w:rPr>
              <w:t>4</w:t>
            </w:r>
            <w:r w:rsidRPr="00171751">
              <w:rPr>
                <w:rFonts w:asciiTheme="minorHAnsi" w:hAnsiTheme="minorHAnsi" w:cstheme="minorHAnsi"/>
                <w:color w:val="00467F"/>
                <w:sz w:val="20"/>
                <w:szCs w:val="20"/>
              </w:rPr>
              <w:t>.</w:t>
            </w:r>
          </w:p>
        </w:tc>
        <w:tc>
          <w:tcPr>
            <w:tcW w:w="1933" w:type="pct"/>
          </w:tcPr>
          <w:p w:rsidR="00734DE4" w:rsidRPr="00171751" w:rsidP="00734DE4" w14:paraId="3F004DEB"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Type code</w:t>
            </w:r>
          </w:p>
        </w:tc>
        <w:tc>
          <w:tcPr>
            <w:tcW w:w="708" w:type="pct"/>
            <w:vAlign w:val="top"/>
          </w:tcPr>
          <w:p w:rsidR="00734DE4" w:rsidRPr="00734DE4" w:rsidP="00734DE4" w14:paraId="09BA0E69" w14:textId="50213686">
            <w:pPr>
              <w:pStyle w:val="TableText-IPR"/>
              <w:ind w:right="144"/>
              <w:jc w:val="right"/>
              <w:rPr>
                <w:rFonts w:asciiTheme="minorHAnsi" w:hAnsiTheme="minorHAnsi" w:cstheme="minorHAnsi"/>
                <w:sz w:val="20"/>
                <w:szCs w:val="20"/>
              </w:rPr>
            </w:pPr>
            <w:r w:rsidRPr="005850AB">
              <w:rPr>
                <w:sz w:val="20"/>
              </w:rPr>
              <w:t>338</w:t>
            </w:r>
          </w:p>
        </w:tc>
        <w:tc>
          <w:tcPr>
            <w:tcW w:w="708" w:type="pct"/>
            <w:vAlign w:val="top"/>
          </w:tcPr>
          <w:p w:rsidR="00734DE4" w:rsidRPr="00734DE4" w:rsidP="00734DE4" w14:paraId="41C7840C" w14:textId="25359703">
            <w:pPr>
              <w:pStyle w:val="TableText-IPR"/>
              <w:ind w:right="144"/>
              <w:jc w:val="right"/>
              <w:rPr>
                <w:rFonts w:asciiTheme="minorHAnsi" w:hAnsiTheme="minorHAnsi" w:cstheme="minorHAnsi"/>
                <w:sz w:val="20"/>
                <w:szCs w:val="20"/>
              </w:rPr>
            </w:pPr>
            <w:r w:rsidRPr="005850AB">
              <w:rPr>
                <w:sz w:val="20"/>
              </w:rPr>
              <w:t>347</w:t>
            </w:r>
          </w:p>
        </w:tc>
        <w:tc>
          <w:tcPr>
            <w:tcW w:w="708" w:type="pct"/>
            <w:vAlign w:val="top"/>
          </w:tcPr>
          <w:p w:rsidR="00734DE4" w:rsidRPr="00171751" w:rsidP="00734DE4" w14:paraId="1E219927" w14:textId="06CD0184">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10</w:t>
            </w:r>
          </w:p>
        </w:tc>
      </w:tr>
      <w:tr w14:paraId="4932858E"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50417B72" w14:textId="13EF09E3">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E2</w:t>
            </w:r>
            <w:r>
              <w:rPr>
                <w:rFonts w:asciiTheme="minorHAnsi" w:hAnsiTheme="minorHAnsi" w:cstheme="minorHAnsi"/>
                <w:color w:val="00467F"/>
                <w:sz w:val="20"/>
                <w:szCs w:val="20"/>
              </w:rPr>
              <w:t>5</w:t>
            </w:r>
            <w:r w:rsidRPr="00171751">
              <w:rPr>
                <w:rFonts w:asciiTheme="minorHAnsi" w:hAnsiTheme="minorHAnsi" w:cstheme="minorHAnsi"/>
                <w:color w:val="00467F"/>
                <w:sz w:val="20"/>
                <w:szCs w:val="20"/>
              </w:rPr>
              <w:t>.</w:t>
            </w:r>
          </w:p>
        </w:tc>
        <w:tc>
          <w:tcPr>
            <w:tcW w:w="1933" w:type="pct"/>
          </w:tcPr>
          <w:p w:rsidR="00734DE4" w:rsidRPr="00171751" w:rsidP="00734DE4" w14:paraId="7B29B3C1"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Unique EBT transaction identifier</w:t>
            </w:r>
          </w:p>
        </w:tc>
        <w:tc>
          <w:tcPr>
            <w:tcW w:w="708" w:type="pct"/>
            <w:vAlign w:val="top"/>
          </w:tcPr>
          <w:p w:rsidR="00734DE4" w:rsidRPr="00734DE4" w:rsidP="00734DE4" w14:paraId="09E1F02C" w14:textId="545AFAFE">
            <w:pPr>
              <w:pStyle w:val="TableText-IPR"/>
              <w:ind w:right="144"/>
              <w:jc w:val="right"/>
              <w:rPr>
                <w:rFonts w:asciiTheme="minorHAnsi" w:hAnsiTheme="minorHAnsi" w:cstheme="minorHAnsi"/>
                <w:sz w:val="20"/>
                <w:szCs w:val="20"/>
              </w:rPr>
            </w:pPr>
            <w:r w:rsidRPr="005850AB">
              <w:rPr>
                <w:sz w:val="20"/>
              </w:rPr>
              <w:t>348</w:t>
            </w:r>
          </w:p>
        </w:tc>
        <w:tc>
          <w:tcPr>
            <w:tcW w:w="708" w:type="pct"/>
            <w:vAlign w:val="top"/>
          </w:tcPr>
          <w:p w:rsidR="00734DE4" w:rsidRPr="00734DE4" w:rsidP="00734DE4" w14:paraId="3BC7819B" w14:textId="415BBE96">
            <w:pPr>
              <w:pStyle w:val="TableText-IPR"/>
              <w:ind w:right="144"/>
              <w:jc w:val="right"/>
              <w:rPr>
                <w:rFonts w:asciiTheme="minorHAnsi" w:hAnsiTheme="minorHAnsi" w:cstheme="minorHAnsi"/>
                <w:sz w:val="20"/>
                <w:szCs w:val="20"/>
              </w:rPr>
            </w:pPr>
            <w:r w:rsidRPr="005850AB">
              <w:rPr>
                <w:sz w:val="20"/>
              </w:rPr>
              <w:t>379</w:t>
            </w:r>
          </w:p>
        </w:tc>
        <w:tc>
          <w:tcPr>
            <w:tcW w:w="708" w:type="pct"/>
            <w:vAlign w:val="top"/>
          </w:tcPr>
          <w:p w:rsidR="00734DE4" w:rsidRPr="00171751" w:rsidP="00734DE4" w14:paraId="6FC3E4EF" w14:textId="552F182F">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32</w:t>
            </w:r>
          </w:p>
        </w:tc>
      </w:tr>
      <w:tr w14:paraId="22D8D7F7"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323A859C" w14:textId="77AB51F0">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E2</w:t>
            </w:r>
            <w:r>
              <w:rPr>
                <w:rFonts w:asciiTheme="minorHAnsi" w:hAnsiTheme="minorHAnsi" w:cstheme="minorHAnsi"/>
                <w:color w:val="00467F"/>
                <w:sz w:val="20"/>
                <w:szCs w:val="20"/>
              </w:rPr>
              <w:t>6</w:t>
            </w:r>
            <w:r w:rsidRPr="00171751">
              <w:rPr>
                <w:rFonts w:asciiTheme="minorHAnsi" w:hAnsiTheme="minorHAnsi" w:cstheme="minorHAnsi"/>
                <w:color w:val="00467F"/>
                <w:sz w:val="20"/>
                <w:szCs w:val="20"/>
              </w:rPr>
              <w:t>.</w:t>
            </w:r>
          </w:p>
        </w:tc>
        <w:tc>
          <w:tcPr>
            <w:tcW w:w="1933" w:type="pct"/>
          </w:tcPr>
          <w:p w:rsidR="00734DE4" w:rsidRPr="00171751" w:rsidP="00734DE4" w14:paraId="0A24702A"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Amount, item discount</w:t>
            </w:r>
          </w:p>
        </w:tc>
        <w:tc>
          <w:tcPr>
            <w:tcW w:w="708" w:type="pct"/>
            <w:vAlign w:val="top"/>
          </w:tcPr>
          <w:p w:rsidR="00734DE4" w:rsidRPr="00734DE4" w:rsidP="00734DE4" w14:paraId="32EFC177" w14:textId="02734F0A">
            <w:pPr>
              <w:pStyle w:val="TableText-IPR"/>
              <w:ind w:right="144"/>
              <w:jc w:val="right"/>
              <w:rPr>
                <w:rFonts w:asciiTheme="minorHAnsi" w:hAnsiTheme="minorHAnsi" w:cstheme="minorHAnsi"/>
                <w:sz w:val="20"/>
                <w:szCs w:val="20"/>
              </w:rPr>
            </w:pPr>
            <w:r w:rsidRPr="005850AB">
              <w:rPr>
                <w:sz w:val="20"/>
              </w:rPr>
              <w:t>380</w:t>
            </w:r>
          </w:p>
        </w:tc>
        <w:tc>
          <w:tcPr>
            <w:tcW w:w="708" w:type="pct"/>
            <w:vAlign w:val="top"/>
          </w:tcPr>
          <w:p w:rsidR="00734DE4" w:rsidRPr="00734DE4" w:rsidP="00734DE4" w14:paraId="32DDD3A3" w14:textId="1CABE703">
            <w:pPr>
              <w:pStyle w:val="TableText-IPR"/>
              <w:ind w:right="144"/>
              <w:jc w:val="right"/>
              <w:rPr>
                <w:rFonts w:asciiTheme="minorHAnsi" w:hAnsiTheme="minorHAnsi" w:cstheme="minorHAnsi"/>
                <w:sz w:val="20"/>
                <w:szCs w:val="20"/>
              </w:rPr>
            </w:pPr>
            <w:r w:rsidRPr="005850AB">
              <w:rPr>
                <w:sz w:val="20"/>
              </w:rPr>
              <w:t>386</w:t>
            </w:r>
          </w:p>
        </w:tc>
        <w:tc>
          <w:tcPr>
            <w:tcW w:w="708" w:type="pct"/>
            <w:vAlign w:val="top"/>
          </w:tcPr>
          <w:p w:rsidR="00734DE4" w:rsidRPr="00171751" w:rsidP="00734DE4" w14:paraId="030CF327" w14:textId="672D3512">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7</w:t>
            </w:r>
          </w:p>
        </w:tc>
      </w:tr>
      <w:tr w14:paraId="42CE8BCF"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73E1EC6E" w14:textId="09CA104C">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E2</w:t>
            </w:r>
            <w:r>
              <w:rPr>
                <w:rFonts w:asciiTheme="minorHAnsi" w:hAnsiTheme="minorHAnsi" w:cstheme="minorHAnsi"/>
                <w:color w:val="00467F"/>
                <w:sz w:val="20"/>
                <w:szCs w:val="20"/>
              </w:rPr>
              <w:t>7</w:t>
            </w:r>
            <w:r w:rsidRPr="00171751">
              <w:rPr>
                <w:rFonts w:asciiTheme="minorHAnsi" w:hAnsiTheme="minorHAnsi" w:cstheme="minorHAnsi"/>
                <w:color w:val="00467F"/>
                <w:sz w:val="20"/>
                <w:szCs w:val="20"/>
              </w:rPr>
              <w:t>.</w:t>
            </w:r>
          </w:p>
        </w:tc>
        <w:tc>
          <w:tcPr>
            <w:tcW w:w="1933" w:type="pct"/>
          </w:tcPr>
          <w:p w:rsidR="00734DE4" w:rsidRPr="00171751" w:rsidP="00734DE4" w14:paraId="3D3836AA" w14:textId="7668DA59">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Amount, not-to-exceed adjustment</w:t>
            </w:r>
          </w:p>
        </w:tc>
        <w:tc>
          <w:tcPr>
            <w:tcW w:w="708" w:type="pct"/>
            <w:vAlign w:val="top"/>
          </w:tcPr>
          <w:p w:rsidR="00734DE4" w:rsidRPr="00734DE4" w:rsidP="00734DE4" w14:paraId="3095F798" w14:textId="27DFF28D">
            <w:pPr>
              <w:pStyle w:val="TableText-IPR"/>
              <w:ind w:right="144"/>
              <w:jc w:val="right"/>
              <w:rPr>
                <w:rFonts w:asciiTheme="minorHAnsi" w:hAnsiTheme="minorHAnsi" w:cstheme="minorHAnsi"/>
                <w:sz w:val="20"/>
                <w:szCs w:val="20"/>
              </w:rPr>
            </w:pPr>
            <w:r w:rsidRPr="005850AB">
              <w:rPr>
                <w:sz w:val="20"/>
              </w:rPr>
              <w:t>387</w:t>
            </w:r>
          </w:p>
        </w:tc>
        <w:tc>
          <w:tcPr>
            <w:tcW w:w="708" w:type="pct"/>
            <w:vAlign w:val="top"/>
          </w:tcPr>
          <w:p w:rsidR="00734DE4" w:rsidRPr="00734DE4" w:rsidP="00734DE4" w14:paraId="044841E9" w14:textId="5568D4E0">
            <w:pPr>
              <w:pStyle w:val="TableText-IPR"/>
              <w:ind w:right="144"/>
              <w:jc w:val="right"/>
              <w:rPr>
                <w:rFonts w:asciiTheme="minorHAnsi" w:hAnsiTheme="minorHAnsi" w:cstheme="minorHAnsi"/>
                <w:sz w:val="20"/>
                <w:szCs w:val="20"/>
              </w:rPr>
            </w:pPr>
            <w:r w:rsidRPr="005850AB">
              <w:rPr>
                <w:sz w:val="20"/>
              </w:rPr>
              <w:t>393</w:t>
            </w:r>
          </w:p>
        </w:tc>
        <w:tc>
          <w:tcPr>
            <w:tcW w:w="708" w:type="pct"/>
            <w:vAlign w:val="top"/>
          </w:tcPr>
          <w:p w:rsidR="00734DE4" w:rsidRPr="00171751" w:rsidP="00734DE4" w14:paraId="63154A41" w14:textId="4ACC611D">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7</w:t>
            </w:r>
          </w:p>
        </w:tc>
      </w:tr>
      <w:tr w14:paraId="48CB0A6A"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08D66922" w14:textId="31BB846C">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E2</w:t>
            </w:r>
            <w:r>
              <w:rPr>
                <w:rFonts w:asciiTheme="minorHAnsi" w:hAnsiTheme="minorHAnsi" w:cstheme="minorHAnsi"/>
                <w:color w:val="00467F"/>
                <w:sz w:val="20"/>
                <w:szCs w:val="20"/>
              </w:rPr>
              <w:t>8</w:t>
            </w:r>
            <w:r w:rsidRPr="00171751">
              <w:rPr>
                <w:rFonts w:asciiTheme="minorHAnsi" w:hAnsiTheme="minorHAnsi" w:cstheme="minorHAnsi"/>
                <w:color w:val="00467F"/>
                <w:sz w:val="20"/>
                <w:szCs w:val="20"/>
              </w:rPr>
              <w:t>.</w:t>
            </w:r>
          </w:p>
        </w:tc>
        <w:tc>
          <w:tcPr>
            <w:tcW w:w="1933" w:type="pct"/>
          </w:tcPr>
          <w:p w:rsidR="00734DE4" w:rsidRPr="00171751" w:rsidP="00734DE4" w14:paraId="248BE42B"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Amount, recoupment adjustment</w:t>
            </w:r>
          </w:p>
        </w:tc>
        <w:tc>
          <w:tcPr>
            <w:tcW w:w="708" w:type="pct"/>
            <w:vAlign w:val="top"/>
          </w:tcPr>
          <w:p w:rsidR="00734DE4" w:rsidRPr="00734DE4" w:rsidP="00734DE4" w14:paraId="25BCFC8C" w14:textId="01D3DE0F">
            <w:pPr>
              <w:pStyle w:val="TableText-IPR"/>
              <w:ind w:right="144"/>
              <w:jc w:val="right"/>
              <w:rPr>
                <w:rFonts w:asciiTheme="minorHAnsi" w:hAnsiTheme="minorHAnsi" w:cstheme="minorHAnsi"/>
                <w:sz w:val="20"/>
                <w:szCs w:val="20"/>
              </w:rPr>
            </w:pPr>
            <w:r w:rsidRPr="005850AB">
              <w:rPr>
                <w:sz w:val="20"/>
              </w:rPr>
              <w:t>394</w:t>
            </w:r>
          </w:p>
        </w:tc>
        <w:tc>
          <w:tcPr>
            <w:tcW w:w="708" w:type="pct"/>
            <w:vAlign w:val="top"/>
          </w:tcPr>
          <w:p w:rsidR="00734DE4" w:rsidRPr="00734DE4" w:rsidP="00734DE4" w14:paraId="5E313FCE" w14:textId="37FA891E">
            <w:pPr>
              <w:pStyle w:val="TableText-IPR"/>
              <w:ind w:right="144"/>
              <w:jc w:val="right"/>
              <w:rPr>
                <w:rFonts w:asciiTheme="minorHAnsi" w:hAnsiTheme="minorHAnsi" w:cstheme="minorHAnsi"/>
                <w:sz w:val="20"/>
                <w:szCs w:val="20"/>
              </w:rPr>
            </w:pPr>
            <w:r w:rsidRPr="005850AB">
              <w:rPr>
                <w:sz w:val="20"/>
              </w:rPr>
              <w:t>400</w:t>
            </w:r>
          </w:p>
        </w:tc>
        <w:tc>
          <w:tcPr>
            <w:tcW w:w="708" w:type="pct"/>
            <w:vAlign w:val="top"/>
          </w:tcPr>
          <w:p w:rsidR="00734DE4" w:rsidRPr="00171751" w:rsidP="00734DE4" w14:paraId="22699D7A" w14:textId="4E0C9051">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7</w:t>
            </w:r>
          </w:p>
        </w:tc>
      </w:tr>
      <w:tr w14:paraId="589C8BC0" w14:textId="77777777" w:rsidTr="00FD7184">
        <w:tblPrEx>
          <w:tblW w:w="5000" w:type="pct"/>
          <w:tblInd w:w="0" w:type="dxa"/>
          <w:tblCellMar>
            <w:left w:w="58" w:type="dxa"/>
            <w:right w:w="58" w:type="dxa"/>
          </w:tblCellMar>
          <w:tblLook w:val="04A0"/>
        </w:tblPrEx>
        <w:trPr>
          <w:trHeight w:val="288"/>
        </w:trPr>
        <w:tc>
          <w:tcPr>
            <w:tcW w:w="943" w:type="pct"/>
          </w:tcPr>
          <w:p w:rsidR="00734DE4" w:rsidRPr="00171751" w:rsidP="00734DE4" w14:paraId="305B6E15" w14:textId="216B0910">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E2</w:t>
            </w:r>
            <w:r>
              <w:rPr>
                <w:rFonts w:asciiTheme="minorHAnsi" w:hAnsiTheme="minorHAnsi" w:cstheme="minorHAnsi"/>
                <w:color w:val="00467F"/>
                <w:sz w:val="20"/>
                <w:szCs w:val="20"/>
              </w:rPr>
              <w:t>9</w:t>
            </w:r>
            <w:r w:rsidRPr="00171751">
              <w:rPr>
                <w:rFonts w:asciiTheme="minorHAnsi" w:hAnsiTheme="minorHAnsi" w:cstheme="minorHAnsi"/>
                <w:color w:val="00467F"/>
                <w:sz w:val="20"/>
                <w:szCs w:val="20"/>
              </w:rPr>
              <w:t>.</w:t>
            </w:r>
          </w:p>
        </w:tc>
        <w:tc>
          <w:tcPr>
            <w:tcW w:w="1933" w:type="pct"/>
          </w:tcPr>
          <w:p w:rsidR="00734DE4" w:rsidRPr="00171751" w:rsidP="00734DE4" w14:paraId="3E9AF2D9"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Amount paid (item)</w:t>
            </w:r>
          </w:p>
        </w:tc>
        <w:tc>
          <w:tcPr>
            <w:tcW w:w="708" w:type="pct"/>
            <w:vAlign w:val="top"/>
          </w:tcPr>
          <w:p w:rsidR="00734DE4" w:rsidRPr="00734DE4" w:rsidP="00734DE4" w14:paraId="596332CA" w14:textId="22476808">
            <w:pPr>
              <w:pStyle w:val="TableText-IPR"/>
              <w:ind w:right="144"/>
              <w:jc w:val="right"/>
              <w:rPr>
                <w:rFonts w:asciiTheme="minorHAnsi" w:hAnsiTheme="minorHAnsi" w:cstheme="minorHAnsi"/>
                <w:sz w:val="20"/>
                <w:szCs w:val="20"/>
              </w:rPr>
            </w:pPr>
            <w:r w:rsidRPr="005850AB">
              <w:rPr>
                <w:sz w:val="20"/>
              </w:rPr>
              <w:t>401</w:t>
            </w:r>
          </w:p>
        </w:tc>
        <w:tc>
          <w:tcPr>
            <w:tcW w:w="708" w:type="pct"/>
            <w:vAlign w:val="top"/>
          </w:tcPr>
          <w:p w:rsidR="00734DE4" w:rsidRPr="00734DE4" w:rsidP="00734DE4" w14:paraId="4DA065EB" w14:textId="286EBDBE">
            <w:pPr>
              <w:pStyle w:val="TableText-IPR"/>
              <w:ind w:right="144"/>
              <w:jc w:val="right"/>
              <w:rPr>
                <w:rFonts w:asciiTheme="minorHAnsi" w:hAnsiTheme="minorHAnsi" w:cstheme="minorHAnsi"/>
                <w:sz w:val="20"/>
                <w:szCs w:val="20"/>
              </w:rPr>
            </w:pPr>
            <w:r w:rsidRPr="005850AB">
              <w:rPr>
                <w:sz w:val="20"/>
              </w:rPr>
              <w:t>407</w:t>
            </w:r>
          </w:p>
        </w:tc>
        <w:tc>
          <w:tcPr>
            <w:tcW w:w="708" w:type="pct"/>
            <w:vAlign w:val="top"/>
          </w:tcPr>
          <w:p w:rsidR="00734DE4" w:rsidRPr="00171751" w:rsidP="00734DE4" w14:paraId="1D72CFD9" w14:textId="4591DE9A">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7</w:t>
            </w:r>
          </w:p>
        </w:tc>
      </w:tr>
      <w:tr w14:paraId="20E308ED" w14:textId="77777777" w:rsidTr="00FD7184">
        <w:tblPrEx>
          <w:tblW w:w="5000" w:type="pct"/>
          <w:tblInd w:w="0" w:type="dxa"/>
          <w:tblCellMar>
            <w:left w:w="58" w:type="dxa"/>
            <w:right w:w="58" w:type="dxa"/>
          </w:tblCellMar>
          <w:tblLook w:val="04A0"/>
        </w:tblPrEx>
        <w:trPr>
          <w:trHeight w:val="288"/>
        </w:trPr>
        <w:tc>
          <w:tcPr>
            <w:tcW w:w="943" w:type="pct"/>
          </w:tcPr>
          <w:p w:rsidR="00523F8F" w:rsidRPr="00171751" w:rsidP="00523F8F" w14:paraId="15DF8421" w14:textId="73350807">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E30.</w:t>
            </w:r>
          </w:p>
        </w:tc>
        <w:tc>
          <w:tcPr>
            <w:tcW w:w="1933" w:type="pct"/>
          </w:tcPr>
          <w:p w:rsidR="00523F8F" w:rsidRPr="00171751" w:rsidP="00523F8F" w14:paraId="3ADCA9B9"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Item action code</w:t>
            </w:r>
          </w:p>
        </w:tc>
        <w:tc>
          <w:tcPr>
            <w:tcW w:w="708" w:type="pct"/>
          </w:tcPr>
          <w:p w:rsidR="00523F8F" w:rsidRPr="00171751" w:rsidP="00523F8F" w14:paraId="3E67FFD7" w14:textId="08FF0F0C">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408</w:t>
            </w:r>
          </w:p>
        </w:tc>
        <w:tc>
          <w:tcPr>
            <w:tcW w:w="708" w:type="pct"/>
          </w:tcPr>
          <w:p w:rsidR="00523F8F" w:rsidRPr="00171751" w:rsidP="00523F8F" w14:paraId="36CEA895" w14:textId="246D3B41">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410</w:t>
            </w:r>
          </w:p>
        </w:tc>
        <w:tc>
          <w:tcPr>
            <w:tcW w:w="708" w:type="pct"/>
          </w:tcPr>
          <w:p w:rsidR="00523F8F" w:rsidRPr="00171751" w:rsidP="00523F8F" w14:paraId="31262EED" w14:textId="0D15A416">
            <w:pPr>
              <w:pStyle w:val="TableText-IPR"/>
              <w:ind w:right="144"/>
              <w:jc w:val="right"/>
              <w:rPr>
                <w:rFonts w:asciiTheme="minorHAnsi" w:hAnsiTheme="minorHAnsi" w:cstheme="minorHAnsi"/>
                <w:sz w:val="20"/>
                <w:szCs w:val="20"/>
              </w:rPr>
            </w:pPr>
            <w:r w:rsidRPr="00171751">
              <w:rPr>
                <w:rFonts w:asciiTheme="minorHAnsi" w:hAnsiTheme="minorHAnsi" w:cstheme="minorHAnsi"/>
                <w:color w:val="000000"/>
                <w:sz w:val="20"/>
                <w:szCs w:val="20"/>
              </w:rPr>
              <w:t>3</w:t>
            </w:r>
          </w:p>
        </w:tc>
      </w:tr>
      <w:tr w14:paraId="50F8A40D" w14:textId="77777777" w:rsidTr="00FD7184">
        <w:tblPrEx>
          <w:tblW w:w="5000" w:type="pct"/>
          <w:tblInd w:w="0" w:type="dxa"/>
          <w:tblCellMar>
            <w:left w:w="58" w:type="dxa"/>
            <w:right w:w="58" w:type="dxa"/>
          </w:tblCellMar>
          <w:tblLook w:val="04A0"/>
        </w:tblPrEx>
        <w:trPr>
          <w:trHeight w:val="288"/>
        </w:trPr>
        <w:tc>
          <w:tcPr>
            <w:tcW w:w="943" w:type="pct"/>
          </w:tcPr>
          <w:p w:rsidR="00523F8F" w:rsidRPr="00171751" w:rsidP="00523F8F" w14:paraId="40DA22DF" w14:textId="1843B8F6">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E31.</w:t>
            </w:r>
          </w:p>
        </w:tc>
        <w:tc>
          <w:tcPr>
            <w:tcW w:w="1933" w:type="pct"/>
          </w:tcPr>
          <w:p w:rsidR="00523F8F" w:rsidRPr="00171751" w:rsidP="00523F8F" w14:paraId="0B789663"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Item description</w:t>
            </w:r>
          </w:p>
        </w:tc>
        <w:tc>
          <w:tcPr>
            <w:tcW w:w="708" w:type="pct"/>
          </w:tcPr>
          <w:p w:rsidR="00523F8F" w:rsidRPr="00171751" w:rsidP="00523F8F" w14:paraId="2C2E117C" w14:textId="6E77F621">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411</w:t>
            </w:r>
          </w:p>
        </w:tc>
        <w:tc>
          <w:tcPr>
            <w:tcW w:w="708" w:type="pct"/>
          </w:tcPr>
          <w:p w:rsidR="00523F8F" w:rsidRPr="00171751" w:rsidP="00523F8F" w14:paraId="7E617A64" w14:textId="7116DC56">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470</w:t>
            </w:r>
          </w:p>
        </w:tc>
        <w:tc>
          <w:tcPr>
            <w:tcW w:w="708" w:type="pct"/>
          </w:tcPr>
          <w:p w:rsidR="00523F8F" w:rsidRPr="00171751" w:rsidP="00523F8F" w14:paraId="7CA13EF1" w14:textId="1854543C">
            <w:pPr>
              <w:pStyle w:val="TableText-IPR"/>
              <w:ind w:right="144"/>
              <w:jc w:val="right"/>
              <w:rPr>
                <w:rFonts w:asciiTheme="minorHAnsi" w:hAnsiTheme="minorHAnsi" w:cstheme="minorHAnsi"/>
                <w:sz w:val="20"/>
                <w:szCs w:val="20"/>
              </w:rPr>
            </w:pPr>
            <w:r w:rsidRPr="00171751">
              <w:rPr>
                <w:rFonts w:asciiTheme="minorHAnsi" w:hAnsiTheme="minorHAnsi" w:cstheme="minorHAnsi"/>
                <w:color w:val="000000"/>
                <w:sz w:val="20"/>
                <w:szCs w:val="20"/>
              </w:rPr>
              <w:t>60</w:t>
            </w:r>
          </w:p>
        </w:tc>
      </w:tr>
      <w:tr w14:paraId="33BEBA06" w14:textId="77777777" w:rsidTr="00FD7184">
        <w:tblPrEx>
          <w:tblW w:w="5000" w:type="pct"/>
          <w:tblInd w:w="0" w:type="dxa"/>
          <w:tblCellMar>
            <w:left w:w="58" w:type="dxa"/>
            <w:right w:w="58" w:type="dxa"/>
          </w:tblCellMar>
          <w:tblLook w:val="04A0"/>
        </w:tblPrEx>
        <w:trPr>
          <w:trHeight w:val="288"/>
        </w:trPr>
        <w:tc>
          <w:tcPr>
            <w:tcW w:w="943" w:type="pct"/>
          </w:tcPr>
          <w:p w:rsidR="00523F8F" w:rsidRPr="00171751" w:rsidP="00523F8F" w14:paraId="6DBA7457" w14:textId="2E40F93C">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E32.</w:t>
            </w:r>
          </w:p>
        </w:tc>
        <w:tc>
          <w:tcPr>
            <w:tcW w:w="1933" w:type="pct"/>
          </w:tcPr>
          <w:p w:rsidR="00523F8F" w:rsidRPr="00171751" w:rsidP="00523F8F" w14:paraId="250E23D8"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Item price</w:t>
            </w:r>
          </w:p>
        </w:tc>
        <w:tc>
          <w:tcPr>
            <w:tcW w:w="708" w:type="pct"/>
          </w:tcPr>
          <w:p w:rsidR="00523F8F" w:rsidRPr="00171751" w:rsidP="00523F8F" w14:paraId="2A81E139" w14:textId="322533DA">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471</w:t>
            </w:r>
          </w:p>
        </w:tc>
        <w:tc>
          <w:tcPr>
            <w:tcW w:w="708" w:type="pct"/>
          </w:tcPr>
          <w:p w:rsidR="00523F8F" w:rsidRPr="00171751" w:rsidP="00523F8F" w14:paraId="53AA13AF" w14:textId="1FCCBFF6">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476</w:t>
            </w:r>
          </w:p>
        </w:tc>
        <w:tc>
          <w:tcPr>
            <w:tcW w:w="708" w:type="pct"/>
          </w:tcPr>
          <w:p w:rsidR="00523F8F" w:rsidRPr="00171751" w:rsidP="00523F8F" w14:paraId="3EC20175" w14:textId="7A676AB9">
            <w:pPr>
              <w:pStyle w:val="TableText-IPR"/>
              <w:ind w:right="144"/>
              <w:jc w:val="right"/>
              <w:rPr>
                <w:rFonts w:asciiTheme="minorHAnsi" w:hAnsiTheme="minorHAnsi" w:cstheme="minorHAnsi"/>
                <w:sz w:val="20"/>
                <w:szCs w:val="20"/>
              </w:rPr>
            </w:pPr>
            <w:r w:rsidRPr="00171751">
              <w:rPr>
                <w:rFonts w:asciiTheme="minorHAnsi" w:hAnsiTheme="minorHAnsi" w:cstheme="minorHAnsi"/>
                <w:color w:val="000000"/>
                <w:sz w:val="20"/>
                <w:szCs w:val="20"/>
              </w:rPr>
              <w:t>6</w:t>
            </w:r>
          </w:p>
        </w:tc>
      </w:tr>
      <w:tr w14:paraId="1AE1ECE0" w14:textId="77777777" w:rsidTr="00FD7184">
        <w:tblPrEx>
          <w:tblW w:w="5000" w:type="pct"/>
          <w:tblInd w:w="0" w:type="dxa"/>
          <w:tblCellMar>
            <w:left w:w="58" w:type="dxa"/>
            <w:right w:w="58" w:type="dxa"/>
          </w:tblCellMar>
          <w:tblLook w:val="04A0"/>
        </w:tblPrEx>
        <w:trPr>
          <w:trHeight w:val="288"/>
        </w:trPr>
        <w:tc>
          <w:tcPr>
            <w:tcW w:w="943" w:type="pct"/>
          </w:tcPr>
          <w:p w:rsidR="00523F8F" w:rsidRPr="00171751" w:rsidP="00523F8F" w14:paraId="36F34DD3" w14:textId="3BE8C827">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E33.</w:t>
            </w:r>
          </w:p>
        </w:tc>
        <w:tc>
          <w:tcPr>
            <w:tcW w:w="1933" w:type="pct"/>
          </w:tcPr>
          <w:p w:rsidR="00523F8F" w:rsidRPr="00171751" w:rsidP="00523F8F" w14:paraId="2EFD62BB"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Line item</w:t>
            </w:r>
            <w:r w:rsidRPr="00171751">
              <w:rPr>
                <w:rFonts w:eastAsia="Times New Roman" w:asciiTheme="minorHAnsi" w:hAnsiTheme="minorHAnsi" w:cstheme="minorHAnsi"/>
                <w:color w:val="000000"/>
                <w:sz w:val="20"/>
                <w:szCs w:val="20"/>
              </w:rPr>
              <w:t xml:space="preserve"> ID</w:t>
            </w:r>
          </w:p>
        </w:tc>
        <w:tc>
          <w:tcPr>
            <w:tcW w:w="708" w:type="pct"/>
          </w:tcPr>
          <w:p w:rsidR="00523F8F" w:rsidRPr="00171751" w:rsidP="00523F8F" w14:paraId="49C179EC" w14:textId="0CF4D25D">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477</w:t>
            </w:r>
          </w:p>
        </w:tc>
        <w:tc>
          <w:tcPr>
            <w:tcW w:w="708" w:type="pct"/>
          </w:tcPr>
          <w:p w:rsidR="00523F8F" w:rsidRPr="00171751" w:rsidP="00523F8F" w14:paraId="1E6F3258" w14:textId="013EB4C2">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479</w:t>
            </w:r>
          </w:p>
        </w:tc>
        <w:tc>
          <w:tcPr>
            <w:tcW w:w="708" w:type="pct"/>
          </w:tcPr>
          <w:p w:rsidR="00523F8F" w:rsidRPr="00171751" w:rsidP="00523F8F" w14:paraId="2AEB2B1E" w14:textId="3C6DD651">
            <w:pPr>
              <w:pStyle w:val="TableText-IPR"/>
              <w:ind w:right="144"/>
              <w:jc w:val="right"/>
              <w:rPr>
                <w:rFonts w:asciiTheme="minorHAnsi" w:hAnsiTheme="minorHAnsi" w:cstheme="minorHAnsi"/>
                <w:sz w:val="20"/>
                <w:szCs w:val="20"/>
              </w:rPr>
            </w:pPr>
            <w:r w:rsidRPr="00171751">
              <w:rPr>
                <w:rFonts w:asciiTheme="minorHAnsi" w:hAnsiTheme="minorHAnsi" w:cstheme="minorHAnsi"/>
                <w:color w:val="000000"/>
                <w:sz w:val="20"/>
                <w:szCs w:val="20"/>
              </w:rPr>
              <w:t>3</w:t>
            </w:r>
          </w:p>
        </w:tc>
      </w:tr>
      <w:tr w14:paraId="7F9DF34E" w14:textId="77777777" w:rsidTr="00FD7184">
        <w:tblPrEx>
          <w:tblW w:w="5000" w:type="pct"/>
          <w:tblInd w:w="0" w:type="dxa"/>
          <w:tblCellMar>
            <w:left w:w="58" w:type="dxa"/>
            <w:right w:w="58" w:type="dxa"/>
          </w:tblCellMar>
          <w:tblLook w:val="04A0"/>
        </w:tblPrEx>
        <w:trPr>
          <w:trHeight w:val="288"/>
        </w:trPr>
        <w:tc>
          <w:tcPr>
            <w:tcW w:w="943" w:type="pct"/>
          </w:tcPr>
          <w:p w:rsidR="00523F8F" w:rsidRPr="00171751" w:rsidP="00523F8F" w14:paraId="68491215" w14:textId="524F6BD1">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E34.</w:t>
            </w:r>
          </w:p>
        </w:tc>
        <w:tc>
          <w:tcPr>
            <w:tcW w:w="1933" w:type="pct"/>
          </w:tcPr>
          <w:p w:rsidR="00523F8F" w:rsidRPr="00171751" w:rsidP="00523F8F" w14:paraId="56479F1F"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Original category code</w:t>
            </w:r>
          </w:p>
        </w:tc>
        <w:tc>
          <w:tcPr>
            <w:tcW w:w="708" w:type="pct"/>
          </w:tcPr>
          <w:p w:rsidR="00523F8F" w:rsidRPr="00171751" w:rsidP="00523F8F" w14:paraId="14B04CE5" w14:textId="5A81220F">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480</w:t>
            </w:r>
          </w:p>
        </w:tc>
        <w:tc>
          <w:tcPr>
            <w:tcW w:w="708" w:type="pct"/>
          </w:tcPr>
          <w:p w:rsidR="00523F8F" w:rsidRPr="00171751" w:rsidP="00523F8F" w14:paraId="4A829E7E" w14:textId="6FE499C5">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481</w:t>
            </w:r>
          </w:p>
        </w:tc>
        <w:tc>
          <w:tcPr>
            <w:tcW w:w="708" w:type="pct"/>
          </w:tcPr>
          <w:p w:rsidR="00523F8F" w:rsidRPr="00171751" w:rsidP="00523F8F" w14:paraId="1007358C" w14:textId="0CC68C2E">
            <w:pPr>
              <w:pStyle w:val="TableText-IPR"/>
              <w:ind w:right="144"/>
              <w:jc w:val="right"/>
              <w:rPr>
                <w:rFonts w:asciiTheme="minorHAnsi" w:hAnsiTheme="minorHAnsi" w:cstheme="minorHAnsi"/>
                <w:sz w:val="20"/>
                <w:szCs w:val="20"/>
              </w:rPr>
            </w:pPr>
            <w:r w:rsidRPr="00171751">
              <w:rPr>
                <w:rFonts w:asciiTheme="minorHAnsi" w:hAnsiTheme="minorHAnsi" w:cstheme="minorHAnsi"/>
                <w:color w:val="000000"/>
                <w:sz w:val="20"/>
                <w:szCs w:val="20"/>
              </w:rPr>
              <w:t>2</w:t>
            </w:r>
          </w:p>
        </w:tc>
      </w:tr>
      <w:tr w14:paraId="564FE733" w14:textId="77777777" w:rsidTr="00FD7184">
        <w:tblPrEx>
          <w:tblW w:w="5000" w:type="pct"/>
          <w:tblInd w:w="0" w:type="dxa"/>
          <w:tblCellMar>
            <w:left w:w="58" w:type="dxa"/>
            <w:right w:w="58" w:type="dxa"/>
          </w:tblCellMar>
          <w:tblLook w:val="04A0"/>
        </w:tblPrEx>
        <w:trPr>
          <w:trHeight w:val="288"/>
        </w:trPr>
        <w:tc>
          <w:tcPr>
            <w:tcW w:w="943" w:type="pct"/>
          </w:tcPr>
          <w:p w:rsidR="00523F8F" w:rsidRPr="00171751" w:rsidP="00523F8F" w14:paraId="698BE10F" w14:textId="1E98E265">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E35.</w:t>
            </w:r>
          </w:p>
        </w:tc>
        <w:tc>
          <w:tcPr>
            <w:tcW w:w="1933" w:type="pct"/>
          </w:tcPr>
          <w:p w:rsidR="00523F8F" w:rsidRPr="00171751" w:rsidP="00523F8F" w14:paraId="3645E1AE"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Original item price</w:t>
            </w:r>
          </w:p>
        </w:tc>
        <w:tc>
          <w:tcPr>
            <w:tcW w:w="708" w:type="pct"/>
          </w:tcPr>
          <w:p w:rsidR="00523F8F" w:rsidRPr="00171751" w:rsidP="00523F8F" w14:paraId="31EF92E6" w14:textId="6C6F36AF">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482</w:t>
            </w:r>
          </w:p>
        </w:tc>
        <w:tc>
          <w:tcPr>
            <w:tcW w:w="708" w:type="pct"/>
          </w:tcPr>
          <w:p w:rsidR="00523F8F" w:rsidRPr="00171751" w:rsidP="00523F8F" w14:paraId="4EE34E5B" w14:textId="4F4CCA4A">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487</w:t>
            </w:r>
          </w:p>
        </w:tc>
        <w:tc>
          <w:tcPr>
            <w:tcW w:w="708" w:type="pct"/>
          </w:tcPr>
          <w:p w:rsidR="00523F8F" w:rsidRPr="00171751" w:rsidP="00523F8F" w14:paraId="0141D9DF" w14:textId="2AC20207">
            <w:pPr>
              <w:pStyle w:val="TableText-IPR"/>
              <w:ind w:right="144"/>
              <w:jc w:val="right"/>
              <w:rPr>
                <w:rFonts w:asciiTheme="minorHAnsi" w:hAnsiTheme="minorHAnsi" w:cstheme="minorHAnsi"/>
                <w:sz w:val="20"/>
                <w:szCs w:val="20"/>
              </w:rPr>
            </w:pPr>
            <w:r w:rsidRPr="00171751">
              <w:rPr>
                <w:rFonts w:asciiTheme="minorHAnsi" w:hAnsiTheme="minorHAnsi" w:cstheme="minorHAnsi"/>
                <w:color w:val="000000"/>
                <w:sz w:val="20"/>
                <w:szCs w:val="20"/>
              </w:rPr>
              <w:t>6</w:t>
            </w:r>
          </w:p>
        </w:tc>
      </w:tr>
      <w:tr w14:paraId="483DFD94" w14:textId="77777777" w:rsidTr="00FD7184">
        <w:tblPrEx>
          <w:tblW w:w="5000" w:type="pct"/>
          <w:tblInd w:w="0" w:type="dxa"/>
          <w:tblCellMar>
            <w:left w:w="58" w:type="dxa"/>
            <w:right w:w="58" w:type="dxa"/>
          </w:tblCellMar>
          <w:tblLook w:val="04A0"/>
        </w:tblPrEx>
        <w:trPr>
          <w:trHeight w:val="288"/>
        </w:trPr>
        <w:tc>
          <w:tcPr>
            <w:tcW w:w="943" w:type="pct"/>
          </w:tcPr>
          <w:p w:rsidR="00523F8F" w:rsidRPr="00171751" w:rsidP="00523F8F" w14:paraId="5265694B" w14:textId="1DE4F919">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E36.</w:t>
            </w:r>
          </w:p>
        </w:tc>
        <w:tc>
          <w:tcPr>
            <w:tcW w:w="1933" w:type="pct"/>
          </w:tcPr>
          <w:p w:rsidR="00523F8F" w:rsidRPr="00171751" w:rsidP="00523F8F" w14:paraId="1785386B"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Original purchase quantity</w:t>
            </w:r>
          </w:p>
        </w:tc>
        <w:tc>
          <w:tcPr>
            <w:tcW w:w="708" w:type="pct"/>
          </w:tcPr>
          <w:p w:rsidR="00523F8F" w:rsidRPr="00171751" w:rsidP="00523F8F" w14:paraId="6CD21000" w14:textId="465C97D9">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488</w:t>
            </w:r>
          </w:p>
        </w:tc>
        <w:tc>
          <w:tcPr>
            <w:tcW w:w="708" w:type="pct"/>
          </w:tcPr>
          <w:p w:rsidR="00523F8F" w:rsidRPr="00171751" w:rsidP="00523F8F" w14:paraId="51BCB381" w14:textId="7B9AB7F2">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489</w:t>
            </w:r>
          </w:p>
        </w:tc>
        <w:tc>
          <w:tcPr>
            <w:tcW w:w="708" w:type="pct"/>
          </w:tcPr>
          <w:p w:rsidR="00523F8F" w:rsidRPr="00171751" w:rsidP="00523F8F" w14:paraId="4F3F3E18" w14:textId="17061D4A">
            <w:pPr>
              <w:pStyle w:val="TableText-IPR"/>
              <w:ind w:right="144"/>
              <w:jc w:val="right"/>
              <w:rPr>
                <w:rFonts w:asciiTheme="minorHAnsi" w:hAnsiTheme="minorHAnsi" w:cstheme="minorHAnsi"/>
                <w:sz w:val="20"/>
                <w:szCs w:val="20"/>
              </w:rPr>
            </w:pPr>
            <w:r w:rsidRPr="00171751">
              <w:rPr>
                <w:rFonts w:asciiTheme="minorHAnsi" w:hAnsiTheme="minorHAnsi" w:cstheme="minorHAnsi"/>
                <w:color w:val="000000"/>
                <w:sz w:val="20"/>
                <w:szCs w:val="20"/>
              </w:rPr>
              <w:t>2</w:t>
            </w:r>
          </w:p>
        </w:tc>
      </w:tr>
      <w:tr w14:paraId="608DC88F" w14:textId="77777777" w:rsidTr="00FD7184">
        <w:tblPrEx>
          <w:tblW w:w="5000" w:type="pct"/>
          <w:tblInd w:w="0" w:type="dxa"/>
          <w:tblCellMar>
            <w:left w:w="58" w:type="dxa"/>
            <w:right w:w="58" w:type="dxa"/>
          </w:tblCellMar>
          <w:tblLook w:val="04A0"/>
        </w:tblPrEx>
        <w:trPr>
          <w:trHeight w:val="288"/>
        </w:trPr>
        <w:tc>
          <w:tcPr>
            <w:tcW w:w="943" w:type="pct"/>
          </w:tcPr>
          <w:p w:rsidR="00523F8F" w:rsidRPr="00171751" w:rsidP="00523F8F" w14:paraId="0D35EEF6" w14:textId="305E7FB0">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E37.</w:t>
            </w:r>
          </w:p>
        </w:tc>
        <w:tc>
          <w:tcPr>
            <w:tcW w:w="1933" w:type="pct"/>
          </w:tcPr>
          <w:p w:rsidR="00523F8F" w:rsidRPr="00171751" w:rsidP="00523F8F" w14:paraId="691CFED3"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Original subcategory code</w:t>
            </w:r>
          </w:p>
        </w:tc>
        <w:tc>
          <w:tcPr>
            <w:tcW w:w="708" w:type="pct"/>
          </w:tcPr>
          <w:p w:rsidR="00523F8F" w:rsidRPr="00171751" w:rsidP="00523F8F" w14:paraId="1868CBFB" w14:textId="3951CFA8">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490</w:t>
            </w:r>
          </w:p>
        </w:tc>
        <w:tc>
          <w:tcPr>
            <w:tcW w:w="708" w:type="pct"/>
          </w:tcPr>
          <w:p w:rsidR="00523F8F" w:rsidRPr="00171751" w:rsidP="00523F8F" w14:paraId="0766222C" w14:textId="757AEB79">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492</w:t>
            </w:r>
          </w:p>
        </w:tc>
        <w:tc>
          <w:tcPr>
            <w:tcW w:w="708" w:type="pct"/>
          </w:tcPr>
          <w:p w:rsidR="00523F8F" w:rsidRPr="00171751" w:rsidP="00523F8F" w14:paraId="7439981F" w14:textId="65789EC3">
            <w:pPr>
              <w:pStyle w:val="TableText-IPR"/>
              <w:ind w:right="144"/>
              <w:jc w:val="right"/>
              <w:rPr>
                <w:rFonts w:asciiTheme="minorHAnsi" w:hAnsiTheme="minorHAnsi" w:cstheme="minorHAnsi"/>
                <w:sz w:val="20"/>
                <w:szCs w:val="20"/>
              </w:rPr>
            </w:pPr>
            <w:r w:rsidRPr="00171751">
              <w:rPr>
                <w:rFonts w:asciiTheme="minorHAnsi" w:hAnsiTheme="minorHAnsi" w:cstheme="minorHAnsi"/>
                <w:color w:val="000000"/>
                <w:sz w:val="20"/>
                <w:szCs w:val="20"/>
              </w:rPr>
              <w:t>3</w:t>
            </w:r>
          </w:p>
        </w:tc>
      </w:tr>
      <w:tr w14:paraId="1CD3EDC7" w14:textId="77777777" w:rsidTr="00FD7184">
        <w:tblPrEx>
          <w:tblW w:w="5000" w:type="pct"/>
          <w:tblInd w:w="0" w:type="dxa"/>
          <w:tblCellMar>
            <w:left w:w="58" w:type="dxa"/>
            <w:right w:w="58" w:type="dxa"/>
          </w:tblCellMar>
          <w:tblLook w:val="04A0"/>
        </w:tblPrEx>
        <w:trPr>
          <w:trHeight w:val="288"/>
        </w:trPr>
        <w:tc>
          <w:tcPr>
            <w:tcW w:w="943" w:type="pct"/>
          </w:tcPr>
          <w:p w:rsidR="00523F8F" w:rsidRPr="00171751" w:rsidP="00523F8F" w14:paraId="3A53F3FC" w14:textId="69CCBDBC">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E38.</w:t>
            </w:r>
          </w:p>
        </w:tc>
        <w:tc>
          <w:tcPr>
            <w:tcW w:w="1933" w:type="pct"/>
          </w:tcPr>
          <w:p w:rsidR="00523F8F" w:rsidRPr="00171751" w:rsidP="00523F8F" w14:paraId="41C3E2D0"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Package size</w:t>
            </w:r>
          </w:p>
        </w:tc>
        <w:tc>
          <w:tcPr>
            <w:tcW w:w="708" w:type="pct"/>
          </w:tcPr>
          <w:p w:rsidR="00523F8F" w:rsidRPr="00171751" w:rsidP="00523F8F" w14:paraId="12E11E5B" w14:textId="54CE41DA">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493</w:t>
            </w:r>
          </w:p>
        </w:tc>
        <w:tc>
          <w:tcPr>
            <w:tcW w:w="708" w:type="pct"/>
          </w:tcPr>
          <w:p w:rsidR="00523F8F" w:rsidRPr="00171751" w:rsidP="00523F8F" w14:paraId="615645E6" w14:textId="1A5A0161">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498</w:t>
            </w:r>
          </w:p>
        </w:tc>
        <w:tc>
          <w:tcPr>
            <w:tcW w:w="708" w:type="pct"/>
          </w:tcPr>
          <w:p w:rsidR="00523F8F" w:rsidRPr="00171751" w:rsidP="00523F8F" w14:paraId="45C47547" w14:textId="63EF1589">
            <w:pPr>
              <w:pStyle w:val="TableText-IPR"/>
              <w:ind w:right="144"/>
              <w:jc w:val="right"/>
              <w:rPr>
                <w:rFonts w:asciiTheme="minorHAnsi" w:hAnsiTheme="minorHAnsi" w:cstheme="minorHAnsi"/>
                <w:sz w:val="20"/>
                <w:szCs w:val="20"/>
              </w:rPr>
            </w:pPr>
            <w:r w:rsidRPr="00171751">
              <w:rPr>
                <w:rFonts w:asciiTheme="minorHAnsi" w:hAnsiTheme="minorHAnsi" w:cstheme="minorHAnsi"/>
                <w:color w:val="000000"/>
                <w:sz w:val="20"/>
                <w:szCs w:val="20"/>
              </w:rPr>
              <w:t>6</w:t>
            </w:r>
          </w:p>
        </w:tc>
      </w:tr>
      <w:tr w14:paraId="7057A363" w14:textId="77777777" w:rsidTr="00FD7184">
        <w:tblPrEx>
          <w:tblW w:w="5000" w:type="pct"/>
          <w:tblInd w:w="0" w:type="dxa"/>
          <w:tblCellMar>
            <w:left w:w="58" w:type="dxa"/>
            <w:right w:w="58" w:type="dxa"/>
          </w:tblCellMar>
          <w:tblLook w:val="04A0"/>
        </w:tblPrEx>
        <w:trPr>
          <w:trHeight w:val="288"/>
        </w:trPr>
        <w:tc>
          <w:tcPr>
            <w:tcW w:w="943" w:type="pct"/>
          </w:tcPr>
          <w:p w:rsidR="00523F8F" w:rsidRPr="00171751" w:rsidP="00523F8F" w14:paraId="09559BA0" w14:textId="620794EC">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E39.</w:t>
            </w:r>
          </w:p>
        </w:tc>
        <w:tc>
          <w:tcPr>
            <w:tcW w:w="1933" w:type="pct"/>
          </w:tcPr>
          <w:p w:rsidR="00523F8F" w:rsidRPr="00171751" w:rsidP="00523F8F" w14:paraId="344002AC"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Purchase quantity</w:t>
            </w:r>
          </w:p>
        </w:tc>
        <w:tc>
          <w:tcPr>
            <w:tcW w:w="708" w:type="pct"/>
          </w:tcPr>
          <w:p w:rsidR="00523F8F" w:rsidRPr="00171751" w:rsidP="00523F8F" w14:paraId="16B34725" w14:textId="111EF29C">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499</w:t>
            </w:r>
          </w:p>
        </w:tc>
        <w:tc>
          <w:tcPr>
            <w:tcW w:w="708" w:type="pct"/>
          </w:tcPr>
          <w:p w:rsidR="00523F8F" w:rsidRPr="00171751" w:rsidP="00523F8F" w14:paraId="76BD14EE" w14:textId="2D9F8100">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500</w:t>
            </w:r>
          </w:p>
        </w:tc>
        <w:tc>
          <w:tcPr>
            <w:tcW w:w="708" w:type="pct"/>
          </w:tcPr>
          <w:p w:rsidR="00523F8F" w:rsidRPr="00171751" w:rsidP="00523F8F" w14:paraId="4ED8DB08" w14:textId="26E3D1AE">
            <w:pPr>
              <w:pStyle w:val="TableText-IPR"/>
              <w:ind w:right="144"/>
              <w:jc w:val="right"/>
              <w:rPr>
                <w:rFonts w:asciiTheme="minorHAnsi" w:hAnsiTheme="minorHAnsi" w:cstheme="minorHAnsi"/>
                <w:sz w:val="20"/>
                <w:szCs w:val="20"/>
              </w:rPr>
            </w:pPr>
            <w:r w:rsidRPr="00171751">
              <w:rPr>
                <w:rFonts w:asciiTheme="minorHAnsi" w:hAnsiTheme="minorHAnsi" w:cstheme="minorHAnsi"/>
                <w:color w:val="000000"/>
                <w:sz w:val="20"/>
                <w:szCs w:val="20"/>
              </w:rPr>
              <w:t>2</w:t>
            </w:r>
          </w:p>
        </w:tc>
      </w:tr>
      <w:tr w14:paraId="7EB84DED" w14:textId="77777777" w:rsidTr="00FD7184">
        <w:tblPrEx>
          <w:tblW w:w="5000" w:type="pct"/>
          <w:tblInd w:w="0" w:type="dxa"/>
          <w:tblCellMar>
            <w:left w:w="58" w:type="dxa"/>
            <w:right w:w="58" w:type="dxa"/>
          </w:tblCellMar>
          <w:tblLook w:val="04A0"/>
        </w:tblPrEx>
        <w:trPr>
          <w:trHeight w:val="288"/>
        </w:trPr>
        <w:tc>
          <w:tcPr>
            <w:tcW w:w="943" w:type="pct"/>
          </w:tcPr>
          <w:p w:rsidR="00523F8F" w:rsidRPr="00171751" w:rsidP="00523F8F" w14:paraId="6D23F2DD" w14:textId="22EDA6B6">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E40.</w:t>
            </w:r>
          </w:p>
        </w:tc>
        <w:tc>
          <w:tcPr>
            <w:tcW w:w="1933" w:type="pct"/>
          </w:tcPr>
          <w:p w:rsidR="00523F8F" w:rsidRPr="00171751" w:rsidP="00523F8F" w14:paraId="172909B0"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Unit of measure</w:t>
            </w:r>
          </w:p>
        </w:tc>
        <w:tc>
          <w:tcPr>
            <w:tcW w:w="708" w:type="pct"/>
          </w:tcPr>
          <w:p w:rsidR="00523F8F" w:rsidRPr="00171751" w:rsidP="00523F8F" w14:paraId="1C657317" w14:textId="675C441A">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501</w:t>
            </w:r>
          </w:p>
        </w:tc>
        <w:tc>
          <w:tcPr>
            <w:tcW w:w="708" w:type="pct"/>
          </w:tcPr>
          <w:p w:rsidR="00523F8F" w:rsidRPr="00171751" w:rsidP="00523F8F" w14:paraId="7AFCFE23" w14:textId="7054705C">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506</w:t>
            </w:r>
          </w:p>
        </w:tc>
        <w:tc>
          <w:tcPr>
            <w:tcW w:w="708" w:type="pct"/>
          </w:tcPr>
          <w:p w:rsidR="00523F8F" w:rsidRPr="00171751" w:rsidP="00523F8F" w14:paraId="56AE7B2D" w14:textId="0308AB09">
            <w:pPr>
              <w:pStyle w:val="TableText-IPR"/>
              <w:ind w:right="144"/>
              <w:jc w:val="right"/>
              <w:rPr>
                <w:rFonts w:asciiTheme="minorHAnsi" w:hAnsiTheme="minorHAnsi" w:cstheme="minorHAnsi"/>
                <w:sz w:val="20"/>
                <w:szCs w:val="20"/>
              </w:rPr>
            </w:pPr>
            <w:r w:rsidRPr="00171751">
              <w:rPr>
                <w:rFonts w:asciiTheme="minorHAnsi" w:hAnsiTheme="minorHAnsi" w:cstheme="minorHAnsi"/>
                <w:color w:val="000000"/>
                <w:sz w:val="20"/>
                <w:szCs w:val="20"/>
              </w:rPr>
              <w:t>6</w:t>
            </w:r>
          </w:p>
        </w:tc>
      </w:tr>
      <w:tr w14:paraId="4A30DA09" w14:textId="77777777" w:rsidTr="00FD7184">
        <w:tblPrEx>
          <w:tblW w:w="5000" w:type="pct"/>
          <w:tblInd w:w="0" w:type="dxa"/>
          <w:tblCellMar>
            <w:left w:w="58" w:type="dxa"/>
            <w:right w:w="58" w:type="dxa"/>
          </w:tblCellMar>
          <w:tblLook w:val="04A0"/>
        </w:tblPrEx>
        <w:trPr>
          <w:trHeight w:val="288"/>
        </w:trPr>
        <w:tc>
          <w:tcPr>
            <w:tcW w:w="943" w:type="pct"/>
          </w:tcPr>
          <w:p w:rsidR="00523F8F" w:rsidRPr="00171751" w:rsidP="00523F8F" w14:paraId="7F928277" w14:textId="2356D1C9">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E41.</w:t>
            </w:r>
          </w:p>
        </w:tc>
        <w:tc>
          <w:tcPr>
            <w:tcW w:w="1933" w:type="pct"/>
          </w:tcPr>
          <w:p w:rsidR="00523F8F" w:rsidRPr="00171751" w:rsidP="00523F8F" w14:paraId="32A41BB9" w14:textId="77777777">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Units</w:t>
            </w:r>
          </w:p>
        </w:tc>
        <w:tc>
          <w:tcPr>
            <w:tcW w:w="708" w:type="pct"/>
          </w:tcPr>
          <w:p w:rsidR="00523F8F" w:rsidRPr="00171751" w:rsidP="00523F8F" w14:paraId="5CC851DC" w14:textId="6332C363">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507</w:t>
            </w:r>
          </w:p>
        </w:tc>
        <w:tc>
          <w:tcPr>
            <w:tcW w:w="708" w:type="pct"/>
          </w:tcPr>
          <w:p w:rsidR="00523F8F" w:rsidRPr="00171751" w:rsidP="00523F8F" w14:paraId="0BF953F8" w14:textId="6A625A5E">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509</w:t>
            </w:r>
          </w:p>
        </w:tc>
        <w:tc>
          <w:tcPr>
            <w:tcW w:w="708" w:type="pct"/>
          </w:tcPr>
          <w:p w:rsidR="00523F8F" w:rsidRPr="00171751" w:rsidP="00523F8F" w14:paraId="77170BE9" w14:textId="404AD41D">
            <w:pPr>
              <w:pStyle w:val="TableText-IPR"/>
              <w:ind w:right="144"/>
              <w:jc w:val="right"/>
              <w:rPr>
                <w:rFonts w:asciiTheme="minorHAnsi" w:hAnsiTheme="minorHAnsi" w:cstheme="minorHAnsi"/>
                <w:sz w:val="20"/>
                <w:szCs w:val="20"/>
              </w:rPr>
            </w:pPr>
            <w:r w:rsidRPr="00171751">
              <w:rPr>
                <w:rFonts w:asciiTheme="minorHAnsi" w:hAnsiTheme="minorHAnsi" w:cstheme="minorHAnsi"/>
                <w:color w:val="000000"/>
                <w:sz w:val="20"/>
                <w:szCs w:val="20"/>
              </w:rPr>
              <w:t>3</w:t>
            </w:r>
          </w:p>
        </w:tc>
      </w:tr>
      <w:tr w14:paraId="7E5FBB45" w14:textId="77777777" w:rsidTr="00FD7184">
        <w:tblPrEx>
          <w:tblW w:w="5000" w:type="pct"/>
          <w:tblInd w:w="0" w:type="dxa"/>
          <w:tblCellMar>
            <w:left w:w="58" w:type="dxa"/>
            <w:right w:w="58" w:type="dxa"/>
          </w:tblCellMar>
          <w:tblLook w:val="04A0"/>
        </w:tblPrEx>
        <w:trPr>
          <w:trHeight w:val="288"/>
        </w:trPr>
        <w:tc>
          <w:tcPr>
            <w:tcW w:w="943" w:type="pct"/>
          </w:tcPr>
          <w:p w:rsidR="00523F8F" w:rsidRPr="00171751" w:rsidP="00523F8F" w14:paraId="57B1CC6E" w14:textId="20C63DF5">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E42.</w:t>
            </w:r>
          </w:p>
        </w:tc>
        <w:tc>
          <w:tcPr>
            <w:tcW w:w="1933" w:type="pct"/>
          </w:tcPr>
          <w:p w:rsidR="00523F8F" w:rsidRPr="00171751" w:rsidP="00523F8F" w14:paraId="5AFC868E" w14:textId="2B8464B8">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UPC/PLU data</w:t>
            </w:r>
          </w:p>
        </w:tc>
        <w:tc>
          <w:tcPr>
            <w:tcW w:w="708" w:type="pct"/>
            <w:vAlign w:val="top"/>
          </w:tcPr>
          <w:p w:rsidR="00523F8F" w:rsidRPr="00171751" w:rsidP="00523F8F" w14:paraId="24C2D353" w14:textId="614A66B8">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510</w:t>
            </w:r>
          </w:p>
        </w:tc>
        <w:tc>
          <w:tcPr>
            <w:tcW w:w="708" w:type="pct"/>
            <w:vAlign w:val="top"/>
          </w:tcPr>
          <w:p w:rsidR="00523F8F" w:rsidRPr="00171751" w:rsidP="00523F8F" w14:paraId="6131D38B" w14:textId="67E06BD7">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534</w:t>
            </w:r>
          </w:p>
        </w:tc>
        <w:tc>
          <w:tcPr>
            <w:tcW w:w="708" w:type="pct"/>
            <w:vAlign w:val="top"/>
          </w:tcPr>
          <w:p w:rsidR="00523F8F" w:rsidRPr="00171751" w:rsidP="00523F8F" w14:paraId="4F8D64C5" w14:textId="43C4067A">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25</w:t>
            </w:r>
          </w:p>
        </w:tc>
      </w:tr>
    </w:tbl>
    <w:bookmarkEnd w:id="29"/>
    <w:p w:rsidR="00CA6A1B" w:rsidP="00CA6A1B" w14:paraId="1A9B62B2" w14:textId="77777777">
      <w:pPr>
        <w:pStyle w:val="NoteTable-IPR"/>
        <w:spacing w:after="240"/>
      </w:pPr>
      <w:r>
        <w:t>EBT = electronic benefit transfer; MIS = management information system</w:t>
      </w:r>
      <w:r w:rsidR="00D2776C">
        <w:t>; PLU = Price Look-Up; UPC = Universal Product Code</w:t>
      </w:r>
      <w:r>
        <w:t xml:space="preserve"> </w:t>
      </w:r>
    </w:p>
    <w:p w:rsidR="009576E9" w:rsidRPr="006457DC" w:rsidP="00171751" w14:paraId="2B3CC1CB" w14:textId="208D4711">
      <w:pPr>
        <w:pStyle w:val="ET-ExhibitTitle"/>
        <w:rPr>
          <w:i/>
        </w:rPr>
      </w:pPr>
      <w:bookmarkStart w:id="30" w:name="_Toc151472160"/>
      <w:r w:rsidRPr="006457DC">
        <w:t xml:space="preserve">Table </w:t>
      </w:r>
      <w:r w:rsidR="00200C20">
        <w:t>4</w:t>
      </w:r>
      <w:r w:rsidRPr="006457DC">
        <w:t>.3. WIC EBT Data File Layout: Approved Products List</w:t>
      </w:r>
      <w:bookmarkEnd w:id="30"/>
    </w:p>
    <w:tbl>
      <w:tblPr>
        <w:tblStyle w:val="InsightTable"/>
        <w:tblW w:w="5000" w:type="pct"/>
        <w:tblInd w:w="0" w:type="dxa"/>
        <w:tblBorders>
          <w:top w:val="single" w:sz="8" w:space="0" w:color="00467F"/>
          <w:bottom w:val="single" w:sz="8" w:space="0" w:color="00467F"/>
          <w:insideH w:val="dotted" w:sz="4" w:space="0" w:color="00467F"/>
          <w:insideV w:val="dotted" w:sz="4" w:space="0" w:color="00467F"/>
        </w:tblBorders>
        <w:tblCellMar>
          <w:left w:w="58" w:type="dxa"/>
          <w:right w:w="58" w:type="dxa"/>
        </w:tblCellMar>
        <w:tblLook w:val="04A0"/>
      </w:tblPr>
      <w:tblGrid>
        <w:gridCol w:w="1030"/>
        <w:gridCol w:w="4190"/>
        <w:gridCol w:w="1380"/>
        <w:gridCol w:w="1380"/>
        <w:gridCol w:w="1380"/>
      </w:tblGrid>
      <w:tr w14:paraId="210D394D" w14:textId="77777777" w:rsidTr="0035299B">
        <w:tblPrEx>
          <w:tblW w:w="5000" w:type="pct"/>
          <w:tblInd w:w="0" w:type="dxa"/>
          <w:tblBorders>
            <w:top w:val="single" w:sz="8" w:space="0" w:color="00467F"/>
            <w:bottom w:val="single" w:sz="8" w:space="0" w:color="00467F"/>
            <w:insideH w:val="dotted" w:sz="4" w:space="0" w:color="00467F"/>
            <w:insideV w:val="dotted" w:sz="4" w:space="0" w:color="00467F"/>
          </w:tblBorders>
          <w:tblCellMar>
            <w:left w:w="58" w:type="dxa"/>
            <w:right w:w="58" w:type="dxa"/>
          </w:tblCellMar>
          <w:tblLook w:val="04A0"/>
        </w:tblPrEx>
        <w:trPr>
          <w:trHeight w:val="288"/>
          <w:tblHeader/>
        </w:trPr>
        <w:tc>
          <w:tcPr>
            <w:tcW w:w="551" w:type="pct"/>
            <w:tcBorders>
              <w:top w:val="single" w:sz="4" w:space="0" w:color="00467F"/>
              <w:bottom w:val="single" w:sz="4" w:space="0" w:color="00467F"/>
            </w:tcBorders>
            <w:shd w:val="clear" w:color="auto" w:fill="F2F2F2" w:themeFill="background1" w:themeFillShade="F2"/>
          </w:tcPr>
          <w:p w:rsidR="009576E9" w:rsidRPr="00171751" w:rsidP="00DF70B0" w14:paraId="54E35E3D" w14:textId="77777777">
            <w:pPr>
              <w:pStyle w:val="TableHeaderRow-IPR"/>
              <w:rPr>
                <w:rFonts w:asciiTheme="minorHAnsi" w:hAnsiTheme="minorHAnsi" w:cstheme="minorHAnsi"/>
                <w:b w:val="0"/>
                <w:szCs w:val="20"/>
              </w:rPr>
            </w:pPr>
            <w:bookmarkStart w:id="31" w:name="_Hlk152679341"/>
            <w:r w:rsidRPr="00171751">
              <w:rPr>
                <w:rFonts w:asciiTheme="minorHAnsi" w:hAnsiTheme="minorHAnsi" w:cstheme="minorHAnsi"/>
                <w:szCs w:val="20"/>
              </w:rPr>
              <w:t>Data Item Number</w:t>
            </w:r>
          </w:p>
        </w:tc>
        <w:tc>
          <w:tcPr>
            <w:tcW w:w="2238" w:type="pct"/>
            <w:tcBorders>
              <w:top w:val="single" w:sz="4" w:space="0" w:color="00467F"/>
              <w:bottom w:val="single" w:sz="4" w:space="0" w:color="00467F"/>
            </w:tcBorders>
            <w:shd w:val="clear" w:color="auto" w:fill="F2F2F2" w:themeFill="background1" w:themeFillShade="F2"/>
          </w:tcPr>
          <w:p w:rsidR="009576E9" w:rsidRPr="00171751" w:rsidP="00DF70B0" w14:paraId="31A32DAB" w14:textId="77777777">
            <w:pPr>
              <w:pStyle w:val="TableHeaderRow-IPR"/>
              <w:rPr>
                <w:rFonts w:asciiTheme="minorHAnsi" w:hAnsiTheme="minorHAnsi" w:cstheme="minorHAnsi"/>
                <w:b w:val="0"/>
                <w:szCs w:val="20"/>
              </w:rPr>
            </w:pPr>
            <w:r w:rsidRPr="00171751">
              <w:rPr>
                <w:rFonts w:asciiTheme="minorHAnsi" w:hAnsiTheme="minorHAnsi" w:cstheme="minorHAnsi"/>
                <w:szCs w:val="20"/>
              </w:rPr>
              <w:t>Description of Data Item</w:t>
            </w:r>
          </w:p>
        </w:tc>
        <w:tc>
          <w:tcPr>
            <w:tcW w:w="737" w:type="pct"/>
            <w:tcBorders>
              <w:top w:val="single" w:sz="4" w:space="0" w:color="00467F"/>
              <w:bottom w:val="single" w:sz="4" w:space="0" w:color="00467F"/>
            </w:tcBorders>
            <w:shd w:val="clear" w:color="auto" w:fill="F2F2F2" w:themeFill="background1" w:themeFillShade="F2"/>
          </w:tcPr>
          <w:p w:rsidR="009576E9" w:rsidRPr="00171751" w:rsidP="00DF70B0" w14:paraId="5C1BB4FD" w14:textId="77777777">
            <w:pPr>
              <w:pStyle w:val="TableHeaderRow-IPR"/>
              <w:rPr>
                <w:rFonts w:asciiTheme="minorHAnsi" w:hAnsiTheme="minorHAnsi" w:cstheme="minorHAnsi"/>
                <w:szCs w:val="20"/>
              </w:rPr>
            </w:pPr>
            <w:r w:rsidRPr="00171751">
              <w:rPr>
                <w:rFonts w:asciiTheme="minorHAnsi" w:hAnsiTheme="minorHAnsi" w:cstheme="minorHAnsi"/>
                <w:szCs w:val="20"/>
              </w:rPr>
              <w:t>Beginning Column</w:t>
            </w:r>
          </w:p>
        </w:tc>
        <w:tc>
          <w:tcPr>
            <w:tcW w:w="737" w:type="pct"/>
            <w:tcBorders>
              <w:top w:val="single" w:sz="4" w:space="0" w:color="00467F"/>
              <w:bottom w:val="single" w:sz="4" w:space="0" w:color="00467F"/>
            </w:tcBorders>
            <w:shd w:val="clear" w:color="auto" w:fill="F2F2F2" w:themeFill="background1" w:themeFillShade="F2"/>
          </w:tcPr>
          <w:p w:rsidR="009576E9" w:rsidRPr="00171751" w:rsidP="00DF70B0" w14:paraId="2DFB2CC5" w14:textId="35796FAB">
            <w:pPr>
              <w:pStyle w:val="TableHeaderRow-IPR"/>
              <w:rPr>
                <w:rFonts w:asciiTheme="minorHAnsi" w:hAnsiTheme="minorHAnsi" w:cstheme="minorHAnsi"/>
                <w:szCs w:val="20"/>
              </w:rPr>
            </w:pPr>
            <w:r w:rsidRPr="00171751">
              <w:rPr>
                <w:rFonts w:asciiTheme="minorHAnsi" w:hAnsiTheme="minorHAnsi" w:cstheme="minorHAnsi"/>
                <w:szCs w:val="20"/>
              </w:rPr>
              <w:t>Ending</w:t>
            </w:r>
            <w:r w:rsidR="00FD7184">
              <w:rPr>
                <w:rFonts w:asciiTheme="minorHAnsi" w:hAnsiTheme="minorHAnsi" w:cstheme="minorHAnsi"/>
                <w:szCs w:val="20"/>
              </w:rPr>
              <w:br/>
            </w:r>
            <w:r w:rsidRPr="00171751">
              <w:rPr>
                <w:rFonts w:asciiTheme="minorHAnsi" w:hAnsiTheme="minorHAnsi" w:cstheme="minorHAnsi"/>
                <w:szCs w:val="20"/>
              </w:rPr>
              <w:t>Column</w:t>
            </w:r>
          </w:p>
        </w:tc>
        <w:tc>
          <w:tcPr>
            <w:tcW w:w="737" w:type="pct"/>
            <w:tcBorders>
              <w:top w:val="single" w:sz="4" w:space="0" w:color="00467F"/>
              <w:bottom w:val="single" w:sz="4" w:space="0" w:color="00467F"/>
            </w:tcBorders>
            <w:shd w:val="clear" w:color="auto" w:fill="F2F2F2" w:themeFill="background1" w:themeFillShade="F2"/>
          </w:tcPr>
          <w:p w:rsidR="009576E9" w:rsidRPr="00171751" w:rsidP="00DF70B0" w14:paraId="17F159C3" w14:textId="77777777">
            <w:pPr>
              <w:pStyle w:val="TableHeaderRow-IPR"/>
              <w:rPr>
                <w:rFonts w:asciiTheme="minorHAnsi" w:hAnsiTheme="minorHAnsi" w:cstheme="minorHAnsi"/>
                <w:szCs w:val="20"/>
              </w:rPr>
            </w:pPr>
            <w:r w:rsidRPr="00171751">
              <w:rPr>
                <w:rFonts w:asciiTheme="minorHAnsi" w:hAnsiTheme="minorHAnsi" w:cstheme="minorHAnsi"/>
                <w:szCs w:val="20"/>
              </w:rPr>
              <w:t xml:space="preserve">Field Width </w:t>
            </w:r>
            <w:r w:rsidRPr="00171751">
              <w:rPr>
                <w:rFonts w:asciiTheme="minorHAnsi" w:hAnsiTheme="minorHAnsi" w:cstheme="minorHAnsi"/>
                <w:szCs w:val="20"/>
              </w:rPr>
              <w:br/>
              <w:t xml:space="preserve">by Bytes </w:t>
            </w:r>
            <w:r w:rsidRPr="00171751">
              <w:rPr>
                <w:rFonts w:asciiTheme="minorHAnsi" w:hAnsiTheme="minorHAnsi" w:cstheme="minorHAnsi"/>
                <w:szCs w:val="20"/>
              </w:rPr>
              <w:br/>
            </w:r>
            <w:r w:rsidRPr="00310532">
              <w:rPr>
                <w:rFonts w:asciiTheme="minorHAnsi" w:hAnsiTheme="minorHAnsi" w:cstheme="minorHAnsi"/>
                <w:sz w:val="18"/>
                <w:szCs w:val="18"/>
              </w:rPr>
              <w:t>(No Binary Data)</w:t>
            </w:r>
          </w:p>
        </w:tc>
      </w:tr>
      <w:tr w14:paraId="3498E8A1" w14:textId="77777777" w:rsidTr="0035299B">
        <w:tblPrEx>
          <w:tblW w:w="5000" w:type="pct"/>
          <w:tblInd w:w="0" w:type="dxa"/>
          <w:tblCellMar>
            <w:left w:w="58" w:type="dxa"/>
            <w:right w:w="58" w:type="dxa"/>
          </w:tblCellMar>
          <w:tblLook w:val="04A0"/>
        </w:tblPrEx>
        <w:trPr>
          <w:trHeight w:val="288"/>
        </w:trPr>
        <w:tc>
          <w:tcPr>
            <w:tcW w:w="551" w:type="pct"/>
            <w:tcBorders>
              <w:top w:val="single" w:sz="4" w:space="0" w:color="00467F"/>
            </w:tcBorders>
          </w:tcPr>
          <w:p w:rsidR="00EB76F9" w:rsidRPr="00171751" w:rsidP="00EB76F9" w14:paraId="135BFFF0" w14:textId="77777777">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p>
        </w:tc>
        <w:tc>
          <w:tcPr>
            <w:tcW w:w="2238" w:type="pct"/>
            <w:tcBorders>
              <w:top w:val="single" w:sz="4" w:space="0" w:color="00467F"/>
            </w:tcBorders>
          </w:tcPr>
          <w:p w:rsidR="00EB76F9" w:rsidRPr="00171751" w:rsidP="00EB76F9" w14:paraId="4B76602C" w14:textId="49189230">
            <w:pPr>
              <w:pStyle w:val="TableText-IPR"/>
              <w:rPr>
                <w:rFonts w:asciiTheme="minorHAnsi" w:hAnsiTheme="minorHAnsi" w:cstheme="minorHAnsi"/>
                <w:sz w:val="20"/>
                <w:szCs w:val="20"/>
              </w:rPr>
            </w:pPr>
            <w:r w:rsidRPr="00171751">
              <w:rPr>
                <w:rFonts w:asciiTheme="minorHAnsi" w:hAnsiTheme="minorHAnsi" w:cstheme="minorHAnsi"/>
                <w:noProof/>
                <w:sz w:val="20"/>
              </w:rPr>
              <mc:AlternateContent>
                <mc:Choice Requires="wpg">
                  <w:drawing>
                    <wp:anchor distT="0" distB="0" distL="114300" distR="114300" simplePos="0" relativeHeight="251682816" behindDoc="0" locked="0" layoutInCell="1" allowOverlap="1">
                      <wp:simplePos x="0" y="0"/>
                      <wp:positionH relativeFrom="column">
                        <wp:posOffset>1179195</wp:posOffset>
                      </wp:positionH>
                      <wp:positionV relativeFrom="paragraph">
                        <wp:posOffset>177800</wp:posOffset>
                      </wp:positionV>
                      <wp:extent cx="968375" cy="438785"/>
                      <wp:effectExtent l="0" t="0" r="3175" b="0"/>
                      <wp:wrapNone/>
                      <wp:docPr id="1511504119" name="Group 1511504119"/>
                      <wp:cNvGraphicFramePr/>
                      <a:graphic xmlns:a="http://schemas.openxmlformats.org/drawingml/2006/main">
                        <a:graphicData uri="http://schemas.microsoft.com/office/word/2010/wordprocessingGroup">
                          <wpg:wgp xmlns:wpg="http://schemas.microsoft.com/office/word/2010/wordprocessingGroup">
                            <wpg:cNvGrpSpPr/>
                            <wpg:grpSpPr>
                              <a:xfrm>
                                <a:off x="0" y="0"/>
                                <a:ext cx="968375" cy="438785"/>
                                <a:chOff x="7408" y="-31881"/>
                                <a:chExt cx="269163" cy="700780"/>
                              </a:xfrm>
                            </wpg:grpSpPr>
                            <wps:wsp xmlns:wps="http://schemas.microsoft.com/office/word/2010/wordprocessingShape">
                              <wps:cNvPr id="1967956936" name="AutoShape 376"/>
                              <wps:cNvSpPr/>
                              <wps:spPr bwMode="auto">
                                <a:xfrm>
                                  <a:off x="7408" y="20126"/>
                                  <a:ext cx="35984" cy="538358"/>
                                </a:xfrm>
                                <a:prstGeom prst="rightBrace">
                                  <a:avLst>
                                    <a:gd name="adj1" fmla="val 50000"/>
                                    <a:gd name="adj2" fmla="val 53683"/>
                                  </a:avLst>
                                </a:prstGeom>
                                <a:noFill/>
                                <a:ln w="9525">
                                  <a:solidFill>
                                    <a:srgbClr val="00467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439842052" name="Text Box 2"/>
                              <wps:cNvSpPr txBox="1">
                                <a:spLocks noChangeArrowheads="1"/>
                              </wps:cNvSpPr>
                              <wps:spPr bwMode="auto">
                                <a:xfrm>
                                  <a:off x="47971" y="-31881"/>
                                  <a:ext cx="228600" cy="700780"/>
                                </a:xfrm>
                                <a:prstGeom prst="rect">
                                  <a:avLst/>
                                </a:prstGeom>
                                <a:noFill/>
                                <a:ln w="9525">
                                  <a:noFill/>
                                  <a:miter lim="800000"/>
                                  <a:headEnd/>
                                  <a:tailEnd/>
                                </a:ln>
                              </wps:spPr>
                              <wps:txbx>
                                <w:txbxContent>
                                  <w:p w:rsidR="00EB76F9" w:rsidRPr="002A4CCC" w:rsidP="00CA6A1B" w14:textId="24E2A339">
                                    <w:pPr>
                                      <w:spacing w:line="200" w:lineRule="exact"/>
                                      <w:rPr>
                                        <w:b/>
                                        <w:sz w:val="18"/>
                                      </w:rPr>
                                    </w:pPr>
                                    <w:r>
                                      <w:rPr>
                                        <w:b/>
                                        <w:sz w:val="18"/>
                                      </w:rPr>
                                      <w:t>Can be combined</w:t>
                                    </w:r>
                                    <w:r w:rsidR="00310532">
                                      <w:rPr>
                                        <w:b/>
                                        <w:sz w:val="18"/>
                                      </w:rPr>
                                      <w:br/>
                                    </w:r>
                                    <w:r>
                                      <w:rPr>
                                        <w:b/>
                                        <w:sz w:val="18"/>
                                      </w:rPr>
                                      <w:t xml:space="preserve">into one </w:t>
                                    </w:r>
                                    <w:r>
                                      <w:rPr>
                                        <w:b/>
                                        <w:sz w:val="18"/>
                                      </w:rPr>
                                      <w:t>item</w:t>
                                    </w:r>
                                  </w:p>
                                </w:txbxContent>
                              </wps:txbx>
                              <wps:bodyPr rot="0" vert="horz" wrap="square" lIns="0" tIns="0" rIns="0" bIns="0" anchor="t" anchorCtr="0"/>
                            </wps:wsp>
                          </wpg:wgp>
                        </a:graphicData>
                      </a:graphic>
                      <wp14:sizeRelH relativeFrom="margin">
                        <wp14:pctWidth>0</wp14:pctWidth>
                      </wp14:sizeRelH>
                      <wp14:sizeRelV relativeFrom="margin">
                        <wp14:pctHeight>0</wp14:pctHeight>
                      </wp14:sizeRelV>
                    </wp:anchor>
                  </w:drawing>
                </mc:Choice>
                <mc:Fallback>
                  <w:pict>
                    <v:group id="Group 1511504119" o:spid="_x0000_s1110" style="width:76.25pt;height:34.55pt;margin-top:14pt;margin-left:92.85pt;mso-height-relative:margin;mso-width-relative:margin;position:absolute;z-index:251683840" coordorigin="74,-318" coordsize="2691,7007">
                      <v:shape id="AutoShape 376" o:spid="_x0000_s1111" type="#_x0000_t88" style="width:359;height:5383;left:74;mso-wrap-style:square;position:absolute;top:201;visibility:visible;v-text-anchor:top" adj="722,11596" strokecolor="#00467f"/>
                      <v:shape id="_x0000_s1112" type="#_x0000_t202" style="width:2286;height:7006;left:479;mso-wrap-style:square;position:absolute;top:-318;visibility:visible;v-text-anchor:top" filled="f" stroked="f">
                        <v:textbox inset="0,0,0,0">
                          <w:txbxContent>
                            <w:p w:rsidR="00EB76F9" w:rsidRPr="002A4CCC" w:rsidP="00CA6A1B" w14:paraId="256F1599" w14:textId="24E2A339">
                              <w:pPr>
                                <w:spacing w:line="200" w:lineRule="exact"/>
                                <w:rPr>
                                  <w:b/>
                                  <w:sz w:val="18"/>
                                </w:rPr>
                              </w:pPr>
                              <w:r>
                                <w:rPr>
                                  <w:b/>
                                  <w:sz w:val="18"/>
                                </w:rPr>
                                <w:t>Can be combined</w:t>
                              </w:r>
                              <w:r w:rsidR="00310532">
                                <w:rPr>
                                  <w:b/>
                                  <w:sz w:val="18"/>
                                </w:rPr>
                                <w:br/>
                              </w:r>
                              <w:r>
                                <w:rPr>
                                  <w:b/>
                                  <w:sz w:val="18"/>
                                </w:rPr>
                                <w:t xml:space="preserve">into one </w:t>
                              </w:r>
                              <w:r>
                                <w:rPr>
                                  <w:b/>
                                  <w:sz w:val="18"/>
                                </w:rPr>
                                <w:t>item</w:t>
                              </w:r>
                            </w:p>
                          </w:txbxContent>
                        </v:textbox>
                      </v:shape>
                    </v:group>
                  </w:pict>
                </mc:Fallback>
              </mc:AlternateContent>
            </w:r>
            <w:r w:rsidRPr="00171751">
              <w:rPr>
                <w:rFonts w:asciiTheme="minorHAnsi" w:hAnsiTheme="minorHAnsi" w:cstheme="minorHAnsi"/>
                <w:sz w:val="20"/>
                <w:szCs w:val="20"/>
              </w:rPr>
              <w:t>State agency ID</w:t>
            </w:r>
          </w:p>
        </w:tc>
        <w:tc>
          <w:tcPr>
            <w:tcW w:w="737" w:type="pct"/>
            <w:tcBorders>
              <w:top w:val="single" w:sz="4" w:space="0" w:color="00467F"/>
            </w:tcBorders>
            <w:vAlign w:val="top"/>
          </w:tcPr>
          <w:p w:rsidR="00EB76F9" w:rsidRPr="00171751" w:rsidP="00EB76F9" w14:paraId="1754447D" w14:textId="2AA7DE1B">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w:t>
            </w:r>
          </w:p>
        </w:tc>
        <w:tc>
          <w:tcPr>
            <w:tcW w:w="737" w:type="pct"/>
            <w:tcBorders>
              <w:top w:val="single" w:sz="4" w:space="0" w:color="00467F"/>
            </w:tcBorders>
            <w:vAlign w:val="top"/>
          </w:tcPr>
          <w:p w:rsidR="00EB76F9" w:rsidRPr="00171751" w:rsidP="00EB76F9" w14:paraId="16D43459" w14:textId="05007A45">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7</w:t>
            </w:r>
          </w:p>
        </w:tc>
        <w:tc>
          <w:tcPr>
            <w:tcW w:w="737" w:type="pct"/>
            <w:tcBorders>
              <w:top w:val="single" w:sz="4" w:space="0" w:color="00467F"/>
            </w:tcBorders>
            <w:vAlign w:val="top"/>
          </w:tcPr>
          <w:p w:rsidR="00EB76F9" w:rsidRPr="00171751" w:rsidP="00EB76F9" w14:paraId="65E8F200" w14:textId="7E5F4EFA">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7</w:t>
            </w:r>
          </w:p>
        </w:tc>
      </w:tr>
      <w:tr w14:paraId="41CAE828" w14:textId="77777777" w:rsidTr="00310532">
        <w:tblPrEx>
          <w:tblW w:w="5000" w:type="pct"/>
          <w:tblInd w:w="0" w:type="dxa"/>
          <w:tblCellMar>
            <w:left w:w="58" w:type="dxa"/>
            <w:right w:w="58" w:type="dxa"/>
          </w:tblCellMar>
          <w:tblLook w:val="04A0"/>
        </w:tblPrEx>
        <w:trPr>
          <w:trHeight w:val="288"/>
        </w:trPr>
        <w:tc>
          <w:tcPr>
            <w:tcW w:w="551" w:type="pct"/>
            <w:vAlign w:val="top"/>
          </w:tcPr>
          <w:p w:rsidR="00EB76F9" w:rsidRPr="00171751" w:rsidP="00EB76F9" w14:paraId="0F4AFF6A" w14:textId="76E7C9D3">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w:t>
            </w:r>
            <w:r w:rsidR="00FB3282">
              <w:rPr>
                <w:rFonts w:asciiTheme="minorHAnsi" w:hAnsiTheme="minorHAnsi" w:cstheme="minorHAnsi"/>
                <w:color w:val="00467F"/>
                <w:sz w:val="20"/>
                <w:szCs w:val="20"/>
              </w:rPr>
              <w:t>10</w:t>
            </w:r>
            <w:r w:rsidRPr="00171751">
              <w:rPr>
                <w:rFonts w:asciiTheme="minorHAnsi" w:hAnsiTheme="minorHAnsi" w:cstheme="minorHAnsi"/>
                <w:color w:val="00467F"/>
                <w:sz w:val="20"/>
                <w:szCs w:val="20"/>
              </w:rPr>
              <w:t>a.</w:t>
            </w:r>
          </w:p>
        </w:tc>
        <w:tc>
          <w:tcPr>
            <w:tcW w:w="2238" w:type="pct"/>
          </w:tcPr>
          <w:p w:rsidR="00EB76F9" w:rsidRPr="00171751" w:rsidP="00EB76F9" w14:paraId="4B354C04" w14:textId="241B5F02">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Category code</w:t>
            </w:r>
          </w:p>
        </w:tc>
        <w:tc>
          <w:tcPr>
            <w:tcW w:w="737" w:type="pct"/>
            <w:vAlign w:val="top"/>
          </w:tcPr>
          <w:p w:rsidR="00EB76F9" w:rsidRPr="00171751" w:rsidP="00EB76F9" w14:paraId="56B20C5E" w14:textId="2965C994">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8</w:t>
            </w:r>
          </w:p>
        </w:tc>
        <w:tc>
          <w:tcPr>
            <w:tcW w:w="737" w:type="pct"/>
            <w:vAlign w:val="top"/>
          </w:tcPr>
          <w:p w:rsidR="00EB76F9" w:rsidRPr="00171751" w:rsidP="00EB76F9" w14:paraId="079166F7" w14:textId="40F2F6E0">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9</w:t>
            </w:r>
          </w:p>
        </w:tc>
        <w:tc>
          <w:tcPr>
            <w:tcW w:w="737" w:type="pct"/>
            <w:vAlign w:val="top"/>
          </w:tcPr>
          <w:p w:rsidR="00EB76F9" w:rsidRPr="00171751" w:rsidP="00EB76F9" w14:paraId="7027CC06" w14:textId="43F5CD7C">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2</w:t>
            </w:r>
          </w:p>
        </w:tc>
      </w:tr>
      <w:tr w14:paraId="07B5BA32" w14:textId="77777777" w:rsidTr="00310532">
        <w:tblPrEx>
          <w:tblW w:w="5000" w:type="pct"/>
          <w:tblInd w:w="0" w:type="dxa"/>
          <w:tblCellMar>
            <w:left w:w="58" w:type="dxa"/>
            <w:right w:w="58" w:type="dxa"/>
          </w:tblCellMar>
          <w:tblLook w:val="04A0"/>
        </w:tblPrEx>
        <w:trPr>
          <w:trHeight w:val="288"/>
        </w:trPr>
        <w:tc>
          <w:tcPr>
            <w:tcW w:w="551" w:type="pct"/>
            <w:vAlign w:val="top"/>
          </w:tcPr>
          <w:p w:rsidR="00EB76F9" w:rsidRPr="00171751" w:rsidP="00EB76F9" w14:paraId="16600EFC" w14:textId="3536A32E">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w:t>
            </w:r>
            <w:r w:rsidR="00FB3282">
              <w:rPr>
                <w:rFonts w:asciiTheme="minorHAnsi" w:hAnsiTheme="minorHAnsi" w:cstheme="minorHAnsi"/>
                <w:color w:val="00467F"/>
                <w:sz w:val="20"/>
                <w:szCs w:val="20"/>
              </w:rPr>
              <w:t>10</w:t>
            </w:r>
            <w:r w:rsidRPr="00171751">
              <w:rPr>
                <w:rFonts w:asciiTheme="minorHAnsi" w:hAnsiTheme="minorHAnsi" w:cstheme="minorHAnsi"/>
                <w:color w:val="00467F"/>
                <w:sz w:val="20"/>
                <w:szCs w:val="20"/>
              </w:rPr>
              <w:t>b.</w:t>
            </w:r>
          </w:p>
        </w:tc>
        <w:tc>
          <w:tcPr>
            <w:tcW w:w="2238" w:type="pct"/>
          </w:tcPr>
          <w:p w:rsidR="00EB76F9" w:rsidRPr="00171751" w:rsidP="00EB76F9" w14:paraId="7E2B8EF8" w14:textId="1606016D">
            <w:pPr>
              <w:pStyle w:val="TableText-IPR"/>
              <w:rPr>
                <w:rFonts w:asciiTheme="minorHAnsi" w:hAnsiTheme="minorHAnsi" w:cstheme="minorHAnsi"/>
                <w:sz w:val="20"/>
                <w:szCs w:val="20"/>
              </w:rPr>
            </w:pPr>
            <w:r w:rsidRPr="00171751">
              <w:rPr>
                <w:rFonts w:asciiTheme="minorHAnsi" w:hAnsiTheme="minorHAnsi" w:cstheme="minorHAnsi"/>
                <w:noProof/>
                <w:sz w:val="20"/>
              </w:rPr>
              <mc:AlternateContent>
                <mc:Choice Requires="wpg">
                  <w:drawing>
                    <wp:anchor distT="0" distB="0" distL="114300" distR="114300" simplePos="0" relativeHeight="251684864" behindDoc="0" locked="0" layoutInCell="1" allowOverlap="1">
                      <wp:simplePos x="0" y="0"/>
                      <wp:positionH relativeFrom="column">
                        <wp:posOffset>1356995</wp:posOffset>
                      </wp:positionH>
                      <wp:positionV relativeFrom="paragraph">
                        <wp:posOffset>152400</wp:posOffset>
                      </wp:positionV>
                      <wp:extent cx="963930" cy="397510"/>
                      <wp:effectExtent l="0" t="0" r="7620" b="2540"/>
                      <wp:wrapNone/>
                      <wp:docPr id="2040239453" name="Group 2040239453"/>
                      <wp:cNvGraphicFramePr/>
                      <a:graphic xmlns:a="http://schemas.openxmlformats.org/drawingml/2006/main">
                        <a:graphicData uri="http://schemas.microsoft.com/office/word/2010/wordprocessingGroup">
                          <wpg:wgp xmlns:wpg="http://schemas.microsoft.com/office/word/2010/wordprocessingGroup">
                            <wpg:cNvGrpSpPr/>
                            <wpg:grpSpPr>
                              <a:xfrm>
                                <a:off x="0" y="0"/>
                                <a:ext cx="963930" cy="397510"/>
                                <a:chOff x="25048" y="-77122"/>
                                <a:chExt cx="268114" cy="635231"/>
                              </a:xfrm>
                            </wpg:grpSpPr>
                            <wps:wsp xmlns:wps="http://schemas.microsoft.com/office/word/2010/wordprocessingShape">
                              <wps:cNvPr id="867717644" name="AutoShape 376"/>
                              <wps:cNvSpPr/>
                              <wps:spPr bwMode="auto">
                                <a:xfrm>
                                  <a:off x="25048" y="-20464"/>
                                  <a:ext cx="35984" cy="538359"/>
                                </a:xfrm>
                                <a:prstGeom prst="rightBrace">
                                  <a:avLst>
                                    <a:gd name="adj1" fmla="val 50000"/>
                                    <a:gd name="adj2" fmla="val 53683"/>
                                  </a:avLst>
                                </a:prstGeom>
                                <a:noFill/>
                                <a:ln w="9525">
                                  <a:solidFill>
                                    <a:srgbClr val="00467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02994006" name="Text Box 2"/>
                              <wps:cNvSpPr txBox="1">
                                <a:spLocks noChangeArrowheads="1"/>
                              </wps:cNvSpPr>
                              <wps:spPr bwMode="auto">
                                <a:xfrm>
                                  <a:off x="64562" y="-77122"/>
                                  <a:ext cx="228600" cy="635231"/>
                                </a:xfrm>
                                <a:prstGeom prst="rect">
                                  <a:avLst/>
                                </a:prstGeom>
                                <a:noFill/>
                                <a:ln w="9525">
                                  <a:noFill/>
                                  <a:miter lim="800000"/>
                                  <a:headEnd/>
                                  <a:tailEnd/>
                                </a:ln>
                              </wps:spPr>
                              <wps:txbx>
                                <w:txbxContent>
                                  <w:p w:rsidR="00EB76F9" w:rsidRPr="002A4CCC" w:rsidP="00CA6A1B" w14:textId="7FEEEABB">
                                    <w:pPr>
                                      <w:spacing w:line="200" w:lineRule="exact"/>
                                      <w:rPr>
                                        <w:b/>
                                        <w:sz w:val="18"/>
                                      </w:rPr>
                                    </w:pPr>
                                    <w:r>
                                      <w:rPr>
                                        <w:b/>
                                        <w:sz w:val="18"/>
                                      </w:rPr>
                                      <w:t>Can be combined</w:t>
                                    </w:r>
                                    <w:r w:rsidR="00310532">
                                      <w:rPr>
                                        <w:b/>
                                        <w:sz w:val="18"/>
                                      </w:rPr>
                                      <w:br/>
                                    </w:r>
                                    <w:r>
                                      <w:rPr>
                                        <w:b/>
                                        <w:sz w:val="18"/>
                                      </w:rPr>
                                      <w:t xml:space="preserve">into one </w:t>
                                    </w:r>
                                    <w:r>
                                      <w:rPr>
                                        <w:b/>
                                        <w:sz w:val="18"/>
                                      </w:rPr>
                                      <w:t>item</w:t>
                                    </w:r>
                                  </w:p>
                                </w:txbxContent>
                              </wps:txbx>
                              <wps:bodyPr rot="0" vert="horz" wrap="square" lIns="0" tIns="0" rIns="0" bIns="0" anchor="t" anchorCtr="0"/>
                            </wps:wsp>
                          </wpg:wgp>
                        </a:graphicData>
                      </a:graphic>
                      <wp14:sizeRelH relativeFrom="margin">
                        <wp14:pctWidth>0</wp14:pctWidth>
                      </wp14:sizeRelH>
                      <wp14:sizeRelV relativeFrom="margin">
                        <wp14:pctHeight>0</wp14:pctHeight>
                      </wp14:sizeRelV>
                    </wp:anchor>
                  </w:drawing>
                </mc:Choice>
                <mc:Fallback>
                  <w:pict>
                    <v:group id="Group 2040239453" o:spid="_x0000_s1113" style="width:75.9pt;height:31.3pt;margin-top:12pt;margin-left:106.85pt;mso-height-relative:margin;mso-width-relative:margin;position:absolute;z-index:251685888" coordorigin="250,-771" coordsize="2681,6352">
                      <v:shape id="AutoShape 376" o:spid="_x0000_s1114" type="#_x0000_t88" style="width:360;height:5382;left:250;mso-wrap-style:square;position:absolute;top:-204;visibility:visible;v-text-anchor:top" adj="722,11596" strokecolor="#00467f"/>
                      <v:shape id="_x0000_s1115" type="#_x0000_t202" style="width:2286;height:6352;left:645;mso-wrap-style:square;position:absolute;top:-771;visibility:visible;v-text-anchor:top" filled="f" stroked="f">
                        <v:textbox inset="0,0,0,0">
                          <w:txbxContent>
                            <w:p w:rsidR="00EB76F9" w:rsidRPr="002A4CCC" w:rsidP="00CA6A1B" w14:paraId="09FB6A8A" w14:textId="7FEEEABB">
                              <w:pPr>
                                <w:spacing w:line="200" w:lineRule="exact"/>
                                <w:rPr>
                                  <w:b/>
                                  <w:sz w:val="18"/>
                                </w:rPr>
                              </w:pPr>
                              <w:r>
                                <w:rPr>
                                  <w:b/>
                                  <w:sz w:val="18"/>
                                </w:rPr>
                                <w:t>Can be combined</w:t>
                              </w:r>
                              <w:r w:rsidR="00310532">
                                <w:rPr>
                                  <w:b/>
                                  <w:sz w:val="18"/>
                                </w:rPr>
                                <w:br/>
                              </w:r>
                              <w:r>
                                <w:rPr>
                                  <w:b/>
                                  <w:sz w:val="18"/>
                                </w:rPr>
                                <w:t xml:space="preserve">into one </w:t>
                              </w:r>
                              <w:r>
                                <w:rPr>
                                  <w:b/>
                                  <w:sz w:val="18"/>
                                </w:rPr>
                                <w:t>item</w:t>
                              </w:r>
                            </w:p>
                          </w:txbxContent>
                        </v:textbox>
                      </v:shape>
                    </v:group>
                  </w:pict>
                </mc:Fallback>
              </mc:AlternateContent>
            </w:r>
            <w:r w:rsidRPr="00171751">
              <w:rPr>
                <w:rFonts w:eastAsia="Times New Roman" w:asciiTheme="minorHAnsi" w:hAnsiTheme="minorHAnsi" w:cstheme="minorHAnsi"/>
                <w:color w:val="000000"/>
                <w:sz w:val="20"/>
                <w:szCs w:val="20"/>
              </w:rPr>
              <w:t>Category description</w:t>
            </w:r>
          </w:p>
        </w:tc>
        <w:tc>
          <w:tcPr>
            <w:tcW w:w="737" w:type="pct"/>
            <w:vAlign w:val="top"/>
          </w:tcPr>
          <w:p w:rsidR="00EB76F9" w:rsidRPr="00171751" w:rsidP="00EB76F9" w14:paraId="6818AD7D" w14:textId="47D8ED48">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10</w:t>
            </w:r>
          </w:p>
        </w:tc>
        <w:tc>
          <w:tcPr>
            <w:tcW w:w="737" w:type="pct"/>
            <w:vAlign w:val="top"/>
          </w:tcPr>
          <w:p w:rsidR="00EB76F9" w:rsidRPr="00171751" w:rsidP="00EB76F9" w14:paraId="15C475BF" w14:textId="6813B7D3">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12</w:t>
            </w:r>
          </w:p>
        </w:tc>
        <w:tc>
          <w:tcPr>
            <w:tcW w:w="737" w:type="pct"/>
            <w:vAlign w:val="top"/>
          </w:tcPr>
          <w:p w:rsidR="00EB76F9" w:rsidRPr="00171751" w:rsidP="00EB76F9" w14:paraId="2CE5D1FE" w14:textId="577FFD3B">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3</w:t>
            </w:r>
          </w:p>
        </w:tc>
      </w:tr>
      <w:tr w14:paraId="5AB5A08B" w14:textId="77777777" w:rsidTr="00310532">
        <w:tblPrEx>
          <w:tblW w:w="5000" w:type="pct"/>
          <w:tblInd w:w="0" w:type="dxa"/>
          <w:tblCellMar>
            <w:left w:w="58" w:type="dxa"/>
            <w:right w:w="58" w:type="dxa"/>
          </w:tblCellMar>
          <w:tblLook w:val="04A0"/>
        </w:tblPrEx>
        <w:trPr>
          <w:trHeight w:val="288"/>
        </w:trPr>
        <w:tc>
          <w:tcPr>
            <w:tcW w:w="551" w:type="pct"/>
            <w:vAlign w:val="top"/>
          </w:tcPr>
          <w:p w:rsidR="00EB76F9" w:rsidRPr="00171751" w:rsidP="00EB76F9" w14:paraId="018448A7" w14:textId="0C1EFB8C">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r w:rsidR="00FB3282">
              <w:rPr>
                <w:rFonts w:asciiTheme="minorHAnsi" w:hAnsiTheme="minorHAnsi" w:cstheme="minorHAnsi"/>
                <w:color w:val="00467F"/>
                <w:sz w:val="20"/>
                <w:szCs w:val="20"/>
              </w:rPr>
              <w:t>1</w:t>
            </w:r>
            <w:r w:rsidRPr="00171751">
              <w:rPr>
                <w:rFonts w:asciiTheme="minorHAnsi" w:hAnsiTheme="minorHAnsi" w:cstheme="minorHAnsi"/>
                <w:color w:val="00467F"/>
                <w:sz w:val="20"/>
                <w:szCs w:val="20"/>
              </w:rPr>
              <w:t>a.</w:t>
            </w:r>
          </w:p>
        </w:tc>
        <w:tc>
          <w:tcPr>
            <w:tcW w:w="2238" w:type="pct"/>
          </w:tcPr>
          <w:p w:rsidR="00EB76F9" w:rsidRPr="00171751" w:rsidP="00EB76F9" w14:paraId="4AE3D435" w14:textId="22619E63">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Subcategory code</w:t>
            </w:r>
          </w:p>
        </w:tc>
        <w:tc>
          <w:tcPr>
            <w:tcW w:w="737" w:type="pct"/>
            <w:vAlign w:val="top"/>
          </w:tcPr>
          <w:p w:rsidR="00EB76F9" w:rsidRPr="00171751" w:rsidP="00EB76F9" w14:paraId="2150CF2C" w14:textId="6422A9A2">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13</w:t>
            </w:r>
          </w:p>
        </w:tc>
        <w:tc>
          <w:tcPr>
            <w:tcW w:w="737" w:type="pct"/>
            <w:vAlign w:val="top"/>
          </w:tcPr>
          <w:p w:rsidR="00EB76F9" w:rsidRPr="00171751" w:rsidP="00EB76F9" w14:paraId="342888BA" w14:textId="20D28698">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42</w:t>
            </w:r>
          </w:p>
        </w:tc>
        <w:tc>
          <w:tcPr>
            <w:tcW w:w="737" w:type="pct"/>
            <w:vAlign w:val="top"/>
          </w:tcPr>
          <w:p w:rsidR="00EB76F9" w:rsidRPr="00171751" w:rsidP="00EB76F9" w14:paraId="121214D3" w14:textId="4782276C">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30</w:t>
            </w:r>
          </w:p>
        </w:tc>
      </w:tr>
      <w:tr w14:paraId="0E60C869" w14:textId="77777777" w:rsidTr="00310532">
        <w:tblPrEx>
          <w:tblW w:w="5000" w:type="pct"/>
          <w:tblInd w:w="0" w:type="dxa"/>
          <w:tblCellMar>
            <w:left w:w="58" w:type="dxa"/>
            <w:right w:w="58" w:type="dxa"/>
          </w:tblCellMar>
          <w:tblLook w:val="04A0"/>
        </w:tblPrEx>
        <w:trPr>
          <w:trHeight w:val="288"/>
        </w:trPr>
        <w:tc>
          <w:tcPr>
            <w:tcW w:w="551" w:type="pct"/>
            <w:vAlign w:val="top"/>
          </w:tcPr>
          <w:p w:rsidR="00EB76F9" w:rsidRPr="00171751" w:rsidP="00EB76F9" w14:paraId="13C87FFA" w14:textId="1BA4E98D">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r w:rsidR="00FB3282">
              <w:rPr>
                <w:rFonts w:asciiTheme="minorHAnsi" w:hAnsiTheme="minorHAnsi" w:cstheme="minorHAnsi"/>
                <w:color w:val="00467F"/>
                <w:sz w:val="20"/>
                <w:szCs w:val="20"/>
              </w:rPr>
              <w:t>1</w:t>
            </w:r>
            <w:r w:rsidRPr="00171751">
              <w:rPr>
                <w:rFonts w:asciiTheme="minorHAnsi" w:hAnsiTheme="minorHAnsi" w:cstheme="minorHAnsi"/>
                <w:color w:val="00467F"/>
                <w:sz w:val="20"/>
                <w:szCs w:val="20"/>
              </w:rPr>
              <w:t>b.</w:t>
            </w:r>
          </w:p>
        </w:tc>
        <w:tc>
          <w:tcPr>
            <w:tcW w:w="2238" w:type="pct"/>
          </w:tcPr>
          <w:p w:rsidR="00EB76F9" w:rsidRPr="00171751" w:rsidP="00EB76F9" w14:paraId="0DE2437C" w14:textId="2837E183">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Subcategory description</w:t>
            </w:r>
          </w:p>
        </w:tc>
        <w:tc>
          <w:tcPr>
            <w:tcW w:w="737" w:type="pct"/>
            <w:vAlign w:val="top"/>
          </w:tcPr>
          <w:p w:rsidR="00EB76F9" w:rsidRPr="00171751" w:rsidP="00EB76F9" w14:paraId="3C439F39" w14:textId="666C20EC">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43</w:t>
            </w:r>
          </w:p>
        </w:tc>
        <w:tc>
          <w:tcPr>
            <w:tcW w:w="737" w:type="pct"/>
            <w:vAlign w:val="top"/>
          </w:tcPr>
          <w:p w:rsidR="00EB76F9" w:rsidRPr="00171751" w:rsidP="00EB76F9" w14:paraId="094029DF" w14:textId="1D9411A6">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102</w:t>
            </w:r>
          </w:p>
        </w:tc>
        <w:tc>
          <w:tcPr>
            <w:tcW w:w="737" w:type="pct"/>
            <w:vAlign w:val="top"/>
          </w:tcPr>
          <w:p w:rsidR="00EB76F9" w:rsidRPr="00171751" w:rsidP="00EB76F9" w14:paraId="7D931385" w14:textId="1627C3A2">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60</w:t>
            </w:r>
          </w:p>
        </w:tc>
      </w:tr>
      <w:tr w14:paraId="00B570DD" w14:textId="77777777" w:rsidTr="00310532">
        <w:tblPrEx>
          <w:tblW w:w="5000" w:type="pct"/>
          <w:tblInd w:w="0" w:type="dxa"/>
          <w:tblCellMar>
            <w:left w:w="58" w:type="dxa"/>
            <w:right w:w="58" w:type="dxa"/>
          </w:tblCellMar>
          <w:tblLook w:val="04A0"/>
        </w:tblPrEx>
        <w:trPr>
          <w:trHeight w:val="288"/>
        </w:trPr>
        <w:tc>
          <w:tcPr>
            <w:tcW w:w="551" w:type="pct"/>
            <w:vAlign w:val="top"/>
          </w:tcPr>
          <w:p w:rsidR="00EB76F9" w:rsidRPr="00171751" w:rsidP="00EB76F9" w14:paraId="0AE928DD" w14:textId="6FFB739F">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E3</w:t>
            </w:r>
            <w:r w:rsidRPr="00171751" w:rsidR="00192F09">
              <w:rPr>
                <w:rFonts w:asciiTheme="minorHAnsi" w:hAnsiTheme="minorHAnsi" w:cstheme="minorHAnsi"/>
                <w:color w:val="00467F"/>
                <w:sz w:val="20"/>
                <w:szCs w:val="20"/>
              </w:rPr>
              <w:t>1</w:t>
            </w:r>
            <w:r w:rsidRPr="00171751">
              <w:rPr>
                <w:rFonts w:asciiTheme="minorHAnsi" w:hAnsiTheme="minorHAnsi" w:cstheme="minorHAnsi"/>
                <w:color w:val="00467F"/>
                <w:sz w:val="20"/>
                <w:szCs w:val="20"/>
              </w:rPr>
              <w:t>.</w:t>
            </w:r>
          </w:p>
        </w:tc>
        <w:tc>
          <w:tcPr>
            <w:tcW w:w="2238" w:type="pct"/>
          </w:tcPr>
          <w:p w:rsidR="00EB76F9" w:rsidRPr="00171751" w:rsidP="00EB76F9" w14:paraId="2DD14DC6" w14:textId="5127E361">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Item description</w:t>
            </w:r>
          </w:p>
        </w:tc>
        <w:tc>
          <w:tcPr>
            <w:tcW w:w="737" w:type="pct"/>
            <w:vAlign w:val="top"/>
          </w:tcPr>
          <w:p w:rsidR="00EB76F9" w:rsidRPr="00171751" w:rsidP="00EB76F9" w14:paraId="51A17434" w14:textId="0E88D8C0">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103</w:t>
            </w:r>
          </w:p>
        </w:tc>
        <w:tc>
          <w:tcPr>
            <w:tcW w:w="737" w:type="pct"/>
            <w:vAlign w:val="top"/>
          </w:tcPr>
          <w:p w:rsidR="00EB76F9" w:rsidRPr="00171751" w:rsidP="00EB76F9" w14:paraId="39F3CF79" w14:textId="32EFE863">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162</w:t>
            </w:r>
          </w:p>
        </w:tc>
        <w:tc>
          <w:tcPr>
            <w:tcW w:w="737" w:type="pct"/>
            <w:vAlign w:val="top"/>
          </w:tcPr>
          <w:p w:rsidR="00EB76F9" w:rsidRPr="00171751" w:rsidP="00EB76F9" w14:paraId="596B33F7" w14:textId="38B2DF01">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60</w:t>
            </w:r>
          </w:p>
        </w:tc>
      </w:tr>
      <w:tr w14:paraId="3FC10BEA" w14:textId="77777777" w:rsidTr="00310532">
        <w:tblPrEx>
          <w:tblW w:w="5000" w:type="pct"/>
          <w:tblInd w:w="0" w:type="dxa"/>
          <w:tblCellMar>
            <w:left w:w="58" w:type="dxa"/>
            <w:right w:w="58" w:type="dxa"/>
          </w:tblCellMar>
          <w:tblLook w:val="04A0"/>
        </w:tblPrEx>
        <w:trPr>
          <w:trHeight w:val="288"/>
        </w:trPr>
        <w:tc>
          <w:tcPr>
            <w:tcW w:w="551" w:type="pct"/>
            <w:vAlign w:val="top"/>
          </w:tcPr>
          <w:p w:rsidR="00EB76F9" w:rsidRPr="00171751" w:rsidP="00EB76F9" w14:paraId="6C5EFE69" w14:textId="4C5B45ED">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E3</w:t>
            </w:r>
            <w:r w:rsidRPr="00171751" w:rsidR="00192F09">
              <w:rPr>
                <w:rFonts w:asciiTheme="minorHAnsi" w:hAnsiTheme="minorHAnsi" w:cstheme="minorHAnsi"/>
                <w:color w:val="00467F"/>
                <w:sz w:val="20"/>
                <w:szCs w:val="20"/>
              </w:rPr>
              <w:t>2</w:t>
            </w:r>
            <w:r w:rsidRPr="00171751">
              <w:rPr>
                <w:rFonts w:asciiTheme="minorHAnsi" w:hAnsiTheme="minorHAnsi" w:cstheme="minorHAnsi"/>
                <w:color w:val="00467F"/>
                <w:sz w:val="20"/>
                <w:szCs w:val="20"/>
              </w:rPr>
              <w:t>.</w:t>
            </w:r>
          </w:p>
        </w:tc>
        <w:tc>
          <w:tcPr>
            <w:tcW w:w="2238" w:type="pct"/>
          </w:tcPr>
          <w:p w:rsidR="00EB76F9" w:rsidRPr="00171751" w:rsidP="00EB76F9" w14:paraId="1352EA26" w14:textId="41347404">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 xml:space="preserve">Item </w:t>
            </w:r>
            <w:r w:rsidRPr="00171751" w:rsidR="00E171F1">
              <w:rPr>
                <w:rFonts w:eastAsia="Times New Roman" w:asciiTheme="minorHAnsi" w:hAnsiTheme="minorHAnsi" w:cstheme="minorHAnsi"/>
                <w:color w:val="000000"/>
                <w:sz w:val="20"/>
                <w:szCs w:val="20"/>
              </w:rPr>
              <w:t>p</w:t>
            </w:r>
            <w:r w:rsidRPr="00171751">
              <w:rPr>
                <w:rFonts w:eastAsia="Times New Roman" w:asciiTheme="minorHAnsi" w:hAnsiTheme="minorHAnsi" w:cstheme="minorHAnsi"/>
                <w:color w:val="000000"/>
                <w:sz w:val="20"/>
                <w:szCs w:val="20"/>
              </w:rPr>
              <w:t>rice</w:t>
            </w:r>
          </w:p>
        </w:tc>
        <w:tc>
          <w:tcPr>
            <w:tcW w:w="737" w:type="pct"/>
            <w:vAlign w:val="top"/>
          </w:tcPr>
          <w:p w:rsidR="00EB76F9" w:rsidRPr="00171751" w:rsidP="00EB76F9" w14:paraId="6EED6BC6" w14:textId="4121F651">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163</w:t>
            </w:r>
          </w:p>
        </w:tc>
        <w:tc>
          <w:tcPr>
            <w:tcW w:w="737" w:type="pct"/>
            <w:vAlign w:val="top"/>
          </w:tcPr>
          <w:p w:rsidR="00EB76F9" w:rsidRPr="00171751" w:rsidP="00EB76F9" w14:paraId="254C7F12" w14:textId="4EF349CE">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168</w:t>
            </w:r>
          </w:p>
        </w:tc>
        <w:tc>
          <w:tcPr>
            <w:tcW w:w="737" w:type="pct"/>
            <w:vAlign w:val="top"/>
          </w:tcPr>
          <w:p w:rsidR="00EB76F9" w:rsidRPr="00171751" w:rsidP="00EB76F9" w14:paraId="02B39E00" w14:textId="66634F82">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6</w:t>
            </w:r>
          </w:p>
        </w:tc>
      </w:tr>
      <w:tr w14:paraId="1B8FE21B" w14:textId="77777777" w:rsidTr="00310532">
        <w:tblPrEx>
          <w:tblW w:w="5000" w:type="pct"/>
          <w:tblInd w:w="0" w:type="dxa"/>
          <w:tblCellMar>
            <w:left w:w="58" w:type="dxa"/>
            <w:right w:w="58" w:type="dxa"/>
          </w:tblCellMar>
          <w:tblLook w:val="04A0"/>
        </w:tblPrEx>
        <w:trPr>
          <w:trHeight w:val="288"/>
        </w:trPr>
        <w:tc>
          <w:tcPr>
            <w:tcW w:w="551" w:type="pct"/>
            <w:vAlign w:val="top"/>
          </w:tcPr>
          <w:p w:rsidR="00EB76F9" w:rsidRPr="00171751" w:rsidP="00EB76F9" w14:paraId="4A77CF1E" w14:textId="0BC722CA">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w:t>
            </w:r>
            <w:r w:rsidRPr="00171751" w:rsidR="00192F09">
              <w:rPr>
                <w:rFonts w:asciiTheme="minorHAnsi" w:hAnsiTheme="minorHAnsi" w:cstheme="minorHAnsi"/>
                <w:color w:val="00467F"/>
                <w:sz w:val="20"/>
                <w:szCs w:val="20"/>
              </w:rPr>
              <w:t>38</w:t>
            </w:r>
            <w:r w:rsidRPr="00171751">
              <w:rPr>
                <w:rFonts w:asciiTheme="minorHAnsi" w:hAnsiTheme="minorHAnsi" w:cstheme="minorHAnsi"/>
                <w:color w:val="00467F"/>
                <w:sz w:val="20"/>
                <w:szCs w:val="20"/>
              </w:rPr>
              <w:t>.</w:t>
            </w:r>
          </w:p>
        </w:tc>
        <w:tc>
          <w:tcPr>
            <w:tcW w:w="2238" w:type="pct"/>
          </w:tcPr>
          <w:p w:rsidR="00EB76F9" w:rsidRPr="00171751" w:rsidP="00EB76F9" w14:paraId="7151A07D" w14:textId="6B2C4FFC">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Package size</w:t>
            </w:r>
          </w:p>
        </w:tc>
        <w:tc>
          <w:tcPr>
            <w:tcW w:w="737" w:type="pct"/>
            <w:vAlign w:val="top"/>
          </w:tcPr>
          <w:p w:rsidR="00EB76F9" w:rsidRPr="00171751" w:rsidP="00EB76F9" w14:paraId="6386DF82" w14:textId="0AEE08BE">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169</w:t>
            </w:r>
          </w:p>
        </w:tc>
        <w:tc>
          <w:tcPr>
            <w:tcW w:w="737" w:type="pct"/>
            <w:vAlign w:val="top"/>
          </w:tcPr>
          <w:p w:rsidR="00EB76F9" w:rsidRPr="00171751" w:rsidP="00EB76F9" w14:paraId="4839610F" w14:textId="68D224AE">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174</w:t>
            </w:r>
          </w:p>
        </w:tc>
        <w:tc>
          <w:tcPr>
            <w:tcW w:w="737" w:type="pct"/>
            <w:vAlign w:val="top"/>
          </w:tcPr>
          <w:p w:rsidR="00EB76F9" w:rsidRPr="00171751" w:rsidP="00EB76F9" w14:paraId="5C4D4654" w14:textId="60D6283C">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6</w:t>
            </w:r>
          </w:p>
        </w:tc>
      </w:tr>
      <w:tr w14:paraId="006DA7D7" w14:textId="77777777" w:rsidTr="00310532">
        <w:tblPrEx>
          <w:tblW w:w="5000" w:type="pct"/>
          <w:tblInd w:w="0" w:type="dxa"/>
          <w:tblCellMar>
            <w:left w:w="58" w:type="dxa"/>
            <w:right w:w="58" w:type="dxa"/>
          </w:tblCellMar>
          <w:tblLook w:val="04A0"/>
        </w:tblPrEx>
        <w:trPr>
          <w:trHeight w:val="288"/>
        </w:trPr>
        <w:tc>
          <w:tcPr>
            <w:tcW w:w="551" w:type="pct"/>
            <w:vAlign w:val="top"/>
          </w:tcPr>
          <w:p w:rsidR="00EB76F9" w:rsidRPr="00171751" w:rsidP="00EB76F9" w14:paraId="27456B2D" w14:textId="7A6146DC">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E4</w:t>
            </w:r>
            <w:r w:rsidRPr="00171751" w:rsidR="00192F09">
              <w:rPr>
                <w:rFonts w:asciiTheme="minorHAnsi" w:hAnsiTheme="minorHAnsi" w:cstheme="minorHAnsi"/>
                <w:color w:val="00467F"/>
                <w:sz w:val="20"/>
                <w:szCs w:val="20"/>
              </w:rPr>
              <w:t>0</w:t>
            </w:r>
            <w:r w:rsidRPr="00171751">
              <w:rPr>
                <w:rFonts w:asciiTheme="minorHAnsi" w:hAnsiTheme="minorHAnsi" w:cstheme="minorHAnsi"/>
                <w:color w:val="00467F"/>
                <w:sz w:val="20"/>
                <w:szCs w:val="20"/>
              </w:rPr>
              <w:t>.</w:t>
            </w:r>
          </w:p>
        </w:tc>
        <w:tc>
          <w:tcPr>
            <w:tcW w:w="2238" w:type="pct"/>
          </w:tcPr>
          <w:p w:rsidR="00EB76F9" w:rsidRPr="00171751" w:rsidP="00EB76F9" w14:paraId="2D2D77CA" w14:textId="0BAED363">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Unit of measure</w:t>
            </w:r>
          </w:p>
        </w:tc>
        <w:tc>
          <w:tcPr>
            <w:tcW w:w="737" w:type="pct"/>
            <w:vAlign w:val="top"/>
          </w:tcPr>
          <w:p w:rsidR="00EB76F9" w:rsidRPr="00171751" w:rsidP="00EB76F9" w14:paraId="44593D13" w14:textId="12D27DC3">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175</w:t>
            </w:r>
          </w:p>
        </w:tc>
        <w:tc>
          <w:tcPr>
            <w:tcW w:w="737" w:type="pct"/>
            <w:vAlign w:val="top"/>
          </w:tcPr>
          <w:p w:rsidR="00EB76F9" w:rsidRPr="00171751" w:rsidP="00EB76F9" w14:paraId="2E88E0B0" w14:textId="302F4DE6">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180</w:t>
            </w:r>
          </w:p>
        </w:tc>
        <w:tc>
          <w:tcPr>
            <w:tcW w:w="737" w:type="pct"/>
            <w:vAlign w:val="top"/>
          </w:tcPr>
          <w:p w:rsidR="00EB76F9" w:rsidRPr="00171751" w:rsidP="00EB76F9" w14:paraId="54209129" w14:textId="21CC42E7">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6</w:t>
            </w:r>
          </w:p>
        </w:tc>
      </w:tr>
      <w:tr w14:paraId="31A1FBF8" w14:textId="77777777" w:rsidTr="00310532">
        <w:tblPrEx>
          <w:tblW w:w="5000" w:type="pct"/>
          <w:tblInd w:w="0" w:type="dxa"/>
          <w:tblCellMar>
            <w:left w:w="58" w:type="dxa"/>
            <w:right w:w="58" w:type="dxa"/>
          </w:tblCellMar>
          <w:tblLook w:val="04A0"/>
        </w:tblPrEx>
        <w:trPr>
          <w:trHeight w:val="288"/>
        </w:trPr>
        <w:tc>
          <w:tcPr>
            <w:tcW w:w="551" w:type="pct"/>
            <w:vAlign w:val="top"/>
          </w:tcPr>
          <w:p w:rsidR="00EB76F9" w:rsidRPr="00171751" w:rsidP="00EB76F9" w14:paraId="51DD37AE" w14:textId="58095DA5">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E4</w:t>
            </w:r>
            <w:r w:rsidRPr="00171751" w:rsidR="00192F09">
              <w:rPr>
                <w:rFonts w:asciiTheme="minorHAnsi" w:hAnsiTheme="minorHAnsi" w:cstheme="minorHAnsi"/>
                <w:color w:val="00467F"/>
                <w:sz w:val="20"/>
                <w:szCs w:val="20"/>
              </w:rPr>
              <w:t>3</w:t>
            </w:r>
            <w:r w:rsidRPr="00171751">
              <w:rPr>
                <w:rFonts w:asciiTheme="minorHAnsi" w:hAnsiTheme="minorHAnsi" w:cstheme="minorHAnsi"/>
                <w:color w:val="00467F"/>
                <w:sz w:val="20"/>
                <w:szCs w:val="20"/>
              </w:rPr>
              <w:t>.</w:t>
            </w:r>
          </w:p>
        </w:tc>
        <w:tc>
          <w:tcPr>
            <w:tcW w:w="2238" w:type="pct"/>
          </w:tcPr>
          <w:p w:rsidR="00EB76F9" w:rsidRPr="00171751" w:rsidP="00EB76F9" w14:paraId="2EADDE9C" w14:textId="4428FA48">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Record sequence number</w:t>
            </w:r>
          </w:p>
        </w:tc>
        <w:tc>
          <w:tcPr>
            <w:tcW w:w="737" w:type="pct"/>
            <w:vAlign w:val="top"/>
          </w:tcPr>
          <w:p w:rsidR="00EB76F9" w:rsidRPr="00171751" w:rsidP="00EB76F9" w14:paraId="5F41DCB0" w14:textId="342F634C">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181</w:t>
            </w:r>
          </w:p>
        </w:tc>
        <w:tc>
          <w:tcPr>
            <w:tcW w:w="737" w:type="pct"/>
            <w:vAlign w:val="top"/>
          </w:tcPr>
          <w:p w:rsidR="00EB76F9" w:rsidRPr="00171751" w:rsidP="00EB76F9" w14:paraId="7CBC39DB" w14:textId="19012A1C">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190</w:t>
            </w:r>
          </w:p>
        </w:tc>
        <w:tc>
          <w:tcPr>
            <w:tcW w:w="737" w:type="pct"/>
            <w:vAlign w:val="top"/>
          </w:tcPr>
          <w:p w:rsidR="00EB76F9" w:rsidRPr="00171751" w:rsidP="00EB76F9" w14:paraId="5C04724E" w14:textId="5CB9434B">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10</w:t>
            </w:r>
          </w:p>
        </w:tc>
      </w:tr>
      <w:tr w14:paraId="2493B610" w14:textId="77777777" w:rsidTr="00310532">
        <w:tblPrEx>
          <w:tblW w:w="5000" w:type="pct"/>
          <w:tblInd w:w="0" w:type="dxa"/>
          <w:tblCellMar>
            <w:left w:w="58" w:type="dxa"/>
            <w:right w:w="58" w:type="dxa"/>
          </w:tblCellMar>
          <w:tblLook w:val="04A0"/>
        </w:tblPrEx>
        <w:trPr>
          <w:trHeight w:val="288"/>
        </w:trPr>
        <w:tc>
          <w:tcPr>
            <w:tcW w:w="551" w:type="pct"/>
            <w:vAlign w:val="top"/>
          </w:tcPr>
          <w:p w:rsidR="00192F09" w:rsidRPr="00171751" w:rsidP="00192F09" w14:paraId="4AD01552" w14:textId="5F2829D3">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E44.</w:t>
            </w:r>
          </w:p>
        </w:tc>
        <w:tc>
          <w:tcPr>
            <w:tcW w:w="2238" w:type="pct"/>
          </w:tcPr>
          <w:p w:rsidR="00192F09" w:rsidRPr="00171751" w:rsidP="00192F09" w14:paraId="2BCECEF8" w14:textId="7FDD0A8B">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Message type identifier</w:t>
            </w:r>
          </w:p>
        </w:tc>
        <w:tc>
          <w:tcPr>
            <w:tcW w:w="737" w:type="pct"/>
            <w:vAlign w:val="top"/>
          </w:tcPr>
          <w:p w:rsidR="00192F09" w:rsidRPr="00171751" w:rsidP="00192F09" w14:paraId="37E6D450" w14:textId="4A578D41">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191</w:t>
            </w:r>
          </w:p>
        </w:tc>
        <w:tc>
          <w:tcPr>
            <w:tcW w:w="737" w:type="pct"/>
            <w:vAlign w:val="top"/>
          </w:tcPr>
          <w:p w:rsidR="00192F09" w:rsidRPr="00171751" w:rsidP="00192F09" w14:paraId="2D6BE132" w14:textId="1BD2DDDE">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193</w:t>
            </w:r>
          </w:p>
        </w:tc>
        <w:tc>
          <w:tcPr>
            <w:tcW w:w="737" w:type="pct"/>
            <w:vAlign w:val="top"/>
          </w:tcPr>
          <w:p w:rsidR="00192F09" w:rsidRPr="00171751" w:rsidP="00192F09" w14:paraId="1EAB16BB" w14:textId="03964CAB">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3</w:t>
            </w:r>
          </w:p>
        </w:tc>
      </w:tr>
      <w:tr w14:paraId="52D780B4" w14:textId="77777777" w:rsidTr="00310532">
        <w:tblPrEx>
          <w:tblW w:w="5000" w:type="pct"/>
          <w:tblInd w:w="0" w:type="dxa"/>
          <w:tblCellMar>
            <w:left w:w="58" w:type="dxa"/>
            <w:right w:w="58" w:type="dxa"/>
          </w:tblCellMar>
          <w:tblLook w:val="04A0"/>
        </w:tblPrEx>
        <w:trPr>
          <w:trHeight w:val="288"/>
        </w:trPr>
        <w:tc>
          <w:tcPr>
            <w:tcW w:w="551" w:type="pct"/>
            <w:vAlign w:val="top"/>
          </w:tcPr>
          <w:p w:rsidR="00192F09" w:rsidRPr="00171751" w:rsidP="00192F09" w14:paraId="2E4C2692" w14:textId="07F5BBAC">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E45.</w:t>
            </w:r>
          </w:p>
        </w:tc>
        <w:tc>
          <w:tcPr>
            <w:tcW w:w="2238" w:type="pct"/>
          </w:tcPr>
          <w:p w:rsidR="00192F09" w:rsidRPr="00171751" w:rsidP="00192F09" w14:paraId="3A7081D6"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UPC/PLU indicator</w:t>
            </w:r>
          </w:p>
        </w:tc>
        <w:tc>
          <w:tcPr>
            <w:tcW w:w="737" w:type="pct"/>
            <w:vAlign w:val="top"/>
          </w:tcPr>
          <w:p w:rsidR="00192F09" w:rsidRPr="00171751" w:rsidP="00192F09" w14:paraId="0931BD92" w14:textId="3807E662">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194</w:t>
            </w:r>
          </w:p>
        </w:tc>
        <w:tc>
          <w:tcPr>
            <w:tcW w:w="737" w:type="pct"/>
            <w:vAlign w:val="top"/>
          </w:tcPr>
          <w:p w:rsidR="00192F09" w:rsidRPr="00171751" w:rsidP="00192F09" w14:paraId="544240D0" w14:textId="221E022A">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196</w:t>
            </w:r>
          </w:p>
        </w:tc>
        <w:tc>
          <w:tcPr>
            <w:tcW w:w="737" w:type="pct"/>
            <w:vAlign w:val="top"/>
          </w:tcPr>
          <w:p w:rsidR="00192F09" w:rsidRPr="00171751" w:rsidP="00192F09" w14:paraId="0CBD3CF0" w14:textId="7445C073">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3</w:t>
            </w:r>
          </w:p>
        </w:tc>
      </w:tr>
      <w:tr w14:paraId="5E76538B" w14:textId="77777777" w:rsidTr="00310532">
        <w:tblPrEx>
          <w:tblW w:w="5000" w:type="pct"/>
          <w:tblInd w:w="0" w:type="dxa"/>
          <w:tblCellMar>
            <w:left w:w="58" w:type="dxa"/>
            <w:right w:w="58" w:type="dxa"/>
          </w:tblCellMar>
          <w:tblLook w:val="04A0"/>
        </w:tblPrEx>
        <w:trPr>
          <w:trHeight w:val="288"/>
        </w:trPr>
        <w:tc>
          <w:tcPr>
            <w:tcW w:w="551" w:type="pct"/>
            <w:vAlign w:val="top"/>
          </w:tcPr>
          <w:p w:rsidR="00192F09" w:rsidRPr="00171751" w:rsidP="00192F09" w14:paraId="3071581A" w14:textId="601A6047">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E46.</w:t>
            </w:r>
          </w:p>
        </w:tc>
        <w:tc>
          <w:tcPr>
            <w:tcW w:w="2238" w:type="pct"/>
          </w:tcPr>
          <w:p w:rsidR="00192F09" w:rsidRPr="00171751" w:rsidP="00192F09" w14:paraId="074DA7B4"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UPC/PLU</w:t>
            </w:r>
          </w:p>
        </w:tc>
        <w:tc>
          <w:tcPr>
            <w:tcW w:w="737" w:type="pct"/>
            <w:vAlign w:val="top"/>
          </w:tcPr>
          <w:p w:rsidR="00192F09" w:rsidRPr="00171751" w:rsidP="00192F09" w14:paraId="49275817" w14:textId="32F4E8A6">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197</w:t>
            </w:r>
          </w:p>
        </w:tc>
        <w:tc>
          <w:tcPr>
            <w:tcW w:w="737" w:type="pct"/>
            <w:vAlign w:val="top"/>
          </w:tcPr>
          <w:p w:rsidR="00192F09" w:rsidRPr="00171751" w:rsidP="00192F09" w14:paraId="056B50F0" w14:textId="788DFF4B">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214</w:t>
            </w:r>
          </w:p>
        </w:tc>
        <w:tc>
          <w:tcPr>
            <w:tcW w:w="737" w:type="pct"/>
            <w:vAlign w:val="top"/>
          </w:tcPr>
          <w:p w:rsidR="00192F09" w:rsidRPr="00171751" w:rsidP="00192F09" w14:paraId="010CADDB" w14:textId="7A87DC06">
            <w:pPr>
              <w:pStyle w:val="TableText-IPR"/>
              <w:ind w:right="144"/>
              <w:jc w:val="right"/>
              <w:rPr>
                <w:rFonts w:asciiTheme="minorHAnsi" w:hAnsiTheme="minorHAnsi" w:cstheme="minorHAnsi"/>
                <w:b/>
                <w:color w:val="243F60" w:themeColor="accent1" w:themeShade="7F"/>
                <w:sz w:val="20"/>
                <w:szCs w:val="20"/>
              </w:rPr>
            </w:pPr>
            <w:r w:rsidRPr="00171751">
              <w:rPr>
                <w:rFonts w:asciiTheme="minorHAnsi" w:hAnsiTheme="minorHAnsi" w:cstheme="minorHAnsi"/>
                <w:sz w:val="20"/>
                <w:szCs w:val="20"/>
              </w:rPr>
              <w:t>18</w:t>
            </w:r>
          </w:p>
        </w:tc>
      </w:tr>
      <w:tr w14:paraId="68527E64" w14:textId="77777777" w:rsidTr="00310532">
        <w:tblPrEx>
          <w:tblW w:w="5000" w:type="pct"/>
          <w:tblInd w:w="0" w:type="dxa"/>
          <w:tblCellMar>
            <w:left w:w="58" w:type="dxa"/>
            <w:right w:w="58" w:type="dxa"/>
          </w:tblCellMar>
          <w:tblLook w:val="04A0"/>
        </w:tblPrEx>
        <w:trPr>
          <w:trHeight w:val="288"/>
        </w:trPr>
        <w:tc>
          <w:tcPr>
            <w:tcW w:w="551" w:type="pct"/>
            <w:vAlign w:val="top"/>
          </w:tcPr>
          <w:p w:rsidR="00192F09" w:rsidRPr="00171751" w:rsidP="00192F09" w14:paraId="36A860F4" w14:textId="7D4F5BD4">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E47.</w:t>
            </w:r>
          </w:p>
        </w:tc>
        <w:tc>
          <w:tcPr>
            <w:tcW w:w="2238" w:type="pct"/>
          </w:tcPr>
          <w:p w:rsidR="00192F09" w:rsidRPr="00171751" w:rsidP="00192F09" w14:paraId="749C53B1"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Benefit quantity</w:t>
            </w:r>
          </w:p>
        </w:tc>
        <w:tc>
          <w:tcPr>
            <w:tcW w:w="737" w:type="pct"/>
            <w:vAlign w:val="top"/>
          </w:tcPr>
          <w:p w:rsidR="00192F09" w:rsidRPr="00171751" w:rsidP="00192F09" w14:paraId="2C43B273" w14:textId="4910D514">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215</w:t>
            </w:r>
          </w:p>
        </w:tc>
        <w:tc>
          <w:tcPr>
            <w:tcW w:w="737" w:type="pct"/>
            <w:vAlign w:val="top"/>
          </w:tcPr>
          <w:p w:rsidR="00192F09" w:rsidRPr="00171751" w:rsidP="00192F09" w14:paraId="3C21B713" w14:textId="25CB46B2">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217</w:t>
            </w:r>
          </w:p>
        </w:tc>
        <w:tc>
          <w:tcPr>
            <w:tcW w:w="737" w:type="pct"/>
            <w:vAlign w:val="top"/>
          </w:tcPr>
          <w:p w:rsidR="00192F09" w:rsidRPr="00171751" w:rsidP="00192F09" w14:paraId="747930D0" w14:textId="0263D9C2">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3</w:t>
            </w:r>
          </w:p>
        </w:tc>
      </w:tr>
      <w:tr w14:paraId="562DEEA3" w14:textId="77777777" w:rsidTr="00310532">
        <w:tblPrEx>
          <w:tblW w:w="5000" w:type="pct"/>
          <w:tblInd w:w="0" w:type="dxa"/>
          <w:tblCellMar>
            <w:left w:w="58" w:type="dxa"/>
            <w:right w:w="58" w:type="dxa"/>
          </w:tblCellMar>
          <w:tblLook w:val="04A0"/>
        </w:tblPrEx>
        <w:trPr>
          <w:trHeight w:val="288"/>
        </w:trPr>
        <w:tc>
          <w:tcPr>
            <w:tcW w:w="551" w:type="pct"/>
            <w:vAlign w:val="top"/>
          </w:tcPr>
          <w:p w:rsidR="00192F09" w:rsidRPr="00171751" w:rsidP="00192F09" w14:paraId="3FC7B2A5" w14:textId="7F9B2880">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E48.</w:t>
            </w:r>
          </w:p>
        </w:tc>
        <w:tc>
          <w:tcPr>
            <w:tcW w:w="2238" w:type="pct"/>
          </w:tcPr>
          <w:p w:rsidR="00192F09" w:rsidRPr="00171751" w:rsidP="00192F09" w14:paraId="6B1D487E"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Benefit unit description</w:t>
            </w:r>
          </w:p>
        </w:tc>
        <w:tc>
          <w:tcPr>
            <w:tcW w:w="737" w:type="pct"/>
            <w:vAlign w:val="top"/>
          </w:tcPr>
          <w:p w:rsidR="00192F09" w:rsidRPr="00171751" w:rsidP="00192F09" w14:paraId="5D7300D5" w14:textId="4BA598B4">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218</w:t>
            </w:r>
          </w:p>
        </w:tc>
        <w:tc>
          <w:tcPr>
            <w:tcW w:w="737" w:type="pct"/>
            <w:vAlign w:val="top"/>
          </w:tcPr>
          <w:p w:rsidR="00192F09" w:rsidRPr="00171751" w:rsidP="00192F09" w14:paraId="1FF3DD59" w14:textId="2AE01832">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227</w:t>
            </w:r>
          </w:p>
        </w:tc>
        <w:tc>
          <w:tcPr>
            <w:tcW w:w="737" w:type="pct"/>
            <w:vAlign w:val="top"/>
          </w:tcPr>
          <w:p w:rsidR="00192F09" w:rsidRPr="00171751" w:rsidP="00192F09" w14:paraId="697F5D5F" w14:textId="720D08BB">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10</w:t>
            </w:r>
          </w:p>
        </w:tc>
      </w:tr>
      <w:tr w14:paraId="2F82A5F4" w14:textId="77777777" w:rsidTr="00310532">
        <w:tblPrEx>
          <w:tblW w:w="5000" w:type="pct"/>
          <w:tblInd w:w="0" w:type="dxa"/>
          <w:tblCellMar>
            <w:left w:w="58" w:type="dxa"/>
            <w:right w:w="58" w:type="dxa"/>
          </w:tblCellMar>
          <w:tblLook w:val="04A0"/>
        </w:tblPrEx>
        <w:trPr>
          <w:trHeight w:val="288"/>
        </w:trPr>
        <w:tc>
          <w:tcPr>
            <w:tcW w:w="551" w:type="pct"/>
            <w:vAlign w:val="top"/>
          </w:tcPr>
          <w:p w:rsidR="00EB76F9" w:rsidRPr="00171751" w:rsidP="00EB76F9" w14:paraId="7B1E1219" w14:textId="01E7A326">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w:t>
            </w:r>
            <w:r w:rsidRPr="00171751" w:rsidR="00192F09">
              <w:rPr>
                <w:rFonts w:asciiTheme="minorHAnsi" w:hAnsiTheme="minorHAnsi" w:cstheme="minorHAnsi"/>
                <w:color w:val="00467F"/>
                <w:sz w:val="20"/>
                <w:szCs w:val="20"/>
              </w:rPr>
              <w:t>49</w:t>
            </w:r>
            <w:r w:rsidRPr="00171751">
              <w:rPr>
                <w:rFonts w:asciiTheme="minorHAnsi" w:hAnsiTheme="minorHAnsi" w:cstheme="minorHAnsi"/>
                <w:color w:val="00467F"/>
                <w:sz w:val="20"/>
                <w:szCs w:val="20"/>
              </w:rPr>
              <w:t>.</w:t>
            </w:r>
          </w:p>
        </w:tc>
        <w:tc>
          <w:tcPr>
            <w:tcW w:w="2238" w:type="pct"/>
          </w:tcPr>
          <w:p w:rsidR="00EB76F9" w:rsidRPr="00171751" w:rsidP="00EB76F9" w14:paraId="4BA94AC8"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Price type</w:t>
            </w:r>
          </w:p>
        </w:tc>
        <w:tc>
          <w:tcPr>
            <w:tcW w:w="737" w:type="pct"/>
            <w:vAlign w:val="top"/>
          </w:tcPr>
          <w:p w:rsidR="00EB76F9" w:rsidRPr="00171751" w:rsidP="00EB76F9" w14:paraId="38A6C4AE" w14:textId="7914F494">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228</w:t>
            </w:r>
          </w:p>
        </w:tc>
        <w:tc>
          <w:tcPr>
            <w:tcW w:w="737" w:type="pct"/>
            <w:vAlign w:val="top"/>
          </w:tcPr>
          <w:p w:rsidR="00EB76F9" w:rsidRPr="00171751" w:rsidP="00EB76F9" w14:paraId="70D421DF" w14:textId="33F7BB57">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237</w:t>
            </w:r>
          </w:p>
        </w:tc>
        <w:tc>
          <w:tcPr>
            <w:tcW w:w="737" w:type="pct"/>
            <w:vAlign w:val="top"/>
          </w:tcPr>
          <w:p w:rsidR="00EB76F9" w:rsidRPr="00171751" w:rsidP="00EB76F9" w14:paraId="15245FFA" w14:textId="41DACFE6">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10</w:t>
            </w:r>
          </w:p>
        </w:tc>
      </w:tr>
      <w:tr w14:paraId="641B0833" w14:textId="77777777" w:rsidTr="00310532">
        <w:tblPrEx>
          <w:tblW w:w="5000" w:type="pct"/>
          <w:tblInd w:w="0" w:type="dxa"/>
          <w:tblCellMar>
            <w:left w:w="58" w:type="dxa"/>
            <w:right w:w="58" w:type="dxa"/>
          </w:tblCellMar>
          <w:tblLook w:val="04A0"/>
        </w:tblPrEx>
        <w:trPr>
          <w:trHeight w:val="288"/>
        </w:trPr>
        <w:tc>
          <w:tcPr>
            <w:tcW w:w="551" w:type="pct"/>
            <w:vAlign w:val="top"/>
          </w:tcPr>
          <w:p w:rsidR="00EB76F9" w:rsidRPr="00171751" w:rsidP="00EB76F9" w14:paraId="17691012" w14:textId="4C1F91A2">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E5</w:t>
            </w:r>
            <w:r w:rsidRPr="00171751" w:rsidR="00192F09">
              <w:rPr>
                <w:rFonts w:asciiTheme="minorHAnsi" w:hAnsiTheme="minorHAnsi" w:cstheme="minorHAnsi"/>
                <w:color w:val="00467F"/>
                <w:sz w:val="20"/>
                <w:szCs w:val="20"/>
              </w:rPr>
              <w:t>0</w:t>
            </w:r>
            <w:r w:rsidRPr="00171751">
              <w:rPr>
                <w:rFonts w:asciiTheme="minorHAnsi" w:hAnsiTheme="minorHAnsi" w:cstheme="minorHAnsi"/>
                <w:color w:val="00467F"/>
                <w:sz w:val="20"/>
                <w:szCs w:val="20"/>
              </w:rPr>
              <w:t>.</w:t>
            </w:r>
          </w:p>
        </w:tc>
        <w:tc>
          <w:tcPr>
            <w:tcW w:w="2238" w:type="pct"/>
          </w:tcPr>
          <w:p w:rsidR="00EB76F9" w:rsidRPr="00171751" w:rsidP="00EB76F9" w14:paraId="349A3950"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Date, effective</w:t>
            </w:r>
          </w:p>
        </w:tc>
        <w:tc>
          <w:tcPr>
            <w:tcW w:w="737" w:type="pct"/>
            <w:vAlign w:val="top"/>
          </w:tcPr>
          <w:p w:rsidR="00EB76F9" w:rsidRPr="00171751" w:rsidP="00EB76F9" w14:paraId="1B958370" w14:textId="0266757D">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238</w:t>
            </w:r>
          </w:p>
        </w:tc>
        <w:tc>
          <w:tcPr>
            <w:tcW w:w="737" w:type="pct"/>
            <w:vAlign w:val="top"/>
          </w:tcPr>
          <w:p w:rsidR="00EB76F9" w:rsidRPr="00171751" w:rsidP="00EB76F9" w14:paraId="51E01D34" w14:textId="2FB5E21A">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245</w:t>
            </w:r>
          </w:p>
        </w:tc>
        <w:tc>
          <w:tcPr>
            <w:tcW w:w="737" w:type="pct"/>
            <w:vAlign w:val="top"/>
          </w:tcPr>
          <w:p w:rsidR="00EB76F9" w:rsidRPr="00171751" w:rsidP="00EB76F9" w14:paraId="1DCD329A" w14:textId="6FAFC0EF">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8</w:t>
            </w:r>
          </w:p>
        </w:tc>
      </w:tr>
      <w:tr w14:paraId="031B5340" w14:textId="77777777" w:rsidTr="00310532">
        <w:tblPrEx>
          <w:tblW w:w="5000" w:type="pct"/>
          <w:tblInd w:w="0" w:type="dxa"/>
          <w:tblCellMar>
            <w:left w:w="58" w:type="dxa"/>
            <w:right w:w="58" w:type="dxa"/>
          </w:tblCellMar>
          <w:tblLook w:val="04A0"/>
        </w:tblPrEx>
        <w:trPr>
          <w:trHeight w:val="288"/>
        </w:trPr>
        <w:tc>
          <w:tcPr>
            <w:tcW w:w="551" w:type="pct"/>
            <w:vAlign w:val="top"/>
          </w:tcPr>
          <w:p w:rsidR="00EB76F9" w:rsidRPr="00171751" w:rsidP="00EB76F9" w14:paraId="7C166696" w14:textId="3FA68987">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E5</w:t>
            </w:r>
            <w:r w:rsidRPr="00171751" w:rsidR="00192F09">
              <w:rPr>
                <w:rFonts w:asciiTheme="minorHAnsi" w:hAnsiTheme="minorHAnsi" w:cstheme="minorHAnsi"/>
                <w:color w:val="00467F"/>
                <w:sz w:val="20"/>
                <w:szCs w:val="20"/>
              </w:rPr>
              <w:t>1</w:t>
            </w:r>
            <w:r w:rsidRPr="00171751">
              <w:rPr>
                <w:rFonts w:asciiTheme="minorHAnsi" w:hAnsiTheme="minorHAnsi" w:cstheme="minorHAnsi"/>
                <w:color w:val="00467F"/>
                <w:sz w:val="20"/>
                <w:szCs w:val="20"/>
              </w:rPr>
              <w:t>.</w:t>
            </w:r>
          </w:p>
        </w:tc>
        <w:tc>
          <w:tcPr>
            <w:tcW w:w="2238" w:type="pct"/>
          </w:tcPr>
          <w:p w:rsidR="00EB76F9" w:rsidRPr="00171751" w:rsidP="00EB76F9" w14:paraId="026A9570"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Date, end</w:t>
            </w:r>
          </w:p>
        </w:tc>
        <w:tc>
          <w:tcPr>
            <w:tcW w:w="737" w:type="pct"/>
            <w:vAlign w:val="top"/>
          </w:tcPr>
          <w:p w:rsidR="00EB76F9" w:rsidRPr="00171751" w:rsidP="00EB76F9" w14:paraId="4DF3906D" w14:textId="4489783A">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246</w:t>
            </w:r>
          </w:p>
        </w:tc>
        <w:tc>
          <w:tcPr>
            <w:tcW w:w="737" w:type="pct"/>
            <w:vAlign w:val="top"/>
          </w:tcPr>
          <w:p w:rsidR="00EB76F9" w:rsidRPr="00171751" w:rsidP="00EB76F9" w14:paraId="13F87BEC" w14:textId="68D61605">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253</w:t>
            </w:r>
          </w:p>
        </w:tc>
        <w:tc>
          <w:tcPr>
            <w:tcW w:w="737" w:type="pct"/>
            <w:vAlign w:val="top"/>
          </w:tcPr>
          <w:p w:rsidR="00EB76F9" w:rsidRPr="00171751" w:rsidP="00EB76F9" w14:paraId="3EB6BA71" w14:textId="7817AC8F">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8</w:t>
            </w:r>
          </w:p>
        </w:tc>
      </w:tr>
      <w:tr w14:paraId="060BC702" w14:textId="77777777" w:rsidTr="00310532">
        <w:tblPrEx>
          <w:tblW w:w="5000" w:type="pct"/>
          <w:tblInd w:w="0" w:type="dxa"/>
          <w:tblCellMar>
            <w:left w:w="58" w:type="dxa"/>
            <w:right w:w="58" w:type="dxa"/>
          </w:tblCellMar>
          <w:tblLook w:val="04A0"/>
        </w:tblPrEx>
        <w:trPr>
          <w:trHeight w:val="288"/>
        </w:trPr>
        <w:tc>
          <w:tcPr>
            <w:tcW w:w="551" w:type="pct"/>
            <w:vAlign w:val="top"/>
          </w:tcPr>
          <w:p w:rsidR="00EB76F9" w:rsidRPr="00171751" w:rsidP="00EB76F9" w14:paraId="4A557BB1" w14:textId="045EF5C7">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E5</w:t>
            </w:r>
            <w:r w:rsidRPr="00171751" w:rsidR="00192F09">
              <w:rPr>
                <w:rFonts w:asciiTheme="minorHAnsi" w:hAnsiTheme="minorHAnsi" w:cstheme="minorHAnsi"/>
                <w:color w:val="00467F"/>
                <w:sz w:val="20"/>
                <w:szCs w:val="20"/>
              </w:rPr>
              <w:t>2</w:t>
            </w:r>
            <w:r w:rsidRPr="00171751">
              <w:rPr>
                <w:rFonts w:asciiTheme="minorHAnsi" w:hAnsiTheme="minorHAnsi" w:cstheme="minorHAnsi"/>
                <w:color w:val="00467F"/>
                <w:sz w:val="20"/>
                <w:szCs w:val="20"/>
              </w:rPr>
              <w:t>.</w:t>
            </w:r>
          </w:p>
        </w:tc>
        <w:tc>
          <w:tcPr>
            <w:tcW w:w="2238" w:type="pct"/>
          </w:tcPr>
          <w:p w:rsidR="00EB76F9" w:rsidRPr="00171751" w:rsidP="00EB76F9" w14:paraId="4C770D0B"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UPC/PLU data length</w:t>
            </w:r>
          </w:p>
        </w:tc>
        <w:tc>
          <w:tcPr>
            <w:tcW w:w="737" w:type="pct"/>
            <w:vAlign w:val="top"/>
          </w:tcPr>
          <w:p w:rsidR="00EB76F9" w:rsidRPr="00171751" w:rsidP="00EB76F9" w14:paraId="0E3C4461" w14:textId="3F43D59F">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254</w:t>
            </w:r>
          </w:p>
        </w:tc>
        <w:tc>
          <w:tcPr>
            <w:tcW w:w="737" w:type="pct"/>
            <w:vAlign w:val="top"/>
          </w:tcPr>
          <w:p w:rsidR="00EB76F9" w:rsidRPr="00171751" w:rsidP="00EB76F9" w14:paraId="3917E780" w14:textId="28670F5A">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255</w:t>
            </w:r>
          </w:p>
        </w:tc>
        <w:tc>
          <w:tcPr>
            <w:tcW w:w="737" w:type="pct"/>
            <w:vAlign w:val="top"/>
          </w:tcPr>
          <w:p w:rsidR="00EB76F9" w:rsidRPr="00171751" w:rsidP="00EB76F9" w14:paraId="6518DE0F" w14:textId="14C4BA54">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w:t>
            </w:r>
          </w:p>
        </w:tc>
      </w:tr>
      <w:tr w14:paraId="3E4426EA" w14:textId="77777777" w:rsidTr="00310532">
        <w:tblPrEx>
          <w:tblW w:w="5000" w:type="pct"/>
          <w:tblInd w:w="0" w:type="dxa"/>
          <w:tblCellMar>
            <w:left w:w="58" w:type="dxa"/>
            <w:right w:w="58" w:type="dxa"/>
          </w:tblCellMar>
          <w:tblLook w:val="04A0"/>
        </w:tblPrEx>
        <w:trPr>
          <w:trHeight w:val="288"/>
        </w:trPr>
        <w:tc>
          <w:tcPr>
            <w:tcW w:w="551" w:type="pct"/>
            <w:vAlign w:val="top"/>
          </w:tcPr>
          <w:p w:rsidR="00171315" w:rsidRPr="00171751" w:rsidP="00EB76F9" w14:paraId="268DBD91" w14:textId="1AC84420">
            <w:pPr>
              <w:pStyle w:val="TableText-IPR"/>
              <w:rPr>
                <w:rFonts w:asciiTheme="minorHAnsi" w:hAnsiTheme="minorHAnsi" w:cstheme="minorHAnsi"/>
                <w:color w:val="00467F"/>
                <w:sz w:val="20"/>
              </w:rPr>
            </w:pPr>
            <w:r>
              <w:rPr>
                <w:rFonts w:asciiTheme="minorHAnsi" w:hAnsiTheme="minorHAnsi" w:cstheme="minorHAnsi"/>
                <w:color w:val="00467F"/>
                <w:sz w:val="20"/>
              </w:rPr>
              <w:t>E53.</w:t>
            </w:r>
          </w:p>
        </w:tc>
        <w:tc>
          <w:tcPr>
            <w:tcW w:w="2238" w:type="pct"/>
          </w:tcPr>
          <w:p w:rsidR="00171315" w:rsidRPr="00171751" w:rsidP="00EB76F9" w14:paraId="26AE253D" w14:textId="1A5746AA">
            <w:pPr>
              <w:pStyle w:val="TableText-IPR"/>
              <w:rPr>
                <w:rFonts w:eastAsia="Times New Roman" w:asciiTheme="minorHAnsi" w:hAnsiTheme="minorHAnsi" w:cstheme="minorHAnsi"/>
                <w:color w:val="000000"/>
                <w:sz w:val="20"/>
              </w:rPr>
            </w:pPr>
            <w:r>
              <w:rPr>
                <w:rFonts w:eastAsia="Times New Roman" w:asciiTheme="minorHAnsi" w:hAnsiTheme="minorHAnsi" w:cstheme="minorHAnsi"/>
                <w:color w:val="000000"/>
                <w:sz w:val="20"/>
              </w:rPr>
              <w:t>UPC/PLU check digit</w:t>
            </w:r>
          </w:p>
        </w:tc>
        <w:tc>
          <w:tcPr>
            <w:tcW w:w="737" w:type="pct"/>
            <w:vAlign w:val="top"/>
          </w:tcPr>
          <w:p w:rsidR="00171315" w:rsidRPr="00171751" w:rsidP="00EB76F9" w14:paraId="01D76C88" w14:textId="2F64DA60">
            <w:pPr>
              <w:pStyle w:val="TableText-IPR"/>
              <w:ind w:right="144"/>
              <w:jc w:val="right"/>
              <w:rPr>
                <w:rFonts w:asciiTheme="minorHAnsi" w:hAnsiTheme="minorHAnsi" w:cstheme="minorHAnsi"/>
                <w:sz w:val="20"/>
              </w:rPr>
            </w:pPr>
            <w:r>
              <w:rPr>
                <w:rFonts w:asciiTheme="minorHAnsi" w:hAnsiTheme="minorHAnsi" w:cstheme="minorHAnsi"/>
                <w:sz w:val="20"/>
              </w:rPr>
              <w:t>256</w:t>
            </w:r>
          </w:p>
        </w:tc>
        <w:tc>
          <w:tcPr>
            <w:tcW w:w="737" w:type="pct"/>
            <w:vAlign w:val="top"/>
          </w:tcPr>
          <w:p w:rsidR="00171315" w:rsidRPr="00171751" w:rsidP="00EB76F9" w14:paraId="406B48F1" w14:textId="4B14F7BE">
            <w:pPr>
              <w:pStyle w:val="TableText-IPR"/>
              <w:ind w:right="144"/>
              <w:jc w:val="right"/>
              <w:rPr>
                <w:rFonts w:asciiTheme="minorHAnsi" w:hAnsiTheme="minorHAnsi" w:cstheme="minorHAnsi"/>
                <w:sz w:val="20"/>
              </w:rPr>
            </w:pPr>
            <w:r>
              <w:rPr>
                <w:rFonts w:asciiTheme="minorHAnsi" w:hAnsiTheme="minorHAnsi" w:cstheme="minorHAnsi"/>
                <w:sz w:val="20"/>
              </w:rPr>
              <w:t>256</w:t>
            </w:r>
          </w:p>
        </w:tc>
        <w:tc>
          <w:tcPr>
            <w:tcW w:w="737" w:type="pct"/>
            <w:vAlign w:val="top"/>
          </w:tcPr>
          <w:p w:rsidR="00171315" w:rsidRPr="00171751" w:rsidP="00EB76F9" w14:paraId="6EDA0D7B" w14:textId="09646D10">
            <w:pPr>
              <w:pStyle w:val="TableText-IPR"/>
              <w:ind w:right="144"/>
              <w:jc w:val="right"/>
              <w:rPr>
                <w:rFonts w:asciiTheme="minorHAnsi" w:hAnsiTheme="minorHAnsi" w:cstheme="minorHAnsi"/>
                <w:sz w:val="20"/>
              </w:rPr>
            </w:pPr>
            <w:r>
              <w:rPr>
                <w:rFonts w:asciiTheme="minorHAnsi" w:hAnsiTheme="minorHAnsi" w:cstheme="minorHAnsi"/>
                <w:sz w:val="20"/>
              </w:rPr>
              <w:t>1</w:t>
            </w:r>
          </w:p>
        </w:tc>
      </w:tr>
      <w:tr w14:paraId="2D302675" w14:textId="77777777" w:rsidTr="00310532">
        <w:tblPrEx>
          <w:tblW w:w="5000" w:type="pct"/>
          <w:tblInd w:w="0" w:type="dxa"/>
          <w:tblCellMar>
            <w:left w:w="58" w:type="dxa"/>
            <w:right w:w="58" w:type="dxa"/>
          </w:tblCellMar>
          <w:tblLook w:val="04A0"/>
        </w:tblPrEx>
        <w:trPr>
          <w:trHeight w:val="288"/>
        </w:trPr>
        <w:tc>
          <w:tcPr>
            <w:tcW w:w="551" w:type="pct"/>
            <w:vAlign w:val="top"/>
          </w:tcPr>
          <w:p w:rsidR="00EB76F9" w:rsidRPr="00171751" w:rsidP="00EB76F9" w14:paraId="0CDE5E3D" w14:textId="4931FFF5">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E5</w:t>
            </w:r>
            <w:r w:rsidR="00171315">
              <w:rPr>
                <w:rFonts w:asciiTheme="minorHAnsi" w:hAnsiTheme="minorHAnsi" w:cstheme="minorHAnsi"/>
                <w:color w:val="00467F"/>
                <w:sz w:val="20"/>
                <w:szCs w:val="20"/>
              </w:rPr>
              <w:t>4</w:t>
            </w:r>
            <w:r w:rsidRPr="00171751">
              <w:rPr>
                <w:rFonts w:asciiTheme="minorHAnsi" w:hAnsiTheme="minorHAnsi" w:cstheme="minorHAnsi"/>
                <w:color w:val="00467F"/>
                <w:sz w:val="20"/>
                <w:szCs w:val="20"/>
              </w:rPr>
              <w:t>.</w:t>
            </w:r>
          </w:p>
        </w:tc>
        <w:tc>
          <w:tcPr>
            <w:tcW w:w="2238" w:type="pct"/>
          </w:tcPr>
          <w:p w:rsidR="00EB76F9" w:rsidRPr="00171751" w:rsidP="00EB76F9" w14:paraId="49D1FAB7"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Purchase indicator</w:t>
            </w:r>
          </w:p>
        </w:tc>
        <w:tc>
          <w:tcPr>
            <w:tcW w:w="737" w:type="pct"/>
            <w:vAlign w:val="top"/>
          </w:tcPr>
          <w:p w:rsidR="00EB76F9" w:rsidRPr="00171751" w:rsidP="00EB76F9" w14:paraId="178C0CEF" w14:textId="1E3525E9">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25</w:t>
            </w:r>
            <w:r w:rsidR="00734DE4">
              <w:rPr>
                <w:rFonts w:asciiTheme="minorHAnsi" w:hAnsiTheme="minorHAnsi" w:cstheme="minorHAnsi"/>
                <w:sz w:val="20"/>
                <w:szCs w:val="20"/>
              </w:rPr>
              <w:t>7</w:t>
            </w:r>
          </w:p>
        </w:tc>
        <w:tc>
          <w:tcPr>
            <w:tcW w:w="737" w:type="pct"/>
            <w:vAlign w:val="top"/>
          </w:tcPr>
          <w:p w:rsidR="00EB76F9" w:rsidRPr="00171751" w:rsidP="00EB76F9" w14:paraId="72D8E71E" w14:textId="77FC0F31">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25</w:t>
            </w:r>
            <w:r w:rsidR="00734DE4">
              <w:rPr>
                <w:rFonts w:asciiTheme="minorHAnsi" w:hAnsiTheme="minorHAnsi" w:cstheme="minorHAnsi"/>
                <w:sz w:val="20"/>
                <w:szCs w:val="20"/>
              </w:rPr>
              <w:t>9</w:t>
            </w:r>
          </w:p>
        </w:tc>
        <w:tc>
          <w:tcPr>
            <w:tcW w:w="737" w:type="pct"/>
            <w:vAlign w:val="top"/>
          </w:tcPr>
          <w:p w:rsidR="00EB76F9" w:rsidRPr="00171751" w:rsidP="00EB76F9" w14:paraId="06274FE1" w14:textId="65DF9A1D">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3</w:t>
            </w:r>
          </w:p>
        </w:tc>
      </w:tr>
      <w:tr w14:paraId="17903C9C" w14:textId="77777777" w:rsidTr="00310532">
        <w:tblPrEx>
          <w:tblW w:w="5000" w:type="pct"/>
          <w:tblInd w:w="0" w:type="dxa"/>
          <w:tblCellMar>
            <w:left w:w="58" w:type="dxa"/>
            <w:right w:w="58" w:type="dxa"/>
          </w:tblCellMar>
          <w:tblLook w:val="04A0"/>
        </w:tblPrEx>
        <w:trPr>
          <w:trHeight w:val="288"/>
        </w:trPr>
        <w:tc>
          <w:tcPr>
            <w:tcW w:w="551" w:type="pct"/>
            <w:vAlign w:val="top"/>
          </w:tcPr>
          <w:p w:rsidR="00EB76F9" w:rsidRPr="00171751" w:rsidP="00EB76F9" w14:paraId="2B40276E" w14:textId="1BDFC9CF">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E5</w:t>
            </w:r>
            <w:r w:rsidR="00171315">
              <w:rPr>
                <w:rFonts w:asciiTheme="minorHAnsi" w:hAnsiTheme="minorHAnsi" w:cstheme="minorHAnsi"/>
                <w:color w:val="00467F"/>
                <w:sz w:val="20"/>
                <w:szCs w:val="20"/>
              </w:rPr>
              <w:t>5</w:t>
            </w:r>
            <w:r w:rsidRPr="00171751">
              <w:rPr>
                <w:rFonts w:asciiTheme="minorHAnsi" w:hAnsiTheme="minorHAnsi" w:cstheme="minorHAnsi"/>
                <w:color w:val="00467F"/>
                <w:sz w:val="20"/>
                <w:szCs w:val="20"/>
              </w:rPr>
              <w:t>.</w:t>
            </w:r>
          </w:p>
        </w:tc>
        <w:tc>
          <w:tcPr>
            <w:tcW w:w="2238" w:type="pct"/>
          </w:tcPr>
          <w:p w:rsidR="00EB76F9" w:rsidRPr="00171751" w:rsidP="00EB76F9" w14:paraId="57356107"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Manual voucher indicator</w:t>
            </w:r>
          </w:p>
        </w:tc>
        <w:tc>
          <w:tcPr>
            <w:tcW w:w="737" w:type="pct"/>
            <w:vAlign w:val="top"/>
          </w:tcPr>
          <w:p w:rsidR="00EB76F9" w:rsidRPr="00171751" w:rsidP="00EB76F9" w14:paraId="35D840FB" w14:textId="734DB92D">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w:t>
            </w:r>
            <w:r w:rsidR="00734DE4">
              <w:rPr>
                <w:rFonts w:asciiTheme="minorHAnsi" w:hAnsiTheme="minorHAnsi" w:cstheme="minorHAnsi"/>
                <w:sz w:val="20"/>
                <w:szCs w:val="20"/>
              </w:rPr>
              <w:t>60</w:t>
            </w:r>
          </w:p>
        </w:tc>
        <w:tc>
          <w:tcPr>
            <w:tcW w:w="737" w:type="pct"/>
            <w:vAlign w:val="top"/>
          </w:tcPr>
          <w:p w:rsidR="00EB76F9" w:rsidRPr="00171751" w:rsidP="00EB76F9" w14:paraId="4441A531" w14:textId="07C5EF48">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w:t>
            </w:r>
            <w:r w:rsidR="00734DE4">
              <w:rPr>
                <w:rFonts w:asciiTheme="minorHAnsi" w:hAnsiTheme="minorHAnsi" w:cstheme="minorHAnsi"/>
                <w:sz w:val="20"/>
                <w:szCs w:val="20"/>
              </w:rPr>
              <w:t>60</w:t>
            </w:r>
          </w:p>
        </w:tc>
        <w:tc>
          <w:tcPr>
            <w:tcW w:w="737" w:type="pct"/>
            <w:vAlign w:val="top"/>
          </w:tcPr>
          <w:p w:rsidR="00EB76F9" w:rsidRPr="00171751" w:rsidP="00EB76F9" w14:paraId="256B11A2" w14:textId="5D82A745">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w:t>
            </w:r>
          </w:p>
        </w:tc>
      </w:tr>
    </w:tbl>
    <w:bookmarkEnd w:id="31"/>
    <w:p w:rsidR="009576E9" w:rsidP="00171751" w14:paraId="1371EE76" w14:textId="7DB40272">
      <w:pPr>
        <w:pStyle w:val="TableTitle-IPR"/>
        <w:spacing w:after="240"/>
        <w:rPr>
          <w:rFonts w:cs="Calibri"/>
          <w:b w:val="0"/>
          <w:bCs/>
          <w:i w:val="0"/>
          <w:iCs/>
          <w:sz w:val="18"/>
          <w:szCs w:val="18"/>
        </w:rPr>
      </w:pPr>
      <w:r>
        <w:rPr>
          <w:rFonts w:cs="Calibri"/>
          <w:b w:val="0"/>
          <w:bCs/>
          <w:i w:val="0"/>
          <w:iCs/>
          <w:sz w:val="18"/>
          <w:szCs w:val="18"/>
        </w:rPr>
        <w:t xml:space="preserve">EBT = electronic benefit transfer; </w:t>
      </w:r>
      <w:r w:rsidRPr="00D2776C">
        <w:rPr>
          <w:rFonts w:cs="Calibri"/>
          <w:b w:val="0"/>
          <w:bCs/>
          <w:i w:val="0"/>
          <w:iCs/>
          <w:sz w:val="18"/>
          <w:szCs w:val="18"/>
        </w:rPr>
        <w:t>PLU = Price Look-Up; UPC = Universal Product Code</w:t>
      </w:r>
    </w:p>
    <w:p w:rsidR="009576E9" w:rsidRPr="00FD7184" w:rsidP="00FD7184" w14:paraId="14D5EAC7" w14:textId="4E9F982B">
      <w:pPr>
        <w:pStyle w:val="ET-ExhibitTitle"/>
      </w:pPr>
      <w:bookmarkStart w:id="32" w:name="_Toc151472161"/>
      <w:r w:rsidRPr="00FD7184">
        <w:t xml:space="preserve">Table </w:t>
      </w:r>
      <w:r w:rsidR="00200C20">
        <w:t>4</w:t>
      </w:r>
      <w:r w:rsidRPr="00FD7184">
        <w:t>.4. WIC EBT Data File Layout: Vendor List</w:t>
      </w:r>
      <w:bookmarkEnd w:id="32"/>
    </w:p>
    <w:tbl>
      <w:tblPr>
        <w:tblStyle w:val="InsightTable"/>
        <w:tblW w:w="5000" w:type="pct"/>
        <w:tblInd w:w="0" w:type="dxa"/>
        <w:tblBorders>
          <w:top w:val="single" w:sz="8" w:space="0" w:color="00467F"/>
          <w:bottom w:val="single" w:sz="8" w:space="0" w:color="00467F"/>
          <w:insideH w:val="dotted" w:sz="4" w:space="0" w:color="00467F"/>
          <w:insideV w:val="dotted" w:sz="4" w:space="0" w:color="00467F"/>
        </w:tblBorders>
        <w:tblCellMar>
          <w:left w:w="58" w:type="dxa"/>
          <w:right w:w="58" w:type="dxa"/>
        </w:tblCellMar>
        <w:tblLook w:val="04A0"/>
      </w:tblPr>
      <w:tblGrid>
        <w:gridCol w:w="1032"/>
        <w:gridCol w:w="3980"/>
        <w:gridCol w:w="1449"/>
        <w:gridCol w:w="1310"/>
        <w:gridCol w:w="1589"/>
      </w:tblGrid>
      <w:tr w14:paraId="43775EC8" w14:textId="77777777" w:rsidTr="0035299B">
        <w:tblPrEx>
          <w:tblW w:w="5000" w:type="pct"/>
          <w:tblInd w:w="0" w:type="dxa"/>
          <w:tblBorders>
            <w:top w:val="single" w:sz="8" w:space="0" w:color="00467F"/>
            <w:bottom w:val="single" w:sz="8" w:space="0" w:color="00467F"/>
            <w:insideH w:val="dotted" w:sz="4" w:space="0" w:color="00467F"/>
            <w:insideV w:val="dotted" w:sz="4" w:space="0" w:color="00467F"/>
          </w:tblBorders>
          <w:tblCellMar>
            <w:left w:w="58" w:type="dxa"/>
            <w:right w:w="58" w:type="dxa"/>
          </w:tblCellMar>
          <w:tblLook w:val="04A0"/>
        </w:tblPrEx>
        <w:trPr>
          <w:trHeight w:val="360"/>
          <w:tblHeader/>
        </w:trPr>
        <w:tc>
          <w:tcPr>
            <w:tcW w:w="551" w:type="pct"/>
            <w:tcBorders>
              <w:top w:val="single" w:sz="4" w:space="0" w:color="00467F"/>
              <w:bottom w:val="single" w:sz="4" w:space="0" w:color="00467F"/>
            </w:tcBorders>
            <w:shd w:val="clear" w:color="auto" w:fill="F2F2F2" w:themeFill="background1" w:themeFillShade="F2"/>
          </w:tcPr>
          <w:p w:rsidR="009576E9" w:rsidRPr="00171751" w:rsidP="00DF70B0" w14:paraId="6D9C99D3" w14:textId="77777777">
            <w:pPr>
              <w:pStyle w:val="TableHeaderRow-IPR"/>
              <w:rPr>
                <w:rFonts w:asciiTheme="minorHAnsi" w:hAnsiTheme="minorHAnsi" w:cstheme="minorHAnsi"/>
                <w:b w:val="0"/>
                <w:szCs w:val="20"/>
              </w:rPr>
            </w:pPr>
            <w:r w:rsidRPr="00171751">
              <w:rPr>
                <w:rFonts w:asciiTheme="minorHAnsi" w:hAnsiTheme="minorHAnsi" w:cstheme="minorHAnsi"/>
                <w:szCs w:val="20"/>
              </w:rPr>
              <w:t>Data Item Number</w:t>
            </w:r>
          </w:p>
        </w:tc>
        <w:tc>
          <w:tcPr>
            <w:tcW w:w="2126" w:type="pct"/>
            <w:tcBorders>
              <w:top w:val="single" w:sz="4" w:space="0" w:color="00467F"/>
              <w:bottom w:val="single" w:sz="4" w:space="0" w:color="00467F"/>
            </w:tcBorders>
            <w:shd w:val="clear" w:color="auto" w:fill="F2F2F2" w:themeFill="background1" w:themeFillShade="F2"/>
          </w:tcPr>
          <w:p w:rsidR="009576E9" w:rsidRPr="00171751" w:rsidP="00DF70B0" w14:paraId="2BC62313" w14:textId="77777777">
            <w:pPr>
              <w:pStyle w:val="TableHeaderRow-IPR"/>
              <w:rPr>
                <w:rFonts w:asciiTheme="minorHAnsi" w:hAnsiTheme="minorHAnsi" w:cstheme="minorHAnsi"/>
                <w:b w:val="0"/>
                <w:szCs w:val="20"/>
              </w:rPr>
            </w:pPr>
            <w:r w:rsidRPr="00171751">
              <w:rPr>
                <w:rFonts w:asciiTheme="minorHAnsi" w:hAnsiTheme="minorHAnsi" w:cstheme="minorHAnsi"/>
                <w:szCs w:val="20"/>
              </w:rPr>
              <w:t>Description of Data Item</w:t>
            </w:r>
          </w:p>
        </w:tc>
        <w:tc>
          <w:tcPr>
            <w:tcW w:w="774" w:type="pct"/>
            <w:tcBorders>
              <w:top w:val="single" w:sz="4" w:space="0" w:color="00467F"/>
              <w:bottom w:val="single" w:sz="4" w:space="0" w:color="00467F"/>
            </w:tcBorders>
            <w:shd w:val="clear" w:color="auto" w:fill="F2F2F2" w:themeFill="background1" w:themeFillShade="F2"/>
          </w:tcPr>
          <w:p w:rsidR="009576E9" w:rsidRPr="00171751" w:rsidP="00DF70B0" w14:paraId="6B3C4746" w14:textId="77777777">
            <w:pPr>
              <w:pStyle w:val="TableHeaderRow-IPR"/>
              <w:rPr>
                <w:rFonts w:asciiTheme="minorHAnsi" w:hAnsiTheme="minorHAnsi" w:cstheme="minorHAnsi"/>
                <w:szCs w:val="20"/>
              </w:rPr>
            </w:pPr>
            <w:r w:rsidRPr="00171751">
              <w:rPr>
                <w:rFonts w:asciiTheme="minorHAnsi" w:hAnsiTheme="minorHAnsi" w:cstheme="minorHAnsi"/>
                <w:szCs w:val="20"/>
              </w:rPr>
              <w:t>Beginning Column</w:t>
            </w:r>
          </w:p>
        </w:tc>
        <w:tc>
          <w:tcPr>
            <w:tcW w:w="700" w:type="pct"/>
            <w:tcBorders>
              <w:top w:val="single" w:sz="4" w:space="0" w:color="00467F"/>
              <w:bottom w:val="single" w:sz="4" w:space="0" w:color="00467F"/>
            </w:tcBorders>
            <w:shd w:val="clear" w:color="auto" w:fill="F2F2F2" w:themeFill="background1" w:themeFillShade="F2"/>
          </w:tcPr>
          <w:p w:rsidR="009576E9" w:rsidRPr="00171751" w:rsidP="00DF70B0" w14:paraId="02872B30" w14:textId="77777777">
            <w:pPr>
              <w:pStyle w:val="TableHeaderRow-IPR"/>
              <w:rPr>
                <w:rFonts w:asciiTheme="minorHAnsi" w:hAnsiTheme="minorHAnsi" w:cstheme="minorHAnsi"/>
                <w:szCs w:val="20"/>
              </w:rPr>
            </w:pPr>
            <w:r w:rsidRPr="00171751">
              <w:rPr>
                <w:rFonts w:asciiTheme="minorHAnsi" w:hAnsiTheme="minorHAnsi" w:cstheme="minorHAnsi"/>
                <w:szCs w:val="20"/>
              </w:rPr>
              <w:t>Ending Column</w:t>
            </w:r>
          </w:p>
        </w:tc>
        <w:tc>
          <w:tcPr>
            <w:tcW w:w="849" w:type="pct"/>
            <w:tcBorders>
              <w:top w:val="single" w:sz="4" w:space="0" w:color="00467F"/>
              <w:bottom w:val="single" w:sz="4" w:space="0" w:color="00467F"/>
            </w:tcBorders>
            <w:shd w:val="clear" w:color="auto" w:fill="F2F2F2" w:themeFill="background1" w:themeFillShade="F2"/>
          </w:tcPr>
          <w:p w:rsidR="009576E9" w:rsidRPr="00171751" w:rsidP="00DF70B0" w14:paraId="16909380" w14:textId="77777777">
            <w:pPr>
              <w:pStyle w:val="TableHeaderRow-IPR"/>
              <w:rPr>
                <w:rFonts w:asciiTheme="minorHAnsi" w:hAnsiTheme="minorHAnsi" w:cstheme="minorHAnsi"/>
                <w:szCs w:val="20"/>
              </w:rPr>
            </w:pPr>
            <w:r w:rsidRPr="00171751">
              <w:rPr>
                <w:rFonts w:asciiTheme="minorHAnsi" w:hAnsiTheme="minorHAnsi" w:cstheme="minorHAnsi"/>
                <w:szCs w:val="20"/>
              </w:rPr>
              <w:t xml:space="preserve">Field Width </w:t>
            </w:r>
            <w:r w:rsidRPr="00171751">
              <w:rPr>
                <w:rFonts w:asciiTheme="minorHAnsi" w:hAnsiTheme="minorHAnsi" w:cstheme="minorHAnsi"/>
                <w:szCs w:val="20"/>
              </w:rPr>
              <w:br/>
              <w:t xml:space="preserve">by Bytes </w:t>
            </w:r>
            <w:r w:rsidRPr="00171751">
              <w:rPr>
                <w:rFonts w:asciiTheme="minorHAnsi" w:hAnsiTheme="minorHAnsi" w:cstheme="minorHAnsi"/>
                <w:szCs w:val="20"/>
              </w:rPr>
              <w:br/>
            </w:r>
            <w:r w:rsidRPr="00171751">
              <w:rPr>
                <w:rFonts w:asciiTheme="minorHAnsi" w:hAnsiTheme="minorHAnsi" w:cstheme="minorHAnsi"/>
                <w:sz w:val="18"/>
                <w:szCs w:val="18"/>
              </w:rPr>
              <w:t>(No Binary Data)</w:t>
            </w:r>
          </w:p>
        </w:tc>
      </w:tr>
      <w:tr w14:paraId="0ADEF1E3" w14:textId="77777777" w:rsidTr="0035299B">
        <w:tblPrEx>
          <w:tblW w:w="5000" w:type="pct"/>
          <w:tblInd w:w="0" w:type="dxa"/>
          <w:tblCellMar>
            <w:left w:w="58" w:type="dxa"/>
            <w:right w:w="58" w:type="dxa"/>
          </w:tblCellMar>
          <w:tblLook w:val="04A0"/>
        </w:tblPrEx>
        <w:trPr>
          <w:trHeight w:val="288"/>
        </w:trPr>
        <w:tc>
          <w:tcPr>
            <w:tcW w:w="551" w:type="pct"/>
            <w:tcBorders>
              <w:top w:val="single" w:sz="4" w:space="0" w:color="00467F"/>
            </w:tcBorders>
          </w:tcPr>
          <w:p w:rsidR="004D7604" w:rsidRPr="00171751" w:rsidP="004D7604" w14:paraId="557C01DC" w14:textId="77777777">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p>
        </w:tc>
        <w:tc>
          <w:tcPr>
            <w:tcW w:w="2126" w:type="pct"/>
            <w:tcBorders>
              <w:top w:val="single" w:sz="4" w:space="0" w:color="00467F"/>
            </w:tcBorders>
          </w:tcPr>
          <w:p w:rsidR="004D7604" w:rsidRPr="00171751" w:rsidP="004D7604" w14:paraId="116041A5" w14:textId="77777777">
            <w:pPr>
              <w:pStyle w:val="TableText-IPR"/>
              <w:rPr>
                <w:rFonts w:asciiTheme="minorHAnsi" w:hAnsiTheme="minorHAnsi" w:cstheme="minorHAnsi"/>
                <w:sz w:val="20"/>
                <w:szCs w:val="20"/>
              </w:rPr>
            </w:pPr>
            <w:r w:rsidRPr="00171751">
              <w:rPr>
                <w:rFonts w:asciiTheme="minorHAnsi" w:hAnsiTheme="minorHAnsi" w:cstheme="minorHAnsi"/>
                <w:sz w:val="20"/>
                <w:szCs w:val="20"/>
              </w:rPr>
              <w:t>State agency ID</w:t>
            </w:r>
          </w:p>
        </w:tc>
        <w:tc>
          <w:tcPr>
            <w:tcW w:w="774" w:type="pct"/>
            <w:tcBorders>
              <w:top w:val="single" w:sz="4" w:space="0" w:color="00467F"/>
            </w:tcBorders>
          </w:tcPr>
          <w:p w:rsidR="004D7604" w:rsidRPr="00171751" w:rsidP="004D7604" w14:paraId="34C31FEC" w14:textId="1C4FE446">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1</w:t>
            </w:r>
          </w:p>
        </w:tc>
        <w:tc>
          <w:tcPr>
            <w:tcW w:w="700" w:type="pct"/>
            <w:tcBorders>
              <w:top w:val="single" w:sz="4" w:space="0" w:color="00467F"/>
            </w:tcBorders>
          </w:tcPr>
          <w:p w:rsidR="004D7604" w:rsidRPr="00171751" w:rsidP="004D7604" w14:paraId="3CAC776D" w14:textId="361A8655">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7</w:t>
            </w:r>
          </w:p>
        </w:tc>
        <w:tc>
          <w:tcPr>
            <w:tcW w:w="849" w:type="pct"/>
            <w:tcBorders>
              <w:top w:val="single" w:sz="4" w:space="0" w:color="00467F"/>
            </w:tcBorders>
          </w:tcPr>
          <w:p w:rsidR="004D7604" w:rsidRPr="00171751" w:rsidP="004D7604" w14:paraId="3F6E7082" w14:textId="495C59CF">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7</w:t>
            </w:r>
          </w:p>
        </w:tc>
      </w:tr>
      <w:tr w14:paraId="4F7EF4B1" w14:textId="77777777" w:rsidTr="00FD7184">
        <w:tblPrEx>
          <w:tblW w:w="5000" w:type="pct"/>
          <w:tblInd w:w="0" w:type="dxa"/>
          <w:tblCellMar>
            <w:left w:w="58" w:type="dxa"/>
            <w:right w:w="58" w:type="dxa"/>
          </w:tblCellMar>
          <w:tblLook w:val="04A0"/>
        </w:tblPrEx>
        <w:trPr>
          <w:trHeight w:val="288"/>
        </w:trPr>
        <w:tc>
          <w:tcPr>
            <w:tcW w:w="551" w:type="pct"/>
          </w:tcPr>
          <w:p w:rsidR="004D7604" w:rsidRPr="00171751" w:rsidP="004D7604" w14:paraId="05E41C1D" w14:textId="1F7D74DF">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r w:rsidR="00FB3282">
              <w:rPr>
                <w:rFonts w:asciiTheme="minorHAnsi" w:hAnsiTheme="minorHAnsi" w:cstheme="minorHAnsi"/>
                <w:color w:val="00467F"/>
                <w:sz w:val="20"/>
                <w:szCs w:val="20"/>
              </w:rPr>
              <w:t>2</w:t>
            </w:r>
            <w:r w:rsidRPr="00171751">
              <w:rPr>
                <w:rFonts w:asciiTheme="minorHAnsi" w:hAnsiTheme="minorHAnsi" w:cstheme="minorHAnsi"/>
                <w:color w:val="00467F"/>
                <w:sz w:val="20"/>
                <w:szCs w:val="20"/>
              </w:rPr>
              <w:t>.</w:t>
            </w:r>
          </w:p>
        </w:tc>
        <w:tc>
          <w:tcPr>
            <w:tcW w:w="2126" w:type="pct"/>
          </w:tcPr>
          <w:p w:rsidR="004D7604" w:rsidRPr="00171751" w:rsidP="004D7604" w14:paraId="1B173098" w14:textId="5C3D7D75">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WIC MIS WIC vendor ID</w:t>
            </w:r>
          </w:p>
        </w:tc>
        <w:tc>
          <w:tcPr>
            <w:tcW w:w="774" w:type="pct"/>
          </w:tcPr>
          <w:p w:rsidR="004D7604" w:rsidRPr="00171751" w:rsidP="004D7604" w14:paraId="63B00990" w14:textId="2BAB312B">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8</w:t>
            </w:r>
          </w:p>
        </w:tc>
        <w:tc>
          <w:tcPr>
            <w:tcW w:w="700" w:type="pct"/>
          </w:tcPr>
          <w:p w:rsidR="004D7604" w:rsidRPr="00171751" w:rsidP="004D7604" w14:paraId="736BCB0D" w14:textId="0749D607">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15</w:t>
            </w:r>
          </w:p>
        </w:tc>
        <w:tc>
          <w:tcPr>
            <w:tcW w:w="849" w:type="pct"/>
          </w:tcPr>
          <w:p w:rsidR="004D7604" w:rsidRPr="00171751" w:rsidP="004D7604" w14:paraId="0959A797" w14:textId="624677AC">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8</w:t>
            </w:r>
          </w:p>
        </w:tc>
      </w:tr>
      <w:tr w14:paraId="1626EE3F" w14:textId="77777777" w:rsidTr="00FD7184">
        <w:tblPrEx>
          <w:tblW w:w="5000" w:type="pct"/>
          <w:tblInd w:w="0" w:type="dxa"/>
          <w:tblCellMar>
            <w:left w:w="58" w:type="dxa"/>
            <w:right w:w="58" w:type="dxa"/>
          </w:tblCellMar>
          <w:tblLook w:val="04A0"/>
        </w:tblPrEx>
        <w:trPr>
          <w:trHeight w:val="288"/>
        </w:trPr>
        <w:tc>
          <w:tcPr>
            <w:tcW w:w="551" w:type="pct"/>
          </w:tcPr>
          <w:p w:rsidR="004D7604" w:rsidRPr="00171751" w:rsidP="004D7604" w14:paraId="7B9E3B5E" w14:textId="2AF94DE1">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E1</w:t>
            </w:r>
            <w:r w:rsidR="00A4594A">
              <w:rPr>
                <w:rFonts w:asciiTheme="minorHAnsi" w:hAnsiTheme="minorHAnsi" w:cstheme="minorHAnsi"/>
                <w:color w:val="00467F"/>
                <w:sz w:val="20"/>
                <w:szCs w:val="20"/>
              </w:rPr>
              <w:t>3</w:t>
            </w:r>
            <w:r w:rsidRPr="00171751">
              <w:rPr>
                <w:rFonts w:asciiTheme="minorHAnsi" w:hAnsiTheme="minorHAnsi" w:cstheme="minorHAnsi"/>
                <w:color w:val="00467F"/>
                <w:sz w:val="20"/>
                <w:szCs w:val="20"/>
              </w:rPr>
              <w:t>.</w:t>
            </w:r>
          </w:p>
        </w:tc>
        <w:tc>
          <w:tcPr>
            <w:tcW w:w="2126" w:type="pct"/>
          </w:tcPr>
          <w:p w:rsidR="004D7604" w:rsidRPr="00171751" w:rsidP="004D7604" w14:paraId="00587A7E" w14:textId="0EE34241">
            <w:pPr>
              <w:pStyle w:val="TableText-I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WIC vendor peer group ID</w:t>
            </w:r>
          </w:p>
        </w:tc>
        <w:tc>
          <w:tcPr>
            <w:tcW w:w="774" w:type="pct"/>
          </w:tcPr>
          <w:p w:rsidR="004D7604" w:rsidRPr="00171751" w:rsidP="004D7604" w14:paraId="5D5FD245" w14:textId="2F4BAB94">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16</w:t>
            </w:r>
          </w:p>
        </w:tc>
        <w:tc>
          <w:tcPr>
            <w:tcW w:w="700" w:type="pct"/>
          </w:tcPr>
          <w:p w:rsidR="004D7604" w:rsidRPr="00171751" w:rsidP="004D7604" w14:paraId="40127823" w14:textId="3EDA969E">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18</w:t>
            </w:r>
          </w:p>
        </w:tc>
        <w:tc>
          <w:tcPr>
            <w:tcW w:w="849" w:type="pct"/>
          </w:tcPr>
          <w:p w:rsidR="004D7604" w:rsidRPr="00171751" w:rsidP="004D7604" w14:paraId="1F979B20" w14:textId="08E239E7">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3</w:t>
            </w:r>
          </w:p>
        </w:tc>
      </w:tr>
      <w:tr w14:paraId="6629BBBE" w14:textId="77777777" w:rsidTr="00FD7184">
        <w:tblPrEx>
          <w:tblW w:w="5000" w:type="pct"/>
          <w:tblInd w:w="0" w:type="dxa"/>
          <w:tblCellMar>
            <w:left w:w="58" w:type="dxa"/>
            <w:right w:w="58" w:type="dxa"/>
          </w:tblCellMar>
          <w:tblLook w:val="04A0"/>
        </w:tblPrEx>
        <w:trPr>
          <w:trHeight w:val="288"/>
        </w:trPr>
        <w:tc>
          <w:tcPr>
            <w:tcW w:w="551" w:type="pct"/>
          </w:tcPr>
          <w:p w:rsidR="004D7604" w:rsidRPr="00171751" w:rsidP="004D7604" w14:paraId="30E55461" w14:textId="392D736D">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w:t>
            </w:r>
            <w:r w:rsidRPr="00171751" w:rsidR="00CF4956">
              <w:rPr>
                <w:rFonts w:asciiTheme="minorHAnsi" w:hAnsiTheme="minorHAnsi" w:cstheme="minorHAnsi"/>
                <w:color w:val="00467F"/>
                <w:sz w:val="20"/>
                <w:szCs w:val="20"/>
              </w:rPr>
              <w:t>5</w:t>
            </w:r>
            <w:r w:rsidR="00171315">
              <w:rPr>
                <w:rFonts w:asciiTheme="minorHAnsi" w:hAnsiTheme="minorHAnsi" w:cstheme="minorHAnsi"/>
                <w:color w:val="00467F"/>
                <w:sz w:val="20"/>
                <w:szCs w:val="20"/>
              </w:rPr>
              <w:t>6</w:t>
            </w:r>
            <w:r w:rsidRPr="00171751">
              <w:rPr>
                <w:rFonts w:asciiTheme="minorHAnsi" w:hAnsiTheme="minorHAnsi" w:cstheme="minorHAnsi"/>
                <w:color w:val="00467F"/>
                <w:sz w:val="20"/>
                <w:szCs w:val="20"/>
              </w:rPr>
              <w:t>.</w:t>
            </w:r>
          </w:p>
        </w:tc>
        <w:tc>
          <w:tcPr>
            <w:tcW w:w="2126" w:type="pct"/>
          </w:tcPr>
          <w:p w:rsidR="004D7604" w:rsidRPr="00171751" w:rsidP="004D7604" w14:paraId="68E2D012"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Above 50 percent vendor</w:t>
            </w:r>
          </w:p>
        </w:tc>
        <w:tc>
          <w:tcPr>
            <w:tcW w:w="774" w:type="pct"/>
          </w:tcPr>
          <w:p w:rsidR="004D7604" w:rsidRPr="00171751" w:rsidP="004D7604" w14:paraId="605543A4" w14:textId="07705212">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19</w:t>
            </w:r>
          </w:p>
        </w:tc>
        <w:tc>
          <w:tcPr>
            <w:tcW w:w="700" w:type="pct"/>
          </w:tcPr>
          <w:p w:rsidR="004D7604" w:rsidRPr="00171751" w:rsidP="004D7604" w14:paraId="4210C325" w14:textId="2D1EBD1F">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19</w:t>
            </w:r>
          </w:p>
        </w:tc>
        <w:tc>
          <w:tcPr>
            <w:tcW w:w="849" w:type="pct"/>
          </w:tcPr>
          <w:p w:rsidR="004D7604" w:rsidRPr="00171751" w:rsidP="004D7604" w14:paraId="181B30BF" w14:textId="2B58BA77">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1</w:t>
            </w:r>
          </w:p>
        </w:tc>
      </w:tr>
      <w:tr w14:paraId="16425598" w14:textId="77777777" w:rsidTr="00FD7184">
        <w:tblPrEx>
          <w:tblW w:w="5000" w:type="pct"/>
          <w:tblInd w:w="0" w:type="dxa"/>
          <w:tblCellMar>
            <w:left w:w="58" w:type="dxa"/>
            <w:right w:w="58" w:type="dxa"/>
          </w:tblCellMar>
          <w:tblLook w:val="04A0"/>
        </w:tblPrEx>
        <w:trPr>
          <w:trHeight w:val="288"/>
        </w:trPr>
        <w:tc>
          <w:tcPr>
            <w:tcW w:w="551" w:type="pct"/>
          </w:tcPr>
          <w:p w:rsidR="004D7604" w:rsidRPr="00171751" w:rsidP="004D7604" w14:paraId="172E30D8" w14:textId="1FB1E967">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w:t>
            </w:r>
            <w:r w:rsidRPr="00171751" w:rsidR="00CF4956">
              <w:rPr>
                <w:rFonts w:asciiTheme="minorHAnsi" w:hAnsiTheme="minorHAnsi" w:cstheme="minorHAnsi"/>
                <w:color w:val="00467F"/>
                <w:sz w:val="20"/>
                <w:szCs w:val="20"/>
              </w:rPr>
              <w:t>5</w:t>
            </w:r>
            <w:r w:rsidR="00171315">
              <w:rPr>
                <w:rFonts w:asciiTheme="minorHAnsi" w:hAnsiTheme="minorHAnsi" w:cstheme="minorHAnsi"/>
                <w:color w:val="00467F"/>
                <w:sz w:val="20"/>
                <w:szCs w:val="20"/>
              </w:rPr>
              <w:t>7</w:t>
            </w:r>
            <w:r w:rsidRPr="00171751">
              <w:rPr>
                <w:rFonts w:asciiTheme="minorHAnsi" w:hAnsiTheme="minorHAnsi" w:cstheme="minorHAnsi"/>
                <w:color w:val="00467F"/>
                <w:sz w:val="20"/>
                <w:szCs w:val="20"/>
              </w:rPr>
              <w:t>.</w:t>
            </w:r>
          </w:p>
        </w:tc>
        <w:tc>
          <w:tcPr>
            <w:tcW w:w="2126" w:type="pct"/>
          </w:tcPr>
          <w:p w:rsidR="004D7604" w:rsidRPr="00171751" w:rsidP="004D7604" w14:paraId="6214829E"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Action code</w:t>
            </w:r>
          </w:p>
        </w:tc>
        <w:tc>
          <w:tcPr>
            <w:tcW w:w="774" w:type="pct"/>
          </w:tcPr>
          <w:p w:rsidR="004D7604" w:rsidRPr="00171751" w:rsidP="004D7604" w14:paraId="47E3D16C" w14:textId="4E1D9B68">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20</w:t>
            </w:r>
          </w:p>
        </w:tc>
        <w:tc>
          <w:tcPr>
            <w:tcW w:w="700" w:type="pct"/>
          </w:tcPr>
          <w:p w:rsidR="004D7604" w:rsidRPr="00171751" w:rsidP="004D7604" w14:paraId="09E5F6E7" w14:textId="048395B6">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22</w:t>
            </w:r>
          </w:p>
        </w:tc>
        <w:tc>
          <w:tcPr>
            <w:tcW w:w="849" w:type="pct"/>
          </w:tcPr>
          <w:p w:rsidR="004D7604" w:rsidRPr="00171751" w:rsidP="004D7604" w14:paraId="563DA727" w14:textId="4299CEC5">
            <w:pPr>
              <w:pStyle w:val="TableText-IPR"/>
              <w:ind w:right="144"/>
              <w:jc w:val="right"/>
              <w:rPr>
                <w:rFonts w:asciiTheme="minorHAnsi" w:hAnsiTheme="minorHAnsi" w:cstheme="minorHAnsi"/>
                <w:b/>
                <w:sz w:val="20"/>
                <w:szCs w:val="20"/>
              </w:rPr>
            </w:pPr>
            <w:r w:rsidRPr="00171751">
              <w:rPr>
                <w:rFonts w:asciiTheme="minorHAnsi" w:hAnsiTheme="minorHAnsi" w:cstheme="minorHAnsi"/>
                <w:sz w:val="20"/>
                <w:szCs w:val="20"/>
              </w:rPr>
              <w:t>3</w:t>
            </w:r>
          </w:p>
        </w:tc>
      </w:tr>
      <w:tr w14:paraId="5B62E623" w14:textId="77777777" w:rsidTr="00FD7184">
        <w:tblPrEx>
          <w:tblW w:w="5000" w:type="pct"/>
          <w:tblInd w:w="0" w:type="dxa"/>
          <w:tblCellMar>
            <w:left w:w="58" w:type="dxa"/>
            <w:right w:w="58" w:type="dxa"/>
          </w:tblCellMar>
          <w:tblLook w:val="04A0"/>
        </w:tblPrEx>
        <w:trPr>
          <w:trHeight w:val="288"/>
        </w:trPr>
        <w:tc>
          <w:tcPr>
            <w:tcW w:w="551" w:type="pct"/>
          </w:tcPr>
          <w:p w:rsidR="004D7604" w:rsidRPr="00171751" w:rsidP="004D7604" w14:paraId="1CC7558E" w14:textId="0753CEDE">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w:t>
            </w:r>
            <w:r w:rsidRPr="00171751" w:rsidR="00CF4956">
              <w:rPr>
                <w:rFonts w:asciiTheme="minorHAnsi" w:hAnsiTheme="minorHAnsi" w:cstheme="minorHAnsi"/>
                <w:color w:val="00467F"/>
                <w:sz w:val="20"/>
                <w:szCs w:val="20"/>
              </w:rPr>
              <w:t>5</w:t>
            </w:r>
            <w:r w:rsidR="00171315">
              <w:rPr>
                <w:rFonts w:asciiTheme="minorHAnsi" w:hAnsiTheme="minorHAnsi" w:cstheme="minorHAnsi"/>
                <w:color w:val="00467F"/>
                <w:sz w:val="20"/>
                <w:szCs w:val="20"/>
              </w:rPr>
              <w:t>8</w:t>
            </w:r>
            <w:r w:rsidRPr="00171751">
              <w:rPr>
                <w:rFonts w:asciiTheme="minorHAnsi" w:hAnsiTheme="minorHAnsi" w:cstheme="minorHAnsi"/>
                <w:color w:val="00467F"/>
                <w:sz w:val="20"/>
                <w:szCs w:val="20"/>
              </w:rPr>
              <w:t>.</w:t>
            </w:r>
          </w:p>
        </w:tc>
        <w:tc>
          <w:tcPr>
            <w:tcW w:w="2126" w:type="pct"/>
          </w:tcPr>
          <w:p w:rsidR="004D7604" w:rsidRPr="00171751" w:rsidP="004D7604" w14:paraId="2629E3DB"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Address line 1</w:t>
            </w:r>
          </w:p>
        </w:tc>
        <w:tc>
          <w:tcPr>
            <w:tcW w:w="774" w:type="pct"/>
          </w:tcPr>
          <w:p w:rsidR="004D7604" w:rsidRPr="00171751" w:rsidP="004D7604" w14:paraId="30171609" w14:textId="4EAA1A7C">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23</w:t>
            </w:r>
          </w:p>
        </w:tc>
        <w:tc>
          <w:tcPr>
            <w:tcW w:w="700" w:type="pct"/>
          </w:tcPr>
          <w:p w:rsidR="004D7604" w:rsidRPr="00171751" w:rsidP="004D7604" w14:paraId="00B52A12" w14:textId="60E75C87">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54</w:t>
            </w:r>
          </w:p>
        </w:tc>
        <w:tc>
          <w:tcPr>
            <w:tcW w:w="849" w:type="pct"/>
          </w:tcPr>
          <w:p w:rsidR="004D7604" w:rsidRPr="00171751" w:rsidP="004D7604" w14:paraId="411B9D00" w14:textId="6BE0002E">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32</w:t>
            </w:r>
          </w:p>
        </w:tc>
      </w:tr>
      <w:tr w14:paraId="000AED06" w14:textId="77777777" w:rsidTr="00FD7184">
        <w:tblPrEx>
          <w:tblW w:w="5000" w:type="pct"/>
          <w:tblInd w:w="0" w:type="dxa"/>
          <w:tblCellMar>
            <w:left w:w="58" w:type="dxa"/>
            <w:right w:w="58" w:type="dxa"/>
          </w:tblCellMar>
          <w:tblLook w:val="04A0"/>
        </w:tblPrEx>
        <w:trPr>
          <w:trHeight w:val="288"/>
        </w:trPr>
        <w:tc>
          <w:tcPr>
            <w:tcW w:w="551" w:type="pct"/>
          </w:tcPr>
          <w:p w:rsidR="004D7604" w:rsidRPr="00171751" w:rsidP="004D7604" w14:paraId="7C23A98C" w14:textId="3533C1D6">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w:t>
            </w:r>
            <w:r w:rsidRPr="00171751" w:rsidR="00192F09">
              <w:rPr>
                <w:rFonts w:asciiTheme="minorHAnsi" w:hAnsiTheme="minorHAnsi" w:cstheme="minorHAnsi"/>
                <w:color w:val="00467F"/>
                <w:sz w:val="20"/>
                <w:szCs w:val="20"/>
              </w:rPr>
              <w:t>5</w:t>
            </w:r>
            <w:r w:rsidR="00171315">
              <w:rPr>
                <w:rFonts w:asciiTheme="minorHAnsi" w:hAnsiTheme="minorHAnsi" w:cstheme="minorHAnsi"/>
                <w:color w:val="00467F"/>
                <w:sz w:val="20"/>
                <w:szCs w:val="20"/>
              </w:rPr>
              <w:t>9</w:t>
            </w:r>
            <w:r w:rsidRPr="00171751">
              <w:rPr>
                <w:rFonts w:asciiTheme="minorHAnsi" w:hAnsiTheme="minorHAnsi" w:cstheme="minorHAnsi"/>
                <w:color w:val="00467F"/>
                <w:sz w:val="20"/>
                <w:szCs w:val="20"/>
              </w:rPr>
              <w:t>.</w:t>
            </w:r>
          </w:p>
        </w:tc>
        <w:tc>
          <w:tcPr>
            <w:tcW w:w="2126" w:type="pct"/>
          </w:tcPr>
          <w:p w:rsidR="004D7604" w:rsidRPr="00171751" w:rsidP="004D7604" w14:paraId="7F2C6215"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Address line 2</w:t>
            </w:r>
          </w:p>
        </w:tc>
        <w:tc>
          <w:tcPr>
            <w:tcW w:w="774" w:type="pct"/>
          </w:tcPr>
          <w:p w:rsidR="004D7604" w:rsidRPr="00171751" w:rsidP="004D7604" w14:paraId="64BBB424" w14:textId="75029AB4">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55</w:t>
            </w:r>
          </w:p>
        </w:tc>
        <w:tc>
          <w:tcPr>
            <w:tcW w:w="700" w:type="pct"/>
          </w:tcPr>
          <w:p w:rsidR="004D7604" w:rsidRPr="00171751" w:rsidP="004D7604" w14:paraId="0FFAB44E" w14:textId="188CD5B2">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86</w:t>
            </w:r>
          </w:p>
        </w:tc>
        <w:tc>
          <w:tcPr>
            <w:tcW w:w="849" w:type="pct"/>
          </w:tcPr>
          <w:p w:rsidR="004D7604" w:rsidRPr="00171751" w:rsidP="004D7604" w14:paraId="1FE3C50B" w14:textId="7C65C8E2">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32</w:t>
            </w:r>
          </w:p>
        </w:tc>
      </w:tr>
      <w:tr w14:paraId="7945C837" w14:textId="77777777" w:rsidTr="00FD7184">
        <w:tblPrEx>
          <w:tblW w:w="5000" w:type="pct"/>
          <w:tblInd w:w="0" w:type="dxa"/>
          <w:tblCellMar>
            <w:left w:w="58" w:type="dxa"/>
            <w:right w:w="58" w:type="dxa"/>
          </w:tblCellMar>
          <w:tblLook w:val="04A0"/>
        </w:tblPrEx>
        <w:trPr>
          <w:trHeight w:val="288"/>
        </w:trPr>
        <w:tc>
          <w:tcPr>
            <w:tcW w:w="551" w:type="pct"/>
          </w:tcPr>
          <w:p w:rsidR="004D7604" w:rsidRPr="00171751" w:rsidP="004D7604" w14:paraId="3E33B13B" w14:textId="1DA00882">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w:t>
            </w:r>
            <w:r w:rsidR="00171315">
              <w:rPr>
                <w:rFonts w:asciiTheme="minorHAnsi" w:hAnsiTheme="minorHAnsi" w:cstheme="minorHAnsi"/>
                <w:color w:val="00467F"/>
                <w:sz w:val="20"/>
                <w:szCs w:val="20"/>
              </w:rPr>
              <w:t>60</w:t>
            </w:r>
            <w:r w:rsidRPr="00171751">
              <w:rPr>
                <w:rFonts w:asciiTheme="minorHAnsi" w:hAnsiTheme="minorHAnsi" w:cstheme="minorHAnsi"/>
                <w:color w:val="00467F"/>
                <w:sz w:val="20"/>
                <w:szCs w:val="20"/>
              </w:rPr>
              <w:t>.</w:t>
            </w:r>
          </w:p>
        </w:tc>
        <w:tc>
          <w:tcPr>
            <w:tcW w:w="2126" w:type="pct"/>
          </w:tcPr>
          <w:p w:rsidR="004D7604" w:rsidRPr="00171751" w:rsidP="004D7604" w14:paraId="60230B29"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Address city</w:t>
            </w:r>
          </w:p>
        </w:tc>
        <w:tc>
          <w:tcPr>
            <w:tcW w:w="774" w:type="pct"/>
          </w:tcPr>
          <w:p w:rsidR="004D7604" w:rsidRPr="00171751" w:rsidP="004D7604" w14:paraId="3B700C7F" w14:textId="78773226">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87</w:t>
            </w:r>
          </w:p>
        </w:tc>
        <w:tc>
          <w:tcPr>
            <w:tcW w:w="700" w:type="pct"/>
          </w:tcPr>
          <w:p w:rsidR="004D7604" w:rsidRPr="00171751" w:rsidP="004D7604" w14:paraId="549C2D7E" w14:textId="1A2031EC">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102</w:t>
            </w:r>
          </w:p>
        </w:tc>
        <w:tc>
          <w:tcPr>
            <w:tcW w:w="849" w:type="pct"/>
          </w:tcPr>
          <w:p w:rsidR="004D7604" w:rsidRPr="00171751" w:rsidP="004D7604" w14:paraId="068A0DF3" w14:textId="773F0FDC">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16</w:t>
            </w:r>
          </w:p>
        </w:tc>
      </w:tr>
      <w:tr w14:paraId="5AAD3321" w14:textId="77777777" w:rsidTr="00FD7184">
        <w:tblPrEx>
          <w:tblW w:w="5000" w:type="pct"/>
          <w:tblInd w:w="0" w:type="dxa"/>
          <w:tblCellMar>
            <w:left w:w="58" w:type="dxa"/>
            <w:right w:w="58" w:type="dxa"/>
          </w:tblCellMar>
          <w:tblLook w:val="04A0"/>
        </w:tblPrEx>
        <w:trPr>
          <w:trHeight w:val="288"/>
        </w:trPr>
        <w:tc>
          <w:tcPr>
            <w:tcW w:w="551" w:type="pct"/>
          </w:tcPr>
          <w:p w:rsidR="00192F09" w:rsidRPr="00171751" w:rsidP="00192F09" w14:paraId="051ED4E1" w14:textId="1F732DEF">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E6</w:t>
            </w:r>
            <w:r w:rsidR="00171315">
              <w:rPr>
                <w:rFonts w:asciiTheme="minorHAnsi" w:hAnsiTheme="minorHAnsi" w:cstheme="minorHAnsi"/>
                <w:color w:val="00467F"/>
                <w:sz w:val="20"/>
                <w:szCs w:val="20"/>
              </w:rPr>
              <w:t>1</w:t>
            </w:r>
            <w:r w:rsidRPr="00171751">
              <w:rPr>
                <w:rFonts w:asciiTheme="minorHAnsi" w:hAnsiTheme="minorHAnsi" w:cstheme="minorHAnsi"/>
                <w:color w:val="00467F"/>
                <w:sz w:val="20"/>
                <w:szCs w:val="20"/>
              </w:rPr>
              <w:t>.</w:t>
            </w:r>
          </w:p>
        </w:tc>
        <w:tc>
          <w:tcPr>
            <w:tcW w:w="2126" w:type="pct"/>
          </w:tcPr>
          <w:p w:rsidR="00192F09" w:rsidRPr="00171751" w:rsidP="00192F09" w14:paraId="0AD968A0"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Address State</w:t>
            </w:r>
          </w:p>
        </w:tc>
        <w:tc>
          <w:tcPr>
            <w:tcW w:w="774" w:type="pct"/>
          </w:tcPr>
          <w:p w:rsidR="00192F09" w:rsidRPr="00171751" w:rsidP="00192F09" w14:paraId="518F6E08" w14:textId="2C80E3EE">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103</w:t>
            </w:r>
          </w:p>
        </w:tc>
        <w:tc>
          <w:tcPr>
            <w:tcW w:w="700" w:type="pct"/>
          </w:tcPr>
          <w:p w:rsidR="00192F09" w:rsidRPr="00171751" w:rsidP="00192F09" w14:paraId="067D13AF" w14:textId="2139D744">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104</w:t>
            </w:r>
          </w:p>
        </w:tc>
        <w:tc>
          <w:tcPr>
            <w:tcW w:w="849" w:type="pct"/>
          </w:tcPr>
          <w:p w:rsidR="00192F09" w:rsidRPr="00171751" w:rsidP="00192F09" w14:paraId="0768CDD6" w14:textId="0BA93627">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2</w:t>
            </w:r>
          </w:p>
        </w:tc>
      </w:tr>
      <w:tr w14:paraId="146764BA" w14:textId="77777777" w:rsidTr="00FD7184">
        <w:tblPrEx>
          <w:tblW w:w="5000" w:type="pct"/>
          <w:tblInd w:w="0" w:type="dxa"/>
          <w:tblCellMar>
            <w:left w:w="58" w:type="dxa"/>
            <w:right w:w="58" w:type="dxa"/>
          </w:tblCellMar>
          <w:tblLook w:val="04A0"/>
        </w:tblPrEx>
        <w:trPr>
          <w:trHeight w:val="288"/>
        </w:trPr>
        <w:tc>
          <w:tcPr>
            <w:tcW w:w="551" w:type="pct"/>
          </w:tcPr>
          <w:p w:rsidR="00192F09" w:rsidRPr="00171751" w:rsidP="00192F09" w14:paraId="418F4F28" w14:textId="20B5E0F9">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E6</w:t>
            </w:r>
            <w:r w:rsidR="00171315">
              <w:rPr>
                <w:rFonts w:asciiTheme="minorHAnsi" w:hAnsiTheme="minorHAnsi" w:cstheme="minorHAnsi"/>
                <w:color w:val="00467F"/>
                <w:sz w:val="20"/>
                <w:szCs w:val="20"/>
              </w:rPr>
              <w:t>2</w:t>
            </w:r>
            <w:r w:rsidRPr="00171751">
              <w:rPr>
                <w:rFonts w:asciiTheme="minorHAnsi" w:hAnsiTheme="minorHAnsi" w:cstheme="minorHAnsi"/>
                <w:color w:val="00467F"/>
                <w:sz w:val="20"/>
                <w:szCs w:val="20"/>
              </w:rPr>
              <w:t>.</w:t>
            </w:r>
          </w:p>
        </w:tc>
        <w:tc>
          <w:tcPr>
            <w:tcW w:w="2126" w:type="pct"/>
          </w:tcPr>
          <w:p w:rsidR="00192F09" w:rsidRPr="00171751" w:rsidP="00192F09" w14:paraId="31DC8707" w14:textId="2F97A18A">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Address ZIP Code</w:t>
            </w:r>
            <w:r w:rsidR="0017696A">
              <w:rPr>
                <w:rFonts w:eastAsia="Times New Roman" w:asciiTheme="minorHAnsi" w:hAnsiTheme="minorHAnsi" w:cstheme="minorHAnsi"/>
                <w:color w:val="000000"/>
                <w:sz w:val="20"/>
                <w:szCs w:val="20"/>
              </w:rPr>
              <w:t xml:space="preserve"> (5 digits)</w:t>
            </w:r>
          </w:p>
        </w:tc>
        <w:tc>
          <w:tcPr>
            <w:tcW w:w="774" w:type="pct"/>
          </w:tcPr>
          <w:p w:rsidR="00192F09" w:rsidRPr="00171751" w:rsidP="00192F09" w14:paraId="7434D4AE" w14:textId="11FAFC92">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105</w:t>
            </w:r>
          </w:p>
        </w:tc>
        <w:tc>
          <w:tcPr>
            <w:tcW w:w="700" w:type="pct"/>
          </w:tcPr>
          <w:p w:rsidR="00192F09" w:rsidRPr="00171751" w:rsidP="00192F09" w14:paraId="29D01FCF" w14:textId="08B86320">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109</w:t>
            </w:r>
          </w:p>
        </w:tc>
        <w:tc>
          <w:tcPr>
            <w:tcW w:w="849" w:type="pct"/>
          </w:tcPr>
          <w:p w:rsidR="00192F09" w:rsidRPr="00171751" w:rsidP="00192F09" w14:paraId="306100C5" w14:textId="61D78175">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5</w:t>
            </w:r>
          </w:p>
        </w:tc>
      </w:tr>
      <w:tr w14:paraId="29826E22" w14:textId="77777777" w:rsidTr="00FD7184">
        <w:tblPrEx>
          <w:tblW w:w="5000" w:type="pct"/>
          <w:tblInd w:w="0" w:type="dxa"/>
          <w:tblCellMar>
            <w:left w:w="58" w:type="dxa"/>
            <w:right w:w="58" w:type="dxa"/>
          </w:tblCellMar>
          <w:tblLook w:val="04A0"/>
        </w:tblPrEx>
        <w:trPr>
          <w:trHeight w:val="288"/>
        </w:trPr>
        <w:tc>
          <w:tcPr>
            <w:tcW w:w="551" w:type="pct"/>
          </w:tcPr>
          <w:p w:rsidR="00192F09" w:rsidRPr="00171751" w:rsidP="00192F09" w14:paraId="5D900145" w14:textId="7C847E4E">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E6</w:t>
            </w:r>
            <w:r w:rsidR="00171315">
              <w:rPr>
                <w:rFonts w:asciiTheme="minorHAnsi" w:hAnsiTheme="minorHAnsi" w:cstheme="minorHAnsi"/>
                <w:color w:val="00467F"/>
                <w:sz w:val="20"/>
                <w:szCs w:val="20"/>
              </w:rPr>
              <w:t>3</w:t>
            </w:r>
            <w:r w:rsidRPr="00171751">
              <w:rPr>
                <w:rFonts w:asciiTheme="minorHAnsi" w:hAnsiTheme="minorHAnsi" w:cstheme="minorHAnsi"/>
                <w:color w:val="00467F"/>
                <w:sz w:val="20"/>
                <w:szCs w:val="20"/>
              </w:rPr>
              <w:t>.</w:t>
            </w:r>
          </w:p>
        </w:tc>
        <w:tc>
          <w:tcPr>
            <w:tcW w:w="2126" w:type="pct"/>
          </w:tcPr>
          <w:p w:rsidR="00192F09" w:rsidRPr="00171751" w:rsidP="00192F09" w14:paraId="788D9BC4"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Amount, total food sales</w:t>
            </w:r>
          </w:p>
        </w:tc>
        <w:tc>
          <w:tcPr>
            <w:tcW w:w="774" w:type="pct"/>
          </w:tcPr>
          <w:p w:rsidR="00192F09" w:rsidRPr="00171751" w:rsidP="00192F09" w14:paraId="6B9D9707" w14:textId="26EC78EE">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110</w:t>
            </w:r>
          </w:p>
        </w:tc>
        <w:tc>
          <w:tcPr>
            <w:tcW w:w="700" w:type="pct"/>
          </w:tcPr>
          <w:p w:rsidR="00192F09" w:rsidRPr="00171751" w:rsidP="00192F09" w14:paraId="17B7C5E1" w14:textId="59BB1CDA">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119</w:t>
            </w:r>
          </w:p>
        </w:tc>
        <w:tc>
          <w:tcPr>
            <w:tcW w:w="849" w:type="pct"/>
          </w:tcPr>
          <w:p w:rsidR="00192F09" w:rsidRPr="00171751" w:rsidP="00192F09" w14:paraId="002F1698" w14:textId="3B658FDA">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10</w:t>
            </w:r>
          </w:p>
        </w:tc>
      </w:tr>
      <w:tr w14:paraId="5B100218" w14:textId="77777777" w:rsidTr="00FD7184">
        <w:tblPrEx>
          <w:tblW w:w="5000" w:type="pct"/>
          <w:tblInd w:w="0" w:type="dxa"/>
          <w:tblCellMar>
            <w:left w:w="58" w:type="dxa"/>
            <w:right w:w="58" w:type="dxa"/>
          </w:tblCellMar>
          <w:tblLook w:val="04A0"/>
        </w:tblPrEx>
        <w:trPr>
          <w:trHeight w:val="288"/>
        </w:trPr>
        <w:tc>
          <w:tcPr>
            <w:tcW w:w="551" w:type="pct"/>
          </w:tcPr>
          <w:p w:rsidR="00192F09" w:rsidRPr="00171751" w:rsidP="00192F09" w14:paraId="54F2F1E3" w14:textId="01EE6BFA">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E6</w:t>
            </w:r>
            <w:r w:rsidR="00171315">
              <w:rPr>
                <w:rFonts w:asciiTheme="minorHAnsi" w:hAnsiTheme="minorHAnsi" w:cstheme="minorHAnsi"/>
                <w:color w:val="00467F"/>
                <w:sz w:val="20"/>
                <w:szCs w:val="20"/>
              </w:rPr>
              <w:t>4</w:t>
            </w:r>
            <w:r w:rsidRPr="00171751">
              <w:rPr>
                <w:rFonts w:asciiTheme="minorHAnsi" w:hAnsiTheme="minorHAnsi" w:cstheme="minorHAnsi"/>
                <w:color w:val="00467F"/>
                <w:sz w:val="20"/>
                <w:szCs w:val="20"/>
              </w:rPr>
              <w:t>.</w:t>
            </w:r>
          </w:p>
        </w:tc>
        <w:tc>
          <w:tcPr>
            <w:tcW w:w="2126" w:type="pct"/>
          </w:tcPr>
          <w:p w:rsidR="00192F09" w:rsidRPr="00171751" w:rsidP="00192F09" w14:paraId="0736689C"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Business name, WIC vendor</w:t>
            </w:r>
          </w:p>
        </w:tc>
        <w:tc>
          <w:tcPr>
            <w:tcW w:w="774" w:type="pct"/>
          </w:tcPr>
          <w:p w:rsidR="00192F09" w:rsidRPr="00171751" w:rsidP="00192F09" w14:paraId="4D57E5AA" w14:textId="08D9D7A3">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120</w:t>
            </w:r>
          </w:p>
        </w:tc>
        <w:tc>
          <w:tcPr>
            <w:tcW w:w="700" w:type="pct"/>
          </w:tcPr>
          <w:p w:rsidR="00192F09" w:rsidRPr="00171751" w:rsidP="00192F09" w14:paraId="40127F0D" w14:textId="2B2B7B56">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155</w:t>
            </w:r>
          </w:p>
        </w:tc>
        <w:tc>
          <w:tcPr>
            <w:tcW w:w="849" w:type="pct"/>
          </w:tcPr>
          <w:p w:rsidR="00192F09" w:rsidRPr="00171751" w:rsidP="00192F09" w14:paraId="20A0FCD4" w14:textId="0581E04F">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36</w:t>
            </w:r>
          </w:p>
        </w:tc>
      </w:tr>
      <w:tr w14:paraId="6EE7D39B" w14:textId="77777777" w:rsidTr="00FD7184">
        <w:tblPrEx>
          <w:tblW w:w="5000" w:type="pct"/>
          <w:tblInd w:w="0" w:type="dxa"/>
          <w:tblCellMar>
            <w:left w:w="58" w:type="dxa"/>
            <w:right w:w="58" w:type="dxa"/>
          </w:tblCellMar>
          <w:tblLook w:val="04A0"/>
        </w:tblPrEx>
        <w:trPr>
          <w:trHeight w:val="288"/>
        </w:trPr>
        <w:tc>
          <w:tcPr>
            <w:tcW w:w="551" w:type="pct"/>
          </w:tcPr>
          <w:p w:rsidR="00192F09" w:rsidRPr="00171751" w:rsidP="00192F09" w14:paraId="102D2B96" w14:textId="32B11031">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E6</w:t>
            </w:r>
            <w:r w:rsidR="00171315">
              <w:rPr>
                <w:rFonts w:asciiTheme="minorHAnsi" w:hAnsiTheme="minorHAnsi" w:cstheme="minorHAnsi"/>
                <w:color w:val="00467F"/>
                <w:sz w:val="20"/>
                <w:szCs w:val="20"/>
              </w:rPr>
              <w:t>5</w:t>
            </w:r>
            <w:r w:rsidRPr="00171751">
              <w:rPr>
                <w:rFonts w:asciiTheme="minorHAnsi" w:hAnsiTheme="minorHAnsi" w:cstheme="minorHAnsi"/>
                <w:color w:val="00467F"/>
                <w:sz w:val="20"/>
                <w:szCs w:val="20"/>
              </w:rPr>
              <w:t>.</w:t>
            </w:r>
          </w:p>
        </w:tc>
        <w:tc>
          <w:tcPr>
            <w:tcW w:w="2126" w:type="pct"/>
          </w:tcPr>
          <w:p w:rsidR="00192F09" w:rsidRPr="00171751" w:rsidP="00192F09" w14:paraId="2FEDDD4E"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Corporation ID</w:t>
            </w:r>
          </w:p>
        </w:tc>
        <w:tc>
          <w:tcPr>
            <w:tcW w:w="774" w:type="pct"/>
          </w:tcPr>
          <w:p w:rsidR="00192F09" w:rsidRPr="00171751" w:rsidP="00192F09" w14:paraId="534FBB92" w14:textId="6EF4B972">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156</w:t>
            </w:r>
          </w:p>
        </w:tc>
        <w:tc>
          <w:tcPr>
            <w:tcW w:w="700" w:type="pct"/>
          </w:tcPr>
          <w:p w:rsidR="00192F09" w:rsidRPr="00171751" w:rsidP="00192F09" w14:paraId="34DBBFC2" w14:textId="3B7D7D15">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159</w:t>
            </w:r>
          </w:p>
        </w:tc>
        <w:tc>
          <w:tcPr>
            <w:tcW w:w="849" w:type="pct"/>
          </w:tcPr>
          <w:p w:rsidR="00192F09" w:rsidRPr="00171751" w:rsidP="00192F09" w14:paraId="6D5848A5" w14:textId="69FDDEC7">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4</w:t>
            </w:r>
          </w:p>
        </w:tc>
      </w:tr>
      <w:tr w14:paraId="6ABCAA2B" w14:textId="77777777" w:rsidTr="00FD7184">
        <w:tblPrEx>
          <w:tblW w:w="5000" w:type="pct"/>
          <w:tblInd w:w="0" w:type="dxa"/>
          <w:tblCellMar>
            <w:left w:w="58" w:type="dxa"/>
            <w:right w:w="58" w:type="dxa"/>
          </w:tblCellMar>
          <w:tblLook w:val="04A0"/>
        </w:tblPrEx>
        <w:trPr>
          <w:trHeight w:val="288"/>
        </w:trPr>
        <w:tc>
          <w:tcPr>
            <w:tcW w:w="551" w:type="pct"/>
          </w:tcPr>
          <w:p w:rsidR="00192F09" w:rsidRPr="00171751" w:rsidP="00192F09" w14:paraId="4EADD047" w14:textId="4DC6EE63">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E6</w:t>
            </w:r>
            <w:r w:rsidR="00171315">
              <w:rPr>
                <w:rFonts w:asciiTheme="minorHAnsi" w:hAnsiTheme="minorHAnsi" w:cstheme="minorHAnsi"/>
                <w:color w:val="00467F"/>
                <w:sz w:val="20"/>
                <w:szCs w:val="20"/>
              </w:rPr>
              <w:t>6</w:t>
            </w:r>
            <w:r w:rsidRPr="00171751">
              <w:rPr>
                <w:rFonts w:asciiTheme="minorHAnsi" w:hAnsiTheme="minorHAnsi" w:cstheme="minorHAnsi"/>
                <w:color w:val="00467F"/>
                <w:sz w:val="20"/>
                <w:szCs w:val="20"/>
              </w:rPr>
              <w:t>.</w:t>
            </w:r>
          </w:p>
        </w:tc>
        <w:tc>
          <w:tcPr>
            <w:tcW w:w="2126" w:type="pct"/>
          </w:tcPr>
          <w:p w:rsidR="00192F09" w:rsidRPr="00171751" w:rsidP="00192F09" w14:paraId="7D1C0E14"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Date, begin vendor</w:t>
            </w:r>
          </w:p>
        </w:tc>
        <w:tc>
          <w:tcPr>
            <w:tcW w:w="774" w:type="pct"/>
          </w:tcPr>
          <w:p w:rsidR="00192F09" w:rsidRPr="00171751" w:rsidP="00192F09" w14:paraId="385510C0" w14:textId="190874DC">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160</w:t>
            </w:r>
          </w:p>
        </w:tc>
        <w:tc>
          <w:tcPr>
            <w:tcW w:w="700" w:type="pct"/>
          </w:tcPr>
          <w:p w:rsidR="00192F09" w:rsidRPr="00171751" w:rsidP="00192F09" w14:paraId="3270566A" w14:textId="33EEE722">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167</w:t>
            </w:r>
          </w:p>
        </w:tc>
        <w:tc>
          <w:tcPr>
            <w:tcW w:w="849" w:type="pct"/>
          </w:tcPr>
          <w:p w:rsidR="00192F09" w:rsidRPr="00171751" w:rsidP="00192F09" w14:paraId="1AAFF0FC" w14:textId="17D4D2CF">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8</w:t>
            </w:r>
          </w:p>
        </w:tc>
      </w:tr>
      <w:tr w14:paraId="1F79BE52" w14:textId="77777777" w:rsidTr="00FD7184">
        <w:tblPrEx>
          <w:tblW w:w="5000" w:type="pct"/>
          <w:tblInd w:w="0" w:type="dxa"/>
          <w:tblCellMar>
            <w:left w:w="58" w:type="dxa"/>
            <w:right w:w="58" w:type="dxa"/>
          </w:tblCellMar>
          <w:tblLook w:val="04A0"/>
        </w:tblPrEx>
        <w:trPr>
          <w:trHeight w:val="288"/>
        </w:trPr>
        <w:tc>
          <w:tcPr>
            <w:tcW w:w="551" w:type="pct"/>
          </w:tcPr>
          <w:p w:rsidR="00192F09" w:rsidRPr="00171751" w:rsidP="00192F09" w14:paraId="62D91D6B" w14:textId="63B41A7D">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E6</w:t>
            </w:r>
            <w:r w:rsidR="00171315">
              <w:rPr>
                <w:rFonts w:asciiTheme="minorHAnsi" w:hAnsiTheme="minorHAnsi" w:cstheme="minorHAnsi"/>
                <w:color w:val="00467F"/>
                <w:sz w:val="20"/>
                <w:szCs w:val="20"/>
              </w:rPr>
              <w:t>7</w:t>
            </w:r>
            <w:r w:rsidRPr="00171751">
              <w:rPr>
                <w:rFonts w:asciiTheme="minorHAnsi" w:hAnsiTheme="minorHAnsi" w:cstheme="minorHAnsi"/>
                <w:color w:val="00467F"/>
                <w:sz w:val="20"/>
                <w:szCs w:val="20"/>
              </w:rPr>
              <w:t>.</w:t>
            </w:r>
          </w:p>
        </w:tc>
        <w:tc>
          <w:tcPr>
            <w:tcW w:w="2126" w:type="pct"/>
          </w:tcPr>
          <w:p w:rsidR="00192F09" w:rsidRPr="00171751" w:rsidP="00192F09" w14:paraId="3E4A7DFE"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Date, effective</w:t>
            </w:r>
          </w:p>
        </w:tc>
        <w:tc>
          <w:tcPr>
            <w:tcW w:w="774" w:type="pct"/>
          </w:tcPr>
          <w:p w:rsidR="00192F09" w:rsidRPr="00171751" w:rsidP="00192F09" w14:paraId="4AD0573C" w14:textId="799582DD">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168</w:t>
            </w:r>
          </w:p>
        </w:tc>
        <w:tc>
          <w:tcPr>
            <w:tcW w:w="700" w:type="pct"/>
          </w:tcPr>
          <w:p w:rsidR="00192F09" w:rsidRPr="00171751" w:rsidP="00192F09" w14:paraId="35AF6A18" w14:textId="264A60D6">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175</w:t>
            </w:r>
          </w:p>
        </w:tc>
        <w:tc>
          <w:tcPr>
            <w:tcW w:w="849" w:type="pct"/>
          </w:tcPr>
          <w:p w:rsidR="00192F09" w:rsidRPr="00171751" w:rsidP="00192F09" w14:paraId="2585F7A2" w14:textId="39C7DC69">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8</w:t>
            </w:r>
          </w:p>
        </w:tc>
      </w:tr>
      <w:tr w14:paraId="786AEFDA" w14:textId="77777777" w:rsidTr="00FD7184">
        <w:tblPrEx>
          <w:tblW w:w="5000" w:type="pct"/>
          <w:tblInd w:w="0" w:type="dxa"/>
          <w:tblCellMar>
            <w:left w:w="58" w:type="dxa"/>
            <w:right w:w="58" w:type="dxa"/>
          </w:tblCellMar>
          <w:tblLook w:val="04A0"/>
        </w:tblPrEx>
        <w:trPr>
          <w:trHeight w:val="288"/>
        </w:trPr>
        <w:tc>
          <w:tcPr>
            <w:tcW w:w="551" w:type="pct"/>
          </w:tcPr>
          <w:p w:rsidR="00192F09" w:rsidRPr="00171751" w:rsidP="00192F09" w14:paraId="1C8719AC" w14:textId="0F69150A">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E6</w:t>
            </w:r>
            <w:r w:rsidR="00171315">
              <w:rPr>
                <w:rFonts w:asciiTheme="minorHAnsi" w:hAnsiTheme="minorHAnsi" w:cstheme="minorHAnsi"/>
                <w:color w:val="00467F"/>
                <w:sz w:val="20"/>
                <w:szCs w:val="20"/>
              </w:rPr>
              <w:t>8</w:t>
            </w:r>
            <w:r w:rsidRPr="00171751">
              <w:rPr>
                <w:rFonts w:asciiTheme="minorHAnsi" w:hAnsiTheme="minorHAnsi" w:cstheme="minorHAnsi"/>
                <w:color w:val="00467F"/>
                <w:sz w:val="20"/>
                <w:szCs w:val="20"/>
              </w:rPr>
              <w:t>.</w:t>
            </w:r>
          </w:p>
        </w:tc>
        <w:tc>
          <w:tcPr>
            <w:tcW w:w="2126" w:type="pct"/>
          </w:tcPr>
          <w:p w:rsidR="00192F09" w:rsidRPr="00171751" w:rsidP="00192F09" w14:paraId="05F092B6"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Date, end vendor</w:t>
            </w:r>
          </w:p>
        </w:tc>
        <w:tc>
          <w:tcPr>
            <w:tcW w:w="774" w:type="pct"/>
          </w:tcPr>
          <w:p w:rsidR="00192F09" w:rsidRPr="00171751" w:rsidP="00192F09" w14:paraId="7938FE92" w14:textId="4312E652">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176</w:t>
            </w:r>
          </w:p>
        </w:tc>
        <w:tc>
          <w:tcPr>
            <w:tcW w:w="700" w:type="pct"/>
          </w:tcPr>
          <w:p w:rsidR="00192F09" w:rsidRPr="00171751" w:rsidP="00192F09" w14:paraId="1A8B188F" w14:textId="66B8782D">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183</w:t>
            </w:r>
          </w:p>
        </w:tc>
        <w:tc>
          <w:tcPr>
            <w:tcW w:w="849" w:type="pct"/>
          </w:tcPr>
          <w:p w:rsidR="00192F09" w:rsidRPr="00171751" w:rsidP="00192F09" w14:paraId="6539E09E" w14:textId="3A4466B2">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8</w:t>
            </w:r>
          </w:p>
        </w:tc>
      </w:tr>
      <w:tr w14:paraId="04399727" w14:textId="77777777" w:rsidTr="00FD7184">
        <w:tblPrEx>
          <w:tblW w:w="5000" w:type="pct"/>
          <w:tblInd w:w="0" w:type="dxa"/>
          <w:tblCellMar>
            <w:left w:w="58" w:type="dxa"/>
            <w:right w:w="58" w:type="dxa"/>
          </w:tblCellMar>
          <w:tblLook w:val="04A0"/>
        </w:tblPrEx>
        <w:trPr>
          <w:trHeight w:val="288"/>
        </w:trPr>
        <w:tc>
          <w:tcPr>
            <w:tcW w:w="551" w:type="pct"/>
          </w:tcPr>
          <w:p w:rsidR="00192F09" w:rsidRPr="00171751" w:rsidP="00192F09" w14:paraId="050BF956" w14:textId="4D58DC20">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E6</w:t>
            </w:r>
            <w:r w:rsidR="00171315">
              <w:rPr>
                <w:rFonts w:asciiTheme="minorHAnsi" w:hAnsiTheme="minorHAnsi" w:cstheme="minorHAnsi"/>
                <w:color w:val="00467F"/>
                <w:sz w:val="20"/>
                <w:szCs w:val="20"/>
              </w:rPr>
              <w:t>9</w:t>
            </w:r>
            <w:r w:rsidRPr="00171751">
              <w:rPr>
                <w:rFonts w:asciiTheme="minorHAnsi" w:hAnsiTheme="minorHAnsi" w:cstheme="minorHAnsi"/>
                <w:color w:val="00467F"/>
                <w:sz w:val="20"/>
                <w:szCs w:val="20"/>
              </w:rPr>
              <w:t>.</w:t>
            </w:r>
          </w:p>
        </w:tc>
        <w:tc>
          <w:tcPr>
            <w:tcW w:w="2126" w:type="pct"/>
          </w:tcPr>
          <w:p w:rsidR="00192F09" w:rsidRPr="00171751" w:rsidP="00192F09" w14:paraId="3769154F"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FNS number</w:t>
            </w:r>
          </w:p>
        </w:tc>
        <w:tc>
          <w:tcPr>
            <w:tcW w:w="774" w:type="pct"/>
          </w:tcPr>
          <w:p w:rsidR="00192F09" w:rsidRPr="00171751" w:rsidP="00192F09" w14:paraId="556352F6" w14:textId="2D84C001">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184</w:t>
            </w:r>
          </w:p>
        </w:tc>
        <w:tc>
          <w:tcPr>
            <w:tcW w:w="700" w:type="pct"/>
          </w:tcPr>
          <w:p w:rsidR="00192F09" w:rsidRPr="00171751" w:rsidP="00192F09" w14:paraId="5E728A59" w14:textId="65019A01">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w:t>
            </w:r>
            <w:r w:rsidR="00335EF8">
              <w:rPr>
                <w:rFonts w:asciiTheme="minorHAnsi" w:hAnsiTheme="minorHAnsi" w:cstheme="minorHAnsi"/>
                <w:sz w:val="20"/>
                <w:szCs w:val="20"/>
              </w:rPr>
              <w:t>90</w:t>
            </w:r>
          </w:p>
        </w:tc>
        <w:tc>
          <w:tcPr>
            <w:tcW w:w="849" w:type="pct"/>
          </w:tcPr>
          <w:p w:rsidR="00192F09" w:rsidRPr="00171751" w:rsidP="00192F09" w14:paraId="6B325025" w14:textId="097E052A">
            <w:pPr>
              <w:pStyle w:val="TableText-IPR"/>
              <w:ind w:right="144"/>
              <w:jc w:val="right"/>
              <w:rPr>
                <w:rFonts w:asciiTheme="minorHAnsi" w:hAnsiTheme="minorHAnsi" w:cstheme="minorHAnsi"/>
                <w:sz w:val="20"/>
                <w:szCs w:val="20"/>
              </w:rPr>
            </w:pPr>
            <w:r>
              <w:rPr>
                <w:rFonts w:asciiTheme="minorHAnsi" w:hAnsiTheme="minorHAnsi" w:cstheme="minorHAnsi"/>
                <w:sz w:val="20"/>
                <w:szCs w:val="20"/>
              </w:rPr>
              <w:t>7</w:t>
            </w:r>
          </w:p>
        </w:tc>
      </w:tr>
      <w:tr w14:paraId="247D7B46" w14:textId="77777777" w:rsidTr="00FD7184">
        <w:tblPrEx>
          <w:tblW w:w="5000" w:type="pct"/>
          <w:tblInd w:w="0" w:type="dxa"/>
          <w:tblCellMar>
            <w:left w:w="58" w:type="dxa"/>
            <w:right w:w="58" w:type="dxa"/>
          </w:tblCellMar>
          <w:tblLook w:val="04A0"/>
        </w:tblPrEx>
        <w:trPr>
          <w:trHeight w:val="288"/>
        </w:trPr>
        <w:tc>
          <w:tcPr>
            <w:tcW w:w="551" w:type="pct"/>
          </w:tcPr>
          <w:p w:rsidR="00192F09" w:rsidRPr="00171751" w:rsidP="00192F09" w14:paraId="6FBD1C0A" w14:textId="4298C5D8">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w:t>
            </w:r>
            <w:r w:rsidR="00171315">
              <w:rPr>
                <w:rFonts w:asciiTheme="minorHAnsi" w:hAnsiTheme="minorHAnsi" w:cstheme="minorHAnsi"/>
                <w:color w:val="00467F"/>
                <w:sz w:val="20"/>
                <w:szCs w:val="20"/>
              </w:rPr>
              <w:t>70</w:t>
            </w:r>
            <w:r w:rsidRPr="00171751">
              <w:rPr>
                <w:rFonts w:asciiTheme="minorHAnsi" w:hAnsiTheme="minorHAnsi" w:cstheme="minorHAnsi"/>
                <w:color w:val="00467F"/>
                <w:sz w:val="20"/>
                <w:szCs w:val="20"/>
              </w:rPr>
              <w:t>.</w:t>
            </w:r>
          </w:p>
        </w:tc>
        <w:tc>
          <w:tcPr>
            <w:tcW w:w="2126" w:type="pct"/>
          </w:tcPr>
          <w:p w:rsidR="00192F09" w:rsidRPr="00171751" w:rsidP="00192F09" w14:paraId="44E99402" w14:textId="77777777">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sz w:val="20"/>
                <w:szCs w:val="20"/>
              </w:rPr>
              <w:t>Reason code</w:t>
            </w:r>
          </w:p>
        </w:tc>
        <w:tc>
          <w:tcPr>
            <w:tcW w:w="774" w:type="pct"/>
          </w:tcPr>
          <w:p w:rsidR="00192F09" w:rsidRPr="00171751" w:rsidP="00192F09" w14:paraId="4FDFEB9D" w14:textId="79EAC209">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w:t>
            </w:r>
            <w:r w:rsidR="00335EF8">
              <w:rPr>
                <w:rFonts w:asciiTheme="minorHAnsi" w:hAnsiTheme="minorHAnsi" w:cstheme="minorHAnsi"/>
                <w:sz w:val="20"/>
                <w:szCs w:val="20"/>
              </w:rPr>
              <w:t>91</w:t>
            </w:r>
          </w:p>
        </w:tc>
        <w:tc>
          <w:tcPr>
            <w:tcW w:w="700" w:type="pct"/>
          </w:tcPr>
          <w:p w:rsidR="00192F09" w:rsidRPr="00171751" w:rsidP="00192F09" w14:paraId="5C5ECC89" w14:textId="3E22D9EB">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19</w:t>
            </w:r>
            <w:r w:rsidR="00335EF8">
              <w:rPr>
                <w:rFonts w:asciiTheme="minorHAnsi" w:hAnsiTheme="minorHAnsi" w:cstheme="minorHAnsi"/>
                <w:sz w:val="20"/>
                <w:szCs w:val="20"/>
              </w:rPr>
              <w:t>3</w:t>
            </w:r>
          </w:p>
        </w:tc>
        <w:tc>
          <w:tcPr>
            <w:tcW w:w="849" w:type="pct"/>
          </w:tcPr>
          <w:p w:rsidR="00192F09" w:rsidRPr="00171751" w:rsidP="00192F09" w14:paraId="3BD99031" w14:textId="23879268">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3</w:t>
            </w:r>
          </w:p>
        </w:tc>
      </w:tr>
      <w:tr w14:paraId="50008E06" w14:textId="77777777" w:rsidTr="00FD7184">
        <w:tblPrEx>
          <w:tblW w:w="5000" w:type="pct"/>
          <w:tblInd w:w="0" w:type="dxa"/>
          <w:tblCellMar>
            <w:left w:w="58" w:type="dxa"/>
            <w:right w:w="58" w:type="dxa"/>
          </w:tblCellMar>
          <w:tblLook w:val="04A0"/>
        </w:tblPrEx>
        <w:trPr>
          <w:trHeight w:val="288"/>
        </w:trPr>
        <w:tc>
          <w:tcPr>
            <w:tcW w:w="551" w:type="pct"/>
          </w:tcPr>
          <w:p w:rsidR="00192F09" w:rsidRPr="00171751" w:rsidP="00192F09" w14:paraId="7CEEED3D" w14:textId="5A0ECF95">
            <w:pPr>
              <w:pStyle w:val="TableText-IPR"/>
              <w:rPr>
                <w:rFonts w:asciiTheme="minorHAnsi" w:hAnsiTheme="minorHAnsi" w:cstheme="minorHAnsi"/>
                <w:color w:val="00467F"/>
                <w:sz w:val="20"/>
                <w:szCs w:val="20"/>
              </w:rPr>
            </w:pPr>
            <w:r w:rsidRPr="00171751">
              <w:rPr>
                <w:rFonts w:asciiTheme="minorHAnsi" w:hAnsiTheme="minorHAnsi" w:cstheme="minorHAnsi"/>
                <w:color w:val="00467F"/>
                <w:sz w:val="20"/>
                <w:szCs w:val="20"/>
              </w:rPr>
              <w:t>E7</w:t>
            </w:r>
            <w:r w:rsidR="00171315">
              <w:rPr>
                <w:rFonts w:asciiTheme="minorHAnsi" w:hAnsiTheme="minorHAnsi" w:cstheme="minorHAnsi"/>
                <w:color w:val="00467F"/>
                <w:sz w:val="20"/>
                <w:szCs w:val="20"/>
              </w:rPr>
              <w:t>1</w:t>
            </w:r>
            <w:r w:rsidRPr="00171751">
              <w:rPr>
                <w:rFonts w:asciiTheme="minorHAnsi" w:hAnsiTheme="minorHAnsi" w:cstheme="minorHAnsi"/>
                <w:color w:val="00467F"/>
                <w:sz w:val="20"/>
                <w:szCs w:val="20"/>
              </w:rPr>
              <w:t>.</w:t>
            </w:r>
          </w:p>
        </w:tc>
        <w:tc>
          <w:tcPr>
            <w:tcW w:w="2126" w:type="pct"/>
          </w:tcPr>
          <w:p w:rsidR="00192F09" w:rsidRPr="00171751" w:rsidP="00192F09" w14:paraId="751041EE" w14:textId="02380826">
            <w:pPr>
              <w:pStyle w:val="TableText-IPR"/>
              <w:rPr>
                <w:rFonts w:asciiTheme="minorHAnsi" w:hAnsiTheme="minorHAnsi" w:cstheme="minorHAnsi"/>
                <w:sz w:val="20"/>
                <w:szCs w:val="20"/>
              </w:rPr>
            </w:pPr>
            <w:r w:rsidRPr="00171751">
              <w:rPr>
                <w:rFonts w:eastAsia="Times New Roman" w:asciiTheme="minorHAnsi" w:hAnsiTheme="minorHAnsi" w:cstheme="minorHAnsi"/>
                <w:color w:val="000000" w:themeColor="text1"/>
                <w:sz w:val="20"/>
                <w:szCs w:val="20"/>
              </w:rPr>
              <w:t>Type code</w:t>
            </w:r>
          </w:p>
        </w:tc>
        <w:tc>
          <w:tcPr>
            <w:tcW w:w="774" w:type="pct"/>
          </w:tcPr>
          <w:p w:rsidR="00192F09" w:rsidRPr="00171751" w:rsidP="00192F09" w14:paraId="0BBE4292" w14:textId="053E5E59">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19</w:t>
            </w:r>
            <w:r w:rsidR="00335EF8">
              <w:rPr>
                <w:rFonts w:asciiTheme="minorHAnsi" w:hAnsiTheme="minorHAnsi" w:cstheme="minorHAnsi"/>
                <w:sz w:val="20"/>
                <w:szCs w:val="20"/>
              </w:rPr>
              <w:t>4</w:t>
            </w:r>
          </w:p>
        </w:tc>
        <w:tc>
          <w:tcPr>
            <w:tcW w:w="700" w:type="pct"/>
          </w:tcPr>
          <w:p w:rsidR="00192F09" w:rsidRPr="00171751" w:rsidP="00192F09" w14:paraId="1D0C9F4D" w14:textId="44B6404B">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19</w:t>
            </w:r>
            <w:r w:rsidR="00335EF8">
              <w:rPr>
                <w:rFonts w:asciiTheme="minorHAnsi" w:hAnsiTheme="minorHAnsi" w:cstheme="minorHAnsi"/>
                <w:sz w:val="20"/>
                <w:szCs w:val="20"/>
              </w:rPr>
              <w:t>4</w:t>
            </w:r>
          </w:p>
        </w:tc>
        <w:tc>
          <w:tcPr>
            <w:tcW w:w="849" w:type="pct"/>
          </w:tcPr>
          <w:p w:rsidR="00192F09" w:rsidRPr="00171751" w:rsidP="00192F09" w14:paraId="084812A9" w14:textId="5B2E1ADB">
            <w:pPr>
              <w:pStyle w:val="TableText-IPR"/>
              <w:ind w:right="144"/>
              <w:jc w:val="right"/>
              <w:rPr>
                <w:rFonts w:asciiTheme="minorHAnsi" w:hAnsiTheme="minorHAnsi" w:cstheme="minorHAnsi"/>
                <w:sz w:val="20"/>
                <w:szCs w:val="20"/>
              </w:rPr>
            </w:pPr>
            <w:r w:rsidRPr="00171751">
              <w:rPr>
                <w:rFonts w:asciiTheme="minorHAnsi" w:hAnsiTheme="minorHAnsi" w:cstheme="minorHAnsi"/>
                <w:sz w:val="20"/>
                <w:szCs w:val="20"/>
              </w:rPr>
              <w:t>1</w:t>
            </w:r>
          </w:p>
        </w:tc>
      </w:tr>
    </w:tbl>
    <w:p w:rsidR="00E456B8" w:rsidP="00D2776C" w14:paraId="181439B7" w14:textId="77777777">
      <w:pPr>
        <w:pStyle w:val="TableTitle-IPR"/>
        <w:spacing w:after="0"/>
        <w:rPr>
          <w:b w:val="0"/>
          <w:bCs/>
          <w:i w:val="0"/>
          <w:iCs/>
          <w:sz w:val="18"/>
          <w:szCs w:val="18"/>
        </w:rPr>
      </w:pPr>
      <w:r>
        <w:rPr>
          <w:b w:val="0"/>
          <w:bCs/>
          <w:i w:val="0"/>
          <w:iCs/>
          <w:sz w:val="18"/>
          <w:szCs w:val="18"/>
        </w:rPr>
        <w:t>MIS = management information system</w:t>
      </w:r>
    </w:p>
    <w:p w:rsidR="004A0E78" w14:paraId="69F29F5A" w14:textId="4CC3D387">
      <w:pPr>
        <w:rPr>
          <w:rFonts w:ascii="Calibri" w:hAnsi="Calibri" w:cs="Times New Roman"/>
          <w:bCs/>
          <w:iCs/>
          <w:sz w:val="18"/>
          <w:szCs w:val="18"/>
          <w:lang w:eastAsia="en-US"/>
        </w:rPr>
      </w:pPr>
      <w:r>
        <w:rPr>
          <w:b/>
          <w:bCs/>
          <w:i/>
          <w:iCs/>
          <w:sz w:val="18"/>
          <w:szCs w:val="18"/>
        </w:rPr>
        <w:br w:type="page"/>
      </w:r>
    </w:p>
    <w:p w:rsidR="00200C20" w:rsidP="00200C20" w14:paraId="77BC890D" w14:textId="509096DC">
      <w:pPr>
        <w:pStyle w:val="Heading2"/>
      </w:pPr>
      <w:bookmarkStart w:id="33" w:name="_Toc152866395"/>
      <w:r>
        <w:t xml:space="preserve">Chapter 5. </w:t>
      </w:r>
      <w:r w:rsidRPr="000D25A7">
        <w:t>Working With Your MIS and EBT Contractor</w:t>
      </w:r>
      <w:r>
        <w:t>s</w:t>
      </w:r>
      <w:bookmarkEnd w:id="33"/>
    </w:p>
    <w:p w:rsidR="00200C20" w:rsidP="00200C20" w14:paraId="16E2AA37" w14:textId="77777777">
      <w:pPr>
        <w:pStyle w:val="L1-Paragraph1"/>
      </w:pPr>
      <w:r>
        <w:t xml:space="preserve">You may use the sample emails in this chapter to work with your MIS and EBT contractors. These sample emails are intended to be sent from State agencies to MIS and EBT contractors as needed in your </w:t>
      </w:r>
      <w:r>
        <w:t>State</w:t>
      </w:r>
      <w:r>
        <w:t xml:space="preserve"> agency. Sample emails include—</w:t>
      </w:r>
    </w:p>
    <w:p w:rsidR="00200C20" w:rsidP="00200C20" w14:paraId="10A8C870" w14:textId="750E331C">
      <w:pPr>
        <w:pStyle w:val="N1-1stBullet"/>
      </w:pPr>
      <w:r>
        <w:t xml:space="preserve">Email to MIS contractors sharing the Guidance (proposed send date: December 2023; see page </w:t>
      </w:r>
      <w:r w:rsidR="00CA572D">
        <w:t>36</w:t>
      </w:r>
      <w:r>
        <w:t>)</w:t>
      </w:r>
    </w:p>
    <w:p w:rsidR="00200C20" w:rsidP="00200C20" w14:paraId="361E3CF7" w14:textId="3CCBBB79">
      <w:pPr>
        <w:pStyle w:val="N1-1stBullet"/>
      </w:pPr>
      <w:r>
        <w:t xml:space="preserve">Email to MIS contractors confirming progress on previous action items and previewing work due in April (proposed send date: March 2024, see page </w:t>
      </w:r>
      <w:r w:rsidR="00CA572D">
        <w:t>37</w:t>
      </w:r>
      <w:r>
        <w:t>)</w:t>
      </w:r>
    </w:p>
    <w:p w:rsidR="00200C20" w:rsidP="00200C20" w14:paraId="4115A620" w14:textId="6EE3E600">
      <w:pPr>
        <w:pStyle w:val="N1-1stBullet"/>
      </w:pPr>
      <w:r>
        <w:t xml:space="preserve">Email to EBT processors sharing the Guidance (proposed send date: December 2023; see page </w:t>
      </w:r>
      <w:r w:rsidR="00CA572D">
        <w:t>38</w:t>
      </w:r>
      <w:r>
        <w:t>)</w:t>
      </w:r>
    </w:p>
    <w:p w:rsidR="00200C20" w:rsidP="00200C20" w14:paraId="7692DDA8" w14:textId="37FB6E0F">
      <w:pPr>
        <w:pStyle w:val="N1-1stBullet"/>
      </w:pPr>
      <w:r>
        <w:t xml:space="preserve">Email to EBT processors confirming ability to pull WIC EBT data extract (proposed send date: March 2024; see page </w:t>
      </w:r>
      <w:r w:rsidR="00CA572D">
        <w:t>39</w:t>
      </w:r>
      <w:r>
        <w:t xml:space="preserve">) </w:t>
      </w:r>
    </w:p>
    <w:p w:rsidR="005850AB" w14:paraId="73EDFCE7" w14:textId="77777777">
      <w:pPr>
        <w:rPr>
          <w:rFonts w:asciiTheme="minorHAnsi" w:hAnsiTheme="minorHAnsi"/>
          <w:b/>
          <w:color w:val="00467F"/>
          <w:sz w:val="28"/>
          <w:szCs w:val="28"/>
        </w:rPr>
      </w:pPr>
      <w:r>
        <w:br w:type="page"/>
      </w:r>
    </w:p>
    <w:p w:rsidR="00200C20" w:rsidP="00200C20" w14:paraId="7B4E7388" w14:textId="755FB6A0">
      <w:pPr>
        <w:pStyle w:val="Heading3"/>
      </w:pPr>
      <w:bookmarkStart w:id="34" w:name="_Toc152866396"/>
      <w:r>
        <w:t xml:space="preserve">Sample Emails </w:t>
      </w:r>
      <w:r>
        <w:t>From</w:t>
      </w:r>
      <w:r>
        <w:t xml:space="preserve"> State Agency to MIS Contractors</w:t>
      </w:r>
      <w:bookmarkEnd w:id="34"/>
    </w:p>
    <w:p w:rsidR="00200C20" w:rsidP="00200C20" w14:paraId="0BB33234" w14:textId="77777777">
      <w:pPr>
        <w:pStyle w:val="Heading4"/>
        <w:spacing w:after="220"/>
      </w:pPr>
      <w:r w:rsidRPr="005B4257">
        <w:t xml:space="preserve">December </w:t>
      </w:r>
      <w:r>
        <w:t xml:space="preserve">2023 </w:t>
      </w:r>
      <w:r w:rsidRPr="005B4257">
        <w:t>Email to Share the Guidance</w:t>
      </w:r>
    </w:p>
    <w:p w:rsidR="00200C20" w:rsidP="00200C20" w14:paraId="7499A9DD" w14:textId="77777777">
      <w:pPr>
        <w:spacing w:after="220" w:line="240" w:lineRule="exact"/>
      </w:pPr>
      <w:r>
        <w:t>Dear [name],</w:t>
      </w:r>
    </w:p>
    <w:p w:rsidR="00200C20" w:rsidP="00200C20" w14:paraId="46166D3C" w14:textId="77777777">
      <w:pPr>
        <w:spacing w:after="220" w:line="240" w:lineRule="exact"/>
      </w:pPr>
      <w:r>
        <w:t>As a WIC State agency, we are required by the Healthy, Hunger-Free Kids Act of 2010 (HHFKA), Public Law 111-296, to submit our enrollee characteristics data to the U.S. Department of Agriculture (USDA) for the biennial WIC Participant and Program Characteristics 2024 report (WIC PC 2024) once we finalize data for April 2024. For WIC PC 2024, the USDA requires all State agencies to submit longitudinal files.</w:t>
      </w:r>
    </w:p>
    <w:p w:rsidR="00200C20" w:rsidP="00200C20" w14:paraId="65696AA4" w14:textId="77777777">
      <w:pPr>
        <w:spacing w:after="220" w:line="240" w:lineRule="exact"/>
      </w:pPr>
      <w:r>
        <w:t>This month, we would like you to complete the following four tasks:</w:t>
      </w:r>
    </w:p>
    <w:p w:rsidR="00200C20" w:rsidRPr="00C05EF1" w:rsidP="00200C20" w14:paraId="182CF93C" w14:textId="1717F159">
      <w:pPr>
        <w:pStyle w:val="NL-1stNumberedBullet"/>
        <w:numPr>
          <w:ilvl w:val="0"/>
          <w:numId w:val="39"/>
        </w:numPr>
        <w:spacing w:after="0" w:line="240" w:lineRule="exact"/>
        <w:rPr>
          <w:lang w:val="en-US"/>
        </w:rPr>
      </w:pPr>
      <w:r w:rsidRPr="00C05EF1">
        <w:rPr>
          <w:lang w:val="en-US"/>
        </w:rPr>
        <w:t xml:space="preserve">Read chapters </w:t>
      </w:r>
      <w:r>
        <w:rPr>
          <w:lang w:val="en-US"/>
        </w:rPr>
        <w:t xml:space="preserve">1, </w:t>
      </w:r>
      <w:r w:rsidRPr="00C05EF1">
        <w:rPr>
          <w:lang w:val="en-US"/>
        </w:rPr>
        <w:t xml:space="preserve">2, </w:t>
      </w:r>
      <w:r w:rsidR="00714E45">
        <w:rPr>
          <w:lang w:val="en-US"/>
        </w:rPr>
        <w:t>3</w:t>
      </w:r>
      <w:r>
        <w:rPr>
          <w:lang w:val="en-US"/>
        </w:rPr>
        <w:t xml:space="preserve">, and </w:t>
      </w:r>
      <w:r w:rsidR="00714E45">
        <w:rPr>
          <w:lang w:val="en-US"/>
        </w:rPr>
        <w:t>4</w:t>
      </w:r>
      <w:r w:rsidRPr="00C05EF1">
        <w:rPr>
          <w:lang w:val="en-US"/>
        </w:rPr>
        <w:t xml:space="preserve"> and appendices C, E, F, </w:t>
      </w:r>
      <w:r>
        <w:rPr>
          <w:lang w:val="en-US"/>
        </w:rPr>
        <w:t xml:space="preserve">and </w:t>
      </w:r>
      <w:r w:rsidRPr="00C05EF1">
        <w:rPr>
          <w:lang w:val="en-US"/>
        </w:rPr>
        <w:t>G in the WIC PC 2024 Guidance (attached)</w:t>
      </w:r>
    </w:p>
    <w:p w:rsidR="00200C20" w:rsidRPr="00C05EF1" w:rsidP="00200C20" w14:paraId="10623C9B" w14:textId="77777777">
      <w:pPr>
        <w:pStyle w:val="N2-2ndBullet"/>
        <w:spacing w:after="80" w:line="240" w:lineRule="exact"/>
      </w:pPr>
      <w:r w:rsidRPr="00C05EF1">
        <w:t xml:space="preserve">If you have any questions about what to do for WIC PC 2024, please send them to us. We can set a time to meet with </w:t>
      </w:r>
      <w:r w:rsidRPr="00C05EF1">
        <w:t>Westat</w:t>
      </w:r>
      <w:r w:rsidRPr="00C05EF1">
        <w:t xml:space="preserve"> (USDA’s contractor facilitating WIC PC data collection) to get additional information on anything that needs clarification. Otherwise, please confirm you are comfortable with all the work to be completed for WIC PC 2024 </w:t>
      </w:r>
      <w:r w:rsidRPr="00C05EF1">
        <w:rPr>
          <w:b/>
          <w:bCs/>
        </w:rPr>
        <w:t>by [date]</w:t>
      </w:r>
      <w:r w:rsidRPr="00C05EF1">
        <w:t xml:space="preserve">. </w:t>
      </w:r>
    </w:p>
    <w:p w:rsidR="00200C20" w:rsidRPr="005850AB" w:rsidP="00200C20" w14:paraId="23BBB691" w14:textId="1D1E10CA">
      <w:pPr>
        <w:pStyle w:val="NL-1stNumberedBullet"/>
        <w:spacing w:after="80" w:line="240" w:lineRule="exact"/>
        <w:rPr>
          <w:lang w:val="en-US"/>
        </w:rPr>
      </w:pPr>
      <w:r w:rsidRPr="00C05EF1">
        <w:rPr>
          <w:lang w:val="en-US"/>
        </w:rPr>
        <w:t>Begin preparing code and any other processes/pro</w:t>
      </w:r>
      <w:r w:rsidRPr="007C563C">
        <w:rPr>
          <w:lang w:val="en-US"/>
        </w:rPr>
        <w:t>cedures to pull the data. This will be the first year USDA collects longitudinal WIC PC data. Chapter</w:t>
      </w:r>
      <w:r>
        <w:rPr>
          <w:lang w:val="en-US"/>
        </w:rPr>
        <w:t xml:space="preserve">s </w:t>
      </w:r>
      <w:r w:rsidR="00714E45">
        <w:rPr>
          <w:lang w:val="en-US"/>
        </w:rPr>
        <w:t>3</w:t>
      </w:r>
      <w:r>
        <w:rPr>
          <w:lang w:val="en-US"/>
        </w:rPr>
        <w:t xml:space="preserve"> and</w:t>
      </w:r>
      <w:r w:rsidRPr="007C563C">
        <w:rPr>
          <w:lang w:val="en-US"/>
        </w:rPr>
        <w:t xml:space="preserve"> </w:t>
      </w:r>
      <w:r w:rsidR="00714E45">
        <w:rPr>
          <w:lang w:val="en-US"/>
        </w:rPr>
        <w:t>4</w:t>
      </w:r>
      <w:r w:rsidRPr="007C563C">
        <w:rPr>
          <w:lang w:val="en-US"/>
        </w:rPr>
        <w:t xml:space="preserve"> of the attached Guidance describe exactly how to prepare those data.</w:t>
      </w:r>
    </w:p>
    <w:p w:rsidR="00200C20" w:rsidRPr="00CE2F36" w:rsidP="00200C20" w14:paraId="73578B40" w14:textId="77777777">
      <w:pPr>
        <w:pStyle w:val="N2-2ndBullet"/>
        <w:numPr>
          <w:ilvl w:val="0"/>
          <w:numId w:val="0"/>
        </w:numPr>
        <w:spacing w:after="80" w:line="240" w:lineRule="exact"/>
        <w:ind w:left="720"/>
        <w:rPr>
          <w:i/>
        </w:rPr>
      </w:pPr>
      <w:r>
        <w:rPr>
          <w:i/>
        </w:rPr>
        <w:t>USDA</w:t>
      </w:r>
      <w:r w:rsidRPr="009A4FE9">
        <w:rPr>
          <w:i/>
        </w:rPr>
        <w:t xml:space="preserve"> recommend</w:t>
      </w:r>
      <w:r>
        <w:rPr>
          <w:i/>
        </w:rPr>
        <w:t>s that</w:t>
      </w:r>
      <w:r w:rsidRPr="009A4FE9">
        <w:rPr>
          <w:i/>
        </w:rPr>
        <w:t xml:space="preserve"> we submit sample data files to </w:t>
      </w:r>
      <w:r w:rsidRPr="009A4FE9">
        <w:rPr>
          <w:i/>
        </w:rPr>
        <w:t>Westat</w:t>
      </w:r>
      <w:r w:rsidRPr="009A4FE9">
        <w:rPr>
          <w:i/>
        </w:rPr>
        <w:t xml:space="preserve"> by February 28, 2024, to receive feedback and technical assistance. </w:t>
      </w:r>
      <w:r>
        <w:rPr>
          <w:i/>
        </w:rPr>
        <w:t xml:space="preserve">This will ensure that when the full data collection for WIC PC 2024 begins in May 2024, we’ll be able to pull our data. Sample data could include 1 or 2 months of data (enrollee characteristics and/or EBT data) between May 2022 and April 2024. </w:t>
      </w:r>
      <w:r w:rsidRPr="009A4FE9">
        <w:rPr>
          <w:i/>
        </w:rPr>
        <w:t>Please plan</w:t>
      </w:r>
      <w:r>
        <w:rPr>
          <w:i/>
        </w:rPr>
        <w:t xml:space="preserve"> to</w:t>
      </w:r>
      <w:r w:rsidRPr="009A4FE9">
        <w:rPr>
          <w:i/>
        </w:rPr>
        <w:t xml:space="preserve"> send us sample data files </w:t>
      </w:r>
      <w:r w:rsidRPr="009A4FE9">
        <w:rPr>
          <w:b/>
          <w:i/>
        </w:rPr>
        <w:t>by [date]</w:t>
      </w:r>
      <w:r w:rsidRPr="00326A52">
        <w:rPr>
          <w:bCs/>
          <w:i/>
        </w:rPr>
        <w:t>,</w:t>
      </w:r>
      <w:r w:rsidRPr="009A4FE9">
        <w:rPr>
          <w:i/>
        </w:rPr>
        <w:t xml:space="preserve"> so we can receive this assistance. [Insert any additional details about the sample data file(s) you would like your contractor to prepare</w:t>
      </w:r>
      <w:r>
        <w:rPr>
          <w:i/>
        </w:rPr>
        <w:t>.</w:t>
      </w:r>
      <w:r w:rsidRPr="009A4FE9">
        <w:rPr>
          <w:i/>
        </w:rPr>
        <w:t>]</w:t>
      </w:r>
    </w:p>
    <w:p w:rsidR="00200C20" w:rsidRPr="00C05EF1" w:rsidP="00200C20" w14:paraId="00860765" w14:textId="77777777">
      <w:pPr>
        <w:pStyle w:val="NL-1stNumberedBullet"/>
        <w:spacing w:after="80" w:line="240" w:lineRule="exact"/>
        <w:rPr>
          <w:lang w:val="en-US"/>
        </w:rPr>
      </w:pPr>
      <w:r>
        <w:rPr>
          <w:lang w:val="en-US"/>
        </w:rPr>
        <w:t>As part of the preparation for WIC PC 2024, please s</w:t>
      </w:r>
      <w:r w:rsidRPr="00033F28">
        <w:rPr>
          <w:lang w:val="en-US"/>
        </w:rPr>
        <w:t xml:space="preserve">end us the code used to pull </w:t>
      </w:r>
      <w:r>
        <w:rPr>
          <w:lang w:val="en-US"/>
        </w:rPr>
        <w:t xml:space="preserve">WIC </w:t>
      </w:r>
      <w:r w:rsidRPr="00033F28">
        <w:rPr>
          <w:lang w:val="en-US"/>
        </w:rPr>
        <w:t xml:space="preserve">PC 2022 data or the technical specifications of the report created for </w:t>
      </w:r>
      <w:r>
        <w:rPr>
          <w:lang w:val="en-US"/>
        </w:rPr>
        <w:t xml:space="preserve">WIC </w:t>
      </w:r>
      <w:r w:rsidRPr="00033F28">
        <w:rPr>
          <w:lang w:val="en-US"/>
        </w:rPr>
        <w:t>PC 2022 data along with any documentation you have about WIC PC processes and procedures.</w:t>
      </w:r>
      <w:r w:rsidRPr="00A0644E">
        <w:rPr>
          <w:lang w:val="en-US"/>
        </w:rPr>
        <w:t xml:space="preserve"> </w:t>
      </w:r>
      <w:r>
        <w:rPr>
          <w:lang w:val="en-US"/>
        </w:rPr>
        <w:t>This information about previous data pulls will help prepare us for the WIC PC 2024 pull.</w:t>
      </w:r>
    </w:p>
    <w:p w:rsidR="00200C20" w:rsidRPr="00CE2F36" w:rsidP="00200C20" w14:paraId="30D66BF5" w14:textId="77777777">
      <w:pPr>
        <w:pStyle w:val="NL-1stNumberedBullet"/>
        <w:spacing w:after="220" w:line="240" w:lineRule="exact"/>
        <w:rPr>
          <w:lang w:val="en-US"/>
        </w:rPr>
      </w:pPr>
      <w:r w:rsidRPr="00C05EF1">
        <w:rPr>
          <w:lang w:val="en-US"/>
        </w:rPr>
        <w:t>Review and test</w:t>
      </w:r>
      <w:r>
        <w:rPr>
          <w:lang w:val="en-US"/>
        </w:rPr>
        <w:t xml:space="preserve"> the data we submitted for WIC PC 2022</w:t>
      </w:r>
      <w:r w:rsidRPr="00C05EF1">
        <w:rPr>
          <w:lang w:val="en-US"/>
        </w:rPr>
        <w:t xml:space="preserve"> using the attached “PC Data Checker.xlsx</w:t>
      </w:r>
      <w:r>
        <w:rPr>
          <w:lang w:val="en-US"/>
        </w:rPr>
        <w:t>.</w:t>
      </w:r>
      <w:r w:rsidRPr="00C05EF1">
        <w:rPr>
          <w:lang w:val="en-US"/>
        </w:rPr>
        <w:t xml:space="preserve">” If you have any questions about how to use it, please send them to us. For </w:t>
      </w:r>
      <w:r>
        <w:rPr>
          <w:lang w:val="en-US"/>
        </w:rPr>
        <w:t xml:space="preserve">WIC </w:t>
      </w:r>
      <w:r w:rsidRPr="00C05EF1">
        <w:rPr>
          <w:lang w:val="en-US"/>
        </w:rPr>
        <w:t xml:space="preserve">PC 2024, we would like you to send a completed copy of the “PC Data Checker.xlsx” file along with the data to show the </w:t>
      </w:r>
      <w:r>
        <w:rPr>
          <w:lang w:val="en-US"/>
        </w:rPr>
        <w:t xml:space="preserve">WIC </w:t>
      </w:r>
      <w:r w:rsidRPr="00C05EF1">
        <w:rPr>
          <w:lang w:val="en-US"/>
        </w:rPr>
        <w:t xml:space="preserve">PC 2024 data are in the appropriate layout. </w:t>
      </w:r>
    </w:p>
    <w:p w:rsidR="00200C20" w:rsidP="00200C20" w14:paraId="2CF86DAC" w14:textId="77777777">
      <w:pPr>
        <w:pStyle w:val="BodyText-IPR"/>
      </w:pPr>
      <w:r w:rsidRPr="00A05DDD">
        <w:rPr>
          <w:rStyle w:val="normaltextrun"/>
          <w:rFonts w:ascii="Cambria" w:hAnsi="Cambria" w:cs="Segoe UI"/>
          <w:shd w:val="clear" w:color="auto" w:fill="FFFFFF"/>
        </w:rPr>
        <w:t>As this is an ask with a short turn-around, please respond to this email and acknowledge receipt of this email by 'replying to all’. </w:t>
      </w:r>
      <w:r w:rsidRPr="00A05DDD">
        <w:rPr>
          <w:rStyle w:val="normaltextrun"/>
          <w:rFonts w:asciiTheme="majorHAnsi" w:hAnsiTheme="majorHAnsi" w:cs="Segoe UI"/>
          <w:shd w:val="clear" w:color="auto" w:fill="FFFFFF"/>
        </w:rPr>
        <w:t xml:space="preserve"> </w:t>
      </w:r>
      <w:r w:rsidRPr="00A05DDD">
        <w:rPr>
          <w:rFonts w:asciiTheme="majorHAnsi" w:hAnsiTheme="majorHAnsi"/>
        </w:rPr>
        <w:t xml:space="preserve">We look forward to hearing back from you </w:t>
      </w:r>
      <w:r w:rsidRPr="00A05DDD">
        <w:rPr>
          <w:rFonts w:asciiTheme="majorHAnsi" w:hAnsiTheme="majorHAnsi"/>
          <w:b/>
          <w:iCs/>
        </w:rPr>
        <w:t xml:space="preserve">by [date] </w:t>
      </w:r>
      <w:r w:rsidRPr="00A05DDD">
        <w:rPr>
          <w:rFonts w:asciiTheme="majorHAnsi" w:hAnsiTheme="majorHAnsi"/>
        </w:rPr>
        <w:t>about these action items.</w:t>
      </w:r>
    </w:p>
    <w:p w:rsidR="00200C20" w:rsidP="00200C20" w14:paraId="51943264" w14:textId="77777777">
      <w:pPr>
        <w:spacing w:line="240" w:lineRule="exact"/>
      </w:pPr>
      <w:r>
        <w:t>Thank you,</w:t>
      </w:r>
    </w:p>
    <w:p w:rsidR="00200C20" w:rsidP="00200C20" w14:paraId="3D5E12CA" w14:textId="77777777">
      <w:pPr>
        <w:spacing w:line="240" w:lineRule="exact"/>
      </w:pPr>
      <w:r>
        <w:t>[name]</w:t>
      </w:r>
    </w:p>
    <w:p w:rsidR="005850AB" w14:paraId="2C5B8060" w14:textId="77777777">
      <w:pPr>
        <w:rPr>
          <w:rFonts w:asciiTheme="minorHAnsi" w:hAnsiTheme="minorHAnsi"/>
          <w:b/>
          <w:color w:val="00467F"/>
          <w:kern w:val="2"/>
          <w:sz w:val="26"/>
          <w:szCs w:val="28"/>
        </w:rPr>
      </w:pPr>
      <w:r>
        <w:br w:type="page"/>
      </w:r>
    </w:p>
    <w:p w:rsidR="00200C20" w:rsidRPr="007E571D" w:rsidP="00200C20" w14:paraId="5D03931E" w14:textId="612A3C63">
      <w:pPr>
        <w:pStyle w:val="Heading4"/>
        <w:spacing w:before="360"/>
        <w:ind w:left="0" w:firstLine="0"/>
      </w:pPr>
      <w:r w:rsidRPr="007E571D">
        <w:t xml:space="preserve">March </w:t>
      </w:r>
      <w:r>
        <w:t xml:space="preserve">2024 </w:t>
      </w:r>
      <w:r w:rsidRPr="007E571D">
        <w:t>Email to Confirm Progress on Past Action Items and Preview Work Due in</w:t>
      </w:r>
      <w:r>
        <w:t> </w:t>
      </w:r>
      <w:r w:rsidRPr="007E571D">
        <w:t>April</w:t>
      </w:r>
    </w:p>
    <w:p w:rsidR="00200C20" w:rsidP="00200C20" w14:paraId="6D2FC787" w14:textId="77777777">
      <w:pPr>
        <w:spacing w:after="240"/>
      </w:pPr>
      <w:r>
        <w:t>Dear [name],</w:t>
      </w:r>
    </w:p>
    <w:p w:rsidR="00200C20" w:rsidP="00200C20" w14:paraId="5D0679E1" w14:textId="77777777">
      <w:pPr>
        <w:spacing w:after="240"/>
      </w:pPr>
      <w:r>
        <w:t xml:space="preserve">We are </w:t>
      </w:r>
      <w:r w:rsidRPr="002E7802">
        <w:t xml:space="preserve">following up regarding preparation for the WIC PC 2024 data collection and reporting. As we are quickly approaching April 30, the </w:t>
      </w:r>
      <w:r>
        <w:t xml:space="preserve">final </w:t>
      </w:r>
      <w:r w:rsidRPr="002E7802">
        <w:t xml:space="preserve">reference date for WIC PC 2024, we are touching base on the four action items we sent you in December: </w:t>
      </w:r>
    </w:p>
    <w:p w:rsidR="00200C20" w:rsidRPr="002E7802" w:rsidP="00200C20" w14:paraId="5C7EA60C" w14:textId="77777777">
      <w:pPr>
        <w:pStyle w:val="NL-1stNumberedBullet"/>
        <w:numPr>
          <w:ilvl w:val="0"/>
          <w:numId w:val="40"/>
        </w:numPr>
        <w:rPr>
          <w:lang w:val="en-US"/>
        </w:rPr>
      </w:pPr>
      <w:r w:rsidRPr="002E7802">
        <w:rPr>
          <w:lang w:val="en-US"/>
        </w:rPr>
        <w:t>Review WIC PC 2024 Guidance and reach out with any questions or concerns. [Summarize progress and set due dates for any outstanding work.</w:t>
      </w:r>
      <w:r>
        <w:rPr>
          <w:lang w:val="en-US"/>
        </w:rPr>
        <w:t xml:space="preserve"> If this task has been completed, delete this item from the email.</w:t>
      </w:r>
      <w:r w:rsidRPr="002E7802">
        <w:rPr>
          <w:lang w:val="en-US"/>
        </w:rPr>
        <w:t>]</w:t>
      </w:r>
    </w:p>
    <w:p w:rsidR="00200C20" w:rsidRPr="002E7802" w:rsidP="00200C20" w14:paraId="01B4F720" w14:textId="77777777">
      <w:pPr>
        <w:pStyle w:val="NL-1stNumberedBullet"/>
        <w:rPr>
          <w:lang w:val="en-US"/>
        </w:rPr>
      </w:pPr>
      <w:r w:rsidRPr="002E7802">
        <w:rPr>
          <w:lang w:val="en-US"/>
        </w:rPr>
        <w:t>Prepare code and processes/procedures to pull the longitudinal WIC PC data. [Summarize progress and set due dates for any outstanding work.</w:t>
      </w:r>
      <w:r>
        <w:rPr>
          <w:lang w:val="en-US"/>
        </w:rPr>
        <w:t xml:space="preserve"> If this task has been completed, delete this item from the email.</w:t>
      </w:r>
      <w:r w:rsidRPr="002E7802">
        <w:rPr>
          <w:lang w:val="en-US"/>
        </w:rPr>
        <w:t>]</w:t>
      </w:r>
    </w:p>
    <w:p w:rsidR="00200C20" w:rsidRPr="002E7802" w:rsidP="00200C20" w14:paraId="16793529" w14:textId="77777777">
      <w:pPr>
        <w:pStyle w:val="NL-1stNumberedBullet"/>
        <w:rPr>
          <w:lang w:val="en-US"/>
        </w:rPr>
      </w:pPr>
      <w:r w:rsidRPr="002E7802">
        <w:rPr>
          <w:lang w:val="en-US"/>
        </w:rPr>
        <w:t xml:space="preserve">Send us the code and processes/procedures used to pull </w:t>
      </w:r>
      <w:r>
        <w:rPr>
          <w:lang w:val="en-US"/>
        </w:rPr>
        <w:t xml:space="preserve">WIC </w:t>
      </w:r>
      <w:r w:rsidRPr="002E7802">
        <w:rPr>
          <w:lang w:val="en-US"/>
        </w:rPr>
        <w:t>PC 2022 data. [Summarize progress and set due dates for any outstanding work.</w:t>
      </w:r>
      <w:r>
        <w:rPr>
          <w:lang w:val="en-US"/>
        </w:rPr>
        <w:t xml:space="preserve"> If this task has been completed, delete this item from the email.</w:t>
      </w:r>
      <w:r w:rsidRPr="002E7802">
        <w:rPr>
          <w:lang w:val="en-US"/>
        </w:rPr>
        <w:t>]</w:t>
      </w:r>
    </w:p>
    <w:p w:rsidR="00200C20" w:rsidRPr="002E7802" w:rsidP="00200C20" w14:paraId="42F911A8" w14:textId="77777777">
      <w:pPr>
        <w:pStyle w:val="NL-1stNumberedBullet"/>
        <w:spacing w:after="240"/>
        <w:rPr>
          <w:lang w:val="en-US"/>
        </w:rPr>
      </w:pPr>
      <w:r w:rsidRPr="002E7802">
        <w:rPr>
          <w:lang w:val="en-US"/>
        </w:rPr>
        <w:t xml:space="preserve">Test </w:t>
      </w:r>
      <w:r>
        <w:rPr>
          <w:lang w:val="en-US"/>
        </w:rPr>
        <w:t xml:space="preserve">the pulled sample data file(s) from one or two months between May 2022 and April 2024 using </w:t>
      </w:r>
      <w:r w:rsidRPr="002E7802">
        <w:rPr>
          <w:lang w:val="en-US"/>
        </w:rPr>
        <w:t>the “PC Data Checker.xlsx” and reach out with any questions or concerns. [Summarize progress and set due dates for any outstanding work.</w:t>
      </w:r>
      <w:r>
        <w:rPr>
          <w:lang w:val="en-US"/>
        </w:rPr>
        <w:t xml:space="preserve"> If this task has been completed, delete this item from the email.</w:t>
      </w:r>
      <w:r w:rsidRPr="002E7802">
        <w:rPr>
          <w:lang w:val="en-US"/>
        </w:rPr>
        <w:t>]</w:t>
      </w:r>
    </w:p>
    <w:p w:rsidR="00200C20" w:rsidP="00200C20" w14:paraId="68272781" w14:textId="77777777">
      <w:pPr>
        <w:spacing w:after="240"/>
      </w:pPr>
      <w:r>
        <w:t xml:space="preserve">USDA also encourages all State agencies to obtain a copy of the code that will be used to pull WIC PC 2024 data by April 30, 2024. This step will make sure all State agencies are ready to pull data as soon as the final reference date passes. </w:t>
      </w:r>
      <w:r w:rsidRPr="0078732B">
        <w:rPr>
          <w:b/>
          <w:bCs/>
        </w:rPr>
        <w:t>Please send us a copy of the code and any associated documentation by April 30, 2024.</w:t>
      </w:r>
    </w:p>
    <w:p w:rsidR="00200C20" w:rsidP="00200C20" w14:paraId="41237906" w14:textId="77777777">
      <w:pPr>
        <w:spacing w:after="240"/>
      </w:pPr>
      <w:r>
        <w:t xml:space="preserve">We look forward to hearing back from you </w:t>
      </w:r>
      <w:r w:rsidRPr="00223812">
        <w:rPr>
          <w:b/>
          <w:iCs/>
        </w:rPr>
        <w:t>by [date]</w:t>
      </w:r>
      <w:r>
        <w:rPr>
          <w:b/>
          <w:iCs/>
        </w:rPr>
        <w:t xml:space="preserve"> </w:t>
      </w:r>
      <w:r>
        <w:t>about these action items.</w:t>
      </w:r>
    </w:p>
    <w:p w:rsidR="00200C20" w:rsidP="00200C20" w14:paraId="08E6AA02" w14:textId="77777777">
      <w:r>
        <w:t>Thank you,</w:t>
      </w:r>
    </w:p>
    <w:p w:rsidR="00200C20" w:rsidRPr="0064684E" w:rsidP="00200C20" w14:paraId="1414C581" w14:textId="77777777">
      <w:r>
        <w:t>[name]</w:t>
      </w:r>
      <w:r>
        <w:br w:type="page"/>
      </w:r>
    </w:p>
    <w:p w:rsidR="00200C20" w:rsidP="00200C20" w14:paraId="7BE990DE" w14:textId="77777777">
      <w:pPr>
        <w:pStyle w:val="Heading3"/>
      </w:pPr>
      <w:bookmarkStart w:id="35" w:name="_Toc152866397"/>
      <w:r>
        <w:t>Emails to EBT Processors</w:t>
      </w:r>
      <w:bookmarkEnd w:id="35"/>
    </w:p>
    <w:p w:rsidR="00200C20" w:rsidP="00200C20" w14:paraId="4A679EE4" w14:textId="77777777">
      <w:pPr>
        <w:pStyle w:val="Heading4"/>
      </w:pPr>
      <w:r>
        <w:t>December 2023 Email to Share the Guidance</w:t>
      </w:r>
    </w:p>
    <w:p w:rsidR="00200C20" w:rsidP="00200C20" w14:paraId="04476F9E" w14:textId="77777777">
      <w:pPr>
        <w:spacing w:after="240"/>
      </w:pPr>
      <w:r>
        <w:t>Dear [name],</w:t>
      </w:r>
    </w:p>
    <w:p w:rsidR="00200C20" w:rsidP="00200C20" w14:paraId="4391AB42" w14:textId="77777777">
      <w:pPr>
        <w:spacing w:after="240"/>
      </w:pPr>
      <w:r>
        <w:t xml:space="preserve">The U.S. Department of Agriculture (USDA) is responsible for </w:t>
      </w:r>
      <w:r w:rsidRPr="004C410C">
        <w:t>prepar</w:t>
      </w:r>
      <w:r>
        <w:t>ing a</w:t>
      </w:r>
      <w:r w:rsidRPr="004C410C">
        <w:t xml:space="preserve"> biennial report</w:t>
      </w:r>
      <w:r>
        <w:t xml:space="preserve"> </w:t>
      </w:r>
      <w:r w:rsidRPr="004C410C">
        <w:t>on WIC participant and program characteristics</w:t>
      </w:r>
      <w:r>
        <w:t xml:space="preserve">, known as WIC PC. </w:t>
      </w:r>
    </w:p>
    <w:p w:rsidR="00200C20" w:rsidP="00200C20" w14:paraId="4663D8EB" w14:textId="77777777">
      <w:pPr>
        <w:spacing w:after="240"/>
      </w:pPr>
      <w:r w:rsidRPr="00E06F35">
        <w:t xml:space="preserve">The 2024 round of </w:t>
      </w:r>
      <w:r>
        <w:t xml:space="preserve">WIC </w:t>
      </w:r>
      <w:r w:rsidRPr="00E06F35">
        <w:t>PC data collection will be used for the WIC Modernization and Innovation evaluation as well</w:t>
      </w:r>
      <w:r>
        <w:t xml:space="preserve"> as the typical analyses it supports</w:t>
      </w:r>
      <w:r w:rsidRPr="00E06F35">
        <w:t>.  To track key variables, including retention, participation, and benefit redemption, we will include in the data collection certain linking variables and monthly</w:t>
      </w:r>
      <w:r>
        <w:t xml:space="preserve"> characteristics</w:t>
      </w:r>
      <w:r w:rsidRPr="00E06F35">
        <w:t xml:space="preserve"> data</w:t>
      </w:r>
      <w:r>
        <w:t xml:space="preserve"> pulled from the MIS</w:t>
      </w:r>
      <w:r w:rsidRPr="00E06F35">
        <w:t>, along with EBT data.  This will reduce burden for State</w:t>
      </w:r>
      <w:r>
        <w:t xml:space="preserve"> agencie</w:t>
      </w:r>
      <w:r w:rsidRPr="00E06F35">
        <w:t>s by combining the data collections so State</w:t>
      </w:r>
      <w:r>
        <w:t xml:space="preserve"> agencie</w:t>
      </w:r>
      <w:r w:rsidRPr="00E06F35">
        <w:t>s do not have to pull similar information twice for the different studies.</w:t>
      </w:r>
    </w:p>
    <w:p w:rsidR="00200C20" w:rsidP="00200C20" w14:paraId="7F859652" w14:textId="77777777">
      <w:pPr>
        <w:spacing w:after="240"/>
      </w:pPr>
      <w:r>
        <w:t xml:space="preserve">All WIC State agencies with EBT are being asked to submit issuance and redemption data from May 2022 through April 2024. Full details of this data request can be found in the attached WIC PC 2024 Guidance. </w:t>
      </w:r>
    </w:p>
    <w:p w:rsidR="00200C20" w:rsidP="00200C20" w14:paraId="42E4B7A8" w14:textId="77777777">
      <w:pPr>
        <w:spacing w:after="240"/>
      </w:pPr>
      <w:r>
        <w:t>This month, we would like you to complete the following two tasks:</w:t>
      </w:r>
    </w:p>
    <w:p w:rsidR="00200C20" w:rsidRPr="00DC7AB3" w:rsidP="00200C20" w14:paraId="5B668936" w14:textId="4F393AB2">
      <w:pPr>
        <w:pStyle w:val="NL-1stNumberedBullet"/>
        <w:numPr>
          <w:ilvl w:val="0"/>
          <w:numId w:val="41"/>
        </w:numPr>
        <w:rPr>
          <w:lang w:val="en-US"/>
        </w:rPr>
      </w:pPr>
      <w:r w:rsidRPr="00DC7AB3">
        <w:rPr>
          <w:lang w:val="en-US"/>
        </w:rPr>
        <w:t xml:space="preserve">Read chapters 1, </w:t>
      </w:r>
      <w:r>
        <w:rPr>
          <w:lang w:val="en-US"/>
        </w:rPr>
        <w:t>2</w:t>
      </w:r>
      <w:r w:rsidRPr="00DC7AB3">
        <w:rPr>
          <w:lang w:val="en-US"/>
        </w:rPr>
        <w:t xml:space="preserve">, </w:t>
      </w:r>
      <w:r>
        <w:rPr>
          <w:lang w:val="en-US"/>
        </w:rPr>
        <w:t xml:space="preserve">and </w:t>
      </w:r>
      <w:r w:rsidR="00714E45">
        <w:rPr>
          <w:lang w:val="en-US"/>
        </w:rPr>
        <w:t>4</w:t>
      </w:r>
      <w:r w:rsidRPr="00DC7AB3">
        <w:rPr>
          <w:lang w:val="en-US"/>
        </w:rPr>
        <w:t xml:space="preserve"> and appendices D and H in the WIC PC 2024 Guidance</w:t>
      </w:r>
      <w:r>
        <w:rPr>
          <w:lang w:val="en-US"/>
        </w:rPr>
        <w:t>.</w:t>
      </w:r>
      <w:r w:rsidRPr="00DC7AB3">
        <w:rPr>
          <w:lang w:val="en-US"/>
        </w:rPr>
        <w:t xml:space="preserve"> </w:t>
      </w:r>
    </w:p>
    <w:p w:rsidR="00200C20" w:rsidRPr="00DC7AB3" w:rsidP="00200C20" w14:paraId="07AACD03" w14:textId="77777777">
      <w:pPr>
        <w:pStyle w:val="N2-2ndBullet"/>
      </w:pPr>
      <w:r w:rsidRPr="00DC7AB3">
        <w:t xml:space="preserve">If you have any questions about what to do for WIC PC 2024, please send them to us. We can set a time to meet with </w:t>
      </w:r>
      <w:r w:rsidRPr="00DC7AB3">
        <w:t>Westat</w:t>
      </w:r>
      <w:r w:rsidRPr="00DC7AB3">
        <w:t xml:space="preserve"> (USDA’s contractor facilitating WIC PC data collection) to get clarification. Otherwise, please confirm you are comfortable with all the work to be completed for WIC PC 2024 </w:t>
      </w:r>
      <w:r w:rsidRPr="00DC7AB3">
        <w:rPr>
          <w:b/>
          <w:bCs/>
        </w:rPr>
        <w:t>by [date]</w:t>
      </w:r>
      <w:r w:rsidRPr="00DC7AB3">
        <w:t xml:space="preserve">. </w:t>
      </w:r>
    </w:p>
    <w:p w:rsidR="00200C20" w:rsidRPr="00DC7AB3" w:rsidP="00200C20" w14:paraId="3E87B140" w14:textId="5F3F82ED">
      <w:pPr>
        <w:pStyle w:val="NL-1stNumberedBullet"/>
        <w:rPr>
          <w:lang w:val="en-US"/>
        </w:rPr>
      </w:pPr>
      <w:r w:rsidRPr="00DC7AB3">
        <w:rPr>
          <w:lang w:val="en-US"/>
        </w:rPr>
        <w:t xml:space="preserve">Begin preparing code and any other processes/procedures to pull the requested EBT data (see chapter </w:t>
      </w:r>
      <w:r w:rsidR="00714E45">
        <w:rPr>
          <w:lang w:val="en-US"/>
        </w:rPr>
        <w:t>4</w:t>
      </w:r>
      <w:r w:rsidRPr="00DC7AB3">
        <w:rPr>
          <w:lang w:val="en-US"/>
        </w:rPr>
        <w:t xml:space="preserve"> and appendix H in the attached Guidance). </w:t>
      </w:r>
    </w:p>
    <w:p w:rsidR="00200C20" w:rsidRPr="00D942CE" w:rsidP="00200C20" w14:paraId="76A7B0D3" w14:textId="77777777">
      <w:pPr>
        <w:pStyle w:val="N2-2ndBullet"/>
        <w:numPr>
          <w:ilvl w:val="0"/>
          <w:numId w:val="0"/>
        </w:numPr>
        <w:spacing w:after="240"/>
        <w:ind w:left="720"/>
        <w:rPr>
          <w:i/>
        </w:rPr>
      </w:pPr>
      <w:r>
        <w:rPr>
          <w:i/>
        </w:rPr>
        <w:t>USDA</w:t>
      </w:r>
      <w:r w:rsidRPr="00D942CE">
        <w:rPr>
          <w:i/>
        </w:rPr>
        <w:t xml:space="preserve"> recommend</w:t>
      </w:r>
      <w:r>
        <w:rPr>
          <w:i/>
        </w:rPr>
        <w:t>s</w:t>
      </w:r>
      <w:r w:rsidRPr="00D942CE">
        <w:rPr>
          <w:i/>
        </w:rPr>
        <w:t xml:space="preserve"> </w:t>
      </w:r>
      <w:r>
        <w:rPr>
          <w:i/>
        </w:rPr>
        <w:t xml:space="preserve">that </w:t>
      </w:r>
      <w:r w:rsidRPr="00D942CE">
        <w:rPr>
          <w:i/>
        </w:rPr>
        <w:t xml:space="preserve">we submit sample data files to </w:t>
      </w:r>
      <w:r w:rsidRPr="00D942CE">
        <w:rPr>
          <w:i/>
        </w:rPr>
        <w:t>Westat</w:t>
      </w:r>
      <w:r w:rsidRPr="00D942CE">
        <w:rPr>
          <w:i/>
        </w:rPr>
        <w:t xml:space="preserve"> by February 28, 2024, to receive feedback and technical assistance. </w:t>
      </w:r>
      <w:r>
        <w:rPr>
          <w:i/>
        </w:rPr>
        <w:t xml:space="preserve">This will ensure that when the full data collection for WIC PC 2024 begins in May 2024, we will be able to pull our data. Sample data could include 1 or 2 months of EBT data between May 2022 and April 2024. </w:t>
      </w:r>
      <w:r w:rsidRPr="00D942CE">
        <w:rPr>
          <w:i/>
        </w:rPr>
        <w:t>Please plan</w:t>
      </w:r>
      <w:r>
        <w:rPr>
          <w:i/>
        </w:rPr>
        <w:t xml:space="preserve"> to</w:t>
      </w:r>
      <w:r w:rsidRPr="00D942CE">
        <w:rPr>
          <w:i/>
        </w:rPr>
        <w:t xml:space="preserve"> send us sample data files </w:t>
      </w:r>
      <w:r w:rsidRPr="00D942CE">
        <w:rPr>
          <w:b/>
          <w:i/>
        </w:rPr>
        <w:t>by [date]</w:t>
      </w:r>
      <w:r>
        <w:rPr>
          <w:i/>
        </w:rPr>
        <w:t xml:space="preserve">, </w:t>
      </w:r>
      <w:r w:rsidRPr="00D942CE">
        <w:rPr>
          <w:i/>
        </w:rPr>
        <w:t>so we can receive this assistance. [Insert any additional details about the sample data file(s) you would like your EBT processor to prepare</w:t>
      </w:r>
      <w:r>
        <w:rPr>
          <w:i/>
        </w:rPr>
        <w:t>.</w:t>
      </w:r>
      <w:r w:rsidRPr="00D942CE">
        <w:rPr>
          <w:i/>
        </w:rPr>
        <w:t xml:space="preserve">] </w:t>
      </w:r>
    </w:p>
    <w:p w:rsidR="00200C20" w:rsidP="00200C20" w14:paraId="1A3780EC" w14:textId="77777777">
      <w:pPr>
        <w:spacing w:after="240"/>
      </w:pPr>
      <w:r>
        <w:t xml:space="preserve">We look forward to hearing back from you </w:t>
      </w:r>
      <w:r w:rsidRPr="00223812">
        <w:rPr>
          <w:b/>
          <w:iCs/>
        </w:rPr>
        <w:t>by [date]</w:t>
      </w:r>
      <w:r>
        <w:rPr>
          <w:b/>
          <w:i/>
        </w:rPr>
        <w:t xml:space="preserve"> </w:t>
      </w:r>
      <w:r>
        <w:t>about these action items.</w:t>
      </w:r>
    </w:p>
    <w:p w:rsidR="00200C20" w:rsidP="00200C20" w14:paraId="5E59915C" w14:textId="77777777">
      <w:r>
        <w:t>Thank you,</w:t>
      </w:r>
    </w:p>
    <w:p w:rsidR="00200C20" w:rsidRPr="002A0B18" w:rsidP="00200C20" w14:paraId="2D2A5608" w14:textId="77777777">
      <w:r>
        <w:t>[name]</w:t>
      </w:r>
    </w:p>
    <w:p w:rsidR="00200C20" w:rsidP="00200C20" w14:paraId="4C33420E" w14:textId="77777777">
      <w:pPr>
        <w:rPr>
          <w:rFonts w:asciiTheme="minorHAnsi" w:hAnsiTheme="minorHAnsi"/>
          <w:b/>
          <w:color w:val="00467F"/>
          <w:kern w:val="2"/>
          <w:sz w:val="28"/>
          <w:szCs w:val="28"/>
        </w:rPr>
      </w:pPr>
      <w:r>
        <w:br w:type="page"/>
      </w:r>
    </w:p>
    <w:p w:rsidR="00200C20" w:rsidRPr="00407E36" w:rsidP="00200C20" w14:paraId="6579E20F" w14:textId="77777777">
      <w:pPr>
        <w:pStyle w:val="Heading4"/>
      </w:pPr>
      <w:r>
        <w:t>March 2024 Email to Confirm Readiness to Pull WIC PC EBT Data</w:t>
      </w:r>
    </w:p>
    <w:p w:rsidR="00200C20" w:rsidP="00200C20" w14:paraId="0FE24486" w14:textId="77777777">
      <w:pPr>
        <w:spacing w:after="240"/>
      </w:pPr>
      <w:r>
        <w:t>Dear [name],</w:t>
      </w:r>
    </w:p>
    <w:p w:rsidR="00200C20" w:rsidP="00200C20" w14:paraId="766B91CF" w14:textId="77777777">
      <w:pPr>
        <w:spacing w:after="240"/>
      </w:pPr>
      <w:r>
        <w:t xml:space="preserve">We are following up regarding preparation for the WIC PC 2024 data collection and reporting. Because we are quickly approaching April 30, the final reference date for WIC PC 2024, we are touching base on the two action items we sent you in December: </w:t>
      </w:r>
    </w:p>
    <w:p w:rsidR="00200C20" w:rsidRPr="00DC7AB3" w:rsidP="00200C20" w14:paraId="17C596D5" w14:textId="77777777">
      <w:pPr>
        <w:pStyle w:val="NL-1stNumberedBullet"/>
        <w:numPr>
          <w:ilvl w:val="0"/>
          <w:numId w:val="42"/>
        </w:numPr>
        <w:rPr>
          <w:lang w:val="en-US"/>
        </w:rPr>
      </w:pPr>
      <w:r w:rsidRPr="00DC7AB3">
        <w:rPr>
          <w:lang w:val="en-US"/>
        </w:rPr>
        <w:t>Review WIC PC 2024 Guidance and reach out with any questions or concerns. [Summarize progress and set due dates for any outstanding tasks.</w:t>
      </w:r>
      <w:r>
        <w:rPr>
          <w:lang w:val="en-US"/>
        </w:rPr>
        <w:t xml:space="preserve"> If this task has been completed, delete this item from the email.</w:t>
      </w:r>
      <w:r w:rsidRPr="00DC7AB3">
        <w:rPr>
          <w:lang w:val="en-US"/>
        </w:rPr>
        <w:t>]</w:t>
      </w:r>
    </w:p>
    <w:p w:rsidR="00200C20" w:rsidRPr="00DC7AB3" w:rsidP="00200C20" w14:paraId="12381AC3" w14:textId="77777777">
      <w:pPr>
        <w:pStyle w:val="NL-1stNumberedBullet"/>
        <w:spacing w:after="240"/>
        <w:rPr>
          <w:lang w:val="en-US"/>
        </w:rPr>
      </w:pPr>
      <w:r w:rsidRPr="00DC7AB3">
        <w:rPr>
          <w:lang w:val="en-US"/>
        </w:rPr>
        <w:t>Prepare code and processes/procedures to pull the requested EBT data. [Summarize progress and set due dates for any outstanding tasks.</w:t>
      </w:r>
      <w:r>
        <w:rPr>
          <w:lang w:val="en-US"/>
        </w:rPr>
        <w:t xml:space="preserve"> If this task has been completed, delete this item from the email.</w:t>
      </w:r>
      <w:r w:rsidRPr="00DC7AB3">
        <w:rPr>
          <w:lang w:val="en-US"/>
        </w:rPr>
        <w:t>]</w:t>
      </w:r>
    </w:p>
    <w:p w:rsidR="00200C20" w:rsidP="00200C20" w14:paraId="0D6752DB" w14:textId="77777777">
      <w:pPr>
        <w:spacing w:after="240"/>
      </w:pPr>
      <w:r>
        <w:t xml:space="preserve">The U.S. Department of Agriculture encourages all State agencies to obtain a copy of the code that will be used to pull WIC PC 2024 EBT data by April 30, 2024. This step will make sure all State agencies are ready to pull data as soon as the final month of data collection passes. </w:t>
      </w:r>
      <w:r w:rsidRPr="0078732B">
        <w:rPr>
          <w:b/>
          <w:bCs/>
        </w:rPr>
        <w:t>Please send us a copy of the code and any associated documentation by April 30, 2024.</w:t>
      </w:r>
    </w:p>
    <w:p w:rsidR="00200C20" w:rsidP="00200C20" w14:paraId="4FE24EE2" w14:textId="77777777">
      <w:pPr>
        <w:spacing w:after="240"/>
      </w:pPr>
      <w:r>
        <w:t xml:space="preserve">We look forward to hearing back from you </w:t>
      </w:r>
      <w:r w:rsidRPr="00223812">
        <w:rPr>
          <w:b/>
          <w:iCs/>
        </w:rPr>
        <w:t>by [date]</w:t>
      </w:r>
      <w:r>
        <w:rPr>
          <w:b/>
          <w:iCs/>
        </w:rPr>
        <w:t xml:space="preserve"> </w:t>
      </w:r>
      <w:r>
        <w:t>about these action items.</w:t>
      </w:r>
    </w:p>
    <w:p w:rsidR="00200C20" w:rsidP="00200C20" w14:paraId="37F91E33" w14:textId="77777777">
      <w:r>
        <w:t>Thank you,</w:t>
      </w:r>
    </w:p>
    <w:p w:rsidR="00200C20" w:rsidP="00200C20" w14:paraId="6B086C28" w14:textId="77777777">
      <w:r>
        <w:t>[name]</w:t>
      </w:r>
    </w:p>
    <w:p w:rsidR="00200C20" w:rsidRPr="003933E4" w:rsidP="00D2776C" w14:paraId="77B4D011" w14:textId="77777777">
      <w:pPr>
        <w:pStyle w:val="TableTitle-IPR"/>
        <w:spacing w:after="0"/>
        <w:rPr>
          <w:b w:val="0"/>
          <w:bCs/>
          <w:i w:val="0"/>
          <w:iCs/>
          <w:sz w:val="18"/>
          <w:szCs w:val="18"/>
        </w:rPr>
        <w:sectPr w:rsidSect="00930BFF">
          <w:headerReference w:type="default" r:id="rId25"/>
          <w:footerReference w:type="default" r:id="rId26"/>
          <w:headerReference w:type="first" r:id="rId27"/>
          <w:footerReference w:type="first" r:id="rId28"/>
          <w:pgSz w:w="12240" w:h="15840" w:code="1"/>
          <w:pgMar w:top="1440" w:right="1440" w:bottom="1152" w:left="1440" w:header="720" w:footer="576" w:gutter="0"/>
          <w:pgNumType w:start="1"/>
          <w:cols w:space="720"/>
          <w:docGrid w:linePitch="326"/>
        </w:sectPr>
      </w:pPr>
    </w:p>
    <w:p w:rsidR="00A3713D" w:rsidP="00351AE5" w14:paraId="2424F4AF" w14:textId="069B5248">
      <w:pPr>
        <w:pStyle w:val="Heading2"/>
      </w:pPr>
      <w:bookmarkStart w:id="36" w:name="_Toc152866398"/>
      <w:r w:rsidRPr="00351AE5">
        <w:t xml:space="preserve">Appendix </w:t>
      </w:r>
      <w:r w:rsidR="006B1FAD">
        <w:t>A</w:t>
      </w:r>
      <w:r w:rsidR="002B132E">
        <w:t xml:space="preserve">. </w:t>
      </w:r>
      <w:r w:rsidR="009E0669">
        <w:t>Nutritional Risk Worksheet</w:t>
      </w:r>
      <w:bookmarkEnd w:id="36"/>
    </w:p>
    <w:p w:rsidR="00F03E72" w:rsidP="00974AA2" w14:paraId="15AA60F8" w14:textId="23DA3474">
      <w:pPr>
        <w:pStyle w:val="L1-Paragraph1"/>
        <w:rPr>
          <w:lang w:eastAsia="en-US"/>
        </w:rPr>
      </w:pPr>
      <w:r>
        <w:rPr>
          <w:lang w:eastAsia="en-US"/>
        </w:rPr>
        <w:t xml:space="preserve">State agencies </w:t>
      </w:r>
      <w:r w:rsidR="00EE7BFF">
        <w:rPr>
          <w:lang w:eastAsia="en-US"/>
        </w:rPr>
        <w:t>that</w:t>
      </w:r>
      <w:r w:rsidR="006637FA">
        <w:rPr>
          <w:lang w:eastAsia="en-US"/>
        </w:rPr>
        <w:t xml:space="preserve"> do not use standard FNS nutritional risk codes </w:t>
      </w:r>
      <w:r>
        <w:rPr>
          <w:lang w:eastAsia="en-US"/>
        </w:rPr>
        <w:t>must submit their nutritional risk worksheet by March 18, 202</w:t>
      </w:r>
      <w:r w:rsidR="00F92FED">
        <w:rPr>
          <w:lang w:eastAsia="en-US"/>
        </w:rPr>
        <w:t>4</w:t>
      </w:r>
      <w:r w:rsidR="001809F9">
        <w:rPr>
          <w:lang w:eastAsia="en-US"/>
        </w:rPr>
        <w:t>,</w:t>
      </w:r>
      <w:r w:rsidR="00CD382F">
        <w:rPr>
          <w:lang w:eastAsia="en-US"/>
        </w:rPr>
        <w:t xml:space="preserve"> </w:t>
      </w:r>
      <w:r w:rsidR="002E5100">
        <w:rPr>
          <w:lang w:eastAsia="en-US"/>
        </w:rPr>
        <w:t>to</w:t>
      </w:r>
      <w:r w:rsidRPr="00CD382F" w:rsidR="00CD382F">
        <w:rPr>
          <w:lang w:eastAsia="en-US"/>
        </w:rPr>
        <w:t xml:space="preserve"> specify whether </w:t>
      </w:r>
      <w:r w:rsidR="00F70A2A">
        <w:rPr>
          <w:lang w:eastAsia="en-US"/>
        </w:rPr>
        <w:t>they</w:t>
      </w:r>
      <w:r w:rsidRPr="00CD382F" w:rsidR="00CD382F">
        <w:rPr>
          <w:lang w:eastAsia="en-US"/>
        </w:rPr>
        <w:t xml:space="preserve"> will provide </w:t>
      </w:r>
      <w:r w:rsidR="00F70A2A">
        <w:rPr>
          <w:lang w:eastAsia="en-US"/>
        </w:rPr>
        <w:t>their</w:t>
      </w:r>
      <w:r w:rsidRPr="00CD382F" w:rsidR="00CD382F">
        <w:rPr>
          <w:lang w:eastAsia="en-US"/>
        </w:rPr>
        <w:t xml:space="preserve"> nutritional risk data using established Federal nutritional risk codes (available at </w:t>
      </w:r>
      <w:r w:rsidRPr="00CD382F" w:rsidR="003038DF">
        <w:rPr>
          <w:lang w:eastAsia="en-US"/>
        </w:rPr>
        <w:t xml:space="preserve">www.partnerweb.usda.gov/default.aspx) </w:t>
      </w:r>
      <w:r w:rsidRPr="00CD382F" w:rsidR="00CD382F">
        <w:rPr>
          <w:lang w:eastAsia="en-US"/>
        </w:rPr>
        <w:t xml:space="preserve">or codes specific to the State agency. Agencies using State codes must </w:t>
      </w:r>
      <w:r w:rsidR="00673E50">
        <w:rPr>
          <w:lang w:eastAsia="en-US"/>
        </w:rPr>
        <w:t>complete a copy of</w:t>
      </w:r>
      <w:r w:rsidRPr="00CD382F" w:rsidR="00673E50">
        <w:rPr>
          <w:lang w:eastAsia="en-US"/>
        </w:rPr>
        <w:t xml:space="preserve"> </w:t>
      </w:r>
      <w:r w:rsidRPr="00CD382F" w:rsidR="00CD382F">
        <w:rPr>
          <w:lang w:eastAsia="en-US"/>
        </w:rPr>
        <w:t xml:space="preserve">this worksheet </w:t>
      </w:r>
      <w:r w:rsidR="00673E50">
        <w:rPr>
          <w:lang w:eastAsia="en-US"/>
        </w:rPr>
        <w:t xml:space="preserve">(sent as a separate Excel file) </w:t>
      </w:r>
      <w:r w:rsidRPr="00CD382F" w:rsidR="00CD382F">
        <w:rPr>
          <w:lang w:eastAsia="en-US"/>
        </w:rPr>
        <w:t xml:space="preserve">to crosswalk their coding schemes to the Federal codes. </w:t>
      </w:r>
      <w:r>
        <w:rPr>
          <w:lang w:eastAsia="en-US"/>
        </w:rPr>
        <w:t xml:space="preserve">See </w:t>
      </w:r>
      <w:r w:rsidR="00B45863">
        <w:rPr>
          <w:lang w:eastAsia="en-US"/>
        </w:rPr>
        <w:t>table</w:t>
      </w:r>
      <w:r>
        <w:rPr>
          <w:lang w:eastAsia="en-US"/>
        </w:rPr>
        <w:t xml:space="preserve"> A.1 for an example.</w:t>
      </w:r>
    </w:p>
    <w:p w:rsidR="00F03E72" w:rsidP="00171751" w14:paraId="1858AA4A" w14:textId="69A6A083">
      <w:pPr>
        <w:pStyle w:val="ET-ExhibitTitle"/>
        <w:rPr>
          <w:lang w:eastAsia="en-US"/>
        </w:rPr>
      </w:pPr>
      <w:bookmarkStart w:id="37" w:name="_Toc149205977"/>
      <w:bookmarkStart w:id="38" w:name="_Toc151472162"/>
      <w:r>
        <w:rPr>
          <w:lang w:eastAsia="en-US"/>
        </w:rPr>
        <w:t>Table</w:t>
      </w:r>
      <w:r>
        <w:rPr>
          <w:lang w:eastAsia="en-US"/>
        </w:rPr>
        <w:t xml:space="preserve"> A.1. </w:t>
      </w:r>
      <w:r w:rsidR="006662B5">
        <w:rPr>
          <w:lang w:eastAsia="en-US"/>
        </w:rPr>
        <w:t>Example rows from nutritional risk worksheet</w:t>
      </w:r>
      <w:bookmarkEnd w:id="37"/>
      <w:bookmarkEnd w:id="38"/>
    </w:p>
    <w:tbl>
      <w:tblPr>
        <w:tblStyle w:val="InsightTable"/>
        <w:tblW w:w="5000" w:type="pct"/>
        <w:tblInd w:w="0" w:type="dxa"/>
        <w:tblBorders>
          <w:top w:val="single" w:sz="8" w:space="0" w:color="00467F"/>
          <w:bottom w:val="single" w:sz="8" w:space="0" w:color="00467F"/>
          <w:insideH w:val="dotted" w:sz="4" w:space="0" w:color="00467F"/>
          <w:insideV w:val="dotted" w:sz="4" w:space="0" w:color="00467F"/>
        </w:tblBorders>
        <w:tblCellMar>
          <w:left w:w="58" w:type="dxa"/>
          <w:right w:w="58" w:type="dxa"/>
        </w:tblCellMar>
        <w:tblLook w:val="04A0"/>
      </w:tblPr>
      <w:tblGrid>
        <w:gridCol w:w="1323"/>
        <w:gridCol w:w="1026"/>
        <w:gridCol w:w="1325"/>
        <w:gridCol w:w="1050"/>
        <w:gridCol w:w="1921"/>
        <w:gridCol w:w="779"/>
        <w:gridCol w:w="779"/>
        <w:gridCol w:w="1157"/>
      </w:tblGrid>
      <w:tr w14:paraId="38720613" w14:textId="77777777" w:rsidTr="008C5058">
        <w:tblPrEx>
          <w:tblW w:w="5000" w:type="pct"/>
          <w:tblInd w:w="0" w:type="dxa"/>
          <w:tblBorders>
            <w:top w:val="single" w:sz="8" w:space="0" w:color="00467F"/>
            <w:bottom w:val="single" w:sz="8" w:space="0" w:color="00467F"/>
            <w:insideH w:val="dotted" w:sz="4" w:space="0" w:color="00467F"/>
            <w:insideV w:val="dotted" w:sz="4" w:space="0" w:color="00467F"/>
          </w:tblBorders>
          <w:tblCellMar>
            <w:left w:w="58" w:type="dxa"/>
            <w:right w:w="58" w:type="dxa"/>
          </w:tblCellMar>
          <w:tblLook w:val="04A0"/>
        </w:tblPrEx>
        <w:trPr>
          <w:trHeight w:val="360"/>
          <w:tblHeader/>
        </w:trPr>
        <w:tc>
          <w:tcPr>
            <w:tcW w:w="707" w:type="pct"/>
            <w:tcBorders>
              <w:top w:val="single" w:sz="8" w:space="0" w:color="00467F"/>
              <w:bottom w:val="dotted" w:sz="4" w:space="0" w:color="00467F"/>
            </w:tcBorders>
            <w:shd w:val="clear" w:color="auto" w:fill="F2F2F2" w:themeFill="background1" w:themeFillShade="F2"/>
            <w:hideMark/>
          </w:tcPr>
          <w:p w:rsidR="00E07718" w:rsidRPr="00012A8D" w:rsidP="00171751" w14:paraId="183CB1A3" w14:textId="77777777">
            <w:pPr>
              <w:rPr>
                <w:rFonts w:eastAsia="Times New Roman" w:asciiTheme="minorHAnsi" w:hAnsiTheme="minorHAnsi" w:cstheme="minorHAnsi"/>
                <w:b/>
                <w:bCs/>
                <w:color w:val="000000" w:themeColor="text1"/>
                <w:sz w:val="20"/>
                <w:szCs w:val="20"/>
              </w:rPr>
            </w:pPr>
            <w:r w:rsidRPr="00012A8D">
              <w:rPr>
                <w:rFonts w:eastAsia="Times New Roman" w:asciiTheme="minorHAnsi" w:hAnsiTheme="minorHAnsi" w:cstheme="minorHAnsi"/>
                <w:b/>
                <w:bCs/>
                <w:color w:val="000000" w:themeColor="text1"/>
                <w:sz w:val="20"/>
                <w:szCs w:val="20"/>
              </w:rPr>
              <w:t>Category/Title</w:t>
            </w:r>
          </w:p>
        </w:tc>
        <w:tc>
          <w:tcPr>
            <w:tcW w:w="548" w:type="pct"/>
            <w:tcBorders>
              <w:top w:val="single" w:sz="8" w:space="0" w:color="00467F"/>
              <w:bottom w:val="dotted" w:sz="4" w:space="0" w:color="00467F"/>
            </w:tcBorders>
            <w:shd w:val="clear" w:color="auto" w:fill="F2F2F2" w:themeFill="background1" w:themeFillShade="F2"/>
            <w:hideMark/>
          </w:tcPr>
          <w:p w:rsidR="00E07718" w:rsidRPr="00012A8D" w:rsidP="00171751" w14:paraId="6B778045" w14:textId="77777777">
            <w:pPr>
              <w:rPr>
                <w:rFonts w:eastAsia="Times New Roman" w:asciiTheme="minorHAnsi" w:hAnsiTheme="minorHAnsi" w:cstheme="minorHAnsi"/>
                <w:b/>
                <w:bCs/>
                <w:color w:val="000000" w:themeColor="text1"/>
                <w:sz w:val="20"/>
                <w:szCs w:val="20"/>
              </w:rPr>
            </w:pPr>
            <w:r w:rsidRPr="00012A8D">
              <w:rPr>
                <w:rFonts w:eastAsia="Times New Roman" w:asciiTheme="minorHAnsi" w:hAnsiTheme="minorHAnsi" w:cstheme="minorHAnsi"/>
                <w:b/>
                <w:bCs/>
                <w:color w:val="000000" w:themeColor="text1"/>
                <w:sz w:val="20"/>
                <w:szCs w:val="20"/>
              </w:rPr>
              <w:t>FNS Nutritional Risk Code</w:t>
            </w:r>
          </w:p>
        </w:tc>
        <w:tc>
          <w:tcPr>
            <w:tcW w:w="708" w:type="pct"/>
            <w:tcBorders>
              <w:top w:val="single" w:sz="8" w:space="0" w:color="00467F"/>
              <w:bottom w:val="dotted" w:sz="4" w:space="0" w:color="00467F"/>
            </w:tcBorders>
            <w:shd w:val="clear" w:color="auto" w:fill="F2F2F2" w:themeFill="background1" w:themeFillShade="F2"/>
            <w:hideMark/>
          </w:tcPr>
          <w:p w:rsidR="00E07718" w:rsidRPr="00012A8D" w:rsidP="00171751" w14:paraId="6280D0E6" w14:textId="27BDC093">
            <w:pPr>
              <w:rPr>
                <w:rFonts w:eastAsia="Times New Roman" w:asciiTheme="minorHAnsi" w:hAnsiTheme="minorHAnsi" w:cstheme="minorHAnsi"/>
                <w:b/>
                <w:bCs/>
                <w:color w:val="000000" w:themeColor="text1"/>
                <w:sz w:val="20"/>
                <w:szCs w:val="20"/>
              </w:rPr>
            </w:pPr>
            <w:r w:rsidRPr="00012A8D">
              <w:rPr>
                <w:rFonts w:eastAsia="Times New Roman" w:asciiTheme="minorHAnsi" w:hAnsiTheme="minorHAnsi" w:cstheme="minorHAnsi"/>
                <w:b/>
                <w:bCs/>
                <w:color w:val="000000" w:themeColor="text1"/>
                <w:sz w:val="20"/>
                <w:szCs w:val="20"/>
              </w:rPr>
              <w:t>PC 2022 State Agency Code</w:t>
            </w:r>
          </w:p>
        </w:tc>
        <w:tc>
          <w:tcPr>
            <w:tcW w:w="561" w:type="pct"/>
            <w:tcBorders>
              <w:top w:val="single" w:sz="8" w:space="0" w:color="00467F"/>
              <w:bottom w:val="dotted" w:sz="4" w:space="0" w:color="00467F"/>
            </w:tcBorders>
            <w:shd w:val="clear" w:color="auto" w:fill="F2F2F2" w:themeFill="background1" w:themeFillShade="F2"/>
            <w:hideMark/>
          </w:tcPr>
          <w:p w:rsidR="00E07718" w:rsidRPr="00012A8D" w:rsidP="00171751" w14:paraId="02DAEEE3" w14:textId="77777777">
            <w:pPr>
              <w:rPr>
                <w:rFonts w:eastAsia="Times New Roman" w:asciiTheme="minorHAnsi" w:hAnsiTheme="minorHAnsi" w:cstheme="minorHAnsi"/>
                <w:b/>
                <w:bCs/>
                <w:color w:val="000000" w:themeColor="text1"/>
                <w:sz w:val="20"/>
                <w:szCs w:val="20"/>
              </w:rPr>
            </w:pPr>
            <w:r w:rsidRPr="00012A8D">
              <w:rPr>
                <w:rFonts w:eastAsia="Times New Roman" w:asciiTheme="minorHAnsi" w:hAnsiTheme="minorHAnsi" w:cstheme="minorHAnsi"/>
                <w:b/>
                <w:bCs/>
                <w:color w:val="000000" w:themeColor="text1"/>
                <w:sz w:val="20"/>
                <w:szCs w:val="20"/>
              </w:rPr>
              <w:t>Revised/ Additional State Agency Codes</w:t>
            </w:r>
          </w:p>
        </w:tc>
        <w:tc>
          <w:tcPr>
            <w:tcW w:w="1026" w:type="pct"/>
            <w:tcBorders>
              <w:top w:val="single" w:sz="8" w:space="0" w:color="00467F"/>
              <w:bottom w:val="dotted" w:sz="4" w:space="0" w:color="00467F"/>
            </w:tcBorders>
            <w:shd w:val="clear" w:color="auto" w:fill="F2F2F2" w:themeFill="background1" w:themeFillShade="F2"/>
            <w:hideMark/>
          </w:tcPr>
          <w:p w:rsidR="00E07718" w:rsidRPr="00012A8D" w:rsidP="00171751" w14:paraId="240B1A16" w14:textId="77777777">
            <w:pPr>
              <w:rPr>
                <w:rFonts w:eastAsia="Times New Roman" w:asciiTheme="minorHAnsi" w:hAnsiTheme="minorHAnsi" w:cstheme="minorHAnsi"/>
                <w:b/>
                <w:bCs/>
                <w:color w:val="000000" w:themeColor="text1"/>
                <w:sz w:val="20"/>
                <w:szCs w:val="20"/>
              </w:rPr>
            </w:pPr>
            <w:r w:rsidRPr="00012A8D">
              <w:rPr>
                <w:rFonts w:eastAsia="Times New Roman" w:asciiTheme="minorHAnsi" w:hAnsiTheme="minorHAnsi" w:cstheme="minorHAnsi"/>
                <w:b/>
                <w:bCs/>
                <w:color w:val="000000" w:themeColor="text1"/>
                <w:sz w:val="20"/>
                <w:szCs w:val="20"/>
              </w:rPr>
              <w:t>Revisions/Additions</w:t>
            </w:r>
            <w:r w:rsidRPr="00012A8D">
              <w:rPr>
                <w:rFonts w:eastAsia="Times New Roman" w:asciiTheme="minorHAnsi" w:hAnsiTheme="minorHAnsi" w:cstheme="minorHAnsi"/>
                <w:b/>
                <w:bCs/>
                <w:color w:val="000000" w:themeColor="text1"/>
                <w:sz w:val="20"/>
                <w:szCs w:val="20"/>
              </w:rPr>
              <w:br/>
            </w:r>
            <w:r w:rsidRPr="00012A8D">
              <w:rPr>
                <w:rFonts w:eastAsia="Times New Roman" w:asciiTheme="minorHAnsi" w:hAnsiTheme="minorHAnsi" w:cstheme="minorHAnsi"/>
                <w:b/>
                <w:bCs/>
                <w:i/>
                <w:iCs/>
                <w:color w:val="000000" w:themeColor="text1"/>
                <w:sz w:val="20"/>
                <w:szCs w:val="20"/>
              </w:rPr>
              <w:t>Please separate each code with a comma (e.g., '102, 105' or 'A5, H7')</w:t>
            </w:r>
          </w:p>
        </w:tc>
        <w:tc>
          <w:tcPr>
            <w:tcW w:w="416" w:type="pct"/>
            <w:tcBorders>
              <w:top w:val="single" w:sz="8" w:space="0" w:color="00467F"/>
              <w:bottom w:val="dotted" w:sz="4" w:space="0" w:color="00467F"/>
            </w:tcBorders>
            <w:shd w:val="clear" w:color="auto" w:fill="F2F2F2" w:themeFill="background1" w:themeFillShade="F2"/>
          </w:tcPr>
          <w:p w:rsidR="00E07718" w:rsidRPr="00012A8D" w:rsidP="00171751" w14:paraId="49DF6BC5" w14:textId="01617630">
            <w:pPr>
              <w:rPr>
                <w:rFonts w:eastAsia="Times New Roman" w:asciiTheme="minorHAnsi" w:hAnsiTheme="minorHAnsi" w:cstheme="minorHAnsi"/>
                <w:b/>
                <w:bCs/>
                <w:color w:val="000000" w:themeColor="text1"/>
                <w:sz w:val="20"/>
              </w:rPr>
            </w:pPr>
            <w:r>
              <w:rPr>
                <w:rFonts w:eastAsia="Times New Roman" w:asciiTheme="minorHAnsi" w:hAnsiTheme="minorHAnsi" w:cstheme="minorHAnsi"/>
                <w:b/>
                <w:bCs/>
                <w:color w:val="000000" w:themeColor="text1"/>
                <w:sz w:val="20"/>
              </w:rPr>
              <w:t>First Date of Use</w:t>
            </w:r>
          </w:p>
        </w:tc>
        <w:tc>
          <w:tcPr>
            <w:tcW w:w="416" w:type="pct"/>
            <w:tcBorders>
              <w:top w:val="single" w:sz="8" w:space="0" w:color="00467F"/>
              <w:bottom w:val="dotted" w:sz="4" w:space="0" w:color="00467F"/>
            </w:tcBorders>
            <w:shd w:val="clear" w:color="auto" w:fill="F2F2F2" w:themeFill="background1" w:themeFillShade="F2"/>
          </w:tcPr>
          <w:p w:rsidR="00E07718" w:rsidRPr="00012A8D" w:rsidP="00171751" w14:paraId="72B4A9FE" w14:textId="7FA5AB7C">
            <w:pPr>
              <w:rPr>
                <w:rFonts w:eastAsia="Times New Roman" w:asciiTheme="minorHAnsi" w:hAnsiTheme="minorHAnsi" w:cstheme="minorHAnsi"/>
                <w:b/>
                <w:bCs/>
                <w:color w:val="000000" w:themeColor="text1"/>
                <w:sz w:val="20"/>
              </w:rPr>
            </w:pPr>
            <w:r>
              <w:rPr>
                <w:rFonts w:eastAsia="Times New Roman" w:asciiTheme="minorHAnsi" w:hAnsiTheme="minorHAnsi" w:cstheme="minorHAnsi"/>
                <w:b/>
                <w:bCs/>
                <w:color w:val="000000" w:themeColor="text1"/>
                <w:sz w:val="20"/>
              </w:rPr>
              <w:t>Last Date of Use</w:t>
            </w:r>
          </w:p>
        </w:tc>
        <w:tc>
          <w:tcPr>
            <w:tcW w:w="618" w:type="pct"/>
            <w:tcBorders>
              <w:top w:val="single" w:sz="8" w:space="0" w:color="00467F"/>
              <w:bottom w:val="dotted" w:sz="4" w:space="0" w:color="00467F"/>
            </w:tcBorders>
            <w:shd w:val="clear" w:color="auto" w:fill="F2F2F2" w:themeFill="background1" w:themeFillShade="F2"/>
            <w:hideMark/>
          </w:tcPr>
          <w:p w:rsidR="00E07718" w:rsidRPr="00012A8D" w:rsidP="00171751" w14:paraId="58F48A7F" w14:textId="0BD48310">
            <w:pPr>
              <w:rPr>
                <w:rFonts w:eastAsia="Times New Roman" w:asciiTheme="minorHAnsi" w:hAnsiTheme="minorHAnsi" w:cstheme="minorHAnsi"/>
                <w:b/>
                <w:bCs/>
                <w:color w:val="000000" w:themeColor="text1"/>
                <w:sz w:val="20"/>
                <w:szCs w:val="20"/>
              </w:rPr>
            </w:pPr>
            <w:r w:rsidRPr="00012A8D">
              <w:rPr>
                <w:rFonts w:eastAsia="Times New Roman" w:asciiTheme="minorHAnsi" w:hAnsiTheme="minorHAnsi" w:cstheme="minorHAnsi"/>
                <w:b/>
                <w:bCs/>
                <w:color w:val="000000" w:themeColor="text1"/>
                <w:sz w:val="20"/>
                <w:szCs w:val="20"/>
              </w:rPr>
              <w:t>Notes</w:t>
            </w:r>
          </w:p>
        </w:tc>
      </w:tr>
      <w:tr w14:paraId="3D82D31A" w14:textId="77777777" w:rsidTr="00221ABE">
        <w:tblPrEx>
          <w:tblW w:w="5000" w:type="pct"/>
          <w:tblInd w:w="0" w:type="dxa"/>
          <w:tblCellMar>
            <w:left w:w="58" w:type="dxa"/>
            <w:right w:w="58" w:type="dxa"/>
          </w:tblCellMar>
          <w:tblLook w:val="04A0"/>
        </w:tblPrEx>
        <w:trPr>
          <w:trHeight w:val="288"/>
        </w:trPr>
        <w:tc>
          <w:tcPr>
            <w:tcW w:w="5000" w:type="pct"/>
            <w:gridSpan w:val="8"/>
            <w:tcBorders>
              <w:top w:val="dotted" w:sz="4" w:space="0" w:color="00467F"/>
              <w:bottom w:val="dotted" w:sz="4" w:space="0" w:color="00467F"/>
            </w:tcBorders>
            <w:shd w:val="clear" w:color="auto" w:fill="BBE3F3"/>
          </w:tcPr>
          <w:p w:rsidR="008C5058" w:rsidRPr="00171751" w14:paraId="095FDBE0" w14:textId="6D67EBC1">
            <w:pPr>
              <w:jc w:val="center"/>
              <w:rPr>
                <w:rFonts w:eastAsia="Times New Roman" w:asciiTheme="minorHAnsi" w:hAnsiTheme="minorHAnsi" w:cstheme="minorHAnsi"/>
                <w:color w:val="000000" w:themeColor="text1"/>
                <w:sz w:val="20"/>
                <w:szCs w:val="20"/>
              </w:rPr>
            </w:pPr>
            <w:r w:rsidRPr="00171751">
              <w:rPr>
                <w:rFonts w:eastAsia="Times New Roman" w:asciiTheme="minorHAnsi" w:hAnsiTheme="minorHAnsi" w:cstheme="minorHAnsi"/>
                <w:b/>
                <w:bCs/>
                <w:color w:val="000000" w:themeColor="text1"/>
                <w:sz w:val="20"/>
                <w:szCs w:val="20"/>
              </w:rPr>
              <w:t>Anthropometric</w:t>
            </w:r>
          </w:p>
        </w:tc>
      </w:tr>
      <w:tr w14:paraId="1BB57CF3" w14:textId="77777777" w:rsidTr="00221ABE">
        <w:tblPrEx>
          <w:tblW w:w="5000" w:type="pct"/>
          <w:tblInd w:w="0" w:type="dxa"/>
          <w:tblCellMar>
            <w:left w:w="58" w:type="dxa"/>
            <w:right w:w="58" w:type="dxa"/>
          </w:tblCellMar>
          <w:tblLook w:val="04A0"/>
        </w:tblPrEx>
        <w:trPr>
          <w:trHeight w:val="288"/>
        </w:trPr>
        <w:tc>
          <w:tcPr>
            <w:tcW w:w="707" w:type="pct"/>
            <w:tcBorders>
              <w:top w:val="dotted" w:sz="4" w:space="0" w:color="00467F"/>
              <w:bottom w:val="dotted" w:sz="4" w:space="0" w:color="00467F"/>
            </w:tcBorders>
            <w:shd w:val="clear" w:color="auto" w:fill="auto"/>
            <w:hideMark/>
          </w:tcPr>
          <w:p w:rsidR="00E07718" w:rsidRPr="00171751" w14:paraId="5EE96529" w14:textId="1C68A180">
            <w:pPr>
              <w:rPr>
                <w:rFonts w:eastAsia="Times New Roman" w:asciiTheme="minorHAnsi" w:hAnsiTheme="minorHAnsi" w:cstheme="minorHAnsi"/>
                <w:b/>
                <w:bCs/>
                <w:color w:val="000000"/>
                <w:sz w:val="20"/>
                <w:szCs w:val="20"/>
              </w:rPr>
            </w:pPr>
            <w:r w:rsidRPr="00171751">
              <w:rPr>
                <w:rFonts w:eastAsia="Times New Roman" w:asciiTheme="minorHAnsi" w:hAnsiTheme="minorHAnsi" w:cstheme="minorHAnsi"/>
                <w:b/>
                <w:bCs/>
                <w:color w:val="000000"/>
                <w:sz w:val="20"/>
                <w:szCs w:val="20"/>
              </w:rPr>
              <w:t>Low Weight-</w:t>
            </w:r>
            <w:r>
              <w:rPr>
                <w:rFonts w:eastAsia="Times New Roman" w:asciiTheme="minorHAnsi" w:hAnsiTheme="minorHAnsi" w:cstheme="minorHAnsi"/>
                <w:b/>
                <w:bCs/>
                <w:color w:val="000000"/>
                <w:sz w:val="20"/>
                <w:szCs w:val="20"/>
              </w:rPr>
              <w:br/>
            </w:r>
            <w:r w:rsidRPr="00171751">
              <w:rPr>
                <w:rFonts w:eastAsia="Times New Roman" w:asciiTheme="minorHAnsi" w:hAnsiTheme="minorHAnsi" w:cstheme="minorHAnsi"/>
                <w:b/>
                <w:bCs/>
                <w:color w:val="000000"/>
                <w:sz w:val="20"/>
                <w:szCs w:val="20"/>
              </w:rPr>
              <w:t>for-Height</w:t>
            </w:r>
          </w:p>
        </w:tc>
        <w:tc>
          <w:tcPr>
            <w:tcW w:w="548" w:type="pct"/>
            <w:tcBorders>
              <w:top w:val="dotted" w:sz="4" w:space="0" w:color="00467F"/>
              <w:bottom w:val="dotted" w:sz="4" w:space="0" w:color="00467F"/>
            </w:tcBorders>
            <w:shd w:val="clear" w:color="auto" w:fill="auto"/>
            <w:hideMark/>
          </w:tcPr>
          <w:p w:rsidR="00E07718" w:rsidRPr="00171751" w14:paraId="3ADAB222" w14:textId="77777777">
            <w:p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100</w:t>
            </w:r>
          </w:p>
        </w:tc>
        <w:tc>
          <w:tcPr>
            <w:tcW w:w="708" w:type="pct"/>
            <w:tcBorders>
              <w:top w:val="dotted" w:sz="4" w:space="0" w:color="00467F"/>
              <w:bottom w:val="dotted" w:sz="4" w:space="0" w:color="00467F"/>
            </w:tcBorders>
            <w:shd w:val="clear" w:color="auto" w:fill="auto"/>
            <w:hideMark/>
          </w:tcPr>
          <w:p w:rsidR="00E07718" w:rsidRPr="00171751" w14:paraId="72F08CD4" w14:textId="77777777">
            <w:p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[STATE AGENCY CODE FOR PREVIOUS STUDY YEAR]</w:t>
            </w:r>
          </w:p>
        </w:tc>
        <w:tc>
          <w:tcPr>
            <w:tcW w:w="561" w:type="pct"/>
            <w:tcBorders>
              <w:top w:val="dotted" w:sz="4" w:space="0" w:color="00467F"/>
              <w:bottom w:val="dotted" w:sz="4" w:space="0" w:color="00467F"/>
            </w:tcBorders>
            <w:shd w:val="clear" w:color="auto" w:fill="auto"/>
            <w:hideMark/>
          </w:tcPr>
          <w:p w:rsidR="00E07718" w:rsidRPr="00171751" w14:paraId="11578FFD" w14:textId="77777777">
            <w:p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No Change</w:t>
            </w:r>
          </w:p>
        </w:tc>
        <w:tc>
          <w:tcPr>
            <w:tcW w:w="1026" w:type="pct"/>
            <w:tcBorders>
              <w:top w:val="dotted" w:sz="4" w:space="0" w:color="00467F"/>
              <w:bottom w:val="dotted" w:sz="4" w:space="0" w:color="00467F"/>
            </w:tcBorders>
            <w:shd w:val="clear" w:color="auto" w:fill="auto"/>
            <w:hideMark/>
          </w:tcPr>
          <w:p w:rsidR="00E07718" w:rsidRPr="00171751" w14:paraId="673B90D5" w14:textId="77777777">
            <w:p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 </w:t>
            </w:r>
          </w:p>
        </w:tc>
        <w:tc>
          <w:tcPr>
            <w:tcW w:w="416" w:type="pct"/>
            <w:tcBorders>
              <w:top w:val="dotted" w:sz="4" w:space="0" w:color="00467F"/>
              <w:bottom w:val="dotted" w:sz="4" w:space="0" w:color="00467F"/>
            </w:tcBorders>
            <w:shd w:val="clear" w:color="auto" w:fill="auto"/>
          </w:tcPr>
          <w:p w:rsidR="00E07718" w:rsidRPr="00171751" w14:paraId="5D4C6E65" w14:textId="1B36969D">
            <w:pPr>
              <w:rPr>
                <w:rFonts w:eastAsia="Times New Roman" w:asciiTheme="minorHAnsi" w:hAnsiTheme="minorHAnsi" w:cstheme="minorHAnsi"/>
                <w:color w:val="000000"/>
                <w:sz w:val="20"/>
              </w:rPr>
            </w:pPr>
          </w:p>
        </w:tc>
        <w:tc>
          <w:tcPr>
            <w:tcW w:w="416" w:type="pct"/>
            <w:tcBorders>
              <w:top w:val="dotted" w:sz="4" w:space="0" w:color="00467F"/>
              <w:bottom w:val="dotted" w:sz="4" w:space="0" w:color="00467F"/>
            </w:tcBorders>
            <w:shd w:val="clear" w:color="auto" w:fill="auto"/>
          </w:tcPr>
          <w:p w:rsidR="00E07718" w:rsidRPr="00171751" w14:paraId="41207C75" w14:textId="74F94E1D">
            <w:pPr>
              <w:rPr>
                <w:rFonts w:eastAsia="Times New Roman" w:asciiTheme="minorHAnsi" w:hAnsiTheme="minorHAnsi" w:cstheme="minorHAnsi"/>
                <w:color w:val="000000"/>
                <w:sz w:val="20"/>
              </w:rPr>
            </w:pPr>
          </w:p>
        </w:tc>
        <w:tc>
          <w:tcPr>
            <w:tcW w:w="618" w:type="pct"/>
            <w:tcBorders>
              <w:top w:val="dotted" w:sz="4" w:space="0" w:color="00467F"/>
              <w:bottom w:val="dotted" w:sz="4" w:space="0" w:color="00467F"/>
            </w:tcBorders>
            <w:shd w:val="clear" w:color="auto" w:fill="auto"/>
            <w:hideMark/>
          </w:tcPr>
          <w:p w:rsidR="00E07718" w:rsidRPr="00171751" w14:paraId="733036DC" w14:textId="62183E65">
            <w:pPr>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 xml:space="preserve">Used for </w:t>
            </w:r>
            <w:r w:rsidR="001310B0">
              <w:rPr>
                <w:rFonts w:eastAsia="Times New Roman" w:asciiTheme="minorHAnsi" w:hAnsiTheme="minorHAnsi" w:cstheme="minorHAnsi"/>
                <w:color w:val="000000"/>
                <w:sz w:val="20"/>
                <w:szCs w:val="20"/>
              </w:rPr>
              <w:t>all months of data</w:t>
            </w:r>
          </w:p>
        </w:tc>
      </w:tr>
      <w:tr w14:paraId="4FAE07E5" w14:textId="77777777" w:rsidTr="00221ABE">
        <w:tblPrEx>
          <w:tblW w:w="5000" w:type="pct"/>
          <w:tblInd w:w="0" w:type="dxa"/>
          <w:tblCellMar>
            <w:left w:w="58" w:type="dxa"/>
            <w:right w:w="58" w:type="dxa"/>
          </w:tblCellMar>
          <w:tblLook w:val="04A0"/>
        </w:tblPrEx>
        <w:trPr>
          <w:trHeight w:val="288"/>
        </w:trPr>
        <w:tc>
          <w:tcPr>
            <w:tcW w:w="707" w:type="pct"/>
            <w:tcBorders>
              <w:top w:val="dotted" w:sz="4" w:space="0" w:color="00467F"/>
            </w:tcBorders>
            <w:hideMark/>
          </w:tcPr>
          <w:p w:rsidR="00E07718" w:rsidRPr="00171751" w:rsidP="00FF1A5C" w14:paraId="1C8746D4" w14:textId="77777777">
            <w:pPr>
              <w:ind w:left="144"/>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Underweight (women)</w:t>
            </w:r>
          </w:p>
        </w:tc>
        <w:tc>
          <w:tcPr>
            <w:tcW w:w="548" w:type="pct"/>
            <w:tcBorders>
              <w:top w:val="dotted" w:sz="4" w:space="0" w:color="00467F"/>
            </w:tcBorders>
            <w:hideMark/>
          </w:tcPr>
          <w:p w:rsidR="00E07718" w:rsidRPr="00171751" w:rsidP="00FF1A5C" w14:paraId="0CB4F09C" w14:textId="77777777">
            <w:p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101</w:t>
            </w:r>
          </w:p>
        </w:tc>
        <w:tc>
          <w:tcPr>
            <w:tcW w:w="708" w:type="pct"/>
            <w:tcBorders>
              <w:top w:val="dotted" w:sz="4" w:space="0" w:color="00467F"/>
            </w:tcBorders>
            <w:hideMark/>
          </w:tcPr>
          <w:p w:rsidR="00E07718" w:rsidRPr="00171751" w:rsidP="00FF1A5C" w14:paraId="147F4FFD" w14:textId="77777777">
            <w:p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[STATE AGENCY CODE FOR PREVIOUS STUDY YEAR]</w:t>
            </w:r>
          </w:p>
        </w:tc>
        <w:tc>
          <w:tcPr>
            <w:tcW w:w="561" w:type="pct"/>
            <w:tcBorders>
              <w:top w:val="dotted" w:sz="4" w:space="0" w:color="00467F"/>
            </w:tcBorders>
            <w:hideMark/>
          </w:tcPr>
          <w:p w:rsidR="00E07718" w:rsidRPr="00171751" w:rsidP="00FF1A5C" w14:paraId="732C630A" w14:textId="26531185">
            <w:p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 xml:space="preserve">New Code(s) -- Delete </w:t>
            </w:r>
            <w:r w:rsidRPr="00171751" w:rsidR="007614FA">
              <w:rPr>
                <w:rFonts w:eastAsia="Times New Roman" w:asciiTheme="minorHAnsi" w:hAnsiTheme="minorHAnsi" w:cstheme="minorHAnsi"/>
                <w:color w:val="000000"/>
                <w:sz w:val="20"/>
                <w:szCs w:val="20"/>
              </w:rPr>
              <w:t>PC</w:t>
            </w:r>
            <w:r w:rsidR="007614FA">
              <w:rPr>
                <w:rFonts w:eastAsia="Times New Roman" w:asciiTheme="minorHAnsi" w:hAnsiTheme="minorHAnsi" w:cstheme="minorHAnsi"/>
                <w:color w:val="000000"/>
                <w:sz w:val="20"/>
                <w:szCs w:val="20"/>
              </w:rPr>
              <w:t xml:space="preserve"> </w:t>
            </w:r>
            <w:r w:rsidRPr="00171751" w:rsidR="007614FA">
              <w:rPr>
                <w:rFonts w:eastAsia="Times New Roman" w:asciiTheme="minorHAnsi" w:hAnsiTheme="minorHAnsi" w:cstheme="minorHAnsi"/>
                <w:color w:val="000000"/>
                <w:sz w:val="20"/>
                <w:szCs w:val="20"/>
              </w:rPr>
              <w:t>202</w:t>
            </w:r>
            <w:r w:rsidR="007614FA">
              <w:rPr>
                <w:rFonts w:eastAsia="Times New Roman" w:asciiTheme="minorHAnsi" w:hAnsiTheme="minorHAnsi" w:cstheme="minorHAnsi"/>
                <w:color w:val="000000"/>
                <w:sz w:val="20"/>
                <w:szCs w:val="20"/>
              </w:rPr>
              <w:t>2</w:t>
            </w:r>
            <w:r w:rsidRPr="00171751" w:rsidR="007614FA">
              <w:rPr>
                <w:rFonts w:eastAsia="Times New Roman" w:asciiTheme="minorHAnsi" w:hAnsiTheme="minorHAnsi" w:cstheme="minorHAnsi"/>
                <w:color w:val="000000"/>
                <w:sz w:val="20"/>
                <w:szCs w:val="20"/>
              </w:rPr>
              <w:t xml:space="preserve"> </w:t>
            </w:r>
            <w:r w:rsidRPr="00171751">
              <w:rPr>
                <w:rFonts w:eastAsia="Times New Roman" w:asciiTheme="minorHAnsi" w:hAnsiTheme="minorHAnsi" w:cstheme="minorHAnsi"/>
                <w:color w:val="000000"/>
                <w:sz w:val="20"/>
                <w:szCs w:val="20"/>
              </w:rPr>
              <w:t>Code</w:t>
            </w:r>
          </w:p>
        </w:tc>
        <w:tc>
          <w:tcPr>
            <w:tcW w:w="1026" w:type="pct"/>
            <w:tcBorders>
              <w:top w:val="dotted" w:sz="4" w:space="0" w:color="00467F"/>
            </w:tcBorders>
            <w:hideMark/>
          </w:tcPr>
          <w:p w:rsidR="00E07718" w:rsidRPr="00171751" w:rsidP="00FF1A5C" w14:paraId="08E07770" w14:textId="3F08D211">
            <w:p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101</w:t>
            </w:r>
          </w:p>
        </w:tc>
        <w:tc>
          <w:tcPr>
            <w:tcW w:w="416" w:type="pct"/>
            <w:tcBorders>
              <w:top w:val="dotted" w:sz="4" w:space="0" w:color="00467F"/>
            </w:tcBorders>
          </w:tcPr>
          <w:p w:rsidR="00E07718" w:rsidRPr="00171751" w:rsidP="00FF1A5C" w14:paraId="23E9C2DC" w14:textId="70347629">
            <w:pPr>
              <w:rPr>
                <w:rFonts w:eastAsia="Times New Roman" w:asciiTheme="minorHAnsi" w:hAnsiTheme="minorHAnsi" w:cstheme="minorHAnsi"/>
                <w:color w:val="000000"/>
                <w:sz w:val="20"/>
              </w:rPr>
            </w:pPr>
            <w:r>
              <w:rPr>
                <w:rFonts w:eastAsia="Times New Roman" w:asciiTheme="minorHAnsi" w:hAnsiTheme="minorHAnsi" w:cstheme="minorHAnsi"/>
                <w:color w:val="000000"/>
                <w:sz w:val="20"/>
              </w:rPr>
              <w:t>May 2022</w:t>
            </w:r>
          </w:p>
        </w:tc>
        <w:tc>
          <w:tcPr>
            <w:tcW w:w="416" w:type="pct"/>
            <w:tcBorders>
              <w:top w:val="dotted" w:sz="4" w:space="0" w:color="00467F"/>
            </w:tcBorders>
          </w:tcPr>
          <w:p w:rsidR="00E07718" w:rsidRPr="00171751" w:rsidP="00FF1A5C" w14:paraId="2B72CD75" w14:textId="392B5E53">
            <w:pPr>
              <w:rPr>
                <w:rFonts w:eastAsia="Times New Roman" w:asciiTheme="minorHAnsi" w:hAnsiTheme="minorHAnsi" w:cstheme="minorHAnsi"/>
                <w:color w:val="000000"/>
                <w:sz w:val="20"/>
              </w:rPr>
            </w:pPr>
            <w:r>
              <w:rPr>
                <w:rFonts w:eastAsia="Times New Roman" w:asciiTheme="minorHAnsi" w:hAnsiTheme="minorHAnsi" w:cstheme="minorHAnsi"/>
                <w:color w:val="000000"/>
                <w:sz w:val="20"/>
              </w:rPr>
              <w:t>January 2024</w:t>
            </w:r>
          </w:p>
        </w:tc>
        <w:tc>
          <w:tcPr>
            <w:tcW w:w="618" w:type="pct"/>
            <w:tcBorders>
              <w:top w:val="dotted" w:sz="4" w:space="0" w:color="00467F"/>
            </w:tcBorders>
            <w:hideMark/>
          </w:tcPr>
          <w:p w:rsidR="00E07718" w:rsidRPr="00171751" w:rsidP="00FF1A5C" w14:paraId="2652C075" w14:textId="38F98848">
            <w:pPr>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 xml:space="preserve">Starting in February 2024, we began using a new code for </w:t>
            </w:r>
            <w:r w:rsidR="0055718D">
              <w:rPr>
                <w:rFonts w:eastAsia="Times New Roman" w:asciiTheme="minorHAnsi" w:hAnsiTheme="minorHAnsi" w:cstheme="minorHAnsi"/>
                <w:color w:val="000000"/>
                <w:sz w:val="20"/>
                <w:szCs w:val="20"/>
              </w:rPr>
              <w:t>underweight (women).</w:t>
            </w:r>
          </w:p>
        </w:tc>
      </w:tr>
      <w:tr w14:paraId="6334B4C4" w14:textId="77777777" w:rsidTr="008C5058">
        <w:tblPrEx>
          <w:tblW w:w="5000" w:type="pct"/>
          <w:tblInd w:w="0" w:type="dxa"/>
          <w:tblCellMar>
            <w:left w:w="58" w:type="dxa"/>
            <w:right w:w="58" w:type="dxa"/>
          </w:tblCellMar>
          <w:tblLook w:val="04A0"/>
        </w:tblPrEx>
        <w:trPr>
          <w:trHeight w:val="288"/>
        </w:trPr>
        <w:tc>
          <w:tcPr>
            <w:tcW w:w="707" w:type="pct"/>
            <w:hideMark/>
          </w:tcPr>
          <w:p w:rsidR="00E07718" w:rsidRPr="00171751" w14:paraId="6271A94A" w14:textId="77777777">
            <w:pPr>
              <w:ind w:left="144"/>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Underweight or At Risk of Becoming Underweight</w:t>
            </w:r>
          </w:p>
        </w:tc>
        <w:tc>
          <w:tcPr>
            <w:tcW w:w="548" w:type="pct"/>
            <w:hideMark/>
          </w:tcPr>
          <w:p w:rsidR="00E07718" w:rsidRPr="00171751" w14:paraId="3D787890" w14:textId="77777777">
            <w:p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103</w:t>
            </w:r>
          </w:p>
        </w:tc>
        <w:tc>
          <w:tcPr>
            <w:tcW w:w="708" w:type="pct"/>
            <w:hideMark/>
          </w:tcPr>
          <w:p w:rsidR="00E07718" w:rsidRPr="00171751" w14:paraId="51B60FBE" w14:textId="77777777">
            <w:p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[STATE AGENCY CODE FOR PREVIOUS STUDY YEAR]</w:t>
            </w:r>
          </w:p>
        </w:tc>
        <w:tc>
          <w:tcPr>
            <w:tcW w:w="561" w:type="pct"/>
            <w:hideMark/>
          </w:tcPr>
          <w:p w:rsidR="00E07718" w:rsidRPr="00171751" w14:paraId="5086C749" w14:textId="77777777">
            <w:p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No Change</w:t>
            </w:r>
          </w:p>
        </w:tc>
        <w:tc>
          <w:tcPr>
            <w:tcW w:w="1026" w:type="pct"/>
            <w:hideMark/>
          </w:tcPr>
          <w:p w:rsidR="00E07718" w:rsidRPr="00171751" w14:paraId="5D981E80" w14:textId="77777777">
            <w:pPr>
              <w:rPr>
                <w:rFonts w:eastAsia="Times New Roman" w:asciiTheme="minorHAnsi" w:hAnsiTheme="minorHAnsi" w:cstheme="minorHAnsi"/>
                <w:color w:val="000000"/>
                <w:sz w:val="20"/>
                <w:szCs w:val="20"/>
              </w:rPr>
            </w:pPr>
            <w:r w:rsidRPr="00171751">
              <w:rPr>
                <w:rFonts w:eastAsia="Times New Roman" w:asciiTheme="minorHAnsi" w:hAnsiTheme="minorHAnsi" w:cstheme="minorHAnsi"/>
                <w:color w:val="000000"/>
                <w:sz w:val="20"/>
                <w:szCs w:val="20"/>
              </w:rPr>
              <w:t> </w:t>
            </w:r>
          </w:p>
        </w:tc>
        <w:tc>
          <w:tcPr>
            <w:tcW w:w="416" w:type="pct"/>
          </w:tcPr>
          <w:p w:rsidR="00E07718" w:rsidRPr="00171751" w14:paraId="66BD4156" w14:textId="007FF023">
            <w:pPr>
              <w:rPr>
                <w:rFonts w:eastAsia="Times New Roman" w:asciiTheme="minorHAnsi" w:hAnsiTheme="minorHAnsi" w:cstheme="minorHAnsi"/>
                <w:color w:val="000000"/>
                <w:sz w:val="20"/>
              </w:rPr>
            </w:pPr>
          </w:p>
        </w:tc>
        <w:tc>
          <w:tcPr>
            <w:tcW w:w="416" w:type="pct"/>
          </w:tcPr>
          <w:p w:rsidR="00E07718" w:rsidRPr="00171751" w14:paraId="5AE528C7" w14:textId="7699AC9D">
            <w:pPr>
              <w:rPr>
                <w:rFonts w:eastAsia="Times New Roman" w:asciiTheme="minorHAnsi" w:hAnsiTheme="minorHAnsi" w:cstheme="minorHAnsi"/>
                <w:color w:val="000000"/>
                <w:sz w:val="20"/>
              </w:rPr>
            </w:pPr>
          </w:p>
        </w:tc>
        <w:tc>
          <w:tcPr>
            <w:tcW w:w="618" w:type="pct"/>
            <w:hideMark/>
          </w:tcPr>
          <w:p w:rsidR="00E07718" w:rsidRPr="00171751" w14:paraId="2FD6EC51" w14:textId="0649063D">
            <w:pPr>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Used for all months of data</w:t>
            </w:r>
          </w:p>
        </w:tc>
      </w:tr>
    </w:tbl>
    <w:p w:rsidR="00974AA2" w:rsidP="00171751" w14:paraId="3512BA6F" w14:textId="1D7FBC98">
      <w:pPr>
        <w:pStyle w:val="L1-Paragraph1"/>
        <w:spacing w:before="240"/>
        <w:rPr>
          <w:lang w:eastAsia="en-US"/>
        </w:rPr>
      </w:pPr>
      <w:r>
        <w:rPr>
          <w:lang w:eastAsia="en-US"/>
        </w:rPr>
        <w:t>Westat</w:t>
      </w:r>
      <w:r>
        <w:rPr>
          <w:lang w:eastAsia="en-US"/>
        </w:rPr>
        <w:t xml:space="preserve"> will provide the Nutritional Risk Worksheet in January 2024. </w:t>
      </w:r>
      <w:r w:rsidRPr="00CD382F" w:rsidR="00CD382F">
        <w:rPr>
          <w:lang w:eastAsia="en-US"/>
        </w:rPr>
        <w:t xml:space="preserve">For convenience, </w:t>
      </w:r>
      <w:r w:rsidR="00E41FDB">
        <w:rPr>
          <w:lang w:eastAsia="en-US"/>
        </w:rPr>
        <w:t>Westat</w:t>
      </w:r>
      <w:r w:rsidRPr="00CD382F" w:rsidR="00CD382F">
        <w:rPr>
          <w:lang w:eastAsia="en-US"/>
        </w:rPr>
        <w:t xml:space="preserve"> will provide </w:t>
      </w:r>
      <w:r w:rsidR="003C660C">
        <w:rPr>
          <w:lang w:eastAsia="en-US"/>
        </w:rPr>
        <w:t>you</w:t>
      </w:r>
      <w:r w:rsidRPr="00CD382F" w:rsidR="00CD382F">
        <w:rPr>
          <w:lang w:eastAsia="en-US"/>
        </w:rPr>
        <w:t xml:space="preserve"> with the information </w:t>
      </w:r>
      <w:r w:rsidR="003C660C">
        <w:rPr>
          <w:lang w:eastAsia="en-US"/>
        </w:rPr>
        <w:t>you</w:t>
      </w:r>
      <w:r w:rsidRPr="00CD382F" w:rsidR="00CD382F">
        <w:rPr>
          <w:lang w:eastAsia="en-US"/>
        </w:rPr>
        <w:t xml:space="preserve"> submitted on </w:t>
      </w:r>
      <w:r w:rsidR="003C660C">
        <w:rPr>
          <w:lang w:eastAsia="en-US"/>
        </w:rPr>
        <w:t>your</w:t>
      </w:r>
      <w:r w:rsidRPr="00CD382F" w:rsidR="00CD382F">
        <w:rPr>
          <w:lang w:eastAsia="en-US"/>
        </w:rPr>
        <w:t xml:space="preserve"> </w:t>
      </w:r>
      <w:r w:rsidR="00E41FDB">
        <w:rPr>
          <w:lang w:eastAsia="en-US"/>
        </w:rPr>
        <w:t xml:space="preserve">nutritional risk </w:t>
      </w:r>
      <w:r w:rsidRPr="00CD382F" w:rsidR="00CD382F">
        <w:rPr>
          <w:lang w:eastAsia="en-US"/>
        </w:rPr>
        <w:t>worksheet fo</w:t>
      </w:r>
      <w:r w:rsidR="007614FA">
        <w:rPr>
          <w:lang w:eastAsia="en-US"/>
        </w:rPr>
        <w:t>r WIC PC</w:t>
      </w:r>
      <w:r w:rsidR="009B28C6">
        <w:rPr>
          <w:lang w:eastAsia="en-US"/>
        </w:rPr>
        <w:t xml:space="preserve"> </w:t>
      </w:r>
      <w:r w:rsidRPr="00CD382F" w:rsidR="00CD382F">
        <w:rPr>
          <w:lang w:eastAsia="en-US"/>
        </w:rPr>
        <w:t>202</w:t>
      </w:r>
      <w:r w:rsidR="00E41FDB">
        <w:rPr>
          <w:lang w:eastAsia="en-US"/>
        </w:rPr>
        <w:t>2</w:t>
      </w:r>
      <w:r w:rsidRPr="00CD382F" w:rsidR="00CD382F">
        <w:rPr>
          <w:lang w:eastAsia="en-US"/>
        </w:rPr>
        <w:t>.</w:t>
      </w:r>
      <w:r w:rsidR="00D2776C">
        <w:rPr>
          <w:lang w:eastAsia="en-US"/>
        </w:rPr>
        <w:t xml:space="preserve"> </w:t>
      </w:r>
      <w:r w:rsidR="00760F94">
        <w:rPr>
          <w:lang w:eastAsia="en-US"/>
        </w:rPr>
        <w:t>Please p</w:t>
      </w:r>
      <w:r>
        <w:rPr>
          <w:lang w:eastAsia="en-US"/>
        </w:rPr>
        <w:t xml:space="preserve">rovide all nutritional risks </w:t>
      </w:r>
      <w:r w:rsidR="008D3446">
        <w:rPr>
          <w:lang w:eastAsia="en-US"/>
        </w:rPr>
        <w:t>that were active at any time between May 2022 and April 2024.</w:t>
      </w:r>
      <w:r>
        <w:rPr>
          <w:lang w:eastAsia="en-US"/>
        </w:rPr>
        <w:t xml:space="preserve"> </w:t>
      </w:r>
      <w:r w:rsidR="00291591">
        <w:rPr>
          <w:lang w:eastAsia="en-US"/>
        </w:rPr>
        <w:t xml:space="preserve">Use the “first date of use” and “last date of use” column to note any nutritional risk codes active for only part of the time between May 2022 and April 2024. </w:t>
      </w:r>
    </w:p>
    <w:p w:rsidR="0047279F" w14:paraId="334DAEE5" w14:textId="77777777">
      <w:pPr>
        <w:rPr>
          <w:lang w:eastAsia="en-US"/>
        </w:rPr>
        <w:sectPr w:rsidSect="00101657">
          <w:headerReference w:type="even" r:id="rId29"/>
          <w:headerReference w:type="default" r:id="rId30"/>
          <w:footerReference w:type="default" r:id="rId31"/>
          <w:headerReference w:type="first" r:id="rId32"/>
          <w:pgSz w:w="12240" w:h="15840" w:code="1"/>
          <w:pgMar w:top="1440" w:right="1440" w:bottom="1152" w:left="1440" w:header="720" w:footer="576" w:gutter="0"/>
          <w:pgNumType w:start="1"/>
          <w:cols w:space="720"/>
          <w:docGrid w:linePitch="299"/>
        </w:sectPr>
      </w:pPr>
    </w:p>
    <w:p w:rsidR="0073213C" w:rsidP="0073213C" w14:paraId="1D53C766" w14:textId="72F05892">
      <w:pPr>
        <w:pStyle w:val="Heading2"/>
      </w:pPr>
      <w:bookmarkStart w:id="39" w:name="_Toc152866399"/>
      <w:r w:rsidRPr="00351AE5">
        <w:t xml:space="preserve">Appendix </w:t>
      </w:r>
      <w:r w:rsidR="006B1FAD">
        <w:t>B</w:t>
      </w:r>
      <w:r>
        <w:t xml:space="preserve">. </w:t>
      </w:r>
      <w:r w:rsidR="00EB49B6">
        <w:t>Food Code Documentation</w:t>
      </w:r>
      <w:bookmarkEnd w:id="39"/>
    </w:p>
    <w:p w:rsidR="00F012BA" w:rsidP="0073213C" w14:paraId="3A85D939" w14:textId="3FA70C41">
      <w:pPr>
        <w:pStyle w:val="L1-Paragraph1"/>
        <w:rPr>
          <w:lang w:eastAsia="en-US"/>
        </w:rPr>
      </w:pPr>
      <w:r>
        <w:rPr>
          <w:lang w:eastAsia="en-US"/>
        </w:rPr>
        <w:t>You</w:t>
      </w:r>
      <w:r w:rsidR="001809F9">
        <w:rPr>
          <w:lang w:eastAsia="en-US"/>
        </w:rPr>
        <w:t xml:space="preserve"> must submit </w:t>
      </w:r>
      <w:r>
        <w:rPr>
          <w:lang w:eastAsia="en-US"/>
        </w:rPr>
        <w:t xml:space="preserve">your </w:t>
      </w:r>
      <w:r>
        <w:rPr>
          <w:lang w:eastAsia="en-US"/>
        </w:rPr>
        <w:t>State</w:t>
      </w:r>
      <w:r>
        <w:rPr>
          <w:lang w:eastAsia="en-US"/>
        </w:rPr>
        <w:t xml:space="preserve"> agency’s</w:t>
      </w:r>
      <w:r w:rsidR="001809F9">
        <w:rPr>
          <w:lang w:eastAsia="en-US"/>
        </w:rPr>
        <w:t xml:space="preserve"> food code documentation by March 18, 2024</w:t>
      </w:r>
      <w:r w:rsidR="00566E6D">
        <w:rPr>
          <w:lang w:eastAsia="en-US"/>
        </w:rPr>
        <w:t xml:space="preserve">. This documentation </w:t>
      </w:r>
      <w:r w:rsidRPr="00E079C0" w:rsidR="00E079C0">
        <w:rPr>
          <w:lang w:eastAsia="en-US"/>
        </w:rPr>
        <w:t>define</w:t>
      </w:r>
      <w:r w:rsidR="0068628D">
        <w:rPr>
          <w:lang w:eastAsia="en-US"/>
        </w:rPr>
        <w:t>s</w:t>
      </w:r>
      <w:r w:rsidRPr="00E079C0" w:rsidR="00E079C0">
        <w:rPr>
          <w:lang w:eastAsia="en-US"/>
        </w:rPr>
        <w:t xml:space="preserve"> the food items and quantities </w:t>
      </w:r>
      <w:r w:rsidR="00980C00">
        <w:rPr>
          <w:lang w:eastAsia="en-US"/>
        </w:rPr>
        <w:t xml:space="preserve">that correspond to each </w:t>
      </w:r>
      <w:r w:rsidRPr="00E079C0" w:rsidR="00980C00">
        <w:rPr>
          <w:lang w:eastAsia="en-US"/>
        </w:rPr>
        <w:t xml:space="preserve">food package code </w:t>
      </w:r>
      <w:r w:rsidR="00980C00">
        <w:rPr>
          <w:lang w:eastAsia="en-US"/>
        </w:rPr>
        <w:t>the State agency</w:t>
      </w:r>
      <w:r w:rsidRPr="00E079C0" w:rsidR="00980C00">
        <w:rPr>
          <w:lang w:eastAsia="en-US"/>
        </w:rPr>
        <w:t xml:space="preserve"> use</w:t>
      </w:r>
      <w:r w:rsidR="00980C00">
        <w:rPr>
          <w:lang w:eastAsia="en-US"/>
        </w:rPr>
        <w:t>s</w:t>
      </w:r>
      <w:r w:rsidRPr="00E079C0" w:rsidR="00980C00">
        <w:rPr>
          <w:lang w:eastAsia="en-US"/>
        </w:rPr>
        <w:t xml:space="preserve"> to prescribe foods to WIC </w:t>
      </w:r>
      <w:r w:rsidR="005A7524">
        <w:rPr>
          <w:lang w:eastAsia="en-US"/>
        </w:rPr>
        <w:t>enrollee</w:t>
      </w:r>
      <w:r w:rsidRPr="00E079C0" w:rsidR="00980C00">
        <w:rPr>
          <w:lang w:eastAsia="en-US"/>
        </w:rPr>
        <w:t>s</w:t>
      </w:r>
      <w:r w:rsidRPr="00E079C0" w:rsidR="00E079C0">
        <w:rPr>
          <w:lang w:eastAsia="en-US"/>
        </w:rPr>
        <w:t xml:space="preserve">. </w:t>
      </w:r>
      <w:r w:rsidR="006D3CF2">
        <w:rPr>
          <w:lang w:eastAsia="en-US"/>
        </w:rPr>
        <w:t xml:space="preserve">Provide all food codes that were active at any time from May 2022 through April 2024. If food codes changed during this time, explain when they changed and how they changed. </w:t>
      </w:r>
      <w:r>
        <w:rPr>
          <w:lang w:eastAsia="en-US"/>
        </w:rPr>
        <w:t xml:space="preserve">See </w:t>
      </w:r>
      <w:r w:rsidR="00B45863">
        <w:rPr>
          <w:lang w:eastAsia="en-US"/>
        </w:rPr>
        <w:t>table</w:t>
      </w:r>
      <w:r>
        <w:rPr>
          <w:lang w:eastAsia="en-US"/>
        </w:rPr>
        <w:t xml:space="preserve"> B.1 for example</w:t>
      </w:r>
      <w:r w:rsidR="006D3CF2">
        <w:rPr>
          <w:lang w:eastAsia="en-US"/>
        </w:rPr>
        <w:t>s</w:t>
      </w:r>
      <w:r>
        <w:rPr>
          <w:lang w:eastAsia="en-US"/>
        </w:rPr>
        <w:t>.</w:t>
      </w:r>
    </w:p>
    <w:p w:rsidR="00060405" w:rsidP="00091D65" w14:paraId="07CFCACC" w14:textId="03927844">
      <w:pPr>
        <w:pStyle w:val="ET-ExhibitTitle"/>
        <w:rPr>
          <w:lang w:eastAsia="en-US"/>
        </w:rPr>
      </w:pPr>
      <w:bookmarkStart w:id="40" w:name="_Toc149205978"/>
      <w:bookmarkStart w:id="41" w:name="_Toc151472163"/>
      <w:r>
        <w:rPr>
          <w:lang w:eastAsia="en-US"/>
        </w:rPr>
        <w:t>Table</w:t>
      </w:r>
      <w:r>
        <w:rPr>
          <w:lang w:eastAsia="en-US"/>
        </w:rPr>
        <w:t xml:space="preserve"> B.1. Example rows from food code documentation</w:t>
      </w:r>
      <w:bookmarkEnd w:id="40"/>
      <w:bookmarkEnd w:id="41"/>
    </w:p>
    <w:tbl>
      <w:tblPr>
        <w:tblStyle w:val="InsightTable"/>
        <w:tblW w:w="5000" w:type="pct"/>
        <w:tblInd w:w="0" w:type="dxa"/>
        <w:tblBorders>
          <w:top w:val="single" w:sz="8" w:space="0" w:color="00467F"/>
          <w:bottom w:val="single" w:sz="8" w:space="0" w:color="00467F"/>
          <w:insideH w:val="dotted" w:sz="4" w:space="0" w:color="00467F"/>
          <w:insideV w:val="dotted" w:sz="4" w:space="0" w:color="00467F"/>
        </w:tblBorders>
        <w:tblCellMar>
          <w:left w:w="58" w:type="dxa"/>
          <w:right w:w="58" w:type="dxa"/>
        </w:tblCellMar>
        <w:tblLook w:val="04A0"/>
      </w:tblPr>
      <w:tblGrid>
        <w:gridCol w:w="1560"/>
        <w:gridCol w:w="1560"/>
        <w:gridCol w:w="1560"/>
        <w:gridCol w:w="1560"/>
        <w:gridCol w:w="1560"/>
        <w:gridCol w:w="1560"/>
      </w:tblGrid>
      <w:tr w14:paraId="515A6AF7" w14:textId="77777777" w:rsidTr="00091C98">
        <w:tblPrEx>
          <w:tblW w:w="5000" w:type="pct"/>
          <w:tblInd w:w="0" w:type="dxa"/>
          <w:tblBorders>
            <w:top w:val="single" w:sz="8" w:space="0" w:color="00467F"/>
            <w:bottom w:val="single" w:sz="8" w:space="0" w:color="00467F"/>
            <w:insideH w:val="dotted" w:sz="4" w:space="0" w:color="00467F"/>
            <w:insideV w:val="dotted" w:sz="4" w:space="0" w:color="00467F"/>
          </w:tblBorders>
          <w:tblCellMar>
            <w:left w:w="58" w:type="dxa"/>
            <w:right w:w="58" w:type="dxa"/>
          </w:tblCellMar>
          <w:tblLook w:val="04A0"/>
        </w:tblPrEx>
        <w:trPr>
          <w:trHeight w:val="360"/>
          <w:tblHeader/>
        </w:trPr>
        <w:tc>
          <w:tcPr>
            <w:tcW w:w="833" w:type="pct"/>
            <w:tcBorders>
              <w:top w:val="single" w:sz="4" w:space="0" w:color="00467F"/>
              <w:bottom w:val="single" w:sz="4" w:space="0" w:color="00467F"/>
            </w:tcBorders>
            <w:shd w:val="clear" w:color="auto" w:fill="F2F2F2" w:themeFill="background1" w:themeFillShade="F2"/>
            <w:hideMark/>
          </w:tcPr>
          <w:p w:rsidR="003A0CE1" w:rsidRPr="00091D65" w:rsidP="00091D65" w14:paraId="49A3B991" w14:textId="26061C55">
            <w:pPr>
              <w:ind w:firstLine="200" w:firstLineChars="100"/>
              <w:rPr>
                <w:rFonts w:ascii="Lucida Sans" w:eastAsia="Times New Roman" w:hAnsi="Lucida Sans"/>
                <w:b/>
                <w:bCs/>
                <w:color w:val="000000" w:themeColor="text1"/>
                <w:sz w:val="20"/>
                <w:szCs w:val="20"/>
              </w:rPr>
            </w:pPr>
            <w:r w:rsidRPr="00091D65">
              <w:rPr>
                <w:rFonts w:ascii="Calibri" w:hAnsi="Calibri" w:cs="Calibri"/>
                <w:b/>
                <w:bCs/>
                <w:color w:val="000000"/>
                <w:sz w:val="20"/>
                <w:szCs w:val="20"/>
              </w:rPr>
              <w:t>Food_Code</w:t>
            </w:r>
          </w:p>
        </w:tc>
        <w:tc>
          <w:tcPr>
            <w:tcW w:w="833" w:type="pct"/>
            <w:tcBorders>
              <w:top w:val="single" w:sz="4" w:space="0" w:color="00467F"/>
              <w:bottom w:val="single" w:sz="4" w:space="0" w:color="00467F"/>
            </w:tcBorders>
            <w:shd w:val="clear" w:color="auto" w:fill="F2F2F2" w:themeFill="background1" w:themeFillShade="F2"/>
            <w:hideMark/>
          </w:tcPr>
          <w:p w:rsidR="003A0CE1" w:rsidRPr="00091D65" w:rsidP="00091D65" w14:paraId="2912D821" w14:textId="0091C5A2">
            <w:pPr>
              <w:ind w:firstLine="200" w:firstLineChars="100"/>
              <w:rPr>
                <w:rFonts w:ascii="Lucida Sans" w:eastAsia="Times New Roman" w:hAnsi="Lucida Sans"/>
                <w:b/>
                <w:bCs/>
                <w:color w:val="000000" w:themeColor="text1"/>
                <w:sz w:val="20"/>
                <w:szCs w:val="20"/>
              </w:rPr>
            </w:pPr>
            <w:r w:rsidRPr="00091D65">
              <w:rPr>
                <w:rFonts w:ascii="Calibri" w:hAnsi="Calibri" w:cs="Calibri"/>
                <w:b/>
                <w:bCs/>
                <w:color w:val="000000"/>
                <w:sz w:val="20"/>
                <w:szCs w:val="20"/>
              </w:rPr>
              <w:t>Description</w:t>
            </w:r>
          </w:p>
        </w:tc>
        <w:tc>
          <w:tcPr>
            <w:tcW w:w="833" w:type="pct"/>
            <w:tcBorders>
              <w:top w:val="single" w:sz="4" w:space="0" w:color="00467F"/>
              <w:bottom w:val="single" w:sz="4" w:space="0" w:color="00467F"/>
            </w:tcBorders>
            <w:shd w:val="clear" w:color="auto" w:fill="F2F2F2" w:themeFill="background1" w:themeFillShade="F2"/>
            <w:hideMark/>
          </w:tcPr>
          <w:p w:rsidR="003A0CE1" w:rsidRPr="00091D65" w:rsidP="00091D65" w14:paraId="52FA2568" w14:textId="14E98587">
            <w:pPr>
              <w:ind w:firstLine="200" w:firstLineChars="100"/>
              <w:rPr>
                <w:rFonts w:ascii="Lucida Sans" w:eastAsia="Times New Roman" w:hAnsi="Lucida Sans"/>
                <w:b/>
                <w:bCs/>
                <w:color w:val="000000" w:themeColor="text1"/>
                <w:sz w:val="20"/>
                <w:szCs w:val="20"/>
              </w:rPr>
            </w:pPr>
            <w:r w:rsidRPr="00091D65">
              <w:rPr>
                <w:rFonts w:ascii="Calibri" w:hAnsi="Calibri" w:cs="Calibri"/>
                <w:b/>
                <w:bCs/>
                <w:color w:val="000000"/>
                <w:sz w:val="20"/>
                <w:szCs w:val="20"/>
              </w:rPr>
              <w:t>Unit of Measure</w:t>
            </w:r>
          </w:p>
        </w:tc>
        <w:tc>
          <w:tcPr>
            <w:tcW w:w="833" w:type="pct"/>
            <w:tcBorders>
              <w:top w:val="single" w:sz="4" w:space="0" w:color="00467F"/>
              <w:bottom w:val="single" w:sz="4" w:space="0" w:color="00467F"/>
            </w:tcBorders>
            <w:shd w:val="clear" w:color="auto" w:fill="F2F2F2" w:themeFill="background1" w:themeFillShade="F2"/>
          </w:tcPr>
          <w:p w:rsidR="003A0CE1" w:rsidRPr="00091D65" w:rsidP="00091D65" w14:paraId="6AE982FD" w14:textId="58BD7AF0">
            <w:pPr>
              <w:ind w:firstLine="200" w:firstLineChars="100"/>
              <w:rPr>
                <w:rFonts w:ascii="Calibri" w:hAnsi="Calibri" w:cs="Calibri"/>
                <w:b/>
                <w:bCs/>
                <w:color w:val="000000"/>
                <w:sz w:val="20"/>
              </w:rPr>
            </w:pPr>
            <w:r>
              <w:rPr>
                <w:rFonts w:ascii="Calibri" w:hAnsi="Calibri" w:cs="Calibri"/>
                <w:b/>
                <w:bCs/>
                <w:color w:val="000000"/>
                <w:sz w:val="20"/>
              </w:rPr>
              <w:t>First Date of Use</w:t>
            </w:r>
          </w:p>
        </w:tc>
        <w:tc>
          <w:tcPr>
            <w:tcW w:w="833" w:type="pct"/>
            <w:tcBorders>
              <w:top w:val="single" w:sz="4" w:space="0" w:color="00467F"/>
              <w:bottom w:val="single" w:sz="4" w:space="0" w:color="00467F"/>
            </w:tcBorders>
            <w:shd w:val="clear" w:color="auto" w:fill="F2F2F2" w:themeFill="background1" w:themeFillShade="F2"/>
          </w:tcPr>
          <w:p w:rsidR="003A0CE1" w:rsidRPr="00091D65" w:rsidP="00091D65" w14:paraId="6823759E" w14:textId="7CFFB262">
            <w:pPr>
              <w:ind w:firstLine="200" w:firstLineChars="100"/>
              <w:rPr>
                <w:rFonts w:ascii="Calibri" w:hAnsi="Calibri" w:cs="Calibri"/>
                <w:b/>
                <w:bCs/>
                <w:color w:val="000000"/>
                <w:sz w:val="20"/>
              </w:rPr>
            </w:pPr>
            <w:r>
              <w:rPr>
                <w:rFonts w:ascii="Calibri" w:hAnsi="Calibri" w:cs="Calibri"/>
                <w:b/>
                <w:bCs/>
                <w:color w:val="000000"/>
                <w:sz w:val="20"/>
              </w:rPr>
              <w:t>Last Date of Use</w:t>
            </w:r>
          </w:p>
        </w:tc>
        <w:tc>
          <w:tcPr>
            <w:tcW w:w="833" w:type="pct"/>
            <w:tcBorders>
              <w:top w:val="single" w:sz="4" w:space="0" w:color="00467F"/>
              <w:bottom w:val="single" w:sz="4" w:space="0" w:color="00467F"/>
            </w:tcBorders>
            <w:shd w:val="clear" w:color="auto" w:fill="F2F2F2" w:themeFill="background1" w:themeFillShade="F2"/>
            <w:hideMark/>
          </w:tcPr>
          <w:p w:rsidR="003A0CE1" w:rsidRPr="00091D65" w:rsidP="00091D65" w14:paraId="6179E231" w14:textId="0DE6BE69">
            <w:pPr>
              <w:ind w:firstLine="200" w:firstLineChars="100"/>
              <w:rPr>
                <w:rFonts w:ascii="Lucida Sans" w:eastAsia="Times New Roman" w:hAnsi="Lucida Sans"/>
                <w:b/>
                <w:bCs/>
                <w:color w:val="000000" w:themeColor="text1"/>
                <w:sz w:val="20"/>
                <w:szCs w:val="20"/>
              </w:rPr>
            </w:pPr>
            <w:r w:rsidRPr="00091D65">
              <w:rPr>
                <w:rFonts w:ascii="Calibri" w:hAnsi="Calibri" w:cs="Calibri"/>
                <w:b/>
                <w:bCs/>
                <w:color w:val="000000"/>
                <w:sz w:val="20"/>
                <w:szCs w:val="20"/>
              </w:rPr>
              <w:t>Notes</w:t>
            </w:r>
          </w:p>
        </w:tc>
      </w:tr>
      <w:tr w14:paraId="0378D3B8" w14:textId="77777777" w:rsidTr="00091C98">
        <w:tblPrEx>
          <w:tblW w:w="5000" w:type="pct"/>
          <w:tblInd w:w="0" w:type="dxa"/>
          <w:tblCellMar>
            <w:left w:w="58" w:type="dxa"/>
            <w:right w:w="58" w:type="dxa"/>
          </w:tblCellMar>
          <w:tblLook w:val="04A0"/>
        </w:tblPrEx>
        <w:trPr>
          <w:trHeight w:val="288"/>
        </w:trPr>
        <w:tc>
          <w:tcPr>
            <w:tcW w:w="833" w:type="pct"/>
            <w:tcBorders>
              <w:top w:val="single" w:sz="4" w:space="0" w:color="00467F"/>
            </w:tcBorders>
            <w:vAlign w:val="bottom"/>
            <w:hideMark/>
          </w:tcPr>
          <w:p w:rsidR="003A0CE1" w:rsidRPr="00091D65" w:rsidP="00FD7184" w14:paraId="3FDA132E" w14:textId="1E80B641">
            <w:pPr>
              <w:rPr>
                <w:rFonts w:eastAsia="Times New Roman" w:asciiTheme="minorHAnsi" w:hAnsiTheme="minorHAnsi"/>
                <w:color w:val="000000"/>
                <w:sz w:val="20"/>
                <w:szCs w:val="20"/>
              </w:rPr>
            </w:pPr>
            <w:r w:rsidRPr="00091D65">
              <w:rPr>
                <w:rFonts w:ascii="Calibri" w:hAnsi="Calibri" w:cs="Calibri"/>
                <w:color w:val="000000"/>
                <w:sz w:val="20"/>
                <w:szCs w:val="20"/>
              </w:rPr>
              <w:t>000100</w:t>
            </w:r>
          </w:p>
        </w:tc>
        <w:tc>
          <w:tcPr>
            <w:tcW w:w="833" w:type="pct"/>
            <w:tcBorders>
              <w:top w:val="single" w:sz="4" w:space="0" w:color="00467F"/>
            </w:tcBorders>
            <w:vAlign w:val="bottom"/>
            <w:hideMark/>
          </w:tcPr>
          <w:p w:rsidR="003A0CE1" w:rsidRPr="00091D65" w:rsidP="00FD7184" w14:paraId="2C1E93CB" w14:textId="0BDA267A">
            <w:pPr>
              <w:rPr>
                <w:rFonts w:eastAsia="Times New Roman" w:asciiTheme="minorHAnsi" w:hAnsiTheme="minorHAnsi"/>
                <w:color w:val="000000"/>
                <w:sz w:val="20"/>
                <w:szCs w:val="20"/>
              </w:rPr>
            </w:pPr>
            <w:r w:rsidRPr="00091D65">
              <w:rPr>
                <w:rFonts w:ascii="Calibri" w:hAnsi="Calibri" w:cs="Calibri"/>
                <w:color w:val="000000"/>
                <w:sz w:val="20"/>
                <w:szCs w:val="20"/>
              </w:rPr>
              <w:t>Cheese or Tofu</w:t>
            </w:r>
          </w:p>
        </w:tc>
        <w:tc>
          <w:tcPr>
            <w:tcW w:w="833" w:type="pct"/>
            <w:tcBorders>
              <w:top w:val="single" w:sz="4" w:space="0" w:color="00467F"/>
            </w:tcBorders>
            <w:vAlign w:val="bottom"/>
            <w:hideMark/>
          </w:tcPr>
          <w:p w:rsidR="003A0CE1" w:rsidRPr="00091D65" w:rsidP="00FD7184" w14:paraId="2C18A28C" w14:textId="46631901">
            <w:pPr>
              <w:rPr>
                <w:rFonts w:eastAsia="Times New Roman" w:asciiTheme="minorHAnsi" w:hAnsiTheme="minorHAnsi"/>
                <w:color w:val="000000"/>
                <w:sz w:val="20"/>
                <w:szCs w:val="20"/>
              </w:rPr>
            </w:pPr>
            <w:r w:rsidRPr="00091D65">
              <w:rPr>
                <w:rFonts w:ascii="Calibri" w:hAnsi="Calibri" w:cs="Calibri"/>
                <w:color w:val="000000"/>
                <w:sz w:val="20"/>
                <w:szCs w:val="20"/>
              </w:rPr>
              <w:t>OZ</w:t>
            </w:r>
          </w:p>
        </w:tc>
        <w:tc>
          <w:tcPr>
            <w:tcW w:w="833" w:type="pct"/>
            <w:tcBorders>
              <w:top w:val="single" w:sz="4" w:space="0" w:color="00467F"/>
            </w:tcBorders>
          </w:tcPr>
          <w:p w:rsidR="003A0CE1" w:rsidRPr="00091D65" w:rsidP="00FD7184" w14:paraId="1EA02604" w14:textId="77777777">
            <w:pPr>
              <w:rPr>
                <w:rFonts w:eastAsia="Times New Roman" w:asciiTheme="minorHAnsi" w:hAnsiTheme="minorHAnsi"/>
                <w:color w:val="000000"/>
                <w:sz w:val="20"/>
              </w:rPr>
            </w:pPr>
          </w:p>
        </w:tc>
        <w:tc>
          <w:tcPr>
            <w:tcW w:w="833" w:type="pct"/>
            <w:tcBorders>
              <w:top w:val="single" w:sz="4" w:space="0" w:color="00467F"/>
            </w:tcBorders>
          </w:tcPr>
          <w:p w:rsidR="003A0CE1" w:rsidRPr="00091D65" w:rsidP="00FD7184" w14:paraId="54FA4E81" w14:textId="77777777">
            <w:pPr>
              <w:rPr>
                <w:rFonts w:eastAsia="Times New Roman" w:asciiTheme="minorHAnsi" w:hAnsiTheme="minorHAnsi"/>
                <w:color w:val="000000"/>
                <w:sz w:val="20"/>
              </w:rPr>
            </w:pPr>
          </w:p>
        </w:tc>
        <w:tc>
          <w:tcPr>
            <w:tcW w:w="833" w:type="pct"/>
            <w:tcBorders>
              <w:top w:val="single" w:sz="4" w:space="0" w:color="00467F"/>
            </w:tcBorders>
            <w:hideMark/>
          </w:tcPr>
          <w:p w:rsidR="003A0CE1" w:rsidRPr="00091D65" w:rsidP="00FD7184" w14:paraId="4820997E" w14:textId="335912A5">
            <w:pPr>
              <w:rPr>
                <w:rFonts w:eastAsia="Times New Roman" w:asciiTheme="minorHAnsi" w:hAnsiTheme="minorHAnsi"/>
                <w:color w:val="000000"/>
                <w:sz w:val="20"/>
                <w:szCs w:val="20"/>
              </w:rPr>
            </w:pPr>
            <w:r w:rsidRPr="00091D65">
              <w:rPr>
                <w:rFonts w:eastAsia="Times New Roman" w:asciiTheme="minorHAnsi" w:hAnsiTheme="minorHAnsi"/>
                <w:color w:val="000000"/>
                <w:sz w:val="20"/>
                <w:szCs w:val="20"/>
              </w:rPr>
              <w:t>No Change</w:t>
            </w:r>
            <w:r w:rsidR="001310B0">
              <w:rPr>
                <w:rFonts w:eastAsia="Times New Roman" w:asciiTheme="minorHAnsi" w:hAnsiTheme="minorHAnsi"/>
                <w:color w:val="000000"/>
                <w:sz w:val="20"/>
                <w:szCs w:val="20"/>
              </w:rPr>
              <w:t xml:space="preserve"> from 2022</w:t>
            </w:r>
          </w:p>
        </w:tc>
      </w:tr>
      <w:tr w14:paraId="6032B795" w14:textId="77777777" w:rsidTr="00091C98">
        <w:tblPrEx>
          <w:tblW w:w="5000" w:type="pct"/>
          <w:tblInd w:w="0" w:type="dxa"/>
          <w:tblCellMar>
            <w:left w:w="58" w:type="dxa"/>
            <w:right w:w="58" w:type="dxa"/>
          </w:tblCellMar>
          <w:tblLook w:val="04A0"/>
        </w:tblPrEx>
        <w:trPr>
          <w:trHeight w:val="288"/>
        </w:trPr>
        <w:tc>
          <w:tcPr>
            <w:tcW w:w="833" w:type="pct"/>
            <w:vAlign w:val="bottom"/>
          </w:tcPr>
          <w:p w:rsidR="003A0CE1" w:rsidRPr="00091D65" w:rsidP="00FD7184" w14:paraId="5C812F6D" w14:textId="3A1842D3">
            <w:pPr>
              <w:rPr>
                <w:rFonts w:ascii="Calibri" w:hAnsi="Calibri" w:cs="Calibri"/>
                <w:color w:val="000000"/>
                <w:sz w:val="20"/>
                <w:szCs w:val="20"/>
              </w:rPr>
            </w:pPr>
            <w:r w:rsidRPr="00091D65">
              <w:rPr>
                <w:rFonts w:ascii="Calibri" w:hAnsi="Calibri" w:cs="Calibri"/>
                <w:color w:val="000000"/>
                <w:sz w:val="20"/>
                <w:szCs w:val="20"/>
              </w:rPr>
              <w:t>000101</w:t>
            </w:r>
          </w:p>
        </w:tc>
        <w:tc>
          <w:tcPr>
            <w:tcW w:w="833" w:type="pct"/>
            <w:vAlign w:val="bottom"/>
          </w:tcPr>
          <w:p w:rsidR="003A0CE1" w:rsidRPr="00091D65" w:rsidP="00FD7184" w14:paraId="6305425C" w14:textId="4FC86A53">
            <w:pPr>
              <w:rPr>
                <w:rFonts w:ascii="Calibri" w:hAnsi="Calibri" w:cs="Calibri"/>
                <w:color w:val="000000"/>
                <w:sz w:val="20"/>
                <w:szCs w:val="20"/>
              </w:rPr>
            </w:pPr>
            <w:r w:rsidRPr="00091D65">
              <w:rPr>
                <w:rFonts w:ascii="Calibri" w:hAnsi="Calibri" w:cs="Calibri"/>
                <w:color w:val="000000"/>
                <w:sz w:val="20"/>
                <w:szCs w:val="20"/>
              </w:rPr>
              <w:t xml:space="preserve">Cheese </w:t>
            </w:r>
          </w:p>
        </w:tc>
        <w:tc>
          <w:tcPr>
            <w:tcW w:w="833" w:type="pct"/>
            <w:vAlign w:val="bottom"/>
          </w:tcPr>
          <w:p w:rsidR="003A0CE1" w:rsidRPr="00091D65" w:rsidP="00FD7184" w14:paraId="5BCFB47D" w14:textId="56A3CB8A">
            <w:pPr>
              <w:rPr>
                <w:rFonts w:ascii="Calibri" w:hAnsi="Calibri" w:cs="Calibri"/>
                <w:color w:val="000000"/>
                <w:sz w:val="20"/>
                <w:szCs w:val="20"/>
              </w:rPr>
            </w:pPr>
            <w:r w:rsidRPr="00091D65">
              <w:rPr>
                <w:rFonts w:ascii="Calibri" w:hAnsi="Calibri" w:cs="Calibri"/>
                <w:color w:val="000000"/>
                <w:sz w:val="20"/>
                <w:szCs w:val="20"/>
              </w:rPr>
              <w:t>OZ</w:t>
            </w:r>
          </w:p>
        </w:tc>
        <w:tc>
          <w:tcPr>
            <w:tcW w:w="833" w:type="pct"/>
          </w:tcPr>
          <w:p w:rsidR="003A0CE1" w:rsidRPr="00091D65" w:rsidP="00FD7184" w14:paraId="4C2C49EF" w14:textId="77777777">
            <w:pPr>
              <w:rPr>
                <w:rFonts w:eastAsia="Times New Roman" w:asciiTheme="minorHAnsi" w:hAnsiTheme="minorHAnsi"/>
                <w:color w:val="000000"/>
                <w:sz w:val="20"/>
              </w:rPr>
            </w:pPr>
          </w:p>
        </w:tc>
        <w:tc>
          <w:tcPr>
            <w:tcW w:w="833" w:type="pct"/>
          </w:tcPr>
          <w:p w:rsidR="003A0CE1" w:rsidRPr="00091D65" w:rsidP="00FD7184" w14:paraId="002935B4" w14:textId="77777777">
            <w:pPr>
              <w:rPr>
                <w:rFonts w:eastAsia="Times New Roman" w:asciiTheme="minorHAnsi" w:hAnsiTheme="minorHAnsi"/>
                <w:color w:val="000000"/>
                <w:sz w:val="20"/>
              </w:rPr>
            </w:pPr>
          </w:p>
        </w:tc>
        <w:tc>
          <w:tcPr>
            <w:tcW w:w="833" w:type="pct"/>
          </w:tcPr>
          <w:p w:rsidR="003A0CE1" w:rsidRPr="00091D65" w:rsidP="00FD7184" w14:paraId="4A4BFCEC" w14:textId="5B530C12">
            <w:pPr>
              <w:rPr>
                <w:rFonts w:eastAsia="Times New Roman" w:asciiTheme="minorHAnsi" w:hAnsiTheme="minorHAnsi"/>
                <w:color w:val="000000"/>
                <w:sz w:val="20"/>
                <w:szCs w:val="20"/>
              </w:rPr>
            </w:pPr>
            <w:r w:rsidRPr="00091D65">
              <w:rPr>
                <w:rFonts w:eastAsia="Times New Roman" w:asciiTheme="minorHAnsi" w:hAnsiTheme="minorHAnsi"/>
                <w:color w:val="000000"/>
                <w:sz w:val="20"/>
                <w:szCs w:val="20"/>
              </w:rPr>
              <w:t>No Change</w:t>
            </w:r>
            <w:r w:rsidR="001310B0">
              <w:rPr>
                <w:rFonts w:eastAsia="Times New Roman" w:asciiTheme="minorHAnsi" w:hAnsiTheme="minorHAnsi"/>
                <w:color w:val="000000"/>
                <w:sz w:val="20"/>
                <w:szCs w:val="20"/>
              </w:rPr>
              <w:t xml:space="preserve"> from 2022</w:t>
            </w:r>
          </w:p>
        </w:tc>
      </w:tr>
      <w:tr w14:paraId="51637684" w14:textId="77777777" w:rsidTr="00091C98">
        <w:tblPrEx>
          <w:tblW w:w="5000" w:type="pct"/>
          <w:tblInd w:w="0" w:type="dxa"/>
          <w:tblCellMar>
            <w:left w:w="58" w:type="dxa"/>
            <w:right w:w="58" w:type="dxa"/>
          </w:tblCellMar>
          <w:tblLook w:val="04A0"/>
        </w:tblPrEx>
        <w:trPr>
          <w:trHeight w:val="288"/>
        </w:trPr>
        <w:tc>
          <w:tcPr>
            <w:tcW w:w="833" w:type="pct"/>
            <w:vAlign w:val="bottom"/>
            <w:hideMark/>
          </w:tcPr>
          <w:p w:rsidR="003A0CE1" w:rsidRPr="00091D65" w:rsidP="00FD7184" w14:paraId="4D5EDE69" w14:textId="51DA3BB6">
            <w:pPr>
              <w:rPr>
                <w:rFonts w:eastAsia="Times New Roman" w:asciiTheme="minorHAnsi" w:hAnsiTheme="minorHAnsi"/>
                <w:color w:val="000000"/>
                <w:sz w:val="20"/>
                <w:szCs w:val="20"/>
              </w:rPr>
            </w:pPr>
            <w:r w:rsidRPr="00091D65">
              <w:rPr>
                <w:rFonts w:ascii="Calibri" w:hAnsi="Calibri" w:cs="Calibri"/>
                <w:color w:val="000000"/>
                <w:sz w:val="20"/>
                <w:szCs w:val="20"/>
              </w:rPr>
              <w:t>000102</w:t>
            </w:r>
          </w:p>
        </w:tc>
        <w:tc>
          <w:tcPr>
            <w:tcW w:w="833" w:type="pct"/>
            <w:vAlign w:val="bottom"/>
            <w:hideMark/>
          </w:tcPr>
          <w:p w:rsidR="003A0CE1" w:rsidRPr="00091D65" w:rsidP="00FD7184" w14:paraId="4B872E32" w14:textId="184B15F6">
            <w:pPr>
              <w:rPr>
                <w:rFonts w:eastAsia="Times New Roman" w:asciiTheme="minorHAnsi" w:hAnsiTheme="minorHAnsi"/>
                <w:color w:val="000000"/>
                <w:sz w:val="20"/>
                <w:szCs w:val="20"/>
              </w:rPr>
            </w:pPr>
            <w:r w:rsidRPr="00091D65">
              <w:rPr>
                <w:rFonts w:ascii="Calibri" w:hAnsi="Calibri" w:cs="Calibri"/>
                <w:color w:val="000000"/>
                <w:sz w:val="20"/>
                <w:szCs w:val="20"/>
              </w:rPr>
              <w:t>Sardines</w:t>
            </w:r>
          </w:p>
        </w:tc>
        <w:tc>
          <w:tcPr>
            <w:tcW w:w="833" w:type="pct"/>
            <w:vAlign w:val="bottom"/>
            <w:hideMark/>
          </w:tcPr>
          <w:p w:rsidR="003A0CE1" w:rsidRPr="00091D65" w:rsidP="00FD7184" w14:paraId="1C041C04" w14:textId="232F81A7">
            <w:pPr>
              <w:rPr>
                <w:rFonts w:eastAsia="Times New Roman" w:asciiTheme="minorHAnsi" w:hAnsiTheme="minorHAnsi"/>
                <w:color w:val="000000"/>
                <w:sz w:val="20"/>
                <w:szCs w:val="20"/>
              </w:rPr>
            </w:pPr>
            <w:r w:rsidRPr="00091D65">
              <w:rPr>
                <w:rFonts w:ascii="Calibri" w:hAnsi="Calibri" w:cs="Calibri"/>
                <w:color w:val="000000"/>
                <w:sz w:val="20"/>
                <w:szCs w:val="20"/>
              </w:rPr>
              <w:t>OZ</w:t>
            </w:r>
          </w:p>
        </w:tc>
        <w:tc>
          <w:tcPr>
            <w:tcW w:w="833" w:type="pct"/>
          </w:tcPr>
          <w:p w:rsidR="003A0CE1" w:rsidRPr="00091D65" w:rsidP="00FD7184" w14:paraId="5727047B" w14:textId="5A6CEAA9">
            <w:pPr>
              <w:rPr>
                <w:rFonts w:eastAsia="Times New Roman" w:asciiTheme="minorHAnsi" w:hAnsiTheme="minorHAnsi"/>
                <w:color w:val="000000"/>
                <w:sz w:val="20"/>
              </w:rPr>
            </w:pPr>
            <w:r>
              <w:rPr>
                <w:rFonts w:eastAsia="Times New Roman" w:asciiTheme="minorHAnsi" w:hAnsiTheme="minorHAnsi"/>
                <w:color w:val="000000"/>
                <w:sz w:val="20"/>
              </w:rPr>
              <w:t>April 2022</w:t>
            </w:r>
          </w:p>
        </w:tc>
        <w:tc>
          <w:tcPr>
            <w:tcW w:w="833" w:type="pct"/>
          </w:tcPr>
          <w:p w:rsidR="003A0CE1" w:rsidRPr="00091D65" w:rsidP="00FD7184" w14:paraId="2616E9A4" w14:textId="5CE8E86E">
            <w:pPr>
              <w:rPr>
                <w:rFonts w:eastAsia="Times New Roman" w:asciiTheme="minorHAnsi" w:hAnsiTheme="minorHAnsi"/>
                <w:color w:val="000000"/>
                <w:sz w:val="20"/>
              </w:rPr>
            </w:pPr>
            <w:r>
              <w:rPr>
                <w:rFonts w:eastAsia="Times New Roman" w:asciiTheme="minorHAnsi" w:hAnsiTheme="minorHAnsi"/>
                <w:color w:val="000000"/>
                <w:sz w:val="20"/>
              </w:rPr>
              <w:t>current</w:t>
            </w:r>
          </w:p>
        </w:tc>
        <w:tc>
          <w:tcPr>
            <w:tcW w:w="833" w:type="pct"/>
            <w:hideMark/>
          </w:tcPr>
          <w:p w:rsidR="003A0CE1" w:rsidRPr="00091D65" w:rsidP="00FD7184" w14:paraId="64B395D9" w14:textId="17EACF14">
            <w:pPr>
              <w:rPr>
                <w:rFonts w:eastAsia="Times New Roman" w:asciiTheme="minorHAnsi" w:hAnsiTheme="minorHAnsi"/>
                <w:color w:val="000000"/>
                <w:sz w:val="20"/>
                <w:szCs w:val="20"/>
              </w:rPr>
            </w:pPr>
            <w:r w:rsidRPr="00091D65">
              <w:rPr>
                <w:rFonts w:eastAsia="Times New Roman" w:asciiTheme="minorHAnsi" w:hAnsiTheme="minorHAnsi"/>
                <w:color w:val="000000"/>
                <w:sz w:val="20"/>
                <w:szCs w:val="20"/>
              </w:rPr>
              <w:t>New since April 2022</w:t>
            </w:r>
          </w:p>
        </w:tc>
      </w:tr>
      <w:tr w14:paraId="4509BA72" w14:textId="77777777" w:rsidTr="003A0CE1">
        <w:tblPrEx>
          <w:tblW w:w="5000" w:type="pct"/>
          <w:tblInd w:w="0" w:type="dxa"/>
          <w:tblCellMar>
            <w:left w:w="58" w:type="dxa"/>
            <w:right w:w="58" w:type="dxa"/>
          </w:tblCellMar>
          <w:tblLook w:val="04A0"/>
        </w:tblPrEx>
        <w:trPr>
          <w:trHeight w:val="288"/>
        </w:trPr>
        <w:tc>
          <w:tcPr>
            <w:tcW w:w="833" w:type="pct"/>
            <w:vAlign w:val="bottom"/>
          </w:tcPr>
          <w:p w:rsidR="00DA722D" w:rsidRPr="00091D65" w:rsidP="00DA722D" w14:paraId="5135804A" w14:textId="12B035DB">
            <w:pPr>
              <w:rPr>
                <w:rFonts w:ascii="Calibri" w:hAnsi="Calibri" w:cs="Calibri"/>
                <w:color w:val="000000"/>
                <w:sz w:val="20"/>
              </w:rPr>
            </w:pPr>
            <w:r w:rsidRPr="00091D65">
              <w:rPr>
                <w:rFonts w:ascii="Calibri" w:hAnsi="Calibri" w:cs="Calibri"/>
                <w:color w:val="000000"/>
                <w:sz w:val="20"/>
                <w:szCs w:val="20"/>
              </w:rPr>
              <w:t>2463</w:t>
            </w:r>
          </w:p>
        </w:tc>
        <w:tc>
          <w:tcPr>
            <w:tcW w:w="833" w:type="pct"/>
            <w:vAlign w:val="bottom"/>
          </w:tcPr>
          <w:p w:rsidR="00DA722D" w:rsidRPr="00091D65" w:rsidP="00DA722D" w14:paraId="0C8780D6" w14:textId="0D0EDA6B">
            <w:pPr>
              <w:rPr>
                <w:rFonts w:ascii="Calibri" w:hAnsi="Calibri" w:cs="Calibri"/>
                <w:color w:val="000000"/>
                <w:sz w:val="20"/>
              </w:rPr>
            </w:pPr>
            <w:r w:rsidRPr="00091D65">
              <w:rPr>
                <w:rFonts w:ascii="Calibri" w:hAnsi="Calibri" w:cs="Calibri"/>
                <w:color w:val="000000"/>
                <w:sz w:val="20"/>
                <w:szCs w:val="20"/>
              </w:rPr>
              <w:t>Low-Fat Milk</w:t>
            </w:r>
          </w:p>
        </w:tc>
        <w:tc>
          <w:tcPr>
            <w:tcW w:w="833" w:type="pct"/>
            <w:vAlign w:val="bottom"/>
          </w:tcPr>
          <w:p w:rsidR="00DA722D" w:rsidRPr="00091D65" w:rsidP="00DA722D" w14:paraId="45665614" w14:textId="0DDDF5C5">
            <w:pPr>
              <w:rPr>
                <w:rFonts w:ascii="Calibri" w:hAnsi="Calibri" w:cs="Calibri"/>
                <w:color w:val="000000"/>
                <w:sz w:val="20"/>
              </w:rPr>
            </w:pPr>
            <w:r w:rsidRPr="00091D65">
              <w:rPr>
                <w:rFonts w:ascii="Calibri" w:hAnsi="Calibri" w:cs="Calibri"/>
                <w:color w:val="000000"/>
                <w:sz w:val="20"/>
                <w:szCs w:val="20"/>
              </w:rPr>
              <w:t>QTS</w:t>
            </w:r>
          </w:p>
        </w:tc>
        <w:tc>
          <w:tcPr>
            <w:tcW w:w="833" w:type="pct"/>
          </w:tcPr>
          <w:p w:rsidR="00DA722D" w:rsidP="00DA722D" w14:paraId="020109EC" w14:textId="55AB6B69">
            <w:pPr>
              <w:rPr>
                <w:rFonts w:eastAsia="Times New Roman" w:asciiTheme="minorHAnsi" w:hAnsiTheme="minorHAnsi"/>
                <w:color w:val="000000"/>
                <w:sz w:val="20"/>
              </w:rPr>
            </w:pPr>
            <w:r>
              <w:rPr>
                <w:rFonts w:eastAsia="Times New Roman" w:asciiTheme="minorHAnsi" w:hAnsiTheme="minorHAnsi"/>
                <w:color w:val="000000"/>
                <w:sz w:val="20"/>
              </w:rPr>
              <w:t>May 2022</w:t>
            </w:r>
          </w:p>
        </w:tc>
        <w:tc>
          <w:tcPr>
            <w:tcW w:w="833" w:type="pct"/>
          </w:tcPr>
          <w:p w:rsidR="00DA722D" w:rsidP="00DA722D" w14:paraId="7CE64F3D" w14:textId="1B690E83">
            <w:pPr>
              <w:rPr>
                <w:rFonts w:eastAsia="Times New Roman" w:asciiTheme="minorHAnsi" w:hAnsiTheme="minorHAnsi"/>
                <w:color w:val="000000"/>
                <w:sz w:val="20"/>
              </w:rPr>
            </w:pPr>
            <w:r>
              <w:rPr>
                <w:rFonts w:eastAsia="Times New Roman" w:asciiTheme="minorHAnsi" w:hAnsiTheme="minorHAnsi"/>
                <w:color w:val="000000"/>
                <w:sz w:val="20"/>
              </w:rPr>
              <w:t>January 2023</w:t>
            </w:r>
          </w:p>
        </w:tc>
        <w:tc>
          <w:tcPr>
            <w:tcW w:w="833" w:type="pct"/>
          </w:tcPr>
          <w:p w:rsidR="00DA722D" w:rsidRPr="00091D65" w:rsidP="00DA722D" w14:paraId="2A7AD352" w14:textId="77777777">
            <w:pPr>
              <w:rPr>
                <w:rFonts w:eastAsia="Times New Roman" w:asciiTheme="minorHAnsi" w:hAnsiTheme="minorHAnsi"/>
                <w:color w:val="000000"/>
                <w:sz w:val="20"/>
              </w:rPr>
            </w:pPr>
          </w:p>
        </w:tc>
      </w:tr>
      <w:tr w14:paraId="60073077" w14:textId="77777777" w:rsidTr="003A0CE1">
        <w:tblPrEx>
          <w:tblW w:w="5000" w:type="pct"/>
          <w:tblInd w:w="0" w:type="dxa"/>
          <w:tblCellMar>
            <w:left w:w="58" w:type="dxa"/>
            <w:right w:w="58" w:type="dxa"/>
          </w:tblCellMar>
          <w:tblLook w:val="04A0"/>
        </w:tblPrEx>
        <w:trPr>
          <w:trHeight w:val="288"/>
        </w:trPr>
        <w:tc>
          <w:tcPr>
            <w:tcW w:w="833" w:type="pct"/>
            <w:vAlign w:val="bottom"/>
          </w:tcPr>
          <w:p w:rsidR="00DA722D" w:rsidRPr="00091D65" w:rsidP="00DA722D" w14:paraId="4D8B944C" w14:textId="172A3134">
            <w:pPr>
              <w:rPr>
                <w:rFonts w:ascii="Calibri" w:hAnsi="Calibri" w:cs="Calibri"/>
                <w:color w:val="000000"/>
                <w:sz w:val="20"/>
              </w:rPr>
            </w:pPr>
            <w:r w:rsidRPr="00091D65">
              <w:rPr>
                <w:rFonts w:ascii="Calibri" w:hAnsi="Calibri" w:cs="Calibri"/>
                <w:color w:val="000000"/>
                <w:sz w:val="20"/>
                <w:szCs w:val="20"/>
              </w:rPr>
              <w:t>2463</w:t>
            </w:r>
          </w:p>
        </w:tc>
        <w:tc>
          <w:tcPr>
            <w:tcW w:w="833" w:type="pct"/>
            <w:vAlign w:val="bottom"/>
          </w:tcPr>
          <w:p w:rsidR="00DA722D" w:rsidRPr="00091D65" w:rsidP="00DA722D" w14:paraId="7EC50737" w14:textId="48AE58EE">
            <w:pPr>
              <w:rPr>
                <w:rFonts w:ascii="Calibri" w:hAnsi="Calibri" w:cs="Calibri"/>
                <w:color w:val="000000"/>
                <w:sz w:val="20"/>
              </w:rPr>
            </w:pPr>
            <w:r w:rsidRPr="00091D65">
              <w:rPr>
                <w:rFonts w:asciiTheme="minorHAnsi" w:hAnsiTheme="minorHAnsi"/>
                <w:color w:val="000000"/>
                <w:sz w:val="20"/>
                <w:szCs w:val="20"/>
              </w:rPr>
              <w:t>Whole Milk</w:t>
            </w:r>
          </w:p>
        </w:tc>
        <w:tc>
          <w:tcPr>
            <w:tcW w:w="833" w:type="pct"/>
            <w:vAlign w:val="bottom"/>
          </w:tcPr>
          <w:p w:rsidR="00DA722D" w:rsidRPr="00091D65" w:rsidP="00DA722D" w14:paraId="67B2C07D" w14:textId="63966F69">
            <w:pPr>
              <w:rPr>
                <w:rFonts w:ascii="Calibri" w:hAnsi="Calibri" w:cs="Calibri"/>
                <w:color w:val="000000"/>
                <w:sz w:val="20"/>
              </w:rPr>
            </w:pPr>
            <w:r w:rsidRPr="00091D65">
              <w:rPr>
                <w:rFonts w:asciiTheme="minorHAnsi" w:hAnsiTheme="minorHAnsi"/>
                <w:color w:val="000000"/>
                <w:sz w:val="20"/>
                <w:szCs w:val="20"/>
              </w:rPr>
              <w:t>QTS</w:t>
            </w:r>
          </w:p>
        </w:tc>
        <w:tc>
          <w:tcPr>
            <w:tcW w:w="833" w:type="pct"/>
          </w:tcPr>
          <w:p w:rsidR="00DA722D" w:rsidP="00DA722D" w14:paraId="4F8F70D2" w14:textId="07046149">
            <w:pPr>
              <w:rPr>
                <w:rFonts w:eastAsia="Times New Roman" w:asciiTheme="minorHAnsi" w:hAnsiTheme="minorHAnsi"/>
                <w:color w:val="000000"/>
                <w:sz w:val="20"/>
              </w:rPr>
            </w:pPr>
            <w:r>
              <w:rPr>
                <w:rFonts w:eastAsia="Times New Roman" w:asciiTheme="minorHAnsi" w:hAnsiTheme="minorHAnsi"/>
                <w:color w:val="000000"/>
                <w:sz w:val="20"/>
              </w:rPr>
              <w:t xml:space="preserve">February </w:t>
            </w:r>
            <w:r w:rsidR="006D3CF2">
              <w:rPr>
                <w:rFonts w:eastAsia="Times New Roman" w:asciiTheme="minorHAnsi" w:hAnsiTheme="minorHAnsi"/>
                <w:color w:val="000000"/>
                <w:sz w:val="20"/>
              </w:rPr>
              <w:t>2023</w:t>
            </w:r>
          </w:p>
        </w:tc>
        <w:tc>
          <w:tcPr>
            <w:tcW w:w="833" w:type="pct"/>
          </w:tcPr>
          <w:p w:rsidR="00DA722D" w:rsidP="00DA722D" w14:paraId="4CE81A54" w14:textId="7B0B65F8">
            <w:pPr>
              <w:rPr>
                <w:rFonts w:eastAsia="Times New Roman" w:asciiTheme="minorHAnsi" w:hAnsiTheme="minorHAnsi"/>
                <w:color w:val="000000"/>
                <w:sz w:val="20"/>
              </w:rPr>
            </w:pPr>
            <w:r>
              <w:rPr>
                <w:rFonts w:eastAsia="Times New Roman" w:asciiTheme="minorHAnsi" w:hAnsiTheme="minorHAnsi"/>
                <w:color w:val="000000"/>
                <w:sz w:val="20"/>
              </w:rPr>
              <w:t>current</w:t>
            </w:r>
          </w:p>
        </w:tc>
        <w:tc>
          <w:tcPr>
            <w:tcW w:w="833" w:type="pct"/>
          </w:tcPr>
          <w:p w:rsidR="00DA722D" w:rsidRPr="00091D65" w:rsidP="00DA722D" w14:paraId="7F46F3E2" w14:textId="77777777">
            <w:pPr>
              <w:rPr>
                <w:rFonts w:eastAsia="Times New Roman" w:asciiTheme="minorHAnsi" w:hAnsiTheme="minorHAnsi"/>
                <w:color w:val="000000"/>
                <w:sz w:val="20"/>
              </w:rPr>
            </w:pPr>
          </w:p>
        </w:tc>
      </w:tr>
    </w:tbl>
    <w:p w:rsidR="0033052F" w:rsidP="005043DB" w14:paraId="28BC7360" w14:textId="58218DA3">
      <w:pPr>
        <w:pStyle w:val="L1-Paragraph1"/>
        <w:spacing w:before="240"/>
        <w:rPr>
          <w:lang w:eastAsia="en-US"/>
        </w:rPr>
      </w:pPr>
    </w:p>
    <w:p w:rsidR="0047279F" w14:paraId="0A3F334A" w14:textId="77777777">
      <w:pPr>
        <w:rPr>
          <w:lang w:eastAsia="en-US"/>
        </w:rPr>
        <w:sectPr w:rsidSect="00101657">
          <w:headerReference w:type="even" r:id="rId33"/>
          <w:headerReference w:type="default" r:id="rId34"/>
          <w:footerReference w:type="default" r:id="rId35"/>
          <w:headerReference w:type="first" r:id="rId36"/>
          <w:pgSz w:w="12240" w:h="15840" w:code="1"/>
          <w:pgMar w:top="1440" w:right="1440" w:bottom="1152" w:left="1440" w:header="720" w:footer="576" w:gutter="0"/>
          <w:pgNumType w:start="1"/>
          <w:cols w:space="720"/>
          <w:docGrid w:linePitch="299"/>
        </w:sectPr>
      </w:pPr>
    </w:p>
    <w:p w:rsidR="008B22FB" w:rsidP="008B22FB" w14:paraId="7DDBEFFE" w14:textId="26A99BDF">
      <w:pPr>
        <w:pStyle w:val="Heading2"/>
      </w:pPr>
      <w:bookmarkStart w:id="42" w:name="_Toc152866400"/>
      <w:r w:rsidRPr="00736407">
        <w:t xml:space="preserve">Appendix </w:t>
      </w:r>
      <w:r w:rsidRPr="00736407" w:rsidR="006B1FAD">
        <w:t>C</w:t>
      </w:r>
      <w:r w:rsidRPr="00736407">
        <w:t xml:space="preserve">. </w:t>
      </w:r>
      <w:r w:rsidR="002A062D">
        <w:t>Characteristics</w:t>
      </w:r>
      <w:r w:rsidRPr="00736407" w:rsidR="00A05699">
        <w:t xml:space="preserve"> </w:t>
      </w:r>
      <w:r w:rsidRPr="00736407">
        <w:t>Data Transmittal Worksheet</w:t>
      </w:r>
      <w:bookmarkEnd w:id="42"/>
    </w:p>
    <w:p w:rsidR="00FF1D12" w:rsidRPr="00D2776C" w:rsidP="00422ADF" w14:paraId="2EA10DD0" w14:textId="3F0E505B">
      <w:pPr>
        <w:pStyle w:val="L1-Paragraph1"/>
      </w:pPr>
      <w:r>
        <w:rPr>
          <w:lang w:eastAsia="en-US"/>
        </w:rPr>
        <w:t>You</w:t>
      </w:r>
      <w:r w:rsidR="008B0285">
        <w:rPr>
          <w:lang w:eastAsia="en-US"/>
        </w:rPr>
        <w:t xml:space="preserve"> must provide a completed </w:t>
      </w:r>
      <w:r>
        <w:rPr>
          <w:lang w:eastAsia="en-US"/>
        </w:rPr>
        <w:t xml:space="preserve">copy of this </w:t>
      </w:r>
      <w:r w:rsidR="008B0285">
        <w:rPr>
          <w:lang w:eastAsia="en-US"/>
        </w:rPr>
        <w:t xml:space="preserve">data transmittal worksheet alongside </w:t>
      </w:r>
      <w:r>
        <w:rPr>
          <w:lang w:eastAsia="en-US"/>
        </w:rPr>
        <w:t xml:space="preserve">your </w:t>
      </w:r>
      <w:r>
        <w:rPr>
          <w:lang w:eastAsia="en-US"/>
        </w:rPr>
        <w:t>State</w:t>
      </w:r>
      <w:r>
        <w:rPr>
          <w:lang w:eastAsia="en-US"/>
        </w:rPr>
        <w:t xml:space="preserve"> agency’s</w:t>
      </w:r>
      <w:r w:rsidR="008B0285">
        <w:rPr>
          <w:lang w:eastAsia="en-US"/>
        </w:rPr>
        <w:t xml:space="preserve"> data files.</w:t>
      </w:r>
      <w:r w:rsidR="00F203BE">
        <w:rPr>
          <w:lang w:eastAsia="en-US"/>
        </w:rPr>
        <w:t xml:space="preserve"> A fillable copy will be sent to you as a separate attachment.</w:t>
      </w:r>
      <w:r w:rsidR="00771B7B">
        <w:rPr>
          <w:lang w:eastAsia="en-US"/>
        </w:rPr>
        <w:t xml:space="preserve"> </w:t>
      </w:r>
      <w:r w:rsidRPr="002A062D" w:rsidR="002A062D">
        <w:t>Characteristics</w:t>
      </w:r>
      <w:r w:rsidRPr="002A062D" w:rsidR="002A062D">
        <w:t xml:space="preserve"> </w:t>
      </w:r>
      <w:r w:rsidRPr="00D2776C">
        <w:t xml:space="preserve">data submissions should be sent to </w:t>
      </w:r>
      <w:r w:rsidRPr="00D2776C" w:rsidR="003A166B">
        <w:t>Westat</w:t>
      </w:r>
      <w:r w:rsidRPr="00D2776C">
        <w:t xml:space="preserve"> as soon as possible after April 202</w:t>
      </w:r>
      <w:r w:rsidRPr="00D2776C" w:rsidR="003A166B">
        <w:t>4</w:t>
      </w:r>
      <w:r w:rsidRPr="00D2776C">
        <w:t xml:space="preserve"> and no later than July </w:t>
      </w:r>
      <w:r w:rsidRPr="00D2776C" w:rsidR="009F6350">
        <w:t>2</w:t>
      </w:r>
      <w:r w:rsidRPr="00D2776C">
        <w:t>, 202</w:t>
      </w:r>
      <w:r w:rsidRPr="00D2776C" w:rsidR="009F6350">
        <w:t>4</w:t>
      </w:r>
      <w:r w:rsidRPr="00D2776C">
        <w:t xml:space="preserve">. </w:t>
      </w:r>
      <w:r w:rsidR="00D2776C">
        <w:t>Submit o</w:t>
      </w:r>
      <w:r w:rsidRPr="00D2776C">
        <w:t xml:space="preserve">nly complete data files. </w:t>
      </w:r>
      <w:r>
        <w:t>If your</w:t>
      </w:r>
      <w:r w:rsidRPr="00D2776C">
        <w:t xml:space="preserve"> </w:t>
      </w:r>
      <w:r w:rsidRPr="00D2776C">
        <w:t>State</w:t>
      </w:r>
      <w:r w:rsidRPr="00D2776C">
        <w:t xml:space="preserve"> agency expects to receive updated data after April 202</w:t>
      </w:r>
      <w:r w:rsidRPr="00D2776C" w:rsidR="009F6350">
        <w:t>4</w:t>
      </w:r>
      <w:r w:rsidRPr="00D2776C">
        <w:t xml:space="preserve"> for income, breastfeeding, participation, or other data fields</w:t>
      </w:r>
      <w:r>
        <w:t>,</w:t>
      </w:r>
      <w:r w:rsidRPr="00D2776C">
        <w:t xml:space="preserve"> </w:t>
      </w:r>
      <w:r w:rsidR="00025D30">
        <w:t xml:space="preserve">please wait </w:t>
      </w:r>
      <w:r w:rsidR="00ED0706">
        <w:t xml:space="preserve">until the updated data </w:t>
      </w:r>
      <w:r w:rsidR="001016B8">
        <w:t xml:space="preserve">are available </w:t>
      </w:r>
      <w:r w:rsidR="00A037BD">
        <w:t xml:space="preserve">to </w:t>
      </w:r>
      <w:r w:rsidRPr="00D2776C">
        <w:t xml:space="preserve">submit </w:t>
      </w:r>
      <w:r>
        <w:t>your</w:t>
      </w:r>
      <w:r w:rsidRPr="00D2776C">
        <w:t xml:space="preserve"> data file. </w:t>
      </w:r>
    </w:p>
    <w:p w:rsidR="00FF1D12" w:rsidRPr="00A66430" w:rsidP="00A66430" w14:paraId="739BB4A8" w14:textId="7523FD22">
      <w:pPr>
        <w:pStyle w:val="NumbersRed-IPR"/>
        <w:spacing w:after="240"/>
      </w:pPr>
      <w:r w:rsidRPr="00A66430">
        <w:t>State agency:</w:t>
      </w:r>
      <w:r w:rsidRPr="00A66430" w:rsidR="00A66430">
        <w:t xml:space="preserve"> _______________________________________________</w:t>
      </w:r>
      <w:r w:rsidR="00FD7184">
        <w:t>________________________</w:t>
      </w:r>
      <w:r w:rsidRPr="00A66430" w:rsidR="00A66430">
        <w:t>_______________________</w:t>
      </w:r>
    </w:p>
    <w:p w:rsidR="00FF1D12" w:rsidRPr="00A66430" w:rsidP="005043DB" w14:paraId="376E97E7" w14:textId="77777777">
      <w:pPr>
        <w:pStyle w:val="NumbersRed-IPR"/>
      </w:pPr>
      <w:r w:rsidRPr="00A66430">
        <w:t>Name, title, phone number, and email address of the person able to answer questions regarding the State agency’s data submission:</w:t>
      </w:r>
    </w:p>
    <w:p w:rsidR="00FF1D12" w:rsidRPr="00A66430" w:rsidP="005043DB" w14:paraId="28C650F6" w14:textId="709D62AF">
      <w:pPr>
        <w:pStyle w:val="NumbersRed-IPR"/>
        <w:numPr>
          <w:ilvl w:val="0"/>
          <w:numId w:val="0"/>
        </w:numPr>
        <w:ind w:left="360"/>
      </w:pPr>
      <w:r w:rsidRPr="00A66430">
        <w:t>Name:</w:t>
      </w:r>
      <w:r w:rsidRPr="00A66430" w:rsidR="00A66430">
        <w:t xml:space="preserve"> ______________________________________________________________________________________________________</w:t>
      </w:r>
    </w:p>
    <w:p w:rsidR="00FF1D12" w:rsidRPr="00A66430" w:rsidP="005043DB" w14:paraId="5B1CB140" w14:textId="1ED06ED1">
      <w:pPr>
        <w:pStyle w:val="NumbersRed-IPR"/>
        <w:numPr>
          <w:ilvl w:val="0"/>
          <w:numId w:val="0"/>
        </w:numPr>
        <w:ind w:left="360"/>
      </w:pPr>
      <w:r w:rsidRPr="00A66430">
        <w:t>Title:</w:t>
      </w:r>
      <w:r w:rsidRPr="00A66430">
        <w:rPr>
          <w:noProof/>
        </w:rPr>
        <w:t xml:space="preserve"> </w:t>
      </w:r>
      <w:r w:rsidRPr="00A66430" w:rsidR="00A66430">
        <w:t>_______________________________________________________________________________________________________</w:t>
      </w:r>
    </w:p>
    <w:p w:rsidR="00FF1D12" w:rsidRPr="00A66430" w:rsidP="005043DB" w14:paraId="76C8D3D1" w14:textId="11214C8B">
      <w:pPr>
        <w:pStyle w:val="NumbersRed-IPR"/>
        <w:numPr>
          <w:ilvl w:val="0"/>
          <w:numId w:val="0"/>
        </w:numPr>
        <w:tabs>
          <w:tab w:val="left" w:pos="4827"/>
          <w:tab w:val="center" w:pos="5040"/>
        </w:tabs>
        <w:ind w:left="360"/>
        <w:rPr>
          <w:noProof/>
        </w:rPr>
      </w:pPr>
      <w:r w:rsidRPr="00A66430">
        <w:t>Telephone:</w:t>
      </w:r>
      <w:r w:rsidRPr="00A66430" w:rsidR="00A66430">
        <w:t xml:space="preserve"> ________________________________________________________________________________________________</w:t>
      </w:r>
    </w:p>
    <w:p w:rsidR="00FF1D12" w:rsidRPr="00A66430" w:rsidP="005043DB" w14:paraId="1172E487" w14:textId="082A5CEC">
      <w:pPr>
        <w:pStyle w:val="NumbersRed-IPR"/>
        <w:numPr>
          <w:ilvl w:val="0"/>
          <w:numId w:val="0"/>
        </w:numPr>
        <w:tabs>
          <w:tab w:val="left" w:pos="4500"/>
        </w:tabs>
        <w:spacing w:after="240"/>
        <w:ind w:left="360"/>
      </w:pPr>
      <w:r w:rsidRPr="00A66430">
        <w:rPr>
          <w:noProof/>
        </w:rPr>
        <w:t>Email:</w:t>
      </w:r>
      <w:r w:rsidRPr="00A66430" w:rsidR="00A66430">
        <w:t xml:space="preserve"> ______________________________________________________________________________________________________</w:t>
      </w:r>
    </w:p>
    <w:p w:rsidR="00FF1D12" w:rsidRPr="00A66430" w:rsidP="005043DB" w14:paraId="7FB5BC39" w14:textId="020F1D97">
      <w:pPr>
        <w:pStyle w:val="NumbersRed-IPR"/>
      </w:pPr>
      <w:r w:rsidRPr="002A062D">
        <w:t>Characteristics</w:t>
      </w:r>
      <w:r w:rsidRPr="00A66430" w:rsidR="0091017B">
        <w:t xml:space="preserve"> </w:t>
      </w:r>
      <w:r w:rsidRPr="00A66430">
        <w:t>data specifications:</w:t>
      </w:r>
    </w:p>
    <w:p w:rsidR="006C7321" w:rsidRPr="00A66430" w:rsidP="00827AEE" w14:paraId="7B6C2381" w14:textId="0B443104">
      <w:pPr>
        <w:pStyle w:val="NumberLevel2"/>
        <w:ind w:left="720"/>
      </w:pPr>
      <w:r w:rsidRPr="00A66430">
        <w:t>Number of files:</w:t>
      </w:r>
      <w:r w:rsidR="00827AEE">
        <w:br/>
      </w:r>
      <w:r w:rsidRPr="00A66430" w:rsidR="00DB7407">
        <w:t>______________________________________________</w:t>
      </w:r>
      <w:r w:rsidRPr="00A66430" w:rsidR="00A66430">
        <w:t>_________________________________________</w:t>
      </w:r>
    </w:p>
    <w:p w:rsidR="00FF1D12" w:rsidRPr="00A66430" w:rsidP="00827AEE" w14:paraId="7A02C4D9" w14:textId="2AEFEF82">
      <w:pPr>
        <w:pStyle w:val="NumberLevel2"/>
        <w:ind w:left="720"/>
      </w:pPr>
      <w:r w:rsidRPr="00A66430">
        <w:t xml:space="preserve">Number of </w:t>
      </w:r>
      <w:r w:rsidR="005A7524">
        <w:t>enrollee</w:t>
      </w:r>
      <w:r w:rsidRPr="00A66430">
        <w:t xml:space="preserve"> records:</w:t>
      </w:r>
      <w:r w:rsidR="00827AEE">
        <w:br/>
      </w:r>
      <w:r w:rsidRPr="00A66430" w:rsidR="00A66430">
        <w:t>_____________________________________________________________________</w:t>
      </w:r>
    </w:p>
    <w:p w:rsidR="00FF1D12" w:rsidRPr="00A66430" w:rsidP="00827AEE" w14:paraId="5746B9A2" w14:textId="6D9821F7">
      <w:pPr>
        <w:pStyle w:val="NumberLevel2"/>
        <w:spacing w:after="240"/>
        <w:ind w:left="720"/>
      </w:pPr>
      <w:r w:rsidRPr="00A66430">
        <w:t>Maximum record length:</w:t>
      </w:r>
      <w:r w:rsidR="00827AEE">
        <w:br/>
      </w:r>
      <w:r w:rsidRPr="00A66430" w:rsidR="00A66430">
        <w:t>____________________________________________________________________________</w:t>
      </w:r>
    </w:p>
    <w:p w:rsidR="00FF1D12" w:rsidRPr="00A66430" w:rsidP="005043DB" w14:paraId="4F4C5EFB" w14:textId="77777777">
      <w:pPr>
        <w:pStyle w:val="NumbersRed-IPR"/>
      </w:pPr>
      <w:r w:rsidRPr="00A66430">
        <w:t xml:space="preserve">Was racial/ethnic data reported using the three-digit code, the series of six yes/no questions, or another format? </w:t>
      </w:r>
      <w:r w:rsidRPr="00A66430">
        <w:rPr>
          <w:i/>
        </w:rPr>
        <w:t>Check only one answer.</w:t>
      </w:r>
    </w:p>
    <w:p w:rsidR="00FF1D12" w:rsidRPr="008B4DC9" w:rsidP="00560892" w14:paraId="3FE4A8F0" w14:textId="16EEC335">
      <w:pPr>
        <w:pStyle w:val="BodyText-IPR"/>
        <w:spacing w:after="120"/>
        <w:ind w:left="720" w:hanging="360"/>
        <w:rPr>
          <w:rFonts w:asciiTheme="majorHAnsi" w:hAnsiTheme="majorHAnsi"/>
        </w:rPr>
      </w:pPr>
      <w:r w:rsidRPr="00A66430">
        <w:rPr>
          <w:rFonts w:asciiTheme="majorHAnsi" w:hAnsiTheme="majorHAnsi"/>
        </w:rPr>
        <w:fldChar w:fldCharType="begin">
          <w:ffData>
            <w:name w:val="Check2"/>
            <w:enabled/>
            <w:calcOnExit w:val="0"/>
            <w:checkBox>
              <w:sizeAuto/>
              <w:default w:val="0"/>
            </w:checkBox>
          </w:ffData>
        </w:fldChar>
      </w:r>
      <w:bookmarkStart w:id="43" w:name="Check2"/>
      <w:r w:rsidRPr="00A66430">
        <w:rPr>
          <w:rFonts w:asciiTheme="majorHAnsi" w:hAnsiTheme="majorHAnsi"/>
        </w:rPr>
        <w:instrText xml:space="preserve"> FORMCHECKBOX </w:instrText>
      </w:r>
      <w:r w:rsidR="00552F62">
        <w:rPr>
          <w:rFonts w:asciiTheme="majorHAnsi" w:hAnsiTheme="majorHAnsi"/>
        </w:rPr>
        <w:fldChar w:fldCharType="separate"/>
      </w:r>
      <w:r w:rsidRPr="00A66430">
        <w:rPr>
          <w:rFonts w:asciiTheme="majorHAnsi" w:hAnsiTheme="majorHAnsi"/>
        </w:rPr>
        <w:fldChar w:fldCharType="end"/>
      </w:r>
      <w:bookmarkEnd w:id="43"/>
      <w:r w:rsidR="00560892">
        <w:rPr>
          <w:rFonts w:asciiTheme="majorHAnsi" w:hAnsiTheme="majorHAnsi"/>
        </w:rPr>
        <w:t xml:space="preserve">  </w:t>
      </w:r>
      <w:r w:rsidRPr="00A66430">
        <w:rPr>
          <w:rFonts w:asciiTheme="majorHAnsi" w:hAnsiTheme="majorHAnsi"/>
        </w:rPr>
        <w:t>Three-digit</w:t>
      </w:r>
      <w:r w:rsidRPr="008B4DC9">
        <w:rPr>
          <w:rFonts w:asciiTheme="majorHAnsi" w:hAnsiTheme="majorHAnsi"/>
        </w:rPr>
        <w:t xml:space="preserve"> code provided in </w:t>
      </w:r>
      <w:r w:rsidRPr="008B4DC9">
        <w:rPr>
          <w:rFonts w:asciiTheme="majorHAnsi" w:hAnsiTheme="majorHAnsi"/>
        </w:rPr>
        <w:t>guidance</w:t>
      </w:r>
    </w:p>
    <w:p w:rsidR="00FF1D12" w:rsidRPr="008B4DC9" w:rsidP="00560892" w14:paraId="4231CC4A" w14:textId="2533AB9E">
      <w:pPr>
        <w:pStyle w:val="BodyText-IPR"/>
        <w:spacing w:after="120"/>
        <w:ind w:left="720" w:hanging="360"/>
        <w:rPr>
          <w:rFonts w:asciiTheme="majorHAnsi" w:hAnsiTheme="majorHAnsi"/>
        </w:rPr>
      </w:pPr>
      <w:r w:rsidRPr="008B4DC9">
        <w:rPr>
          <w:rFonts w:asciiTheme="majorHAnsi" w:hAnsiTheme="majorHAnsi"/>
        </w:rPr>
        <w:fldChar w:fldCharType="begin">
          <w:ffData>
            <w:name w:val="Check2"/>
            <w:enabled/>
            <w:calcOnExit w:val="0"/>
            <w:checkBox>
              <w:sizeAuto/>
              <w:default w:val="0"/>
            </w:checkBox>
          </w:ffData>
        </w:fldChar>
      </w:r>
      <w:r w:rsidRPr="008B4DC9">
        <w:rPr>
          <w:rFonts w:asciiTheme="majorHAnsi" w:hAnsiTheme="majorHAnsi"/>
        </w:rPr>
        <w:instrText xml:space="preserve"> FORMCHECKBOX </w:instrText>
      </w:r>
      <w:r w:rsidR="00552F62">
        <w:rPr>
          <w:rFonts w:asciiTheme="majorHAnsi" w:hAnsiTheme="majorHAnsi"/>
        </w:rPr>
        <w:fldChar w:fldCharType="separate"/>
      </w:r>
      <w:r w:rsidRPr="008B4DC9">
        <w:rPr>
          <w:rFonts w:asciiTheme="majorHAnsi" w:hAnsiTheme="majorHAnsi"/>
        </w:rPr>
        <w:fldChar w:fldCharType="end"/>
      </w:r>
      <w:r w:rsidRPr="008B4DC9" w:rsidR="00560892">
        <w:rPr>
          <w:rFonts w:asciiTheme="majorHAnsi" w:hAnsiTheme="majorHAnsi"/>
        </w:rPr>
        <w:t xml:space="preserve">  </w:t>
      </w:r>
      <w:r w:rsidRPr="008B4DC9">
        <w:rPr>
          <w:rFonts w:asciiTheme="majorHAnsi" w:hAnsiTheme="majorHAnsi"/>
        </w:rPr>
        <w:t xml:space="preserve">Series of six yes/no questions </w:t>
      </w:r>
    </w:p>
    <w:p w:rsidR="00FF1D12" w:rsidRPr="008B4DC9" w:rsidP="00560892" w14:paraId="0B770934" w14:textId="41C25853">
      <w:pPr>
        <w:pStyle w:val="BodyText-IPR"/>
        <w:ind w:left="720" w:hanging="360"/>
        <w:rPr>
          <w:rFonts w:asciiTheme="majorHAnsi" w:hAnsiTheme="majorHAnsi" w:cs="Arial"/>
          <w:smallCaps/>
          <w:sz w:val="20"/>
        </w:rPr>
      </w:pPr>
      <w:r w:rsidRPr="008B4DC9">
        <w:rPr>
          <w:rFonts w:asciiTheme="majorHAnsi" w:hAnsiTheme="majorHAnsi"/>
        </w:rPr>
        <w:fldChar w:fldCharType="begin">
          <w:ffData>
            <w:name w:val="Check2"/>
            <w:enabled/>
            <w:calcOnExit w:val="0"/>
            <w:checkBox>
              <w:sizeAuto/>
              <w:default w:val="0"/>
            </w:checkBox>
          </w:ffData>
        </w:fldChar>
      </w:r>
      <w:r w:rsidRPr="008B4DC9">
        <w:rPr>
          <w:rFonts w:asciiTheme="majorHAnsi" w:hAnsiTheme="majorHAnsi"/>
        </w:rPr>
        <w:instrText xml:space="preserve"> FORMCHECKBOX </w:instrText>
      </w:r>
      <w:r w:rsidR="00552F62">
        <w:rPr>
          <w:rFonts w:asciiTheme="majorHAnsi" w:hAnsiTheme="majorHAnsi"/>
        </w:rPr>
        <w:fldChar w:fldCharType="separate"/>
      </w:r>
      <w:r w:rsidRPr="008B4DC9">
        <w:rPr>
          <w:rFonts w:asciiTheme="majorHAnsi" w:hAnsiTheme="majorHAnsi"/>
        </w:rPr>
        <w:fldChar w:fldCharType="end"/>
      </w:r>
      <w:r w:rsidRPr="008B4DC9" w:rsidR="00560892">
        <w:rPr>
          <w:rFonts w:asciiTheme="majorHAnsi" w:hAnsiTheme="majorHAnsi"/>
        </w:rPr>
        <w:t xml:space="preserve">  </w:t>
      </w:r>
      <w:r w:rsidRPr="008B4DC9">
        <w:rPr>
          <w:rFonts w:asciiTheme="majorHAnsi" w:hAnsiTheme="majorHAnsi"/>
        </w:rPr>
        <w:t>Other</w:t>
      </w:r>
      <w:r w:rsidRPr="008B4DC9">
        <w:rPr>
          <w:rFonts w:asciiTheme="majorHAnsi" w:hAnsiTheme="majorHAnsi"/>
        </w:rPr>
        <w:t xml:space="preserve"> format (describe):</w:t>
      </w:r>
      <w:r w:rsidRPr="008B4DC9" w:rsidR="00A66430">
        <w:rPr>
          <w:rFonts w:asciiTheme="majorHAnsi" w:hAnsiTheme="majorHAnsi"/>
        </w:rPr>
        <w:t xml:space="preserve"> __________________________________________________________________________</w:t>
      </w:r>
    </w:p>
    <w:p w:rsidR="008F1FBF" w:rsidRPr="008B4DC9" w:rsidP="005043DB" w14:paraId="30BF1DFB" w14:textId="77777777">
      <w:pPr>
        <w:pStyle w:val="NumbersRed-IPR"/>
      </w:pPr>
      <w:r w:rsidRPr="008B4DC9">
        <w:t xml:space="preserve">How does your </w:t>
      </w:r>
      <w:r w:rsidRPr="008B4DC9">
        <w:t>State</w:t>
      </w:r>
      <w:r w:rsidRPr="008B4DC9">
        <w:t xml:space="preserve"> agency record an income of $0?</w:t>
      </w:r>
    </w:p>
    <w:p w:rsidR="008F1FBF" w:rsidRPr="008B4DC9" w:rsidP="008F1FBF" w14:paraId="667A9149" w14:textId="68DD056A">
      <w:pPr>
        <w:pStyle w:val="NumbersRed-IPR"/>
        <w:numPr>
          <w:ilvl w:val="0"/>
          <w:numId w:val="0"/>
        </w:numPr>
        <w:ind w:left="360"/>
      </w:pPr>
      <w:r w:rsidRPr="008B4DC9">
        <w:fldChar w:fldCharType="begin">
          <w:ffData>
            <w:name w:val="Check2"/>
            <w:enabled/>
            <w:calcOnExit w:val="0"/>
            <w:checkBox>
              <w:sizeAuto/>
              <w:default w:val="0"/>
            </w:checkBox>
          </w:ffData>
        </w:fldChar>
      </w:r>
      <w:r w:rsidRPr="008B4DC9">
        <w:instrText xml:space="preserve"> FORMCHECKBOX </w:instrText>
      </w:r>
      <w:r w:rsidR="00552F62">
        <w:fldChar w:fldCharType="separate"/>
      </w:r>
      <w:r w:rsidRPr="008B4DC9">
        <w:fldChar w:fldCharType="end"/>
      </w:r>
      <w:r w:rsidRPr="008B4DC9">
        <w:t xml:space="preserve">  We enter “</w:t>
      </w:r>
      <w:r w:rsidRPr="008B4DC9">
        <w:t>0</w:t>
      </w:r>
      <w:r w:rsidRPr="008B4DC9">
        <w:t>”</w:t>
      </w:r>
    </w:p>
    <w:p w:rsidR="008F1FBF" w:rsidRPr="008B4DC9" w:rsidP="008F1FBF" w14:paraId="5CC90CF9" w14:textId="6FB96F53">
      <w:pPr>
        <w:pStyle w:val="NumbersRed-IPR"/>
        <w:numPr>
          <w:ilvl w:val="0"/>
          <w:numId w:val="0"/>
        </w:numPr>
        <w:ind w:left="360"/>
      </w:pPr>
      <w:r w:rsidRPr="008B4DC9">
        <w:fldChar w:fldCharType="begin">
          <w:ffData>
            <w:name w:val="Check2"/>
            <w:enabled/>
            <w:calcOnExit w:val="0"/>
            <w:checkBox>
              <w:sizeAuto/>
              <w:default w:val="0"/>
            </w:checkBox>
          </w:ffData>
        </w:fldChar>
      </w:r>
      <w:r w:rsidRPr="008B4DC9">
        <w:instrText xml:space="preserve"> FORMCHECKBOX </w:instrText>
      </w:r>
      <w:r w:rsidR="00552F62">
        <w:fldChar w:fldCharType="separate"/>
      </w:r>
      <w:r w:rsidRPr="008B4DC9">
        <w:fldChar w:fldCharType="end"/>
      </w:r>
      <w:r w:rsidRPr="008B4DC9">
        <w:t xml:space="preserve">  We enter “1” </w:t>
      </w:r>
      <w:r w:rsidRPr="008B4DC9" w:rsidR="00772A4C">
        <w:t>(</w:t>
      </w:r>
      <w:r w:rsidRPr="008B4DC9" w:rsidR="00DB2868">
        <w:t xml:space="preserve">e.g., </w:t>
      </w:r>
      <w:r w:rsidRPr="008B4DC9">
        <w:t>our system does not allow a value of 0</w:t>
      </w:r>
      <w:r w:rsidRPr="008B4DC9" w:rsidR="00772A4C">
        <w:t xml:space="preserve">) </w:t>
      </w:r>
    </w:p>
    <w:p w:rsidR="008F1FBF" w:rsidRPr="008B4DC9" w:rsidP="00010DCF" w14:paraId="6A5F289F" w14:textId="4FBEAC09">
      <w:pPr>
        <w:pStyle w:val="NumbersRed-IPR"/>
        <w:numPr>
          <w:ilvl w:val="0"/>
          <w:numId w:val="0"/>
        </w:numPr>
        <w:ind w:left="360"/>
      </w:pPr>
      <w:r w:rsidRPr="008B4DC9">
        <w:fldChar w:fldCharType="begin">
          <w:ffData>
            <w:name w:val="Check2"/>
            <w:enabled/>
            <w:calcOnExit w:val="0"/>
            <w:checkBox>
              <w:sizeAuto/>
              <w:default w:val="0"/>
            </w:checkBox>
          </w:ffData>
        </w:fldChar>
      </w:r>
      <w:r w:rsidRPr="008B4DC9">
        <w:instrText xml:space="preserve"> FORMCHECKBOX </w:instrText>
      </w:r>
      <w:r w:rsidR="00552F62">
        <w:fldChar w:fldCharType="separate"/>
      </w:r>
      <w:r w:rsidRPr="008B4DC9">
        <w:fldChar w:fldCharType="end"/>
      </w:r>
      <w:r w:rsidRPr="008B4DC9">
        <w:t xml:space="preserve">  We enter another value. Please explain: ________________________________________________</w:t>
      </w:r>
    </w:p>
    <w:p w:rsidR="00851F61" w:rsidRPr="008B4DC9" w14:paraId="00479B66" w14:textId="77777777">
      <w:pPr>
        <w:rPr>
          <w:rFonts w:eastAsiaTheme="minorHAnsi"/>
          <w:szCs w:val="22"/>
          <w:lang w:eastAsia="en-US"/>
        </w:rPr>
      </w:pPr>
      <w:r w:rsidRPr="008B4DC9">
        <w:br w:type="page"/>
      </w:r>
    </w:p>
    <w:p w:rsidR="00FF1D12" w:rsidRPr="008B4DC9" w:rsidP="005043DB" w14:paraId="70A8CCF4" w14:textId="0AFBFDE3">
      <w:pPr>
        <w:pStyle w:val="NumbersRed-IPR"/>
      </w:pPr>
      <w:r w:rsidRPr="008B4DC9">
        <w:t>Breastfeeding data collection procedures:</w:t>
      </w:r>
    </w:p>
    <w:p w:rsidR="00FF1D12" w:rsidRPr="008B4DC9" w:rsidP="0092333C" w14:paraId="16CBAE45" w14:textId="77777777">
      <w:pPr>
        <w:pStyle w:val="NumberLevel2"/>
        <w:numPr>
          <w:ilvl w:val="0"/>
          <w:numId w:val="35"/>
        </w:numPr>
        <w:ind w:left="720"/>
        <w:rPr>
          <w:rFonts w:ascii="CG Times" w:hAnsi="CG Times"/>
        </w:rPr>
      </w:pPr>
      <w:r w:rsidRPr="008B4DC9">
        <w:t xml:space="preserve">When was breastfeeding data collected? </w:t>
      </w:r>
      <w:r w:rsidRPr="008B4DC9">
        <w:rPr>
          <w:i/>
        </w:rPr>
        <w:t>Check all that apply.</w:t>
      </w:r>
    </w:p>
    <w:p w:rsidR="00FF1D12" w:rsidRPr="008B4DC9" w:rsidP="00560892" w14:paraId="1EE949D6" w14:textId="5612D49B">
      <w:pPr>
        <w:pStyle w:val="BodyText-IPR"/>
        <w:spacing w:after="120"/>
        <w:ind w:left="1080" w:hanging="360"/>
        <w:rPr>
          <w:rFonts w:asciiTheme="majorHAnsi" w:hAnsiTheme="majorHAnsi"/>
        </w:rPr>
      </w:pPr>
      <w:r w:rsidRPr="008B4DC9">
        <w:rPr>
          <w:rFonts w:asciiTheme="majorHAnsi" w:hAnsiTheme="majorHAnsi"/>
        </w:rPr>
        <w:fldChar w:fldCharType="begin">
          <w:ffData>
            <w:name w:val="Check1"/>
            <w:enabled/>
            <w:calcOnExit w:val="0"/>
            <w:checkBox>
              <w:sizeAuto/>
              <w:default w:val="0"/>
            </w:checkBox>
          </w:ffData>
        </w:fldChar>
      </w:r>
      <w:bookmarkStart w:id="44" w:name="Check1"/>
      <w:r w:rsidRPr="008B4DC9">
        <w:rPr>
          <w:rFonts w:asciiTheme="majorHAnsi" w:hAnsiTheme="majorHAnsi"/>
        </w:rPr>
        <w:instrText xml:space="preserve"> FORMCHECKBOX </w:instrText>
      </w:r>
      <w:r w:rsidR="00552F62">
        <w:rPr>
          <w:rFonts w:asciiTheme="majorHAnsi" w:hAnsiTheme="majorHAnsi"/>
        </w:rPr>
        <w:fldChar w:fldCharType="separate"/>
      </w:r>
      <w:r w:rsidRPr="008B4DC9">
        <w:rPr>
          <w:rFonts w:asciiTheme="majorHAnsi" w:hAnsiTheme="majorHAnsi"/>
        </w:rPr>
        <w:fldChar w:fldCharType="end"/>
      </w:r>
      <w:bookmarkEnd w:id="44"/>
      <w:r w:rsidRPr="008B4DC9" w:rsidR="00560892">
        <w:rPr>
          <w:rFonts w:asciiTheme="majorHAnsi" w:hAnsiTheme="majorHAnsi"/>
        </w:rPr>
        <w:t xml:space="preserve">  </w:t>
      </w:r>
      <w:r w:rsidRPr="008B4DC9">
        <w:rPr>
          <w:rFonts w:asciiTheme="majorHAnsi" w:hAnsiTheme="majorHAnsi"/>
        </w:rPr>
        <w:t>At issuance</w:t>
      </w:r>
    </w:p>
    <w:p w:rsidR="00FF1D12" w:rsidRPr="008B4DC9" w:rsidP="00560892" w14:paraId="76C25621" w14:textId="78F5942A">
      <w:pPr>
        <w:pStyle w:val="BodyText-IPR"/>
        <w:spacing w:after="120"/>
        <w:ind w:left="1080" w:hanging="360"/>
        <w:rPr>
          <w:rFonts w:asciiTheme="majorHAnsi" w:hAnsiTheme="majorHAnsi"/>
        </w:rPr>
      </w:pPr>
      <w:r w:rsidRPr="008B4DC9">
        <w:rPr>
          <w:rFonts w:asciiTheme="majorHAnsi" w:hAnsiTheme="majorHAnsi"/>
        </w:rPr>
        <w:fldChar w:fldCharType="begin">
          <w:ffData>
            <w:name w:val="Check1"/>
            <w:enabled/>
            <w:calcOnExit w:val="0"/>
            <w:checkBox>
              <w:sizeAuto/>
              <w:default w:val="0"/>
            </w:checkBox>
          </w:ffData>
        </w:fldChar>
      </w:r>
      <w:r w:rsidRPr="008B4DC9">
        <w:rPr>
          <w:rFonts w:asciiTheme="majorHAnsi" w:hAnsiTheme="majorHAnsi"/>
        </w:rPr>
        <w:instrText xml:space="preserve"> FORMCHECKBOX </w:instrText>
      </w:r>
      <w:r w:rsidR="00552F62">
        <w:rPr>
          <w:rFonts w:asciiTheme="majorHAnsi" w:hAnsiTheme="majorHAnsi"/>
        </w:rPr>
        <w:fldChar w:fldCharType="separate"/>
      </w:r>
      <w:r w:rsidRPr="008B4DC9">
        <w:rPr>
          <w:rFonts w:asciiTheme="majorHAnsi" w:hAnsiTheme="majorHAnsi"/>
        </w:rPr>
        <w:fldChar w:fldCharType="end"/>
      </w:r>
      <w:r w:rsidRPr="008B4DC9" w:rsidR="00560892">
        <w:rPr>
          <w:rFonts w:asciiTheme="majorHAnsi" w:hAnsiTheme="majorHAnsi"/>
        </w:rPr>
        <w:t xml:space="preserve">  </w:t>
      </w:r>
      <w:r w:rsidRPr="008B4DC9">
        <w:rPr>
          <w:rFonts w:asciiTheme="majorHAnsi" w:hAnsiTheme="majorHAnsi"/>
        </w:rPr>
        <w:t>At certification/recertification</w:t>
      </w:r>
    </w:p>
    <w:p w:rsidR="00FF1D12" w:rsidRPr="008B4DC9" w:rsidP="00560892" w14:paraId="186F2375" w14:textId="2629AE65">
      <w:pPr>
        <w:pStyle w:val="BodyText-IPR"/>
        <w:spacing w:after="120"/>
        <w:ind w:left="1080" w:hanging="360"/>
        <w:rPr>
          <w:rFonts w:asciiTheme="majorHAnsi" w:hAnsiTheme="majorHAnsi"/>
        </w:rPr>
      </w:pPr>
      <w:r w:rsidRPr="008B4DC9">
        <w:rPr>
          <w:rFonts w:asciiTheme="majorHAnsi" w:hAnsiTheme="majorHAnsi"/>
        </w:rPr>
        <w:fldChar w:fldCharType="begin">
          <w:ffData>
            <w:name w:val="Check1"/>
            <w:enabled/>
            <w:calcOnExit w:val="0"/>
            <w:checkBox>
              <w:sizeAuto/>
              <w:default w:val="0"/>
            </w:checkBox>
          </w:ffData>
        </w:fldChar>
      </w:r>
      <w:r w:rsidRPr="008B4DC9">
        <w:rPr>
          <w:rFonts w:asciiTheme="majorHAnsi" w:hAnsiTheme="majorHAnsi"/>
        </w:rPr>
        <w:instrText xml:space="preserve"> FORMCHECKBOX </w:instrText>
      </w:r>
      <w:r w:rsidR="00552F62">
        <w:rPr>
          <w:rFonts w:asciiTheme="majorHAnsi" w:hAnsiTheme="majorHAnsi"/>
        </w:rPr>
        <w:fldChar w:fldCharType="separate"/>
      </w:r>
      <w:r w:rsidRPr="008B4DC9">
        <w:rPr>
          <w:rFonts w:asciiTheme="majorHAnsi" w:hAnsiTheme="majorHAnsi"/>
        </w:rPr>
        <w:fldChar w:fldCharType="end"/>
      </w:r>
      <w:r w:rsidRPr="008B4DC9" w:rsidR="00560892">
        <w:rPr>
          <w:rFonts w:asciiTheme="majorHAnsi" w:hAnsiTheme="majorHAnsi"/>
        </w:rPr>
        <w:t xml:space="preserve">  </w:t>
      </w:r>
      <w:r w:rsidRPr="008B4DC9">
        <w:rPr>
          <w:rFonts w:asciiTheme="majorHAnsi" w:hAnsiTheme="majorHAnsi"/>
        </w:rPr>
        <w:t>During healthcare appointments</w:t>
      </w:r>
    </w:p>
    <w:p w:rsidR="00FF1D12" w:rsidRPr="008B4DC9" w:rsidP="00560892" w14:paraId="7AAFEF88" w14:textId="3E8F09ED">
      <w:pPr>
        <w:pStyle w:val="BodyText-IPR"/>
        <w:spacing w:after="120"/>
        <w:ind w:left="1080" w:hanging="360"/>
        <w:rPr>
          <w:rFonts w:asciiTheme="majorHAnsi" w:hAnsiTheme="majorHAnsi"/>
        </w:rPr>
      </w:pPr>
      <w:r w:rsidRPr="008B4DC9">
        <w:rPr>
          <w:rFonts w:asciiTheme="majorHAnsi" w:hAnsiTheme="majorHAnsi"/>
        </w:rPr>
        <w:fldChar w:fldCharType="begin">
          <w:ffData>
            <w:name w:val="Check1"/>
            <w:enabled/>
            <w:calcOnExit w:val="0"/>
            <w:checkBox>
              <w:sizeAuto/>
              <w:default w:val="0"/>
            </w:checkBox>
          </w:ffData>
        </w:fldChar>
      </w:r>
      <w:r w:rsidRPr="008B4DC9">
        <w:rPr>
          <w:rFonts w:asciiTheme="majorHAnsi" w:hAnsiTheme="majorHAnsi"/>
        </w:rPr>
        <w:instrText xml:space="preserve"> FORMCHECKBOX </w:instrText>
      </w:r>
      <w:r w:rsidR="00552F62">
        <w:rPr>
          <w:rFonts w:asciiTheme="majorHAnsi" w:hAnsiTheme="majorHAnsi"/>
        </w:rPr>
        <w:fldChar w:fldCharType="separate"/>
      </w:r>
      <w:r w:rsidRPr="008B4DC9">
        <w:rPr>
          <w:rFonts w:asciiTheme="majorHAnsi" w:hAnsiTheme="majorHAnsi"/>
        </w:rPr>
        <w:fldChar w:fldCharType="end"/>
      </w:r>
      <w:r w:rsidRPr="008B4DC9" w:rsidR="00560892">
        <w:rPr>
          <w:rFonts w:asciiTheme="majorHAnsi" w:hAnsiTheme="majorHAnsi"/>
        </w:rPr>
        <w:t xml:space="preserve">  </w:t>
      </w:r>
      <w:r w:rsidRPr="008B4DC9">
        <w:rPr>
          <w:rFonts w:asciiTheme="majorHAnsi" w:hAnsiTheme="majorHAnsi"/>
        </w:rPr>
        <w:t>At nutrition education sessions</w:t>
      </w:r>
    </w:p>
    <w:p w:rsidR="00FF1D12" w:rsidRPr="008B4DC9" w:rsidP="00560892" w14:paraId="4A851ECE" w14:textId="61DDD1BB">
      <w:pPr>
        <w:pStyle w:val="BodyText-IPR"/>
        <w:spacing w:after="120"/>
        <w:ind w:left="1080" w:hanging="360"/>
        <w:rPr>
          <w:rFonts w:asciiTheme="majorHAnsi" w:hAnsiTheme="majorHAnsi"/>
        </w:rPr>
      </w:pPr>
      <w:r w:rsidRPr="008B4DC9">
        <w:rPr>
          <w:rFonts w:asciiTheme="majorHAnsi" w:hAnsiTheme="majorHAnsi"/>
        </w:rPr>
        <w:fldChar w:fldCharType="begin">
          <w:ffData>
            <w:name w:val="Check1"/>
            <w:enabled/>
            <w:calcOnExit w:val="0"/>
            <w:checkBox>
              <w:sizeAuto/>
              <w:default w:val="0"/>
            </w:checkBox>
          </w:ffData>
        </w:fldChar>
      </w:r>
      <w:r w:rsidRPr="008B4DC9">
        <w:rPr>
          <w:rFonts w:asciiTheme="majorHAnsi" w:hAnsiTheme="majorHAnsi"/>
        </w:rPr>
        <w:instrText xml:space="preserve"> FORMCHECKBOX </w:instrText>
      </w:r>
      <w:r w:rsidR="00552F62">
        <w:rPr>
          <w:rFonts w:asciiTheme="majorHAnsi" w:hAnsiTheme="majorHAnsi"/>
        </w:rPr>
        <w:fldChar w:fldCharType="separate"/>
      </w:r>
      <w:r w:rsidRPr="008B4DC9">
        <w:rPr>
          <w:rFonts w:asciiTheme="majorHAnsi" w:hAnsiTheme="majorHAnsi"/>
        </w:rPr>
        <w:fldChar w:fldCharType="end"/>
      </w:r>
      <w:r w:rsidRPr="008B4DC9" w:rsidR="00560892">
        <w:rPr>
          <w:rFonts w:asciiTheme="majorHAnsi" w:hAnsiTheme="majorHAnsi"/>
        </w:rPr>
        <w:t xml:space="preserve">  </w:t>
      </w:r>
      <w:r w:rsidRPr="008B4DC9">
        <w:rPr>
          <w:rFonts w:asciiTheme="majorHAnsi" w:hAnsiTheme="majorHAnsi"/>
        </w:rPr>
        <w:t>Separate telephone or mail inquiry</w:t>
      </w:r>
    </w:p>
    <w:p w:rsidR="00560892" w:rsidRPr="008B4DC9" w:rsidP="00560892" w14:paraId="277E69A9" w14:textId="7F6E61A4">
      <w:pPr>
        <w:pStyle w:val="BodyText-IPR"/>
        <w:spacing w:after="120"/>
        <w:ind w:left="1080" w:hanging="360"/>
        <w:rPr>
          <w:rFonts w:ascii="Cambria" w:hAnsi="Cambria"/>
        </w:rPr>
      </w:pPr>
      <w:r w:rsidRPr="008B4DC9">
        <w:rPr>
          <w:rFonts w:asciiTheme="majorHAnsi" w:hAnsiTheme="majorHAnsi"/>
        </w:rPr>
        <w:fldChar w:fldCharType="begin">
          <w:ffData>
            <w:name w:val="Check1"/>
            <w:enabled/>
            <w:calcOnExit w:val="0"/>
            <w:checkBox>
              <w:sizeAuto/>
              <w:default w:val="0"/>
            </w:checkBox>
          </w:ffData>
        </w:fldChar>
      </w:r>
      <w:r w:rsidRPr="008B4DC9">
        <w:rPr>
          <w:rFonts w:asciiTheme="majorHAnsi" w:hAnsiTheme="majorHAnsi"/>
        </w:rPr>
        <w:instrText xml:space="preserve"> FORMCHECKBOX </w:instrText>
      </w:r>
      <w:r w:rsidR="00552F62">
        <w:rPr>
          <w:rFonts w:asciiTheme="majorHAnsi" w:hAnsiTheme="majorHAnsi"/>
        </w:rPr>
        <w:fldChar w:fldCharType="separate"/>
      </w:r>
      <w:r w:rsidRPr="008B4DC9">
        <w:rPr>
          <w:rFonts w:asciiTheme="majorHAnsi" w:hAnsiTheme="majorHAnsi"/>
        </w:rPr>
        <w:fldChar w:fldCharType="end"/>
      </w:r>
      <w:r w:rsidRPr="008B4DC9">
        <w:rPr>
          <w:rFonts w:asciiTheme="majorHAnsi" w:hAnsiTheme="majorHAnsi"/>
        </w:rPr>
        <w:t xml:space="preserve">  </w:t>
      </w:r>
      <w:r w:rsidRPr="008B4DC9">
        <w:rPr>
          <w:rFonts w:asciiTheme="majorHAnsi" w:hAnsiTheme="majorHAnsi"/>
        </w:rPr>
        <w:t>Other (describe):</w:t>
      </w:r>
      <w:r w:rsidRPr="008B4DC9">
        <w:rPr>
          <w:rFonts w:ascii="Cambria" w:hAnsi="Cambria"/>
        </w:rPr>
        <w:t xml:space="preserve"> ________________________________________________________________________________</w:t>
      </w:r>
    </w:p>
    <w:p w:rsidR="00560892" w:rsidRPr="008B4DC9" w:rsidP="00560892" w14:paraId="13495163" w14:textId="6E10392D">
      <w:pPr>
        <w:pStyle w:val="BodyText-IPR"/>
        <w:spacing w:after="120"/>
        <w:ind w:left="1080" w:hanging="360"/>
        <w:rPr>
          <w:rFonts w:ascii="Cambria" w:hAnsi="Cambria"/>
        </w:rPr>
      </w:pPr>
      <w:r w:rsidRPr="008B4DC9">
        <w:rPr>
          <w:rFonts w:ascii="Cambria" w:hAnsi="Cambria"/>
        </w:rPr>
        <w:t>_______________________________________________________________________________________________</w:t>
      </w:r>
      <w:r w:rsidRPr="008B4DC9">
        <w:rPr>
          <w:rFonts w:ascii="Cambria" w:hAnsi="Cambria"/>
        </w:rPr>
        <w:t>____</w:t>
      </w:r>
      <w:r w:rsidRPr="008B4DC9">
        <w:rPr>
          <w:rFonts w:ascii="Cambria" w:hAnsi="Cambria"/>
        </w:rPr>
        <w:t>______</w:t>
      </w:r>
    </w:p>
    <w:p w:rsidR="00560892" w:rsidRPr="008B4DC9" w:rsidP="00851F61" w14:paraId="658E8482" w14:textId="434F9D37">
      <w:pPr>
        <w:pStyle w:val="BodyText-IPR"/>
        <w:ind w:left="1080" w:hanging="360"/>
        <w:rPr>
          <w:rFonts w:ascii="Cambria" w:hAnsi="Cambria"/>
        </w:rPr>
      </w:pPr>
      <w:r w:rsidRPr="008B4DC9">
        <w:rPr>
          <w:rFonts w:ascii="Cambria" w:hAnsi="Cambria"/>
        </w:rPr>
        <w:t>_________________________________________________________________________________________________________</w:t>
      </w:r>
    </w:p>
    <w:p w:rsidR="00FF1D12" w:rsidRPr="008B4DC9" w:rsidP="00827AEE" w14:paraId="34FB2E5F" w14:textId="014964D1">
      <w:pPr>
        <w:pStyle w:val="NumberLevel2"/>
        <w:numPr>
          <w:ilvl w:val="0"/>
          <w:numId w:val="35"/>
        </w:numPr>
        <w:ind w:left="720"/>
        <w:rPr>
          <w:rFonts w:ascii="Arial" w:hAnsi="Arial" w:cs="Arial"/>
          <w:sz w:val="20"/>
        </w:rPr>
      </w:pPr>
      <w:r w:rsidRPr="008B4DC9">
        <w:t>Are</w:t>
      </w:r>
      <w:r w:rsidRPr="008B4DC9">
        <w:t xml:space="preserve"> breastfeeding data collected routinely or only for the biennial </w:t>
      </w:r>
      <w:r w:rsidRPr="008B4DC9" w:rsidR="007614FA">
        <w:t xml:space="preserve">WIC </w:t>
      </w:r>
      <w:r w:rsidRPr="008B4DC9">
        <w:t>PC reporting?</w:t>
      </w:r>
      <w:r w:rsidRPr="008B4DC9">
        <w:rPr>
          <w:rFonts w:ascii="CG Times" w:hAnsi="CG Times"/>
        </w:rPr>
        <w:t xml:space="preserve"> </w:t>
      </w:r>
      <w:r w:rsidRPr="008B4DC9">
        <w:rPr>
          <w:i/>
        </w:rPr>
        <w:t>Check only one answer.</w:t>
      </w:r>
    </w:p>
    <w:p w:rsidR="00FF1D12" w:rsidRPr="001B5193" w:rsidP="00560892" w14:paraId="232ECA41" w14:textId="5EF39E70">
      <w:pPr>
        <w:pStyle w:val="BodyText-IPR"/>
        <w:tabs>
          <w:tab w:val="left" w:pos="2610"/>
          <w:tab w:val="left" w:pos="2700"/>
        </w:tabs>
        <w:ind w:left="720"/>
        <w:rPr>
          <w:rFonts w:asciiTheme="majorHAnsi" w:hAnsiTheme="majorHAnsi"/>
          <w:b/>
          <w:szCs w:val="18"/>
        </w:rPr>
      </w:pPr>
      <w:r w:rsidRPr="008B4DC9">
        <w:fldChar w:fldCharType="begin">
          <w:ffData>
            <w:name w:val="Check1"/>
            <w:enabled/>
            <w:calcOnExit w:val="0"/>
            <w:checkBox>
              <w:sizeAuto/>
              <w:default w:val="0"/>
            </w:checkBox>
          </w:ffData>
        </w:fldChar>
      </w:r>
      <w:r w:rsidRPr="008B4DC9">
        <w:instrText xml:space="preserve"> FORMCHECKBOX </w:instrText>
      </w:r>
      <w:r w:rsidR="00552F62">
        <w:fldChar w:fldCharType="separate"/>
      </w:r>
      <w:r w:rsidRPr="008B4DC9">
        <w:fldChar w:fldCharType="end"/>
      </w:r>
      <w:r w:rsidRPr="008B4DC9">
        <w:t xml:space="preserve">  </w:t>
      </w:r>
      <w:r w:rsidRPr="001B5193">
        <w:rPr>
          <w:rFonts w:asciiTheme="majorHAnsi" w:hAnsiTheme="majorHAnsi"/>
          <w:szCs w:val="18"/>
        </w:rPr>
        <w:t>Routinely</w:t>
      </w:r>
      <w:r w:rsidRPr="008B4DC9">
        <w:rPr>
          <w:b/>
          <w:szCs w:val="18"/>
        </w:rPr>
        <w:tab/>
      </w:r>
      <w:r w:rsidRPr="008B4DC9">
        <w:fldChar w:fldCharType="begin">
          <w:ffData>
            <w:name w:val="Check1"/>
            <w:enabled/>
            <w:calcOnExit w:val="0"/>
            <w:checkBox>
              <w:sizeAuto/>
              <w:default w:val="0"/>
            </w:checkBox>
          </w:ffData>
        </w:fldChar>
      </w:r>
      <w:r w:rsidRPr="008B4DC9">
        <w:instrText xml:space="preserve"> FORMCHECKBOX </w:instrText>
      </w:r>
      <w:r w:rsidR="00552F62">
        <w:fldChar w:fldCharType="separate"/>
      </w:r>
      <w:r w:rsidRPr="008B4DC9">
        <w:fldChar w:fldCharType="end"/>
      </w:r>
      <w:r w:rsidRPr="008B4DC9">
        <w:t xml:space="preserve">  </w:t>
      </w:r>
      <w:r w:rsidRPr="001B5193">
        <w:rPr>
          <w:rFonts w:asciiTheme="majorHAnsi" w:hAnsiTheme="majorHAnsi"/>
          <w:szCs w:val="18"/>
        </w:rPr>
        <w:t xml:space="preserve">Only for </w:t>
      </w:r>
      <w:r w:rsidRPr="001B5193" w:rsidR="007614FA">
        <w:rPr>
          <w:rFonts w:asciiTheme="majorHAnsi" w:hAnsiTheme="majorHAnsi"/>
          <w:szCs w:val="18"/>
        </w:rPr>
        <w:t xml:space="preserve">WIC </w:t>
      </w:r>
      <w:r w:rsidRPr="001B5193">
        <w:rPr>
          <w:rFonts w:asciiTheme="majorHAnsi" w:hAnsiTheme="majorHAnsi"/>
          <w:szCs w:val="18"/>
        </w:rPr>
        <w:t>PC reporting</w:t>
      </w:r>
    </w:p>
    <w:p w:rsidR="00FF1D12" w:rsidRPr="008B4DC9" w:rsidP="00827AEE" w14:paraId="5511EDFD" w14:textId="77777777">
      <w:pPr>
        <w:pStyle w:val="NumberLevel2"/>
        <w:numPr>
          <w:ilvl w:val="0"/>
          <w:numId w:val="35"/>
        </w:numPr>
        <w:ind w:left="720"/>
        <w:rPr>
          <w:rFonts w:ascii="Cambria" w:hAnsi="Cambria"/>
          <w:i/>
        </w:rPr>
      </w:pPr>
      <w:r w:rsidRPr="00827AEE">
        <w:t>Does</w:t>
      </w:r>
      <w:r w:rsidRPr="008B4DC9">
        <w:rPr>
          <w:rFonts w:ascii="Cambria" w:hAnsi="Cambria"/>
        </w:rPr>
        <w:t xml:space="preserve"> the State agency’s automated data system maintain the most recent breastfeeding information? </w:t>
      </w:r>
      <w:r w:rsidRPr="008B4DC9">
        <w:rPr>
          <w:rFonts w:ascii="Cambria" w:hAnsi="Cambria"/>
          <w:i/>
        </w:rPr>
        <w:t>Check only one answer.</w:t>
      </w:r>
    </w:p>
    <w:p w:rsidR="00FF1D12" w:rsidRPr="008B4DC9" w:rsidP="00560892" w14:paraId="2BE3DC9A" w14:textId="77777777">
      <w:pPr>
        <w:pStyle w:val="NumberLevel2"/>
        <w:numPr>
          <w:ilvl w:val="0"/>
          <w:numId w:val="0"/>
        </w:numPr>
        <w:tabs>
          <w:tab w:val="left" w:pos="2070"/>
        </w:tabs>
        <w:spacing w:after="240"/>
        <w:ind w:left="720"/>
        <w:rPr>
          <w:rFonts w:ascii="Cambria" w:hAnsi="Cambria"/>
          <w:b/>
          <w:szCs w:val="18"/>
        </w:rPr>
      </w:pPr>
      <w:r w:rsidRPr="008B4DC9">
        <w:rPr>
          <w:rFonts w:ascii="Cambria" w:hAnsi="Cambria"/>
        </w:rPr>
        <w:fldChar w:fldCharType="begin">
          <w:ffData>
            <w:name w:val="Check1"/>
            <w:enabled/>
            <w:calcOnExit w:val="0"/>
            <w:checkBox>
              <w:sizeAuto/>
              <w:default w:val="0"/>
            </w:checkBox>
          </w:ffData>
        </w:fldChar>
      </w:r>
      <w:r w:rsidRPr="008B4DC9">
        <w:rPr>
          <w:rFonts w:ascii="Cambria" w:hAnsi="Cambria"/>
        </w:rPr>
        <w:instrText xml:space="preserve"> FORMCHECKBOX </w:instrText>
      </w:r>
      <w:r w:rsidR="00552F62">
        <w:rPr>
          <w:rFonts w:ascii="Cambria" w:hAnsi="Cambria"/>
        </w:rPr>
        <w:fldChar w:fldCharType="separate"/>
      </w:r>
      <w:r w:rsidRPr="008B4DC9">
        <w:rPr>
          <w:rFonts w:ascii="Cambria" w:hAnsi="Cambria"/>
        </w:rPr>
        <w:fldChar w:fldCharType="end"/>
      </w:r>
      <w:r w:rsidRPr="008B4DC9">
        <w:rPr>
          <w:rFonts w:ascii="Cambria" w:hAnsi="Cambria"/>
        </w:rPr>
        <w:t xml:space="preserve">  </w:t>
      </w:r>
      <w:r w:rsidRPr="008B4DC9">
        <w:rPr>
          <w:rFonts w:ascii="Cambria" w:hAnsi="Cambria"/>
          <w:szCs w:val="18"/>
        </w:rPr>
        <w:t>Yes</w:t>
      </w:r>
      <w:r w:rsidRPr="008B4DC9">
        <w:rPr>
          <w:rFonts w:ascii="Cambria" w:hAnsi="Cambria"/>
          <w:b/>
          <w:szCs w:val="18"/>
        </w:rPr>
        <w:tab/>
      </w:r>
      <w:r w:rsidRPr="008B4DC9">
        <w:rPr>
          <w:rFonts w:ascii="Cambria" w:hAnsi="Cambria"/>
        </w:rPr>
        <w:fldChar w:fldCharType="begin">
          <w:ffData>
            <w:name w:val="Check1"/>
            <w:enabled/>
            <w:calcOnExit w:val="0"/>
            <w:checkBox>
              <w:sizeAuto/>
              <w:default w:val="0"/>
            </w:checkBox>
          </w:ffData>
        </w:fldChar>
      </w:r>
      <w:r w:rsidRPr="008B4DC9">
        <w:rPr>
          <w:rFonts w:ascii="Cambria" w:hAnsi="Cambria"/>
        </w:rPr>
        <w:instrText xml:space="preserve"> FORMCHECKBOX </w:instrText>
      </w:r>
      <w:r w:rsidR="00552F62">
        <w:rPr>
          <w:rFonts w:ascii="Cambria" w:hAnsi="Cambria"/>
        </w:rPr>
        <w:fldChar w:fldCharType="separate"/>
      </w:r>
      <w:r w:rsidRPr="008B4DC9">
        <w:rPr>
          <w:rFonts w:ascii="Cambria" w:hAnsi="Cambria"/>
        </w:rPr>
        <w:fldChar w:fldCharType="end"/>
      </w:r>
      <w:r w:rsidRPr="008B4DC9">
        <w:rPr>
          <w:rFonts w:ascii="Cambria" w:hAnsi="Cambria"/>
        </w:rPr>
        <w:t xml:space="preserve">  </w:t>
      </w:r>
      <w:r w:rsidRPr="008B4DC9">
        <w:rPr>
          <w:rFonts w:ascii="Cambria" w:hAnsi="Cambria"/>
          <w:szCs w:val="18"/>
        </w:rPr>
        <w:t>No</w:t>
      </w:r>
    </w:p>
    <w:p w:rsidR="00FF1D12" w:rsidRPr="008B4DC9" w:rsidP="00827AEE" w14:paraId="5F92C3AE" w14:textId="1F721481">
      <w:pPr>
        <w:pStyle w:val="NumberLevel2"/>
        <w:numPr>
          <w:ilvl w:val="0"/>
          <w:numId w:val="35"/>
        </w:numPr>
        <w:ind w:left="720"/>
        <w:rPr>
          <w:rFonts w:ascii="Cambria" w:hAnsi="Cambria"/>
          <w:i/>
        </w:rPr>
      </w:pPr>
      <w:r w:rsidRPr="008B4DC9">
        <w:rPr>
          <w:rFonts w:ascii="Cambria" w:hAnsi="Cambria"/>
        </w:rPr>
        <w:t>W</w:t>
      </w:r>
      <w:r w:rsidRPr="008B4DC9" w:rsidR="00641015">
        <w:rPr>
          <w:rFonts w:ascii="Cambria" w:hAnsi="Cambria"/>
        </w:rPr>
        <w:t>as</w:t>
      </w:r>
      <w:r w:rsidRPr="008B4DC9">
        <w:rPr>
          <w:rFonts w:ascii="Cambria" w:hAnsi="Cambria"/>
        </w:rPr>
        <w:t xml:space="preserve"> food package code </w:t>
      </w:r>
      <w:r w:rsidRPr="008B4DC9" w:rsidR="007F1F24">
        <w:rPr>
          <w:rFonts w:ascii="Cambria" w:hAnsi="Cambria"/>
        </w:rPr>
        <w:t xml:space="preserve">documentation </w:t>
      </w:r>
      <w:r w:rsidRPr="008B4DC9">
        <w:rPr>
          <w:rFonts w:ascii="Cambria" w:hAnsi="Cambria"/>
        </w:rPr>
        <w:t xml:space="preserve">submitted for the types and amounts of WIC foods prescribed? </w:t>
      </w:r>
      <w:r w:rsidRPr="008B4DC9">
        <w:rPr>
          <w:rFonts w:ascii="Cambria" w:hAnsi="Cambria"/>
          <w:i/>
        </w:rPr>
        <w:t>Check only one answer.</w:t>
      </w:r>
    </w:p>
    <w:p w:rsidR="00FF1D12" w:rsidRPr="008B4DC9" w:rsidP="00560892" w14:paraId="1C69CBD8" w14:textId="14FF43E9">
      <w:pPr>
        <w:pStyle w:val="NumbersRed-IPR"/>
        <w:numPr>
          <w:ilvl w:val="0"/>
          <w:numId w:val="0"/>
        </w:numPr>
        <w:ind w:left="720"/>
        <w:rPr>
          <w:rFonts w:ascii="Cambria" w:hAnsi="Cambria"/>
          <w:i/>
          <w:noProof/>
        </w:rPr>
      </w:pPr>
      <w:r w:rsidRPr="008B4DC9">
        <w:rPr>
          <w:rFonts w:ascii="Cambria" w:hAnsi="Cambria"/>
        </w:rPr>
        <w:t>Food package translations</w:t>
      </w:r>
    </w:p>
    <w:p w:rsidR="00FF1D12" w:rsidRPr="008B4DC9" w:rsidP="00560892" w14:paraId="21BDEAF2" w14:textId="77777777">
      <w:pPr>
        <w:pStyle w:val="BodyText-IPR"/>
        <w:tabs>
          <w:tab w:val="left" w:pos="2628"/>
          <w:tab w:val="left" w:pos="4950"/>
        </w:tabs>
        <w:spacing w:after="120"/>
        <w:ind w:left="720"/>
        <w:rPr>
          <w:rFonts w:ascii="Cambria" w:hAnsi="Cambria"/>
        </w:rPr>
      </w:pPr>
      <w:r w:rsidRPr="008B4DC9">
        <w:rPr>
          <w:rFonts w:ascii="Cambria" w:hAnsi="Cambria"/>
        </w:rPr>
        <w:fldChar w:fldCharType="begin">
          <w:ffData>
            <w:name w:val="Check1"/>
            <w:enabled/>
            <w:calcOnExit w:val="0"/>
            <w:checkBox>
              <w:sizeAuto/>
              <w:default w:val="0"/>
            </w:checkBox>
          </w:ffData>
        </w:fldChar>
      </w:r>
      <w:r w:rsidRPr="008B4DC9">
        <w:rPr>
          <w:rFonts w:ascii="Cambria" w:hAnsi="Cambria"/>
        </w:rPr>
        <w:instrText xml:space="preserve"> FORMCHECKBOX </w:instrText>
      </w:r>
      <w:r w:rsidR="00552F62">
        <w:rPr>
          <w:rFonts w:ascii="Cambria" w:hAnsi="Cambria"/>
        </w:rPr>
        <w:fldChar w:fldCharType="separate"/>
      </w:r>
      <w:r w:rsidRPr="008B4DC9">
        <w:rPr>
          <w:rFonts w:ascii="Cambria" w:hAnsi="Cambria"/>
        </w:rPr>
        <w:fldChar w:fldCharType="end"/>
      </w:r>
      <w:r w:rsidRPr="008B4DC9">
        <w:rPr>
          <w:rFonts w:ascii="Cambria" w:hAnsi="Cambria"/>
        </w:rPr>
        <w:t xml:space="preserve">  Are </w:t>
      </w:r>
      <w:r w:rsidRPr="008B4DC9">
        <w:rPr>
          <w:rFonts w:ascii="Cambria" w:hAnsi="Cambria"/>
        </w:rPr>
        <w:t>enclosed</w:t>
      </w:r>
    </w:p>
    <w:p w:rsidR="00FF1D12" w:rsidRPr="008B4DC9" w:rsidP="00560892" w14:paraId="0DEB18B7" w14:textId="1FDD1168">
      <w:pPr>
        <w:pStyle w:val="BodyText-IPR"/>
        <w:tabs>
          <w:tab w:val="left" w:pos="2628"/>
          <w:tab w:val="left" w:pos="4251"/>
        </w:tabs>
        <w:spacing w:after="120"/>
        <w:ind w:left="720"/>
        <w:rPr>
          <w:rFonts w:ascii="Cambria" w:hAnsi="Cambria"/>
        </w:rPr>
      </w:pPr>
      <w:r w:rsidRPr="008B4DC9">
        <w:rPr>
          <w:rFonts w:ascii="Cambria" w:hAnsi="Cambria"/>
        </w:rPr>
        <w:fldChar w:fldCharType="begin">
          <w:ffData>
            <w:name w:val="Check1"/>
            <w:enabled/>
            <w:calcOnExit w:val="0"/>
            <w:checkBox>
              <w:sizeAuto/>
              <w:default w:val="0"/>
            </w:checkBox>
          </w:ffData>
        </w:fldChar>
      </w:r>
      <w:r w:rsidRPr="008B4DC9">
        <w:rPr>
          <w:rFonts w:ascii="Cambria" w:hAnsi="Cambria"/>
        </w:rPr>
        <w:instrText xml:space="preserve"> FORMCHECKBOX </w:instrText>
      </w:r>
      <w:r w:rsidR="00552F62">
        <w:rPr>
          <w:rFonts w:ascii="Cambria" w:hAnsi="Cambria"/>
        </w:rPr>
        <w:fldChar w:fldCharType="separate"/>
      </w:r>
      <w:r w:rsidRPr="008B4DC9">
        <w:rPr>
          <w:rFonts w:ascii="Cambria" w:hAnsi="Cambria"/>
        </w:rPr>
        <w:fldChar w:fldCharType="end"/>
      </w:r>
      <w:r w:rsidRPr="008B4DC9">
        <w:rPr>
          <w:rFonts w:ascii="Cambria" w:hAnsi="Cambria"/>
        </w:rPr>
        <w:t xml:space="preserve">  Were already </w:t>
      </w:r>
      <w:r w:rsidRPr="008B4DC9">
        <w:rPr>
          <w:rFonts w:ascii="Cambria" w:hAnsi="Cambria"/>
        </w:rPr>
        <w:t>sent</w:t>
      </w:r>
    </w:p>
    <w:p w:rsidR="00FF1D12" w:rsidRPr="008B4DC9" w:rsidP="00560892" w14:paraId="0F1FCCF2" w14:textId="77777777">
      <w:pPr>
        <w:pStyle w:val="BodyText-IPR"/>
        <w:tabs>
          <w:tab w:val="left" w:pos="2628"/>
          <w:tab w:val="left" w:pos="4950"/>
        </w:tabs>
        <w:ind w:left="720"/>
        <w:rPr>
          <w:rFonts w:ascii="Cambria" w:hAnsi="Cambria"/>
        </w:rPr>
      </w:pPr>
      <w:r w:rsidRPr="008B4DC9">
        <w:rPr>
          <w:rFonts w:ascii="Cambria" w:hAnsi="Cambria"/>
        </w:rPr>
        <w:fldChar w:fldCharType="begin">
          <w:ffData>
            <w:name w:val="Check1"/>
            <w:enabled/>
            <w:calcOnExit w:val="0"/>
            <w:checkBox>
              <w:sizeAuto/>
              <w:default w:val="0"/>
            </w:checkBox>
          </w:ffData>
        </w:fldChar>
      </w:r>
      <w:r w:rsidRPr="008B4DC9">
        <w:rPr>
          <w:rFonts w:ascii="Cambria" w:hAnsi="Cambria"/>
        </w:rPr>
        <w:instrText xml:space="preserve"> FORMCHECKBOX </w:instrText>
      </w:r>
      <w:r w:rsidR="00552F62">
        <w:rPr>
          <w:rFonts w:ascii="Cambria" w:hAnsi="Cambria"/>
        </w:rPr>
        <w:fldChar w:fldCharType="separate"/>
      </w:r>
      <w:r w:rsidRPr="008B4DC9">
        <w:rPr>
          <w:rFonts w:ascii="Cambria" w:hAnsi="Cambria"/>
        </w:rPr>
        <w:fldChar w:fldCharType="end"/>
      </w:r>
      <w:r w:rsidRPr="008B4DC9">
        <w:rPr>
          <w:rFonts w:ascii="Cambria" w:hAnsi="Cambria"/>
        </w:rPr>
        <w:t xml:space="preserve">  Will be sent under separate </w:t>
      </w:r>
      <w:r w:rsidRPr="008B4DC9">
        <w:rPr>
          <w:rFonts w:ascii="Cambria" w:hAnsi="Cambria"/>
        </w:rPr>
        <w:t>cover</w:t>
      </w:r>
    </w:p>
    <w:p w:rsidR="00FF1D12" w:rsidRPr="008B4DC9" w:rsidP="00C279A5" w14:paraId="520616B0" w14:textId="77777777">
      <w:pPr>
        <w:pStyle w:val="NumbersRed-IPR"/>
      </w:pPr>
      <w:r w:rsidRPr="008B4DC9">
        <w:t>Were food code data submitted using food package codes, an item/quantity format, or another format?</w:t>
      </w:r>
    </w:p>
    <w:p w:rsidR="00FF1D12" w:rsidRPr="008B4DC9" w:rsidP="00FD7184" w14:paraId="4EA12F4F" w14:textId="723F407F">
      <w:pPr>
        <w:pStyle w:val="BodyText-IPR"/>
        <w:spacing w:after="120"/>
        <w:ind w:left="360"/>
        <w:rPr>
          <w:rFonts w:ascii="Cambria" w:hAnsi="Cambria"/>
        </w:rPr>
      </w:pPr>
      <w:r w:rsidRPr="008B4DC9">
        <w:rPr>
          <w:rFonts w:ascii="Cambria" w:hAnsi="Cambria"/>
        </w:rPr>
        <w:fldChar w:fldCharType="begin">
          <w:ffData>
            <w:name w:val="Check1"/>
            <w:enabled/>
            <w:calcOnExit w:val="0"/>
            <w:checkBox>
              <w:sizeAuto/>
              <w:default w:val="0"/>
            </w:checkBox>
          </w:ffData>
        </w:fldChar>
      </w:r>
      <w:r w:rsidRPr="008B4DC9">
        <w:rPr>
          <w:rFonts w:ascii="Cambria" w:hAnsi="Cambria"/>
        </w:rPr>
        <w:instrText xml:space="preserve"> FORMCHECKBOX </w:instrText>
      </w:r>
      <w:r w:rsidR="00552F62">
        <w:rPr>
          <w:rFonts w:ascii="Cambria" w:hAnsi="Cambria"/>
        </w:rPr>
        <w:fldChar w:fldCharType="separate"/>
      </w:r>
      <w:r w:rsidRPr="008B4DC9">
        <w:rPr>
          <w:rFonts w:ascii="Cambria" w:hAnsi="Cambria"/>
        </w:rPr>
        <w:fldChar w:fldCharType="end"/>
      </w:r>
      <w:r w:rsidRPr="008B4DC9">
        <w:rPr>
          <w:rFonts w:ascii="Cambria" w:hAnsi="Cambria"/>
        </w:rPr>
        <w:t xml:space="preserve"> </w:t>
      </w:r>
      <w:r w:rsidRPr="008B4DC9" w:rsidR="00460E83">
        <w:rPr>
          <w:rFonts w:ascii="Cambria" w:hAnsi="Cambria"/>
        </w:rPr>
        <w:t xml:space="preserve"> </w:t>
      </w:r>
      <w:r w:rsidRPr="008B4DC9">
        <w:rPr>
          <w:rFonts w:ascii="Cambria" w:hAnsi="Cambria"/>
        </w:rPr>
        <w:t>Food package codes (up to 14 codes with no more than 10 digits per code)</w:t>
      </w:r>
    </w:p>
    <w:p w:rsidR="00FF1D12" w:rsidRPr="008B4DC9" w:rsidP="00FD7184" w14:paraId="18A0CD95" w14:textId="7F9A4DA8">
      <w:pPr>
        <w:pStyle w:val="BodyText-IPR"/>
        <w:spacing w:after="120"/>
        <w:ind w:left="360"/>
        <w:rPr>
          <w:rFonts w:ascii="Cambria" w:hAnsi="Cambria"/>
        </w:rPr>
      </w:pPr>
      <w:r w:rsidRPr="008B4DC9">
        <w:rPr>
          <w:rFonts w:ascii="Cambria" w:hAnsi="Cambria"/>
        </w:rPr>
        <w:fldChar w:fldCharType="begin">
          <w:ffData>
            <w:name w:val="Check1"/>
            <w:enabled/>
            <w:calcOnExit w:val="0"/>
            <w:checkBox>
              <w:sizeAuto/>
              <w:default w:val="0"/>
            </w:checkBox>
          </w:ffData>
        </w:fldChar>
      </w:r>
      <w:r w:rsidRPr="008B4DC9">
        <w:rPr>
          <w:rFonts w:ascii="Cambria" w:hAnsi="Cambria"/>
        </w:rPr>
        <w:instrText xml:space="preserve"> FORMCHECKBOX </w:instrText>
      </w:r>
      <w:r w:rsidR="00552F62">
        <w:rPr>
          <w:rFonts w:ascii="Cambria" w:hAnsi="Cambria"/>
        </w:rPr>
        <w:fldChar w:fldCharType="separate"/>
      </w:r>
      <w:r w:rsidRPr="008B4DC9">
        <w:rPr>
          <w:rFonts w:ascii="Cambria" w:hAnsi="Cambria"/>
        </w:rPr>
        <w:fldChar w:fldCharType="end"/>
      </w:r>
      <w:r w:rsidRPr="008B4DC9">
        <w:rPr>
          <w:rFonts w:ascii="Cambria" w:hAnsi="Cambria"/>
        </w:rPr>
        <w:t xml:space="preserve"> </w:t>
      </w:r>
      <w:r w:rsidRPr="008B4DC9" w:rsidR="00460E83">
        <w:rPr>
          <w:rFonts w:ascii="Cambria" w:hAnsi="Cambria"/>
        </w:rPr>
        <w:t xml:space="preserve"> </w:t>
      </w:r>
      <w:r w:rsidRPr="008B4DC9">
        <w:rPr>
          <w:rFonts w:ascii="Cambria" w:hAnsi="Cambria"/>
        </w:rPr>
        <w:t>Item-quantity format</w:t>
      </w:r>
    </w:p>
    <w:p w:rsidR="00560892" w:rsidRPr="008B4DC9" w:rsidP="00FD7184" w14:paraId="4D4B7D41" w14:textId="57238F59">
      <w:pPr>
        <w:pStyle w:val="BodyText-IPR"/>
        <w:ind w:left="720" w:hanging="360"/>
        <w:rPr>
          <w:rFonts w:ascii="Cambria" w:hAnsi="Cambria"/>
        </w:rPr>
      </w:pPr>
      <w:r w:rsidRPr="008B4DC9">
        <w:rPr>
          <w:rFonts w:ascii="Cambria" w:hAnsi="Cambria"/>
        </w:rPr>
        <w:fldChar w:fldCharType="begin">
          <w:ffData>
            <w:name w:val="Check2"/>
            <w:enabled/>
            <w:calcOnExit w:val="0"/>
            <w:checkBox>
              <w:sizeAuto/>
              <w:default w:val="0"/>
            </w:checkBox>
          </w:ffData>
        </w:fldChar>
      </w:r>
      <w:r w:rsidRPr="008B4DC9">
        <w:rPr>
          <w:rFonts w:ascii="Cambria" w:hAnsi="Cambria"/>
        </w:rPr>
        <w:instrText xml:space="preserve"> FORMCHECKBOX </w:instrText>
      </w:r>
      <w:r w:rsidR="00552F62">
        <w:rPr>
          <w:rFonts w:ascii="Cambria" w:hAnsi="Cambria"/>
        </w:rPr>
        <w:fldChar w:fldCharType="separate"/>
      </w:r>
      <w:r w:rsidRPr="008B4DC9">
        <w:rPr>
          <w:rFonts w:ascii="Cambria" w:hAnsi="Cambria"/>
        </w:rPr>
        <w:fldChar w:fldCharType="end"/>
      </w:r>
      <w:r w:rsidRPr="008B4DC9" w:rsidR="00460E83">
        <w:rPr>
          <w:rFonts w:ascii="Cambria" w:hAnsi="Cambria"/>
        </w:rPr>
        <w:t xml:space="preserve">  </w:t>
      </w:r>
      <w:r w:rsidRPr="008B4DC9">
        <w:rPr>
          <w:rFonts w:ascii="Cambria" w:hAnsi="Cambria"/>
        </w:rPr>
        <w:t>Other</w:t>
      </w:r>
      <w:r w:rsidRPr="008B4DC9">
        <w:rPr>
          <w:rFonts w:ascii="Cambria" w:hAnsi="Cambria"/>
        </w:rPr>
        <w:t xml:space="preserve"> format (describe):</w:t>
      </w:r>
      <w:r w:rsidRPr="008B4DC9">
        <w:rPr>
          <w:rFonts w:ascii="Cambria" w:hAnsi="Cambria"/>
        </w:rPr>
        <w:t xml:space="preserve"> ________________________________</w:t>
      </w:r>
      <w:r w:rsidRPr="008B4DC9" w:rsidR="00460E83">
        <w:rPr>
          <w:rFonts w:ascii="Cambria" w:hAnsi="Cambria"/>
        </w:rPr>
        <w:t>_____</w:t>
      </w:r>
      <w:r w:rsidRPr="008B4DC9">
        <w:rPr>
          <w:rFonts w:ascii="Cambria" w:hAnsi="Cambria"/>
        </w:rPr>
        <w:t>________________________________________</w:t>
      </w:r>
    </w:p>
    <w:p w:rsidR="00FF1D12" w:rsidRPr="008B4DC9" w:rsidP="005043DB" w14:paraId="2B3C6393" w14:textId="77777777">
      <w:pPr>
        <w:pStyle w:val="NumbersRed-IPR"/>
        <w:rPr>
          <w:rFonts w:ascii="Cambria" w:hAnsi="Cambria"/>
        </w:rPr>
      </w:pPr>
      <w:r w:rsidRPr="008B4DC9">
        <w:rPr>
          <w:rFonts w:ascii="Cambria" w:hAnsi="Cambria"/>
          <w:bCs/>
        </w:rPr>
        <w:t xml:space="preserve">Was </w:t>
      </w:r>
      <w:r w:rsidRPr="008B4DC9">
        <w:rPr>
          <w:rFonts w:ascii="Cambria" w:hAnsi="Cambria"/>
        </w:rPr>
        <w:t>food package type reported using the specified codes 1 through 28 or another format?</w:t>
      </w:r>
    </w:p>
    <w:p w:rsidR="00FF1D12" w:rsidRPr="008B4DC9" w:rsidP="00560892" w14:paraId="46C4D88A" w14:textId="77777777">
      <w:pPr>
        <w:pStyle w:val="BodyText-IPR"/>
        <w:spacing w:after="120"/>
        <w:ind w:left="360"/>
        <w:rPr>
          <w:rFonts w:ascii="Cambria" w:hAnsi="Cambria"/>
        </w:rPr>
      </w:pPr>
      <w:r w:rsidRPr="008B4DC9">
        <w:rPr>
          <w:rFonts w:ascii="Cambria" w:hAnsi="Cambria"/>
        </w:rPr>
        <w:fldChar w:fldCharType="begin">
          <w:ffData>
            <w:name w:val="Check1"/>
            <w:enabled/>
            <w:calcOnExit w:val="0"/>
            <w:checkBox>
              <w:sizeAuto/>
              <w:default w:val="0"/>
            </w:checkBox>
          </w:ffData>
        </w:fldChar>
      </w:r>
      <w:r w:rsidRPr="008B4DC9">
        <w:rPr>
          <w:rFonts w:ascii="Cambria" w:hAnsi="Cambria"/>
        </w:rPr>
        <w:instrText xml:space="preserve"> FORMCHECKBOX </w:instrText>
      </w:r>
      <w:r w:rsidR="00552F62">
        <w:rPr>
          <w:rFonts w:ascii="Cambria" w:hAnsi="Cambria"/>
        </w:rPr>
        <w:fldChar w:fldCharType="separate"/>
      </w:r>
      <w:r w:rsidRPr="008B4DC9">
        <w:rPr>
          <w:rFonts w:ascii="Cambria" w:hAnsi="Cambria"/>
        </w:rPr>
        <w:fldChar w:fldCharType="end"/>
      </w:r>
      <w:r w:rsidRPr="008B4DC9">
        <w:rPr>
          <w:rFonts w:ascii="Cambria" w:hAnsi="Cambria"/>
        </w:rPr>
        <w:t xml:space="preserve">  Used specified codes 1 through </w:t>
      </w:r>
      <w:r w:rsidRPr="008B4DC9">
        <w:rPr>
          <w:rFonts w:ascii="Cambria" w:hAnsi="Cambria"/>
        </w:rPr>
        <w:t>28</w:t>
      </w:r>
    </w:p>
    <w:p w:rsidR="00560892" w:rsidRPr="008B4DC9" w:rsidP="00C279A5" w14:paraId="208C0AA1" w14:textId="34E28CC5">
      <w:pPr>
        <w:pStyle w:val="BodyText-IPR"/>
        <w:ind w:left="720" w:hanging="360"/>
        <w:rPr>
          <w:rFonts w:ascii="Cambria" w:hAnsi="Cambria"/>
        </w:rPr>
      </w:pPr>
      <w:r w:rsidRPr="008B4DC9">
        <w:rPr>
          <w:rFonts w:ascii="Cambria" w:hAnsi="Cambria"/>
        </w:rPr>
        <w:fldChar w:fldCharType="begin">
          <w:ffData>
            <w:name w:val="Check2"/>
            <w:enabled/>
            <w:calcOnExit w:val="0"/>
            <w:checkBox>
              <w:sizeAuto/>
              <w:default w:val="0"/>
            </w:checkBox>
          </w:ffData>
        </w:fldChar>
      </w:r>
      <w:r w:rsidRPr="008B4DC9">
        <w:rPr>
          <w:rFonts w:ascii="Cambria" w:hAnsi="Cambria"/>
        </w:rPr>
        <w:instrText xml:space="preserve"> FORMCHECKBOX </w:instrText>
      </w:r>
      <w:r w:rsidR="00552F62">
        <w:rPr>
          <w:rFonts w:ascii="Cambria" w:hAnsi="Cambria"/>
        </w:rPr>
        <w:fldChar w:fldCharType="separate"/>
      </w:r>
      <w:r w:rsidRPr="008B4DC9">
        <w:rPr>
          <w:rFonts w:ascii="Cambria" w:hAnsi="Cambria"/>
        </w:rPr>
        <w:fldChar w:fldCharType="end"/>
      </w:r>
      <w:r w:rsidRPr="008B4DC9">
        <w:rPr>
          <w:rFonts w:ascii="Cambria" w:hAnsi="Cambria"/>
        </w:rPr>
        <w:t xml:space="preserve">  </w:t>
      </w:r>
      <w:r w:rsidRPr="008B4DC9">
        <w:rPr>
          <w:rFonts w:ascii="Cambria" w:hAnsi="Cambria"/>
        </w:rPr>
        <w:t>Other</w:t>
      </w:r>
      <w:r w:rsidRPr="008B4DC9">
        <w:rPr>
          <w:rFonts w:ascii="Cambria" w:hAnsi="Cambria"/>
        </w:rPr>
        <w:t xml:space="preserve"> format (describe):</w:t>
      </w:r>
      <w:r w:rsidRPr="008B4DC9">
        <w:rPr>
          <w:rFonts w:ascii="Cambria" w:hAnsi="Cambria"/>
        </w:rPr>
        <w:t xml:space="preserve"> ____________________</w:t>
      </w:r>
      <w:r w:rsidRPr="008B4DC9" w:rsidR="00C279A5">
        <w:rPr>
          <w:rFonts w:ascii="Cambria" w:hAnsi="Cambria"/>
        </w:rPr>
        <w:t>_____</w:t>
      </w:r>
      <w:r w:rsidRPr="008B4DC9">
        <w:rPr>
          <w:rFonts w:ascii="Cambria" w:hAnsi="Cambria"/>
        </w:rPr>
        <w:t>____________________________________________________</w:t>
      </w:r>
    </w:p>
    <w:p w:rsidR="00851F61" w14:paraId="58583B30" w14:textId="77777777">
      <w:pPr>
        <w:rPr>
          <w:rFonts w:eastAsiaTheme="minorHAnsi"/>
          <w:szCs w:val="22"/>
          <w:lang w:eastAsia="en-US"/>
        </w:rPr>
      </w:pPr>
      <w:r>
        <w:br w:type="page"/>
      </w:r>
    </w:p>
    <w:p w:rsidR="00FF1D12" w:rsidRPr="00560892" w:rsidP="00C279A5" w14:paraId="7F63C31D" w14:textId="562158CB">
      <w:pPr>
        <w:pStyle w:val="NumbersRed-IPR"/>
      </w:pPr>
      <w:r w:rsidRPr="00560892">
        <w:t>Supplemental Data</w:t>
      </w:r>
      <w:r w:rsidRPr="00560892" w:rsidR="00492B95">
        <w:t xml:space="preserve"> Set </w:t>
      </w:r>
      <w:r w:rsidRPr="00560892">
        <w:t xml:space="preserve">items submitted for </w:t>
      </w:r>
      <w:r w:rsidR="009C0A14">
        <w:t xml:space="preserve">WIC </w:t>
      </w:r>
      <w:r w:rsidRPr="00560892" w:rsidR="004C1C0E">
        <w:t>PC 2024</w:t>
      </w:r>
      <w:r w:rsidRPr="00560892">
        <w:t>:</w:t>
      </w:r>
    </w:p>
    <w:p w:rsidR="00FF1D12" w:rsidRPr="00560892" w:rsidP="00C279A5" w14:paraId="314125A0" w14:textId="77777777">
      <w:pPr>
        <w:pStyle w:val="BodyText-IPR"/>
        <w:spacing w:after="120"/>
        <w:ind w:left="360"/>
        <w:rPr>
          <w:rFonts w:ascii="Cambria" w:hAnsi="Cambria"/>
        </w:rPr>
      </w:pP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Date of first WIC certification</w:t>
      </w:r>
    </w:p>
    <w:p w:rsidR="00FF1D12" w:rsidRPr="00560892" w:rsidP="00C279A5" w14:paraId="2B4D28CB" w14:textId="77777777">
      <w:pPr>
        <w:pStyle w:val="BodyText-IPR"/>
        <w:spacing w:after="120"/>
        <w:ind w:left="360"/>
        <w:rPr>
          <w:rFonts w:ascii="Cambria" w:hAnsi="Cambria"/>
        </w:rPr>
      </w:pP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Education level</w:t>
      </w:r>
    </w:p>
    <w:p w:rsidR="00FF1D12" w:rsidRPr="00560892" w:rsidP="00C279A5" w14:paraId="4A22BA07" w14:textId="77777777">
      <w:pPr>
        <w:pStyle w:val="BodyText-IPR"/>
        <w:spacing w:after="120"/>
        <w:ind w:left="360"/>
        <w:rPr>
          <w:rFonts w:ascii="Cambria" w:hAnsi="Cambria"/>
        </w:rPr>
      </w:pP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Number in household on WIC</w:t>
      </w:r>
    </w:p>
    <w:p w:rsidR="00FF1D12" w:rsidRPr="00560892" w:rsidP="00C279A5" w14:paraId="314786EB" w14:textId="77777777">
      <w:pPr>
        <w:pStyle w:val="BodyText-IPR"/>
        <w:spacing w:after="120"/>
        <w:ind w:left="360"/>
        <w:rPr>
          <w:rFonts w:ascii="Cambria" w:hAnsi="Cambria"/>
        </w:rPr>
      </w:pP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Date previous pregnancy </w:t>
      </w:r>
      <w:r w:rsidRPr="00560892">
        <w:rPr>
          <w:rFonts w:ascii="Cambria" w:hAnsi="Cambria"/>
        </w:rPr>
        <w:t>ended</w:t>
      </w:r>
    </w:p>
    <w:p w:rsidR="00FF1D12" w:rsidRPr="00560892" w:rsidP="00C279A5" w14:paraId="200FC030" w14:textId="77777777">
      <w:pPr>
        <w:pStyle w:val="BodyText-IPR"/>
        <w:spacing w:after="120"/>
        <w:ind w:left="360"/>
        <w:rPr>
          <w:rFonts w:ascii="Cambria" w:hAnsi="Cambria"/>
        </w:rPr>
      </w:pP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Total number of pregnancies</w:t>
      </w:r>
    </w:p>
    <w:p w:rsidR="00FF1D12" w:rsidRPr="00560892" w:rsidP="00C279A5" w14:paraId="174CAA9C" w14:textId="77777777">
      <w:pPr>
        <w:pStyle w:val="BodyText-IPR"/>
        <w:spacing w:after="120"/>
        <w:ind w:left="360"/>
        <w:rPr>
          <w:rFonts w:ascii="Cambria" w:hAnsi="Cambria"/>
        </w:rPr>
      </w:pP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Total number of live births</w:t>
      </w:r>
    </w:p>
    <w:p w:rsidR="00FF1D12" w:rsidRPr="00560892" w:rsidP="00C279A5" w14:paraId="7339ECD9" w14:textId="77777777">
      <w:pPr>
        <w:pStyle w:val="BodyText-IPR"/>
        <w:spacing w:after="120"/>
        <w:ind w:left="360"/>
        <w:rPr>
          <w:rFonts w:ascii="Cambria" w:hAnsi="Cambria"/>
        </w:rPr>
      </w:pP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w:t>
      </w:r>
      <w:r w:rsidRPr="00560892">
        <w:rPr>
          <w:rFonts w:ascii="Cambria" w:hAnsi="Cambria"/>
        </w:rPr>
        <w:t>Prepregnancy</w:t>
      </w:r>
      <w:r w:rsidRPr="00560892">
        <w:rPr>
          <w:rFonts w:ascii="Cambria" w:hAnsi="Cambria"/>
        </w:rPr>
        <w:t xml:space="preserve"> weight</w:t>
      </w:r>
    </w:p>
    <w:p w:rsidR="00FF1D12" w:rsidRPr="00560892" w:rsidP="00C279A5" w14:paraId="10403A4B" w14:textId="51D3603A">
      <w:pPr>
        <w:pStyle w:val="BodyText-IPR"/>
        <w:spacing w:after="120"/>
        <w:ind w:left="360"/>
        <w:rPr>
          <w:rFonts w:ascii="Cambria" w:hAnsi="Cambria"/>
        </w:rPr>
      </w:pP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Weight </w:t>
      </w:r>
      <w:r w:rsidRPr="00560892" w:rsidR="006E6260">
        <w:rPr>
          <w:rFonts w:ascii="Cambria" w:hAnsi="Cambria"/>
        </w:rPr>
        <w:t xml:space="preserve">change </w:t>
      </w:r>
      <w:r w:rsidRPr="00560892">
        <w:rPr>
          <w:rFonts w:ascii="Cambria" w:hAnsi="Cambria"/>
        </w:rPr>
        <w:t>during pregnancy</w:t>
      </w:r>
    </w:p>
    <w:p w:rsidR="00FF1D12" w:rsidRPr="00560892" w:rsidP="00C279A5" w14:paraId="0B0913A9" w14:textId="77777777">
      <w:pPr>
        <w:pStyle w:val="BodyText-IPR"/>
        <w:spacing w:after="120"/>
        <w:ind w:left="360"/>
        <w:rPr>
          <w:rFonts w:ascii="Cambria" w:hAnsi="Cambria"/>
        </w:rPr>
      </w:pP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Birth weight</w:t>
      </w:r>
    </w:p>
    <w:p w:rsidR="00FF1D12" w:rsidRPr="00560892" w:rsidP="00C279A5" w14:paraId="7643E7A6" w14:textId="77777777">
      <w:pPr>
        <w:pStyle w:val="BodyText-IPR"/>
        <w:spacing w:after="120"/>
        <w:ind w:left="360"/>
        <w:rPr>
          <w:rFonts w:ascii="Cambria" w:hAnsi="Cambria"/>
        </w:rPr>
      </w:pP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Birth length</w:t>
      </w:r>
    </w:p>
    <w:p w:rsidR="00560892" w:rsidP="00C279A5" w14:paraId="261AC06B" w14:textId="125E3480">
      <w:pPr>
        <w:pStyle w:val="BodyText-IPR"/>
        <w:ind w:left="360"/>
        <w:rPr>
          <w:rFonts w:ascii="Cambria" w:hAnsi="Cambria"/>
        </w:rPr>
      </w:pP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Participation in Food Distribution Program on Indian Reservations</w:t>
      </w:r>
    </w:p>
    <w:p w:rsidR="00FF1D12" w:rsidRPr="00560892" w:rsidP="005043DB" w14:paraId="6B549F1C" w14:textId="77777777">
      <w:pPr>
        <w:pStyle w:val="NumbersRed-IPR"/>
        <w:rPr>
          <w:rFonts w:ascii="Cambria" w:hAnsi="Cambria"/>
        </w:rPr>
      </w:pPr>
      <w:r w:rsidRPr="00560892">
        <w:rPr>
          <w:rFonts w:ascii="Cambria" w:hAnsi="Cambria"/>
        </w:rPr>
        <w:t>Were Service Site IDs reported in the data?</w:t>
      </w:r>
    </w:p>
    <w:p w:rsidR="00FF1D12" w:rsidRPr="00560892" w:rsidP="00560892" w14:paraId="2868F800" w14:textId="77777777">
      <w:pPr>
        <w:pStyle w:val="NumbersRed-IPR"/>
        <w:numPr>
          <w:ilvl w:val="0"/>
          <w:numId w:val="0"/>
        </w:numPr>
        <w:spacing w:after="240"/>
        <w:ind w:left="360"/>
        <w:rPr>
          <w:rFonts w:ascii="Cambria" w:hAnsi="Cambria"/>
          <w:b/>
          <w:szCs w:val="18"/>
        </w:rPr>
      </w:pP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w:t>
      </w:r>
      <w:r w:rsidRPr="00560892">
        <w:rPr>
          <w:rFonts w:ascii="Cambria" w:hAnsi="Cambria"/>
          <w:szCs w:val="18"/>
        </w:rPr>
        <w:t>Yes</w:t>
      </w:r>
      <w:r w:rsidRPr="00560892">
        <w:rPr>
          <w:rFonts w:ascii="Cambria" w:hAnsi="Cambria"/>
          <w:b/>
          <w:szCs w:val="18"/>
        </w:rPr>
        <w:tab/>
      </w: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w:t>
      </w:r>
      <w:r w:rsidRPr="00560892">
        <w:rPr>
          <w:rFonts w:ascii="Cambria" w:hAnsi="Cambria"/>
          <w:szCs w:val="18"/>
        </w:rPr>
        <w:t>No</w:t>
      </w:r>
    </w:p>
    <w:p w:rsidR="00FF1D12" w:rsidRPr="00560892" w:rsidP="005043DB" w14:paraId="5DFED12B" w14:textId="461B2F28">
      <w:pPr>
        <w:pStyle w:val="NumbersRed-IPR"/>
        <w:rPr>
          <w:rFonts w:ascii="Cambria" w:hAnsi="Cambria"/>
        </w:rPr>
      </w:pPr>
      <w:r w:rsidRPr="00560892">
        <w:rPr>
          <w:rFonts w:ascii="Cambria" w:hAnsi="Cambria"/>
        </w:rPr>
        <w:t>Management Information System (MIS) details:</w:t>
      </w:r>
    </w:p>
    <w:p w:rsidR="00FF1D12" w:rsidP="00851F61" w14:paraId="13AB4F2B" w14:textId="20A3CB71">
      <w:pPr>
        <w:pStyle w:val="NumberLevel2"/>
        <w:numPr>
          <w:ilvl w:val="0"/>
          <w:numId w:val="36"/>
        </w:numPr>
        <w:ind w:left="720"/>
        <w:rPr>
          <w:rFonts w:ascii="Cambria" w:hAnsi="Cambria"/>
        </w:rPr>
      </w:pPr>
      <w:r w:rsidRPr="00560892">
        <w:rPr>
          <w:rFonts w:ascii="Cambria" w:hAnsi="Cambria"/>
        </w:rPr>
        <w:t>Please provide the name of the MIS used to collect and submit th</w:t>
      </w:r>
      <w:r w:rsidR="007614FA">
        <w:rPr>
          <w:rFonts w:ascii="Cambria" w:hAnsi="Cambria"/>
        </w:rPr>
        <w:t>e WIC PC</w:t>
      </w:r>
      <w:r w:rsidRPr="00560892" w:rsidR="00050B22">
        <w:rPr>
          <w:rFonts w:ascii="Cambria" w:hAnsi="Cambria"/>
        </w:rPr>
        <w:t xml:space="preserve"> </w:t>
      </w:r>
      <w:r w:rsidRPr="00560892">
        <w:rPr>
          <w:rFonts w:ascii="Cambria" w:hAnsi="Cambria"/>
        </w:rPr>
        <w:t>202</w:t>
      </w:r>
      <w:r w:rsidRPr="00560892" w:rsidR="006175BB">
        <w:rPr>
          <w:rFonts w:ascii="Cambria" w:hAnsi="Cambria"/>
        </w:rPr>
        <w:t>4</w:t>
      </w:r>
      <w:r w:rsidRPr="00560892">
        <w:rPr>
          <w:rFonts w:ascii="Cambria" w:hAnsi="Cambria"/>
        </w:rPr>
        <w:t xml:space="preserve"> </w:t>
      </w:r>
      <w:r w:rsidR="002A062D">
        <w:rPr>
          <w:rFonts w:ascii="Cambria" w:hAnsi="Cambria"/>
        </w:rPr>
        <w:t xml:space="preserve">characteristics </w:t>
      </w:r>
      <w:r w:rsidRPr="00560892">
        <w:rPr>
          <w:rFonts w:ascii="Cambria" w:hAnsi="Cambria"/>
        </w:rPr>
        <w:t>data</w:t>
      </w:r>
      <w:r w:rsidR="00E638C9">
        <w:rPr>
          <w:rFonts w:ascii="Cambria" w:hAnsi="Cambria"/>
        </w:rPr>
        <w:t xml:space="preserve"> and the contractor that developed the MIS</w:t>
      </w:r>
      <w:r w:rsidRPr="00560892">
        <w:rPr>
          <w:rFonts w:ascii="Cambria" w:hAnsi="Cambria"/>
        </w:rPr>
        <w:t xml:space="preserve">. </w:t>
      </w:r>
    </w:p>
    <w:p w:rsidR="00851F61" w:rsidP="00851F61" w14:paraId="0E96ACF7" w14:textId="77777777">
      <w:pPr>
        <w:pStyle w:val="NumberLevel2"/>
        <w:numPr>
          <w:ilvl w:val="0"/>
          <w:numId w:val="0"/>
        </w:numPr>
        <w:spacing w:after="240"/>
        <w:ind w:left="720"/>
      </w:pPr>
      <w:r w:rsidRPr="00A66430">
        <w:t>_____________________________________________________________________________________________________</w:t>
      </w:r>
    </w:p>
    <w:p w:rsidR="00FF1D12" w:rsidP="00827AEE" w14:paraId="23545465" w14:textId="24FB63F1">
      <w:pPr>
        <w:pStyle w:val="NumberLevel2"/>
        <w:numPr>
          <w:ilvl w:val="0"/>
          <w:numId w:val="35"/>
        </w:numPr>
        <w:ind w:left="720"/>
        <w:rPr>
          <w:rFonts w:ascii="Cambria" w:hAnsi="Cambria"/>
        </w:rPr>
      </w:pPr>
      <w:r w:rsidRPr="00560892">
        <w:rPr>
          <w:rFonts w:ascii="Cambria" w:hAnsi="Cambria"/>
        </w:rPr>
        <w:t>Has the State agency changed its MIS since th</w:t>
      </w:r>
      <w:r w:rsidR="007614FA">
        <w:rPr>
          <w:rFonts w:ascii="Cambria" w:hAnsi="Cambria"/>
        </w:rPr>
        <w:t>e WIC PC</w:t>
      </w:r>
      <w:r w:rsidRPr="00560892" w:rsidR="00050B22">
        <w:rPr>
          <w:rFonts w:ascii="Cambria" w:hAnsi="Cambria"/>
        </w:rPr>
        <w:t xml:space="preserve"> </w:t>
      </w:r>
      <w:r w:rsidRPr="00560892">
        <w:rPr>
          <w:rFonts w:ascii="Cambria" w:hAnsi="Cambria"/>
        </w:rPr>
        <w:t>202</w:t>
      </w:r>
      <w:r w:rsidRPr="00560892" w:rsidR="006175BB">
        <w:rPr>
          <w:rFonts w:ascii="Cambria" w:hAnsi="Cambria"/>
        </w:rPr>
        <w:t>2</w:t>
      </w:r>
      <w:r w:rsidRPr="00560892">
        <w:rPr>
          <w:rFonts w:ascii="Cambria" w:hAnsi="Cambria"/>
        </w:rPr>
        <w:t xml:space="preserve"> data collection? If yes, please provide the name of the previous MIS.</w:t>
      </w:r>
    </w:p>
    <w:p w:rsidR="00560892" w:rsidP="00851F61" w14:paraId="25E3E8F6" w14:textId="77777777">
      <w:pPr>
        <w:pStyle w:val="NumberLevel2"/>
        <w:numPr>
          <w:ilvl w:val="0"/>
          <w:numId w:val="0"/>
        </w:numPr>
        <w:spacing w:after="240"/>
        <w:ind w:left="720"/>
      </w:pPr>
      <w:r w:rsidRPr="00A66430">
        <w:t>_____________________________________________________________________________________________________</w:t>
      </w:r>
    </w:p>
    <w:p w:rsidR="00FF1D12" w:rsidRPr="00560892" w:rsidP="005043DB" w14:paraId="44F3C9D7" w14:textId="77777777">
      <w:pPr>
        <w:pStyle w:val="NumbersRed-IPR"/>
        <w:rPr>
          <w:rFonts w:ascii="Cambria" w:hAnsi="Cambria"/>
        </w:rPr>
      </w:pPr>
      <w:r w:rsidRPr="00560892">
        <w:rPr>
          <w:rFonts w:ascii="Cambria" w:hAnsi="Cambria"/>
        </w:rPr>
        <w:t xml:space="preserve">Other information: </w:t>
      </w:r>
    </w:p>
    <w:p w:rsidR="003A6194" w:rsidP="003A6194" w14:paraId="60AB7C6C" w14:textId="5C7A2F6F">
      <w:pPr>
        <w:pStyle w:val="NumberLevel2"/>
        <w:numPr>
          <w:ilvl w:val="0"/>
          <w:numId w:val="0"/>
        </w:numPr>
        <w:ind w:left="360"/>
      </w:pPr>
      <w:r w:rsidRPr="00A66430">
        <w:t>_____________________________________________________________________________________________________</w:t>
      </w:r>
      <w:r>
        <w:t>____</w:t>
      </w:r>
    </w:p>
    <w:p w:rsidR="003A6194" w:rsidP="003A6194" w14:paraId="394B737B" w14:textId="77777777">
      <w:pPr>
        <w:pStyle w:val="NumberLevel2"/>
        <w:numPr>
          <w:ilvl w:val="0"/>
          <w:numId w:val="0"/>
        </w:numPr>
        <w:ind w:left="360"/>
      </w:pPr>
      <w:r w:rsidRPr="00A66430">
        <w:t>_____________________________________________________________________________________________________</w:t>
      </w:r>
      <w:r>
        <w:t>____</w:t>
      </w:r>
    </w:p>
    <w:p w:rsidR="003A6194" w:rsidP="003A6194" w14:paraId="5E28E4C6" w14:textId="77777777">
      <w:pPr>
        <w:pStyle w:val="NumberLevel2"/>
        <w:numPr>
          <w:ilvl w:val="0"/>
          <w:numId w:val="0"/>
        </w:numPr>
        <w:spacing w:after="240"/>
        <w:ind w:left="360"/>
      </w:pPr>
      <w:r w:rsidRPr="00A66430">
        <w:t>_____________________________________________________________________________________________________</w:t>
      </w:r>
      <w:r>
        <w:t>____</w:t>
      </w:r>
    </w:p>
    <w:p w:rsidR="00FF1D12" w:rsidRPr="00560892" w:rsidP="0092333C" w14:paraId="6FBF355E" w14:textId="1BB3835F">
      <w:pPr>
        <w:pStyle w:val="NumbersRed-IPR"/>
        <w:numPr>
          <w:ilvl w:val="0"/>
          <w:numId w:val="0"/>
        </w:numPr>
        <w:rPr>
          <w:rFonts w:ascii="Cambria" w:hAnsi="Cambria"/>
        </w:rPr>
      </w:pPr>
      <w:r w:rsidRPr="00560892">
        <w:rPr>
          <w:rFonts w:ascii="Cambria" w:hAnsi="Cambria"/>
        </w:rPr>
        <w:t xml:space="preserve">Please send files and documentation to </w:t>
      </w:r>
      <w:r w:rsidRPr="00560892" w:rsidR="006175BB">
        <w:rPr>
          <w:rFonts w:ascii="Cambria" w:hAnsi="Cambria"/>
        </w:rPr>
        <w:t>Westat’s</w:t>
      </w:r>
      <w:r w:rsidRPr="00560892">
        <w:rPr>
          <w:rFonts w:ascii="Cambria" w:hAnsi="Cambria"/>
        </w:rPr>
        <w:t xml:space="preserve"> Secure File Transfer Protocol site. Instructions follow; these will be provided separately to the State agency along with username and password</w:t>
      </w:r>
      <w:r w:rsidRPr="00560892" w:rsidR="74CAF10D">
        <w:rPr>
          <w:rFonts w:ascii="Cambria" w:hAnsi="Cambria"/>
        </w:rPr>
        <w:t xml:space="preserve">. </w:t>
      </w:r>
    </w:p>
    <w:p w:rsidR="00FF1D12" w:rsidRPr="00560892" w:rsidP="0092333C" w14:paraId="68EC5CFF" w14:textId="126791C0">
      <w:pPr>
        <w:pStyle w:val="NumbersRed-IPR"/>
        <w:numPr>
          <w:ilvl w:val="0"/>
          <w:numId w:val="0"/>
        </w:numPr>
        <w:spacing w:after="240"/>
        <w:rPr>
          <w:rFonts w:ascii="Cambria" w:hAnsi="Cambria"/>
        </w:rPr>
      </w:pPr>
      <w:r w:rsidRPr="00560892">
        <w:rPr>
          <w:rFonts w:ascii="Cambria" w:hAnsi="Cambria"/>
        </w:rPr>
        <w:t xml:space="preserve">Note: </w:t>
      </w:r>
      <w:r w:rsidRPr="00560892" w:rsidR="63759D04">
        <w:rPr>
          <w:rFonts w:ascii="Cambria" w:hAnsi="Cambria"/>
        </w:rPr>
        <w:t>The Secure File Transfer Protocol</w:t>
      </w:r>
      <w:r w:rsidRPr="00560892">
        <w:rPr>
          <w:rFonts w:ascii="Cambria" w:hAnsi="Cambria"/>
        </w:rPr>
        <w:t xml:space="preserve"> process has changed. The</w:t>
      </w:r>
      <w:r w:rsidRPr="00560892" w:rsidR="74CAF10D">
        <w:rPr>
          <w:rFonts w:ascii="Cambria" w:hAnsi="Cambria"/>
        </w:rPr>
        <w:t xml:space="preserve"> user who submits the data </w:t>
      </w:r>
      <w:r w:rsidRPr="00560892" w:rsidR="74CAF10D">
        <w:rPr>
          <w:rFonts w:ascii="Cambria" w:hAnsi="Cambria"/>
          <w:b/>
          <w:bCs/>
        </w:rPr>
        <w:t>must</w:t>
      </w:r>
      <w:r w:rsidRPr="00560892" w:rsidR="74CAF10D">
        <w:rPr>
          <w:rFonts w:ascii="Cambria" w:hAnsi="Cambria"/>
        </w:rPr>
        <w:t xml:space="preserve"> be the same individual whose name </w:t>
      </w:r>
      <w:r w:rsidRPr="00560892" w:rsidR="461E57DC">
        <w:rPr>
          <w:rFonts w:ascii="Cambria" w:hAnsi="Cambria"/>
        </w:rPr>
        <w:t xml:space="preserve">and email </w:t>
      </w:r>
      <w:r w:rsidRPr="00560892" w:rsidR="00DC469D">
        <w:rPr>
          <w:rFonts w:ascii="Cambria" w:hAnsi="Cambria"/>
        </w:rPr>
        <w:t xml:space="preserve">was submitted </w:t>
      </w:r>
      <w:r w:rsidRPr="00560892" w:rsidR="00B54B70">
        <w:rPr>
          <w:rFonts w:ascii="Cambria" w:hAnsi="Cambria"/>
        </w:rPr>
        <w:t xml:space="preserve">on the contact information </w:t>
      </w:r>
      <w:r w:rsidR="00777C98">
        <w:rPr>
          <w:rFonts w:ascii="Cambria" w:hAnsi="Cambria"/>
        </w:rPr>
        <w:t>survey</w:t>
      </w:r>
      <w:r w:rsidRPr="00560892" w:rsidR="74CAF10D">
        <w:rPr>
          <w:rFonts w:ascii="Cambria" w:hAnsi="Cambria"/>
        </w:rPr>
        <w:t xml:space="preserve">. </w:t>
      </w:r>
    </w:p>
    <w:p w:rsidR="00FF1D12" w:rsidRPr="0092333C" w:rsidP="0029790F" w14:paraId="4EB88910" w14:textId="5F9BD69F">
      <w:pPr>
        <w:pStyle w:val="NumbersRed-IPR"/>
        <w:numPr>
          <w:ilvl w:val="0"/>
          <w:numId w:val="52"/>
        </w:numPr>
        <w:spacing w:after="240"/>
        <w:ind w:left="720"/>
      </w:pPr>
      <w:r w:rsidRPr="0092333C">
        <w:t xml:space="preserve">Navigate to </w:t>
      </w:r>
      <w:hyperlink r:id="rId37" w:history="1">
        <w:r w:rsidRPr="0092333C" w:rsidR="0796B8AF">
          <w:rPr>
            <w:rStyle w:val="Hyperlink"/>
            <w:color w:val="auto"/>
            <w:u w:val="none"/>
          </w:rPr>
          <w:t>https://securetransfer2.westat.com</w:t>
        </w:r>
      </w:hyperlink>
      <w:r w:rsidRPr="0092333C" w:rsidR="0796B8AF">
        <w:t xml:space="preserve"> </w:t>
      </w:r>
      <w:r w:rsidRPr="0092333C">
        <w:t>.</w:t>
      </w:r>
    </w:p>
    <w:p w:rsidR="00FF1D12" w:rsidRPr="00736407" w:rsidP="0029790F" w14:paraId="186F1045" w14:textId="77777777">
      <w:pPr>
        <w:pStyle w:val="NumbersRed-IPR"/>
        <w:numPr>
          <w:ilvl w:val="0"/>
          <w:numId w:val="52"/>
        </w:numPr>
        <w:spacing w:after="240"/>
        <w:ind w:left="720"/>
      </w:pPr>
      <w:r w:rsidRPr="00736407">
        <w:t>Enter your username (will be provided separately).</w:t>
      </w:r>
    </w:p>
    <w:p w:rsidR="00851F61" w14:paraId="63801F73" w14:textId="77777777">
      <w:pPr>
        <w:rPr>
          <w:rFonts w:eastAsiaTheme="minorHAnsi"/>
          <w:szCs w:val="22"/>
          <w:lang w:eastAsia="en-US"/>
        </w:rPr>
      </w:pPr>
      <w:r>
        <w:br w:type="page"/>
      </w:r>
    </w:p>
    <w:p w:rsidR="00FF1D12" w:rsidRPr="00736407" w:rsidP="0029790F" w14:paraId="77CFD84B" w14:textId="45763947">
      <w:pPr>
        <w:pStyle w:val="NumbersRed-IPR"/>
        <w:numPr>
          <w:ilvl w:val="0"/>
          <w:numId w:val="52"/>
        </w:numPr>
        <w:ind w:left="720"/>
      </w:pPr>
      <w:r w:rsidRPr="00736407">
        <w:t>Enter your password (will be provided separately).</w:t>
      </w:r>
    </w:p>
    <w:p w:rsidR="677B5AE6" w:rsidRPr="00736407" w:rsidP="0092333C" w14:paraId="18A25108" w14:textId="78AAB26F">
      <w:pPr>
        <w:pStyle w:val="NumbersRed-IPR"/>
        <w:numPr>
          <w:ilvl w:val="0"/>
          <w:numId w:val="0"/>
        </w:numPr>
        <w:spacing w:after="240"/>
        <w:ind w:left="720"/>
      </w:pPr>
      <w:r w:rsidRPr="00736407">
        <w:t xml:space="preserve">When the user logs in with their credentials, they will be sent a six-digit code by the system to the email address on file. The email will be from </w:t>
      </w:r>
      <w:hyperlink r:id="rId38" w:history="1">
        <w:r w:rsidRPr="00736407">
          <w:rPr>
            <w:rStyle w:val="Hyperlink"/>
            <w:color w:val="auto"/>
            <w:u w:val="none"/>
          </w:rPr>
          <w:t>securetransfer2@westat.com</w:t>
        </w:r>
      </w:hyperlink>
      <w:r w:rsidRPr="00736407">
        <w:t>. The user must enter that code into the browser.</w:t>
      </w:r>
    </w:p>
    <w:p w:rsidR="00FF1D12" w:rsidRPr="0092333C" w:rsidP="0029790F" w14:paraId="7BA99C0B" w14:textId="5C9B9215">
      <w:pPr>
        <w:pStyle w:val="NumbersRed-IPR"/>
        <w:numPr>
          <w:ilvl w:val="0"/>
          <w:numId w:val="52"/>
        </w:numPr>
        <w:spacing w:after="240"/>
        <w:ind w:left="720"/>
      </w:pPr>
      <w:r w:rsidRPr="0092333C">
        <w:t>Upload the file</w:t>
      </w:r>
      <w:r w:rsidRPr="0092333C" w:rsidR="00E53D72">
        <w:t>s</w:t>
      </w:r>
      <w:r w:rsidRPr="0092333C">
        <w:t>.</w:t>
      </w:r>
    </w:p>
    <w:p w:rsidR="00FF1D12" w:rsidRPr="00560892" w:rsidP="00FF1D12" w14:paraId="34D45A4B" w14:textId="7EF77553">
      <w:pPr>
        <w:pStyle w:val="BodyText-IPR"/>
        <w:rPr>
          <w:rFonts w:ascii="Cambria" w:hAnsi="Cambria"/>
        </w:rPr>
      </w:pPr>
      <w:r w:rsidRPr="00560892">
        <w:rPr>
          <w:rFonts w:ascii="Cambria" w:hAnsi="Cambria"/>
        </w:rPr>
        <w:t>Email questions to</w:t>
      </w:r>
      <w:r w:rsidRPr="00560892" w:rsidR="00B23546">
        <w:rPr>
          <w:rFonts w:ascii="Cambria" w:hAnsi="Cambria"/>
        </w:rPr>
        <w:t xml:space="preserve"> </w:t>
      </w:r>
      <w:hyperlink r:id="rId13" w:history="1">
        <w:r w:rsidRPr="00926532" w:rsidR="00B5226B">
          <w:rPr>
            <w:rStyle w:val="Hyperlink"/>
            <w:rFonts w:ascii="Cambria" w:hAnsi="Cambria"/>
          </w:rPr>
          <w:t>wicpc2024@westat.com</w:t>
        </w:r>
      </w:hyperlink>
      <w:r w:rsidR="00B5226B">
        <w:rPr>
          <w:rFonts w:ascii="Cambria" w:hAnsi="Cambria"/>
        </w:rPr>
        <w:t xml:space="preserve">. </w:t>
      </w:r>
    </w:p>
    <w:p w:rsidR="0047279F" w14:paraId="62F74840" w14:textId="77777777">
      <w:pPr>
        <w:rPr>
          <w:rFonts w:ascii="Cambria" w:hAnsi="Cambria"/>
        </w:rPr>
        <w:sectPr w:rsidSect="00101657">
          <w:footerReference w:type="default" r:id="rId39"/>
          <w:pgSz w:w="12240" w:h="15840" w:code="1"/>
          <w:pgMar w:top="1440" w:right="1440" w:bottom="1152" w:left="1440" w:header="720" w:footer="576" w:gutter="0"/>
          <w:pgNumType w:start="1"/>
          <w:cols w:space="720"/>
          <w:docGrid w:linePitch="299"/>
        </w:sectPr>
      </w:pPr>
    </w:p>
    <w:p w:rsidR="00A05699" w:rsidP="00A05699" w14:paraId="62E436C3" w14:textId="1BF1C04F">
      <w:pPr>
        <w:pStyle w:val="Heading2"/>
      </w:pPr>
      <w:bookmarkStart w:id="45" w:name="_Toc152866401"/>
      <w:r w:rsidRPr="00736407">
        <w:t xml:space="preserve">Appendix </w:t>
      </w:r>
      <w:r w:rsidRPr="00736407" w:rsidR="006B1FAD">
        <w:t>D</w:t>
      </w:r>
      <w:r w:rsidRPr="00736407">
        <w:t>. E</w:t>
      </w:r>
      <w:r w:rsidRPr="00736407" w:rsidR="0066750F">
        <w:t xml:space="preserve">lectronic </w:t>
      </w:r>
      <w:r w:rsidRPr="00736407">
        <w:t>B</w:t>
      </w:r>
      <w:r w:rsidRPr="00736407" w:rsidR="0066750F">
        <w:t xml:space="preserve">enefit </w:t>
      </w:r>
      <w:r w:rsidRPr="00736407">
        <w:t>T</w:t>
      </w:r>
      <w:r w:rsidRPr="00736407" w:rsidR="0066750F">
        <w:t>ransfer</w:t>
      </w:r>
      <w:r w:rsidRPr="00736407">
        <w:t xml:space="preserve"> Data Transmittal</w:t>
      </w:r>
      <w:r w:rsidR="003A6194">
        <w:t> </w:t>
      </w:r>
      <w:r w:rsidRPr="00736407">
        <w:t>Worksheet</w:t>
      </w:r>
      <w:bookmarkEnd w:id="45"/>
    </w:p>
    <w:p w:rsidR="00082383" w:rsidRPr="0092333C" w:rsidP="00082383" w14:paraId="209254BD" w14:textId="7A4A1790">
      <w:pPr>
        <w:pStyle w:val="BodyText-IPR"/>
        <w:rPr>
          <w:rFonts w:ascii="Cambria" w:hAnsi="Cambria"/>
        </w:rPr>
      </w:pPr>
      <w:r w:rsidRPr="0092333C">
        <w:rPr>
          <w:rFonts w:ascii="Cambria" w:hAnsi="Cambria"/>
        </w:rPr>
        <w:t xml:space="preserve">Please include </w:t>
      </w:r>
      <w:r w:rsidR="00114C6B">
        <w:rPr>
          <w:rFonts w:ascii="Cambria" w:hAnsi="Cambria"/>
        </w:rPr>
        <w:t>a</w:t>
      </w:r>
      <w:r w:rsidRPr="0092333C" w:rsidR="00114C6B">
        <w:rPr>
          <w:rFonts w:ascii="Cambria" w:hAnsi="Cambria"/>
        </w:rPr>
        <w:t xml:space="preserve"> </w:t>
      </w:r>
      <w:r w:rsidRPr="0092333C">
        <w:rPr>
          <w:rFonts w:ascii="Cambria" w:hAnsi="Cambria"/>
        </w:rPr>
        <w:t>completed</w:t>
      </w:r>
      <w:r w:rsidR="00114C6B">
        <w:rPr>
          <w:rFonts w:ascii="Cambria" w:hAnsi="Cambria"/>
        </w:rPr>
        <w:t xml:space="preserve"> copy of this</w:t>
      </w:r>
      <w:r w:rsidRPr="0092333C">
        <w:rPr>
          <w:rFonts w:ascii="Cambria" w:hAnsi="Cambria"/>
        </w:rPr>
        <w:t xml:space="preserve"> worksheet with your State agency’s EBT data submission.</w:t>
      </w:r>
      <w:r w:rsidR="00114C6B">
        <w:rPr>
          <w:rFonts w:ascii="Cambria" w:hAnsi="Cambria"/>
        </w:rPr>
        <w:t xml:space="preserve"> </w:t>
      </w:r>
      <w:r w:rsidRPr="00114C6B" w:rsidR="00114C6B">
        <w:rPr>
          <w:rFonts w:ascii="Cambria" w:hAnsi="Cambria"/>
        </w:rPr>
        <w:t>A fillable copy will be sent to you as a separate attachment.</w:t>
      </w:r>
    </w:p>
    <w:p w:rsidR="0001129B" w:rsidRPr="0001129B" w:rsidP="007015C6" w14:paraId="6831855E" w14:textId="70F2228D">
      <w:pPr>
        <w:pStyle w:val="BodyText-IPR"/>
        <w:rPr>
          <w:rFonts w:ascii="Cambria" w:hAnsi="Cambria"/>
        </w:rPr>
      </w:pPr>
      <w:r w:rsidRPr="0092333C">
        <w:rPr>
          <w:rFonts w:ascii="Cambria" w:hAnsi="Cambria"/>
        </w:rPr>
        <w:t xml:space="preserve">EBT data submissions should be sent to </w:t>
      </w:r>
      <w:r w:rsidRPr="0092333C">
        <w:rPr>
          <w:rFonts w:ascii="Cambria" w:hAnsi="Cambria"/>
        </w:rPr>
        <w:t>Westat</w:t>
      </w:r>
      <w:r w:rsidRPr="0092333C">
        <w:rPr>
          <w:rFonts w:ascii="Cambria" w:hAnsi="Cambria"/>
        </w:rPr>
        <w:t xml:space="preserve"> as soon as possible after April 30, 2024</w:t>
      </w:r>
      <w:r>
        <w:rPr>
          <w:rFonts w:ascii="Cambria" w:hAnsi="Cambria"/>
        </w:rPr>
        <w:t>,</w:t>
      </w:r>
      <w:r w:rsidRPr="0092333C">
        <w:rPr>
          <w:rFonts w:ascii="Cambria" w:hAnsi="Cambria"/>
        </w:rPr>
        <w:t xml:space="preserve"> and no later than July 2, 2024. Submit only complete data files. </w:t>
      </w:r>
      <w:r w:rsidR="00A037BD">
        <w:rPr>
          <w:rFonts w:ascii="Cambria" w:hAnsi="Cambria"/>
        </w:rPr>
        <w:t>Please wait until all months of EBT data are complete before submitting your files.</w:t>
      </w:r>
    </w:p>
    <w:p w:rsidR="0092333C" w:rsidRPr="0092333C" w:rsidP="0029790F" w14:paraId="6D3FFE5A" w14:textId="708F3359">
      <w:pPr>
        <w:pStyle w:val="NumbersRed-IPR"/>
        <w:numPr>
          <w:ilvl w:val="0"/>
          <w:numId w:val="53"/>
        </w:numPr>
        <w:tabs>
          <w:tab w:val="right" w:pos="9360"/>
        </w:tabs>
        <w:spacing w:after="240"/>
        <w:ind w:left="360"/>
        <w:rPr>
          <w:rFonts w:ascii="Cambria" w:hAnsi="Cambria"/>
        </w:rPr>
      </w:pPr>
      <w:r w:rsidRPr="0001129B">
        <w:t>State agency:</w:t>
      </w:r>
      <w:r w:rsidRPr="0092333C">
        <w:rPr>
          <w:rFonts w:ascii="Cambria" w:hAnsi="Cambria"/>
        </w:rPr>
        <w:t xml:space="preserve"> </w:t>
      </w:r>
      <w:r w:rsidRPr="003A6194" w:rsidR="003A6194">
        <w:rPr>
          <w:rFonts w:ascii="Cambria" w:hAnsi="Cambria"/>
          <w:u w:val="single"/>
        </w:rPr>
        <w:tab/>
      </w:r>
    </w:p>
    <w:p w:rsidR="00082383" w:rsidRPr="0092333C" w:rsidP="00FC00AC" w14:paraId="5C0395FD" w14:textId="1FB041B0">
      <w:pPr>
        <w:pStyle w:val="NumbersRed-IPR"/>
        <w:spacing w:after="160"/>
        <w:rPr>
          <w:rFonts w:ascii="Cambria" w:hAnsi="Cambria"/>
        </w:rPr>
      </w:pPr>
      <w:r w:rsidRPr="0092333C">
        <w:rPr>
          <w:rFonts w:ascii="Cambria" w:hAnsi="Cambria"/>
        </w:rPr>
        <w:t xml:space="preserve">Name, phone number, and email address of the person able to answer questions regarding the State agency’s </w:t>
      </w:r>
      <w:r w:rsidR="00CF466F">
        <w:rPr>
          <w:rFonts w:ascii="Cambria" w:hAnsi="Cambria"/>
        </w:rPr>
        <w:t xml:space="preserve">EBT </w:t>
      </w:r>
      <w:r w:rsidRPr="0092333C">
        <w:rPr>
          <w:rFonts w:ascii="Cambria" w:hAnsi="Cambria"/>
        </w:rPr>
        <w:t>data submission:</w:t>
      </w:r>
    </w:p>
    <w:p w:rsidR="00082383" w:rsidRPr="0092333C" w:rsidP="0029790F" w14:paraId="109E044C" w14:textId="224FA607">
      <w:pPr>
        <w:pStyle w:val="NumberLevel2"/>
        <w:numPr>
          <w:ilvl w:val="0"/>
          <w:numId w:val="48"/>
        </w:numPr>
        <w:tabs>
          <w:tab w:val="right" w:pos="9360"/>
        </w:tabs>
        <w:spacing w:after="160"/>
        <w:ind w:left="720"/>
        <w:rPr>
          <w:rFonts w:ascii="Cambria" w:hAnsi="Cambria"/>
        </w:rPr>
      </w:pPr>
      <w:r w:rsidRPr="0092333C">
        <w:rPr>
          <w:rFonts w:ascii="Cambria" w:hAnsi="Cambria"/>
        </w:rPr>
        <w:t>Name:</w:t>
      </w:r>
      <w:r w:rsidR="003A6194">
        <w:rPr>
          <w:rFonts w:ascii="Cambria" w:hAnsi="Cambria"/>
        </w:rPr>
        <w:t xml:space="preserve"> </w:t>
      </w:r>
      <w:r w:rsidR="003A6194">
        <w:rPr>
          <w:rFonts w:ascii="Cambria" w:hAnsi="Cambria"/>
          <w:u w:val="single"/>
        </w:rPr>
        <w:tab/>
      </w:r>
    </w:p>
    <w:p w:rsidR="00082383" w:rsidRPr="0092333C" w:rsidP="0029790F" w14:paraId="191794FA" w14:textId="4AEA5556">
      <w:pPr>
        <w:pStyle w:val="NumberLevel2"/>
        <w:numPr>
          <w:ilvl w:val="0"/>
          <w:numId w:val="48"/>
        </w:numPr>
        <w:tabs>
          <w:tab w:val="right" w:pos="9360"/>
        </w:tabs>
        <w:spacing w:after="160"/>
        <w:ind w:left="720"/>
        <w:rPr>
          <w:rFonts w:ascii="Cambria" w:hAnsi="Cambria"/>
        </w:rPr>
      </w:pPr>
      <w:r w:rsidRPr="0092333C">
        <w:rPr>
          <w:rFonts w:ascii="Cambria" w:hAnsi="Cambria"/>
        </w:rPr>
        <w:t>Telephone:</w:t>
      </w:r>
      <w:r w:rsidR="003A6194">
        <w:rPr>
          <w:rFonts w:ascii="Cambria" w:hAnsi="Cambria"/>
        </w:rPr>
        <w:t xml:space="preserve"> </w:t>
      </w:r>
      <w:r w:rsidRPr="003A6194" w:rsidR="003A6194">
        <w:rPr>
          <w:rFonts w:ascii="Cambria" w:hAnsi="Cambria"/>
          <w:u w:val="single"/>
        </w:rPr>
        <w:tab/>
      </w:r>
    </w:p>
    <w:p w:rsidR="00082383" w:rsidRPr="0092333C" w:rsidP="0029790F" w14:paraId="38BB0B98" w14:textId="074AB59D">
      <w:pPr>
        <w:pStyle w:val="NumberLevel2"/>
        <w:numPr>
          <w:ilvl w:val="0"/>
          <w:numId w:val="48"/>
        </w:numPr>
        <w:tabs>
          <w:tab w:val="right" w:pos="9360"/>
        </w:tabs>
        <w:spacing w:after="240"/>
        <w:ind w:left="720"/>
        <w:rPr>
          <w:rFonts w:ascii="Cambria" w:hAnsi="Cambria"/>
        </w:rPr>
      </w:pPr>
      <w:r w:rsidRPr="0092333C">
        <w:rPr>
          <w:rFonts w:ascii="Cambria" w:hAnsi="Cambria"/>
        </w:rPr>
        <w:t>Email:</w:t>
      </w:r>
      <w:r w:rsidR="003A6194">
        <w:rPr>
          <w:rFonts w:ascii="Cambria" w:hAnsi="Cambria"/>
        </w:rPr>
        <w:t xml:space="preserve"> </w:t>
      </w:r>
      <w:r w:rsidRPr="003A6194" w:rsidR="003A6194">
        <w:rPr>
          <w:rFonts w:ascii="Cambria" w:hAnsi="Cambria"/>
          <w:u w:val="single"/>
        </w:rPr>
        <w:tab/>
      </w:r>
    </w:p>
    <w:p w:rsidR="00CF466F" w:rsidP="00FC00AC" w14:paraId="24D4A9F3" w14:textId="3D5B72D1">
      <w:pPr>
        <w:pStyle w:val="NumbersRed-IPR"/>
        <w:spacing w:after="160"/>
        <w:rPr>
          <w:rFonts w:ascii="Cambria" w:hAnsi="Cambria"/>
        </w:rPr>
      </w:pPr>
      <w:r>
        <w:rPr>
          <w:rFonts w:ascii="Cambria" w:hAnsi="Cambria"/>
        </w:rPr>
        <w:t>Please describe the source of each data file type:</w:t>
      </w:r>
    </w:p>
    <w:p w:rsidR="00CF466F" w:rsidRPr="00560892" w:rsidP="00FC00AC" w14:paraId="5DC6C82B" w14:textId="351BAE3B">
      <w:pPr>
        <w:pStyle w:val="NumbersRed-IPR"/>
        <w:numPr>
          <w:ilvl w:val="0"/>
          <w:numId w:val="0"/>
        </w:numPr>
        <w:tabs>
          <w:tab w:val="left" w:pos="2700"/>
          <w:tab w:val="left" w:pos="3780"/>
          <w:tab w:val="left" w:pos="5580"/>
          <w:tab w:val="right" w:pos="9360"/>
        </w:tabs>
        <w:spacing w:after="160"/>
        <w:ind w:left="360"/>
        <w:rPr>
          <w:rFonts w:ascii="Cambria" w:hAnsi="Cambria"/>
          <w:b/>
          <w:szCs w:val="18"/>
        </w:rPr>
      </w:pPr>
      <w:r>
        <w:rPr>
          <w:rFonts w:ascii="Cambria" w:hAnsi="Cambria"/>
        </w:rPr>
        <w:t xml:space="preserve">Benefit issuance </w:t>
      </w:r>
      <w:r>
        <w:rPr>
          <w:rFonts w:ascii="Cambria" w:hAnsi="Cambria"/>
        </w:rPr>
        <w:tab/>
      </w: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w:t>
      </w:r>
      <w:r>
        <w:rPr>
          <w:rFonts w:ascii="Cambria" w:hAnsi="Cambria"/>
          <w:szCs w:val="18"/>
        </w:rPr>
        <w:t>MIS</w:t>
      </w:r>
      <w:r>
        <w:rPr>
          <w:rFonts w:ascii="Cambria" w:hAnsi="Cambria"/>
          <w:szCs w:val="18"/>
        </w:rPr>
        <w:tab/>
      </w: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w:t>
      </w:r>
      <w:r>
        <w:rPr>
          <w:rFonts w:ascii="Cambria" w:hAnsi="Cambria"/>
          <w:szCs w:val="18"/>
        </w:rPr>
        <w:t>EBT</w:t>
      </w:r>
      <w:r w:rsidR="00FF1159">
        <w:rPr>
          <w:rFonts w:ascii="Cambria" w:hAnsi="Cambria"/>
          <w:szCs w:val="18"/>
        </w:rPr>
        <w:t xml:space="preserve"> system</w:t>
      </w:r>
      <w:r>
        <w:rPr>
          <w:rFonts w:ascii="Cambria" w:hAnsi="Cambria"/>
          <w:szCs w:val="18"/>
        </w:rPr>
        <w:t xml:space="preserve"> </w:t>
      </w:r>
      <w:r>
        <w:rPr>
          <w:rFonts w:ascii="Cambria" w:hAnsi="Cambria"/>
          <w:szCs w:val="18"/>
        </w:rPr>
        <w:tab/>
      </w:r>
    </w:p>
    <w:p w:rsidR="00CF466F" w:rsidP="00FC00AC" w14:paraId="14176236" w14:textId="776D3F20">
      <w:pPr>
        <w:pStyle w:val="NumbersRed-IPR"/>
        <w:numPr>
          <w:ilvl w:val="0"/>
          <w:numId w:val="0"/>
        </w:numPr>
        <w:tabs>
          <w:tab w:val="left" w:pos="2700"/>
          <w:tab w:val="left" w:pos="3780"/>
          <w:tab w:val="left" w:pos="5580"/>
          <w:tab w:val="right" w:pos="9360"/>
        </w:tabs>
        <w:spacing w:after="160"/>
        <w:ind w:left="360"/>
        <w:rPr>
          <w:rFonts w:ascii="Cambria" w:hAnsi="Cambria"/>
          <w:szCs w:val="18"/>
        </w:rPr>
      </w:pPr>
      <w:r>
        <w:rPr>
          <w:rFonts w:ascii="Cambria" w:hAnsi="Cambria"/>
        </w:rPr>
        <w:t xml:space="preserve">Benefit redemption </w:t>
      </w:r>
      <w:r>
        <w:rPr>
          <w:rFonts w:ascii="Cambria" w:hAnsi="Cambria"/>
        </w:rPr>
        <w:tab/>
      </w: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w:t>
      </w:r>
      <w:r>
        <w:rPr>
          <w:rFonts w:ascii="Cambria" w:hAnsi="Cambria"/>
          <w:szCs w:val="18"/>
        </w:rPr>
        <w:t>MIS</w:t>
      </w:r>
      <w:r w:rsidRPr="00560892">
        <w:rPr>
          <w:rFonts w:ascii="Cambria" w:hAnsi="Cambria"/>
          <w:b/>
          <w:szCs w:val="18"/>
        </w:rPr>
        <w:tab/>
      </w: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w:t>
      </w:r>
      <w:r>
        <w:rPr>
          <w:rFonts w:ascii="Cambria" w:hAnsi="Cambria"/>
          <w:szCs w:val="18"/>
        </w:rPr>
        <w:t>EBT</w:t>
      </w:r>
      <w:r w:rsidR="00FF1159">
        <w:rPr>
          <w:rFonts w:ascii="Cambria" w:hAnsi="Cambria"/>
          <w:szCs w:val="18"/>
        </w:rPr>
        <w:t xml:space="preserve"> system</w:t>
      </w:r>
      <w:r>
        <w:rPr>
          <w:rFonts w:ascii="Cambria" w:hAnsi="Cambria"/>
          <w:szCs w:val="18"/>
        </w:rPr>
        <w:t xml:space="preserve"> </w:t>
      </w:r>
      <w:r>
        <w:rPr>
          <w:rFonts w:ascii="Cambria" w:hAnsi="Cambria"/>
          <w:szCs w:val="18"/>
        </w:rPr>
        <w:tab/>
      </w:r>
    </w:p>
    <w:p w:rsidR="00CF466F" w:rsidP="00FC00AC" w14:paraId="13DC220B" w14:textId="5F7C5514">
      <w:pPr>
        <w:pStyle w:val="NumbersRed-IPR"/>
        <w:numPr>
          <w:ilvl w:val="0"/>
          <w:numId w:val="0"/>
        </w:numPr>
        <w:tabs>
          <w:tab w:val="left" w:pos="2700"/>
          <w:tab w:val="left" w:pos="3780"/>
          <w:tab w:val="left" w:pos="5580"/>
          <w:tab w:val="right" w:pos="9360"/>
        </w:tabs>
        <w:spacing w:after="160"/>
        <w:ind w:left="360"/>
        <w:rPr>
          <w:rFonts w:ascii="Cambria" w:hAnsi="Cambria"/>
          <w:szCs w:val="18"/>
        </w:rPr>
      </w:pPr>
      <w:r>
        <w:rPr>
          <w:rFonts w:ascii="Cambria" w:hAnsi="Cambria"/>
        </w:rPr>
        <w:t xml:space="preserve">Approved Product List </w:t>
      </w:r>
      <w:r>
        <w:rPr>
          <w:rFonts w:ascii="Cambria" w:hAnsi="Cambria"/>
        </w:rPr>
        <w:tab/>
      </w: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w:t>
      </w:r>
      <w:r>
        <w:rPr>
          <w:rFonts w:ascii="Cambria" w:hAnsi="Cambria"/>
          <w:szCs w:val="18"/>
        </w:rPr>
        <w:t>MIS</w:t>
      </w:r>
      <w:r w:rsidRPr="00560892">
        <w:rPr>
          <w:rFonts w:ascii="Cambria" w:hAnsi="Cambria"/>
          <w:b/>
          <w:szCs w:val="18"/>
        </w:rPr>
        <w:tab/>
      </w: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w:t>
      </w:r>
      <w:r>
        <w:rPr>
          <w:rFonts w:ascii="Cambria" w:hAnsi="Cambria"/>
          <w:szCs w:val="18"/>
        </w:rPr>
        <w:t>EBT</w:t>
      </w:r>
      <w:r w:rsidR="00FF1159">
        <w:rPr>
          <w:rFonts w:ascii="Cambria" w:hAnsi="Cambria"/>
          <w:szCs w:val="18"/>
        </w:rPr>
        <w:t xml:space="preserve"> system</w:t>
      </w:r>
      <w:r>
        <w:rPr>
          <w:rFonts w:ascii="Cambria" w:hAnsi="Cambria"/>
          <w:szCs w:val="18"/>
        </w:rPr>
        <w:t xml:space="preserve"> </w:t>
      </w:r>
      <w:r>
        <w:rPr>
          <w:rFonts w:ascii="Cambria" w:hAnsi="Cambria"/>
          <w:szCs w:val="18"/>
        </w:rPr>
        <w:tab/>
      </w: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w:t>
      </w:r>
      <w:r>
        <w:rPr>
          <w:rFonts w:ascii="Cambria" w:hAnsi="Cambria"/>
          <w:szCs w:val="18"/>
        </w:rPr>
        <w:t>Other (describe)</w:t>
      </w:r>
      <w:r w:rsidR="003A6194">
        <w:rPr>
          <w:rFonts w:ascii="Cambria" w:hAnsi="Cambria"/>
          <w:szCs w:val="18"/>
        </w:rPr>
        <w:t xml:space="preserve"> </w:t>
      </w:r>
      <w:r w:rsidRPr="00451EEB" w:rsidR="00451EEB">
        <w:rPr>
          <w:rFonts w:ascii="Cambria" w:hAnsi="Cambria"/>
          <w:szCs w:val="18"/>
          <w:u w:val="single"/>
        </w:rPr>
        <w:tab/>
      </w:r>
    </w:p>
    <w:p w:rsidR="00CF466F" w:rsidRPr="00CF466F" w:rsidP="00451EEB" w14:paraId="2FDF3A69" w14:textId="05907741">
      <w:pPr>
        <w:pStyle w:val="NumbersRed-IPR"/>
        <w:numPr>
          <w:ilvl w:val="0"/>
          <w:numId w:val="0"/>
        </w:numPr>
        <w:tabs>
          <w:tab w:val="left" w:pos="2700"/>
          <w:tab w:val="left" w:pos="3780"/>
          <w:tab w:val="left" w:pos="5580"/>
          <w:tab w:val="right" w:pos="9360"/>
        </w:tabs>
        <w:spacing w:after="240"/>
        <w:ind w:left="360"/>
        <w:rPr>
          <w:rFonts w:ascii="Cambria" w:hAnsi="Cambria"/>
          <w:szCs w:val="18"/>
        </w:rPr>
      </w:pPr>
      <w:r>
        <w:rPr>
          <w:rFonts w:ascii="Cambria" w:hAnsi="Cambria"/>
        </w:rPr>
        <w:t xml:space="preserve">Vendor list </w:t>
      </w:r>
      <w:r>
        <w:rPr>
          <w:rFonts w:ascii="Cambria" w:hAnsi="Cambria"/>
        </w:rPr>
        <w:tab/>
      </w: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w:t>
      </w:r>
      <w:r>
        <w:rPr>
          <w:rFonts w:ascii="Cambria" w:hAnsi="Cambria"/>
          <w:szCs w:val="18"/>
        </w:rPr>
        <w:t>MIS</w:t>
      </w:r>
      <w:r w:rsidRPr="00560892">
        <w:rPr>
          <w:rFonts w:ascii="Cambria" w:hAnsi="Cambria"/>
          <w:b/>
          <w:szCs w:val="18"/>
        </w:rPr>
        <w:tab/>
      </w: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w:t>
      </w:r>
      <w:r>
        <w:rPr>
          <w:rFonts w:ascii="Cambria" w:hAnsi="Cambria"/>
          <w:szCs w:val="18"/>
        </w:rPr>
        <w:t xml:space="preserve">EBT </w:t>
      </w:r>
      <w:r w:rsidR="00E15370">
        <w:rPr>
          <w:rFonts w:ascii="Cambria" w:hAnsi="Cambria"/>
          <w:szCs w:val="18"/>
        </w:rPr>
        <w:t>system</w:t>
      </w:r>
      <w:r>
        <w:rPr>
          <w:rFonts w:ascii="Cambria" w:hAnsi="Cambria"/>
          <w:szCs w:val="18"/>
        </w:rPr>
        <w:tab/>
      </w:r>
      <w:r w:rsidRPr="00560892">
        <w:rPr>
          <w:rFonts w:ascii="Cambria" w:hAnsi="Cambria"/>
        </w:rPr>
        <w:fldChar w:fldCharType="begin">
          <w:ffData>
            <w:name w:val="Check1"/>
            <w:enabled/>
            <w:calcOnExit w:val="0"/>
            <w:checkBox>
              <w:sizeAuto/>
              <w:default w:val="0"/>
            </w:checkBox>
          </w:ffData>
        </w:fldChar>
      </w:r>
      <w:r w:rsidRPr="00560892">
        <w:rPr>
          <w:rFonts w:ascii="Cambria" w:hAnsi="Cambria"/>
        </w:rPr>
        <w:instrText xml:space="preserve"> FORMCHECKBOX </w:instrText>
      </w:r>
      <w:r w:rsidR="00552F62">
        <w:rPr>
          <w:rFonts w:ascii="Cambria" w:hAnsi="Cambria"/>
        </w:rPr>
        <w:fldChar w:fldCharType="separate"/>
      </w:r>
      <w:r w:rsidRPr="00560892">
        <w:rPr>
          <w:rFonts w:ascii="Cambria" w:hAnsi="Cambria"/>
        </w:rPr>
        <w:fldChar w:fldCharType="end"/>
      </w:r>
      <w:r w:rsidRPr="00560892">
        <w:rPr>
          <w:rFonts w:ascii="Cambria" w:hAnsi="Cambria"/>
        </w:rPr>
        <w:t xml:space="preserve">  </w:t>
      </w:r>
      <w:r>
        <w:rPr>
          <w:rFonts w:ascii="Cambria" w:hAnsi="Cambria"/>
          <w:szCs w:val="18"/>
        </w:rPr>
        <w:t>Other (describe)</w:t>
      </w:r>
      <w:r w:rsidR="00451EEB">
        <w:rPr>
          <w:rFonts w:ascii="Cambria" w:hAnsi="Cambria"/>
          <w:szCs w:val="18"/>
        </w:rPr>
        <w:t xml:space="preserve"> </w:t>
      </w:r>
      <w:r w:rsidRPr="00451EEB" w:rsidR="00451EEB">
        <w:rPr>
          <w:rFonts w:ascii="Cambria" w:hAnsi="Cambria"/>
          <w:szCs w:val="18"/>
          <w:u w:val="single"/>
        </w:rPr>
        <w:tab/>
      </w:r>
    </w:p>
    <w:p w:rsidR="00611A76" w:rsidP="00E105FF" w14:paraId="120655FC" w14:textId="6FCC93D2">
      <w:pPr>
        <w:pStyle w:val="NumbersRed-IPR"/>
        <w:rPr>
          <w:rFonts w:ascii="Cambria" w:hAnsi="Cambria"/>
        </w:rPr>
      </w:pPr>
      <w:r>
        <w:rPr>
          <w:rFonts w:ascii="Cambria" w:hAnsi="Cambria"/>
        </w:rPr>
        <w:t>What is the name of your EBT processor</w:t>
      </w:r>
      <w:r w:rsidR="008849A8">
        <w:rPr>
          <w:rFonts w:ascii="Cambria" w:hAnsi="Cambria"/>
        </w:rPr>
        <w:t xml:space="preserve">? If your </w:t>
      </w:r>
      <w:r w:rsidR="008849A8">
        <w:rPr>
          <w:rFonts w:ascii="Cambria" w:hAnsi="Cambria"/>
        </w:rPr>
        <w:t>State</w:t>
      </w:r>
      <w:r w:rsidR="008849A8">
        <w:rPr>
          <w:rFonts w:ascii="Cambria" w:hAnsi="Cambria"/>
        </w:rPr>
        <w:t xml:space="preserve"> agency used more than one EBT processor between May 2022 and April 2024, please provide the name and dates for each processor involved with your data</w:t>
      </w:r>
      <w:r w:rsidR="00FC00AC">
        <w:rPr>
          <w:rFonts w:ascii="Cambria" w:hAnsi="Cambria"/>
        </w:rPr>
        <w:t>.</w:t>
      </w:r>
    </w:p>
    <w:p w:rsidR="003A6194" w:rsidRPr="00FC00AC" w:rsidP="00FC00AC" w14:paraId="34FB18CA" w14:textId="0C1B4BDC">
      <w:pPr>
        <w:pStyle w:val="NumberLevel2"/>
        <w:numPr>
          <w:ilvl w:val="0"/>
          <w:numId w:val="0"/>
        </w:numPr>
        <w:tabs>
          <w:tab w:val="right" w:pos="9360"/>
        </w:tabs>
        <w:ind w:left="360"/>
        <w:rPr>
          <w:u w:val="single"/>
        </w:rPr>
      </w:pPr>
      <w:r w:rsidRPr="00FC00AC">
        <w:rPr>
          <w:u w:val="single"/>
        </w:rPr>
        <w:tab/>
      </w:r>
    </w:p>
    <w:p w:rsidR="00FC00AC" w:rsidRPr="00FC00AC" w:rsidP="00FC00AC" w14:paraId="21AD5E3F" w14:textId="77777777">
      <w:pPr>
        <w:pStyle w:val="NumberLevel2"/>
        <w:numPr>
          <w:ilvl w:val="0"/>
          <w:numId w:val="0"/>
        </w:numPr>
        <w:tabs>
          <w:tab w:val="right" w:pos="9360"/>
        </w:tabs>
        <w:spacing w:after="240"/>
        <w:ind w:left="360"/>
        <w:rPr>
          <w:u w:val="single"/>
        </w:rPr>
      </w:pPr>
      <w:r w:rsidRPr="00FC00AC">
        <w:rPr>
          <w:u w:val="single"/>
        </w:rPr>
        <w:tab/>
      </w:r>
    </w:p>
    <w:p w:rsidR="00082383" w:rsidRPr="0092333C" w:rsidP="00FC00AC" w14:paraId="7AB898B6" w14:textId="0CD3F2C6">
      <w:pPr>
        <w:pStyle w:val="NumbersRed-IPR"/>
        <w:spacing w:after="160"/>
        <w:rPr>
          <w:rFonts w:ascii="Cambria" w:hAnsi="Cambria"/>
        </w:rPr>
      </w:pPr>
      <w:r w:rsidRPr="0092333C">
        <w:rPr>
          <w:rFonts w:ascii="Cambria" w:hAnsi="Cambria"/>
        </w:rPr>
        <w:t>EBT data files specifications:</w:t>
      </w:r>
    </w:p>
    <w:p w:rsidR="00082383" w:rsidRPr="0092333C" w:rsidP="0029790F" w14:paraId="16C77DCC" w14:textId="2B809C1F">
      <w:pPr>
        <w:pStyle w:val="NumberLevel2"/>
        <w:numPr>
          <w:ilvl w:val="0"/>
          <w:numId w:val="49"/>
        </w:numPr>
        <w:tabs>
          <w:tab w:val="right" w:pos="9360"/>
        </w:tabs>
        <w:spacing w:after="160"/>
        <w:ind w:left="720"/>
        <w:rPr>
          <w:rFonts w:ascii="Cambria" w:hAnsi="Cambria"/>
        </w:rPr>
      </w:pPr>
      <w:r>
        <w:rPr>
          <w:rFonts w:ascii="Cambria" w:hAnsi="Cambria"/>
        </w:rPr>
        <w:t xml:space="preserve">EBT </w:t>
      </w:r>
      <w:r w:rsidRPr="0092333C" w:rsidR="00581075">
        <w:rPr>
          <w:rFonts w:ascii="Cambria" w:hAnsi="Cambria"/>
        </w:rPr>
        <w:t>i</w:t>
      </w:r>
      <w:r w:rsidRPr="0092333C">
        <w:rPr>
          <w:rFonts w:ascii="Cambria" w:hAnsi="Cambria"/>
        </w:rPr>
        <w:t>ssuance: File name(s):</w:t>
      </w:r>
      <w:r w:rsidR="0029790F">
        <w:rPr>
          <w:rFonts w:ascii="Cambria" w:hAnsi="Cambria"/>
        </w:rPr>
        <w:t xml:space="preserve"> </w:t>
      </w:r>
      <w:r w:rsidRPr="0029790F" w:rsidR="0029790F">
        <w:rPr>
          <w:rFonts w:ascii="Cambria" w:hAnsi="Cambria"/>
          <w:u w:val="single"/>
        </w:rPr>
        <w:tab/>
      </w:r>
    </w:p>
    <w:p w:rsidR="00082383" w:rsidRPr="00FC00AC" w:rsidP="0029790F" w14:paraId="7E31C25D" w14:textId="3E7DEF92">
      <w:pPr>
        <w:pStyle w:val="NumberLevel2"/>
        <w:numPr>
          <w:ilvl w:val="0"/>
          <w:numId w:val="49"/>
        </w:numPr>
        <w:tabs>
          <w:tab w:val="right" w:pos="9360"/>
        </w:tabs>
        <w:spacing w:after="160"/>
        <w:ind w:left="720"/>
        <w:rPr>
          <w:rFonts w:ascii="Cambria" w:hAnsi="Cambria"/>
        </w:rPr>
      </w:pPr>
      <w:r w:rsidRPr="00FC00AC">
        <w:rPr>
          <w:rFonts w:ascii="Cambria" w:hAnsi="Cambria"/>
        </w:rPr>
        <w:t xml:space="preserve">EBT </w:t>
      </w:r>
      <w:r w:rsidRPr="00FC00AC" w:rsidR="00581075">
        <w:rPr>
          <w:rFonts w:ascii="Cambria" w:hAnsi="Cambria"/>
        </w:rPr>
        <w:t>i</w:t>
      </w:r>
      <w:r w:rsidRPr="00FC00AC">
        <w:rPr>
          <w:rFonts w:ascii="Cambria" w:hAnsi="Cambria"/>
        </w:rPr>
        <w:t>ssuance: Number of records:</w:t>
      </w:r>
      <w:r w:rsidRPr="00FC00AC" w:rsidR="00FC00AC">
        <w:rPr>
          <w:rFonts w:ascii="Cambria" w:hAnsi="Cambria"/>
        </w:rPr>
        <w:t xml:space="preserve"> </w:t>
      </w:r>
      <w:r w:rsidR="0029790F">
        <w:rPr>
          <w:rFonts w:ascii="Cambria" w:hAnsi="Cambria"/>
          <w:u w:val="single"/>
        </w:rPr>
        <w:tab/>
      </w:r>
    </w:p>
    <w:p w:rsidR="003A6194" w:rsidP="0029790F" w14:paraId="764B513B" w14:textId="77777777">
      <w:pPr>
        <w:pStyle w:val="NumberLevel2"/>
        <w:numPr>
          <w:ilvl w:val="0"/>
          <w:numId w:val="49"/>
        </w:numPr>
        <w:spacing w:after="160"/>
        <w:ind w:left="720"/>
        <w:rPr>
          <w:rFonts w:ascii="Cambria" w:hAnsi="Cambria"/>
        </w:rPr>
      </w:pPr>
      <w:r>
        <w:rPr>
          <w:rFonts w:ascii="Cambria" w:hAnsi="Cambria"/>
        </w:rPr>
        <w:t>EBT</w:t>
      </w:r>
      <w:r w:rsidRPr="0092333C">
        <w:rPr>
          <w:rFonts w:ascii="Cambria" w:hAnsi="Cambria"/>
        </w:rPr>
        <w:t xml:space="preserve"> </w:t>
      </w:r>
      <w:r w:rsidRPr="0092333C" w:rsidR="00581075">
        <w:rPr>
          <w:rFonts w:ascii="Cambria" w:hAnsi="Cambria"/>
        </w:rPr>
        <w:t>i</w:t>
      </w:r>
      <w:r w:rsidRPr="0092333C" w:rsidR="00082383">
        <w:rPr>
          <w:rFonts w:ascii="Cambria" w:hAnsi="Cambria"/>
        </w:rPr>
        <w:t>ssuance: How are benefit reissuances handled in the data?</w:t>
      </w:r>
    </w:p>
    <w:p w:rsidR="00082383" w:rsidRPr="0029790F" w:rsidP="0029790F" w14:paraId="55FA6005" w14:textId="4878CF51">
      <w:pPr>
        <w:pStyle w:val="NumberLevel2"/>
        <w:numPr>
          <w:ilvl w:val="0"/>
          <w:numId w:val="0"/>
        </w:numPr>
        <w:tabs>
          <w:tab w:val="right" w:pos="9360"/>
        </w:tabs>
        <w:spacing w:after="160"/>
        <w:ind w:left="720"/>
        <w:rPr>
          <w:rFonts w:ascii="Cambria" w:hAnsi="Cambria"/>
          <w:u w:val="single"/>
        </w:rPr>
      </w:pPr>
      <w:r w:rsidRPr="0029790F">
        <w:rPr>
          <w:rFonts w:ascii="Cambria" w:hAnsi="Cambria"/>
          <w:u w:val="single"/>
        </w:rPr>
        <w:tab/>
      </w:r>
    </w:p>
    <w:p w:rsidR="00082383" w:rsidRPr="00FC00AC" w:rsidP="0029790F" w14:paraId="014291F0" w14:textId="4354F3EC">
      <w:pPr>
        <w:pStyle w:val="NumberLevel2"/>
        <w:numPr>
          <w:ilvl w:val="0"/>
          <w:numId w:val="49"/>
        </w:numPr>
        <w:tabs>
          <w:tab w:val="right" w:pos="9360"/>
        </w:tabs>
        <w:spacing w:after="160"/>
        <w:ind w:left="720"/>
        <w:rPr>
          <w:rFonts w:ascii="Cambria" w:hAnsi="Cambria"/>
        </w:rPr>
      </w:pPr>
      <w:r w:rsidRPr="00FC00AC">
        <w:rPr>
          <w:rFonts w:ascii="Cambria" w:hAnsi="Cambria"/>
        </w:rPr>
        <w:t xml:space="preserve">EBT </w:t>
      </w:r>
      <w:r w:rsidRPr="00FC00AC" w:rsidR="00581075">
        <w:rPr>
          <w:rFonts w:ascii="Cambria" w:hAnsi="Cambria"/>
        </w:rPr>
        <w:t>r</w:t>
      </w:r>
      <w:r w:rsidRPr="00FC00AC">
        <w:rPr>
          <w:rFonts w:ascii="Cambria" w:hAnsi="Cambria"/>
        </w:rPr>
        <w:t>edemptions: File name(s):</w:t>
      </w:r>
      <w:r w:rsidRPr="00FC00AC" w:rsidR="00FC00AC">
        <w:rPr>
          <w:rFonts w:ascii="Cambria" w:hAnsi="Cambria"/>
        </w:rPr>
        <w:t xml:space="preserve"> </w:t>
      </w:r>
      <w:r w:rsidR="0029790F">
        <w:rPr>
          <w:rFonts w:ascii="Cambria" w:hAnsi="Cambria"/>
          <w:u w:val="single"/>
        </w:rPr>
        <w:tab/>
      </w:r>
    </w:p>
    <w:p w:rsidR="00082383" w:rsidRPr="0092333C" w:rsidP="0029790F" w14:paraId="71E549CC" w14:textId="44C9BC09">
      <w:pPr>
        <w:pStyle w:val="NumberLevel2"/>
        <w:numPr>
          <w:ilvl w:val="0"/>
          <w:numId w:val="49"/>
        </w:numPr>
        <w:tabs>
          <w:tab w:val="right" w:pos="9360"/>
        </w:tabs>
        <w:spacing w:after="160"/>
        <w:ind w:left="720"/>
        <w:rPr>
          <w:rFonts w:ascii="Cambria" w:hAnsi="Cambria"/>
          <w:u w:val="single"/>
        </w:rPr>
      </w:pPr>
      <w:r>
        <w:rPr>
          <w:rFonts w:ascii="Cambria" w:hAnsi="Cambria"/>
        </w:rPr>
        <w:t>EBT</w:t>
      </w:r>
      <w:r w:rsidRPr="0092333C">
        <w:rPr>
          <w:rFonts w:ascii="Cambria" w:hAnsi="Cambria"/>
        </w:rPr>
        <w:t xml:space="preserve"> </w:t>
      </w:r>
      <w:r w:rsidRPr="0092333C" w:rsidR="00581075">
        <w:rPr>
          <w:rFonts w:ascii="Cambria" w:hAnsi="Cambria"/>
        </w:rPr>
        <w:t>r</w:t>
      </w:r>
      <w:r w:rsidRPr="0092333C">
        <w:rPr>
          <w:rFonts w:ascii="Cambria" w:hAnsi="Cambria"/>
        </w:rPr>
        <w:t xml:space="preserve">edemptions: Number of records: </w:t>
      </w:r>
      <w:r w:rsidRPr="0029790F" w:rsidR="0029790F">
        <w:rPr>
          <w:rFonts w:ascii="Cambria" w:hAnsi="Cambria"/>
          <w:u w:val="single"/>
        </w:rPr>
        <w:tab/>
      </w:r>
    </w:p>
    <w:p w:rsidR="00082383" w:rsidRPr="0092333C" w:rsidP="0029790F" w14:paraId="044D1E5C" w14:textId="3D1E1610">
      <w:pPr>
        <w:pStyle w:val="NumberLevel2"/>
        <w:numPr>
          <w:ilvl w:val="0"/>
          <w:numId w:val="49"/>
        </w:numPr>
        <w:tabs>
          <w:tab w:val="right" w:pos="9360"/>
        </w:tabs>
        <w:spacing w:after="160"/>
        <w:ind w:left="720"/>
        <w:rPr>
          <w:rFonts w:ascii="Cambria" w:hAnsi="Cambria"/>
          <w:u w:val="single"/>
        </w:rPr>
      </w:pPr>
      <w:r>
        <w:rPr>
          <w:rFonts w:ascii="Cambria" w:hAnsi="Cambria"/>
        </w:rPr>
        <w:t>EBT</w:t>
      </w:r>
      <w:r w:rsidRPr="0092333C">
        <w:rPr>
          <w:rFonts w:ascii="Cambria" w:hAnsi="Cambria"/>
        </w:rPr>
        <w:t xml:space="preserve"> </w:t>
      </w:r>
      <w:r w:rsidRPr="0092333C" w:rsidR="00581075">
        <w:rPr>
          <w:rFonts w:ascii="Cambria" w:hAnsi="Cambria"/>
        </w:rPr>
        <w:t>r</w:t>
      </w:r>
      <w:r w:rsidRPr="0092333C">
        <w:rPr>
          <w:rFonts w:ascii="Cambria" w:hAnsi="Cambria"/>
        </w:rPr>
        <w:t xml:space="preserve">edemptions: How do voided transactions appear in the data? </w:t>
      </w:r>
      <w:r w:rsidR="0029790F">
        <w:rPr>
          <w:rFonts w:ascii="Cambria" w:hAnsi="Cambria"/>
          <w:u w:val="single"/>
        </w:rPr>
        <w:tab/>
      </w:r>
    </w:p>
    <w:p w:rsidR="00082383" w:rsidRPr="0092333C" w:rsidP="0029790F" w14:paraId="1D926932" w14:textId="276B2577">
      <w:pPr>
        <w:pStyle w:val="NumberLevel2"/>
        <w:numPr>
          <w:ilvl w:val="0"/>
          <w:numId w:val="49"/>
        </w:numPr>
        <w:tabs>
          <w:tab w:val="right" w:pos="9360"/>
        </w:tabs>
        <w:spacing w:after="160"/>
        <w:ind w:left="720"/>
        <w:rPr>
          <w:rFonts w:ascii="Cambria" w:hAnsi="Cambria"/>
        </w:rPr>
      </w:pPr>
      <w:r w:rsidRPr="0092333C">
        <w:rPr>
          <w:rFonts w:ascii="Cambria" w:hAnsi="Cambria"/>
        </w:rPr>
        <w:t xml:space="preserve">Comments/State agency-specific data file specifications: </w:t>
      </w:r>
      <w:r w:rsidRPr="0029790F" w:rsidR="0029790F">
        <w:rPr>
          <w:rFonts w:ascii="Cambria" w:hAnsi="Cambria"/>
          <w:u w:val="single"/>
        </w:rPr>
        <w:tab/>
      </w:r>
    </w:p>
    <w:p w:rsidR="00CF466F" w:rsidRPr="0092333C" w:rsidP="0029790F" w14:paraId="0CF1B7AF" w14:textId="77777777">
      <w:pPr>
        <w:pStyle w:val="NumbersRed-IPR"/>
        <w:keepNext/>
        <w:spacing w:after="160"/>
        <w:rPr>
          <w:rFonts w:ascii="Cambria" w:hAnsi="Cambria"/>
        </w:rPr>
      </w:pPr>
      <w:r w:rsidRPr="0092333C">
        <w:rPr>
          <w:rFonts w:ascii="Cambria" w:hAnsi="Cambria"/>
        </w:rPr>
        <w:t>Authorized product list specification:</w:t>
      </w:r>
    </w:p>
    <w:p w:rsidR="00CF466F" w:rsidRPr="0029790F" w:rsidP="0029790F" w14:paraId="302064D4" w14:textId="27D088CE">
      <w:pPr>
        <w:pStyle w:val="NumberLevel2"/>
        <w:numPr>
          <w:ilvl w:val="0"/>
          <w:numId w:val="56"/>
        </w:numPr>
        <w:tabs>
          <w:tab w:val="right" w:pos="9360"/>
        </w:tabs>
        <w:spacing w:after="160"/>
        <w:ind w:left="720"/>
        <w:rPr>
          <w:rFonts w:ascii="Cambria" w:hAnsi="Cambria"/>
        </w:rPr>
      </w:pPr>
      <w:r w:rsidRPr="0029790F">
        <w:rPr>
          <w:rFonts w:ascii="Cambria" w:hAnsi="Cambria"/>
        </w:rPr>
        <w:t>File name(s):</w:t>
      </w:r>
      <w:r w:rsidR="0029790F">
        <w:rPr>
          <w:rFonts w:ascii="Cambria" w:hAnsi="Cambria"/>
        </w:rPr>
        <w:t xml:space="preserve"> </w:t>
      </w:r>
      <w:r w:rsidRPr="0029790F" w:rsidR="0029790F">
        <w:rPr>
          <w:rFonts w:ascii="Cambria" w:hAnsi="Cambria"/>
          <w:u w:val="single"/>
        </w:rPr>
        <w:tab/>
      </w:r>
    </w:p>
    <w:p w:rsidR="00CF466F" w:rsidRPr="0092333C" w:rsidP="0029790F" w14:paraId="65C8F1F4" w14:textId="1A75151C">
      <w:pPr>
        <w:pStyle w:val="NumberLevel2"/>
        <w:numPr>
          <w:ilvl w:val="0"/>
          <w:numId w:val="56"/>
        </w:numPr>
        <w:tabs>
          <w:tab w:val="right" w:pos="9360"/>
        </w:tabs>
        <w:spacing w:after="160"/>
        <w:ind w:left="720"/>
        <w:rPr>
          <w:rFonts w:ascii="Cambria" w:hAnsi="Cambria"/>
        </w:rPr>
      </w:pPr>
      <w:r w:rsidRPr="0092333C">
        <w:rPr>
          <w:rFonts w:ascii="Cambria" w:hAnsi="Cambria"/>
        </w:rPr>
        <w:t xml:space="preserve">Number of product records: </w:t>
      </w:r>
      <w:r w:rsidRPr="0029790F" w:rsidR="0029790F">
        <w:rPr>
          <w:rFonts w:ascii="Cambria" w:hAnsi="Cambria"/>
          <w:u w:val="single"/>
        </w:rPr>
        <w:tab/>
      </w:r>
    </w:p>
    <w:p w:rsidR="00CF466F" w:rsidRPr="0092333C" w:rsidP="0029790F" w14:paraId="68F70EC8" w14:textId="5996734C">
      <w:pPr>
        <w:pStyle w:val="NumberLevel2"/>
        <w:numPr>
          <w:ilvl w:val="0"/>
          <w:numId w:val="56"/>
        </w:numPr>
        <w:tabs>
          <w:tab w:val="right" w:pos="9360"/>
        </w:tabs>
        <w:spacing w:after="160"/>
        <w:ind w:left="720"/>
        <w:rPr>
          <w:rFonts w:ascii="Cambria" w:hAnsi="Cambria"/>
        </w:rPr>
      </w:pPr>
      <w:r w:rsidRPr="0092333C">
        <w:rPr>
          <w:rFonts w:ascii="Cambria" w:hAnsi="Cambria"/>
        </w:rPr>
        <w:t xml:space="preserve">Comments/State agency-specific data file specifications: </w:t>
      </w:r>
      <w:r w:rsidR="0029790F">
        <w:rPr>
          <w:rFonts w:ascii="Cambria" w:hAnsi="Cambria"/>
          <w:u w:val="single"/>
        </w:rPr>
        <w:tab/>
      </w:r>
    </w:p>
    <w:p w:rsidR="00082383" w:rsidRPr="0092333C" w:rsidP="0029790F" w14:paraId="177CC047" w14:textId="42B40EF6">
      <w:pPr>
        <w:pStyle w:val="NumbersRed-IPR"/>
        <w:spacing w:before="240" w:after="160"/>
        <w:rPr>
          <w:rFonts w:ascii="Cambria" w:hAnsi="Cambria"/>
        </w:rPr>
      </w:pPr>
      <w:r w:rsidRPr="0092333C">
        <w:rPr>
          <w:rFonts w:ascii="Cambria" w:hAnsi="Cambria"/>
        </w:rPr>
        <w:t xml:space="preserve">Vendor </w:t>
      </w:r>
      <w:r w:rsidRPr="0092333C" w:rsidR="006C7DB4">
        <w:rPr>
          <w:rFonts w:ascii="Cambria" w:hAnsi="Cambria"/>
        </w:rPr>
        <w:t>l</w:t>
      </w:r>
      <w:r w:rsidRPr="0092333C">
        <w:rPr>
          <w:rFonts w:ascii="Cambria" w:hAnsi="Cambria"/>
        </w:rPr>
        <w:t>ist file specifications:</w:t>
      </w:r>
    </w:p>
    <w:p w:rsidR="00082383" w:rsidRPr="0092333C" w:rsidP="0029790F" w14:paraId="27E92B20" w14:textId="409C7752">
      <w:pPr>
        <w:pStyle w:val="NumberLevel2"/>
        <w:numPr>
          <w:ilvl w:val="0"/>
          <w:numId w:val="50"/>
        </w:numPr>
        <w:tabs>
          <w:tab w:val="right" w:pos="9360"/>
        </w:tabs>
        <w:spacing w:after="160"/>
        <w:ind w:left="720"/>
        <w:rPr>
          <w:rFonts w:ascii="Cambria" w:hAnsi="Cambria"/>
        </w:rPr>
      </w:pPr>
      <w:r w:rsidRPr="0092333C">
        <w:rPr>
          <w:rFonts w:ascii="Cambria" w:hAnsi="Cambria"/>
        </w:rPr>
        <w:t xml:space="preserve">File name(s): </w:t>
      </w:r>
      <w:r w:rsidR="0029790F">
        <w:rPr>
          <w:rFonts w:ascii="Cambria" w:hAnsi="Cambria"/>
          <w:u w:val="single"/>
        </w:rPr>
        <w:tab/>
      </w:r>
    </w:p>
    <w:p w:rsidR="00082383" w:rsidRPr="0092333C" w:rsidP="0029790F" w14:paraId="37284178" w14:textId="0BDE1F64">
      <w:pPr>
        <w:pStyle w:val="NumberLevel2"/>
        <w:numPr>
          <w:ilvl w:val="0"/>
          <w:numId w:val="50"/>
        </w:numPr>
        <w:tabs>
          <w:tab w:val="right" w:pos="9360"/>
        </w:tabs>
        <w:spacing w:after="160"/>
        <w:ind w:left="720"/>
        <w:rPr>
          <w:rFonts w:ascii="Cambria" w:hAnsi="Cambria"/>
        </w:rPr>
      </w:pPr>
      <w:r w:rsidRPr="0092333C">
        <w:rPr>
          <w:rFonts w:ascii="Cambria" w:hAnsi="Cambria"/>
        </w:rPr>
        <w:t xml:space="preserve">Number of vendor records: </w:t>
      </w:r>
      <w:r w:rsidR="0029790F">
        <w:rPr>
          <w:rFonts w:ascii="Cambria" w:hAnsi="Cambria"/>
          <w:u w:val="single"/>
        </w:rPr>
        <w:tab/>
      </w:r>
    </w:p>
    <w:p w:rsidR="00082383" w:rsidRPr="0092333C" w:rsidP="0029790F" w14:paraId="1E646014" w14:textId="7A5FB942">
      <w:pPr>
        <w:pStyle w:val="NumberLevel2"/>
        <w:numPr>
          <w:ilvl w:val="0"/>
          <w:numId w:val="50"/>
        </w:numPr>
        <w:tabs>
          <w:tab w:val="right" w:pos="9360"/>
        </w:tabs>
        <w:spacing w:after="160"/>
        <w:ind w:left="720"/>
        <w:rPr>
          <w:rFonts w:ascii="Cambria" w:hAnsi="Cambria"/>
        </w:rPr>
      </w:pPr>
      <w:r w:rsidRPr="0092333C">
        <w:rPr>
          <w:rFonts w:ascii="Cambria" w:hAnsi="Cambria"/>
        </w:rPr>
        <w:t xml:space="preserve">Comments/State agency-specific data file specifications: </w:t>
      </w:r>
      <w:r w:rsidR="0029790F">
        <w:rPr>
          <w:rFonts w:ascii="Cambria" w:hAnsi="Cambria"/>
          <w:u w:val="single"/>
        </w:rPr>
        <w:tab/>
      </w:r>
    </w:p>
    <w:p w:rsidR="00E105FF" w:rsidRPr="0092333C" w:rsidP="00E105FF" w14:paraId="1FBFC084" w14:textId="1B2A2AEF">
      <w:pPr>
        <w:pStyle w:val="NumbersRed-IPR"/>
        <w:numPr>
          <w:ilvl w:val="0"/>
          <w:numId w:val="0"/>
        </w:numPr>
        <w:tabs>
          <w:tab w:val="left" w:pos="450"/>
        </w:tabs>
        <w:spacing w:after="240"/>
        <w:ind w:left="360"/>
        <w:rPr>
          <w:rFonts w:ascii="Cambria" w:hAnsi="Cambria"/>
        </w:rPr>
      </w:pPr>
      <w:r w:rsidRPr="0092333C">
        <w:rPr>
          <w:rFonts w:ascii="Cambria" w:hAnsi="Cambria"/>
        </w:rPr>
        <w:t xml:space="preserve">Note: The Secure File Transfer Protocol process has changed. The user who submits the data </w:t>
      </w:r>
      <w:r w:rsidRPr="0092333C">
        <w:rPr>
          <w:rFonts w:ascii="Cambria" w:hAnsi="Cambria"/>
          <w:b/>
          <w:bCs/>
        </w:rPr>
        <w:t>must</w:t>
      </w:r>
      <w:r w:rsidRPr="0092333C">
        <w:rPr>
          <w:rFonts w:ascii="Cambria" w:hAnsi="Cambria"/>
        </w:rPr>
        <w:t xml:space="preserve"> be the same individual whose name and email was submitted on the contact information </w:t>
      </w:r>
      <w:r w:rsidR="00777C98">
        <w:rPr>
          <w:rFonts w:ascii="Cambria" w:hAnsi="Cambria"/>
        </w:rPr>
        <w:t>survey</w:t>
      </w:r>
      <w:r w:rsidRPr="0092333C">
        <w:rPr>
          <w:rFonts w:ascii="Cambria" w:hAnsi="Cambria"/>
        </w:rPr>
        <w:t xml:space="preserve">. </w:t>
      </w:r>
    </w:p>
    <w:p w:rsidR="00562147" w:rsidP="00E105FF" w14:paraId="7847B098" w14:textId="5C9680AA">
      <w:pPr>
        <w:pStyle w:val="NumbersRed-IPR"/>
        <w:rPr>
          <w:rFonts w:ascii="Cambria" w:hAnsi="Cambria"/>
        </w:rPr>
      </w:pPr>
      <w:r>
        <w:rPr>
          <w:rFonts w:ascii="Cambria" w:hAnsi="Cambria"/>
        </w:rPr>
        <w:t xml:space="preserve">Does your </w:t>
      </w:r>
      <w:r>
        <w:rPr>
          <w:rFonts w:ascii="Cambria" w:hAnsi="Cambria"/>
        </w:rPr>
        <w:t>State</w:t>
      </w:r>
      <w:r>
        <w:rPr>
          <w:rFonts w:ascii="Cambria" w:hAnsi="Cambria"/>
        </w:rPr>
        <w:t xml:space="preserve"> agency use any codes in the EBT data that are not the WIC standards? (For example, action</w:t>
      </w:r>
      <w:r w:rsidR="009D1EBD">
        <w:rPr>
          <w:rFonts w:ascii="Cambria" w:hAnsi="Cambria"/>
        </w:rPr>
        <w:t xml:space="preserve"> codes; category codes)? </w:t>
      </w:r>
    </w:p>
    <w:p w:rsidR="009D1EBD" w:rsidRPr="00560892" w:rsidP="0029790F" w14:paraId="06D4E531" w14:textId="77777777">
      <w:pPr>
        <w:pStyle w:val="NumbersRed-IPR"/>
        <w:numPr>
          <w:ilvl w:val="0"/>
          <w:numId w:val="0"/>
        </w:numPr>
        <w:spacing w:after="160"/>
        <w:ind w:left="360"/>
        <w:rPr>
          <w:b/>
          <w:szCs w:val="18"/>
        </w:rPr>
      </w:pPr>
      <w:r w:rsidRPr="00560892">
        <w:fldChar w:fldCharType="begin">
          <w:ffData>
            <w:name w:val="Check1"/>
            <w:enabled/>
            <w:calcOnExit w:val="0"/>
            <w:checkBox>
              <w:sizeAuto/>
              <w:default w:val="0"/>
            </w:checkBox>
          </w:ffData>
        </w:fldChar>
      </w:r>
      <w:r w:rsidRPr="00560892">
        <w:instrText xml:space="preserve"> FORMCHECKBOX </w:instrText>
      </w:r>
      <w:r w:rsidR="00552F62">
        <w:fldChar w:fldCharType="separate"/>
      </w:r>
      <w:r w:rsidRPr="00560892">
        <w:fldChar w:fldCharType="end"/>
      </w:r>
      <w:r w:rsidRPr="00560892">
        <w:t xml:space="preserve">  </w:t>
      </w:r>
      <w:r w:rsidRPr="00560892">
        <w:rPr>
          <w:szCs w:val="18"/>
        </w:rPr>
        <w:t>Yes</w:t>
      </w:r>
      <w:r w:rsidRPr="00560892">
        <w:rPr>
          <w:b/>
          <w:szCs w:val="18"/>
        </w:rPr>
        <w:tab/>
      </w:r>
      <w:r w:rsidRPr="00560892">
        <w:fldChar w:fldCharType="begin">
          <w:ffData>
            <w:name w:val="Check1"/>
            <w:enabled/>
            <w:calcOnExit w:val="0"/>
            <w:checkBox>
              <w:sizeAuto/>
              <w:default w:val="0"/>
            </w:checkBox>
          </w:ffData>
        </w:fldChar>
      </w:r>
      <w:r w:rsidRPr="00560892">
        <w:instrText xml:space="preserve"> FORMCHECKBOX </w:instrText>
      </w:r>
      <w:r w:rsidR="00552F62">
        <w:fldChar w:fldCharType="separate"/>
      </w:r>
      <w:r w:rsidRPr="00560892">
        <w:fldChar w:fldCharType="end"/>
      </w:r>
      <w:r w:rsidRPr="00560892">
        <w:t xml:space="preserve">  </w:t>
      </w:r>
      <w:r w:rsidRPr="00560892">
        <w:rPr>
          <w:szCs w:val="18"/>
        </w:rPr>
        <w:t>No</w:t>
      </w:r>
    </w:p>
    <w:p w:rsidR="009D1EBD" w:rsidRPr="002849A1" w:rsidP="0029790F" w14:paraId="1C89945F" w14:textId="613DFF6B">
      <w:pPr>
        <w:pStyle w:val="NumberLevel2"/>
        <w:numPr>
          <w:ilvl w:val="0"/>
          <w:numId w:val="57"/>
        </w:numPr>
        <w:tabs>
          <w:tab w:val="right" w:pos="9360"/>
        </w:tabs>
        <w:spacing w:after="160"/>
        <w:ind w:left="720"/>
      </w:pPr>
      <w:r w:rsidRPr="002849A1">
        <w:t xml:space="preserve">Please provide the data element name(s) that use(s) different codes. Please also provide a file defining the unique codes used in your data. </w:t>
      </w:r>
    </w:p>
    <w:p w:rsidR="0029790F" w:rsidRPr="00FC00AC" w:rsidP="0029790F" w14:paraId="2012D37A" w14:textId="77777777">
      <w:pPr>
        <w:pStyle w:val="NumberLevel2"/>
        <w:numPr>
          <w:ilvl w:val="0"/>
          <w:numId w:val="0"/>
        </w:numPr>
        <w:tabs>
          <w:tab w:val="right" w:pos="9360"/>
        </w:tabs>
        <w:ind w:left="720"/>
        <w:rPr>
          <w:u w:val="single"/>
        </w:rPr>
      </w:pPr>
      <w:r w:rsidRPr="00FC00AC">
        <w:rPr>
          <w:u w:val="single"/>
        </w:rPr>
        <w:tab/>
      </w:r>
    </w:p>
    <w:p w:rsidR="0029790F" w:rsidRPr="00FC00AC" w:rsidP="0029790F" w14:paraId="3EE83030" w14:textId="77777777">
      <w:pPr>
        <w:pStyle w:val="NumberLevel2"/>
        <w:numPr>
          <w:ilvl w:val="0"/>
          <w:numId w:val="0"/>
        </w:numPr>
        <w:tabs>
          <w:tab w:val="right" w:pos="9360"/>
        </w:tabs>
        <w:ind w:left="720"/>
        <w:rPr>
          <w:u w:val="single"/>
        </w:rPr>
      </w:pPr>
      <w:r w:rsidRPr="00FC00AC">
        <w:rPr>
          <w:u w:val="single"/>
        </w:rPr>
        <w:tab/>
      </w:r>
    </w:p>
    <w:p w:rsidR="0029790F" w:rsidRPr="00FC00AC" w:rsidP="0029790F" w14:paraId="6D83C6DA" w14:textId="77777777">
      <w:pPr>
        <w:pStyle w:val="NumberLevel2"/>
        <w:numPr>
          <w:ilvl w:val="0"/>
          <w:numId w:val="0"/>
        </w:numPr>
        <w:tabs>
          <w:tab w:val="right" w:pos="9360"/>
        </w:tabs>
        <w:spacing w:after="240"/>
        <w:ind w:left="720"/>
        <w:rPr>
          <w:u w:val="single"/>
        </w:rPr>
      </w:pPr>
      <w:r w:rsidRPr="00FC00AC">
        <w:rPr>
          <w:u w:val="single"/>
        </w:rPr>
        <w:tab/>
      </w:r>
    </w:p>
    <w:p w:rsidR="00581075" w:rsidRPr="0092333C" w:rsidP="0029790F" w14:paraId="1A49470C" w14:textId="1E8BFE5A">
      <w:pPr>
        <w:pStyle w:val="NumbersRed-IPR"/>
        <w:spacing w:after="160"/>
        <w:rPr>
          <w:rFonts w:ascii="Cambria" w:hAnsi="Cambria"/>
        </w:rPr>
      </w:pPr>
      <w:r w:rsidRPr="414FE05D">
        <w:rPr>
          <w:rFonts w:ascii="Cambria" w:hAnsi="Cambria"/>
        </w:rPr>
        <w:t xml:space="preserve">Navigate to </w:t>
      </w:r>
      <w:hyperlink r:id="rId37">
        <w:r w:rsidRPr="414FE05D">
          <w:rPr>
            <w:rStyle w:val="Hyperlink"/>
            <w:rFonts w:ascii="Cambria" w:hAnsi="Cambria"/>
            <w:color w:val="auto"/>
            <w:u w:val="none"/>
          </w:rPr>
          <w:t>https://securetransfer2.westat.com</w:t>
        </w:r>
      </w:hyperlink>
      <w:r w:rsidRPr="414FE05D">
        <w:rPr>
          <w:rFonts w:ascii="Cambria" w:hAnsi="Cambria"/>
        </w:rPr>
        <w:t>.</w:t>
      </w:r>
    </w:p>
    <w:p w:rsidR="00581075" w:rsidRPr="0092333C" w:rsidP="0029790F" w14:paraId="08374897" w14:textId="77777777">
      <w:pPr>
        <w:pStyle w:val="NumberLevel2"/>
        <w:numPr>
          <w:ilvl w:val="0"/>
          <w:numId w:val="51"/>
        </w:numPr>
        <w:spacing w:after="160"/>
        <w:ind w:left="720"/>
        <w:rPr>
          <w:rFonts w:ascii="Cambria" w:hAnsi="Cambria"/>
        </w:rPr>
      </w:pPr>
      <w:r w:rsidRPr="0092333C">
        <w:rPr>
          <w:rFonts w:ascii="Cambria" w:hAnsi="Cambria"/>
        </w:rPr>
        <w:t>Enter your username (will be provided separately).</w:t>
      </w:r>
    </w:p>
    <w:p w:rsidR="00581075" w:rsidRPr="0092333C" w:rsidP="0029790F" w14:paraId="4BE8894B" w14:textId="77777777">
      <w:pPr>
        <w:pStyle w:val="NumberLevel2"/>
        <w:numPr>
          <w:ilvl w:val="0"/>
          <w:numId w:val="51"/>
        </w:numPr>
        <w:spacing w:after="160"/>
        <w:ind w:left="720"/>
        <w:rPr>
          <w:rFonts w:ascii="Cambria" w:hAnsi="Cambria"/>
        </w:rPr>
      </w:pPr>
      <w:r w:rsidRPr="0092333C">
        <w:rPr>
          <w:rFonts w:ascii="Cambria" w:hAnsi="Cambria"/>
        </w:rPr>
        <w:t>Enter your password (will be provided separately).</w:t>
      </w:r>
    </w:p>
    <w:p w:rsidR="00581075" w:rsidRPr="0092333C" w:rsidP="0029790F" w14:paraId="32E7E42E" w14:textId="77777777">
      <w:pPr>
        <w:pStyle w:val="NumberLevel2"/>
        <w:numPr>
          <w:ilvl w:val="0"/>
          <w:numId w:val="0"/>
        </w:numPr>
        <w:spacing w:after="160"/>
        <w:ind w:left="720"/>
        <w:rPr>
          <w:rFonts w:ascii="Cambria" w:hAnsi="Cambria"/>
        </w:rPr>
      </w:pPr>
      <w:r w:rsidRPr="0045518C">
        <w:rPr>
          <w:rFonts w:ascii="Cambria" w:eastAsia="Calibri" w:hAnsi="Cambria" w:cs="Calibri"/>
        </w:rPr>
        <w:t xml:space="preserve">When the user logs in with their credentials, they will be sent a six-digit code by the system to the email address on file. The email will be from </w:t>
      </w:r>
      <w:hyperlink r:id="rId38" w:history="1">
        <w:r w:rsidRPr="0045518C">
          <w:rPr>
            <w:rStyle w:val="Hyperlink"/>
            <w:rFonts w:ascii="Cambria" w:eastAsia="Calibri" w:hAnsi="Cambria" w:cs="Calibri"/>
          </w:rPr>
          <w:t>securetransfer2@westat.com</w:t>
        </w:r>
      </w:hyperlink>
      <w:r w:rsidRPr="0045518C">
        <w:rPr>
          <w:rFonts w:ascii="Cambria" w:eastAsia="Calibri" w:hAnsi="Cambria" w:cs="Calibri"/>
        </w:rPr>
        <w:t>. The user must enter that code into the browser.</w:t>
      </w:r>
    </w:p>
    <w:p w:rsidR="00581075" w:rsidRPr="0092333C" w:rsidP="0029790F" w14:paraId="05297BB3" w14:textId="77777777">
      <w:pPr>
        <w:pStyle w:val="NumberLevel2"/>
        <w:numPr>
          <w:ilvl w:val="0"/>
          <w:numId w:val="51"/>
        </w:numPr>
        <w:spacing w:after="240"/>
        <w:ind w:left="720"/>
        <w:rPr>
          <w:rFonts w:ascii="Cambria" w:hAnsi="Cambria"/>
        </w:rPr>
      </w:pPr>
      <w:r w:rsidRPr="0092333C">
        <w:rPr>
          <w:rFonts w:ascii="Cambria" w:eastAsia="Times New Roman" w:hAnsi="Cambria"/>
        </w:rPr>
        <w:t>Upload the files.</w:t>
      </w:r>
    </w:p>
    <w:p w:rsidR="0047279F" w:rsidRPr="006040CD" w:rsidP="0092333C" w14:paraId="28E17289" w14:textId="3833FB52">
      <w:pPr>
        <w:pStyle w:val="BodyText-IPR"/>
        <w:rPr>
          <w:rFonts w:asciiTheme="majorHAnsi" w:hAnsiTheme="majorHAnsi"/>
        </w:rPr>
      </w:pPr>
      <w:r w:rsidRPr="006040CD">
        <w:rPr>
          <w:rFonts w:asciiTheme="majorHAnsi" w:hAnsiTheme="majorHAnsi"/>
        </w:rPr>
        <w:t xml:space="preserve">Email questions to </w:t>
      </w:r>
      <w:hyperlink r:id="rId13" w:history="1">
        <w:r w:rsidRPr="006040CD" w:rsidR="004E4554">
          <w:rPr>
            <w:rStyle w:val="Hyperlink"/>
            <w:rFonts w:asciiTheme="majorHAnsi" w:hAnsiTheme="majorHAnsi"/>
          </w:rPr>
          <w:t>wicpc2024@westat.com</w:t>
        </w:r>
      </w:hyperlink>
      <w:r w:rsidRPr="006040CD" w:rsidR="004E4554">
        <w:rPr>
          <w:rFonts w:asciiTheme="majorHAnsi" w:hAnsiTheme="majorHAnsi"/>
        </w:rPr>
        <w:t xml:space="preserve">. </w:t>
      </w:r>
    </w:p>
    <w:p w:rsidR="0047279F" w:rsidP="0092333C" w14:paraId="6BF3B55A" w14:textId="77777777">
      <w:pPr>
        <w:pStyle w:val="BodyText-IPR"/>
        <w:rPr>
          <w:rFonts w:ascii="Cambria" w:hAnsi="Cambria"/>
        </w:rPr>
        <w:sectPr w:rsidSect="00101657">
          <w:footerReference w:type="default" r:id="rId40"/>
          <w:pgSz w:w="12240" w:h="15840" w:code="1"/>
          <w:pgMar w:top="1440" w:right="1440" w:bottom="1152" w:left="1440" w:header="720" w:footer="576" w:gutter="0"/>
          <w:pgNumType w:start="1"/>
          <w:cols w:space="720"/>
          <w:docGrid w:linePitch="299"/>
        </w:sectPr>
      </w:pPr>
    </w:p>
    <w:p w:rsidR="00310DD7" w:rsidP="00310DD7" w14:paraId="2566F62D" w14:textId="0A7A2792">
      <w:pPr>
        <w:pStyle w:val="Heading2"/>
      </w:pPr>
      <w:bookmarkStart w:id="46" w:name="_Toc152866402"/>
      <w:r w:rsidRPr="00351AE5">
        <w:t xml:space="preserve">Appendix </w:t>
      </w:r>
      <w:r w:rsidR="006B1FAD">
        <w:t>E</w:t>
      </w:r>
      <w:r>
        <w:t>. Detailed Sp</w:t>
      </w:r>
      <w:r w:rsidRPr="00607846">
        <w:t>ecification</w:t>
      </w:r>
      <w:r>
        <w:t>s for M</w:t>
      </w:r>
      <w:r w:rsidR="0066750F">
        <w:t xml:space="preserve">inimum </w:t>
      </w:r>
      <w:r>
        <w:t>D</w:t>
      </w:r>
      <w:r w:rsidR="0066750F">
        <w:t xml:space="preserve">ata </w:t>
      </w:r>
      <w:r>
        <w:t>S</w:t>
      </w:r>
      <w:r w:rsidR="0066750F">
        <w:t>et</w:t>
      </w:r>
      <w:r w:rsidR="0029790F">
        <w:t> </w:t>
      </w:r>
      <w:r w:rsidR="00D61BC4">
        <w:t>Variables</w:t>
      </w:r>
      <w:bookmarkEnd w:id="46"/>
    </w:p>
    <w:p w:rsidR="0032713A" w:rsidP="006624F0" w14:paraId="55E9BB78" w14:textId="7BE4EB0C">
      <w:pPr>
        <w:pStyle w:val="Heading3"/>
      </w:pPr>
      <w:bookmarkStart w:id="47" w:name="_Toc149205316"/>
      <w:bookmarkStart w:id="48" w:name="_Toc151472268"/>
      <w:bookmarkStart w:id="49" w:name="_Toc151544739"/>
      <w:bookmarkStart w:id="50" w:name="_Toc152666288"/>
      <w:bookmarkStart w:id="51" w:name="_Toc152866403"/>
      <w:r>
        <w:t>1.</w:t>
      </w:r>
      <w:r w:rsidR="00D80161">
        <w:t xml:space="preserve"> </w:t>
      </w:r>
      <w:r w:rsidRPr="009868FF">
        <w:t>State Agency ID</w:t>
      </w:r>
      <w:bookmarkEnd w:id="47"/>
      <w:bookmarkEnd w:id="48"/>
      <w:bookmarkEnd w:id="49"/>
      <w:bookmarkEnd w:id="50"/>
      <w:bookmarkEnd w:id="51"/>
    </w:p>
    <w:tbl>
      <w:tblPr>
        <w:tblStyle w:val="TableGuide"/>
        <w:tblW w:w="5000" w:type="pct"/>
        <w:tblInd w:w="0" w:type="dxa"/>
        <w:tblLook w:val="04A0"/>
      </w:tblPr>
      <w:tblGrid>
        <w:gridCol w:w="2063"/>
        <w:gridCol w:w="7297"/>
      </w:tblGrid>
      <w:tr w14:paraId="145EA705" w14:textId="77777777" w:rsidTr="006F7386">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32713A" w:rsidRPr="00F00918" w:rsidP="00496BE3" w14:paraId="02C9D78B" w14:textId="77777777">
            <w:pPr>
              <w:pStyle w:val="Heading4NoLetter-IPR"/>
              <w:spacing w:before="60" w:after="60"/>
              <w:jc w:val="center"/>
              <w:rPr>
                <w:rFonts w:asciiTheme="minorHAnsi" w:hAnsiTheme="minorHAnsi" w:cstheme="minorHAnsi"/>
                <w:b/>
                <w:i w:val="0"/>
                <w:color w:val="000000" w:themeColor="text1"/>
              </w:rPr>
            </w:pPr>
            <w:r w:rsidRPr="00F00918">
              <w:rPr>
                <w:rFonts w:asciiTheme="minorHAnsi" w:hAnsiTheme="minorHAnsi" w:cstheme="minorHAnsi"/>
                <w:b/>
                <w:i w:val="0"/>
                <w:color w:val="000000" w:themeColor="text1"/>
              </w:rPr>
              <w:t>Description</w:t>
            </w:r>
          </w:p>
        </w:tc>
      </w:tr>
      <w:tr w14:paraId="6A15C479" w14:textId="77777777" w:rsidTr="006F7386">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32713A" w:rsidRPr="00F00918" w:rsidP="00496BE3" w14:paraId="0E3A3527" w14:textId="1F5B3D89">
            <w:pPr>
              <w:pStyle w:val="Heading4NoLetter-IPR"/>
              <w:spacing w:before="60" w:after="60"/>
              <w:rPr>
                <w:rFonts w:asciiTheme="minorHAnsi" w:hAnsiTheme="minorHAnsi" w:cstheme="minorHAnsi"/>
                <w:color w:val="000000" w:themeColor="text1"/>
              </w:rPr>
            </w:pPr>
            <w:r w:rsidRPr="00F00918">
              <w:rPr>
                <w:rFonts w:asciiTheme="minorHAnsi" w:hAnsiTheme="minorHAnsi" w:cstheme="minorHAnsi"/>
                <w:i w:val="0"/>
                <w:color w:val="000000" w:themeColor="text1"/>
              </w:rPr>
              <w:t xml:space="preserve">This is the State agency where the </w:t>
            </w:r>
            <w:r w:rsidR="005A7524">
              <w:rPr>
                <w:rFonts w:asciiTheme="minorHAnsi" w:hAnsiTheme="minorHAnsi" w:cstheme="minorHAnsi"/>
                <w:i w:val="0"/>
                <w:color w:val="000000" w:themeColor="text1"/>
              </w:rPr>
              <w:t>enrollee</w:t>
            </w:r>
            <w:r w:rsidRPr="00F00918">
              <w:rPr>
                <w:rFonts w:asciiTheme="minorHAnsi" w:hAnsiTheme="minorHAnsi" w:cstheme="minorHAnsi"/>
                <w:i w:val="0"/>
                <w:color w:val="000000" w:themeColor="text1"/>
              </w:rPr>
              <w:t xml:space="preserve"> is </w:t>
            </w:r>
            <w:r w:rsidR="005A7524">
              <w:rPr>
                <w:rFonts w:asciiTheme="minorHAnsi" w:hAnsiTheme="minorHAnsi" w:cstheme="minorHAnsi"/>
                <w:i w:val="0"/>
                <w:color w:val="000000" w:themeColor="text1"/>
              </w:rPr>
              <w:t>certified</w:t>
            </w:r>
            <w:r w:rsidRPr="00F00918">
              <w:rPr>
                <w:rFonts w:asciiTheme="minorHAnsi" w:hAnsiTheme="minorHAnsi" w:cstheme="minorHAnsi"/>
                <w:i w:val="0"/>
                <w:color w:val="000000" w:themeColor="text1"/>
              </w:rPr>
              <w:t>.</w:t>
            </w:r>
          </w:p>
        </w:tc>
      </w:tr>
      <w:tr w14:paraId="70FBFCB8" w14:textId="77777777" w:rsidTr="00607846">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32713A" w:rsidRPr="00F00918" w:rsidP="00496BE3" w14:paraId="601F55B5" w14:textId="1CB548D7">
            <w:pPr>
              <w:pStyle w:val="Heading4NoLetter-IPR"/>
              <w:spacing w:before="60" w:after="60"/>
              <w:rPr>
                <w:rFonts w:asciiTheme="minorHAnsi" w:hAnsiTheme="minorHAnsi" w:cstheme="minorHAnsi"/>
                <w:b/>
                <w:i w:val="0"/>
                <w:color w:val="auto"/>
              </w:rPr>
            </w:pPr>
            <w:r w:rsidRPr="00F00918">
              <w:rPr>
                <w:rFonts w:asciiTheme="minorHAnsi" w:hAnsiTheme="minorHAnsi" w:cstheme="minorHAnsi"/>
                <w:b/>
                <w:i w:val="0"/>
                <w:color w:val="auto"/>
              </w:rPr>
              <w:t>Column position</w:t>
            </w:r>
          </w:p>
        </w:tc>
        <w:tc>
          <w:tcPr>
            <w:tcW w:w="3898" w:type="pct"/>
            <w:tcBorders>
              <w:top w:val="dotted" w:sz="4" w:space="0" w:color="00467F"/>
              <w:left w:val="dotted" w:sz="4" w:space="0" w:color="00467F"/>
              <w:bottom w:val="dotted" w:sz="4" w:space="0" w:color="00467F"/>
            </w:tcBorders>
          </w:tcPr>
          <w:p w:rsidR="0032713A" w:rsidRPr="00F00918" w:rsidP="00496BE3" w14:paraId="2D27F558" w14:textId="77777777">
            <w:pPr>
              <w:tabs>
                <w:tab w:val="left" w:pos="3240"/>
              </w:tabs>
              <w:spacing w:before="60" w:after="60"/>
              <w:ind w:left="2160" w:hanging="2160"/>
              <w:rPr>
                <w:rFonts w:asciiTheme="minorHAnsi" w:hAnsiTheme="minorHAnsi" w:cstheme="minorHAnsi"/>
                <w:color w:val="000000" w:themeColor="text1"/>
              </w:rPr>
            </w:pPr>
            <w:r w:rsidRPr="00F00918">
              <w:rPr>
                <w:rFonts w:asciiTheme="minorHAnsi" w:hAnsiTheme="minorHAnsi" w:cstheme="minorHAnsi"/>
                <w:color w:val="000000" w:themeColor="text1"/>
              </w:rPr>
              <w:t>1–7</w:t>
            </w:r>
          </w:p>
        </w:tc>
      </w:tr>
      <w:tr w14:paraId="24230344" w14:textId="77777777" w:rsidTr="00607846">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32713A" w:rsidRPr="00F00918" w:rsidP="00496BE3" w14:paraId="0E1B1130" w14:textId="77777777">
            <w:pPr>
              <w:pStyle w:val="Heading4NoLetter-IPR"/>
              <w:spacing w:before="60" w:after="60"/>
              <w:rPr>
                <w:rFonts w:asciiTheme="minorHAnsi" w:hAnsiTheme="minorHAnsi" w:cstheme="minorHAnsi"/>
                <w:b/>
                <w:i w:val="0"/>
                <w:color w:val="auto"/>
              </w:rPr>
            </w:pPr>
            <w:r w:rsidRPr="00F00918">
              <w:rPr>
                <w:rFonts w:asciiTheme="minorHAnsi" w:hAnsiTheme="minorHAnsi" w:cstheme="minorHAnsi"/>
                <w:b/>
                <w:i w:val="0"/>
                <w:color w:val="auto"/>
              </w:rPr>
              <w:t>Field length</w:t>
            </w:r>
          </w:p>
        </w:tc>
        <w:tc>
          <w:tcPr>
            <w:tcW w:w="3898" w:type="pct"/>
            <w:tcBorders>
              <w:top w:val="dotted" w:sz="4" w:space="0" w:color="00467F"/>
              <w:left w:val="dotted" w:sz="4" w:space="0" w:color="00467F"/>
              <w:bottom w:val="dotted" w:sz="4" w:space="0" w:color="00467F"/>
            </w:tcBorders>
          </w:tcPr>
          <w:p w:rsidR="0032713A" w:rsidRPr="00F00918" w:rsidP="00496BE3" w14:paraId="3F6F191B" w14:textId="77777777">
            <w:pPr>
              <w:pStyle w:val="Heading4NoLetter-IPR"/>
              <w:spacing w:before="60" w:after="60"/>
              <w:rPr>
                <w:rFonts w:asciiTheme="minorHAnsi" w:hAnsiTheme="minorHAnsi" w:cstheme="minorHAnsi"/>
                <w:b w:val="0"/>
                <w:i w:val="0"/>
                <w:color w:val="000000" w:themeColor="text1"/>
              </w:rPr>
            </w:pPr>
            <w:r w:rsidRPr="00F00918">
              <w:rPr>
                <w:rFonts w:asciiTheme="minorHAnsi" w:hAnsiTheme="minorHAnsi" w:cstheme="minorHAnsi"/>
                <w:b w:val="0"/>
                <w:i w:val="0"/>
                <w:color w:val="000000" w:themeColor="text1"/>
              </w:rPr>
              <w:t>7</w:t>
            </w:r>
          </w:p>
        </w:tc>
      </w:tr>
      <w:tr w14:paraId="38C7D829" w14:textId="77777777" w:rsidTr="00607846">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32713A" w:rsidRPr="00F00918" w:rsidP="00496BE3" w14:paraId="6E41151A" w14:textId="77777777">
            <w:pPr>
              <w:pStyle w:val="Heading4NoLetter-IPR"/>
              <w:spacing w:before="60" w:after="60"/>
              <w:rPr>
                <w:rFonts w:asciiTheme="minorHAnsi" w:hAnsiTheme="minorHAnsi" w:cstheme="minorHAnsi"/>
                <w:b/>
                <w:i w:val="0"/>
                <w:color w:val="auto"/>
              </w:rPr>
            </w:pPr>
            <w:r w:rsidRPr="00F00918">
              <w:rPr>
                <w:rFonts w:asciiTheme="minorHAnsi" w:hAnsiTheme="minorHAnsi" w:cstheme="minorHAnsi"/>
                <w:b/>
                <w:i w:val="0"/>
                <w:color w:val="auto"/>
              </w:rPr>
              <w:t>Data type</w:t>
            </w:r>
          </w:p>
        </w:tc>
        <w:tc>
          <w:tcPr>
            <w:tcW w:w="3898" w:type="pct"/>
            <w:tcBorders>
              <w:top w:val="dotted" w:sz="4" w:space="0" w:color="00467F"/>
              <w:left w:val="dotted" w:sz="4" w:space="0" w:color="00467F"/>
              <w:bottom w:val="dotted" w:sz="4" w:space="0" w:color="00467F"/>
            </w:tcBorders>
          </w:tcPr>
          <w:p w:rsidR="0032713A" w:rsidRPr="00F00918" w:rsidP="00496BE3" w14:paraId="51D378A3" w14:textId="77777777">
            <w:pPr>
              <w:pStyle w:val="Heading4NoLetter-IPR"/>
              <w:spacing w:before="60" w:after="60"/>
              <w:rPr>
                <w:rFonts w:asciiTheme="minorHAnsi" w:hAnsiTheme="minorHAnsi" w:cstheme="minorHAnsi"/>
                <w:b w:val="0"/>
                <w:i w:val="0"/>
                <w:color w:val="000000" w:themeColor="text1"/>
              </w:rPr>
            </w:pPr>
            <w:r w:rsidRPr="00F00918">
              <w:rPr>
                <w:rFonts w:asciiTheme="minorHAnsi" w:hAnsiTheme="minorHAnsi" w:cstheme="minorHAnsi"/>
                <w:b w:val="0"/>
                <w:i w:val="0"/>
                <w:color w:val="000000" w:themeColor="text1"/>
              </w:rPr>
              <w:t>Numeric</w:t>
            </w:r>
          </w:p>
        </w:tc>
      </w:tr>
      <w:tr w14:paraId="6974B438" w14:textId="77777777" w:rsidTr="00607846">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32713A" w:rsidRPr="00F00918" w:rsidP="00496BE3" w14:paraId="65BC79A7" w14:textId="77777777">
            <w:pPr>
              <w:pStyle w:val="Heading4NoLetter-IPR"/>
              <w:spacing w:before="60" w:after="60"/>
              <w:rPr>
                <w:rFonts w:asciiTheme="minorHAnsi" w:hAnsiTheme="minorHAnsi" w:cstheme="minorHAnsi"/>
                <w:b/>
                <w:i w:val="0"/>
                <w:color w:val="auto"/>
              </w:rPr>
            </w:pPr>
            <w:r w:rsidRPr="00F00918">
              <w:rPr>
                <w:rFonts w:asciiTheme="minorHAnsi" w:hAnsiTheme="minorHAnsi" w:cstheme="minorHAnsi"/>
                <w:b/>
                <w:i w:val="0"/>
                <w:color w:val="auto"/>
              </w:rPr>
              <w:t>Special instructions</w:t>
            </w:r>
          </w:p>
        </w:tc>
        <w:tc>
          <w:tcPr>
            <w:tcW w:w="3898" w:type="pct"/>
            <w:tcBorders>
              <w:top w:val="dotted" w:sz="4" w:space="0" w:color="00467F"/>
              <w:left w:val="dotted" w:sz="4" w:space="0" w:color="00467F"/>
              <w:bottom w:val="single" w:sz="8" w:space="0" w:color="00467F"/>
            </w:tcBorders>
          </w:tcPr>
          <w:p w:rsidR="0032713A" w:rsidRPr="00F00918" w:rsidP="00496BE3" w14:paraId="0A93F6EE" w14:textId="19785FB0">
            <w:pPr>
              <w:pStyle w:val="Heading4NoLetter-IPR"/>
              <w:spacing w:before="60" w:after="60"/>
              <w:rPr>
                <w:rFonts w:asciiTheme="minorHAnsi" w:hAnsiTheme="minorHAnsi" w:cstheme="minorHAnsi"/>
                <w:b w:val="0"/>
                <w:i w:val="0"/>
                <w:color w:val="000000" w:themeColor="text1"/>
              </w:rPr>
            </w:pPr>
            <w:r w:rsidRPr="00F00918">
              <w:rPr>
                <w:rFonts w:asciiTheme="minorHAnsi" w:hAnsiTheme="minorHAnsi" w:cstheme="minorHAnsi"/>
                <w:b w:val="0"/>
                <w:i w:val="0"/>
                <w:color w:val="000000" w:themeColor="text1"/>
              </w:rPr>
              <w:t>Using the 10-digit identification code used in the WIC L</w:t>
            </w:r>
            <w:r w:rsidRPr="00F00918" w:rsidR="0066750F">
              <w:rPr>
                <w:rFonts w:asciiTheme="minorHAnsi" w:hAnsiTheme="minorHAnsi" w:cstheme="minorHAnsi"/>
                <w:b w:val="0"/>
                <w:i w:val="0"/>
                <w:color w:val="000000" w:themeColor="text1"/>
              </w:rPr>
              <w:t xml:space="preserve">ocal </w:t>
            </w:r>
            <w:r w:rsidRPr="00F00918">
              <w:rPr>
                <w:rFonts w:asciiTheme="minorHAnsi" w:hAnsiTheme="minorHAnsi" w:cstheme="minorHAnsi"/>
                <w:b w:val="0"/>
                <w:i w:val="0"/>
                <w:color w:val="000000" w:themeColor="text1"/>
              </w:rPr>
              <w:t>A</w:t>
            </w:r>
            <w:r w:rsidRPr="00F00918" w:rsidR="0066750F">
              <w:rPr>
                <w:rFonts w:asciiTheme="minorHAnsi" w:hAnsiTheme="minorHAnsi" w:cstheme="minorHAnsi"/>
                <w:b w:val="0"/>
                <w:i w:val="0"/>
                <w:color w:val="000000" w:themeColor="text1"/>
              </w:rPr>
              <w:t xml:space="preserve">gency </w:t>
            </w:r>
            <w:r w:rsidRPr="00F00918">
              <w:rPr>
                <w:rFonts w:asciiTheme="minorHAnsi" w:hAnsiTheme="minorHAnsi" w:cstheme="minorHAnsi"/>
                <w:b w:val="0"/>
                <w:i w:val="0"/>
                <w:color w:val="000000" w:themeColor="text1"/>
              </w:rPr>
              <w:t>D</w:t>
            </w:r>
            <w:r w:rsidRPr="00F00918" w:rsidR="0066750F">
              <w:rPr>
                <w:rFonts w:asciiTheme="minorHAnsi" w:hAnsiTheme="minorHAnsi" w:cstheme="minorHAnsi"/>
                <w:b w:val="0"/>
                <w:i w:val="0"/>
                <w:color w:val="000000" w:themeColor="text1"/>
              </w:rPr>
              <w:t>irectory</w:t>
            </w:r>
            <w:r w:rsidRPr="00F00918">
              <w:rPr>
                <w:rFonts w:asciiTheme="minorHAnsi" w:hAnsiTheme="minorHAnsi" w:cstheme="minorHAnsi"/>
                <w:b w:val="0"/>
                <w:i w:val="0"/>
                <w:color w:val="000000" w:themeColor="text1"/>
              </w:rPr>
              <w:t xml:space="preserve"> maintained by FNS, enter the first 7 digits.</w:t>
            </w:r>
          </w:p>
        </w:tc>
      </w:tr>
    </w:tbl>
    <w:p w:rsidR="0032713A" w:rsidRPr="00260430" w:rsidP="006624F0" w14:paraId="5AF7B192" w14:textId="3F97B956">
      <w:pPr>
        <w:pStyle w:val="Heading3"/>
      </w:pPr>
      <w:bookmarkStart w:id="52" w:name="_Toc149205317"/>
      <w:bookmarkStart w:id="53" w:name="_Toc151472269"/>
      <w:bookmarkStart w:id="54" w:name="_Toc151544740"/>
      <w:bookmarkStart w:id="55" w:name="_Toc152666289"/>
      <w:bookmarkStart w:id="56" w:name="_Toc152866404"/>
      <w:r>
        <w:t>2a.</w:t>
      </w:r>
      <w:r w:rsidR="00D80161">
        <w:t xml:space="preserve"> </w:t>
      </w:r>
      <w:r w:rsidRPr="00260430">
        <w:t>Local Agency</w:t>
      </w:r>
      <w:r w:rsidR="00422ADF">
        <w:t xml:space="preserve"> </w:t>
      </w:r>
      <w:r w:rsidRPr="00260430">
        <w:t>Number</w:t>
      </w:r>
      <w:bookmarkEnd w:id="52"/>
      <w:bookmarkEnd w:id="53"/>
      <w:bookmarkEnd w:id="54"/>
      <w:bookmarkEnd w:id="55"/>
      <w:bookmarkEnd w:id="56"/>
    </w:p>
    <w:tbl>
      <w:tblPr>
        <w:tblStyle w:val="TableGuide"/>
        <w:tblW w:w="5000" w:type="pct"/>
        <w:tblInd w:w="0" w:type="dxa"/>
        <w:tblLook w:val="04A0"/>
      </w:tblPr>
      <w:tblGrid>
        <w:gridCol w:w="2063"/>
        <w:gridCol w:w="7297"/>
      </w:tblGrid>
      <w:tr w14:paraId="7B88A6A0" w14:textId="77777777" w:rsidTr="00460E83">
        <w:tblPrEx>
          <w:tblW w:w="5000" w:type="pct"/>
          <w:tblInd w:w="0" w:type="dxa"/>
          <w:tblLook w:val="04A0"/>
        </w:tblPrEx>
        <w:trPr>
          <w:trHeight w:val="432"/>
        </w:trPr>
        <w:tc>
          <w:tcPr>
            <w:tcW w:w="5000" w:type="pct"/>
            <w:gridSpan w:val="2"/>
            <w:tcBorders>
              <w:top w:val="single" w:sz="8" w:space="0" w:color="00467F"/>
              <w:bottom w:val="dotted" w:sz="4" w:space="0" w:color="auto"/>
            </w:tcBorders>
          </w:tcPr>
          <w:p w:rsidR="0032713A" w:rsidRPr="00F00918" w:rsidP="00496BE3" w14:paraId="6B642266" w14:textId="77777777">
            <w:pPr>
              <w:pStyle w:val="Heading4NoLetter-IPR"/>
              <w:spacing w:before="60" w:after="60"/>
              <w:jc w:val="center"/>
              <w:rPr>
                <w:rFonts w:asciiTheme="minorHAnsi" w:hAnsiTheme="minorHAnsi" w:cstheme="minorHAnsi"/>
                <w:b/>
                <w:i w:val="0"/>
                <w:color w:val="000000" w:themeColor="text1"/>
              </w:rPr>
            </w:pPr>
            <w:r w:rsidRPr="00F00918">
              <w:rPr>
                <w:rFonts w:asciiTheme="minorHAnsi" w:hAnsiTheme="minorHAnsi" w:cstheme="minorHAnsi"/>
                <w:b/>
                <w:i w:val="0"/>
                <w:color w:val="000000" w:themeColor="text1"/>
              </w:rPr>
              <w:t>Description</w:t>
            </w:r>
          </w:p>
        </w:tc>
      </w:tr>
      <w:tr w14:paraId="2F4312DA" w14:textId="77777777" w:rsidTr="00607846">
        <w:tblPrEx>
          <w:tblW w:w="5000" w:type="pct"/>
          <w:tblInd w:w="0" w:type="dxa"/>
          <w:tblLook w:val="04A0"/>
        </w:tblPrEx>
        <w:trPr>
          <w:trHeight w:val="432"/>
        </w:trPr>
        <w:tc>
          <w:tcPr>
            <w:tcW w:w="5000" w:type="pct"/>
            <w:gridSpan w:val="2"/>
            <w:tcBorders>
              <w:top w:val="dotted" w:sz="4" w:space="0" w:color="auto"/>
              <w:bottom w:val="dotted" w:sz="4" w:space="0" w:color="00467F"/>
            </w:tcBorders>
            <w:shd w:val="clear" w:color="auto" w:fill="auto"/>
          </w:tcPr>
          <w:p w:rsidR="0032713A" w:rsidRPr="00F00918" w:rsidP="00496BE3" w14:paraId="446D46D4" w14:textId="44BB9896">
            <w:pPr>
              <w:pStyle w:val="Heading4NoLetter-IPR"/>
              <w:spacing w:before="60" w:after="60"/>
              <w:rPr>
                <w:rFonts w:asciiTheme="minorHAnsi" w:hAnsiTheme="minorHAnsi" w:cstheme="minorHAnsi"/>
                <w:color w:val="000000" w:themeColor="text1"/>
              </w:rPr>
            </w:pPr>
            <w:r w:rsidRPr="00F00918">
              <w:rPr>
                <w:rFonts w:asciiTheme="minorHAnsi" w:hAnsiTheme="minorHAnsi" w:cstheme="minorHAnsi"/>
                <w:i w:val="0"/>
                <w:color w:val="000000" w:themeColor="text1"/>
              </w:rPr>
              <w:t xml:space="preserve">This is the unique number for the </w:t>
            </w:r>
            <w:r w:rsidRPr="00F00918" w:rsidR="006C7DB4">
              <w:rPr>
                <w:rFonts w:asciiTheme="minorHAnsi" w:hAnsiTheme="minorHAnsi" w:cstheme="minorHAnsi"/>
                <w:i w:val="0"/>
                <w:color w:val="000000" w:themeColor="text1"/>
              </w:rPr>
              <w:t>L</w:t>
            </w:r>
            <w:r w:rsidRPr="00F00918">
              <w:rPr>
                <w:rFonts w:asciiTheme="minorHAnsi" w:hAnsiTheme="minorHAnsi" w:cstheme="minorHAnsi"/>
                <w:i w:val="0"/>
                <w:color w:val="000000" w:themeColor="text1"/>
              </w:rPr>
              <w:t xml:space="preserve">ocal </w:t>
            </w:r>
            <w:r w:rsidRPr="00F00918" w:rsidR="006C7DB4">
              <w:rPr>
                <w:rFonts w:asciiTheme="minorHAnsi" w:hAnsiTheme="minorHAnsi" w:cstheme="minorHAnsi"/>
                <w:i w:val="0"/>
                <w:color w:val="000000" w:themeColor="text1"/>
              </w:rPr>
              <w:t>A</w:t>
            </w:r>
            <w:r w:rsidRPr="00F00918">
              <w:rPr>
                <w:rFonts w:asciiTheme="minorHAnsi" w:hAnsiTheme="minorHAnsi" w:cstheme="minorHAnsi"/>
                <w:i w:val="0"/>
                <w:color w:val="000000" w:themeColor="text1"/>
              </w:rPr>
              <w:t xml:space="preserve">gency where the </w:t>
            </w:r>
            <w:r w:rsidR="005A7524">
              <w:rPr>
                <w:rFonts w:asciiTheme="minorHAnsi" w:hAnsiTheme="minorHAnsi" w:cstheme="minorHAnsi"/>
                <w:i w:val="0"/>
                <w:color w:val="000000" w:themeColor="text1"/>
              </w:rPr>
              <w:t>enrollee</w:t>
            </w:r>
            <w:r w:rsidRPr="00F00918">
              <w:rPr>
                <w:rFonts w:asciiTheme="minorHAnsi" w:hAnsiTheme="minorHAnsi" w:cstheme="minorHAnsi"/>
                <w:i w:val="0"/>
                <w:color w:val="000000" w:themeColor="text1"/>
              </w:rPr>
              <w:t xml:space="preserve"> is certified.</w:t>
            </w:r>
          </w:p>
        </w:tc>
      </w:tr>
      <w:tr w14:paraId="08E1A41A" w14:textId="77777777" w:rsidTr="00607846">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32713A" w:rsidRPr="00F00918" w:rsidP="00496BE3" w14:paraId="3B36F4E3" w14:textId="77777777">
            <w:pPr>
              <w:pStyle w:val="Heading4NoLetter-IPR"/>
              <w:spacing w:before="60" w:after="60"/>
              <w:rPr>
                <w:rFonts w:asciiTheme="minorHAnsi" w:hAnsiTheme="minorHAnsi" w:cstheme="minorHAnsi"/>
                <w:b/>
                <w:i w:val="0"/>
                <w:color w:val="auto"/>
              </w:rPr>
            </w:pPr>
            <w:r w:rsidRPr="00F00918">
              <w:rPr>
                <w:rFonts w:asciiTheme="minorHAnsi" w:hAnsiTheme="minorHAnsi" w:cstheme="minorHAnsi"/>
                <w:b/>
                <w:i w:val="0"/>
                <w:color w:val="auto"/>
              </w:rPr>
              <w:t>Column position</w:t>
            </w:r>
          </w:p>
        </w:tc>
        <w:tc>
          <w:tcPr>
            <w:tcW w:w="3898" w:type="pct"/>
            <w:tcBorders>
              <w:top w:val="dotted" w:sz="4" w:space="0" w:color="00467F"/>
              <w:left w:val="dotted" w:sz="4" w:space="0" w:color="00467F"/>
              <w:bottom w:val="dotted" w:sz="4" w:space="0" w:color="00467F"/>
            </w:tcBorders>
          </w:tcPr>
          <w:p w:rsidR="0032713A" w:rsidRPr="00F00918" w:rsidP="00496BE3" w14:paraId="465D6B13" w14:textId="77777777">
            <w:pPr>
              <w:tabs>
                <w:tab w:val="left" w:pos="3240"/>
              </w:tabs>
              <w:spacing w:before="60" w:after="60"/>
              <w:ind w:left="2160" w:hanging="2160"/>
              <w:rPr>
                <w:rFonts w:asciiTheme="minorHAnsi" w:hAnsiTheme="minorHAnsi" w:cstheme="minorHAnsi"/>
              </w:rPr>
            </w:pPr>
            <w:r w:rsidRPr="00F00918">
              <w:rPr>
                <w:rFonts w:asciiTheme="minorHAnsi" w:hAnsiTheme="minorHAnsi" w:cstheme="minorHAnsi"/>
              </w:rPr>
              <w:t>8–10</w:t>
            </w:r>
          </w:p>
        </w:tc>
      </w:tr>
      <w:tr w14:paraId="6C1445FD" w14:textId="77777777" w:rsidTr="00607846">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32713A" w:rsidRPr="00F00918" w:rsidP="00496BE3" w14:paraId="53613802" w14:textId="77777777">
            <w:pPr>
              <w:pStyle w:val="Heading4NoLetter-IPR"/>
              <w:spacing w:before="60" w:after="60"/>
              <w:rPr>
                <w:rFonts w:asciiTheme="minorHAnsi" w:hAnsiTheme="minorHAnsi" w:cstheme="minorHAnsi"/>
                <w:b/>
                <w:i w:val="0"/>
                <w:color w:val="auto"/>
              </w:rPr>
            </w:pPr>
            <w:r w:rsidRPr="00F00918">
              <w:rPr>
                <w:rFonts w:asciiTheme="minorHAnsi" w:hAnsiTheme="minorHAnsi" w:cstheme="minorHAnsi"/>
                <w:b/>
                <w:i w:val="0"/>
                <w:color w:val="auto"/>
              </w:rPr>
              <w:t>Field length</w:t>
            </w:r>
          </w:p>
        </w:tc>
        <w:tc>
          <w:tcPr>
            <w:tcW w:w="3898" w:type="pct"/>
            <w:tcBorders>
              <w:top w:val="dotted" w:sz="4" w:space="0" w:color="00467F"/>
              <w:left w:val="dotted" w:sz="4" w:space="0" w:color="00467F"/>
              <w:bottom w:val="dotted" w:sz="4" w:space="0" w:color="00467F"/>
            </w:tcBorders>
          </w:tcPr>
          <w:p w:rsidR="0032713A" w:rsidRPr="00F00918" w:rsidP="00496BE3" w14:paraId="53AE9844" w14:textId="77777777">
            <w:pPr>
              <w:pStyle w:val="Heading4NoLetter-IPR"/>
              <w:spacing w:before="60" w:after="60"/>
              <w:rPr>
                <w:rFonts w:asciiTheme="minorHAnsi" w:hAnsiTheme="minorHAnsi" w:cstheme="minorHAnsi"/>
                <w:b w:val="0"/>
                <w:i w:val="0"/>
                <w:color w:val="auto"/>
              </w:rPr>
            </w:pPr>
            <w:r w:rsidRPr="00F00918">
              <w:rPr>
                <w:rFonts w:asciiTheme="minorHAnsi" w:hAnsiTheme="minorHAnsi" w:cstheme="minorHAnsi"/>
                <w:b w:val="0"/>
                <w:i w:val="0"/>
                <w:color w:val="auto"/>
              </w:rPr>
              <w:t>3</w:t>
            </w:r>
          </w:p>
        </w:tc>
      </w:tr>
      <w:tr w14:paraId="3AD689A5" w14:textId="77777777" w:rsidTr="00607846">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32713A" w:rsidRPr="00F00918" w:rsidP="00496BE3" w14:paraId="60CDDA38" w14:textId="77777777">
            <w:pPr>
              <w:pStyle w:val="Heading4NoLetter-IPR"/>
              <w:spacing w:before="60" w:after="60"/>
              <w:rPr>
                <w:rFonts w:asciiTheme="minorHAnsi" w:hAnsiTheme="minorHAnsi" w:cstheme="minorHAnsi"/>
                <w:b/>
                <w:i w:val="0"/>
                <w:color w:val="auto"/>
              </w:rPr>
            </w:pPr>
            <w:r w:rsidRPr="00F00918">
              <w:rPr>
                <w:rFonts w:asciiTheme="minorHAnsi" w:hAnsiTheme="minorHAnsi" w:cstheme="minorHAnsi"/>
                <w:b/>
                <w:i w:val="0"/>
                <w:color w:val="auto"/>
              </w:rPr>
              <w:t>Data type</w:t>
            </w:r>
          </w:p>
        </w:tc>
        <w:tc>
          <w:tcPr>
            <w:tcW w:w="3898" w:type="pct"/>
            <w:tcBorders>
              <w:top w:val="dotted" w:sz="4" w:space="0" w:color="00467F"/>
              <w:left w:val="dotted" w:sz="4" w:space="0" w:color="00467F"/>
              <w:bottom w:val="dotted" w:sz="4" w:space="0" w:color="00467F"/>
            </w:tcBorders>
          </w:tcPr>
          <w:p w:rsidR="0032713A" w:rsidRPr="00F00918" w:rsidP="00496BE3" w14:paraId="543971FB" w14:textId="77777777">
            <w:pPr>
              <w:pStyle w:val="Heading4NoLetter-IPR"/>
              <w:spacing w:before="60" w:after="60"/>
              <w:rPr>
                <w:rFonts w:asciiTheme="minorHAnsi" w:hAnsiTheme="minorHAnsi" w:cstheme="minorHAnsi"/>
                <w:b w:val="0"/>
                <w:i w:val="0"/>
                <w:color w:val="auto"/>
              </w:rPr>
            </w:pPr>
            <w:r w:rsidRPr="00F00918">
              <w:rPr>
                <w:rFonts w:asciiTheme="minorHAnsi" w:hAnsiTheme="minorHAnsi" w:cstheme="minorHAnsi"/>
                <w:b w:val="0"/>
                <w:i w:val="0"/>
                <w:color w:val="auto"/>
              </w:rPr>
              <w:t>Numeric</w:t>
            </w:r>
          </w:p>
        </w:tc>
      </w:tr>
      <w:tr w14:paraId="23CFFEED" w14:textId="77777777" w:rsidTr="00607846">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32713A" w:rsidRPr="00F00918" w:rsidP="00496BE3" w14:paraId="536B4227" w14:textId="77777777">
            <w:pPr>
              <w:pStyle w:val="Heading4NoLetter-IPR"/>
              <w:spacing w:before="60" w:after="60"/>
              <w:rPr>
                <w:rFonts w:asciiTheme="minorHAnsi" w:hAnsiTheme="minorHAnsi" w:cstheme="minorHAnsi"/>
                <w:b/>
                <w:i w:val="0"/>
                <w:color w:val="auto"/>
              </w:rPr>
            </w:pPr>
            <w:r w:rsidRPr="00F00918">
              <w:rPr>
                <w:rFonts w:asciiTheme="minorHAnsi" w:hAnsiTheme="minorHAnsi" w:cstheme="minorHAnsi"/>
                <w:b/>
                <w:i w:val="0"/>
                <w:color w:val="auto"/>
              </w:rPr>
              <w:t>Special instructions</w:t>
            </w:r>
          </w:p>
        </w:tc>
        <w:tc>
          <w:tcPr>
            <w:tcW w:w="3898" w:type="pct"/>
            <w:tcBorders>
              <w:top w:val="dotted" w:sz="4" w:space="0" w:color="00467F"/>
              <w:left w:val="dotted" w:sz="4" w:space="0" w:color="00467F"/>
              <w:bottom w:val="single" w:sz="8" w:space="0" w:color="00467F"/>
            </w:tcBorders>
          </w:tcPr>
          <w:p w:rsidR="00BA0DFE" w:rsidRPr="00F00918" w:rsidP="00496BE3" w14:paraId="54D5A962" w14:textId="141A947F">
            <w:pPr>
              <w:pStyle w:val="Heading4NoLetter-IPR"/>
              <w:spacing w:before="60" w:after="60"/>
              <w:rPr>
                <w:rFonts w:asciiTheme="minorHAnsi" w:hAnsiTheme="minorHAnsi" w:cstheme="minorHAnsi"/>
                <w:b w:val="0"/>
                <w:i w:val="0"/>
                <w:color w:val="auto"/>
              </w:rPr>
            </w:pPr>
            <w:r w:rsidRPr="00F00918">
              <w:rPr>
                <w:rFonts w:asciiTheme="minorHAnsi" w:hAnsiTheme="minorHAnsi" w:cstheme="minorHAnsi"/>
                <w:b w:val="0"/>
                <w:i w:val="0"/>
                <w:color w:val="auto"/>
              </w:rPr>
              <w:t>Using the 10-digit identification code used in the WIC L</w:t>
            </w:r>
            <w:r w:rsidRPr="00F00918" w:rsidR="006C7DB4">
              <w:rPr>
                <w:rFonts w:asciiTheme="minorHAnsi" w:hAnsiTheme="minorHAnsi" w:cstheme="minorHAnsi"/>
                <w:b w:val="0"/>
                <w:i w:val="0"/>
                <w:color w:val="auto"/>
              </w:rPr>
              <w:t xml:space="preserve">ocal </w:t>
            </w:r>
            <w:r w:rsidRPr="00F00918">
              <w:rPr>
                <w:rFonts w:asciiTheme="minorHAnsi" w:hAnsiTheme="minorHAnsi" w:cstheme="minorHAnsi"/>
                <w:b w:val="0"/>
                <w:i w:val="0"/>
                <w:color w:val="auto"/>
              </w:rPr>
              <w:t>A</w:t>
            </w:r>
            <w:r w:rsidRPr="00F00918" w:rsidR="006C7DB4">
              <w:rPr>
                <w:rFonts w:asciiTheme="minorHAnsi" w:hAnsiTheme="minorHAnsi" w:cstheme="minorHAnsi"/>
                <w:b w:val="0"/>
                <w:i w:val="0"/>
                <w:color w:val="auto"/>
              </w:rPr>
              <w:t xml:space="preserve">gency </w:t>
            </w:r>
            <w:r w:rsidRPr="00F00918">
              <w:rPr>
                <w:rFonts w:asciiTheme="minorHAnsi" w:hAnsiTheme="minorHAnsi" w:cstheme="minorHAnsi"/>
                <w:b w:val="0"/>
                <w:i w:val="0"/>
                <w:color w:val="auto"/>
              </w:rPr>
              <w:t>D</w:t>
            </w:r>
            <w:r w:rsidRPr="00F00918" w:rsidR="006C7DB4">
              <w:rPr>
                <w:rFonts w:asciiTheme="minorHAnsi" w:hAnsiTheme="minorHAnsi" w:cstheme="minorHAnsi"/>
                <w:b w:val="0"/>
                <w:i w:val="0"/>
                <w:color w:val="auto"/>
              </w:rPr>
              <w:t>irectory</w:t>
            </w:r>
            <w:r w:rsidRPr="00F00918">
              <w:rPr>
                <w:rFonts w:asciiTheme="minorHAnsi" w:hAnsiTheme="minorHAnsi" w:cstheme="minorHAnsi"/>
                <w:b w:val="0"/>
                <w:i w:val="0"/>
                <w:color w:val="auto"/>
              </w:rPr>
              <w:t xml:space="preserve"> maintained by FNS, enter the last 3 digits.</w:t>
            </w:r>
          </w:p>
        </w:tc>
      </w:tr>
    </w:tbl>
    <w:p w:rsidR="00E90687" w:rsidRPr="009868FF" w:rsidP="005433AF" w14:paraId="39FB5973" w14:textId="539411B5">
      <w:pPr>
        <w:pStyle w:val="Heading3"/>
        <w:ind w:left="360" w:hanging="360"/>
      </w:pPr>
      <w:bookmarkStart w:id="57" w:name="_Toc149205318"/>
      <w:bookmarkStart w:id="58" w:name="_Toc151472270"/>
      <w:bookmarkStart w:id="59" w:name="_Toc151544741"/>
      <w:bookmarkStart w:id="60" w:name="_Toc152666290"/>
      <w:bookmarkStart w:id="61" w:name="_Toc152866405"/>
      <w:r>
        <w:t>2b.</w:t>
      </w:r>
      <w:r w:rsidR="005433AF">
        <w:t xml:space="preserve"> </w:t>
      </w:r>
      <w:r w:rsidRPr="009868FF">
        <w:t>Service Site ID</w:t>
      </w:r>
      <w:bookmarkEnd w:id="57"/>
      <w:bookmarkEnd w:id="58"/>
      <w:bookmarkEnd w:id="59"/>
      <w:bookmarkEnd w:id="60"/>
      <w:bookmarkEnd w:id="61"/>
    </w:p>
    <w:tbl>
      <w:tblPr>
        <w:tblStyle w:val="TableGuide"/>
        <w:tblW w:w="5000" w:type="pct"/>
        <w:tblInd w:w="0" w:type="dxa"/>
        <w:tblLook w:val="04A0"/>
      </w:tblPr>
      <w:tblGrid>
        <w:gridCol w:w="2063"/>
        <w:gridCol w:w="7297"/>
      </w:tblGrid>
      <w:tr w14:paraId="66920B5C" w14:textId="77777777" w:rsidTr="0047279F">
        <w:tblPrEx>
          <w:tblW w:w="5000" w:type="pct"/>
          <w:tblInd w:w="0" w:type="dxa"/>
          <w:tblLook w:val="04A0"/>
        </w:tblPrEx>
        <w:trPr>
          <w:trHeight w:val="432"/>
        </w:trPr>
        <w:tc>
          <w:tcPr>
            <w:tcW w:w="5000" w:type="pct"/>
            <w:gridSpan w:val="2"/>
            <w:tcBorders>
              <w:top w:val="single" w:sz="8" w:space="0" w:color="00467F"/>
              <w:bottom w:val="dotted" w:sz="4" w:space="0" w:color="auto"/>
            </w:tcBorders>
          </w:tcPr>
          <w:p w:rsidR="00E90687" w:rsidRPr="00F00918" w:rsidP="00496BE3" w14:paraId="7AA3521D" w14:textId="77777777">
            <w:pPr>
              <w:pStyle w:val="Heading4NoLetter-IPR"/>
              <w:spacing w:before="60" w:after="60"/>
              <w:jc w:val="center"/>
              <w:rPr>
                <w:rFonts w:asciiTheme="minorHAnsi" w:hAnsiTheme="minorHAnsi" w:cstheme="minorHAnsi"/>
                <w:b/>
                <w:i w:val="0"/>
                <w:color w:val="000000" w:themeColor="text1"/>
              </w:rPr>
            </w:pPr>
            <w:r w:rsidRPr="00F00918">
              <w:rPr>
                <w:rFonts w:asciiTheme="minorHAnsi" w:hAnsiTheme="minorHAnsi" w:cstheme="minorHAnsi"/>
                <w:b/>
                <w:i w:val="0"/>
                <w:color w:val="000000" w:themeColor="text1"/>
              </w:rPr>
              <w:t>Description</w:t>
            </w:r>
          </w:p>
        </w:tc>
      </w:tr>
      <w:tr w14:paraId="69373BEB" w14:textId="77777777" w:rsidTr="0047279F">
        <w:tblPrEx>
          <w:tblW w:w="5000" w:type="pct"/>
          <w:tblInd w:w="0" w:type="dxa"/>
          <w:tblLook w:val="04A0"/>
        </w:tblPrEx>
        <w:trPr>
          <w:trHeight w:val="432"/>
        </w:trPr>
        <w:tc>
          <w:tcPr>
            <w:tcW w:w="5000" w:type="pct"/>
            <w:gridSpan w:val="2"/>
            <w:tcBorders>
              <w:top w:val="dotted" w:sz="4" w:space="0" w:color="auto"/>
              <w:bottom w:val="dotted" w:sz="4" w:space="0" w:color="00467F"/>
            </w:tcBorders>
            <w:shd w:val="clear" w:color="auto" w:fill="auto"/>
          </w:tcPr>
          <w:p w:rsidR="00E90687" w:rsidRPr="00F00918" w:rsidP="003C13B1" w14:paraId="786C2E40" w14:textId="28609ADD">
            <w:pPr>
              <w:pStyle w:val="Heading4NoLetter-IPR"/>
              <w:spacing w:before="60" w:after="120"/>
              <w:rPr>
                <w:rFonts w:asciiTheme="minorHAnsi" w:hAnsiTheme="minorHAnsi" w:cstheme="minorHAnsi"/>
                <w:i w:val="0"/>
                <w:color w:val="000000" w:themeColor="text1"/>
              </w:rPr>
            </w:pPr>
            <w:r w:rsidRPr="00F00918">
              <w:rPr>
                <w:rFonts w:asciiTheme="minorHAnsi" w:hAnsiTheme="minorHAnsi" w:cstheme="minorHAnsi"/>
                <w:i w:val="0"/>
                <w:color w:val="000000" w:themeColor="text1"/>
              </w:rPr>
              <w:t xml:space="preserve">This is the unique number for the service site or clinic where the </w:t>
            </w:r>
            <w:r w:rsidR="005A7524">
              <w:rPr>
                <w:rFonts w:asciiTheme="minorHAnsi" w:hAnsiTheme="minorHAnsi" w:cstheme="minorHAnsi"/>
                <w:i w:val="0"/>
                <w:color w:val="000000" w:themeColor="text1"/>
              </w:rPr>
              <w:t>enrollee</w:t>
            </w:r>
            <w:r w:rsidRPr="00F00918">
              <w:rPr>
                <w:rFonts w:asciiTheme="minorHAnsi" w:hAnsiTheme="minorHAnsi" w:cstheme="minorHAnsi"/>
                <w:i w:val="0"/>
                <w:color w:val="000000" w:themeColor="text1"/>
              </w:rPr>
              <w:t xml:space="preserve"> is certified.</w:t>
            </w:r>
          </w:p>
        </w:tc>
      </w:tr>
      <w:tr w14:paraId="49E5794F" w14:textId="77777777" w:rsidTr="0047279F">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F00918" w:rsidP="00496BE3" w14:paraId="07028B27" w14:textId="77777777">
            <w:pPr>
              <w:pStyle w:val="Heading4NoLetter-IPR"/>
              <w:spacing w:before="60" w:after="60"/>
              <w:rPr>
                <w:rFonts w:asciiTheme="minorHAnsi" w:hAnsiTheme="minorHAnsi" w:cstheme="minorHAnsi"/>
                <w:b/>
                <w:i w:val="0"/>
                <w:color w:val="auto"/>
              </w:rPr>
            </w:pPr>
            <w:r w:rsidRPr="00F00918">
              <w:rPr>
                <w:rFonts w:asciiTheme="minorHAnsi" w:hAnsiTheme="minorHAnsi" w:cstheme="minorHAnsi"/>
                <w:b/>
                <w:i w:val="0"/>
                <w:color w:val="auto"/>
              </w:rPr>
              <w:t>Column position</w:t>
            </w:r>
          </w:p>
        </w:tc>
        <w:tc>
          <w:tcPr>
            <w:tcW w:w="3898" w:type="pct"/>
            <w:tcBorders>
              <w:top w:val="dotted" w:sz="4" w:space="0" w:color="00467F"/>
              <w:left w:val="dotted" w:sz="4" w:space="0" w:color="00467F"/>
              <w:bottom w:val="dotted" w:sz="4" w:space="0" w:color="00467F"/>
            </w:tcBorders>
          </w:tcPr>
          <w:p w:rsidR="00E90687" w:rsidRPr="00F00918" w:rsidP="00496BE3" w14:paraId="07A11669" w14:textId="77777777">
            <w:pPr>
              <w:tabs>
                <w:tab w:val="left" w:pos="3240"/>
              </w:tabs>
              <w:spacing w:before="60" w:after="60"/>
              <w:ind w:left="2160" w:hanging="2160"/>
              <w:rPr>
                <w:rFonts w:asciiTheme="minorHAnsi" w:hAnsiTheme="minorHAnsi" w:cstheme="minorHAnsi"/>
                <w:color w:val="000000" w:themeColor="text1"/>
              </w:rPr>
            </w:pPr>
            <w:r w:rsidRPr="00F00918">
              <w:rPr>
                <w:rFonts w:asciiTheme="minorHAnsi" w:hAnsiTheme="minorHAnsi" w:cstheme="minorHAnsi"/>
                <w:color w:val="000000" w:themeColor="text1"/>
              </w:rPr>
              <w:t>11–13</w:t>
            </w:r>
          </w:p>
        </w:tc>
      </w:tr>
      <w:tr w14:paraId="55DA7756" w14:textId="77777777" w:rsidTr="0047279F">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F00918" w:rsidP="00496BE3" w14:paraId="036BAA43" w14:textId="77777777">
            <w:pPr>
              <w:pStyle w:val="Heading4NoLetter-IPR"/>
              <w:spacing w:before="60" w:after="60"/>
              <w:rPr>
                <w:rFonts w:asciiTheme="minorHAnsi" w:hAnsiTheme="minorHAnsi" w:cstheme="minorHAnsi"/>
                <w:b/>
                <w:i w:val="0"/>
                <w:color w:val="auto"/>
              </w:rPr>
            </w:pPr>
            <w:r w:rsidRPr="00F00918">
              <w:rPr>
                <w:rFonts w:asciiTheme="minorHAnsi" w:hAnsiTheme="minorHAnsi" w:cstheme="minorHAnsi"/>
                <w:b/>
                <w:i w:val="0"/>
                <w:color w:val="auto"/>
              </w:rPr>
              <w:t>Field length</w:t>
            </w:r>
          </w:p>
        </w:tc>
        <w:tc>
          <w:tcPr>
            <w:tcW w:w="3898" w:type="pct"/>
            <w:tcBorders>
              <w:top w:val="dotted" w:sz="4" w:space="0" w:color="00467F"/>
              <w:left w:val="dotted" w:sz="4" w:space="0" w:color="00467F"/>
              <w:bottom w:val="dotted" w:sz="4" w:space="0" w:color="00467F"/>
            </w:tcBorders>
          </w:tcPr>
          <w:p w:rsidR="00E90687" w:rsidRPr="00F00918" w:rsidP="00496BE3" w14:paraId="546F88A8" w14:textId="77777777">
            <w:pPr>
              <w:pStyle w:val="Heading4NoLetter-IPR"/>
              <w:spacing w:before="60" w:after="60"/>
              <w:rPr>
                <w:rFonts w:asciiTheme="minorHAnsi" w:hAnsiTheme="minorHAnsi" w:cstheme="minorHAnsi"/>
                <w:b w:val="0"/>
                <w:i w:val="0"/>
                <w:color w:val="000000" w:themeColor="text1"/>
              </w:rPr>
            </w:pPr>
            <w:r w:rsidRPr="00F00918">
              <w:rPr>
                <w:rFonts w:asciiTheme="minorHAnsi" w:hAnsiTheme="minorHAnsi" w:cstheme="minorHAnsi"/>
                <w:b w:val="0"/>
                <w:i w:val="0"/>
                <w:color w:val="000000" w:themeColor="text1"/>
              </w:rPr>
              <w:t>3</w:t>
            </w:r>
          </w:p>
        </w:tc>
      </w:tr>
      <w:tr w14:paraId="748C04DE" w14:textId="77777777" w:rsidTr="0047279F">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F00918" w:rsidP="00496BE3" w14:paraId="39210412" w14:textId="77777777">
            <w:pPr>
              <w:pStyle w:val="Heading4NoLetter-IPR"/>
              <w:spacing w:before="60" w:after="60"/>
              <w:rPr>
                <w:rFonts w:asciiTheme="minorHAnsi" w:hAnsiTheme="minorHAnsi" w:cstheme="minorHAnsi"/>
                <w:b/>
                <w:i w:val="0"/>
                <w:color w:val="auto"/>
              </w:rPr>
            </w:pPr>
            <w:r w:rsidRPr="00F00918">
              <w:rPr>
                <w:rFonts w:asciiTheme="minorHAnsi" w:hAnsiTheme="minorHAnsi" w:cstheme="minorHAnsi"/>
                <w:b/>
                <w:i w:val="0"/>
                <w:color w:val="auto"/>
              </w:rPr>
              <w:t>Data type</w:t>
            </w:r>
          </w:p>
        </w:tc>
        <w:tc>
          <w:tcPr>
            <w:tcW w:w="3898" w:type="pct"/>
            <w:tcBorders>
              <w:top w:val="dotted" w:sz="4" w:space="0" w:color="00467F"/>
              <w:left w:val="dotted" w:sz="4" w:space="0" w:color="00467F"/>
              <w:bottom w:val="dotted" w:sz="4" w:space="0" w:color="00467F"/>
            </w:tcBorders>
          </w:tcPr>
          <w:p w:rsidR="00E90687" w:rsidRPr="00F00918" w:rsidP="00496BE3" w14:paraId="42A5FA9C" w14:textId="77777777">
            <w:pPr>
              <w:pStyle w:val="Heading4NoLetter-IPR"/>
              <w:spacing w:before="60" w:after="60"/>
              <w:rPr>
                <w:rFonts w:asciiTheme="minorHAnsi" w:hAnsiTheme="minorHAnsi" w:cstheme="minorHAnsi"/>
                <w:b w:val="0"/>
                <w:i w:val="0"/>
                <w:color w:val="000000" w:themeColor="text1"/>
              </w:rPr>
            </w:pPr>
            <w:r w:rsidRPr="00F00918">
              <w:rPr>
                <w:rFonts w:asciiTheme="minorHAnsi" w:hAnsiTheme="minorHAnsi" w:cstheme="minorHAnsi"/>
                <w:b w:val="0"/>
                <w:i w:val="0"/>
                <w:color w:val="000000" w:themeColor="text1"/>
              </w:rPr>
              <w:t>Numeric</w:t>
            </w:r>
          </w:p>
        </w:tc>
      </w:tr>
      <w:tr w14:paraId="2A40DD7A" w14:textId="77777777" w:rsidTr="0047279F">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E90687" w:rsidRPr="00F00918" w:rsidP="00496BE3" w14:paraId="3AA39C74" w14:textId="77777777">
            <w:pPr>
              <w:pStyle w:val="Heading4NoLetter-IPR"/>
              <w:spacing w:before="60" w:after="60"/>
              <w:rPr>
                <w:rFonts w:asciiTheme="minorHAnsi" w:hAnsiTheme="minorHAnsi" w:cstheme="minorHAnsi"/>
                <w:b/>
                <w:i w:val="0"/>
                <w:color w:val="auto"/>
              </w:rPr>
            </w:pPr>
            <w:r w:rsidRPr="00F00918">
              <w:rPr>
                <w:rFonts w:asciiTheme="minorHAnsi" w:hAnsiTheme="minorHAnsi" w:cstheme="minorHAnsi"/>
                <w:b/>
                <w:i w:val="0"/>
                <w:color w:val="auto"/>
              </w:rPr>
              <w:t>Special instructions</w:t>
            </w:r>
          </w:p>
        </w:tc>
        <w:tc>
          <w:tcPr>
            <w:tcW w:w="3898" w:type="pct"/>
            <w:tcBorders>
              <w:top w:val="dotted" w:sz="4" w:space="0" w:color="00467F"/>
              <w:left w:val="dotted" w:sz="4" w:space="0" w:color="00467F"/>
              <w:bottom w:val="single" w:sz="8" w:space="0" w:color="00467F"/>
            </w:tcBorders>
          </w:tcPr>
          <w:p w:rsidR="00862A1D" w:rsidRPr="00862A1D" w:rsidP="00862A1D" w14:paraId="31B5E5E2" w14:textId="3331C205">
            <w:pPr>
              <w:pStyle w:val="Heading4NoLetter-IPR"/>
              <w:spacing w:before="60" w:after="60"/>
            </w:pPr>
            <w:r w:rsidRPr="00F00918">
              <w:rPr>
                <w:rFonts w:asciiTheme="minorHAnsi" w:hAnsiTheme="minorHAnsi" w:cstheme="minorHAnsi"/>
                <w:i w:val="0"/>
                <w:color w:val="000000" w:themeColor="text1"/>
              </w:rPr>
              <w:t xml:space="preserve">Service Site ID is not a substitute for Local Agency </w:t>
            </w:r>
            <w:r>
              <w:rPr>
                <w:rFonts w:asciiTheme="minorHAnsi" w:hAnsiTheme="minorHAnsi" w:cstheme="minorHAnsi"/>
                <w:i w:val="0"/>
                <w:color w:val="000000" w:themeColor="text1"/>
              </w:rPr>
              <w:t>Number</w:t>
            </w:r>
            <w:r w:rsidRPr="00F00918">
              <w:rPr>
                <w:rFonts w:asciiTheme="minorHAnsi" w:hAnsiTheme="minorHAnsi" w:cstheme="minorHAnsi"/>
                <w:i w:val="0"/>
                <w:color w:val="000000" w:themeColor="text1"/>
              </w:rPr>
              <w:t>.</w:t>
            </w:r>
            <w:r>
              <w:rPr>
                <w:rFonts w:asciiTheme="minorHAnsi" w:hAnsiTheme="minorHAnsi" w:cstheme="minorHAnsi"/>
                <w:i w:val="0"/>
                <w:color w:val="000000" w:themeColor="text1"/>
              </w:rPr>
              <w:t xml:space="preserve"> </w:t>
            </w:r>
            <w:r w:rsidRPr="00F00918" w:rsidR="00E90687">
              <w:rPr>
                <w:rFonts w:asciiTheme="minorHAnsi" w:hAnsiTheme="minorHAnsi" w:cstheme="minorHAnsi"/>
                <w:b w:val="0"/>
                <w:i w:val="0"/>
                <w:color w:val="000000" w:themeColor="text1"/>
              </w:rPr>
              <w:t>State agencies that submit service site-level or clinic-level data for the WIC L</w:t>
            </w:r>
            <w:r w:rsidRPr="00F00918" w:rsidR="006C7DB4">
              <w:rPr>
                <w:rFonts w:asciiTheme="minorHAnsi" w:hAnsiTheme="minorHAnsi" w:cstheme="minorHAnsi"/>
                <w:b w:val="0"/>
                <w:i w:val="0"/>
                <w:color w:val="000000" w:themeColor="text1"/>
              </w:rPr>
              <w:t xml:space="preserve">ocal Agency </w:t>
            </w:r>
            <w:r w:rsidRPr="00F00918" w:rsidR="00E90687">
              <w:rPr>
                <w:rFonts w:asciiTheme="minorHAnsi" w:hAnsiTheme="minorHAnsi" w:cstheme="minorHAnsi"/>
                <w:b w:val="0"/>
                <w:i w:val="0"/>
                <w:color w:val="000000" w:themeColor="text1"/>
              </w:rPr>
              <w:t>are asked to include the corresponding service site IDs in thei</w:t>
            </w:r>
            <w:r w:rsidR="007614FA">
              <w:rPr>
                <w:rFonts w:asciiTheme="minorHAnsi" w:hAnsiTheme="minorHAnsi" w:cstheme="minorHAnsi"/>
                <w:b w:val="0"/>
                <w:i w:val="0"/>
                <w:color w:val="000000" w:themeColor="text1"/>
              </w:rPr>
              <w:t>r WIC PC</w:t>
            </w:r>
            <w:r w:rsidRPr="00F00918" w:rsidR="004C1C0E">
              <w:rPr>
                <w:rFonts w:asciiTheme="minorHAnsi" w:hAnsiTheme="minorHAnsi" w:cstheme="minorHAnsi"/>
                <w:b w:val="0"/>
                <w:i w:val="0"/>
                <w:color w:val="000000" w:themeColor="text1"/>
              </w:rPr>
              <w:t xml:space="preserve"> 2024</w:t>
            </w:r>
            <w:r w:rsidRPr="00F00918" w:rsidR="00E90687">
              <w:rPr>
                <w:rFonts w:asciiTheme="minorHAnsi" w:hAnsiTheme="minorHAnsi" w:cstheme="minorHAnsi"/>
                <w:b w:val="0"/>
                <w:i w:val="0"/>
                <w:color w:val="000000" w:themeColor="text1"/>
              </w:rPr>
              <w:t xml:space="preserve"> submissions. Service Site IDs appear in the WIC L</w:t>
            </w:r>
            <w:r w:rsidRPr="00F00918" w:rsidR="006C7DB4">
              <w:rPr>
                <w:rFonts w:asciiTheme="minorHAnsi" w:hAnsiTheme="minorHAnsi" w:cstheme="minorHAnsi"/>
                <w:b w:val="0"/>
                <w:i w:val="0"/>
                <w:color w:val="000000" w:themeColor="text1"/>
              </w:rPr>
              <w:t xml:space="preserve">ocal </w:t>
            </w:r>
            <w:r w:rsidRPr="00F00918" w:rsidR="00E90687">
              <w:rPr>
                <w:rFonts w:asciiTheme="minorHAnsi" w:hAnsiTheme="minorHAnsi" w:cstheme="minorHAnsi"/>
                <w:b w:val="0"/>
                <w:i w:val="0"/>
                <w:color w:val="000000" w:themeColor="text1"/>
              </w:rPr>
              <w:t>A</w:t>
            </w:r>
            <w:r w:rsidRPr="00F00918" w:rsidR="006C7DB4">
              <w:rPr>
                <w:rFonts w:asciiTheme="minorHAnsi" w:hAnsiTheme="minorHAnsi" w:cstheme="minorHAnsi"/>
                <w:b w:val="0"/>
                <w:i w:val="0"/>
                <w:color w:val="000000" w:themeColor="text1"/>
              </w:rPr>
              <w:t xml:space="preserve">gency </w:t>
            </w:r>
            <w:r w:rsidRPr="00F00918" w:rsidR="00E90687">
              <w:rPr>
                <w:rFonts w:asciiTheme="minorHAnsi" w:hAnsiTheme="minorHAnsi" w:cstheme="minorHAnsi"/>
                <w:b w:val="0"/>
                <w:i w:val="0"/>
                <w:color w:val="000000" w:themeColor="text1"/>
              </w:rPr>
              <w:t>D</w:t>
            </w:r>
            <w:r w:rsidRPr="00F00918" w:rsidR="006C7DB4">
              <w:rPr>
                <w:rFonts w:asciiTheme="minorHAnsi" w:hAnsiTheme="minorHAnsi" w:cstheme="minorHAnsi"/>
                <w:b w:val="0"/>
                <w:i w:val="0"/>
                <w:color w:val="000000" w:themeColor="text1"/>
              </w:rPr>
              <w:t>irectory</w:t>
            </w:r>
            <w:r w:rsidRPr="00F00918" w:rsidR="00E90687">
              <w:rPr>
                <w:rFonts w:asciiTheme="minorHAnsi" w:hAnsiTheme="minorHAnsi" w:cstheme="minorHAnsi"/>
                <w:b w:val="0"/>
                <w:i w:val="0"/>
                <w:color w:val="000000" w:themeColor="text1"/>
              </w:rPr>
              <w:t xml:space="preserve"> as the three-digit codes under Administering Agency.</w:t>
            </w:r>
          </w:p>
        </w:tc>
      </w:tr>
    </w:tbl>
    <w:p w:rsidR="00E90687" w:rsidRPr="009868FF" w:rsidP="006624F0" w14:paraId="05A9BA2C" w14:textId="6B3A1260">
      <w:pPr>
        <w:pStyle w:val="Heading3"/>
      </w:pPr>
      <w:bookmarkStart w:id="62" w:name="_Toc149205319"/>
      <w:bookmarkStart w:id="63" w:name="_Toc151472271"/>
      <w:bookmarkStart w:id="64" w:name="_Toc151544742"/>
      <w:bookmarkStart w:id="65" w:name="_Toc152666291"/>
      <w:bookmarkStart w:id="66" w:name="_Toc152866406"/>
      <w:r>
        <w:t>3.</w:t>
      </w:r>
      <w:r w:rsidR="005433AF">
        <w:t xml:space="preserve"> </w:t>
      </w:r>
      <w:r w:rsidR="00D91197">
        <w:t>Participant</w:t>
      </w:r>
      <w:r w:rsidRPr="00B67FE2" w:rsidR="00D91197">
        <w:t xml:space="preserve"> </w:t>
      </w:r>
      <w:r w:rsidRPr="00B67FE2">
        <w:t>ID</w:t>
      </w:r>
      <w:bookmarkEnd w:id="62"/>
      <w:bookmarkEnd w:id="63"/>
      <w:bookmarkEnd w:id="64"/>
      <w:bookmarkEnd w:id="65"/>
      <w:bookmarkEnd w:id="66"/>
    </w:p>
    <w:tbl>
      <w:tblPr>
        <w:tblStyle w:val="TableGuide"/>
        <w:tblW w:w="5000" w:type="pct"/>
        <w:tblInd w:w="0" w:type="dxa"/>
        <w:tblLook w:val="04A0"/>
      </w:tblPr>
      <w:tblGrid>
        <w:gridCol w:w="2057"/>
        <w:gridCol w:w="7303"/>
      </w:tblGrid>
      <w:tr w14:paraId="528A840D" w14:textId="77777777" w:rsidTr="00DA119E">
        <w:tblPrEx>
          <w:tblW w:w="5000" w:type="pct"/>
          <w:tblInd w:w="0" w:type="dxa"/>
          <w:tblLook w:val="04A0"/>
        </w:tblPrEx>
        <w:trPr>
          <w:trHeight w:val="432"/>
        </w:trPr>
        <w:tc>
          <w:tcPr>
            <w:tcW w:w="5000" w:type="pct"/>
            <w:gridSpan w:val="2"/>
            <w:tcBorders>
              <w:top w:val="single" w:sz="8" w:space="0" w:color="00467F"/>
              <w:bottom w:val="dotted" w:sz="4" w:space="0" w:color="auto"/>
            </w:tcBorders>
          </w:tcPr>
          <w:p w:rsidR="00E90687" w:rsidRPr="0047279F" w:rsidP="00B76053" w14:paraId="5B57CE19" w14:textId="77777777">
            <w:pPr>
              <w:pStyle w:val="Heading4NoLetter-IPR"/>
              <w:spacing w:after="0"/>
              <w:jc w:val="center"/>
              <w:rPr>
                <w:rFonts w:asciiTheme="minorHAnsi" w:hAnsiTheme="minorHAnsi" w:cstheme="minorHAnsi"/>
                <w:b/>
                <w:i w:val="0"/>
                <w:color w:val="000000" w:themeColor="text1"/>
              </w:rPr>
            </w:pPr>
            <w:r w:rsidRPr="0047279F">
              <w:rPr>
                <w:rFonts w:asciiTheme="minorHAnsi" w:hAnsiTheme="minorHAnsi" w:cstheme="minorHAnsi"/>
                <w:b/>
                <w:i w:val="0"/>
                <w:color w:val="000000" w:themeColor="text1"/>
              </w:rPr>
              <w:t>Description</w:t>
            </w:r>
          </w:p>
        </w:tc>
      </w:tr>
      <w:tr w14:paraId="381E1F64" w14:textId="77777777" w:rsidTr="00DA119E">
        <w:tblPrEx>
          <w:tblW w:w="5000" w:type="pct"/>
          <w:tblInd w:w="0" w:type="dxa"/>
          <w:tblLook w:val="04A0"/>
        </w:tblPrEx>
        <w:trPr>
          <w:trHeight w:val="432"/>
        </w:trPr>
        <w:tc>
          <w:tcPr>
            <w:tcW w:w="5000" w:type="pct"/>
            <w:gridSpan w:val="2"/>
            <w:tcBorders>
              <w:top w:val="dotted" w:sz="4" w:space="0" w:color="auto"/>
              <w:bottom w:val="dotted" w:sz="4" w:space="0" w:color="00467F"/>
            </w:tcBorders>
            <w:shd w:val="clear" w:color="auto" w:fill="auto"/>
          </w:tcPr>
          <w:p w:rsidR="00E90687" w:rsidRPr="0047279F" w:rsidP="00B76053" w14:paraId="300E8557" w14:textId="259ED10B">
            <w:pPr>
              <w:pStyle w:val="Heading4NoLetter-IPR"/>
              <w:spacing w:after="0"/>
              <w:rPr>
                <w:rFonts w:asciiTheme="minorHAnsi" w:hAnsiTheme="minorHAnsi" w:cstheme="minorHAnsi"/>
                <w:i w:val="0"/>
                <w:color w:val="000000" w:themeColor="text1"/>
              </w:rPr>
            </w:pPr>
            <w:r w:rsidRPr="0047279F">
              <w:rPr>
                <w:rFonts w:asciiTheme="minorHAnsi" w:hAnsiTheme="minorHAnsi" w:cstheme="minorHAnsi"/>
                <w:i w:val="0"/>
                <w:color w:val="000000" w:themeColor="text1"/>
              </w:rPr>
              <w:t xml:space="preserve">This is </w:t>
            </w:r>
            <w:r w:rsidRPr="0047279F" w:rsidR="004D106B">
              <w:rPr>
                <w:rFonts w:asciiTheme="minorHAnsi" w:hAnsiTheme="minorHAnsi" w:cstheme="minorHAnsi"/>
                <w:i w:val="0"/>
                <w:color w:val="000000" w:themeColor="text1"/>
              </w:rPr>
              <w:t>the participant ID the State agency uses internally.</w:t>
            </w:r>
            <w:r w:rsidRPr="0047279F">
              <w:rPr>
                <w:rFonts w:asciiTheme="minorHAnsi" w:hAnsiTheme="minorHAnsi" w:cstheme="minorHAnsi"/>
                <w:i w:val="0"/>
                <w:color w:val="000000" w:themeColor="text1"/>
              </w:rPr>
              <w:t xml:space="preserve"> </w:t>
            </w:r>
          </w:p>
        </w:tc>
      </w:tr>
      <w:tr w14:paraId="7AEF48D9" w14:textId="77777777" w:rsidTr="00DA119E">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47279F" w:rsidP="00B76053" w14:paraId="76A70F6C" w14:textId="77777777">
            <w:pPr>
              <w:pStyle w:val="Heading4NoLetter-IPR"/>
              <w:spacing w:after="0"/>
              <w:rPr>
                <w:rFonts w:asciiTheme="minorHAnsi" w:hAnsiTheme="minorHAnsi" w:cstheme="minorHAnsi"/>
                <w:b/>
                <w:i w:val="0"/>
                <w:color w:val="auto"/>
              </w:rPr>
            </w:pPr>
            <w:r w:rsidRPr="0047279F">
              <w:rPr>
                <w:rFonts w:asciiTheme="minorHAnsi" w:hAnsiTheme="minorHAnsi" w:cstheme="minorHAnsi"/>
                <w:b/>
                <w:i w:val="0"/>
                <w:color w:val="auto"/>
              </w:rPr>
              <w:t>Column position</w:t>
            </w:r>
          </w:p>
        </w:tc>
        <w:tc>
          <w:tcPr>
            <w:tcW w:w="3901" w:type="pct"/>
            <w:tcBorders>
              <w:top w:val="dotted" w:sz="4" w:space="0" w:color="00467F"/>
              <w:left w:val="dotted" w:sz="4" w:space="0" w:color="00467F"/>
              <w:bottom w:val="dotted" w:sz="4" w:space="0" w:color="00467F"/>
            </w:tcBorders>
          </w:tcPr>
          <w:p w:rsidR="00E90687" w:rsidRPr="0047279F" w:rsidP="00B76053" w14:paraId="0207A91C" w14:textId="77777777">
            <w:pPr>
              <w:tabs>
                <w:tab w:val="left" w:pos="3240"/>
              </w:tabs>
              <w:ind w:left="2160" w:hanging="2160"/>
              <w:rPr>
                <w:rFonts w:asciiTheme="minorHAnsi" w:hAnsiTheme="minorHAnsi" w:cstheme="minorHAnsi"/>
                <w:color w:val="000000" w:themeColor="text1"/>
              </w:rPr>
            </w:pPr>
            <w:r w:rsidRPr="0047279F">
              <w:rPr>
                <w:rFonts w:asciiTheme="minorHAnsi" w:hAnsiTheme="minorHAnsi" w:cstheme="minorHAnsi"/>
                <w:color w:val="000000" w:themeColor="text1"/>
              </w:rPr>
              <w:t>14–24</w:t>
            </w:r>
          </w:p>
        </w:tc>
      </w:tr>
      <w:tr w14:paraId="324B3425" w14:textId="77777777" w:rsidTr="00DA119E">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47279F" w:rsidP="00B76053" w14:paraId="48CA9715" w14:textId="77777777">
            <w:pPr>
              <w:pStyle w:val="Heading4NoLetter-IPR"/>
              <w:spacing w:after="0"/>
              <w:rPr>
                <w:rFonts w:asciiTheme="minorHAnsi" w:hAnsiTheme="minorHAnsi" w:cstheme="minorHAnsi"/>
                <w:b/>
                <w:i w:val="0"/>
                <w:color w:val="auto"/>
              </w:rPr>
            </w:pPr>
            <w:r w:rsidRPr="0047279F">
              <w:rPr>
                <w:rFonts w:asciiTheme="minorHAnsi" w:hAnsiTheme="minorHAnsi" w:cstheme="minorHAnsi"/>
                <w:b/>
                <w:i w:val="0"/>
                <w:color w:val="auto"/>
              </w:rPr>
              <w:t>Field length</w:t>
            </w:r>
          </w:p>
        </w:tc>
        <w:tc>
          <w:tcPr>
            <w:tcW w:w="3901" w:type="pct"/>
            <w:tcBorders>
              <w:top w:val="dotted" w:sz="4" w:space="0" w:color="00467F"/>
              <w:left w:val="dotted" w:sz="4" w:space="0" w:color="00467F"/>
              <w:bottom w:val="dotted" w:sz="4" w:space="0" w:color="00467F"/>
            </w:tcBorders>
          </w:tcPr>
          <w:p w:rsidR="00E90687" w:rsidRPr="0047279F" w:rsidP="00B76053" w14:paraId="1F12E0EA" w14:textId="77777777">
            <w:pPr>
              <w:pStyle w:val="Heading4NoLetter-IPR"/>
              <w:spacing w:after="0"/>
              <w:rPr>
                <w:rFonts w:asciiTheme="minorHAnsi" w:hAnsiTheme="minorHAnsi" w:cstheme="minorHAnsi"/>
                <w:b w:val="0"/>
                <w:i w:val="0"/>
                <w:color w:val="000000" w:themeColor="text1"/>
              </w:rPr>
            </w:pPr>
            <w:r w:rsidRPr="0047279F">
              <w:rPr>
                <w:rFonts w:asciiTheme="minorHAnsi" w:hAnsiTheme="minorHAnsi" w:cstheme="minorHAnsi"/>
                <w:b w:val="0"/>
                <w:i w:val="0"/>
                <w:color w:val="000000" w:themeColor="text1"/>
              </w:rPr>
              <w:t>11</w:t>
            </w:r>
          </w:p>
        </w:tc>
      </w:tr>
      <w:tr w14:paraId="19A74C67" w14:textId="77777777" w:rsidTr="00DA119E">
        <w:tblPrEx>
          <w:tblW w:w="5000" w:type="pct"/>
          <w:tblInd w:w="0" w:type="dxa"/>
          <w:tblLook w:val="04A0"/>
        </w:tblPrEx>
        <w:trPr>
          <w:trHeight w:val="432"/>
        </w:trPr>
        <w:tc>
          <w:tcPr>
            <w:tcW w:w="1099" w:type="pct"/>
            <w:tcBorders>
              <w:top w:val="dotted" w:sz="4" w:space="0" w:color="00467F"/>
              <w:bottom w:val="single" w:sz="8" w:space="0" w:color="00467F"/>
              <w:right w:val="dotted" w:sz="4" w:space="0" w:color="00467F"/>
            </w:tcBorders>
          </w:tcPr>
          <w:p w:rsidR="00E90687" w:rsidRPr="0047279F" w:rsidP="00B76053" w14:paraId="0A1C3FB1" w14:textId="77777777">
            <w:pPr>
              <w:pStyle w:val="Heading4NoLetter-IPR"/>
              <w:spacing w:after="0"/>
              <w:rPr>
                <w:rFonts w:asciiTheme="minorHAnsi" w:hAnsiTheme="minorHAnsi" w:cstheme="minorHAnsi"/>
                <w:b/>
                <w:i w:val="0"/>
                <w:color w:val="auto"/>
              </w:rPr>
            </w:pPr>
            <w:r w:rsidRPr="0047279F">
              <w:rPr>
                <w:rFonts w:asciiTheme="minorHAnsi" w:hAnsiTheme="minorHAnsi" w:cstheme="minorHAnsi"/>
                <w:b/>
                <w:i w:val="0"/>
                <w:color w:val="auto"/>
              </w:rPr>
              <w:t>Data type</w:t>
            </w:r>
          </w:p>
        </w:tc>
        <w:tc>
          <w:tcPr>
            <w:tcW w:w="3901" w:type="pct"/>
            <w:tcBorders>
              <w:top w:val="dotted" w:sz="4" w:space="0" w:color="00467F"/>
              <w:left w:val="dotted" w:sz="4" w:space="0" w:color="00467F"/>
              <w:bottom w:val="single" w:sz="8" w:space="0" w:color="00467F"/>
            </w:tcBorders>
          </w:tcPr>
          <w:p w:rsidR="00E90687" w:rsidRPr="0047279F" w:rsidP="00B76053" w14:paraId="78C43161" w14:textId="77777777">
            <w:pPr>
              <w:pStyle w:val="Heading4NoLetter-IPR"/>
              <w:spacing w:after="0"/>
              <w:rPr>
                <w:rFonts w:asciiTheme="minorHAnsi" w:hAnsiTheme="minorHAnsi" w:cstheme="minorHAnsi"/>
                <w:b w:val="0"/>
                <w:i w:val="0"/>
                <w:color w:val="000000" w:themeColor="text1"/>
              </w:rPr>
            </w:pPr>
            <w:r w:rsidRPr="0047279F">
              <w:rPr>
                <w:rFonts w:asciiTheme="minorHAnsi" w:hAnsiTheme="minorHAnsi" w:cstheme="minorHAnsi"/>
                <w:b w:val="0"/>
                <w:i w:val="0"/>
                <w:color w:val="000000" w:themeColor="text1"/>
              </w:rPr>
              <w:t>Alphanumeric</w:t>
            </w:r>
          </w:p>
        </w:tc>
      </w:tr>
    </w:tbl>
    <w:p w:rsidR="00E90687" w:rsidRPr="009868FF" w:rsidP="006624F0" w14:paraId="422AD021" w14:textId="304F3238">
      <w:pPr>
        <w:pStyle w:val="Heading3"/>
      </w:pPr>
      <w:bookmarkStart w:id="67" w:name="_Toc149205320"/>
      <w:bookmarkStart w:id="68" w:name="_Toc151472272"/>
      <w:bookmarkStart w:id="69" w:name="_Toc151544743"/>
      <w:bookmarkStart w:id="70" w:name="_Toc152666292"/>
      <w:bookmarkStart w:id="71" w:name="_Toc152866407"/>
      <w:r w:rsidRPr="002C6F1D">
        <w:t>4.</w:t>
      </w:r>
      <w:r w:rsidR="005433AF">
        <w:t xml:space="preserve"> </w:t>
      </w:r>
      <w:r w:rsidRPr="002C6F1D">
        <w:t xml:space="preserve">Date of </w:t>
      </w:r>
      <w:r w:rsidR="005A7524">
        <w:t>Enrollee</w:t>
      </w:r>
      <w:r w:rsidRPr="002C6F1D">
        <w:t>'s Birth</w:t>
      </w:r>
      <w:bookmarkEnd w:id="67"/>
      <w:bookmarkEnd w:id="68"/>
      <w:bookmarkEnd w:id="69"/>
      <w:bookmarkEnd w:id="70"/>
      <w:bookmarkEnd w:id="71"/>
    </w:p>
    <w:tbl>
      <w:tblPr>
        <w:tblStyle w:val="TableGuide"/>
        <w:tblW w:w="5000" w:type="pct"/>
        <w:tblInd w:w="0" w:type="dxa"/>
        <w:tblLook w:val="04A0"/>
      </w:tblPr>
      <w:tblGrid>
        <w:gridCol w:w="2055"/>
        <w:gridCol w:w="7305"/>
      </w:tblGrid>
      <w:tr w14:paraId="5171A287" w14:textId="77777777" w:rsidTr="0047279F">
        <w:tblPrEx>
          <w:tblW w:w="5000" w:type="pct"/>
          <w:tblInd w:w="0" w:type="dxa"/>
          <w:tblLook w:val="04A0"/>
        </w:tblPrEx>
        <w:trPr>
          <w:trHeight w:val="432"/>
        </w:trPr>
        <w:tc>
          <w:tcPr>
            <w:tcW w:w="5000" w:type="pct"/>
            <w:gridSpan w:val="2"/>
            <w:tcBorders>
              <w:top w:val="single" w:sz="8" w:space="0" w:color="00467F"/>
              <w:bottom w:val="dotted" w:sz="4" w:space="0" w:color="auto"/>
            </w:tcBorders>
          </w:tcPr>
          <w:p w:rsidR="00E90687" w:rsidRPr="0047279F" w:rsidP="00B76053" w14:paraId="7F7F4B1D" w14:textId="77777777">
            <w:pPr>
              <w:pStyle w:val="Heading4NoLetter-IPR"/>
              <w:spacing w:before="60" w:after="60"/>
              <w:jc w:val="center"/>
              <w:rPr>
                <w:rFonts w:asciiTheme="minorHAnsi" w:hAnsiTheme="minorHAnsi" w:cstheme="minorHAnsi"/>
                <w:b/>
                <w:i w:val="0"/>
                <w:color w:val="000000" w:themeColor="text1"/>
              </w:rPr>
            </w:pPr>
            <w:r w:rsidRPr="0047279F">
              <w:rPr>
                <w:rFonts w:asciiTheme="minorHAnsi" w:hAnsiTheme="minorHAnsi" w:cstheme="minorHAnsi"/>
                <w:b/>
                <w:i w:val="0"/>
                <w:color w:val="000000" w:themeColor="text1"/>
              </w:rPr>
              <w:t>Description</w:t>
            </w:r>
          </w:p>
        </w:tc>
      </w:tr>
      <w:tr w14:paraId="13ACA966" w14:textId="77777777" w:rsidTr="00EE6A92">
        <w:tblPrEx>
          <w:tblW w:w="5000" w:type="pct"/>
          <w:tblInd w:w="0" w:type="dxa"/>
          <w:tblLook w:val="04A0"/>
        </w:tblPrEx>
        <w:trPr>
          <w:trHeight w:val="432"/>
        </w:trPr>
        <w:tc>
          <w:tcPr>
            <w:tcW w:w="5000" w:type="pct"/>
            <w:gridSpan w:val="2"/>
            <w:tcBorders>
              <w:top w:val="dotted" w:sz="4" w:space="0" w:color="auto"/>
              <w:bottom w:val="dotted" w:sz="4" w:space="0" w:color="00467F"/>
            </w:tcBorders>
            <w:shd w:val="clear" w:color="auto" w:fill="auto"/>
          </w:tcPr>
          <w:p w:rsidR="00E90687" w:rsidRPr="0047279F" w:rsidP="00B76053" w14:paraId="0F74ECCA" w14:textId="0BA111AC">
            <w:pPr>
              <w:pStyle w:val="Heading4NoLetter-IPR"/>
              <w:spacing w:before="60" w:after="60"/>
              <w:rPr>
                <w:rFonts w:asciiTheme="minorHAnsi" w:hAnsiTheme="minorHAnsi" w:cstheme="minorHAnsi"/>
                <w:color w:val="000000" w:themeColor="text1"/>
              </w:rPr>
            </w:pPr>
            <w:r w:rsidRPr="0047279F">
              <w:rPr>
                <w:rFonts w:asciiTheme="minorHAnsi" w:hAnsiTheme="minorHAnsi" w:cstheme="minorHAnsi"/>
                <w:i w:val="0"/>
                <w:color w:val="000000" w:themeColor="text1"/>
              </w:rPr>
              <w:t xml:space="preserve">This is the </w:t>
            </w:r>
            <w:r w:rsidR="005A7524">
              <w:rPr>
                <w:rFonts w:asciiTheme="minorHAnsi" w:hAnsiTheme="minorHAnsi" w:cstheme="minorHAnsi"/>
                <w:i w:val="0"/>
                <w:color w:val="000000" w:themeColor="text1"/>
              </w:rPr>
              <w:t>enrollee</w:t>
            </w:r>
            <w:r w:rsidRPr="0047279F">
              <w:rPr>
                <w:rFonts w:asciiTheme="minorHAnsi" w:hAnsiTheme="minorHAnsi" w:cstheme="minorHAnsi"/>
                <w:i w:val="0"/>
                <w:color w:val="000000" w:themeColor="text1"/>
              </w:rPr>
              <w:t>'s birth date. Date must be reported in MMDDYYYY format.</w:t>
            </w:r>
          </w:p>
        </w:tc>
      </w:tr>
      <w:tr w14:paraId="0E90B4E1" w14:textId="77777777" w:rsidTr="00EE6A92">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E90687" w:rsidRPr="0047279F" w:rsidP="00B76053" w14:paraId="61EB6161" w14:textId="77777777">
            <w:pPr>
              <w:pStyle w:val="Heading4NoLetter-IPR"/>
              <w:spacing w:before="60" w:after="60"/>
              <w:rPr>
                <w:rFonts w:asciiTheme="minorHAnsi" w:hAnsiTheme="minorHAnsi" w:cstheme="minorHAnsi"/>
                <w:b/>
                <w:i w:val="0"/>
                <w:color w:val="auto"/>
              </w:rPr>
            </w:pPr>
            <w:r w:rsidRPr="0047279F">
              <w:rPr>
                <w:rFonts w:asciiTheme="minorHAnsi" w:hAnsiTheme="minorHAnsi" w:cstheme="minorHAnsi"/>
                <w:b/>
                <w:i w:val="0"/>
                <w:color w:val="auto"/>
              </w:rPr>
              <w:t>Column position</w:t>
            </w:r>
          </w:p>
        </w:tc>
        <w:tc>
          <w:tcPr>
            <w:tcW w:w="3902" w:type="pct"/>
            <w:tcBorders>
              <w:top w:val="dotted" w:sz="4" w:space="0" w:color="00467F"/>
              <w:left w:val="dotted" w:sz="4" w:space="0" w:color="00467F"/>
              <w:bottom w:val="dotted" w:sz="4" w:space="0" w:color="00467F"/>
            </w:tcBorders>
          </w:tcPr>
          <w:p w:rsidR="00E90687" w:rsidRPr="0047279F" w:rsidP="00B76053" w14:paraId="1E03B057" w14:textId="77777777">
            <w:pPr>
              <w:pStyle w:val="TableText-IPR"/>
              <w:spacing w:before="60" w:after="60"/>
              <w:rPr>
                <w:rFonts w:asciiTheme="minorHAnsi" w:hAnsiTheme="minorHAnsi" w:cstheme="minorHAnsi"/>
              </w:rPr>
            </w:pPr>
            <w:r w:rsidRPr="0047279F">
              <w:rPr>
                <w:rFonts w:asciiTheme="minorHAnsi" w:hAnsiTheme="minorHAnsi" w:cstheme="minorHAnsi"/>
              </w:rPr>
              <w:t>25–32</w:t>
            </w:r>
          </w:p>
        </w:tc>
      </w:tr>
      <w:tr w14:paraId="21889A1A" w14:textId="77777777" w:rsidTr="00EE6A92">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E90687" w:rsidRPr="0047279F" w:rsidP="00B76053" w14:paraId="6077C2D9" w14:textId="77777777">
            <w:pPr>
              <w:pStyle w:val="Heading4NoLetter-IPR"/>
              <w:spacing w:before="60" w:after="60"/>
              <w:rPr>
                <w:rFonts w:asciiTheme="minorHAnsi" w:hAnsiTheme="minorHAnsi" w:cstheme="minorHAnsi"/>
                <w:b/>
                <w:i w:val="0"/>
                <w:color w:val="auto"/>
              </w:rPr>
            </w:pPr>
            <w:r w:rsidRPr="0047279F">
              <w:rPr>
                <w:rFonts w:asciiTheme="minorHAnsi" w:hAnsiTheme="minorHAnsi" w:cstheme="minorHAnsi"/>
                <w:b/>
                <w:i w:val="0"/>
                <w:color w:val="auto"/>
              </w:rPr>
              <w:t>Field length</w:t>
            </w:r>
          </w:p>
        </w:tc>
        <w:tc>
          <w:tcPr>
            <w:tcW w:w="3902" w:type="pct"/>
            <w:tcBorders>
              <w:top w:val="dotted" w:sz="4" w:space="0" w:color="00467F"/>
              <w:left w:val="dotted" w:sz="4" w:space="0" w:color="00467F"/>
              <w:bottom w:val="dotted" w:sz="4" w:space="0" w:color="00467F"/>
            </w:tcBorders>
          </w:tcPr>
          <w:p w:rsidR="00E90687" w:rsidRPr="0047279F" w:rsidP="00B76053" w14:paraId="6D7AF7FD" w14:textId="77777777">
            <w:pPr>
              <w:pStyle w:val="TableText-IPR"/>
              <w:spacing w:before="60" w:after="60"/>
              <w:rPr>
                <w:rFonts w:asciiTheme="minorHAnsi" w:hAnsiTheme="minorHAnsi" w:cstheme="minorHAnsi"/>
                <w:b/>
                <w:i/>
              </w:rPr>
            </w:pPr>
            <w:r w:rsidRPr="0047279F">
              <w:rPr>
                <w:rFonts w:asciiTheme="minorHAnsi" w:hAnsiTheme="minorHAnsi" w:cstheme="minorHAnsi"/>
              </w:rPr>
              <w:t>8</w:t>
            </w:r>
          </w:p>
        </w:tc>
      </w:tr>
      <w:tr w14:paraId="4CEC0F5C" w14:textId="77777777" w:rsidTr="00EE6A92">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E90687" w:rsidRPr="0047279F" w:rsidP="00B76053" w14:paraId="108C8E39" w14:textId="77777777">
            <w:pPr>
              <w:pStyle w:val="Heading4NoLetter-IPR"/>
              <w:spacing w:before="60" w:after="60"/>
              <w:rPr>
                <w:rFonts w:asciiTheme="minorHAnsi" w:hAnsiTheme="minorHAnsi" w:cstheme="minorHAnsi"/>
                <w:b/>
                <w:i w:val="0"/>
                <w:color w:val="auto"/>
              </w:rPr>
            </w:pPr>
            <w:r w:rsidRPr="0047279F">
              <w:rPr>
                <w:rFonts w:asciiTheme="minorHAnsi" w:hAnsiTheme="minorHAnsi" w:cstheme="minorHAnsi"/>
                <w:b/>
                <w:i w:val="0"/>
                <w:color w:val="auto"/>
              </w:rPr>
              <w:t>Data type</w:t>
            </w:r>
          </w:p>
        </w:tc>
        <w:tc>
          <w:tcPr>
            <w:tcW w:w="3902" w:type="pct"/>
            <w:tcBorders>
              <w:top w:val="dotted" w:sz="4" w:space="0" w:color="00467F"/>
              <w:left w:val="dotted" w:sz="4" w:space="0" w:color="00467F"/>
              <w:bottom w:val="dotted" w:sz="4" w:space="0" w:color="00467F"/>
            </w:tcBorders>
          </w:tcPr>
          <w:p w:rsidR="00E90687" w:rsidRPr="0047279F" w:rsidP="00B76053" w14:paraId="7B38CBB6" w14:textId="77777777">
            <w:pPr>
              <w:pStyle w:val="TableText-IPR"/>
              <w:spacing w:before="60" w:after="60"/>
              <w:rPr>
                <w:rFonts w:asciiTheme="minorHAnsi" w:hAnsiTheme="minorHAnsi" w:cstheme="minorHAnsi"/>
                <w:b/>
                <w:i/>
              </w:rPr>
            </w:pPr>
            <w:r w:rsidRPr="0047279F">
              <w:rPr>
                <w:rFonts w:asciiTheme="minorHAnsi" w:hAnsiTheme="minorHAnsi" w:cstheme="minorHAnsi"/>
              </w:rPr>
              <w:t>Numeric</w:t>
            </w:r>
          </w:p>
        </w:tc>
      </w:tr>
      <w:tr w14:paraId="462942D4" w14:textId="77777777" w:rsidTr="00EE6A92">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E90687" w:rsidRPr="0047279F" w:rsidP="00B76053" w14:paraId="17161B36" w14:textId="77777777">
            <w:pPr>
              <w:pStyle w:val="Heading4NoLetter-IPR"/>
              <w:spacing w:before="60" w:after="60"/>
              <w:rPr>
                <w:rFonts w:asciiTheme="minorHAnsi" w:hAnsiTheme="minorHAnsi" w:cstheme="minorHAnsi"/>
                <w:b/>
                <w:i w:val="0"/>
                <w:color w:val="auto"/>
              </w:rPr>
            </w:pPr>
            <w:r w:rsidRPr="0047279F">
              <w:rPr>
                <w:rFonts w:asciiTheme="minorHAnsi" w:hAnsiTheme="minorHAnsi" w:cstheme="minorHAnsi"/>
                <w:b/>
                <w:i w:val="0"/>
                <w:color w:val="auto"/>
              </w:rPr>
              <w:t>Notes</w:t>
            </w:r>
          </w:p>
        </w:tc>
        <w:tc>
          <w:tcPr>
            <w:tcW w:w="3902" w:type="pct"/>
            <w:tcBorders>
              <w:top w:val="dotted" w:sz="4" w:space="0" w:color="00467F"/>
              <w:left w:val="dotted" w:sz="4" w:space="0" w:color="00467F"/>
              <w:bottom w:val="dotted" w:sz="4" w:space="0" w:color="00467F"/>
            </w:tcBorders>
          </w:tcPr>
          <w:p w:rsidR="00E90687" w:rsidRPr="0047279F" w:rsidP="000E6861" w14:paraId="1DBFCB44" w14:textId="3D2FB7BF">
            <w:pPr>
              <w:tabs>
                <w:tab w:val="left" w:pos="3240"/>
              </w:tabs>
              <w:spacing w:before="60" w:after="120"/>
              <w:rPr>
                <w:rFonts w:asciiTheme="minorHAnsi" w:hAnsiTheme="minorHAnsi" w:cstheme="minorHAnsi"/>
              </w:rPr>
            </w:pPr>
            <w:r w:rsidRPr="0047279F">
              <w:rPr>
                <w:rFonts w:asciiTheme="minorHAnsi" w:hAnsiTheme="minorHAnsi" w:cstheme="minorHAnsi"/>
              </w:rPr>
              <w:t>There should be no birth dates after April 30, 202</w:t>
            </w:r>
            <w:r w:rsidRPr="0047279F" w:rsidR="00B71FCE">
              <w:rPr>
                <w:rFonts w:asciiTheme="minorHAnsi" w:hAnsiTheme="minorHAnsi" w:cstheme="minorHAnsi"/>
              </w:rPr>
              <w:t>4</w:t>
            </w:r>
            <w:r w:rsidRPr="0047279F">
              <w:rPr>
                <w:rFonts w:asciiTheme="minorHAnsi" w:hAnsiTheme="minorHAnsi" w:cstheme="minorHAnsi"/>
              </w:rPr>
              <w:t>.</w:t>
            </w:r>
            <w:r w:rsidRPr="0047279F">
              <w:rPr>
                <w:rFonts w:asciiTheme="minorHAnsi" w:hAnsiTheme="minorHAnsi" w:cstheme="minorHAnsi"/>
                <w:noProof/>
              </w:rPr>
              <w:t xml:space="preserve"> </w:t>
            </w:r>
          </w:p>
          <w:p w:rsidR="00E90687" w:rsidRPr="0047279F" w:rsidP="000E6861" w14:paraId="43A8F6C0" w14:textId="4807A8B8">
            <w:pPr>
              <w:tabs>
                <w:tab w:val="left" w:pos="3240"/>
              </w:tabs>
              <w:spacing w:before="60" w:after="120"/>
              <w:rPr>
                <w:rFonts w:asciiTheme="minorHAnsi" w:hAnsiTheme="minorHAnsi" w:cstheme="minorHAnsi"/>
              </w:rPr>
            </w:pPr>
            <w:r w:rsidRPr="0047279F">
              <w:rPr>
                <w:rFonts w:asciiTheme="minorHAnsi" w:hAnsiTheme="minorHAnsi" w:cstheme="minorHAnsi"/>
              </w:rPr>
              <w:t xml:space="preserve">For children, there should be no birth dates before </w:t>
            </w:r>
            <w:r w:rsidR="007B74D6">
              <w:rPr>
                <w:rFonts w:asciiTheme="minorHAnsi" w:hAnsiTheme="minorHAnsi" w:cstheme="minorHAnsi"/>
              </w:rPr>
              <w:t xml:space="preserve">May </w:t>
            </w:r>
            <w:r w:rsidRPr="0047279F">
              <w:rPr>
                <w:rFonts w:asciiTheme="minorHAnsi" w:hAnsiTheme="minorHAnsi" w:cstheme="minorHAnsi"/>
              </w:rPr>
              <w:t>201</w:t>
            </w:r>
            <w:r w:rsidRPr="0047279F" w:rsidR="00F17590">
              <w:rPr>
                <w:rFonts w:asciiTheme="minorHAnsi" w:hAnsiTheme="minorHAnsi" w:cstheme="minorHAnsi"/>
              </w:rPr>
              <w:t>7</w:t>
            </w:r>
            <w:r w:rsidRPr="0047279F">
              <w:rPr>
                <w:rFonts w:asciiTheme="minorHAnsi" w:hAnsiTheme="minorHAnsi" w:cstheme="minorHAnsi"/>
              </w:rPr>
              <w:t>.</w:t>
            </w:r>
          </w:p>
          <w:p w:rsidR="00E90687" w:rsidRPr="0047279F" w:rsidP="00B76053" w14:paraId="440F04DB" w14:textId="77777777">
            <w:pPr>
              <w:tabs>
                <w:tab w:val="left" w:pos="3240"/>
              </w:tabs>
              <w:spacing w:before="60" w:after="120"/>
              <w:rPr>
                <w:rFonts w:asciiTheme="minorHAnsi" w:hAnsiTheme="minorHAnsi" w:cstheme="minorHAnsi"/>
              </w:rPr>
            </w:pPr>
            <w:r w:rsidRPr="0047279F">
              <w:rPr>
                <w:rFonts w:asciiTheme="minorHAnsi" w:hAnsiTheme="minorHAnsi" w:cstheme="minorHAnsi"/>
              </w:rPr>
              <w:t xml:space="preserve">All dates should fall within valid month, day, and year ranges. </w:t>
            </w:r>
          </w:p>
          <w:p w:rsidR="00E90687" w:rsidRPr="0047279F" w:rsidP="000E6861" w14:paraId="0F3A2EFC" w14:textId="68E077AD">
            <w:pPr>
              <w:tabs>
                <w:tab w:val="left" w:pos="3240"/>
              </w:tabs>
              <w:spacing w:before="60" w:after="120"/>
              <w:rPr>
                <w:rFonts w:asciiTheme="minorHAnsi" w:hAnsiTheme="minorHAnsi" w:cstheme="minorHAnsi"/>
              </w:rPr>
            </w:pPr>
            <w:r w:rsidRPr="0047279F">
              <w:rPr>
                <w:rFonts w:asciiTheme="minorHAnsi" w:hAnsiTheme="minorHAnsi" w:cstheme="minorHAnsi"/>
                <w:iCs/>
              </w:rPr>
              <w:t>Any part of the date that is missing or unavailable should be left blank.</w:t>
            </w:r>
          </w:p>
        </w:tc>
      </w:tr>
      <w:tr w14:paraId="0F21BAC8" w14:textId="77777777" w:rsidTr="0047279F">
        <w:tblPrEx>
          <w:tblW w:w="5000" w:type="pct"/>
          <w:tblInd w:w="0" w:type="dxa"/>
          <w:tblLook w:val="04A0"/>
        </w:tblPrEx>
        <w:trPr>
          <w:trHeight w:val="432"/>
        </w:trPr>
        <w:tc>
          <w:tcPr>
            <w:tcW w:w="1098" w:type="pct"/>
            <w:tcBorders>
              <w:top w:val="dotted" w:sz="4" w:space="0" w:color="00467F"/>
              <w:bottom w:val="single" w:sz="8" w:space="0" w:color="00467F"/>
              <w:right w:val="dotted" w:sz="4" w:space="0" w:color="00467F"/>
            </w:tcBorders>
          </w:tcPr>
          <w:p w:rsidR="00E90687" w:rsidRPr="0047279F" w:rsidP="00B76053" w14:paraId="37F58B38" w14:textId="77777777">
            <w:pPr>
              <w:pStyle w:val="Heading4NoLetter-IPR"/>
              <w:spacing w:before="60" w:after="60"/>
              <w:rPr>
                <w:rFonts w:asciiTheme="minorHAnsi" w:hAnsiTheme="minorHAnsi" w:cstheme="minorHAnsi"/>
                <w:b/>
                <w:i w:val="0"/>
                <w:color w:val="auto"/>
              </w:rPr>
            </w:pPr>
            <w:r w:rsidRPr="0047279F">
              <w:rPr>
                <w:rFonts w:asciiTheme="minorHAnsi" w:hAnsiTheme="minorHAnsi" w:cstheme="minorHAnsi"/>
                <w:b/>
                <w:i w:val="0"/>
                <w:color w:val="auto"/>
              </w:rPr>
              <w:t>Example</w:t>
            </w:r>
          </w:p>
        </w:tc>
        <w:tc>
          <w:tcPr>
            <w:tcW w:w="3902" w:type="pct"/>
            <w:tcBorders>
              <w:top w:val="dotted" w:sz="4" w:space="0" w:color="00467F"/>
              <w:left w:val="dotted" w:sz="4" w:space="0" w:color="00467F"/>
              <w:bottom w:val="single" w:sz="8" w:space="0" w:color="00467F"/>
            </w:tcBorders>
          </w:tcPr>
          <w:p w:rsidR="00E90687" w:rsidRPr="0047279F" w:rsidP="00B76053" w14:paraId="61EAB2C4" w14:textId="6D43DB46">
            <w:pPr>
              <w:tabs>
                <w:tab w:val="left" w:pos="3240"/>
              </w:tabs>
              <w:spacing w:before="60" w:after="120"/>
              <w:ind w:left="2160" w:hanging="2160"/>
              <w:rPr>
                <w:rFonts w:asciiTheme="minorHAnsi" w:hAnsiTheme="minorHAnsi" w:cstheme="minorHAnsi"/>
              </w:rPr>
            </w:pPr>
            <w:r w:rsidRPr="0047279F">
              <w:rPr>
                <w:rFonts w:asciiTheme="minorHAnsi" w:hAnsiTheme="minorHAnsi" w:cstheme="minorHAnsi"/>
              </w:rPr>
              <w:t>For January 3, 202</w:t>
            </w:r>
            <w:r w:rsidRPr="0047279F" w:rsidR="008830F8">
              <w:rPr>
                <w:rFonts w:asciiTheme="minorHAnsi" w:hAnsiTheme="minorHAnsi" w:cstheme="minorHAnsi"/>
              </w:rPr>
              <w:t>4</w:t>
            </w:r>
            <w:r w:rsidRPr="0047279F">
              <w:rPr>
                <w:rFonts w:asciiTheme="minorHAnsi" w:hAnsiTheme="minorHAnsi" w:cstheme="minorHAnsi"/>
              </w:rPr>
              <w:t xml:space="preserve">, the entry would </w:t>
            </w:r>
            <w:r w:rsidRPr="0047279F">
              <w:rPr>
                <w:rFonts w:asciiTheme="minorHAnsi" w:hAnsiTheme="minorHAnsi" w:cstheme="minorHAnsi"/>
              </w:rPr>
              <w:t>be</w:t>
            </w:r>
          </w:p>
          <w:p w:rsidR="00E90687" w:rsidRPr="0047279F" w:rsidP="00B76053" w14:paraId="03D8F7BA" w14:textId="0F57EE13">
            <w:pPr>
              <w:tabs>
                <w:tab w:val="left" w:pos="3240"/>
              </w:tabs>
              <w:spacing w:before="60" w:after="120"/>
              <w:ind w:left="360"/>
              <w:rPr>
                <w:rFonts w:asciiTheme="minorHAnsi" w:hAnsiTheme="minorHAnsi" w:cstheme="minorHAnsi"/>
              </w:rPr>
            </w:pPr>
            <w:r w:rsidRPr="0047279F">
              <w:rPr>
                <w:rFonts w:asciiTheme="minorHAnsi" w:hAnsiTheme="minorHAnsi" w:cstheme="minorHAnsi"/>
              </w:rPr>
              <w:t>0103202</w:t>
            </w:r>
            <w:r w:rsidRPr="0047279F" w:rsidR="008830F8">
              <w:rPr>
                <w:rFonts w:asciiTheme="minorHAnsi" w:hAnsiTheme="minorHAnsi" w:cstheme="minorHAnsi"/>
              </w:rPr>
              <w:t>4</w:t>
            </w:r>
          </w:p>
          <w:p w:rsidR="00E90687" w:rsidRPr="0047279F" w:rsidP="00B76053" w14:paraId="35A44AFA" w14:textId="458ACFE6">
            <w:pPr>
              <w:tabs>
                <w:tab w:val="left" w:pos="3240"/>
              </w:tabs>
              <w:spacing w:before="60" w:after="120"/>
              <w:rPr>
                <w:rFonts w:asciiTheme="minorHAnsi" w:hAnsiTheme="minorHAnsi" w:cstheme="minorHAnsi"/>
              </w:rPr>
            </w:pPr>
            <w:r w:rsidRPr="0047279F">
              <w:rPr>
                <w:rFonts w:asciiTheme="minorHAnsi" w:hAnsiTheme="minorHAnsi" w:cstheme="minorHAnsi"/>
              </w:rPr>
              <w:t xml:space="preserve">If day is unknown, the entry would </w:t>
            </w:r>
            <w:r w:rsidRPr="0047279F">
              <w:rPr>
                <w:rFonts w:asciiTheme="minorHAnsi" w:hAnsiTheme="minorHAnsi" w:cstheme="minorHAnsi"/>
              </w:rPr>
              <w:t>be</w:t>
            </w:r>
          </w:p>
          <w:p w:rsidR="00E90687" w:rsidRPr="0047279F" w:rsidP="00B76053" w14:paraId="7ADD1955" w14:textId="3AE0BD52">
            <w:pPr>
              <w:tabs>
                <w:tab w:val="left" w:pos="3240"/>
              </w:tabs>
              <w:spacing w:before="60" w:after="120"/>
              <w:ind w:left="360"/>
              <w:rPr>
                <w:rFonts w:asciiTheme="minorHAnsi" w:hAnsiTheme="minorHAnsi" w:cstheme="minorHAnsi"/>
              </w:rPr>
            </w:pPr>
            <w:r w:rsidRPr="0047279F">
              <w:rPr>
                <w:rFonts w:asciiTheme="minorHAnsi" w:hAnsiTheme="minorHAnsi" w:cstheme="minorHAnsi"/>
              </w:rPr>
              <w:t>01  202</w:t>
            </w:r>
            <w:r w:rsidRPr="0047279F" w:rsidR="00B77DDA">
              <w:rPr>
                <w:rFonts w:asciiTheme="minorHAnsi" w:hAnsiTheme="minorHAnsi" w:cstheme="minorHAnsi"/>
              </w:rPr>
              <w:t>4</w:t>
            </w:r>
            <w:r w:rsidRPr="0047279F">
              <w:rPr>
                <w:rFonts w:asciiTheme="minorHAnsi" w:hAnsiTheme="minorHAnsi" w:cstheme="minorHAnsi"/>
              </w:rPr>
              <w:t xml:space="preserve"> (The missing part of the date—the day—should be left blank.)</w:t>
            </w:r>
          </w:p>
        </w:tc>
      </w:tr>
    </w:tbl>
    <w:p w:rsidR="00E90687" w:rsidRPr="006E6DC4" w:rsidP="00E90687" w14:paraId="5E9C5C5D" w14:textId="77777777">
      <w:pPr>
        <w:pStyle w:val="Heading4NoLetter-IPR"/>
        <w:rPr>
          <w:color w:val="00467F"/>
        </w:rPr>
      </w:pPr>
      <w:r w:rsidRPr="006E6DC4">
        <w:rPr>
          <w:color w:val="00467F"/>
        </w:rPr>
        <w:br w:type="page"/>
      </w:r>
    </w:p>
    <w:p w:rsidR="00E90687" w:rsidP="006624F0" w14:paraId="2F904EF4" w14:textId="7B189716">
      <w:pPr>
        <w:pStyle w:val="Heading3"/>
      </w:pPr>
      <w:bookmarkStart w:id="72" w:name="_Toc149205321"/>
      <w:bookmarkStart w:id="73" w:name="_Toc151472273"/>
      <w:bookmarkStart w:id="74" w:name="_Toc151544744"/>
      <w:bookmarkStart w:id="75" w:name="_Toc152666293"/>
      <w:bookmarkStart w:id="76" w:name="_Toc152866408"/>
      <w:r>
        <w:t>5.</w:t>
      </w:r>
      <w:r w:rsidR="005433AF">
        <w:t xml:space="preserve"> </w:t>
      </w:r>
      <w:r w:rsidR="005A7524">
        <w:t>Enrollee</w:t>
      </w:r>
      <w:r w:rsidRPr="00B67FE2">
        <w:t>'s Race/Ethnic</w:t>
      </w:r>
      <w:r>
        <w:t>ity</w:t>
      </w:r>
      <w:bookmarkEnd w:id="72"/>
      <w:bookmarkEnd w:id="73"/>
      <w:bookmarkEnd w:id="74"/>
      <w:bookmarkEnd w:id="75"/>
      <w:bookmarkEnd w:id="76"/>
    </w:p>
    <w:tbl>
      <w:tblPr>
        <w:tblStyle w:val="TableGuide"/>
        <w:tblW w:w="5000" w:type="pct"/>
        <w:tblInd w:w="0" w:type="dxa"/>
        <w:tblLook w:val="04A0"/>
      </w:tblPr>
      <w:tblGrid>
        <w:gridCol w:w="9360"/>
      </w:tblGrid>
      <w:tr w14:paraId="60FD968B" w14:textId="77777777" w:rsidTr="00A917BD">
        <w:tblPrEx>
          <w:tblW w:w="5000" w:type="pct"/>
          <w:tblInd w:w="0" w:type="dxa"/>
          <w:tblLook w:val="04A0"/>
        </w:tblPrEx>
        <w:trPr>
          <w:trHeight w:val="432"/>
        </w:trPr>
        <w:tc>
          <w:tcPr>
            <w:tcW w:w="5000" w:type="pct"/>
            <w:tcBorders>
              <w:top w:val="single" w:sz="8" w:space="0" w:color="00467F"/>
              <w:bottom w:val="dotted" w:sz="4" w:space="0" w:color="00467F"/>
            </w:tcBorders>
          </w:tcPr>
          <w:p w:rsidR="00E90687" w:rsidRPr="0047279F" w:rsidP="00B76053" w14:paraId="4E31A116" w14:textId="77777777">
            <w:pPr>
              <w:pStyle w:val="TableText-IPR"/>
              <w:spacing w:before="60" w:after="60"/>
              <w:jc w:val="center"/>
              <w:rPr>
                <w:rFonts w:asciiTheme="minorHAnsi" w:hAnsiTheme="minorHAnsi" w:cstheme="minorHAnsi"/>
              </w:rPr>
            </w:pPr>
            <w:r w:rsidRPr="0047279F">
              <w:rPr>
                <w:rFonts w:asciiTheme="minorHAnsi" w:hAnsiTheme="minorHAnsi" w:cstheme="minorHAnsi"/>
                <w:color w:val="000000" w:themeColor="text1"/>
              </w:rPr>
              <w:t>Description</w:t>
            </w:r>
          </w:p>
        </w:tc>
      </w:tr>
      <w:tr w14:paraId="2B1083BB" w14:textId="77777777" w:rsidTr="00A917BD">
        <w:tblPrEx>
          <w:tblW w:w="5000" w:type="pct"/>
          <w:tblInd w:w="0" w:type="dxa"/>
          <w:tblLook w:val="04A0"/>
        </w:tblPrEx>
        <w:trPr>
          <w:trHeight w:val="432"/>
        </w:trPr>
        <w:tc>
          <w:tcPr>
            <w:tcW w:w="5000" w:type="pct"/>
            <w:tcBorders>
              <w:top w:val="dotted" w:sz="4" w:space="0" w:color="00467F"/>
              <w:bottom w:val="single" w:sz="8" w:space="0" w:color="00467F"/>
            </w:tcBorders>
            <w:shd w:val="clear" w:color="auto" w:fill="auto"/>
          </w:tcPr>
          <w:p w:rsidR="00E90687" w:rsidRPr="00736407" w:rsidP="00B76053" w14:paraId="7B852C42" w14:textId="4CBB6FD1">
            <w:pPr>
              <w:pStyle w:val="TableText-IPR"/>
              <w:spacing w:before="60" w:after="60"/>
              <w:ind w:left="32"/>
              <w:rPr>
                <w:rFonts w:asciiTheme="minorHAnsi" w:hAnsiTheme="minorHAnsi" w:cstheme="minorHAnsi"/>
                <w:b w:val="0"/>
              </w:rPr>
            </w:pPr>
            <w:r w:rsidRPr="00736407">
              <w:rPr>
                <w:rFonts w:asciiTheme="minorHAnsi" w:hAnsiTheme="minorHAnsi" w:cstheme="minorHAnsi"/>
                <w:b w:val="0"/>
              </w:rPr>
              <w:t>Sinc</w:t>
            </w:r>
            <w:r w:rsidR="007614FA">
              <w:rPr>
                <w:rFonts w:asciiTheme="minorHAnsi" w:hAnsiTheme="minorHAnsi" w:cstheme="minorHAnsi"/>
                <w:b w:val="0"/>
              </w:rPr>
              <w:t>e WIC PC</w:t>
            </w:r>
            <w:r w:rsidRPr="00736407" w:rsidR="00CA3429">
              <w:rPr>
                <w:rFonts w:asciiTheme="minorHAnsi" w:hAnsiTheme="minorHAnsi" w:cstheme="minorHAnsi"/>
                <w:b w:val="0"/>
              </w:rPr>
              <w:t xml:space="preserve"> </w:t>
            </w:r>
            <w:r w:rsidRPr="00736407">
              <w:rPr>
                <w:rFonts w:asciiTheme="minorHAnsi" w:hAnsiTheme="minorHAnsi" w:cstheme="minorHAnsi"/>
                <w:b w:val="0"/>
              </w:rPr>
              <w:t>2006, State agencies have</w:t>
            </w:r>
            <w:r w:rsidRPr="00736407" w:rsidR="006C7DB4">
              <w:rPr>
                <w:rFonts w:asciiTheme="minorHAnsi" w:hAnsiTheme="minorHAnsi" w:cstheme="minorHAnsi"/>
                <w:b w:val="0"/>
              </w:rPr>
              <w:t xml:space="preserve"> been required</w:t>
            </w:r>
            <w:r w:rsidRPr="00736407">
              <w:rPr>
                <w:rFonts w:asciiTheme="minorHAnsi" w:hAnsiTheme="minorHAnsi" w:cstheme="minorHAnsi"/>
                <w:b w:val="0"/>
              </w:rPr>
              <w:t xml:space="preserve"> to submit their data using the revised WIC racial and ethnic categories </w:t>
            </w:r>
            <w:r w:rsidRPr="00736407" w:rsidR="006C7DB4">
              <w:rPr>
                <w:rFonts w:asciiTheme="minorHAnsi" w:hAnsiTheme="minorHAnsi" w:cstheme="minorHAnsi"/>
                <w:b w:val="0"/>
              </w:rPr>
              <w:t xml:space="preserve">the Office of Management and Budget </w:t>
            </w:r>
            <w:r w:rsidRPr="00736407">
              <w:rPr>
                <w:rFonts w:asciiTheme="minorHAnsi" w:hAnsiTheme="minorHAnsi" w:cstheme="minorHAnsi"/>
                <w:b w:val="0"/>
              </w:rPr>
              <w:t>require</w:t>
            </w:r>
            <w:r w:rsidRPr="00736407" w:rsidR="006C7DB4">
              <w:rPr>
                <w:rFonts w:asciiTheme="minorHAnsi" w:hAnsiTheme="minorHAnsi" w:cstheme="minorHAnsi"/>
                <w:b w:val="0"/>
              </w:rPr>
              <w:t>s</w:t>
            </w:r>
            <w:r w:rsidRPr="00736407">
              <w:rPr>
                <w:rFonts w:asciiTheme="minorHAnsi" w:hAnsiTheme="minorHAnsi" w:cstheme="minorHAnsi"/>
                <w:b w:val="0"/>
              </w:rPr>
              <w:t>. Under the</w:t>
            </w:r>
            <w:r w:rsidRPr="00736407" w:rsidR="005429C2">
              <w:rPr>
                <w:rFonts w:asciiTheme="minorHAnsi" w:hAnsiTheme="minorHAnsi" w:cstheme="minorHAnsi"/>
                <w:b w:val="0"/>
              </w:rPr>
              <w:t>se</w:t>
            </w:r>
            <w:r w:rsidRPr="00736407">
              <w:rPr>
                <w:rFonts w:asciiTheme="minorHAnsi" w:hAnsiTheme="minorHAnsi" w:cstheme="minorHAnsi"/>
                <w:b w:val="0"/>
              </w:rPr>
              <w:t xml:space="preserve"> standards, </w:t>
            </w:r>
            <w:r w:rsidR="005A7524">
              <w:rPr>
                <w:rFonts w:asciiTheme="minorHAnsi" w:hAnsiTheme="minorHAnsi" w:cstheme="minorHAnsi"/>
                <w:b w:val="0"/>
              </w:rPr>
              <w:t>enrollee</w:t>
            </w:r>
            <w:r w:rsidRPr="00736407">
              <w:rPr>
                <w:rFonts w:asciiTheme="minorHAnsi" w:hAnsiTheme="minorHAnsi" w:cstheme="minorHAnsi"/>
                <w:b w:val="0"/>
              </w:rPr>
              <w:t>s are classified according to their ethnicity as well as their race</w:t>
            </w:r>
            <w:r w:rsidRPr="00736407" w:rsidR="006C7DB4">
              <w:rPr>
                <w:rFonts w:asciiTheme="minorHAnsi" w:hAnsiTheme="minorHAnsi" w:cstheme="minorHAnsi"/>
                <w:b w:val="0"/>
              </w:rPr>
              <w:t>; t</w:t>
            </w:r>
            <w:r w:rsidRPr="00736407">
              <w:rPr>
                <w:rFonts w:asciiTheme="minorHAnsi" w:hAnsiTheme="minorHAnsi" w:cstheme="minorHAnsi"/>
                <w:b w:val="0"/>
              </w:rPr>
              <w:t>here are five racial classifications and one ethnic classification.</w:t>
            </w:r>
          </w:p>
          <w:p w:rsidR="00E90687" w:rsidRPr="00736407" w:rsidP="00B76053" w14:paraId="3EFFD10B" w14:textId="0BEB8168">
            <w:pPr>
              <w:pStyle w:val="TableText-IPR"/>
              <w:numPr>
                <w:ilvl w:val="0"/>
                <w:numId w:val="32"/>
              </w:numPr>
              <w:spacing w:before="60" w:after="60"/>
              <w:ind w:left="720"/>
              <w:rPr>
                <w:rStyle w:val="Heading4-IPRChar"/>
                <w:rFonts w:asciiTheme="minorHAnsi" w:hAnsiTheme="minorHAnsi" w:cstheme="minorHAnsi"/>
                <w:i w:val="0"/>
                <w:color w:val="00467F"/>
              </w:rPr>
            </w:pPr>
            <w:r>
              <w:rPr>
                <w:rStyle w:val="Heading4-IPRChar"/>
                <w:rFonts w:asciiTheme="minorHAnsi" w:hAnsiTheme="minorHAnsi" w:cstheme="minorHAnsi"/>
                <w:color w:val="00467F"/>
              </w:rPr>
              <w:t>Enrollee</w:t>
            </w:r>
            <w:r w:rsidRPr="00736407">
              <w:rPr>
                <w:rStyle w:val="Heading4-IPRChar"/>
                <w:rFonts w:asciiTheme="minorHAnsi" w:hAnsiTheme="minorHAnsi" w:cstheme="minorHAnsi"/>
                <w:color w:val="00467F"/>
              </w:rPr>
              <w:t>s are classified as either Hispanic/Latino or Not Hispanic/Latino according to the following criteria:</w:t>
            </w:r>
          </w:p>
          <w:p w:rsidR="00E90687" w:rsidRPr="00736407" w:rsidP="00B76053" w14:paraId="77037094" w14:textId="0EB321D6">
            <w:pPr>
              <w:pStyle w:val="TableText-IPR"/>
              <w:spacing w:before="60" w:after="60"/>
              <w:ind w:left="752"/>
              <w:rPr>
                <w:rFonts w:asciiTheme="minorHAnsi" w:hAnsiTheme="minorHAnsi" w:cstheme="minorHAnsi"/>
                <w:b w:val="0"/>
              </w:rPr>
            </w:pPr>
            <w:r w:rsidRPr="00736407">
              <w:rPr>
                <w:rFonts w:asciiTheme="minorHAnsi" w:hAnsiTheme="minorHAnsi" w:cstheme="minorHAnsi"/>
                <w:i/>
              </w:rPr>
              <w:t>Hispanic/Latino ethnicity.</w:t>
            </w:r>
            <w:r w:rsidRPr="00736407">
              <w:rPr>
                <w:rFonts w:asciiTheme="minorHAnsi" w:hAnsiTheme="minorHAnsi" w:cstheme="minorHAnsi"/>
                <w:b w:val="0"/>
              </w:rPr>
              <w:t xml:space="preserve"> A person of Cuban, Mexican, Puerto Rican, South or Central American, or other Spanish culture or origin, regardless of race. The term "Spanish origin" can be used in addition to "Hispanic or </w:t>
            </w:r>
            <w:r w:rsidRPr="00736407">
              <w:rPr>
                <w:rFonts w:asciiTheme="minorHAnsi" w:hAnsiTheme="minorHAnsi" w:cstheme="minorHAnsi"/>
                <w:b w:val="0"/>
              </w:rPr>
              <w:t>Latino</w:t>
            </w:r>
            <w:r w:rsidRPr="00736407">
              <w:rPr>
                <w:rFonts w:asciiTheme="minorHAnsi" w:hAnsiTheme="minorHAnsi" w:cstheme="minorHAnsi"/>
                <w:b w:val="0"/>
              </w:rPr>
              <w:t>"</w:t>
            </w:r>
          </w:p>
          <w:p w:rsidR="00E90687" w:rsidRPr="00736407" w:rsidP="00B76053" w14:paraId="5A02D8F2" w14:textId="3E45936C">
            <w:pPr>
              <w:pStyle w:val="TableText-IPR"/>
              <w:numPr>
                <w:ilvl w:val="0"/>
                <w:numId w:val="32"/>
              </w:numPr>
              <w:spacing w:before="60" w:after="60"/>
              <w:ind w:left="720"/>
              <w:rPr>
                <w:rStyle w:val="Heading4-IPRChar"/>
                <w:rFonts w:asciiTheme="minorHAnsi" w:hAnsiTheme="minorHAnsi" w:cstheme="minorHAnsi"/>
                <w:color w:val="00467F"/>
              </w:rPr>
            </w:pPr>
            <w:r w:rsidRPr="00736407">
              <w:rPr>
                <w:rStyle w:val="Heading4-IPRChar"/>
                <w:rFonts w:asciiTheme="minorHAnsi" w:hAnsiTheme="minorHAnsi" w:cstheme="minorHAnsi"/>
                <w:color w:val="00467F"/>
              </w:rPr>
              <w:t xml:space="preserve">The five racial classifications follow; one or more racial categories may be selected by each </w:t>
            </w:r>
            <w:r w:rsidR="005A7524">
              <w:rPr>
                <w:rStyle w:val="Heading4-IPRChar"/>
                <w:rFonts w:asciiTheme="minorHAnsi" w:hAnsiTheme="minorHAnsi" w:cstheme="minorHAnsi"/>
                <w:color w:val="00467F"/>
              </w:rPr>
              <w:t>enrollee</w:t>
            </w:r>
            <w:r w:rsidRPr="00736407">
              <w:rPr>
                <w:rStyle w:val="Heading4-IPRChar"/>
                <w:rFonts w:asciiTheme="minorHAnsi" w:hAnsiTheme="minorHAnsi" w:cstheme="minorHAnsi"/>
                <w:color w:val="00467F"/>
              </w:rPr>
              <w:t>:</w:t>
            </w:r>
            <w:r>
              <w:rPr>
                <w:rStyle w:val="FootnoteReference"/>
                <w:rFonts w:asciiTheme="minorHAnsi" w:hAnsiTheme="minorHAnsi" w:cstheme="minorHAnsi"/>
                <w:b w:val="0"/>
                <w:i/>
                <w:color w:val="00467F"/>
                <w:szCs w:val="26"/>
              </w:rPr>
              <w:footnoteReference w:id="8"/>
            </w:r>
          </w:p>
          <w:p w:rsidR="00E90687" w:rsidRPr="00736407" w:rsidP="00B76053" w14:paraId="3A49AD6E" w14:textId="2FC543C7">
            <w:pPr>
              <w:pStyle w:val="TableText-IPR"/>
              <w:spacing w:before="60" w:after="60"/>
              <w:ind w:left="752"/>
              <w:rPr>
                <w:rFonts w:asciiTheme="minorHAnsi" w:hAnsiTheme="minorHAnsi" w:cstheme="minorHAnsi"/>
                <w:b w:val="0"/>
              </w:rPr>
            </w:pPr>
            <w:r w:rsidRPr="00736407">
              <w:rPr>
                <w:rFonts w:asciiTheme="minorHAnsi" w:hAnsiTheme="minorHAnsi" w:cstheme="minorHAnsi"/>
                <w:i/>
              </w:rPr>
              <w:t>American Indian or Alaska Native.</w:t>
            </w:r>
            <w:r w:rsidRPr="00736407">
              <w:rPr>
                <w:rFonts w:asciiTheme="minorHAnsi" w:hAnsiTheme="minorHAnsi" w:cstheme="minorHAnsi"/>
                <w:b w:val="0"/>
              </w:rPr>
              <w:t xml:space="preserve"> A person having origins in any of the original peoples of North and South America (including Central America) who maintains tribal affiliation or community </w:t>
            </w:r>
            <w:r w:rsidRPr="00736407">
              <w:rPr>
                <w:rFonts w:asciiTheme="minorHAnsi" w:hAnsiTheme="minorHAnsi" w:cstheme="minorHAnsi"/>
                <w:b w:val="0"/>
              </w:rPr>
              <w:t>attachment</w:t>
            </w:r>
          </w:p>
          <w:p w:rsidR="00E90687" w:rsidRPr="00736407" w:rsidP="00B76053" w14:paraId="378F35EB" w14:textId="32946B52">
            <w:pPr>
              <w:pStyle w:val="TableText-IPR"/>
              <w:spacing w:before="60" w:after="60"/>
              <w:ind w:left="752"/>
              <w:rPr>
                <w:rFonts w:asciiTheme="minorHAnsi" w:hAnsiTheme="minorHAnsi" w:cstheme="minorHAnsi"/>
                <w:b w:val="0"/>
              </w:rPr>
            </w:pPr>
            <w:r w:rsidRPr="00736407">
              <w:rPr>
                <w:rFonts w:asciiTheme="minorHAnsi" w:hAnsiTheme="minorHAnsi" w:cstheme="minorHAnsi"/>
                <w:i/>
              </w:rPr>
              <w:t>Asian.</w:t>
            </w:r>
            <w:r w:rsidRPr="00736407">
              <w:rPr>
                <w:rFonts w:asciiTheme="minorHAnsi" w:hAnsiTheme="minorHAnsi" w:cstheme="minorHAnsi"/>
                <w:b w:val="0"/>
              </w:rPr>
              <w:t xml:space="preserve"> A person having origins in any of the original peoples of the Far East, Southeast Asia, or the Indian subcontinent, including Cambodia, China, India, Japan, Korea, Malaysia, Pakistan, the Philippine Islands, Thailand, and Vietnam </w:t>
            </w:r>
          </w:p>
          <w:p w:rsidR="00E90687" w:rsidRPr="00736407" w:rsidP="00B76053" w14:paraId="0C1453DD" w14:textId="73BCE301">
            <w:pPr>
              <w:pStyle w:val="TableText-IPR"/>
              <w:spacing w:before="60" w:after="60"/>
              <w:ind w:left="752"/>
              <w:rPr>
                <w:rFonts w:asciiTheme="minorHAnsi" w:hAnsiTheme="minorHAnsi" w:cstheme="minorHAnsi"/>
                <w:b w:val="0"/>
              </w:rPr>
            </w:pPr>
            <w:r w:rsidRPr="00736407">
              <w:rPr>
                <w:rFonts w:asciiTheme="minorHAnsi" w:hAnsiTheme="minorHAnsi" w:cstheme="minorHAnsi"/>
                <w:i/>
              </w:rPr>
              <w:t>Black or African American.</w:t>
            </w:r>
            <w:r w:rsidRPr="00736407">
              <w:rPr>
                <w:rFonts w:asciiTheme="minorHAnsi" w:hAnsiTheme="minorHAnsi" w:cstheme="minorHAnsi"/>
                <w:b w:val="0"/>
              </w:rPr>
              <w:t xml:space="preserve"> A person having origins in any of the </w:t>
            </w:r>
            <w:r w:rsidRPr="00736407" w:rsidR="006D5D38">
              <w:rPr>
                <w:rFonts w:asciiTheme="minorHAnsi" w:hAnsiTheme="minorHAnsi" w:cstheme="minorHAnsi"/>
                <w:b w:val="0"/>
              </w:rPr>
              <w:t>B</w:t>
            </w:r>
            <w:r w:rsidRPr="00736407">
              <w:rPr>
                <w:rFonts w:asciiTheme="minorHAnsi" w:hAnsiTheme="minorHAnsi" w:cstheme="minorHAnsi"/>
                <w:b w:val="0"/>
              </w:rPr>
              <w:t xml:space="preserve">lack racial groups of Africa. Terms such as "Haitian" or "Negro" </w:t>
            </w:r>
            <w:r w:rsidRPr="00736407" w:rsidR="006D5D38">
              <w:rPr>
                <w:rFonts w:asciiTheme="minorHAnsi" w:hAnsiTheme="minorHAnsi" w:cstheme="minorHAnsi"/>
                <w:b w:val="0"/>
              </w:rPr>
              <w:t>may</w:t>
            </w:r>
            <w:r w:rsidRPr="00736407">
              <w:rPr>
                <w:rFonts w:asciiTheme="minorHAnsi" w:hAnsiTheme="minorHAnsi" w:cstheme="minorHAnsi"/>
                <w:b w:val="0"/>
              </w:rPr>
              <w:t xml:space="preserve"> be used in addition to </w:t>
            </w:r>
            <w:r w:rsidRPr="00736407" w:rsidR="00422ADF">
              <w:rPr>
                <w:rFonts w:asciiTheme="minorHAnsi" w:hAnsiTheme="minorHAnsi" w:cstheme="minorHAnsi"/>
                <w:b w:val="0"/>
              </w:rPr>
              <w:t>“</w:t>
            </w:r>
            <w:r w:rsidRPr="00736407">
              <w:rPr>
                <w:rFonts w:asciiTheme="minorHAnsi" w:hAnsiTheme="minorHAnsi" w:cstheme="minorHAnsi"/>
                <w:b w:val="0"/>
              </w:rPr>
              <w:t xml:space="preserve">Black or African </w:t>
            </w:r>
            <w:r w:rsidRPr="00736407">
              <w:rPr>
                <w:rFonts w:asciiTheme="minorHAnsi" w:hAnsiTheme="minorHAnsi" w:cstheme="minorHAnsi"/>
                <w:b w:val="0"/>
              </w:rPr>
              <w:t>American</w:t>
            </w:r>
            <w:r w:rsidRPr="00736407" w:rsidR="00422ADF">
              <w:rPr>
                <w:rFonts w:asciiTheme="minorHAnsi" w:hAnsiTheme="minorHAnsi" w:cstheme="minorHAnsi"/>
                <w:b w:val="0"/>
              </w:rPr>
              <w:t>”</w:t>
            </w:r>
            <w:r w:rsidRPr="00736407">
              <w:rPr>
                <w:rFonts w:asciiTheme="minorHAnsi" w:hAnsiTheme="minorHAnsi" w:cstheme="minorHAnsi"/>
                <w:b w:val="0"/>
              </w:rPr>
              <w:t xml:space="preserve"> </w:t>
            </w:r>
          </w:p>
          <w:p w:rsidR="00E90687" w:rsidRPr="00736407" w:rsidP="00B76053" w14:paraId="02E1F073" w14:textId="5C7F3CE5">
            <w:pPr>
              <w:pStyle w:val="TableText-IPR"/>
              <w:spacing w:before="60" w:after="60"/>
              <w:ind w:left="752"/>
              <w:rPr>
                <w:rFonts w:asciiTheme="minorHAnsi" w:hAnsiTheme="minorHAnsi" w:cstheme="minorHAnsi"/>
                <w:b w:val="0"/>
              </w:rPr>
            </w:pPr>
            <w:r w:rsidRPr="00736407">
              <w:rPr>
                <w:rFonts w:asciiTheme="minorHAnsi" w:hAnsiTheme="minorHAnsi" w:cstheme="minorHAnsi"/>
                <w:i/>
              </w:rPr>
              <w:t>Native Hawaiian or Other Pacific Islander.</w:t>
            </w:r>
            <w:r w:rsidRPr="00736407">
              <w:rPr>
                <w:rFonts w:asciiTheme="minorHAnsi" w:hAnsiTheme="minorHAnsi" w:cstheme="minorHAnsi"/>
                <w:b w:val="0"/>
              </w:rPr>
              <w:t xml:space="preserve"> A person having origins in any of the original peoples of Hawaii, Guam, Samoa, or other Pacific Islands</w:t>
            </w:r>
          </w:p>
          <w:p w:rsidR="00E90687" w:rsidRPr="00736407" w:rsidP="00B76053" w14:paraId="30D210DE" w14:textId="75641749">
            <w:pPr>
              <w:pStyle w:val="TableText-IPR"/>
              <w:spacing w:before="60" w:after="60"/>
              <w:ind w:left="752"/>
              <w:rPr>
                <w:rFonts w:asciiTheme="minorHAnsi" w:hAnsiTheme="minorHAnsi" w:cstheme="minorHAnsi"/>
                <w:b w:val="0"/>
              </w:rPr>
            </w:pPr>
            <w:r w:rsidRPr="00736407">
              <w:rPr>
                <w:rFonts w:asciiTheme="minorHAnsi" w:hAnsiTheme="minorHAnsi" w:cstheme="minorHAnsi"/>
                <w:i/>
              </w:rPr>
              <w:t>White.</w:t>
            </w:r>
            <w:r w:rsidRPr="00736407">
              <w:rPr>
                <w:rFonts w:asciiTheme="minorHAnsi" w:hAnsiTheme="minorHAnsi" w:cstheme="minorHAnsi"/>
                <w:b w:val="0"/>
              </w:rPr>
              <w:t xml:space="preserve"> A person having origins in any of the original peoples of Europe, the Middle East, or North Africa</w:t>
            </w:r>
          </w:p>
          <w:p w:rsidR="00E90687" w:rsidRPr="00736407" w:rsidP="00DA119E" w14:paraId="05DDEB1F" w14:textId="77777777">
            <w:pPr>
              <w:pStyle w:val="TableText-IPR"/>
              <w:spacing w:before="60" w:after="60"/>
              <w:ind w:left="360"/>
              <w:rPr>
                <w:rFonts w:asciiTheme="minorHAnsi" w:hAnsiTheme="minorHAnsi" w:cstheme="minorHAnsi"/>
                <w:b w:val="0"/>
              </w:rPr>
            </w:pPr>
            <w:r w:rsidRPr="00736407">
              <w:rPr>
                <w:rFonts w:asciiTheme="minorHAnsi" w:hAnsiTheme="minorHAnsi" w:cstheme="minorHAnsi"/>
                <w:b w:val="0"/>
              </w:rPr>
              <w:t>State agencies may report race/ethnicity using one of two methods:</w:t>
            </w:r>
          </w:p>
          <w:p w:rsidR="00E90687" w:rsidRPr="00736407" w:rsidP="00B76053" w14:paraId="2D91BFE8" w14:textId="51B31D1C">
            <w:pPr>
              <w:pStyle w:val="TableRedNumbers-IPR"/>
              <w:spacing w:before="60" w:after="60"/>
              <w:ind w:left="720" w:firstLine="0"/>
              <w:rPr>
                <w:rFonts w:asciiTheme="minorHAnsi" w:hAnsiTheme="minorHAnsi"/>
                <w:b w:val="0"/>
              </w:rPr>
            </w:pPr>
            <w:r w:rsidRPr="00736407">
              <w:rPr>
                <w:rFonts w:asciiTheme="minorHAnsi" w:hAnsiTheme="minorHAnsi"/>
                <w:i/>
              </w:rPr>
              <w:t>Yes/No Format:</w:t>
            </w:r>
            <w:r w:rsidRPr="00736407">
              <w:rPr>
                <w:rFonts w:asciiTheme="minorHAnsi" w:hAnsiTheme="minorHAnsi"/>
              </w:rPr>
              <w:t xml:space="preserve"> </w:t>
            </w:r>
            <w:r w:rsidRPr="00736407">
              <w:rPr>
                <w:rFonts w:asciiTheme="minorHAnsi" w:hAnsiTheme="minorHAnsi"/>
                <w:b w:val="0"/>
              </w:rPr>
              <w:t xml:space="preserve">Responses of either 1 (for Yes) or 2 (for No) for each of the racial/ethnic categories in the order listed above to form a six-digit string; the first digit of the string represents whether the </w:t>
            </w:r>
            <w:r w:rsidR="005A7524">
              <w:rPr>
                <w:rFonts w:asciiTheme="minorHAnsi" w:hAnsiTheme="minorHAnsi"/>
                <w:b w:val="0"/>
              </w:rPr>
              <w:t>enrollee</w:t>
            </w:r>
            <w:r w:rsidRPr="00736407">
              <w:rPr>
                <w:rFonts w:asciiTheme="minorHAnsi" w:hAnsiTheme="minorHAnsi"/>
                <w:b w:val="0"/>
              </w:rPr>
              <w:t xml:space="preserve"> is Hispanic, and the remaining five digits represent whether the </w:t>
            </w:r>
            <w:r w:rsidR="005A7524">
              <w:rPr>
                <w:rFonts w:asciiTheme="minorHAnsi" w:hAnsiTheme="minorHAnsi"/>
                <w:b w:val="0"/>
              </w:rPr>
              <w:t>enrollee</w:t>
            </w:r>
            <w:r w:rsidRPr="00736407">
              <w:rPr>
                <w:rFonts w:asciiTheme="minorHAnsi" w:hAnsiTheme="minorHAnsi"/>
                <w:b w:val="0"/>
              </w:rPr>
              <w:t xml:space="preserve"> belongs to each of the racial categories as listed in the order </w:t>
            </w:r>
            <w:r w:rsidRPr="00736407">
              <w:rPr>
                <w:rFonts w:asciiTheme="minorHAnsi" w:hAnsiTheme="minorHAnsi"/>
                <w:b w:val="0"/>
              </w:rPr>
              <w:t>above</w:t>
            </w:r>
          </w:p>
          <w:p w:rsidR="00E90687" w:rsidRPr="00736407" w:rsidP="00B76053" w14:paraId="4B7BF13C" w14:textId="77777777">
            <w:pPr>
              <w:pStyle w:val="TableText-IPR"/>
              <w:spacing w:before="60" w:after="60"/>
              <w:rPr>
                <w:rFonts w:asciiTheme="minorHAnsi" w:hAnsiTheme="minorHAnsi" w:cstheme="minorHAnsi"/>
                <w:b w:val="0"/>
                <w:i/>
              </w:rPr>
            </w:pPr>
            <w:r w:rsidRPr="00736407">
              <w:rPr>
                <w:rFonts w:asciiTheme="minorHAnsi" w:hAnsiTheme="minorHAnsi" w:cstheme="minorHAnsi"/>
                <w:b w:val="0"/>
              </w:rPr>
              <w:tab/>
            </w:r>
            <w:r w:rsidRPr="00736407">
              <w:rPr>
                <w:rFonts w:asciiTheme="minorHAnsi" w:hAnsiTheme="minorHAnsi" w:cstheme="minorHAnsi"/>
                <w:b w:val="0"/>
                <w:i/>
              </w:rPr>
              <w:t>Example: Non-Hispanic Asian and Black</w:t>
            </w:r>
            <w:r w:rsidRPr="00736407">
              <w:rPr>
                <w:rFonts w:asciiTheme="minorHAnsi" w:hAnsiTheme="minorHAnsi" w:cstheme="minorHAnsi"/>
                <w:b w:val="0"/>
                <w:i/>
              </w:rPr>
              <w:tab/>
              <w:t>221122</w:t>
            </w:r>
          </w:p>
          <w:p w:rsidR="00E90687" w:rsidRPr="00736407" w:rsidP="00B76053" w14:paraId="6CE26F59" w14:textId="77777777">
            <w:pPr>
              <w:pStyle w:val="TableRedNumbers-IPR"/>
              <w:spacing w:before="60" w:after="60"/>
              <w:ind w:left="720" w:firstLine="0"/>
              <w:contextualSpacing w:val="0"/>
              <w:rPr>
                <w:rFonts w:asciiTheme="minorHAnsi" w:hAnsiTheme="minorHAnsi"/>
                <w:b w:val="0"/>
              </w:rPr>
            </w:pPr>
            <w:r w:rsidRPr="00736407">
              <w:rPr>
                <w:rFonts w:asciiTheme="minorHAnsi" w:hAnsiTheme="minorHAnsi"/>
                <w:bCs/>
                <w:i/>
              </w:rPr>
              <w:t>Standard Codes</w:t>
            </w:r>
            <w:r w:rsidRPr="00736407">
              <w:rPr>
                <w:rFonts w:asciiTheme="minorHAnsi" w:hAnsiTheme="minorHAnsi"/>
                <w:i/>
              </w:rPr>
              <w:t>:</w:t>
            </w:r>
            <w:r w:rsidRPr="00736407">
              <w:rPr>
                <w:rFonts w:asciiTheme="minorHAnsi" w:hAnsiTheme="minorHAnsi"/>
              </w:rPr>
              <w:t xml:space="preserve"> </w:t>
            </w:r>
            <w:r w:rsidRPr="00736407">
              <w:rPr>
                <w:rFonts w:asciiTheme="minorHAnsi" w:hAnsiTheme="minorHAnsi"/>
                <w:b w:val="0"/>
              </w:rPr>
              <w:t>Three-digit codes representing key combinations of one or more racial selections, with the first digit representing ethnicity and the last two digits representing race; these codes are defined as follows:</w:t>
            </w:r>
          </w:p>
          <w:p w:rsidR="00E90687" w:rsidRPr="00736407" w:rsidP="00B76053" w14:paraId="45D6A065" w14:textId="77777777">
            <w:pPr>
              <w:tabs>
                <w:tab w:val="left" w:pos="3240"/>
              </w:tabs>
              <w:spacing w:before="60" w:after="60"/>
              <w:ind w:left="752"/>
              <w:rPr>
                <w:rFonts w:asciiTheme="minorHAnsi" w:hAnsiTheme="minorHAnsi" w:cstheme="minorHAnsi"/>
                <w:b w:val="0"/>
              </w:rPr>
            </w:pPr>
            <w:r w:rsidRPr="00736407">
              <w:rPr>
                <w:rFonts w:asciiTheme="minorHAnsi" w:hAnsiTheme="minorHAnsi" w:cstheme="minorHAnsi"/>
                <w:b w:val="0"/>
              </w:rPr>
              <w:t>101 = American Indian or Alaska Native, Hispanic/Latino</w:t>
            </w:r>
          </w:p>
          <w:p w:rsidR="00E90687" w:rsidRPr="00736407" w:rsidP="00B76053" w14:paraId="55D40E4B" w14:textId="77777777">
            <w:pPr>
              <w:tabs>
                <w:tab w:val="left" w:pos="3240"/>
              </w:tabs>
              <w:spacing w:before="60" w:after="60"/>
              <w:ind w:left="752"/>
              <w:rPr>
                <w:rFonts w:asciiTheme="minorHAnsi" w:hAnsiTheme="minorHAnsi" w:cstheme="minorHAnsi"/>
                <w:b w:val="0"/>
              </w:rPr>
            </w:pPr>
            <w:r w:rsidRPr="00736407">
              <w:rPr>
                <w:rFonts w:asciiTheme="minorHAnsi" w:hAnsiTheme="minorHAnsi" w:cstheme="minorHAnsi"/>
                <w:b w:val="0"/>
              </w:rPr>
              <w:t xml:space="preserve">201 = American Indian or Alaska Native, </w:t>
            </w:r>
            <w:r w:rsidRPr="00736407">
              <w:rPr>
                <w:rFonts w:asciiTheme="minorHAnsi" w:hAnsiTheme="minorHAnsi" w:cstheme="minorHAnsi"/>
                <w:b w:val="0"/>
                <w:bCs/>
              </w:rPr>
              <w:t>Not</w:t>
            </w:r>
            <w:r w:rsidRPr="00736407">
              <w:rPr>
                <w:rFonts w:asciiTheme="minorHAnsi" w:hAnsiTheme="minorHAnsi" w:cstheme="minorHAnsi"/>
                <w:b w:val="0"/>
              </w:rPr>
              <w:t xml:space="preserve"> Hispanic/Latino</w:t>
            </w:r>
          </w:p>
          <w:p w:rsidR="00E90687" w:rsidRPr="00736407" w:rsidP="00B76053" w14:paraId="433537A6" w14:textId="77777777">
            <w:pPr>
              <w:tabs>
                <w:tab w:val="left" w:pos="3240"/>
              </w:tabs>
              <w:spacing w:before="60" w:after="60"/>
              <w:ind w:left="752"/>
              <w:rPr>
                <w:rFonts w:asciiTheme="minorHAnsi" w:hAnsiTheme="minorHAnsi" w:cstheme="minorHAnsi"/>
                <w:b w:val="0"/>
              </w:rPr>
            </w:pPr>
            <w:r w:rsidRPr="00736407">
              <w:rPr>
                <w:rFonts w:asciiTheme="minorHAnsi" w:hAnsiTheme="minorHAnsi" w:cstheme="minorHAnsi"/>
                <w:b w:val="0"/>
              </w:rPr>
              <w:t>102 = Asian, Hispanic/Latino</w:t>
            </w:r>
          </w:p>
          <w:p w:rsidR="00E90687" w:rsidRPr="0047279F" w:rsidP="00B76053" w14:paraId="6BA4C46D" w14:textId="77777777">
            <w:pPr>
              <w:tabs>
                <w:tab w:val="left" w:pos="3240"/>
              </w:tabs>
              <w:spacing w:before="60" w:after="60"/>
              <w:ind w:left="752"/>
              <w:rPr>
                <w:rFonts w:asciiTheme="minorHAnsi" w:hAnsiTheme="minorHAnsi" w:cstheme="minorHAnsi"/>
                <w:b w:val="0"/>
              </w:rPr>
            </w:pPr>
            <w:r w:rsidRPr="00736407">
              <w:rPr>
                <w:rFonts w:asciiTheme="minorHAnsi" w:hAnsiTheme="minorHAnsi" w:cstheme="minorHAnsi"/>
                <w:b w:val="0"/>
              </w:rPr>
              <w:t xml:space="preserve">202 = Asian, </w:t>
            </w:r>
            <w:r w:rsidRPr="00736407">
              <w:rPr>
                <w:rFonts w:asciiTheme="minorHAnsi" w:hAnsiTheme="minorHAnsi" w:cstheme="minorHAnsi"/>
                <w:b w:val="0"/>
                <w:bCs/>
              </w:rPr>
              <w:t>Not</w:t>
            </w:r>
            <w:r w:rsidRPr="00736407">
              <w:rPr>
                <w:rFonts w:asciiTheme="minorHAnsi" w:hAnsiTheme="minorHAnsi" w:cstheme="minorHAnsi"/>
                <w:b w:val="0"/>
              </w:rPr>
              <w:t xml:space="preserve"> Hispanic/Latino</w:t>
            </w:r>
          </w:p>
        </w:tc>
      </w:tr>
      <w:tr w14:paraId="361AC594" w14:textId="77777777" w:rsidTr="00A917BD">
        <w:tblPrEx>
          <w:tblW w:w="5000" w:type="pct"/>
          <w:tblInd w:w="0" w:type="dxa"/>
          <w:tblLook w:val="04A0"/>
        </w:tblPrEx>
        <w:trPr>
          <w:trHeight w:val="432"/>
        </w:trPr>
        <w:tc>
          <w:tcPr>
            <w:tcW w:w="5000" w:type="pct"/>
            <w:tcBorders>
              <w:top w:val="single" w:sz="8" w:space="0" w:color="00467F"/>
            </w:tcBorders>
          </w:tcPr>
          <w:p w:rsidR="00E90687" w:rsidRPr="0047279F" w:rsidP="00B76053" w14:paraId="1A8687F7" w14:textId="77777777">
            <w:pPr>
              <w:pStyle w:val="TableText-IPR"/>
              <w:pageBreakBefore/>
              <w:spacing w:before="60" w:after="60"/>
              <w:rPr>
                <w:rFonts w:asciiTheme="minorHAnsi" w:hAnsiTheme="minorHAnsi" w:cstheme="minorHAnsi"/>
              </w:rPr>
            </w:pPr>
            <w:r w:rsidRPr="0047279F">
              <w:rPr>
                <w:rFonts w:asciiTheme="minorHAnsi" w:hAnsiTheme="minorHAnsi" w:cstheme="minorHAnsi"/>
                <w:color w:val="000000" w:themeColor="text1"/>
              </w:rPr>
              <w:t>Description, continued</w:t>
            </w:r>
          </w:p>
        </w:tc>
      </w:tr>
      <w:tr w14:paraId="47A870E1" w14:textId="77777777" w:rsidTr="000A1396">
        <w:tblPrEx>
          <w:tblW w:w="5000" w:type="pct"/>
          <w:tblInd w:w="0" w:type="dxa"/>
          <w:tblLook w:val="04A0"/>
        </w:tblPrEx>
        <w:trPr>
          <w:trHeight w:val="432"/>
        </w:trPr>
        <w:tc>
          <w:tcPr>
            <w:tcW w:w="5000" w:type="pct"/>
            <w:tcBorders>
              <w:bottom w:val="single" w:sz="8" w:space="0" w:color="00467F"/>
            </w:tcBorders>
            <w:shd w:val="clear" w:color="auto" w:fill="auto"/>
          </w:tcPr>
          <w:p w:rsidR="00E90687" w:rsidRPr="0047279F" w:rsidP="00B76053" w14:paraId="3C1A971B"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103 = Black or African American, Hispanic/Latino</w:t>
            </w:r>
          </w:p>
          <w:p w:rsidR="00E90687" w:rsidRPr="0047279F" w:rsidP="00B76053" w14:paraId="6323C691"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 xml:space="preserve">203 = Black or African American,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6E8587C2"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104 = Native Hawaiian or Other Pacific Islander, Hispanic/Latino</w:t>
            </w:r>
          </w:p>
          <w:p w:rsidR="00E90687" w:rsidRPr="0047279F" w:rsidP="00B76053" w14:paraId="13B60A93"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 xml:space="preserve">204 = Native Hawaiian,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49C06EDC"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105 = White, Hispanic/Latino</w:t>
            </w:r>
          </w:p>
          <w:p w:rsidR="00E90687" w:rsidRPr="0047279F" w:rsidP="00B76053" w14:paraId="7669D65E"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 xml:space="preserve">205 = White,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5551DC4B"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106 = American Indian or Alaska Native; White; Hispanic/Latino</w:t>
            </w:r>
          </w:p>
          <w:p w:rsidR="00E90687" w:rsidRPr="0047279F" w:rsidP="00B76053" w14:paraId="407D04BC"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 xml:space="preserve">206 = American Indian or Alaska Native; White;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172B71D2"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107 = Asian; White; Hispanic/Latino</w:t>
            </w:r>
          </w:p>
          <w:p w:rsidR="00E90687" w:rsidRPr="0047279F" w:rsidP="00B76053" w14:paraId="78BA50BD"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 xml:space="preserve">207 = Asian; White;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1EB85F7E"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108 = Black or African American; White; Hispanic/Latino</w:t>
            </w:r>
          </w:p>
          <w:p w:rsidR="00E90687" w:rsidRPr="0047279F" w:rsidP="00B76053" w14:paraId="22342FEE"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 xml:space="preserve">208 = Black or African American; White;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471F780E"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109 = American Indian or Alaska Native; Black or African American; Hispanic/Latino</w:t>
            </w:r>
          </w:p>
          <w:p w:rsidR="00E90687" w:rsidRPr="0047279F" w:rsidP="00B76053" w14:paraId="1D4D8C93"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 xml:space="preserve">209 = American Indian or Alaska Native; Black or African American;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4316B4ED"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110 = American Indian or Alaska Native; Asian; Hispanic/Latino</w:t>
            </w:r>
          </w:p>
          <w:p w:rsidR="00E90687" w:rsidRPr="0047279F" w:rsidP="00B76053" w14:paraId="5927B38D"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 xml:space="preserve">210 = American Indian or Alaska Native; Asian;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EE1379" w14:paraId="631FFEB0"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111 = American Indian or Alaska Native; Native Hawaiian or Other Pacific Islander; Hispanic/Latino</w:t>
            </w:r>
          </w:p>
          <w:p w:rsidR="00E90687" w:rsidRPr="0047279F" w:rsidP="00EE1379" w14:paraId="5D7A974D"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 xml:space="preserve">211 = American Indian or Alaska Native; Native Hawaiian or Other Pacific Islander;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430B5E5B"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112 = Asian; Black; Hispanic/Latino</w:t>
            </w:r>
          </w:p>
          <w:p w:rsidR="00E90687" w:rsidRPr="0047279F" w:rsidP="00B76053" w14:paraId="262FACCA"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 xml:space="preserve">212 = Asian; Black; </w:t>
            </w:r>
            <w:r w:rsidRPr="0047279F">
              <w:rPr>
                <w:rFonts w:asciiTheme="minorHAnsi" w:hAnsiTheme="minorHAnsi" w:cstheme="minorHAnsi"/>
                <w:b w:val="0"/>
                <w:bCs/>
              </w:rPr>
              <w:t xml:space="preserve">Not </w:t>
            </w:r>
            <w:r w:rsidRPr="0047279F">
              <w:rPr>
                <w:rFonts w:asciiTheme="minorHAnsi" w:hAnsiTheme="minorHAnsi" w:cstheme="minorHAnsi"/>
                <w:b w:val="0"/>
              </w:rPr>
              <w:t>Hispanic/Latino</w:t>
            </w:r>
          </w:p>
          <w:p w:rsidR="00E90687" w:rsidRPr="0047279F" w:rsidP="00B76053" w14:paraId="0E049229"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113 = Asian; Native Hawaiian or Other Pacific Islander; Hispanic/Latino</w:t>
            </w:r>
          </w:p>
          <w:p w:rsidR="00E90687" w:rsidRPr="0047279F" w:rsidP="00B76053" w14:paraId="6067DB07"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 xml:space="preserve">213 = Asian; Native Hawaiian or Other Pacific Islander; </w:t>
            </w:r>
            <w:r w:rsidRPr="0047279F">
              <w:rPr>
                <w:rFonts w:asciiTheme="minorHAnsi" w:hAnsiTheme="minorHAnsi" w:cstheme="minorHAnsi"/>
                <w:b w:val="0"/>
                <w:bCs/>
              </w:rPr>
              <w:t xml:space="preserve">Not </w:t>
            </w:r>
            <w:r w:rsidRPr="0047279F">
              <w:rPr>
                <w:rFonts w:asciiTheme="minorHAnsi" w:hAnsiTheme="minorHAnsi" w:cstheme="minorHAnsi"/>
                <w:b w:val="0"/>
              </w:rPr>
              <w:t>Hispanic/Latino</w:t>
            </w:r>
          </w:p>
          <w:p w:rsidR="00E90687" w:rsidRPr="0047279F" w:rsidP="00B76053" w14:paraId="0B4A74DC"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114 = Black; Native Hawaiian or Other Pacific Islander; Hispanic/Latino</w:t>
            </w:r>
          </w:p>
          <w:p w:rsidR="00E90687" w:rsidRPr="0047279F" w:rsidP="00B76053" w14:paraId="4271E32E"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 xml:space="preserve">214 = Black; Native Hawaiian or Other Pacific Islander;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26252B96"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115 = Native Hawaiian or Other Pacific Islander; White; Hispanic/Latino</w:t>
            </w:r>
          </w:p>
          <w:p w:rsidR="00E90687" w:rsidRPr="0047279F" w:rsidP="00B76053" w14:paraId="7B05E517"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 xml:space="preserve">215 = Native Hawaiian or Other Pacific Islander; White;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2C32AE20"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116 = American Indian or Alaska Native; Asian; Black; Hispanic/Latino</w:t>
            </w:r>
          </w:p>
          <w:p w:rsidR="00E90687" w:rsidRPr="0047279F" w:rsidP="00B76053" w14:paraId="2F4EC463"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 xml:space="preserve">216 = American Indian or Alaska Native; Asian; Black;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EE1379" w14:paraId="7BD0DDBB" w14:textId="614CC37F">
            <w:pPr>
              <w:tabs>
                <w:tab w:val="left" w:pos="3240"/>
                <w:tab w:val="left" w:pos="3465"/>
              </w:tabs>
              <w:spacing w:before="60" w:after="60"/>
              <w:ind w:left="720" w:hanging="54"/>
              <w:rPr>
                <w:rFonts w:asciiTheme="minorHAnsi" w:hAnsiTheme="minorHAnsi" w:cstheme="minorHAnsi"/>
                <w:b w:val="0"/>
              </w:rPr>
            </w:pPr>
            <w:r>
              <w:rPr>
                <w:rFonts w:asciiTheme="minorHAnsi" w:hAnsiTheme="minorHAnsi" w:cstheme="minorHAnsi"/>
                <w:b w:val="0"/>
              </w:rPr>
              <w:t xml:space="preserve"> </w:t>
            </w:r>
            <w:r w:rsidRPr="0047279F">
              <w:rPr>
                <w:rFonts w:asciiTheme="minorHAnsi" w:hAnsiTheme="minorHAnsi" w:cstheme="minorHAnsi"/>
                <w:b w:val="0"/>
              </w:rPr>
              <w:t>117 = American Indian or Alaska Native; Asian; Native Hawaiian or Other Pacific Islander; Hispanic/Latino</w:t>
            </w:r>
          </w:p>
          <w:p w:rsidR="00E90687" w:rsidRPr="0047279F" w:rsidP="00EE1379" w14:paraId="16D751FC" w14:textId="7B142E0C">
            <w:pPr>
              <w:tabs>
                <w:tab w:val="left" w:pos="3240"/>
                <w:tab w:val="left" w:pos="3465"/>
              </w:tabs>
              <w:spacing w:before="60" w:after="60"/>
              <w:ind w:left="720" w:hanging="54"/>
              <w:rPr>
                <w:rFonts w:asciiTheme="minorHAnsi" w:hAnsiTheme="minorHAnsi" w:cstheme="minorHAnsi"/>
                <w:b w:val="0"/>
              </w:rPr>
            </w:pPr>
            <w:r>
              <w:rPr>
                <w:rFonts w:asciiTheme="minorHAnsi" w:hAnsiTheme="minorHAnsi" w:cstheme="minorHAnsi"/>
                <w:b w:val="0"/>
              </w:rPr>
              <w:t xml:space="preserve"> </w:t>
            </w:r>
            <w:r w:rsidRPr="0047279F">
              <w:rPr>
                <w:rFonts w:asciiTheme="minorHAnsi" w:hAnsiTheme="minorHAnsi" w:cstheme="minorHAnsi"/>
                <w:b w:val="0"/>
              </w:rPr>
              <w:t xml:space="preserve">217 = American Indian or Alaska Native; Asian; Native Hawaiian or Other Pacific Islander;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5D70FE8C"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118 = American Indian or Alaska Native; Asian; White; Hispanic/Latino</w:t>
            </w:r>
          </w:p>
          <w:p w:rsidR="00E90687" w:rsidRPr="0047279F" w:rsidP="00B76053" w14:paraId="52E21E12"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 xml:space="preserve">218 = American Indian or Alaska Native; Asian; White;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tc>
      </w:tr>
    </w:tbl>
    <w:p w:rsidR="005433AF" w:rsidP="00676403" w14:paraId="23FF4780" w14:textId="12487F63">
      <w:r>
        <w:br w:type="page"/>
      </w:r>
    </w:p>
    <w:p w:rsidR="00E90687" w:rsidRPr="005433AF" w:rsidP="00676403" w14:paraId="024BB7C2" w14:textId="77777777">
      <w:pPr>
        <w:rPr>
          <w:sz w:val="2"/>
          <w:szCs w:val="2"/>
        </w:rPr>
      </w:pPr>
    </w:p>
    <w:tbl>
      <w:tblPr>
        <w:tblStyle w:val="TableGuide"/>
        <w:tblW w:w="0" w:type="auto"/>
        <w:tblLook w:val="04A0"/>
      </w:tblPr>
      <w:tblGrid>
        <w:gridCol w:w="9302"/>
      </w:tblGrid>
      <w:tr w14:paraId="65CFFB70" w14:textId="77777777" w:rsidTr="0047279F">
        <w:tblPrEx>
          <w:tblW w:w="0" w:type="auto"/>
          <w:tblLook w:val="04A0"/>
        </w:tblPrEx>
        <w:trPr>
          <w:trHeight w:val="432"/>
        </w:trPr>
        <w:tc>
          <w:tcPr>
            <w:tcW w:w="9418" w:type="dxa"/>
            <w:tcBorders>
              <w:top w:val="single" w:sz="8" w:space="0" w:color="00467F"/>
            </w:tcBorders>
          </w:tcPr>
          <w:p w:rsidR="00E90687" w:rsidRPr="0047279F" w:rsidP="00B76053" w14:paraId="1366B239" w14:textId="77777777">
            <w:pPr>
              <w:pStyle w:val="TableText-IPR"/>
              <w:spacing w:before="60" w:after="60"/>
              <w:rPr>
                <w:rFonts w:asciiTheme="minorHAnsi" w:hAnsiTheme="minorHAnsi" w:cstheme="minorHAnsi"/>
              </w:rPr>
            </w:pPr>
            <w:r w:rsidRPr="0047279F">
              <w:rPr>
                <w:rFonts w:asciiTheme="minorHAnsi" w:hAnsiTheme="minorHAnsi" w:cstheme="minorHAnsi"/>
                <w:color w:val="000000" w:themeColor="text1"/>
              </w:rPr>
              <w:t>Description, continued</w:t>
            </w:r>
          </w:p>
        </w:tc>
      </w:tr>
      <w:tr w14:paraId="6680391F" w14:textId="77777777" w:rsidTr="0047279F">
        <w:tblPrEx>
          <w:tblW w:w="0" w:type="auto"/>
          <w:tblLook w:val="04A0"/>
        </w:tblPrEx>
        <w:trPr>
          <w:trHeight w:val="432"/>
        </w:trPr>
        <w:tc>
          <w:tcPr>
            <w:tcW w:w="9418" w:type="dxa"/>
            <w:tcBorders>
              <w:bottom w:val="single" w:sz="8" w:space="0" w:color="00467F"/>
            </w:tcBorders>
            <w:shd w:val="clear" w:color="auto" w:fill="auto"/>
          </w:tcPr>
          <w:p w:rsidR="00E90687" w:rsidRPr="0047279F" w:rsidP="00B76053" w14:paraId="76EDE382"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119 = American Indian or Alaska Native; Black; Native Hawaiian or Other Pacific Islander; Hispanic/Latino</w:t>
            </w:r>
          </w:p>
          <w:p w:rsidR="00E90687" w:rsidRPr="0047279F" w:rsidP="00B76053" w14:paraId="1F3DDAAE"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 xml:space="preserve">219 = American Indian or Alaska Native; Black; Native Hawaiian or Other Pacific Islander; </w:t>
            </w:r>
            <w:r w:rsidRPr="0047279F">
              <w:rPr>
                <w:rFonts w:asciiTheme="minorHAnsi" w:hAnsiTheme="minorHAnsi" w:cstheme="minorHAnsi"/>
                <w:b w:val="0"/>
                <w:bCs/>
              </w:rPr>
              <w:t>Not</w:t>
            </w:r>
            <w:r w:rsidRPr="0047279F">
              <w:rPr>
                <w:rFonts w:asciiTheme="minorHAnsi" w:hAnsiTheme="minorHAnsi" w:cstheme="minorHAnsi"/>
                <w:b w:val="0"/>
              </w:rPr>
              <w:t xml:space="preserve"> Hispanic/Latino </w:t>
            </w:r>
          </w:p>
          <w:p w:rsidR="00E90687" w:rsidRPr="0047279F" w:rsidP="00B76053" w14:paraId="22FB00C8"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120 = American Indian or Alaska Native; Black; White; Hispanic/Latino</w:t>
            </w:r>
          </w:p>
          <w:p w:rsidR="00E90687" w:rsidRPr="0047279F" w:rsidP="00B76053" w14:paraId="1259BBA5"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 xml:space="preserve">220 = American Indian or Alaska Native; Black; White;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17806B41"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121 = American Indian or Alaska Native; Native Hawaiian or Other Pacific Islander; White; Hispanic/Latino</w:t>
            </w:r>
          </w:p>
          <w:p w:rsidR="00E90687" w:rsidRPr="0047279F" w:rsidP="00B76053" w14:paraId="349F6CF0"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 xml:space="preserve">221 = American Indian or Alaska Native; Native Hawaiian or Other Pacific Islander; White;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6323023C"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122 = Asian; Black; Native Hawaiian or Other Pacific Islander; Hispanic/Latino</w:t>
            </w:r>
          </w:p>
          <w:p w:rsidR="00E90687" w:rsidRPr="0047279F" w:rsidP="00B76053" w14:paraId="5119A9D6"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 xml:space="preserve">222 = Asian; Black; Native Hawaiian or Other Pacific Islander;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6095621D"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123 = Asian; Black; White; Hispanic/Latino</w:t>
            </w:r>
          </w:p>
          <w:p w:rsidR="00E90687" w:rsidRPr="0047279F" w:rsidP="00B76053" w14:paraId="5DE1D789"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 xml:space="preserve">223 = Asian; Black; White;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3C169D47"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124 = Asian; Native Hawaiian or Other Pacific Islander; White; Hispanic/Latino</w:t>
            </w:r>
          </w:p>
          <w:p w:rsidR="00E90687" w:rsidRPr="0047279F" w:rsidP="00B76053" w14:paraId="4A9C85F5"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 xml:space="preserve">224 = Asian; Native Hawaiian or Other Pacific Islander; White;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71CBE7AF"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125 = Black; Native Hawaiian or Other Pacific Islander; White; Hispanic/Latino</w:t>
            </w:r>
          </w:p>
          <w:p w:rsidR="00E90687" w:rsidRPr="0047279F" w:rsidP="00B76053" w14:paraId="3684230E"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 xml:space="preserve">225 = Black; Native Hawaiian or Other Pacific Islander; White; </w:t>
            </w:r>
            <w:r w:rsidRPr="0047279F">
              <w:rPr>
                <w:rFonts w:asciiTheme="minorHAnsi" w:hAnsiTheme="minorHAnsi" w:cstheme="minorHAnsi"/>
                <w:b w:val="0"/>
                <w:bCs/>
              </w:rPr>
              <w:t>Not</w:t>
            </w:r>
            <w:r w:rsidRPr="0047279F">
              <w:rPr>
                <w:rFonts w:asciiTheme="minorHAnsi" w:hAnsiTheme="minorHAnsi" w:cstheme="minorHAnsi"/>
                <w:b w:val="0"/>
              </w:rPr>
              <w:t xml:space="preserve"> Hispanic/Latino</w:t>
            </w:r>
          </w:p>
          <w:p w:rsidR="00E90687" w:rsidRPr="0047279F" w:rsidP="00B76053" w14:paraId="06419AF1"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126 = American Indian or Alaska Native; Asian; Black; Native Hawaiian or Other Pacific Islander; Hispanic/Latino</w:t>
            </w:r>
          </w:p>
          <w:p w:rsidR="00E90687" w:rsidRPr="0047279F" w:rsidP="00B76053" w14:paraId="1DE1D4A3"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226 = American Indian or Alaska Native; Asian; Black; Native Hawaiian or Other Pacific Islander; Not Hispanic/Latino</w:t>
            </w:r>
          </w:p>
          <w:p w:rsidR="00E90687" w:rsidRPr="0047279F" w:rsidP="00B76053" w14:paraId="7BA736D2"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127 = American Indian or Alaska Native; Asian; Black; White; Hispanic/Latino</w:t>
            </w:r>
          </w:p>
          <w:p w:rsidR="00E90687" w:rsidRPr="0047279F" w:rsidP="00B76053" w14:paraId="58EF0CAD"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227 = American Indian or Alaska Native; Asian; Black; White; Not Hispanic/Latino</w:t>
            </w:r>
          </w:p>
          <w:p w:rsidR="00E90687" w:rsidRPr="0047279F" w:rsidP="00B76053" w14:paraId="65C62263"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128 = American Indian or Alaska Native; Asian; Native Hawaiian or Other Pacific Islander; White; Hispanic/Latino</w:t>
            </w:r>
          </w:p>
          <w:p w:rsidR="00E90687" w:rsidRPr="0047279F" w:rsidP="00B76053" w14:paraId="7D220C20"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228 = American Indian or Alaska Native; Asian; Native Hawaiian or Other Pacific Islander; White; Not Hispanic/Latino</w:t>
            </w:r>
          </w:p>
          <w:p w:rsidR="00E90687" w:rsidRPr="0047279F" w:rsidP="00B76053" w14:paraId="1E381180"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129 = American Indian or Alaska Native; Black; Native Hawaiian or Other Pacific Islander; White; Hispanic/Latino</w:t>
            </w:r>
          </w:p>
          <w:p w:rsidR="00E90687" w:rsidRPr="0047279F" w:rsidP="00B76053" w14:paraId="6804284D"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229 = American Indian or Alaska Native; Black; Native Hawaiian or Other Pacific Islander; White; Not Hispanic/Latino</w:t>
            </w:r>
          </w:p>
          <w:p w:rsidR="00E90687" w:rsidRPr="0047279F" w:rsidP="00B76053" w14:paraId="028AF2C9"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130 = Asian; Black; Native Hawaiian or Other Pacific Islander; White; Hispanic/Latino</w:t>
            </w:r>
          </w:p>
          <w:p w:rsidR="00E90687" w:rsidRPr="0047279F" w:rsidP="00B76053" w14:paraId="2790B035" w14:textId="77777777">
            <w:pPr>
              <w:spacing w:before="60" w:after="60"/>
              <w:ind w:left="1267" w:hanging="547"/>
              <w:rPr>
                <w:rFonts w:asciiTheme="minorHAnsi" w:hAnsiTheme="minorHAnsi" w:cstheme="minorHAnsi"/>
                <w:b w:val="0"/>
              </w:rPr>
            </w:pPr>
            <w:r w:rsidRPr="0047279F">
              <w:rPr>
                <w:rFonts w:asciiTheme="minorHAnsi" w:hAnsiTheme="minorHAnsi" w:cstheme="minorHAnsi"/>
                <w:b w:val="0"/>
              </w:rPr>
              <w:t>230 = Asian; Black; Native Hawaiian or Other Pacific Islander; White; Not Hispanic/Latino</w:t>
            </w:r>
          </w:p>
          <w:p w:rsidR="00E90687" w:rsidRPr="0047279F" w:rsidP="00B76053" w14:paraId="74C4BB04"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131 = American Indian or Alaska Native; Asian; Black; Native Hawaiian or Other Pacific Islander; White; Hispanic/Latino</w:t>
            </w:r>
          </w:p>
          <w:p w:rsidR="00E90687" w:rsidRPr="0047279F" w:rsidP="00B76053" w14:paraId="3A479086" w14:textId="77777777">
            <w:pPr>
              <w:tabs>
                <w:tab w:val="left" w:pos="3240"/>
                <w:tab w:val="left" w:pos="3465"/>
              </w:tabs>
              <w:spacing w:before="60" w:after="60"/>
              <w:ind w:left="1267" w:hanging="547"/>
              <w:rPr>
                <w:rFonts w:asciiTheme="minorHAnsi" w:hAnsiTheme="minorHAnsi" w:cstheme="minorHAnsi"/>
                <w:b w:val="0"/>
              </w:rPr>
            </w:pPr>
            <w:r w:rsidRPr="0047279F">
              <w:rPr>
                <w:rFonts w:asciiTheme="minorHAnsi" w:hAnsiTheme="minorHAnsi" w:cstheme="minorHAnsi"/>
                <w:b w:val="0"/>
              </w:rPr>
              <w:t>231 = American Indian or Alaska Native; Asian; Black; Native Hawaiian or Other Pacific Islander; White; Not Hispanic/Latino</w:t>
            </w:r>
          </w:p>
        </w:tc>
      </w:tr>
    </w:tbl>
    <w:p w:rsidR="00676403" w14:paraId="19946BCA" w14:textId="77777777">
      <w:r>
        <w:br w:type="page"/>
      </w:r>
    </w:p>
    <w:tbl>
      <w:tblPr>
        <w:tblStyle w:val="TableGuide"/>
        <w:tblW w:w="0" w:type="auto"/>
        <w:tblLook w:val="04A0"/>
      </w:tblPr>
      <w:tblGrid>
        <w:gridCol w:w="2051"/>
        <w:gridCol w:w="7251"/>
      </w:tblGrid>
      <w:tr w14:paraId="5DAECD99" w14:textId="77777777" w:rsidTr="0047279F">
        <w:tblPrEx>
          <w:tblW w:w="0" w:type="auto"/>
          <w:tblLook w:val="04A0"/>
        </w:tblPrEx>
        <w:trPr>
          <w:trHeight w:val="432"/>
        </w:trPr>
        <w:tc>
          <w:tcPr>
            <w:tcW w:w="9302" w:type="dxa"/>
            <w:gridSpan w:val="2"/>
            <w:tcBorders>
              <w:top w:val="single" w:sz="8" w:space="0" w:color="00467F"/>
            </w:tcBorders>
          </w:tcPr>
          <w:p w:rsidR="00E90687" w:rsidRPr="0047279F" w:rsidP="00B76053" w14:paraId="391B0C2C" w14:textId="77777777">
            <w:pPr>
              <w:pStyle w:val="TableText-IPR"/>
              <w:spacing w:before="60" w:after="60"/>
              <w:rPr>
                <w:rFonts w:asciiTheme="minorHAnsi" w:hAnsiTheme="minorHAnsi" w:cstheme="minorHAnsi"/>
              </w:rPr>
            </w:pPr>
            <w:r w:rsidRPr="0047279F">
              <w:rPr>
                <w:rFonts w:asciiTheme="minorHAnsi" w:hAnsiTheme="minorHAnsi" w:cstheme="minorHAnsi"/>
                <w:color w:val="000000" w:themeColor="text1"/>
              </w:rPr>
              <w:t>Description, continued</w:t>
            </w:r>
          </w:p>
        </w:tc>
      </w:tr>
      <w:tr w14:paraId="168EACA1" w14:textId="77777777" w:rsidTr="00EE6A92">
        <w:tblPrEx>
          <w:tblW w:w="0" w:type="auto"/>
          <w:tblLook w:val="04A0"/>
        </w:tblPrEx>
        <w:trPr>
          <w:trHeight w:val="432"/>
        </w:trPr>
        <w:tc>
          <w:tcPr>
            <w:tcW w:w="9302" w:type="dxa"/>
            <w:gridSpan w:val="2"/>
            <w:tcBorders>
              <w:bottom w:val="dotted" w:sz="4" w:space="0" w:color="00467F"/>
            </w:tcBorders>
            <w:shd w:val="clear" w:color="auto" w:fill="auto"/>
          </w:tcPr>
          <w:p w:rsidR="00E90687" w:rsidRPr="0047279F" w:rsidP="00B76053" w14:paraId="161249B7"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199 = Hispanic/Latino; Missing race</w:t>
            </w:r>
          </w:p>
          <w:p w:rsidR="00E90687" w:rsidRPr="0047279F" w:rsidP="00B76053" w14:paraId="56A2B0DE"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299 =</w:t>
            </w:r>
            <w:r w:rsidRPr="0047279F">
              <w:rPr>
                <w:rFonts w:asciiTheme="minorHAnsi" w:hAnsiTheme="minorHAnsi" w:cstheme="minorHAnsi"/>
                <w:b w:val="0"/>
                <w:color w:val="00467F"/>
              </w:rPr>
              <w:t xml:space="preserve"> </w:t>
            </w:r>
            <w:r w:rsidRPr="0047279F">
              <w:rPr>
                <w:rFonts w:asciiTheme="minorHAnsi" w:hAnsiTheme="minorHAnsi" w:cstheme="minorHAnsi"/>
                <w:b w:val="0"/>
              </w:rPr>
              <w:t>Not Hispanic/Latino; Missing race</w:t>
            </w:r>
          </w:p>
          <w:p w:rsidR="00E90687" w:rsidRPr="0047279F" w:rsidP="00B76053" w14:paraId="3A68281D"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9xx = Missing ethnicity</w:t>
            </w:r>
          </w:p>
          <w:p w:rsidR="00E90687" w:rsidRPr="0047279F" w:rsidP="00B76053" w14:paraId="48D7B6DA" w14:textId="77777777">
            <w:pPr>
              <w:tabs>
                <w:tab w:val="left" w:pos="3240"/>
                <w:tab w:val="left" w:pos="3465"/>
              </w:tabs>
              <w:spacing w:before="60" w:after="60"/>
              <w:ind w:left="720"/>
              <w:rPr>
                <w:rFonts w:asciiTheme="minorHAnsi" w:hAnsiTheme="minorHAnsi" w:cstheme="minorHAnsi"/>
                <w:b w:val="0"/>
              </w:rPr>
            </w:pPr>
            <w:r w:rsidRPr="0047279F">
              <w:rPr>
                <w:rFonts w:asciiTheme="minorHAnsi" w:hAnsiTheme="minorHAnsi" w:cstheme="minorHAnsi"/>
                <w:b w:val="0"/>
              </w:rPr>
              <w:t>999 = Missing ethnicity and race</w:t>
            </w:r>
          </w:p>
        </w:tc>
      </w:tr>
      <w:tr w14:paraId="28E88CCF" w14:textId="77777777" w:rsidTr="00EE6A92">
        <w:tblPrEx>
          <w:tblW w:w="0" w:type="auto"/>
          <w:tblLook w:val="04A0"/>
        </w:tblPrEx>
        <w:trPr>
          <w:trHeight w:val="432"/>
        </w:trPr>
        <w:tc>
          <w:tcPr>
            <w:tcW w:w="2051" w:type="dxa"/>
            <w:tcBorders>
              <w:top w:val="dotted" w:sz="4" w:space="0" w:color="00467F"/>
              <w:bottom w:val="dotted" w:sz="4" w:space="0" w:color="00467F"/>
              <w:right w:val="dotted" w:sz="4" w:space="0" w:color="00467F"/>
            </w:tcBorders>
          </w:tcPr>
          <w:p w:rsidR="00E90687" w:rsidRPr="0047279F" w:rsidP="00B76053" w14:paraId="7A815162" w14:textId="77777777">
            <w:pPr>
              <w:pStyle w:val="Heading4NoLetter-IPR"/>
              <w:spacing w:before="60" w:after="60"/>
              <w:rPr>
                <w:rFonts w:asciiTheme="minorHAnsi" w:hAnsiTheme="minorHAnsi" w:cstheme="minorHAnsi"/>
                <w:b/>
                <w:i w:val="0"/>
                <w:color w:val="auto"/>
              </w:rPr>
            </w:pPr>
            <w:r w:rsidRPr="0047279F">
              <w:rPr>
                <w:rFonts w:asciiTheme="minorHAnsi" w:hAnsiTheme="minorHAnsi" w:cstheme="minorHAnsi"/>
                <w:b/>
                <w:i w:val="0"/>
                <w:color w:val="auto"/>
              </w:rPr>
              <w:t>Column position</w:t>
            </w:r>
          </w:p>
        </w:tc>
        <w:tc>
          <w:tcPr>
            <w:tcW w:w="7251" w:type="dxa"/>
            <w:tcBorders>
              <w:top w:val="dotted" w:sz="4" w:space="0" w:color="00467F"/>
              <w:left w:val="dotted" w:sz="4" w:space="0" w:color="00467F"/>
              <w:bottom w:val="dotted" w:sz="4" w:space="0" w:color="00467F"/>
            </w:tcBorders>
          </w:tcPr>
          <w:p w:rsidR="00E90687" w:rsidRPr="0047279F" w:rsidP="00B76053" w14:paraId="4E1C25F2" w14:textId="77777777">
            <w:pPr>
              <w:pStyle w:val="TableText-IPR"/>
              <w:spacing w:before="60" w:after="60"/>
              <w:rPr>
                <w:rFonts w:asciiTheme="minorHAnsi" w:hAnsiTheme="minorHAnsi" w:cstheme="minorHAnsi"/>
              </w:rPr>
            </w:pPr>
            <w:r w:rsidRPr="0047279F">
              <w:rPr>
                <w:rFonts w:asciiTheme="minorHAnsi" w:hAnsiTheme="minorHAnsi" w:cstheme="minorHAnsi"/>
              </w:rPr>
              <w:t>33–38</w:t>
            </w:r>
          </w:p>
        </w:tc>
      </w:tr>
      <w:tr w14:paraId="3191A82D" w14:textId="77777777" w:rsidTr="00EE6A92">
        <w:tblPrEx>
          <w:tblW w:w="0" w:type="auto"/>
          <w:tblLook w:val="04A0"/>
        </w:tblPrEx>
        <w:trPr>
          <w:trHeight w:val="432"/>
        </w:trPr>
        <w:tc>
          <w:tcPr>
            <w:tcW w:w="2051" w:type="dxa"/>
            <w:tcBorders>
              <w:top w:val="dotted" w:sz="4" w:space="0" w:color="00467F"/>
              <w:bottom w:val="dotted" w:sz="4" w:space="0" w:color="00467F"/>
              <w:right w:val="dotted" w:sz="4" w:space="0" w:color="00467F"/>
            </w:tcBorders>
          </w:tcPr>
          <w:p w:rsidR="00E90687" w:rsidRPr="0047279F" w:rsidP="00B76053" w14:paraId="7C6E9725" w14:textId="77777777">
            <w:pPr>
              <w:pStyle w:val="Heading4NoLetter-IPR"/>
              <w:spacing w:before="60" w:after="60"/>
              <w:rPr>
                <w:rFonts w:asciiTheme="minorHAnsi" w:hAnsiTheme="minorHAnsi" w:cstheme="minorHAnsi"/>
                <w:b/>
                <w:i w:val="0"/>
                <w:color w:val="auto"/>
              </w:rPr>
            </w:pPr>
            <w:r w:rsidRPr="0047279F">
              <w:rPr>
                <w:rFonts w:asciiTheme="minorHAnsi" w:hAnsiTheme="minorHAnsi" w:cstheme="minorHAnsi"/>
                <w:b/>
                <w:i w:val="0"/>
                <w:color w:val="auto"/>
              </w:rPr>
              <w:t>Field length</w:t>
            </w:r>
          </w:p>
        </w:tc>
        <w:tc>
          <w:tcPr>
            <w:tcW w:w="7251" w:type="dxa"/>
            <w:tcBorders>
              <w:top w:val="dotted" w:sz="4" w:space="0" w:color="00467F"/>
              <w:left w:val="dotted" w:sz="4" w:space="0" w:color="00467F"/>
              <w:bottom w:val="dotted" w:sz="4" w:space="0" w:color="00467F"/>
            </w:tcBorders>
          </w:tcPr>
          <w:p w:rsidR="00E90687" w:rsidRPr="0047279F" w:rsidP="00B76053" w14:paraId="39A95E41" w14:textId="77777777">
            <w:pPr>
              <w:pStyle w:val="TableText-IPR"/>
              <w:spacing w:before="60" w:after="60"/>
              <w:rPr>
                <w:rFonts w:asciiTheme="minorHAnsi" w:hAnsiTheme="minorHAnsi" w:cstheme="minorHAnsi"/>
                <w:i/>
              </w:rPr>
            </w:pPr>
            <w:r w:rsidRPr="0047279F">
              <w:rPr>
                <w:rFonts w:asciiTheme="minorHAnsi" w:hAnsiTheme="minorHAnsi" w:cstheme="minorHAnsi"/>
              </w:rPr>
              <w:t>6</w:t>
            </w:r>
          </w:p>
        </w:tc>
      </w:tr>
      <w:tr w14:paraId="17FB9548" w14:textId="77777777" w:rsidTr="00EE6A92">
        <w:tblPrEx>
          <w:tblW w:w="0" w:type="auto"/>
          <w:tblLook w:val="04A0"/>
        </w:tblPrEx>
        <w:trPr>
          <w:trHeight w:val="432"/>
        </w:trPr>
        <w:tc>
          <w:tcPr>
            <w:tcW w:w="2051" w:type="dxa"/>
            <w:tcBorders>
              <w:top w:val="dotted" w:sz="4" w:space="0" w:color="00467F"/>
              <w:bottom w:val="dotted" w:sz="4" w:space="0" w:color="00467F"/>
              <w:right w:val="dotted" w:sz="4" w:space="0" w:color="00467F"/>
            </w:tcBorders>
          </w:tcPr>
          <w:p w:rsidR="00E90687" w:rsidRPr="0047279F" w:rsidP="00B76053" w14:paraId="3BED818B" w14:textId="77777777">
            <w:pPr>
              <w:pStyle w:val="Heading4NoLetter-IPR"/>
              <w:spacing w:before="60" w:after="60"/>
              <w:rPr>
                <w:rFonts w:asciiTheme="minorHAnsi" w:hAnsiTheme="minorHAnsi" w:cstheme="minorHAnsi"/>
                <w:b/>
                <w:i w:val="0"/>
                <w:color w:val="auto"/>
              </w:rPr>
            </w:pPr>
            <w:r w:rsidRPr="0047279F">
              <w:rPr>
                <w:rFonts w:asciiTheme="minorHAnsi" w:hAnsiTheme="minorHAnsi" w:cstheme="minorHAnsi"/>
                <w:b/>
                <w:i w:val="0"/>
                <w:color w:val="auto"/>
              </w:rPr>
              <w:t>Data type</w:t>
            </w:r>
          </w:p>
        </w:tc>
        <w:tc>
          <w:tcPr>
            <w:tcW w:w="7251" w:type="dxa"/>
            <w:tcBorders>
              <w:top w:val="dotted" w:sz="4" w:space="0" w:color="00467F"/>
              <w:left w:val="dotted" w:sz="4" w:space="0" w:color="00467F"/>
              <w:bottom w:val="dotted" w:sz="4" w:space="0" w:color="00467F"/>
            </w:tcBorders>
          </w:tcPr>
          <w:p w:rsidR="00E90687" w:rsidRPr="0047279F" w:rsidP="00B76053" w14:paraId="218F7801" w14:textId="77777777">
            <w:pPr>
              <w:pStyle w:val="TableText-IPR"/>
              <w:spacing w:before="60" w:after="60"/>
              <w:rPr>
                <w:rFonts w:asciiTheme="minorHAnsi" w:hAnsiTheme="minorHAnsi" w:cstheme="minorHAnsi"/>
                <w:i/>
              </w:rPr>
            </w:pPr>
            <w:r w:rsidRPr="0047279F">
              <w:rPr>
                <w:rFonts w:asciiTheme="minorHAnsi" w:hAnsiTheme="minorHAnsi" w:cstheme="minorHAnsi"/>
              </w:rPr>
              <w:t>Numeric</w:t>
            </w:r>
          </w:p>
        </w:tc>
      </w:tr>
      <w:tr w14:paraId="6CF7ADC2" w14:textId="77777777" w:rsidTr="0047279F">
        <w:tblPrEx>
          <w:tblW w:w="0" w:type="auto"/>
          <w:tblLook w:val="04A0"/>
        </w:tblPrEx>
        <w:trPr>
          <w:trHeight w:val="432"/>
        </w:trPr>
        <w:tc>
          <w:tcPr>
            <w:tcW w:w="2051" w:type="dxa"/>
            <w:tcBorders>
              <w:top w:val="dotted" w:sz="4" w:space="0" w:color="00467F"/>
              <w:bottom w:val="single" w:sz="8" w:space="0" w:color="00467F"/>
              <w:right w:val="dotted" w:sz="4" w:space="0" w:color="00467F"/>
            </w:tcBorders>
          </w:tcPr>
          <w:p w:rsidR="00E90687" w:rsidRPr="0047279F" w:rsidP="00B76053" w14:paraId="299AB99C" w14:textId="77777777">
            <w:pPr>
              <w:pStyle w:val="Heading4NoLetter-IPR"/>
              <w:spacing w:before="60" w:after="60"/>
              <w:rPr>
                <w:rFonts w:asciiTheme="minorHAnsi" w:hAnsiTheme="minorHAnsi" w:cstheme="minorHAnsi"/>
                <w:b/>
                <w:i w:val="0"/>
                <w:color w:val="auto"/>
              </w:rPr>
            </w:pPr>
            <w:r w:rsidRPr="0047279F">
              <w:rPr>
                <w:rFonts w:asciiTheme="minorHAnsi" w:hAnsiTheme="minorHAnsi" w:cstheme="minorHAnsi"/>
                <w:b/>
                <w:bCs/>
                <w:i w:val="0"/>
                <w:color w:val="auto"/>
              </w:rPr>
              <w:t>Allowable values</w:t>
            </w:r>
          </w:p>
        </w:tc>
        <w:tc>
          <w:tcPr>
            <w:tcW w:w="7251" w:type="dxa"/>
            <w:tcBorders>
              <w:top w:val="dotted" w:sz="4" w:space="0" w:color="00467F"/>
              <w:left w:val="dotted" w:sz="4" w:space="0" w:color="00467F"/>
              <w:bottom w:val="single" w:sz="8" w:space="0" w:color="00467F"/>
            </w:tcBorders>
          </w:tcPr>
          <w:p w:rsidR="00E90687" w:rsidRPr="0047279F" w:rsidP="00F00918" w14:paraId="2FCF4FF8" w14:textId="5F86476D">
            <w:pPr>
              <w:tabs>
                <w:tab w:val="left" w:pos="3240"/>
              </w:tabs>
              <w:spacing w:before="60" w:after="120"/>
              <w:rPr>
                <w:rFonts w:asciiTheme="minorHAnsi" w:hAnsiTheme="minorHAnsi" w:cstheme="minorHAnsi"/>
              </w:rPr>
            </w:pPr>
            <w:r w:rsidRPr="0047279F">
              <w:rPr>
                <w:rFonts w:asciiTheme="minorHAnsi" w:hAnsiTheme="minorHAnsi" w:cstheme="minorHAnsi"/>
                <w:b/>
                <w:bCs/>
                <w:i/>
              </w:rPr>
              <w:t>In Yes/No Format</w:t>
            </w:r>
            <w:r w:rsidRPr="0047279F">
              <w:rPr>
                <w:rFonts w:asciiTheme="minorHAnsi" w:hAnsiTheme="minorHAnsi" w:cstheme="minorHAnsi"/>
                <w:b/>
                <w:i/>
              </w:rPr>
              <w:t>:</w:t>
            </w:r>
            <w:r w:rsidRPr="0047279F">
              <w:rPr>
                <w:rFonts w:asciiTheme="minorHAnsi" w:hAnsiTheme="minorHAnsi" w:cstheme="minorHAnsi"/>
              </w:rPr>
              <w:t xml:space="preserve"> Six-digit code with each digit representing 1 = Yes</w:t>
            </w:r>
            <w:r w:rsidRPr="0047279F" w:rsidR="005433AF">
              <w:rPr>
                <w:rFonts w:asciiTheme="minorHAnsi" w:hAnsiTheme="minorHAnsi" w:cstheme="minorHAnsi"/>
              </w:rPr>
              <w:br/>
            </w:r>
            <w:r w:rsidRPr="0047279F">
              <w:rPr>
                <w:rFonts w:asciiTheme="minorHAnsi" w:hAnsiTheme="minorHAnsi" w:cstheme="minorHAnsi"/>
              </w:rPr>
              <w:t>or 2 = No</w:t>
            </w:r>
          </w:p>
          <w:p w:rsidR="00E90687" w:rsidRPr="0047279F" w:rsidP="00B76053" w14:paraId="3F3B9CB5" w14:textId="032319FC">
            <w:pPr>
              <w:tabs>
                <w:tab w:val="left" w:pos="3240"/>
              </w:tabs>
              <w:spacing w:before="60" w:after="60"/>
              <w:rPr>
                <w:rFonts w:asciiTheme="minorHAnsi" w:hAnsiTheme="minorHAnsi" w:cstheme="minorHAnsi"/>
              </w:rPr>
            </w:pPr>
            <w:r w:rsidRPr="0047279F">
              <w:rPr>
                <w:rFonts w:asciiTheme="minorHAnsi" w:hAnsiTheme="minorHAnsi" w:cstheme="minorHAnsi"/>
                <w:b/>
                <w:bCs/>
                <w:i/>
              </w:rPr>
              <w:t>In Standard Codes</w:t>
            </w:r>
            <w:r w:rsidRPr="0047279F">
              <w:rPr>
                <w:rFonts w:asciiTheme="minorHAnsi" w:hAnsiTheme="minorHAnsi" w:cstheme="minorHAnsi"/>
                <w:b/>
                <w:i/>
              </w:rPr>
              <w:t>:</w:t>
            </w:r>
            <w:r w:rsidRPr="0047279F">
              <w:rPr>
                <w:rFonts w:asciiTheme="minorHAnsi" w:hAnsiTheme="minorHAnsi" w:cstheme="minorHAnsi"/>
                <w:b/>
              </w:rPr>
              <w:t xml:space="preserve"> </w:t>
            </w:r>
            <w:r w:rsidRPr="0047279F">
              <w:rPr>
                <w:rFonts w:asciiTheme="minorHAnsi" w:hAnsiTheme="minorHAnsi" w:cstheme="minorHAnsi"/>
              </w:rPr>
              <w:t>101–131; 199; 201</w:t>
            </w:r>
            <w:r w:rsidRPr="0047279F" w:rsidR="006D5D38">
              <w:rPr>
                <w:rFonts w:asciiTheme="minorHAnsi" w:hAnsiTheme="minorHAnsi" w:cstheme="minorHAnsi"/>
              </w:rPr>
              <w:t>–</w:t>
            </w:r>
            <w:r w:rsidRPr="0047279F">
              <w:rPr>
                <w:rFonts w:asciiTheme="minorHAnsi" w:hAnsiTheme="minorHAnsi" w:cstheme="minorHAnsi"/>
              </w:rPr>
              <w:t>231, 199, 299, 9xx, 999. Left justified followed by three blank columns</w:t>
            </w:r>
          </w:p>
        </w:tc>
      </w:tr>
    </w:tbl>
    <w:p w:rsidR="00E90687" w:rsidRPr="009868FF" w:rsidP="00676403" w14:paraId="39E7A4C6" w14:textId="6EFD7758">
      <w:pPr>
        <w:pStyle w:val="Heading3"/>
      </w:pPr>
      <w:bookmarkStart w:id="77" w:name="_Toc149205322"/>
      <w:bookmarkStart w:id="78" w:name="_Toc151472274"/>
      <w:bookmarkStart w:id="79" w:name="_Toc151544745"/>
      <w:bookmarkStart w:id="80" w:name="_Toc152666294"/>
      <w:bookmarkStart w:id="81" w:name="_Toc152866409"/>
      <w:r w:rsidRPr="009868FF">
        <w:t>6a.</w:t>
      </w:r>
      <w:r>
        <w:tab/>
      </w:r>
      <w:r w:rsidR="005433AF">
        <w:t xml:space="preserve"> </w:t>
      </w:r>
      <w:r w:rsidR="00B21FD5">
        <w:t>Participant</w:t>
      </w:r>
      <w:r w:rsidRPr="009868FF">
        <w:t xml:space="preserve"> Category</w:t>
      </w:r>
      <w:bookmarkEnd w:id="77"/>
      <w:bookmarkEnd w:id="78"/>
      <w:bookmarkEnd w:id="79"/>
      <w:bookmarkEnd w:id="80"/>
      <w:bookmarkEnd w:id="81"/>
    </w:p>
    <w:tbl>
      <w:tblPr>
        <w:tblStyle w:val="TableGuide"/>
        <w:tblW w:w="5000" w:type="pct"/>
        <w:tblInd w:w="0" w:type="dxa"/>
        <w:tblLook w:val="04A0"/>
      </w:tblPr>
      <w:tblGrid>
        <w:gridCol w:w="2061"/>
        <w:gridCol w:w="7299"/>
      </w:tblGrid>
      <w:tr w14:paraId="204E6C3E" w14:textId="77777777" w:rsidTr="00F00918">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47279F" w:rsidP="00B76053" w14:paraId="06A919C6" w14:textId="77777777">
            <w:pPr>
              <w:pStyle w:val="Heading4NoLetter-IPR"/>
              <w:spacing w:before="60" w:after="60"/>
              <w:jc w:val="center"/>
              <w:rPr>
                <w:rFonts w:asciiTheme="minorHAnsi" w:hAnsiTheme="minorHAnsi" w:cstheme="minorHAnsi"/>
                <w:b/>
                <w:i w:val="0"/>
                <w:color w:val="000000" w:themeColor="text1"/>
              </w:rPr>
            </w:pPr>
            <w:r w:rsidRPr="0047279F">
              <w:rPr>
                <w:rFonts w:asciiTheme="minorHAnsi" w:hAnsiTheme="minorHAnsi" w:cstheme="minorHAnsi"/>
                <w:b/>
                <w:i w:val="0"/>
                <w:color w:val="000000" w:themeColor="text1"/>
              </w:rPr>
              <w:t>Description</w:t>
            </w:r>
          </w:p>
        </w:tc>
      </w:tr>
      <w:tr w14:paraId="2233E1DF" w14:textId="77777777" w:rsidTr="00F00918">
        <w:tblPrEx>
          <w:tblW w:w="5000" w:type="pct"/>
          <w:tblInd w:w="0" w:type="dxa"/>
          <w:tblLook w:val="04A0"/>
        </w:tblPrEx>
        <w:trPr>
          <w:trHeight w:val="576"/>
        </w:trPr>
        <w:tc>
          <w:tcPr>
            <w:tcW w:w="5000" w:type="pct"/>
            <w:gridSpan w:val="2"/>
            <w:tcBorders>
              <w:top w:val="dotted" w:sz="4" w:space="0" w:color="00467F"/>
              <w:bottom w:val="dotted" w:sz="4" w:space="0" w:color="00467F"/>
            </w:tcBorders>
            <w:shd w:val="clear" w:color="auto" w:fill="auto"/>
          </w:tcPr>
          <w:p w:rsidR="00E90687" w:rsidRPr="0047279F" w:rsidP="00F00918" w14:paraId="7B9B398C" w14:textId="2DCEBD5D">
            <w:pPr>
              <w:pStyle w:val="Heading4NoLetter-IPR"/>
              <w:spacing w:before="60" w:after="120"/>
              <w:rPr>
                <w:rFonts w:asciiTheme="minorHAnsi" w:hAnsiTheme="minorHAnsi" w:cstheme="minorHAnsi"/>
                <w:i w:val="0"/>
                <w:color w:val="000000" w:themeColor="text1"/>
              </w:rPr>
            </w:pPr>
            <w:r w:rsidRPr="0047279F">
              <w:rPr>
                <w:rFonts w:asciiTheme="minorHAnsi" w:hAnsiTheme="minorHAnsi" w:cstheme="minorHAnsi"/>
                <w:i w:val="0"/>
                <w:color w:val="000000" w:themeColor="text1"/>
              </w:rPr>
              <w:t xml:space="preserve">This is one of five possible categories the </w:t>
            </w:r>
            <w:r w:rsidR="005A7524">
              <w:rPr>
                <w:rFonts w:asciiTheme="minorHAnsi" w:hAnsiTheme="minorHAnsi" w:cstheme="minorHAnsi"/>
                <w:i w:val="0"/>
                <w:color w:val="000000" w:themeColor="text1"/>
              </w:rPr>
              <w:t>enrollee</w:t>
            </w:r>
            <w:r w:rsidRPr="0047279F">
              <w:rPr>
                <w:rFonts w:asciiTheme="minorHAnsi" w:hAnsiTheme="minorHAnsi" w:cstheme="minorHAnsi"/>
                <w:i w:val="0"/>
                <w:color w:val="000000" w:themeColor="text1"/>
              </w:rPr>
              <w:t xml:space="preserve"> was assigned at certification.</w:t>
            </w:r>
          </w:p>
          <w:p w:rsidR="00E90687" w:rsidRPr="0047279F" w:rsidP="00F00918" w14:paraId="0CFBA474" w14:textId="1D085651">
            <w:pPr>
              <w:pStyle w:val="Heading4NoLetter-IPR"/>
              <w:spacing w:before="60" w:after="60"/>
              <w:ind w:left="360"/>
              <w:rPr>
                <w:rFonts w:asciiTheme="minorHAnsi" w:hAnsiTheme="minorHAnsi" w:cstheme="minorHAnsi"/>
                <w:i w:val="0"/>
                <w:color w:val="000000" w:themeColor="text1"/>
              </w:rPr>
            </w:pPr>
            <w:r w:rsidRPr="0047279F">
              <w:rPr>
                <w:rFonts w:asciiTheme="minorHAnsi" w:hAnsiTheme="minorHAnsi" w:cstheme="minorHAnsi"/>
                <w:i w:val="0"/>
                <w:color w:val="000000" w:themeColor="text1"/>
              </w:rPr>
              <w:t xml:space="preserve">1 = Pregnant </w:t>
            </w:r>
            <w:r w:rsidRPr="0047279F" w:rsidR="00DF243B">
              <w:rPr>
                <w:rFonts w:asciiTheme="minorHAnsi" w:hAnsiTheme="minorHAnsi" w:cstheme="minorHAnsi"/>
                <w:i w:val="0"/>
                <w:color w:val="000000" w:themeColor="text1"/>
              </w:rPr>
              <w:t>w</w:t>
            </w:r>
            <w:r w:rsidRPr="0047279F">
              <w:rPr>
                <w:rFonts w:asciiTheme="minorHAnsi" w:hAnsiTheme="minorHAnsi" w:cstheme="minorHAnsi"/>
                <w:i w:val="0"/>
                <w:color w:val="000000" w:themeColor="text1"/>
              </w:rPr>
              <w:t>oman</w:t>
            </w:r>
          </w:p>
          <w:p w:rsidR="00E90687" w:rsidRPr="0047279F" w:rsidP="00F00918" w14:paraId="2CE09B88" w14:textId="355E0FDD">
            <w:pPr>
              <w:pStyle w:val="Heading4NoLetter-IPR"/>
              <w:spacing w:before="60" w:after="60"/>
              <w:ind w:left="360"/>
              <w:rPr>
                <w:rFonts w:asciiTheme="minorHAnsi" w:hAnsiTheme="minorHAnsi" w:cstheme="minorHAnsi"/>
                <w:i w:val="0"/>
                <w:color w:val="000000" w:themeColor="text1"/>
              </w:rPr>
            </w:pPr>
            <w:r w:rsidRPr="0047279F">
              <w:rPr>
                <w:rFonts w:asciiTheme="minorHAnsi" w:hAnsiTheme="minorHAnsi" w:cstheme="minorHAnsi"/>
                <w:i w:val="0"/>
                <w:color w:val="000000" w:themeColor="text1"/>
              </w:rPr>
              <w:t xml:space="preserve">2 = Breastfeeding </w:t>
            </w:r>
            <w:r w:rsidRPr="0047279F" w:rsidR="00DF243B">
              <w:rPr>
                <w:rFonts w:asciiTheme="minorHAnsi" w:hAnsiTheme="minorHAnsi" w:cstheme="minorHAnsi"/>
                <w:i w:val="0"/>
                <w:color w:val="000000" w:themeColor="text1"/>
              </w:rPr>
              <w:t>w</w:t>
            </w:r>
            <w:r w:rsidRPr="0047279F">
              <w:rPr>
                <w:rFonts w:asciiTheme="minorHAnsi" w:hAnsiTheme="minorHAnsi" w:cstheme="minorHAnsi"/>
                <w:i w:val="0"/>
                <w:color w:val="000000" w:themeColor="text1"/>
              </w:rPr>
              <w:t>oman</w:t>
            </w:r>
          </w:p>
          <w:p w:rsidR="00E90687" w:rsidRPr="0047279F" w:rsidP="00F00918" w14:paraId="3FBB7C62" w14:textId="129506DB">
            <w:pPr>
              <w:pStyle w:val="Heading4NoLetter-IPR"/>
              <w:spacing w:before="60" w:after="60"/>
              <w:ind w:left="360"/>
              <w:rPr>
                <w:rFonts w:asciiTheme="minorHAnsi" w:hAnsiTheme="minorHAnsi" w:cstheme="minorHAnsi"/>
                <w:i w:val="0"/>
                <w:color w:val="000000" w:themeColor="text1"/>
              </w:rPr>
            </w:pPr>
            <w:r w:rsidRPr="0047279F">
              <w:rPr>
                <w:rFonts w:asciiTheme="minorHAnsi" w:hAnsiTheme="minorHAnsi" w:cstheme="minorHAnsi"/>
                <w:i w:val="0"/>
                <w:color w:val="000000" w:themeColor="text1"/>
              </w:rPr>
              <w:t xml:space="preserve">3 = Postpartum </w:t>
            </w:r>
            <w:r w:rsidRPr="0047279F" w:rsidR="00DF243B">
              <w:rPr>
                <w:rFonts w:asciiTheme="minorHAnsi" w:hAnsiTheme="minorHAnsi" w:cstheme="minorHAnsi"/>
                <w:i w:val="0"/>
                <w:color w:val="000000" w:themeColor="text1"/>
              </w:rPr>
              <w:t>w</w:t>
            </w:r>
            <w:r w:rsidRPr="0047279F">
              <w:rPr>
                <w:rFonts w:asciiTheme="minorHAnsi" w:hAnsiTheme="minorHAnsi" w:cstheme="minorHAnsi"/>
                <w:i w:val="0"/>
                <w:color w:val="000000" w:themeColor="text1"/>
              </w:rPr>
              <w:t>oman, not breastfeeding</w:t>
            </w:r>
          </w:p>
          <w:p w:rsidR="00E90687" w:rsidRPr="0047279F" w:rsidP="00F00918" w14:paraId="169F9C7D" w14:textId="77777777">
            <w:pPr>
              <w:pStyle w:val="Heading4NoLetter-IPR"/>
              <w:spacing w:before="60" w:after="60"/>
              <w:ind w:left="360"/>
              <w:rPr>
                <w:rFonts w:asciiTheme="minorHAnsi" w:hAnsiTheme="minorHAnsi" w:cstheme="minorHAnsi"/>
                <w:i w:val="0"/>
                <w:color w:val="000000" w:themeColor="text1"/>
              </w:rPr>
            </w:pPr>
            <w:r w:rsidRPr="0047279F">
              <w:rPr>
                <w:rFonts w:asciiTheme="minorHAnsi" w:hAnsiTheme="minorHAnsi" w:cstheme="minorHAnsi"/>
                <w:i w:val="0"/>
                <w:color w:val="000000" w:themeColor="text1"/>
              </w:rPr>
              <w:t>4 = Infant (younger than 12 months)</w:t>
            </w:r>
            <w:r w:rsidRPr="0047279F">
              <w:rPr>
                <w:rFonts w:asciiTheme="minorHAnsi" w:hAnsiTheme="minorHAnsi" w:cstheme="minorHAnsi"/>
                <w:b/>
                <w:i w:val="0"/>
                <w:noProof/>
                <w:color w:val="00467F"/>
              </w:rPr>
              <w:t xml:space="preserve"> </w:t>
            </w:r>
          </w:p>
          <w:p w:rsidR="00E90687" w:rsidRPr="0047279F" w:rsidP="0067632C" w14:paraId="1C9F3152" w14:textId="69F03294">
            <w:pPr>
              <w:pStyle w:val="Heading4NoLetter-IPR"/>
              <w:spacing w:before="60" w:after="60"/>
              <w:ind w:left="360"/>
              <w:rPr>
                <w:rFonts w:asciiTheme="minorHAnsi" w:hAnsiTheme="minorHAnsi" w:cstheme="minorHAnsi"/>
                <w:i w:val="0"/>
                <w:color w:val="000000" w:themeColor="text1"/>
              </w:rPr>
            </w:pPr>
            <w:r w:rsidRPr="0047279F">
              <w:rPr>
                <w:rFonts w:asciiTheme="minorHAnsi" w:hAnsiTheme="minorHAnsi" w:cstheme="minorHAnsi"/>
                <w:i w:val="0"/>
                <w:color w:val="000000" w:themeColor="text1"/>
              </w:rPr>
              <w:t>5 = Child (12–59 months)</w:t>
            </w:r>
          </w:p>
        </w:tc>
      </w:tr>
      <w:tr w14:paraId="6C27FECC" w14:textId="77777777" w:rsidTr="00EE6A92">
        <w:tblPrEx>
          <w:tblW w:w="5000" w:type="pct"/>
          <w:tblInd w:w="0" w:type="dxa"/>
          <w:tblLook w:val="04A0"/>
        </w:tblPrEx>
        <w:trPr>
          <w:trHeight w:val="432"/>
        </w:trPr>
        <w:tc>
          <w:tcPr>
            <w:tcW w:w="1101" w:type="pct"/>
            <w:tcBorders>
              <w:top w:val="dotted" w:sz="4" w:space="0" w:color="00467F"/>
              <w:bottom w:val="dotted" w:sz="4" w:space="0" w:color="00467F"/>
              <w:right w:val="dotted" w:sz="4" w:space="0" w:color="00467F"/>
            </w:tcBorders>
          </w:tcPr>
          <w:p w:rsidR="00E90687" w:rsidRPr="0047279F" w:rsidP="00B76053" w14:paraId="3B6CDBA3" w14:textId="77777777">
            <w:pPr>
              <w:pStyle w:val="Heading4NoLetter-IPR"/>
              <w:spacing w:before="60" w:after="60"/>
              <w:rPr>
                <w:rFonts w:asciiTheme="minorHAnsi" w:hAnsiTheme="minorHAnsi" w:cstheme="minorHAnsi"/>
                <w:b/>
                <w:i w:val="0"/>
                <w:color w:val="auto"/>
              </w:rPr>
            </w:pPr>
            <w:r w:rsidRPr="0047279F">
              <w:rPr>
                <w:rFonts w:asciiTheme="minorHAnsi" w:hAnsiTheme="minorHAnsi" w:cstheme="minorHAnsi"/>
                <w:b/>
                <w:i w:val="0"/>
                <w:color w:val="auto"/>
              </w:rPr>
              <w:t>Column position</w:t>
            </w:r>
          </w:p>
        </w:tc>
        <w:tc>
          <w:tcPr>
            <w:tcW w:w="3899" w:type="pct"/>
            <w:tcBorders>
              <w:top w:val="dotted" w:sz="4" w:space="0" w:color="00467F"/>
              <w:left w:val="dotted" w:sz="4" w:space="0" w:color="00467F"/>
              <w:bottom w:val="dotted" w:sz="4" w:space="0" w:color="00467F"/>
            </w:tcBorders>
          </w:tcPr>
          <w:p w:rsidR="00E90687" w:rsidRPr="0047279F" w:rsidP="00B76053" w14:paraId="5A32DBD2" w14:textId="77777777">
            <w:pPr>
              <w:tabs>
                <w:tab w:val="left" w:pos="3240"/>
              </w:tabs>
              <w:spacing w:before="60" w:after="60"/>
              <w:ind w:left="2160" w:hanging="2160"/>
              <w:rPr>
                <w:rFonts w:asciiTheme="minorHAnsi" w:hAnsiTheme="minorHAnsi" w:cstheme="minorHAnsi"/>
                <w:color w:val="000000" w:themeColor="text1"/>
              </w:rPr>
            </w:pPr>
            <w:r w:rsidRPr="0047279F">
              <w:rPr>
                <w:rFonts w:asciiTheme="minorHAnsi" w:hAnsiTheme="minorHAnsi" w:cstheme="minorHAnsi"/>
                <w:color w:val="000000" w:themeColor="text1"/>
              </w:rPr>
              <w:t>39</w:t>
            </w:r>
          </w:p>
        </w:tc>
      </w:tr>
      <w:tr w14:paraId="4F1B3948" w14:textId="77777777" w:rsidTr="00EE6A92">
        <w:tblPrEx>
          <w:tblW w:w="5000" w:type="pct"/>
          <w:tblInd w:w="0" w:type="dxa"/>
          <w:tblLook w:val="04A0"/>
        </w:tblPrEx>
        <w:trPr>
          <w:trHeight w:val="432"/>
        </w:trPr>
        <w:tc>
          <w:tcPr>
            <w:tcW w:w="1101" w:type="pct"/>
            <w:tcBorders>
              <w:top w:val="dotted" w:sz="4" w:space="0" w:color="00467F"/>
              <w:bottom w:val="dotted" w:sz="4" w:space="0" w:color="00467F"/>
              <w:right w:val="dotted" w:sz="4" w:space="0" w:color="00467F"/>
            </w:tcBorders>
          </w:tcPr>
          <w:p w:rsidR="00E90687" w:rsidRPr="0047279F" w:rsidP="00B76053" w14:paraId="5566CD72" w14:textId="77777777">
            <w:pPr>
              <w:pStyle w:val="Heading4NoLetter-IPR"/>
              <w:spacing w:before="60" w:after="60"/>
              <w:rPr>
                <w:rFonts w:asciiTheme="minorHAnsi" w:hAnsiTheme="minorHAnsi" w:cstheme="minorHAnsi"/>
                <w:b/>
                <w:i w:val="0"/>
                <w:color w:val="auto"/>
              </w:rPr>
            </w:pPr>
            <w:r w:rsidRPr="0047279F">
              <w:rPr>
                <w:rFonts w:asciiTheme="minorHAnsi" w:hAnsiTheme="minorHAnsi" w:cstheme="minorHAnsi"/>
                <w:b/>
                <w:i w:val="0"/>
                <w:color w:val="auto"/>
              </w:rPr>
              <w:t>Field length</w:t>
            </w:r>
          </w:p>
        </w:tc>
        <w:tc>
          <w:tcPr>
            <w:tcW w:w="3899" w:type="pct"/>
            <w:tcBorders>
              <w:top w:val="dotted" w:sz="4" w:space="0" w:color="00467F"/>
              <w:left w:val="dotted" w:sz="4" w:space="0" w:color="00467F"/>
              <w:bottom w:val="dotted" w:sz="4" w:space="0" w:color="00467F"/>
            </w:tcBorders>
          </w:tcPr>
          <w:p w:rsidR="00E90687" w:rsidRPr="0047279F" w:rsidP="00B76053" w14:paraId="63E479A2" w14:textId="77777777">
            <w:pPr>
              <w:pStyle w:val="Heading4NoLetter-IPR"/>
              <w:spacing w:before="60" w:after="60"/>
              <w:rPr>
                <w:rFonts w:asciiTheme="minorHAnsi" w:hAnsiTheme="minorHAnsi" w:cstheme="minorHAnsi"/>
                <w:b w:val="0"/>
                <w:i w:val="0"/>
                <w:color w:val="000000" w:themeColor="text1"/>
              </w:rPr>
            </w:pPr>
            <w:r w:rsidRPr="0047279F">
              <w:rPr>
                <w:rFonts w:asciiTheme="minorHAnsi" w:hAnsiTheme="minorHAnsi" w:cstheme="minorHAnsi"/>
                <w:b w:val="0"/>
                <w:i w:val="0"/>
                <w:color w:val="000000" w:themeColor="text1"/>
              </w:rPr>
              <w:t>1</w:t>
            </w:r>
          </w:p>
        </w:tc>
      </w:tr>
      <w:tr w14:paraId="5622C05F" w14:textId="77777777" w:rsidTr="00EE6A92">
        <w:tblPrEx>
          <w:tblW w:w="5000" w:type="pct"/>
          <w:tblInd w:w="0" w:type="dxa"/>
          <w:tblLook w:val="04A0"/>
        </w:tblPrEx>
        <w:trPr>
          <w:trHeight w:val="432"/>
        </w:trPr>
        <w:tc>
          <w:tcPr>
            <w:tcW w:w="1101" w:type="pct"/>
            <w:tcBorders>
              <w:top w:val="dotted" w:sz="4" w:space="0" w:color="00467F"/>
              <w:bottom w:val="dotted" w:sz="4" w:space="0" w:color="00467F"/>
              <w:right w:val="dotted" w:sz="4" w:space="0" w:color="00467F"/>
            </w:tcBorders>
          </w:tcPr>
          <w:p w:rsidR="00E90687" w:rsidRPr="0047279F" w:rsidP="00B76053" w14:paraId="62715B8B" w14:textId="77777777">
            <w:pPr>
              <w:pStyle w:val="Heading4NoLetter-IPR"/>
              <w:spacing w:before="60" w:after="60"/>
              <w:rPr>
                <w:rFonts w:asciiTheme="minorHAnsi" w:hAnsiTheme="minorHAnsi" w:cstheme="minorHAnsi"/>
                <w:b/>
                <w:i w:val="0"/>
                <w:color w:val="auto"/>
              </w:rPr>
            </w:pPr>
            <w:r w:rsidRPr="0047279F">
              <w:rPr>
                <w:rFonts w:asciiTheme="minorHAnsi" w:hAnsiTheme="minorHAnsi" w:cstheme="minorHAnsi"/>
                <w:b/>
                <w:i w:val="0"/>
                <w:color w:val="auto"/>
              </w:rPr>
              <w:t>Data type</w:t>
            </w:r>
          </w:p>
        </w:tc>
        <w:tc>
          <w:tcPr>
            <w:tcW w:w="3899" w:type="pct"/>
            <w:tcBorders>
              <w:top w:val="dotted" w:sz="4" w:space="0" w:color="00467F"/>
              <w:left w:val="dotted" w:sz="4" w:space="0" w:color="00467F"/>
              <w:bottom w:val="dotted" w:sz="4" w:space="0" w:color="00467F"/>
            </w:tcBorders>
          </w:tcPr>
          <w:p w:rsidR="00E90687" w:rsidRPr="0047279F" w:rsidP="00B76053" w14:paraId="31D1BBEA" w14:textId="77777777">
            <w:pPr>
              <w:pStyle w:val="Heading4NoLetter-IPR"/>
              <w:spacing w:before="60" w:after="60"/>
              <w:rPr>
                <w:rFonts w:asciiTheme="minorHAnsi" w:hAnsiTheme="minorHAnsi" w:cstheme="minorHAnsi"/>
                <w:b w:val="0"/>
                <w:i w:val="0"/>
                <w:color w:val="000000" w:themeColor="text1"/>
              </w:rPr>
            </w:pPr>
            <w:r w:rsidRPr="0047279F">
              <w:rPr>
                <w:rFonts w:asciiTheme="minorHAnsi" w:hAnsiTheme="minorHAnsi" w:cstheme="minorHAnsi"/>
                <w:b w:val="0"/>
                <w:i w:val="0"/>
                <w:color w:val="000000" w:themeColor="text1"/>
              </w:rPr>
              <w:t>Numeric</w:t>
            </w:r>
          </w:p>
        </w:tc>
      </w:tr>
      <w:tr w14:paraId="0BDAE239" w14:textId="77777777" w:rsidTr="0047279F">
        <w:tblPrEx>
          <w:tblW w:w="5000" w:type="pct"/>
          <w:tblInd w:w="0" w:type="dxa"/>
          <w:tblLook w:val="04A0"/>
        </w:tblPrEx>
        <w:trPr>
          <w:trHeight w:val="576"/>
        </w:trPr>
        <w:tc>
          <w:tcPr>
            <w:tcW w:w="1101" w:type="pct"/>
            <w:tcBorders>
              <w:top w:val="dotted" w:sz="4" w:space="0" w:color="00467F"/>
              <w:bottom w:val="single" w:sz="8" w:space="0" w:color="00467F"/>
              <w:right w:val="dotted" w:sz="4" w:space="0" w:color="00467F"/>
            </w:tcBorders>
          </w:tcPr>
          <w:p w:rsidR="00E90687" w:rsidRPr="0047279F" w:rsidP="00B76053" w14:paraId="0E3AD77A" w14:textId="77777777">
            <w:pPr>
              <w:pStyle w:val="Heading4NoLetter-IPR"/>
              <w:spacing w:before="60" w:after="60"/>
              <w:rPr>
                <w:rFonts w:asciiTheme="minorHAnsi" w:hAnsiTheme="minorHAnsi" w:cstheme="minorHAnsi"/>
                <w:b/>
                <w:i w:val="0"/>
                <w:color w:val="auto"/>
              </w:rPr>
            </w:pPr>
            <w:r w:rsidRPr="0047279F">
              <w:rPr>
                <w:rFonts w:asciiTheme="minorHAnsi" w:hAnsiTheme="minorHAnsi" w:cstheme="minorHAnsi"/>
                <w:b/>
                <w:i w:val="0"/>
                <w:color w:val="auto"/>
              </w:rPr>
              <w:t>Notes</w:t>
            </w:r>
          </w:p>
        </w:tc>
        <w:tc>
          <w:tcPr>
            <w:tcW w:w="3899" w:type="pct"/>
            <w:tcBorders>
              <w:top w:val="dotted" w:sz="4" w:space="0" w:color="00467F"/>
              <w:left w:val="dotted" w:sz="4" w:space="0" w:color="00467F"/>
              <w:bottom w:val="single" w:sz="8" w:space="0" w:color="00467F"/>
            </w:tcBorders>
          </w:tcPr>
          <w:p w:rsidR="00E90687" w:rsidRPr="0047279F" w:rsidP="00F00918" w14:paraId="02692A6E" w14:textId="39FF547F">
            <w:pPr>
              <w:pStyle w:val="Heading4NoLetter-IPR"/>
              <w:spacing w:before="60" w:after="120"/>
              <w:rPr>
                <w:rFonts w:asciiTheme="minorHAnsi" w:hAnsiTheme="minorHAnsi" w:cstheme="minorHAnsi"/>
                <w:b w:val="0"/>
                <w:i w:val="0"/>
                <w:color w:val="000000" w:themeColor="text1"/>
              </w:rPr>
            </w:pPr>
            <w:r w:rsidRPr="0047279F">
              <w:rPr>
                <w:rFonts w:asciiTheme="minorHAnsi" w:hAnsiTheme="minorHAnsi" w:cstheme="minorHAnsi"/>
                <w:b w:val="0"/>
                <w:i w:val="0"/>
                <w:color w:val="000000" w:themeColor="text1"/>
              </w:rPr>
              <w:t xml:space="preserve">Carefully check the assignment of </w:t>
            </w:r>
            <w:r w:rsidRPr="0047279F" w:rsidR="00B21FD5">
              <w:rPr>
                <w:rFonts w:asciiTheme="minorHAnsi" w:hAnsiTheme="minorHAnsi" w:cstheme="minorHAnsi"/>
                <w:b w:val="0"/>
                <w:i w:val="0"/>
                <w:color w:val="000000" w:themeColor="text1"/>
              </w:rPr>
              <w:t>participant</w:t>
            </w:r>
            <w:r w:rsidRPr="0047279F">
              <w:rPr>
                <w:rFonts w:asciiTheme="minorHAnsi" w:hAnsiTheme="minorHAnsi" w:cstheme="minorHAnsi"/>
                <w:b w:val="0"/>
                <w:i w:val="0"/>
                <w:color w:val="000000" w:themeColor="text1"/>
              </w:rPr>
              <w:t xml:space="preserve"> category codes. Errors in these assignments affect every reported number in </w:t>
            </w:r>
            <w:r w:rsidR="002C756C">
              <w:rPr>
                <w:rFonts w:asciiTheme="minorHAnsi" w:hAnsiTheme="minorHAnsi" w:cstheme="minorHAnsi"/>
                <w:b w:val="0"/>
                <w:i w:val="0"/>
                <w:color w:val="000000" w:themeColor="text1"/>
              </w:rPr>
              <w:t xml:space="preserve">WIC </w:t>
            </w:r>
            <w:r w:rsidRPr="0047279F" w:rsidR="004C1C0E">
              <w:rPr>
                <w:rFonts w:asciiTheme="minorHAnsi" w:hAnsiTheme="minorHAnsi" w:cstheme="minorHAnsi"/>
                <w:b w:val="0"/>
                <w:i w:val="0"/>
                <w:color w:val="000000" w:themeColor="text1"/>
              </w:rPr>
              <w:t>PC 2024</w:t>
            </w:r>
            <w:r w:rsidRPr="0047279F">
              <w:rPr>
                <w:rFonts w:asciiTheme="minorHAnsi" w:hAnsiTheme="minorHAnsi" w:cstheme="minorHAnsi"/>
                <w:b w:val="0"/>
                <w:i w:val="0"/>
                <w:color w:val="000000" w:themeColor="text1"/>
              </w:rPr>
              <w:t>.</w:t>
            </w:r>
          </w:p>
          <w:p w:rsidR="00E90687" w:rsidRPr="0047279F" w:rsidP="00F00918" w14:paraId="178D7FE7" w14:textId="773A5490">
            <w:pPr>
              <w:pStyle w:val="Heading4NoLetter-IPR"/>
              <w:spacing w:before="60" w:after="120"/>
              <w:rPr>
                <w:rFonts w:asciiTheme="minorHAnsi" w:hAnsiTheme="minorHAnsi" w:cstheme="minorHAnsi"/>
                <w:b w:val="0"/>
                <w:i w:val="0"/>
                <w:color w:val="000000" w:themeColor="text1"/>
              </w:rPr>
            </w:pPr>
            <w:r w:rsidRPr="0047279F">
              <w:rPr>
                <w:rFonts w:asciiTheme="minorHAnsi" w:hAnsiTheme="minorHAnsi" w:cstheme="minorHAnsi"/>
                <w:b w:val="0"/>
                <w:i w:val="0"/>
                <w:color w:val="000000" w:themeColor="text1"/>
              </w:rPr>
              <w:t>Participants certified as children may not be younger than 11 months or older than 5 years.</w:t>
            </w:r>
          </w:p>
          <w:p w:rsidR="00E90687" w:rsidRPr="0047279F" w:rsidP="00F00918" w14:paraId="2A706E67" w14:textId="77777777">
            <w:pPr>
              <w:pStyle w:val="Heading4NoLetter-IPR"/>
              <w:spacing w:before="60" w:after="120"/>
              <w:rPr>
                <w:rFonts w:asciiTheme="minorHAnsi" w:hAnsiTheme="minorHAnsi" w:cstheme="minorHAnsi"/>
                <w:b w:val="0"/>
                <w:i w:val="0"/>
                <w:color w:val="000000" w:themeColor="text1"/>
              </w:rPr>
            </w:pPr>
            <w:r w:rsidRPr="0047279F">
              <w:rPr>
                <w:rFonts w:asciiTheme="minorHAnsi" w:hAnsiTheme="minorHAnsi" w:cstheme="minorHAnsi"/>
                <w:b w:val="0"/>
                <w:i w:val="0"/>
                <w:color w:val="000000" w:themeColor="text1"/>
              </w:rPr>
              <w:t>A breastfeeding woman may not be certified past her child’s first birthday.</w:t>
            </w:r>
          </w:p>
          <w:p w:rsidR="00E90687" w:rsidRPr="0047279F" w:rsidP="00B76053" w14:paraId="364839B7" w14:textId="77777777">
            <w:pPr>
              <w:pStyle w:val="Heading4NoLetter-IPR"/>
              <w:spacing w:before="60" w:after="60"/>
              <w:rPr>
                <w:rFonts w:asciiTheme="minorHAnsi" w:hAnsiTheme="minorHAnsi" w:cstheme="minorHAnsi"/>
                <w:b w:val="0"/>
                <w:i w:val="0"/>
                <w:color w:val="000000" w:themeColor="text1"/>
              </w:rPr>
            </w:pPr>
            <w:r w:rsidRPr="0047279F">
              <w:rPr>
                <w:rFonts w:asciiTheme="minorHAnsi" w:hAnsiTheme="minorHAnsi" w:cstheme="minorHAnsi"/>
                <w:b w:val="0"/>
                <w:i w:val="0"/>
                <w:color w:val="000000" w:themeColor="text1"/>
              </w:rPr>
              <w:t>A postpartum woman who is not breastfeeding may not be certified for more than 6 months after her child is born or the pregnancy has otherwise ended.</w:t>
            </w:r>
          </w:p>
        </w:tc>
      </w:tr>
    </w:tbl>
    <w:p w:rsidR="00E90687" w:rsidRPr="009868FF" w:rsidP="00E90687" w14:paraId="672555C8" w14:textId="77777777">
      <w:pPr>
        <w:tabs>
          <w:tab w:val="left" w:pos="2860"/>
          <w:tab w:val="left" w:pos="3222"/>
        </w:tabs>
        <w:ind w:left="2860" w:hanging="2860"/>
      </w:pPr>
      <w:r w:rsidRPr="009868FF">
        <w:br w:type="page"/>
      </w:r>
    </w:p>
    <w:p w:rsidR="00E90687" w:rsidP="00676403" w14:paraId="1E58D8E3" w14:textId="6600FDF5">
      <w:pPr>
        <w:pStyle w:val="Heading3"/>
      </w:pPr>
      <w:bookmarkStart w:id="82" w:name="_Toc149205323"/>
      <w:bookmarkStart w:id="83" w:name="_Toc151472275"/>
      <w:bookmarkStart w:id="84" w:name="_Toc151544746"/>
      <w:bookmarkStart w:id="85" w:name="_Toc152666295"/>
      <w:bookmarkStart w:id="86" w:name="_Toc152866410"/>
      <w:r w:rsidRPr="009868FF">
        <w:t>6b.</w:t>
      </w:r>
      <w:r w:rsidR="009E3C13">
        <w:tab/>
      </w:r>
      <w:r w:rsidRPr="009868FF" w:rsidR="00331B3C">
        <w:t>Expected Date of Delivery</w:t>
      </w:r>
      <w:r w:rsidR="00331B3C">
        <w:t xml:space="preserve"> </w:t>
      </w:r>
      <w:bookmarkEnd w:id="82"/>
      <w:bookmarkEnd w:id="83"/>
      <w:bookmarkEnd w:id="84"/>
      <w:bookmarkEnd w:id="85"/>
      <w:bookmarkEnd w:id="86"/>
    </w:p>
    <w:tbl>
      <w:tblPr>
        <w:tblStyle w:val="TableGuide"/>
        <w:tblW w:w="5000" w:type="pct"/>
        <w:tblInd w:w="0" w:type="dxa"/>
        <w:tblLook w:val="04A0"/>
      </w:tblPr>
      <w:tblGrid>
        <w:gridCol w:w="2057"/>
        <w:gridCol w:w="7303"/>
      </w:tblGrid>
      <w:tr w14:paraId="7FFFA607" w14:textId="77777777" w:rsidTr="00B76053">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895393" w:rsidP="00B76053" w14:paraId="51854046" w14:textId="77777777">
            <w:pPr>
              <w:pStyle w:val="Heading4NoLetter-IPR"/>
              <w:spacing w:before="60" w:after="60"/>
              <w:jc w:val="center"/>
              <w:rPr>
                <w:rFonts w:asciiTheme="minorHAnsi" w:hAnsiTheme="minorHAnsi" w:cstheme="minorHAnsi"/>
                <w:b/>
                <w:i w:val="0"/>
                <w:color w:val="000000" w:themeColor="text1"/>
              </w:rPr>
            </w:pPr>
            <w:r w:rsidRPr="00895393">
              <w:rPr>
                <w:rFonts w:asciiTheme="minorHAnsi" w:hAnsiTheme="minorHAnsi" w:cstheme="minorHAnsi"/>
                <w:b/>
                <w:i w:val="0"/>
                <w:color w:val="000000" w:themeColor="text1"/>
              </w:rPr>
              <w:t>Description</w:t>
            </w:r>
          </w:p>
        </w:tc>
      </w:tr>
      <w:tr w14:paraId="77F4AFC3" w14:textId="77777777" w:rsidTr="00B76053">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895393" w:rsidP="00F00918" w14:paraId="0D914A44" w14:textId="6C8537D3">
            <w:pPr>
              <w:pStyle w:val="Heading4NoLetter-IPR"/>
              <w:spacing w:before="60" w:after="120"/>
              <w:rPr>
                <w:rFonts w:asciiTheme="minorHAnsi" w:hAnsiTheme="minorHAnsi" w:cstheme="minorHAnsi"/>
                <w:i w:val="0"/>
                <w:color w:val="000000" w:themeColor="text1"/>
              </w:rPr>
            </w:pPr>
            <w:r w:rsidRPr="00895393">
              <w:rPr>
                <w:rFonts w:asciiTheme="minorHAnsi" w:hAnsiTheme="minorHAnsi" w:cstheme="minorHAnsi"/>
                <w:i w:val="0"/>
                <w:color w:val="000000" w:themeColor="text1"/>
              </w:rPr>
              <w:t xml:space="preserve">This is the expected date of delivery for the pregnant woman participant. Date must be reported in MMDDYYYY format. </w:t>
            </w:r>
          </w:p>
          <w:p w:rsidR="00E90687" w:rsidRPr="00895393" w:rsidP="00B76053" w14:paraId="19DABF96" w14:textId="77777777">
            <w:pPr>
              <w:pStyle w:val="Heading4NoLetter-IPR"/>
              <w:spacing w:before="60" w:after="60"/>
              <w:rPr>
                <w:rFonts w:asciiTheme="minorHAnsi" w:hAnsiTheme="minorHAnsi" w:cstheme="minorHAnsi"/>
                <w:b/>
                <w:i w:val="0"/>
                <w:color w:val="000000" w:themeColor="text1"/>
              </w:rPr>
            </w:pPr>
            <w:r w:rsidRPr="00895393">
              <w:rPr>
                <w:rFonts w:asciiTheme="minorHAnsi" w:hAnsiTheme="minorHAnsi" w:cstheme="minorHAnsi"/>
                <w:i w:val="0"/>
                <w:color w:val="000000" w:themeColor="text1"/>
              </w:rPr>
              <w:t>This item may be supplied</w:t>
            </w:r>
            <w:r w:rsidRPr="00895393">
              <w:rPr>
                <w:rFonts w:asciiTheme="minorHAnsi" w:hAnsiTheme="minorHAnsi" w:cstheme="minorHAnsi"/>
                <w:b/>
                <w:i w:val="0"/>
                <w:color w:val="000000" w:themeColor="text1"/>
              </w:rPr>
              <w:t xml:space="preserve"> </w:t>
            </w:r>
            <w:r w:rsidRPr="00895393">
              <w:rPr>
                <w:rFonts w:asciiTheme="minorHAnsi" w:hAnsiTheme="minorHAnsi" w:cstheme="minorHAnsi"/>
                <w:b/>
                <w:i w:val="0"/>
                <w:color w:val="00467F"/>
              </w:rPr>
              <w:t>instead of Number of Weeks Gestation</w:t>
            </w:r>
            <w:r w:rsidRPr="00895393">
              <w:rPr>
                <w:rFonts w:asciiTheme="minorHAnsi" w:hAnsiTheme="minorHAnsi" w:cstheme="minorHAnsi"/>
                <w:i w:val="0"/>
                <w:color w:val="000000" w:themeColor="text1"/>
              </w:rPr>
              <w:t xml:space="preserve"> (item 6c).</w:t>
            </w:r>
          </w:p>
        </w:tc>
      </w:tr>
      <w:tr w14:paraId="272573A8"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895393" w:rsidP="00B76053" w14:paraId="0107B69E" w14:textId="77777777">
            <w:pPr>
              <w:pStyle w:val="Heading4NoLetter-IPR"/>
              <w:spacing w:before="60" w:after="60"/>
              <w:rPr>
                <w:rFonts w:asciiTheme="minorHAnsi" w:hAnsiTheme="minorHAnsi" w:cstheme="minorHAnsi"/>
                <w:b/>
                <w:i w:val="0"/>
                <w:color w:val="auto"/>
              </w:rPr>
            </w:pPr>
            <w:r w:rsidRPr="00895393">
              <w:rPr>
                <w:rFonts w:asciiTheme="minorHAnsi" w:hAnsiTheme="minorHAnsi" w:cstheme="minorHAnsi"/>
                <w:b/>
                <w:i w:val="0"/>
                <w:color w:val="auto"/>
              </w:rPr>
              <w:t>Column position</w:t>
            </w:r>
          </w:p>
        </w:tc>
        <w:tc>
          <w:tcPr>
            <w:tcW w:w="3901" w:type="pct"/>
            <w:tcBorders>
              <w:top w:val="dotted" w:sz="4" w:space="0" w:color="00467F"/>
              <w:left w:val="dotted" w:sz="4" w:space="0" w:color="00467F"/>
              <w:bottom w:val="dotted" w:sz="4" w:space="0" w:color="00467F"/>
            </w:tcBorders>
          </w:tcPr>
          <w:p w:rsidR="00E90687" w:rsidRPr="00895393" w:rsidP="00B76053" w14:paraId="1FF578BB" w14:textId="77777777">
            <w:pPr>
              <w:tabs>
                <w:tab w:val="left" w:pos="3240"/>
              </w:tabs>
              <w:spacing w:before="60" w:after="60"/>
              <w:ind w:left="2160" w:hanging="2160"/>
              <w:rPr>
                <w:rFonts w:asciiTheme="minorHAnsi" w:hAnsiTheme="minorHAnsi" w:cstheme="minorHAnsi"/>
                <w:color w:val="000000" w:themeColor="text1"/>
              </w:rPr>
            </w:pPr>
            <w:r w:rsidRPr="00895393">
              <w:rPr>
                <w:rFonts w:asciiTheme="minorHAnsi" w:hAnsiTheme="minorHAnsi" w:cstheme="minorHAnsi"/>
                <w:color w:val="000000" w:themeColor="text1"/>
              </w:rPr>
              <w:t>40–47</w:t>
            </w:r>
          </w:p>
        </w:tc>
      </w:tr>
      <w:tr w14:paraId="4980857F"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895393" w:rsidP="00B76053" w14:paraId="62D2AB37" w14:textId="77777777">
            <w:pPr>
              <w:pStyle w:val="Heading4NoLetter-IPR"/>
              <w:spacing w:before="60" w:after="60"/>
              <w:rPr>
                <w:rFonts w:asciiTheme="minorHAnsi" w:hAnsiTheme="minorHAnsi" w:cstheme="minorHAnsi"/>
                <w:b/>
                <w:i w:val="0"/>
                <w:color w:val="auto"/>
              </w:rPr>
            </w:pPr>
            <w:r w:rsidRPr="00895393">
              <w:rPr>
                <w:rFonts w:asciiTheme="minorHAnsi" w:hAnsiTheme="minorHAnsi" w:cstheme="minorHAnsi"/>
                <w:b/>
                <w:i w:val="0"/>
                <w:color w:val="auto"/>
              </w:rPr>
              <w:t>Field length</w:t>
            </w:r>
          </w:p>
        </w:tc>
        <w:tc>
          <w:tcPr>
            <w:tcW w:w="3901" w:type="pct"/>
            <w:tcBorders>
              <w:top w:val="dotted" w:sz="4" w:space="0" w:color="00467F"/>
              <w:left w:val="dotted" w:sz="4" w:space="0" w:color="00467F"/>
              <w:bottom w:val="dotted" w:sz="4" w:space="0" w:color="00467F"/>
            </w:tcBorders>
          </w:tcPr>
          <w:p w:rsidR="00E90687" w:rsidRPr="00895393" w:rsidP="00B76053" w14:paraId="46FF417F" w14:textId="77777777">
            <w:pPr>
              <w:pStyle w:val="Heading4NoLetter-IPR"/>
              <w:spacing w:before="60" w:after="60"/>
              <w:rPr>
                <w:rFonts w:asciiTheme="minorHAnsi" w:hAnsiTheme="minorHAnsi" w:cstheme="minorHAnsi"/>
                <w:b w:val="0"/>
                <w:i w:val="0"/>
                <w:color w:val="000000" w:themeColor="text1"/>
              </w:rPr>
            </w:pPr>
            <w:r w:rsidRPr="00895393">
              <w:rPr>
                <w:rFonts w:asciiTheme="minorHAnsi" w:hAnsiTheme="minorHAnsi" w:cstheme="minorHAnsi"/>
                <w:b w:val="0"/>
                <w:i w:val="0"/>
                <w:color w:val="000000" w:themeColor="text1"/>
              </w:rPr>
              <w:t>8</w:t>
            </w:r>
          </w:p>
        </w:tc>
      </w:tr>
      <w:tr w14:paraId="27E04820"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895393" w:rsidP="00B76053" w14:paraId="628E233D" w14:textId="77777777">
            <w:pPr>
              <w:pStyle w:val="Heading4NoLetter-IPR"/>
              <w:spacing w:before="60" w:after="60"/>
              <w:rPr>
                <w:rFonts w:asciiTheme="minorHAnsi" w:hAnsiTheme="minorHAnsi" w:cstheme="minorHAnsi"/>
                <w:b/>
                <w:i w:val="0"/>
                <w:color w:val="auto"/>
              </w:rPr>
            </w:pPr>
            <w:r w:rsidRPr="00895393">
              <w:rPr>
                <w:rFonts w:asciiTheme="minorHAnsi" w:hAnsiTheme="minorHAnsi" w:cstheme="minorHAnsi"/>
                <w:b/>
                <w:i w:val="0"/>
                <w:color w:val="auto"/>
              </w:rPr>
              <w:t>Data type</w:t>
            </w:r>
          </w:p>
        </w:tc>
        <w:tc>
          <w:tcPr>
            <w:tcW w:w="3901" w:type="pct"/>
            <w:tcBorders>
              <w:top w:val="dotted" w:sz="4" w:space="0" w:color="00467F"/>
              <w:left w:val="dotted" w:sz="4" w:space="0" w:color="00467F"/>
              <w:bottom w:val="dotted" w:sz="4" w:space="0" w:color="00467F"/>
            </w:tcBorders>
          </w:tcPr>
          <w:p w:rsidR="00E90687" w:rsidRPr="00895393" w:rsidP="00B76053" w14:paraId="01EACDA8" w14:textId="77777777">
            <w:pPr>
              <w:pStyle w:val="Heading4NoLetter-IPR"/>
              <w:spacing w:before="60" w:after="60"/>
              <w:rPr>
                <w:rFonts w:asciiTheme="minorHAnsi" w:hAnsiTheme="minorHAnsi" w:cstheme="minorHAnsi"/>
                <w:b w:val="0"/>
                <w:i w:val="0"/>
                <w:color w:val="000000" w:themeColor="text1"/>
              </w:rPr>
            </w:pPr>
            <w:r w:rsidRPr="00895393">
              <w:rPr>
                <w:rFonts w:asciiTheme="minorHAnsi" w:hAnsiTheme="minorHAnsi" w:cstheme="minorHAnsi"/>
                <w:b w:val="0"/>
                <w:i w:val="0"/>
                <w:color w:val="000000" w:themeColor="text1"/>
              </w:rPr>
              <w:t>Numeric</w:t>
            </w:r>
          </w:p>
        </w:tc>
      </w:tr>
      <w:tr w14:paraId="5A138863"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895393" w:rsidP="00B76053" w14:paraId="623BBFE7" w14:textId="77777777">
            <w:pPr>
              <w:pStyle w:val="Heading4NoLetter-IPR"/>
              <w:spacing w:before="60" w:after="60"/>
              <w:rPr>
                <w:rFonts w:asciiTheme="minorHAnsi" w:hAnsiTheme="minorHAnsi" w:cstheme="minorHAnsi"/>
                <w:b/>
                <w:i w:val="0"/>
                <w:color w:val="auto"/>
              </w:rPr>
            </w:pPr>
            <w:r w:rsidRPr="00895393">
              <w:rPr>
                <w:rFonts w:asciiTheme="minorHAnsi" w:hAnsiTheme="minorHAnsi" w:cstheme="minorHAnsi"/>
                <w:b/>
                <w:i w:val="0"/>
                <w:color w:val="auto"/>
              </w:rPr>
              <w:t>Notes</w:t>
            </w:r>
          </w:p>
        </w:tc>
        <w:tc>
          <w:tcPr>
            <w:tcW w:w="3901" w:type="pct"/>
            <w:tcBorders>
              <w:top w:val="dotted" w:sz="4" w:space="0" w:color="00467F"/>
              <w:left w:val="dotted" w:sz="4" w:space="0" w:color="00467F"/>
              <w:bottom w:val="dotted" w:sz="4" w:space="0" w:color="00467F"/>
            </w:tcBorders>
          </w:tcPr>
          <w:p w:rsidR="00E90687" w:rsidRPr="00895393" w:rsidP="009E3C13" w14:paraId="47EC5465" w14:textId="78FD1559">
            <w:pPr>
              <w:pStyle w:val="Heading4NoLetter-IPR"/>
              <w:spacing w:before="60" w:after="120"/>
              <w:rPr>
                <w:rFonts w:asciiTheme="minorHAnsi" w:hAnsiTheme="minorHAnsi" w:cstheme="minorHAnsi"/>
                <w:b w:val="0"/>
                <w:i w:val="0"/>
                <w:color w:val="000000" w:themeColor="text1"/>
              </w:rPr>
            </w:pPr>
            <w:r w:rsidRPr="00895393">
              <w:rPr>
                <w:rFonts w:asciiTheme="minorHAnsi" w:hAnsiTheme="minorHAnsi" w:cstheme="minorHAnsi"/>
                <w:b w:val="0"/>
                <w:i w:val="0"/>
                <w:color w:val="000000" w:themeColor="text1"/>
              </w:rPr>
              <w:t>Expected Date of Delivery should be reported only for pregnant women.</w:t>
            </w:r>
          </w:p>
          <w:p w:rsidR="00E90687" w:rsidRPr="00895393" w:rsidP="009E3C13" w14:paraId="39FDD650" w14:textId="7A08BE44">
            <w:pPr>
              <w:pStyle w:val="Heading4NoLetter-IPR"/>
              <w:spacing w:before="60" w:after="120"/>
              <w:rPr>
                <w:rFonts w:asciiTheme="minorHAnsi" w:hAnsiTheme="minorHAnsi" w:cstheme="minorHAnsi"/>
                <w:b w:val="0"/>
                <w:i w:val="0"/>
                <w:color w:val="000000" w:themeColor="text1"/>
              </w:rPr>
            </w:pPr>
            <w:r w:rsidRPr="00895393">
              <w:rPr>
                <w:rFonts w:asciiTheme="minorHAnsi" w:hAnsiTheme="minorHAnsi" w:cstheme="minorHAnsi"/>
                <w:b w:val="0"/>
                <w:i w:val="0"/>
                <w:color w:val="000000" w:themeColor="text1"/>
              </w:rPr>
              <w:t xml:space="preserve">All dates should fall within valid month, day, and year ranges. Unlike most other </w:t>
            </w:r>
            <w:r w:rsidRPr="00895393" w:rsidR="004C1C0E">
              <w:rPr>
                <w:rFonts w:asciiTheme="minorHAnsi" w:hAnsiTheme="minorHAnsi" w:cstheme="minorHAnsi"/>
                <w:b w:val="0"/>
                <w:i w:val="0"/>
                <w:color w:val="000000" w:themeColor="text1"/>
              </w:rPr>
              <w:t>PC 2024</w:t>
            </w:r>
            <w:r w:rsidRPr="00895393">
              <w:rPr>
                <w:rFonts w:asciiTheme="minorHAnsi" w:hAnsiTheme="minorHAnsi" w:cstheme="minorHAnsi"/>
                <w:b w:val="0"/>
                <w:i w:val="0"/>
                <w:color w:val="000000" w:themeColor="text1"/>
              </w:rPr>
              <w:t xml:space="preserve"> dates, expected dates of delivery may fall after April 202</w:t>
            </w:r>
            <w:r w:rsidRPr="00895393" w:rsidR="00826259">
              <w:rPr>
                <w:rFonts w:asciiTheme="minorHAnsi" w:hAnsiTheme="minorHAnsi" w:cstheme="minorHAnsi"/>
                <w:b w:val="0"/>
                <w:i w:val="0"/>
                <w:color w:val="000000" w:themeColor="text1"/>
              </w:rPr>
              <w:t>4</w:t>
            </w:r>
            <w:r w:rsidRPr="00895393">
              <w:rPr>
                <w:rFonts w:asciiTheme="minorHAnsi" w:hAnsiTheme="minorHAnsi" w:cstheme="minorHAnsi"/>
                <w:b w:val="0"/>
                <w:i w:val="0"/>
                <w:color w:val="000000" w:themeColor="text1"/>
              </w:rPr>
              <w:t xml:space="preserve">. </w:t>
            </w:r>
          </w:p>
        </w:tc>
      </w:tr>
      <w:tr w14:paraId="0631E917" w14:textId="77777777" w:rsidTr="0047279F">
        <w:tblPrEx>
          <w:tblW w:w="5000" w:type="pct"/>
          <w:tblInd w:w="0" w:type="dxa"/>
          <w:tblLook w:val="04A0"/>
        </w:tblPrEx>
        <w:trPr>
          <w:trHeight w:val="432"/>
        </w:trPr>
        <w:tc>
          <w:tcPr>
            <w:tcW w:w="1099" w:type="pct"/>
            <w:tcBorders>
              <w:top w:val="dotted" w:sz="4" w:space="0" w:color="00467F"/>
              <w:bottom w:val="single" w:sz="8" w:space="0" w:color="00467F"/>
              <w:right w:val="dotted" w:sz="4" w:space="0" w:color="00467F"/>
            </w:tcBorders>
          </w:tcPr>
          <w:p w:rsidR="00E90687" w:rsidRPr="00895393" w:rsidP="00B76053" w14:paraId="3A642930" w14:textId="77777777">
            <w:pPr>
              <w:pStyle w:val="Heading4NoLetter-IPR"/>
              <w:spacing w:before="60" w:after="60"/>
              <w:rPr>
                <w:rFonts w:asciiTheme="minorHAnsi" w:hAnsiTheme="minorHAnsi" w:cstheme="minorHAnsi"/>
                <w:b/>
                <w:i w:val="0"/>
                <w:color w:val="auto"/>
              </w:rPr>
            </w:pPr>
            <w:r w:rsidRPr="00895393">
              <w:rPr>
                <w:rFonts w:asciiTheme="minorHAnsi" w:hAnsiTheme="minorHAnsi" w:cstheme="minorHAnsi"/>
                <w:b/>
                <w:i w:val="0"/>
                <w:color w:val="auto"/>
              </w:rPr>
              <w:t>Example</w:t>
            </w:r>
          </w:p>
        </w:tc>
        <w:tc>
          <w:tcPr>
            <w:tcW w:w="3901" w:type="pct"/>
            <w:tcBorders>
              <w:top w:val="dotted" w:sz="4" w:space="0" w:color="00467F"/>
              <w:left w:val="dotted" w:sz="4" w:space="0" w:color="00467F"/>
              <w:bottom w:val="single" w:sz="8" w:space="0" w:color="00467F"/>
            </w:tcBorders>
          </w:tcPr>
          <w:p w:rsidR="00E90687" w:rsidRPr="00700DC1" w:rsidP="00700DC1" w14:paraId="2F8CED81" w14:textId="77777777">
            <w:pPr>
              <w:tabs>
                <w:tab w:val="left" w:pos="3240"/>
              </w:tabs>
              <w:spacing w:before="60" w:after="120"/>
              <w:ind w:left="2160" w:hanging="2160"/>
              <w:rPr>
                <w:rFonts w:asciiTheme="minorHAnsi" w:hAnsiTheme="minorHAnsi" w:cstheme="minorHAnsi"/>
              </w:rPr>
            </w:pPr>
            <w:r w:rsidRPr="00700DC1">
              <w:rPr>
                <w:rFonts w:asciiTheme="minorHAnsi" w:hAnsiTheme="minorHAnsi" w:cstheme="minorHAnsi"/>
              </w:rPr>
              <w:t xml:space="preserve">For </w:t>
            </w:r>
            <w:r w:rsidRPr="00700DC1">
              <w:rPr>
                <w:rFonts w:asciiTheme="minorHAnsi" w:hAnsiTheme="minorHAnsi" w:cstheme="minorHAnsi"/>
                <w:color w:val="000000" w:themeColor="text1"/>
              </w:rPr>
              <w:t>May</w:t>
            </w:r>
            <w:r w:rsidRPr="00700DC1">
              <w:rPr>
                <w:rFonts w:asciiTheme="minorHAnsi" w:hAnsiTheme="minorHAnsi" w:cstheme="minorHAnsi"/>
              </w:rPr>
              <w:t xml:space="preserve"> 3, 2022, the entry would </w:t>
            </w:r>
            <w:r w:rsidRPr="00700DC1">
              <w:rPr>
                <w:rFonts w:asciiTheme="minorHAnsi" w:hAnsiTheme="minorHAnsi" w:cstheme="minorHAnsi"/>
              </w:rPr>
              <w:t>be</w:t>
            </w:r>
          </w:p>
          <w:p w:rsidR="00E90687" w:rsidRPr="00700DC1" w:rsidP="00700DC1" w14:paraId="4C804A40" w14:textId="15B61464">
            <w:pPr>
              <w:tabs>
                <w:tab w:val="left" w:pos="3240"/>
              </w:tabs>
              <w:spacing w:before="60" w:after="120"/>
              <w:ind w:left="360"/>
              <w:rPr>
                <w:rFonts w:asciiTheme="minorHAnsi" w:hAnsiTheme="minorHAnsi" w:cstheme="minorHAnsi"/>
              </w:rPr>
            </w:pPr>
            <w:r w:rsidRPr="00700DC1">
              <w:rPr>
                <w:rFonts w:asciiTheme="minorHAnsi" w:hAnsiTheme="minorHAnsi" w:cstheme="minorHAnsi"/>
              </w:rPr>
              <w:t>0</w:t>
            </w:r>
            <w:r w:rsidRPr="00700DC1">
              <w:rPr>
                <w:rFonts w:asciiTheme="minorHAnsi" w:hAnsiTheme="minorHAnsi" w:cstheme="minorHAnsi"/>
                <w:color w:val="000000" w:themeColor="text1"/>
              </w:rPr>
              <w:t>5</w:t>
            </w:r>
            <w:r w:rsidRPr="00700DC1">
              <w:rPr>
                <w:rFonts w:asciiTheme="minorHAnsi" w:hAnsiTheme="minorHAnsi" w:cstheme="minorHAnsi"/>
              </w:rPr>
              <w:t>032022</w:t>
            </w:r>
          </w:p>
          <w:p w:rsidR="00E90687" w:rsidRPr="00700DC1" w:rsidP="00700DC1" w14:paraId="70AD51AA" w14:textId="77777777">
            <w:pPr>
              <w:tabs>
                <w:tab w:val="left" w:pos="3240"/>
              </w:tabs>
              <w:spacing w:before="60" w:after="120"/>
              <w:rPr>
                <w:rFonts w:asciiTheme="minorHAnsi" w:hAnsiTheme="minorHAnsi" w:cstheme="minorHAnsi"/>
              </w:rPr>
            </w:pPr>
            <w:r w:rsidRPr="00700DC1">
              <w:rPr>
                <w:rFonts w:asciiTheme="minorHAnsi" w:hAnsiTheme="minorHAnsi" w:cstheme="minorHAnsi"/>
              </w:rPr>
              <w:t xml:space="preserve">If day is unknown, the entry would </w:t>
            </w:r>
            <w:r w:rsidRPr="00700DC1">
              <w:rPr>
                <w:rFonts w:asciiTheme="minorHAnsi" w:hAnsiTheme="minorHAnsi" w:cstheme="minorHAnsi"/>
              </w:rPr>
              <w:t>be</w:t>
            </w:r>
          </w:p>
          <w:p w:rsidR="00E90687" w:rsidRPr="00700DC1" w:rsidP="00B76053" w14:paraId="4422CD7C" w14:textId="77777777">
            <w:pPr>
              <w:tabs>
                <w:tab w:val="left" w:pos="3240"/>
              </w:tabs>
              <w:spacing w:before="60" w:after="60"/>
              <w:ind w:left="360"/>
              <w:rPr>
                <w:rFonts w:asciiTheme="minorHAnsi" w:hAnsiTheme="minorHAnsi" w:cstheme="minorHAnsi"/>
                <w:b/>
                <w:i/>
                <w:color w:val="000000" w:themeColor="text1"/>
              </w:rPr>
            </w:pPr>
            <w:r w:rsidRPr="00700DC1">
              <w:rPr>
                <w:rFonts w:asciiTheme="minorHAnsi" w:hAnsiTheme="minorHAnsi" w:cstheme="minorHAnsi"/>
                <w:color w:val="000000" w:themeColor="text1"/>
              </w:rPr>
              <w:t>05</w:t>
            </w:r>
            <w:r w:rsidRPr="00700DC1">
              <w:rPr>
                <w:rFonts w:asciiTheme="minorHAnsi" w:hAnsiTheme="minorHAnsi" w:cstheme="minorHAnsi"/>
              </w:rPr>
              <w:t xml:space="preserve">  2022</w:t>
            </w:r>
            <w:r w:rsidRPr="00700DC1">
              <w:rPr>
                <w:rFonts w:asciiTheme="minorHAnsi" w:hAnsiTheme="minorHAnsi" w:cstheme="minorHAnsi"/>
              </w:rPr>
              <w:t xml:space="preserve"> (The missing part of the date—the day—should be left blank.)</w:t>
            </w:r>
          </w:p>
        </w:tc>
      </w:tr>
    </w:tbl>
    <w:p w:rsidR="00E90687" w:rsidP="00676403" w14:paraId="634C69ED" w14:textId="6016492D">
      <w:pPr>
        <w:pStyle w:val="Heading3"/>
      </w:pPr>
      <w:bookmarkStart w:id="87" w:name="_Toc149205324"/>
      <w:bookmarkStart w:id="88" w:name="_Toc151472276"/>
      <w:bookmarkStart w:id="89" w:name="_Toc151544747"/>
      <w:bookmarkStart w:id="90" w:name="_Toc152666296"/>
      <w:bookmarkStart w:id="91" w:name="_Toc152866411"/>
      <w:r w:rsidRPr="009868FF">
        <w:t>6c.</w:t>
      </w:r>
      <w:r w:rsidRPr="009868FF">
        <w:tab/>
        <w:t>Number of Weeks Gestation</w:t>
      </w:r>
      <w:bookmarkEnd w:id="87"/>
      <w:bookmarkEnd w:id="88"/>
      <w:bookmarkEnd w:id="89"/>
      <w:bookmarkEnd w:id="90"/>
      <w:bookmarkEnd w:id="91"/>
      <w:r>
        <w:t xml:space="preserve"> </w:t>
      </w:r>
    </w:p>
    <w:tbl>
      <w:tblPr>
        <w:tblStyle w:val="TableGuide"/>
        <w:tblW w:w="5000" w:type="pct"/>
        <w:tblInd w:w="0" w:type="dxa"/>
        <w:tblLook w:val="04A0"/>
      </w:tblPr>
      <w:tblGrid>
        <w:gridCol w:w="2061"/>
        <w:gridCol w:w="7299"/>
      </w:tblGrid>
      <w:tr w14:paraId="6158FFC1" w14:textId="77777777" w:rsidTr="00B76053">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5F5DC2" w:rsidP="00B76053" w14:paraId="058884BD" w14:textId="77777777">
            <w:pPr>
              <w:pStyle w:val="Heading4NoLetter-IPR"/>
              <w:spacing w:before="60" w:after="60"/>
              <w:jc w:val="center"/>
              <w:rPr>
                <w:rFonts w:asciiTheme="minorHAnsi" w:hAnsiTheme="minorHAnsi"/>
                <w:b/>
                <w:i w:val="0"/>
                <w:color w:val="000000" w:themeColor="text1"/>
              </w:rPr>
            </w:pPr>
            <w:r w:rsidRPr="005F5DC2">
              <w:rPr>
                <w:rFonts w:asciiTheme="minorHAnsi" w:hAnsiTheme="minorHAnsi"/>
                <w:b/>
                <w:i w:val="0"/>
                <w:color w:val="000000" w:themeColor="text1"/>
              </w:rPr>
              <w:t>Description</w:t>
            </w:r>
          </w:p>
        </w:tc>
      </w:tr>
      <w:tr w14:paraId="0689F57F" w14:textId="77777777" w:rsidTr="00B76053">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025229" w:rsidP="00700DC1" w14:paraId="2E5878B0" w14:textId="661900CB">
            <w:pPr>
              <w:pStyle w:val="Heading4NoLetter-IPR"/>
              <w:spacing w:before="60" w:after="120"/>
              <w:rPr>
                <w:rFonts w:asciiTheme="minorHAnsi" w:hAnsiTheme="minorHAnsi"/>
                <w:i w:val="0"/>
                <w:color w:val="auto"/>
              </w:rPr>
            </w:pPr>
            <w:r>
              <w:rPr>
                <w:rFonts w:asciiTheme="minorHAnsi" w:hAnsiTheme="minorHAnsi"/>
                <w:i w:val="0"/>
                <w:color w:val="auto"/>
              </w:rPr>
              <w:t>This is the n</w:t>
            </w:r>
            <w:r w:rsidRPr="00025229">
              <w:rPr>
                <w:rFonts w:asciiTheme="minorHAnsi" w:hAnsiTheme="minorHAnsi"/>
                <w:i w:val="0"/>
                <w:color w:val="auto"/>
              </w:rPr>
              <w:t xml:space="preserve">umber of weeks since </w:t>
            </w:r>
            <w:r>
              <w:rPr>
                <w:rFonts w:asciiTheme="minorHAnsi" w:hAnsiTheme="minorHAnsi"/>
                <w:i w:val="0"/>
                <w:color w:val="auto"/>
              </w:rPr>
              <w:t xml:space="preserve">the </w:t>
            </w:r>
            <w:r w:rsidRPr="00025229">
              <w:rPr>
                <w:rFonts w:asciiTheme="minorHAnsi" w:hAnsiTheme="minorHAnsi"/>
                <w:i w:val="0"/>
                <w:color w:val="auto"/>
              </w:rPr>
              <w:t>pregnant woman</w:t>
            </w:r>
            <w:r>
              <w:rPr>
                <w:rFonts w:asciiTheme="minorHAnsi" w:hAnsiTheme="minorHAnsi"/>
                <w:i w:val="0"/>
                <w:color w:val="auto"/>
              </w:rPr>
              <w:t xml:space="preserve"> </w:t>
            </w:r>
            <w:r w:rsidR="005A7524">
              <w:rPr>
                <w:rFonts w:asciiTheme="minorHAnsi" w:hAnsiTheme="minorHAnsi"/>
                <w:i w:val="0"/>
                <w:color w:val="auto"/>
              </w:rPr>
              <w:t>enrollee</w:t>
            </w:r>
            <w:r w:rsidRPr="00025229">
              <w:rPr>
                <w:rFonts w:asciiTheme="minorHAnsi" w:hAnsiTheme="minorHAnsi"/>
                <w:i w:val="0"/>
                <w:color w:val="auto"/>
              </w:rPr>
              <w:t xml:space="preserve">'s last menstrual period as of the date of the most recent certification </w:t>
            </w:r>
            <w:r w:rsidRPr="00EB6BA6" w:rsidR="00EB6BA6">
              <w:rPr>
                <w:rFonts w:asciiTheme="minorHAnsi" w:hAnsiTheme="minorHAnsi"/>
                <w:i w:val="0"/>
                <w:color w:val="auto"/>
              </w:rPr>
              <w:t>as of the reference date used to pull the data</w:t>
            </w:r>
            <w:r w:rsidRPr="00025229">
              <w:rPr>
                <w:rFonts w:asciiTheme="minorHAnsi" w:hAnsiTheme="minorHAnsi"/>
                <w:i w:val="0"/>
                <w:color w:val="auto"/>
              </w:rPr>
              <w:t>.</w:t>
            </w:r>
            <w:r>
              <w:rPr>
                <w:rFonts w:asciiTheme="minorHAnsi" w:hAnsiTheme="minorHAnsi"/>
                <w:i w:val="0"/>
                <w:color w:val="auto"/>
              </w:rPr>
              <w:t xml:space="preserve"> </w:t>
            </w:r>
          </w:p>
          <w:p w:rsidR="00E90687" w:rsidRPr="00025229" w:rsidP="00B76053" w14:paraId="131ACF28" w14:textId="77777777">
            <w:pPr>
              <w:pStyle w:val="Heading4NoLetter-IPR"/>
              <w:spacing w:before="60" w:after="60"/>
              <w:rPr>
                <w:rFonts w:asciiTheme="minorHAnsi" w:hAnsiTheme="minorHAnsi"/>
                <w:b/>
                <w:color w:val="auto"/>
              </w:rPr>
            </w:pPr>
            <w:r w:rsidRPr="00025229">
              <w:rPr>
                <w:rFonts w:asciiTheme="minorHAnsi" w:hAnsiTheme="minorHAnsi"/>
                <w:i w:val="0"/>
                <w:color w:val="auto"/>
              </w:rPr>
              <w:t>This item may be supplied</w:t>
            </w:r>
            <w:r w:rsidRPr="006E6DC4">
              <w:rPr>
                <w:rFonts w:asciiTheme="minorHAnsi" w:hAnsiTheme="minorHAnsi"/>
                <w:b/>
                <w:i w:val="0"/>
                <w:color w:val="00467F"/>
              </w:rPr>
              <w:t xml:space="preserve"> instead of Expected Date of Delivery</w:t>
            </w:r>
            <w:r w:rsidRPr="00A063CF">
              <w:rPr>
                <w:rFonts w:asciiTheme="minorHAnsi" w:hAnsiTheme="minorHAnsi"/>
                <w:i w:val="0"/>
                <w:color w:val="auto"/>
              </w:rPr>
              <w:t xml:space="preserve"> (item 6b).</w:t>
            </w:r>
          </w:p>
        </w:tc>
      </w:tr>
      <w:tr w14:paraId="60033152" w14:textId="77777777" w:rsidTr="00EE6A92">
        <w:tblPrEx>
          <w:tblW w:w="5000" w:type="pct"/>
          <w:tblInd w:w="0" w:type="dxa"/>
          <w:tblLook w:val="04A0"/>
        </w:tblPrEx>
        <w:trPr>
          <w:trHeight w:val="432"/>
        </w:trPr>
        <w:tc>
          <w:tcPr>
            <w:tcW w:w="1101" w:type="pct"/>
            <w:tcBorders>
              <w:top w:val="dotted" w:sz="4" w:space="0" w:color="00467F"/>
              <w:bottom w:val="dotted" w:sz="4" w:space="0" w:color="00467F"/>
              <w:right w:val="dotted" w:sz="4" w:space="0" w:color="00467F"/>
            </w:tcBorders>
          </w:tcPr>
          <w:p w:rsidR="00E90687" w:rsidRPr="00260430" w:rsidP="00B76053" w14:paraId="759BB2F2" w14:textId="77777777">
            <w:pPr>
              <w:pStyle w:val="Heading4NoLetter-IPR"/>
              <w:spacing w:before="60" w:after="60"/>
              <w:rPr>
                <w:rFonts w:asciiTheme="minorHAnsi" w:hAnsiTheme="minorHAnsi"/>
                <w:b/>
                <w:i w:val="0"/>
                <w:color w:val="auto"/>
              </w:rPr>
            </w:pPr>
            <w:r w:rsidRPr="00260430">
              <w:rPr>
                <w:rFonts w:asciiTheme="minorHAnsi" w:hAnsiTheme="minorHAnsi"/>
                <w:b/>
                <w:i w:val="0"/>
                <w:color w:val="auto"/>
              </w:rPr>
              <w:t>Column position</w:t>
            </w:r>
          </w:p>
        </w:tc>
        <w:tc>
          <w:tcPr>
            <w:tcW w:w="3899" w:type="pct"/>
            <w:tcBorders>
              <w:top w:val="dotted" w:sz="4" w:space="0" w:color="00467F"/>
              <w:left w:val="dotted" w:sz="4" w:space="0" w:color="00467F"/>
              <w:bottom w:val="dotted" w:sz="4" w:space="0" w:color="00467F"/>
            </w:tcBorders>
          </w:tcPr>
          <w:p w:rsidR="00E90687" w:rsidRPr="00C365A1" w:rsidP="00B76053" w14:paraId="712CD563" w14:textId="77777777">
            <w:pPr>
              <w:tabs>
                <w:tab w:val="left" w:pos="3240"/>
              </w:tabs>
              <w:spacing w:before="60" w:after="60"/>
              <w:ind w:left="2160" w:hanging="2160"/>
              <w:rPr>
                <w:color w:val="000000" w:themeColor="text1"/>
              </w:rPr>
            </w:pPr>
            <w:r w:rsidRPr="009868FF">
              <w:t>48</w:t>
            </w:r>
            <w:r>
              <w:t>–</w:t>
            </w:r>
            <w:r w:rsidRPr="009868FF">
              <w:t>49</w:t>
            </w:r>
          </w:p>
        </w:tc>
      </w:tr>
      <w:tr w14:paraId="22CDE184" w14:textId="77777777" w:rsidTr="00EE6A92">
        <w:tblPrEx>
          <w:tblW w:w="5000" w:type="pct"/>
          <w:tblInd w:w="0" w:type="dxa"/>
          <w:tblLook w:val="04A0"/>
        </w:tblPrEx>
        <w:trPr>
          <w:trHeight w:val="432"/>
        </w:trPr>
        <w:tc>
          <w:tcPr>
            <w:tcW w:w="1101" w:type="pct"/>
            <w:tcBorders>
              <w:top w:val="dotted" w:sz="4" w:space="0" w:color="00467F"/>
              <w:bottom w:val="dotted" w:sz="4" w:space="0" w:color="00467F"/>
              <w:right w:val="dotted" w:sz="4" w:space="0" w:color="00467F"/>
            </w:tcBorders>
          </w:tcPr>
          <w:p w:rsidR="00E90687" w:rsidRPr="00260430" w:rsidP="00B76053" w14:paraId="75880874" w14:textId="77777777">
            <w:pPr>
              <w:pStyle w:val="Heading4NoLetter-IPR"/>
              <w:spacing w:before="60" w:after="60"/>
              <w:rPr>
                <w:rFonts w:asciiTheme="minorHAnsi" w:hAnsiTheme="minorHAnsi"/>
                <w:b/>
                <w:i w:val="0"/>
                <w:color w:val="auto"/>
              </w:rPr>
            </w:pPr>
            <w:r w:rsidRPr="00260430">
              <w:rPr>
                <w:rFonts w:asciiTheme="minorHAnsi" w:hAnsiTheme="minorHAnsi"/>
                <w:b/>
                <w:i w:val="0"/>
                <w:color w:val="auto"/>
              </w:rPr>
              <w:t>Field length</w:t>
            </w:r>
          </w:p>
        </w:tc>
        <w:tc>
          <w:tcPr>
            <w:tcW w:w="3899" w:type="pct"/>
            <w:tcBorders>
              <w:top w:val="dotted" w:sz="4" w:space="0" w:color="00467F"/>
              <w:left w:val="dotted" w:sz="4" w:space="0" w:color="00467F"/>
              <w:bottom w:val="dotted" w:sz="4" w:space="0" w:color="00467F"/>
            </w:tcBorders>
          </w:tcPr>
          <w:p w:rsidR="00E90687" w:rsidRPr="00C365A1" w:rsidP="00B76053" w14:paraId="7EB93908" w14:textId="77777777">
            <w:pPr>
              <w:pStyle w:val="Heading4NoLetter-IPR"/>
              <w:spacing w:before="60" w:after="60"/>
              <w:rPr>
                <w:rFonts w:asciiTheme="minorHAnsi" w:hAnsiTheme="minorHAnsi"/>
                <w:b w:val="0"/>
                <w:i w:val="0"/>
                <w:color w:val="000000" w:themeColor="text1"/>
              </w:rPr>
            </w:pPr>
            <w:r>
              <w:rPr>
                <w:rFonts w:asciiTheme="minorHAnsi" w:hAnsiTheme="minorHAnsi"/>
                <w:b w:val="0"/>
                <w:i w:val="0"/>
                <w:color w:val="000000" w:themeColor="text1"/>
              </w:rPr>
              <w:t>2</w:t>
            </w:r>
          </w:p>
        </w:tc>
      </w:tr>
      <w:tr w14:paraId="4CA77C32" w14:textId="77777777" w:rsidTr="00EE6A92">
        <w:tblPrEx>
          <w:tblW w:w="5000" w:type="pct"/>
          <w:tblInd w:w="0" w:type="dxa"/>
          <w:tblLook w:val="04A0"/>
        </w:tblPrEx>
        <w:trPr>
          <w:trHeight w:val="432"/>
        </w:trPr>
        <w:tc>
          <w:tcPr>
            <w:tcW w:w="1101" w:type="pct"/>
            <w:tcBorders>
              <w:top w:val="dotted" w:sz="4" w:space="0" w:color="00467F"/>
              <w:bottom w:val="dotted" w:sz="4" w:space="0" w:color="00467F"/>
              <w:right w:val="dotted" w:sz="4" w:space="0" w:color="00467F"/>
            </w:tcBorders>
          </w:tcPr>
          <w:p w:rsidR="00E90687" w:rsidRPr="00260430" w:rsidP="00B76053" w14:paraId="4F51574C" w14:textId="77777777">
            <w:pPr>
              <w:pStyle w:val="Heading4NoLetter-IPR"/>
              <w:spacing w:before="60" w:after="60"/>
              <w:rPr>
                <w:rFonts w:asciiTheme="minorHAnsi" w:hAnsiTheme="minorHAnsi"/>
                <w:b/>
                <w:i w:val="0"/>
                <w:color w:val="auto"/>
              </w:rPr>
            </w:pPr>
            <w:r w:rsidRPr="00260430">
              <w:rPr>
                <w:rFonts w:asciiTheme="minorHAnsi" w:hAnsiTheme="minorHAnsi"/>
                <w:b/>
                <w:i w:val="0"/>
                <w:color w:val="auto"/>
              </w:rPr>
              <w:t>Data type</w:t>
            </w:r>
          </w:p>
        </w:tc>
        <w:tc>
          <w:tcPr>
            <w:tcW w:w="3899" w:type="pct"/>
            <w:tcBorders>
              <w:top w:val="dotted" w:sz="4" w:space="0" w:color="00467F"/>
              <w:left w:val="dotted" w:sz="4" w:space="0" w:color="00467F"/>
              <w:bottom w:val="dotted" w:sz="4" w:space="0" w:color="00467F"/>
            </w:tcBorders>
          </w:tcPr>
          <w:p w:rsidR="00E90687" w:rsidRPr="00C365A1" w:rsidP="00B76053" w14:paraId="7E8EF059" w14:textId="77777777">
            <w:pPr>
              <w:pStyle w:val="Heading4NoLetter-IPR"/>
              <w:spacing w:before="60" w:after="60"/>
              <w:rPr>
                <w:rFonts w:asciiTheme="minorHAnsi" w:hAnsiTheme="minorHAnsi"/>
                <w:b w:val="0"/>
                <w:i w:val="0"/>
                <w:color w:val="000000" w:themeColor="text1"/>
              </w:rPr>
            </w:pPr>
            <w:r w:rsidRPr="008F7D71">
              <w:rPr>
                <w:rFonts w:asciiTheme="minorHAnsi" w:hAnsiTheme="minorHAnsi"/>
                <w:b w:val="0"/>
                <w:i w:val="0"/>
                <w:color w:val="000000" w:themeColor="text1"/>
              </w:rPr>
              <w:t>Numeric</w:t>
            </w:r>
          </w:p>
        </w:tc>
      </w:tr>
      <w:tr w14:paraId="2C9C1230" w14:textId="77777777" w:rsidTr="00EE6A92">
        <w:tblPrEx>
          <w:tblW w:w="5000" w:type="pct"/>
          <w:tblInd w:w="0" w:type="dxa"/>
          <w:tblLook w:val="04A0"/>
        </w:tblPrEx>
        <w:trPr>
          <w:trHeight w:val="432"/>
        </w:trPr>
        <w:tc>
          <w:tcPr>
            <w:tcW w:w="1101" w:type="pct"/>
            <w:tcBorders>
              <w:top w:val="dotted" w:sz="4" w:space="0" w:color="00467F"/>
              <w:bottom w:val="dotted" w:sz="4" w:space="0" w:color="00467F"/>
              <w:right w:val="dotted" w:sz="4" w:space="0" w:color="00467F"/>
            </w:tcBorders>
          </w:tcPr>
          <w:p w:rsidR="00E90687" w:rsidRPr="00260430" w:rsidP="00B76053" w14:paraId="5054595D" w14:textId="77777777">
            <w:pPr>
              <w:pStyle w:val="Heading4NoLetter-IPR"/>
              <w:spacing w:before="60" w:after="60"/>
              <w:rPr>
                <w:rFonts w:asciiTheme="minorHAnsi" w:hAnsiTheme="minorHAnsi"/>
                <w:b/>
                <w:i w:val="0"/>
                <w:color w:val="auto"/>
              </w:rPr>
            </w:pPr>
            <w:r w:rsidRPr="00D551E0">
              <w:rPr>
                <w:rFonts w:asciiTheme="minorHAnsi" w:hAnsiTheme="minorHAnsi"/>
                <w:b/>
                <w:i w:val="0"/>
                <w:color w:val="auto"/>
              </w:rPr>
              <w:t>Allowable values</w:t>
            </w:r>
          </w:p>
        </w:tc>
        <w:tc>
          <w:tcPr>
            <w:tcW w:w="3899" w:type="pct"/>
            <w:tcBorders>
              <w:top w:val="dotted" w:sz="4" w:space="0" w:color="00467F"/>
              <w:left w:val="dotted" w:sz="4" w:space="0" w:color="00467F"/>
              <w:bottom w:val="dotted" w:sz="4" w:space="0" w:color="00467F"/>
            </w:tcBorders>
          </w:tcPr>
          <w:p w:rsidR="00E90687" w:rsidRPr="008F7D71" w:rsidP="00B76053" w14:paraId="4EF51E66" w14:textId="77777777">
            <w:pPr>
              <w:pStyle w:val="Heading4NoLetter-IPR"/>
              <w:spacing w:before="60" w:after="60"/>
              <w:rPr>
                <w:rFonts w:asciiTheme="minorHAnsi" w:hAnsiTheme="minorHAnsi"/>
                <w:b w:val="0"/>
                <w:i w:val="0"/>
                <w:color w:val="000000" w:themeColor="text1"/>
              </w:rPr>
            </w:pPr>
            <w:r w:rsidRPr="00D551E0">
              <w:rPr>
                <w:rFonts w:asciiTheme="minorHAnsi" w:hAnsiTheme="minorHAnsi"/>
                <w:b w:val="0"/>
                <w:i w:val="0"/>
                <w:color w:val="000000" w:themeColor="text1"/>
              </w:rPr>
              <w:t>1–43</w:t>
            </w:r>
          </w:p>
        </w:tc>
      </w:tr>
      <w:tr w14:paraId="45E2294A" w14:textId="77777777" w:rsidTr="0047279F">
        <w:tblPrEx>
          <w:tblW w:w="5000" w:type="pct"/>
          <w:tblInd w:w="0" w:type="dxa"/>
          <w:tblLook w:val="04A0"/>
        </w:tblPrEx>
        <w:trPr>
          <w:trHeight w:val="432"/>
        </w:trPr>
        <w:tc>
          <w:tcPr>
            <w:tcW w:w="1101" w:type="pct"/>
            <w:tcBorders>
              <w:top w:val="dotted" w:sz="4" w:space="0" w:color="00467F"/>
              <w:bottom w:val="single" w:sz="8" w:space="0" w:color="00467F"/>
              <w:right w:val="dotted" w:sz="4" w:space="0" w:color="00467F"/>
            </w:tcBorders>
          </w:tcPr>
          <w:p w:rsidR="00E90687" w:rsidRPr="00260430" w:rsidP="00B76053" w14:paraId="7A727AD3" w14:textId="77777777">
            <w:pPr>
              <w:pStyle w:val="Heading4NoLetter-IPR"/>
              <w:spacing w:before="60" w:after="60"/>
              <w:rPr>
                <w:rFonts w:asciiTheme="minorHAnsi" w:hAnsiTheme="minorHAnsi"/>
                <w:b/>
                <w:i w:val="0"/>
                <w:color w:val="auto"/>
              </w:rPr>
            </w:pPr>
            <w:r w:rsidRPr="008F7D71">
              <w:rPr>
                <w:rFonts w:asciiTheme="minorHAnsi" w:hAnsiTheme="minorHAnsi"/>
                <w:b/>
                <w:i w:val="0"/>
                <w:color w:val="auto"/>
              </w:rPr>
              <w:t>Note</w:t>
            </w:r>
            <w:r>
              <w:rPr>
                <w:rFonts w:asciiTheme="minorHAnsi" w:hAnsiTheme="minorHAnsi"/>
                <w:b/>
                <w:i w:val="0"/>
                <w:color w:val="auto"/>
              </w:rPr>
              <w:t>s</w:t>
            </w:r>
          </w:p>
        </w:tc>
        <w:tc>
          <w:tcPr>
            <w:tcW w:w="3899" w:type="pct"/>
            <w:tcBorders>
              <w:top w:val="dotted" w:sz="4" w:space="0" w:color="00467F"/>
              <w:left w:val="dotted" w:sz="4" w:space="0" w:color="00467F"/>
              <w:bottom w:val="single" w:sz="8" w:space="0" w:color="00467F"/>
            </w:tcBorders>
          </w:tcPr>
          <w:p w:rsidR="00E90687" w:rsidRPr="000167A4" w:rsidP="005A4642" w14:paraId="14DEE41F" w14:textId="6CFE57CE">
            <w:pPr>
              <w:pStyle w:val="Heading4NoLetter-IPR"/>
              <w:spacing w:before="60" w:after="60"/>
              <w:rPr>
                <w:rFonts w:asciiTheme="minorHAnsi" w:hAnsiTheme="minorHAnsi"/>
                <w:b w:val="0"/>
                <w:i w:val="0"/>
                <w:color w:val="000000" w:themeColor="text1"/>
              </w:rPr>
            </w:pPr>
            <w:r w:rsidRPr="000167A4">
              <w:rPr>
                <w:rFonts w:asciiTheme="minorHAnsi" w:hAnsiTheme="minorHAnsi"/>
                <w:b w:val="0"/>
                <w:i w:val="0"/>
                <w:color w:val="000000" w:themeColor="text1"/>
              </w:rPr>
              <w:t xml:space="preserve">Number of </w:t>
            </w:r>
            <w:r w:rsidR="00DF243B">
              <w:rPr>
                <w:rFonts w:asciiTheme="minorHAnsi" w:hAnsiTheme="minorHAnsi"/>
                <w:b w:val="0"/>
                <w:i w:val="0"/>
                <w:color w:val="000000" w:themeColor="text1"/>
              </w:rPr>
              <w:t>w</w:t>
            </w:r>
            <w:r w:rsidRPr="000167A4">
              <w:rPr>
                <w:rFonts w:asciiTheme="minorHAnsi" w:hAnsiTheme="minorHAnsi"/>
                <w:b w:val="0"/>
                <w:i w:val="0"/>
                <w:color w:val="000000" w:themeColor="text1"/>
              </w:rPr>
              <w:t xml:space="preserve">eeks </w:t>
            </w:r>
            <w:r w:rsidR="00DF243B">
              <w:rPr>
                <w:rFonts w:asciiTheme="minorHAnsi" w:hAnsiTheme="minorHAnsi"/>
                <w:b w:val="0"/>
                <w:i w:val="0"/>
                <w:color w:val="000000" w:themeColor="text1"/>
              </w:rPr>
              <w:t>g</w:t>
            </w:r>
            <w:r w:rsidRPr="000167A4">
              <w:rPr>
                <w:rFonts w:asciiTheme="minorHAnsi" w:hAnsiTheme="minorHAnsi"/>
                <w:b w:val="0"/>
                <w:i w:val="0"/>
                <w:color w:val="000000" w:themeColor="text1"/>
              </w:rPr>
              <w:t>estation should be reported only for pregnant women.</w:t>
            </w:r>
          </w:p>
        </w:tc>
      </w:tr>
    </w:tbl>
    <w:p w:rsidR="00E90687" w:rsidRPr="006E6DC4" w:rsidP="00E90687" w14:paraId="70CD2F4C" w14:textId="77777777">
      <w:pPr>
        <w:pStyle w:val="Heading4NoLetter-IPR"/>
        <w:rPr>
          <w:color w:val="00467F"/>
        </w:rPr>
      </w:pPr>
      <w:r w:rsidRPr="006E6DC4">
        <w:rPr>
          <w:color w:val="00467F"/>
        </w:rPr>
        <w:br w:type="page"/>
      </w:r>
    </w:p>
    <w:p w:rsidR="00E90687" w:rsidP="00676403" w14:paraId="0A9C59F8" w14:textId="65C48A7B">
      <w:pPr>
        <w:pStyle w:val="Heading3"/>
      </w:pPr>
      <w:bookmarkStart w:id="92" w:name="_Toc149205325"/>
      <w:bookmarkStart w:id="93" w:name="_Toc151472277"/>
      <w:bookmarkStart w:id="94" w:name="_Toc151544748"/>
      <w:bookmarkStart w:id="95" w:name="_Toc152666297"/>
      <w:bookmarkStart w:id="96" w:name="_Toc152866412"/>
      <w:r>
        <w:t>7.</w:t>
      </w:r>
      <w:r w:rsidR="00A61EF3">
        <w:t xml:space="preserve"> </w:t>
      </w:r>
      <w:r w:rsidRPr="009868FF">
        <w:t>Date of Certification</w:t>
      </w:r>
      <w:bookmarkEnd w:id="92"/>
      <w:bookmarkEnd w:id="93"/>
      <w:bookmarkEnd w:id="94"/>
      <w:bookmarkEnd w:id="95"/>
      <w:bookmarkEnd w:id="96"/>
    </w:p>
    <w:tbl>
      <w:tblPr>
        <w:tblStyle w:val="TableGuide"/>
        <w:tblW w:w="5000" w:type="pct"/>
        <w:tblInd w:w="0" w:type="dxa"/>
        <w:tblLook w:val="04A0"/>
      </w:tblPr>
      <w:tblGrid>
        <w:gridCol w:w="2057"/>
        <w:gridCol w:w="7303"/>
      </w:tblGrid>
      <w:tr w14:paraId="0BB5E607" w14:textId="77777777" w:rsidTr="00B76053">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B76053" w:rsidP="00B76053" w14:paraId="2B342D2D" w14:textId="77777777">
            <w:pPr>
              <w:pStyle w:val="Heading4NoLetter-IPR"/>
              <w:spacing w:before="60" w:after="60"/>
              <w:jc w:val="center"/>
              <w:rPr>
                <w:rFonts w:ascii="Calibri" w:hAnsi="Calibri" w:cs="Calibri"/>
                <w:b/>
                <w:i w:val="0"/>
                <w:color w:val="000000" w:themeColor="text1"/>
              </w:rPr>
            </w:pPr>
            <w:r w:rsidRPr="00B76053">
              <w:rPr>
                <w:rFonts w:ascii="Calibri" w:hAnsi="Calibri" w:cs="Calibri"/>
                <w:b/>
                <w:i w:val="0"/>
                <w:color w:val="000000" w:themeColor="text1"/>
              </w:rPr>
              <w:t>Description</w:t>
            </w:r>
          </w:p>
        </w:tc>
      </w:tr>
      <w:tr w14:paraId="0E93B9DB" w14:textId="77777777" w:rsidTr="00B76053">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B76053" w:rsidP="00B76053" w14:paraId="5C464361" w14:textId="4AF24F4F">
            <w:pPr>
              <w:pStyle w:val="Heading4NoLetter-IPR"/>
              <w:spacing w:before="60" w:after="60"/>
              <w:rPr>
                <w:rFonts w:ascii="Calibri" w:hAnsi="Calibri" w:cs="Calibri"/>
                <w:b/>
                <w:color w:val="000000" w:themeColor="text1"/>
              </w:rPr>
            </w:pPr>
            <w:r w:rsidRPr="00B76053">
              <w:rPr>
                <w:rFonts w:ascii="Calibri" w:hAnsi="Calibri" w:cs="Calibri"/>
                <w:i w:val="0"/>
                <w:color w:val="000000" w:themeColor="text1"/>
              </w:rPr>
              <w:t xml:space="preserve">This is the date (month, day, and year) on which the </w:t>
            </w:r>
            <w:r w:rsidR="005A7524">
              <w:rPr>
                <w:rFonts w:ascii="Calibri" w:hAnsi="Calibri" w:cs="Calibri"/>
                <w:i w:val="0"/>
                <w:color w:val="000000" w:themeColor="text1"/>
              </w:rPr>
              <w:t>enrollee</w:t>
            </w:r>
            <w:r w:rsidRPr="00B76053">
              <w:rPr>
                <w:rFonts w:ascii="Calibri" w:hAnsi="Calibri" w:cs="Calibri"/>
                <w:i w:val="0"/>
                <w:color w:val="000000" w:themeColor="text1"/>
              </w:rPr>
              <w:t xml:space="preserve"> was most recently certified for WIC as of </w:t>
            </w:r>
            <w:r w:rsidRPr="00B76053" w:rsidR="00284F77">
              <w:rPr>
                <w:rFonts w:ascii="Calibri" w:hAnsi="Calibri" w:cs="Calibri"/>
                <w:i w:val="0"/>
                <w:color w:val="000000" w:themeColor="text1"/>
              </w:rPr>
              <w:t>as of the reference date used to pull the data</w:t>
            </w:r>
            <w:r w:rsidRPr="00B76053">
              <w:rPr>
                <w:rFonts w:ascii="Calibri" w:hAnsi="Calibri" w:cs="Calibri"/>
                <w:i w:val="0"/>
                <w:color w:val="000000" w:themeColor="text1"/>
              </w:rPr>
              <w:t>. Date must be reported in MMDDYYYY format.</w:t>
            </w:r>
          </w:p>
        </w:tc>
      </w:tr>
      <w:tr w14:paraId="4D068D62"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B76053" w:rsidP="00B76053" w14:paraId="544DC353" w14:textId="77777777">
            <w:pPr>
              <w:pStyle w:val="Heading4NoLetter-IPR"/>
              <w:spacing w:before="60" w:after="60"/>
              <w:rPr>
                <w:rFonts w:ascii="Calibri" w:hAnsi="Calibri" w:cs="Calibri"/>
                <w:b/>
                <w:i w:val="0"/>
                <w:color w:val="auto"/>
              </w:rPr>
            </w:pPr>
            <w:r w:rsidRPr="00B76053">
              <w:rPr>
                <w:rFonts w:ascii="Calibri" w:hAnsi="Calibri" w:cs="Calibri"/>
                <w:b/>
                <w:i w:val="0"/>
                <w:color w:val="auto"/>
              </w:rPr>
              <w:t>Column position</w:t>
            </w:r>
          </w:p>
        </w:tc>
        <w:tc>
          <w:tcPr>
            <w:tcW w:w="3901" w:type="pct"/>
            <w:tcBorders>
              <w:top w:val="dotted" w:sz="4" w:space="0" w:color="00467F"/>
              <w:left w:val="dotted" w:sz="4" w:space="0" w:color="00467F"/>
              <w:bottom w:val="dotted" w:sz="4" w:space="0" w:color="00467F"/>
            </w:tcBorders>
          </w:tcPr>
          <w:p w:rsidR="00E90687" w:rsidRPr="00B76053" w:rsidP="00B76053" w14:paraId="464B2CE8" w14:textId="77777777">
            <w:pPr>
              <w:tabs>
                <w:tab w:val="left" w:pos="3240"/>
              </w:tabs>
              <w:spacing w:before="60" w:after="60"/>
              <w:ind w:left="2160" w:hanging="2160"/>
              <w:rPr>
                <w:rFonts w:ascii="Calibri" w:hAnsi="Calibri" w:cs="Calibri"/>
                <w:color w:val="000000" w:themeColor="text1"/>
              </w:rPr>
            </w:pPr>
            <w:r w:rsidRPr="00B76053">
              <w:rPr>
                <w:rFonts w:ascii="Calibri" w:hAnsi="Calibri" w:cs="Calibri"/>
              </w:rPr>
              <w:t>50–57</w:t>
            </w:r>
          </w:p>
        </w:tc>
      </w:tr>
      <w:tr w14:paraId="4A9633BC"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B76053" w:rsidP="00B76053" w14:paraId="0F6ABEEC" w14:textId="77777777">
            <w:pPr>
              <w:pStyle w:val="Heading4NoLetter-IPR"/>
              <w:spacing w:before="60" w:after="60"/>
              <w:rPr>
                <w:rFonts w:ascii="Calibri" w:hAnsi="Calibri" w:cs="Calibri"/>
                <w:b/>
                <w:i w:val="0"/>
                <w:color w:val="auto"/>
              </w:rPr>
            </w:pPr>
            <w:r w:rsidRPr="00B76053">
              <w:rPr>
                <w:rFonts w:ascii="Calibri" w:hAnsi="Calibri" w:cs="Calibri"/>
                <w:b/>
                <w:i w:val="0"/>
                <w:color w:val="auto"/>
              </w:rPr>
              <w:t>Field length</w:t>
            </w:r>
          </w:p>
        </w:tc>
        <w:tc>
          <w:tcPr>
            <w:tcW w:w="3901" w:type="pct"/>
            <w:tcBorders>
              <w:top w:val="dotted" w:sz="4" w:space="0" w:color="00467F"/>
              <w:left w:val="dotted" w:sz="4" w:space="0" w:color="00467F"/>
              <w:bottom w:val="dotted" w:sz="4" w:space="0" w:color="00467F"/>
            </w:tcBorders>
          </w:tcPr>
          <w:p w:rsidR="00E90687" w:rsidRPr="00B76053" w:rsidP="00B76053" w14:paraId="0D2B20CE" w14:textId="77777777">
            <w:pPr>
              <w:pStyle w:val="Heading4NoLetter-IPR"/>
              <w:spacing w:before="60" w:after="60"/>
              <w:rPr>
                <w:rFonts w:ascii="Calibri" w:hAnsi="Calibri" w:cs="Calibri"/>
                <w:b w:val="0"/>
                <w:i w:val="0"/>
                <w:color w:val="000000" w:themeColor="text1"/>
              </w:rPr>
            </w:pPr>
            <w:r w:rsidRPr="00B76053">
              <w:rPr>
                <w:rFonts w:ascii="Calibri" w:hAnsi="Calibri" w:cs="Calibri"/>
                <w:b w:val="0"/>
                <w:i w:val="0"/>
                <w:color w:val="000000" w:themeColor="text1"/>
              </w:rPr>
              <w:t>8</w:t>
            </w:r>
          </w:p>
        </w:tc>
      </w:tr>
      <w:tr w14:paraId="1904AB05"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B76053" w:rsidP="00B76053" w14:paraId="7F4B9646" w14:textId="77777777">
            <w:pPr>
              <w:pStyle w:val="Heading4NoLetter-IPR"/>
              <w:spacing w:before="60" w:after="60"/>
              <w:rPr>
                <w:rFonts w:ascii="Calibri" w:hAnsi="Calibri" w:cs="Calibri"/>
                <w:b/>
                <w:i w:val="0"/>
                <w:color w:val="auto"/>
              </w:rPr>
            </w:pPr>
            <w:r w:rsidRPr="00B76053">
              <w:rPr>
                <w:rFonts w:ascii="Calibri" w:hAnsi="Calibri" w:cs="Calibri"/>
                <w:b/>
                <w:i w:val="0"/>
                <w:color w:val="auto"/>
              </w:rPr>
              <w:t>Data type</w:t>
            </w:r>
          </w:p>
        </w:tc>
        <w:tc>
          <w:tcPr>
            <w:tcW w:w="3901" w:type="pct"/>
            <w:tcBorders>
              <w:top w:val="dotted" w:sz="4" w:space="0" w:color="00467F"/>
              <w:left w:val="dotted" w:sz="4" w:space="0" w:color="00467F"/>
              <w:bottom w:val="dotted" w:sz="4" w:space="0" w:color="00467F"/>
            </w:tcBorders>
          </w:tcPr>
          <w:p w:rsidR="00E90687" w:rsidRPr="00B76053" w:rsidP="00B76053" w14:paraId="11D0F99D" w14:textId="77777777">
            <w:pPr>
              <w:pStyle w:val="Heading4NoLetter-IPR"/>
              <w:spacing w:before="60" w:after="60"/>
              <w:rPr>
                <w:rFonts w:ascii="Calibri" w:hAnsi="Calibri" w:cs="Calibri"/>
                <w:b w:val="0"/>
                <w:i w:val="0"/>
                <w:color w:val="000000" w:themeColor="text1"/>
              </w:rPr>
            </w:pPr>
            <w:r w:rsidRPr="00B76053">
              <w:rPr>
                <w:rFonts w:ascii="Calibri" w:hAnsi="Calibri" w:cs="Calibri"/>
                <w:b w:val="0"/>
                <w:i w:val="0"/>
                <w:color w:val="000000" w:themeColor="text1"/>
              </w:rPr>
              <w:t>Numeric</w:t>
            </w:r>
          </w:p>
        </w:tc>
      </w:tr>
      <w:tr w14:paraId="3CEAA412"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B76053" w:rsidP="00B76053" w14:paraId="5BF2D382" w14:textId="77777777">
            <w:pPr>
              <w:pStyle w:val="Heading4NoLetter-IPR"/>
              <w:spacing w:before="60" w:after="60"/>
              <w:rPr>
                <w:rFonts w:ascii="Calibri" w:hAnsi="Calibri" w:cs="Calibri"/>
                <w:b/>
                <w:i w:val="0"/>
                <w:color w:val="auto"/>
              </w:rPr>
            </w:pPr>
            <w:r w:rsidRPr="00B76053">
              <w:rPr>
                <w:rFonts w:ascii="Calibri" w:hAnsi="Calibri" w:cs="Calibri"/>
                <w:b/>
                <w:i w:val="0"/>
                <w:color w:val="auto"/>
              </w:rPr>
              <w:t>Notes</w:t>
            </w:r>
          </w:p>
        </w:tc>
        <w:tc>
          <w:tcPr>
            <w:tcW w:w="3901" w:type="pct"/>
            <w:tcBorders>
              <w:top w:val="dotted" w:sz="4" w:space="0" w:color="00467F"/>
              <w:left w:val="dotted" w:sz="4" w:space="0" w:color="00467F"/>
              <w:bottom w:val="dotted" w:sz="4" w:space="0" w:color="00467F"/>
            </w:tcBorders>
          </w:tcPr>
          <w:p w:rsidR="00E90687" w:rsidRPr="00B76053" w:rsidP="005A4642" w14:paraId="7E4F78C3" w14:textId="6C180D86">
            <w:pPr>
              <w:tabs>
                <w:tab w:val="left" w:pos="3240"/>
              </w:tabs>
              <w:spacing w:before="60" w:after="120"/>
              <w:rPr>
                <w:rFonts w:ascii="Calibri" w:hAnsi="Calibri" w:cs="Calibri"/>
              </w:rPr>
            </w:pPr>
            <w:r w:rsidRPr="00B76053">
              <w:rPr>
                <w:rFonts w:ascii="Calibri" w:hAnsi="Calibri" w:cs="Calibri"/>
              </w:rPr>
              <w:t>There should be no certification dates after April 30, 202</w:t>
            </w:r>
            <w:r w:rsidRPr="00B76053" w:rsidR="00D121C9">
              <w:rPr>
                <w:rFonts w:ascii="Calibri" w:hAnsi="Calibri" w:cs="Calibri"/>
              </w:rPr>
              <w:t>4</w:t>
            </w:r>
            <w:r w:rsidR="00F97FB6">
              <w:rPr>
                <w:rFonts w:ascii="Calibri" w:hAnsi="Calibri" w:cs="Calibri"/>
              </w:rPr>
              <w:t xml:space="preserve">, or before </w:t>
            </w:r>
            <w:r w:rsidRPr="00B76053">
              <w:rPr>
                <w:rFonts w:ascii="Calibri" w:hAnsi="Calibri" w:cs="Calibri"/>
              </w:rPr>
              <w:t>March 1, 202</w:t>
            </w:r>
            <w:r w:rsidR="00DB4236">
              <w:rPr>
                <w:rFonts w:ascii="Calibri" w:hAnsi="Calibri" w:cs="Calibri"/>
              </w:rPr>
              <w:t>1</w:t>
            </w:r>
            <w:r w:rsidRPr="00B76053">
              <w:rPr>
                <w:rFonts w:ascii="Calibri" w:hAnsi="Calibri" w:cs="Calibri"/>
              </w:rPr>
              <w:t>.</w:t>
            </w:r>
          </w:p>
          <w:p w:rsidR="00E90687" w:rsidRPr="00B76053" w:rsidP="00700DC1" w14:paraId="49D8D1F1" w14:textId="77777777">
            <w:pPr>
              <w:tabs>
                <w:tab w:val="left" w:pos="3240"/>
              </w:tabs>
              <w:spacing w:before="60" w:after="120"/>
              <w:rPr>
                <w:rFonts w:ascii="Calibri" w:hAnsi="Calibri" w:cs="Calibri"/>
              </w:rPr>
            </w:pPr>
            <w:r w:rsidRPr="00B76053">
              <w:rPr>
                <w:rFonts w:ascii="Calibri" w:hAnsi="Calibri" w:cs="Calibri"/>
              </w:rPr>
              <w:t xml:space="preserve">All dates should fall within valid month, day, and year ranges. </w:t>
            </w:r>
          </w:p>
          <w:p w:rsidR="00E90687" w:rsidRPr="00B76053" w:rsidP="005A4642" w14:paraId="1DFAE331" w14:textId="5C83F550">
            <w:pPr>
              <w:tabs>
                <w:tab w:val="left" w:pos="3240"/>
              </w:tabs>
              <w:spacing w:before="60" w:after="60"/>
              <w:rPr>
                <w:rFonts w:ascii="Calibri" w:hAnsi="Calibri" w:cs="Calibri"/>
              </w:rPr>
            </w:pPr>
            <w:r w:rsidRPr="00B76053">
              <w:rPr>
                <w:rFonts w:ascii="Calibri" w:hAnsi="Calibri" w:cs="Calibri"/>
                <w:iCs/>
              </w:rPr>
              <w:t>Any part of the date that is missing or unavailable should be left blank.</w:t>
            </w:r>
          </w:p>
        </w:tc>
      </w:tr>
      <w:tr w14:paraId="4104F6EA" w14:textId="77777777" w:rsidTr="0047279F">
        <w:tblPrEx>
          <w:tblW w:w="5000" w:type="pct"/>
          <w:tblInd w:w="0" w:type="dxa"/>
          <w:tblLook w:val="04A0"/>
        </w:tblPrEx>
        <w:trPr>
          <w:trHeight w:val="432"/>
        </w:trPr>
        <w:tc>
          <w:tcPr>
            <w:tcW w:w="1099" w:type="pct"/>
            <w:tcBorders>
              <w:top w:val="dotted" w:sz="4" w:space="0" w:color="00467F"/>
              <w:bottom w:val="single" w:sz="8" w:space="0" w:color="00467F"/>
              <w:right w:val="dotted" w:sz="4" w:space="0" w:color="00467F"/>
            </w:tcBorders>
          </w:tcPr>
          <w:p w:rsidR="00E90687" w:rsidRPr="00B76053" w:rsidP="00B76053" w14:paraId="10A51524" w14:textId="77777777">
            <w:pPr>
              <w:pStyle w:val="Heading4NoLetter-IPR"/>
              <w:spacing w:before="60" w:after="60"/>
              <w:rPr>
                <w:rFonts w:ascii="Calibri" w:hAnsi="Calibri" w:cs="Calibri"/>
                <w:b/>
                <w:i w:val="0"/>
                <w:color w:val="auto"/>
              </w:rPr>
            </w:pPr>
            <w:r w:rsidRPr="00B76053">
              <w:rPr>
                <w:rFonts w:ascii="Calibri" w:hAnsi="Calibri" w:cs="Calibri"/>
                <w:b/>
                <w:i w:val="0"/>
                <w:color w:val="auto"/>
              </w:rPr>
              <w:t>Example</w:t>
            </w:r>
          </w:p>
        </w:tc>
        <w:tc>
          <w:tcPr>
            <w:tcW w:w="3901" w:type="pct"/>
            <w:tcBorders>
              <w:top w:val="dotted" w:sz="4" w:space="0" w:color="00467F"/>
              <w:left w:val="dotted" w:sz="4" w:space="0" w:color="00467F"/>
              <w:bottom w:val="single" w:sz="8" w:space="0" w:color="00467F"/>
            </w:tcBorders>
          </w:tcPr>
          <w:p w:rsidR="00E90687" w:rsidRPr="00B76053" w:rsidP="00700DC1" w14:paraId="2828CE50" w14:textId="56DB41CE">
            <w:pPr>
              <w:tabs>
                <w:tab w:val="left" w:pos="3240"/>
              </w:tabs>
              <w:spacing w:before="60" w:after="120"/>
              <w:ind w:left="2160" w:hanging="2160"/>
              <w:rPr>
                <w:rFonts w:ascii="Calibri" w:hAnsi="Calibri" w:cs="Calibri"/>
              </w:rPr>
            </w:pPr>
            <w:r w:rsidRPr="00B76053">
              <w:rPr>
                <w:rFonts w:ascii="Calibri" w:hAnsi="Calibri" w:cs="Calibri"/>
              </w:rPr>
              <w:t>For January 3, 202</w:t>
            </w:r>
            <w:r w:rsidRPr="00B76053" w:rsidR="00D121C9">
              <w:rPr>
                <w:rFonts w:ascii="Calibri" w:hAnsi="Calibri" w:cs="Calibri"/>
              </w:rPr>
              <w:t>4</w:t>
            </w:r>
            <w:r w:rsidRPr="00B76053">
              <w:rPr>
                <w:rFonts w:ascii="Calibri" w:hAnsi="Calibri" w:cs="Calibri"/>
              </w:rPr>
              <w:t xml:space="preserve">, the entry would </w:t>
            </w:r>
            <w:r w:rsidRPr="00B76053">
              <w:rPr>
                <w:rFonts w:ascii="Calibri" w:hAnsi="Calibri" w:cs="Calibri"/>
              </w:rPr>
              <w:t>be</w:t>
            </w:r>
          </w:p>
          <w:p w:rsidR="00E90687" w:rsidRPr="00B76053" w:rsidP="00700DC1" w14:paraId="407F8A6F" w14:textId="6C6DE735">
            <w:pPr>
              <w:tabs>
                <w:tab w:val="left" w:pos="3240"/>
              </w:tabs>
              <w:spacing w:before="60" w:after="120"/>
              <w:ind w:left="360"/>
              <w:rPr>
                <w:rFonts w:ascii="Calibri" w:hAnsi="Calibri" w:cs="Calibri"/>
              </w:rPr>
            </w:pPr>
            <w:r w:rsidRPr="00B76053">
              <w:rPr>
                <w:rFonts w:ascii="Calibri" w:hAnsi="Calibri" w:cs="Calibri"/>
              </w:rPr>
              <w:t>0103202</w:t>
            </w:r>
            <w:r w:rsidRPr="00B76053" w:rsidR="00D121C9">
              <w:rPr>
                <w:rFonts w:ascii="Calibri" w:hAnsi="Calibri" w:cs="Calibri"/>
              </w:rPr>
              <w:t>4</w:t>
            </w:r>
          </w:p>
          <w:p w:rsidR="00E90687" w:rsidRPr="00B76053" w:rsidP="00700DC1" w14:paraId="77EEA714" w14:textId="77777777">
            <w:pPr>
              <w:tabs>
                <w:tab w:val="left" w:pos="3240"/>
              </w:tabs>
              <w:spacing w:before="60" w:after="120"/>
              <w:rPr>
                <w:rFonts w:ascii="Calibri" w:hAnsi="Calibri" w:cs="Calibri"/>
              </w:rPr>
            </w:pPr>
            <w:r w:rsidRPr="00B76053">
              <w:rPr>
                <w:rFonts w:ascii="Calibri" w:hAnsi="Calibri" w:cs="Calibri"/>
              </w:rPr>
              <w:t xml:space="preserve">If day is unknown, the entry would </w:t>
            </w:r>
            <w:r w:rsidRPr="00B76053">
              <w:rPr>
                <w:rFonts w:ascii="Calibri" w:hAnsi="Calibri" w:cs="Calibri"/>
              </w:rPr>
              <w:t>be</w:t>
            </w:r>
          </w:p>
          <w:p w:rsidR="00E90687" w:rsidRPr="00B76053" w:rsidP="00B76053" w14:paraId="198C938B" w14:textId="14D2B5C9">
            <w:pPr>
              <w:pStyle w:val="Heading4NoLetter-IPR"/>
              <w:spacing w:before="60" w:after="60"/>
              <w:ind w:left="360"/>
              <w:rPr>
                <w:rFonts w:ascii="Calibri" w:hAnsi="Calibri" w:cs="Calibri"/>
                <w:b w:val="0"/>
                <w:i w:val="0"/>
                <w:color w:val="000000" w:themeColor="text1"/>
              </w:rPr>
            </w:pPr>
            <w:r w:rsidRPr="00B76053">
              <w:rPr>
                <w:rFonts w:ascii="Calibri" w:hAnsi="Calibri" w:cs="Calibri"/>
                <w:b w:val="0"/>
                <w:i w:val="0"/>
                <w:color w:val="000000" w:themeColor="text1"/>
              </w:rPr>
              <w:t>01  202</w:t>
            </w:r>
            <w:r w:rsidRPr="00B76053" w:rsidR="00D121C9">
              <w:rPr>
                <w:rFonts w:ascii="Calibri" w:hAnsi="Calibri" w:cs="Calibri"/>
                <w:b w:val="0"/>
                <w:i w:val="0"/>
                <w:color w:val="000000" w:themeColor="text1"/>
              </w:rPr>
              <w:t>4</w:t>
            </w:r>
            <w:r w:rsidRPr="00B76053">
              <w:rPr>
                <w:rFonts w:ascii="Calibri" w:hAnsi="Calibri" w:cs="Calibri"/>
                <w:b w:val="0"/>
                <w:i w:val="0"/>
                <w:color w:val="000000" w:themeColor="text1"/>
              </w:rPr>
              <w:t xml:space="preserve"> (The missing part of the date—the day—should be left blank.)</w:t>
            </w:r>
          </w:p>
        </w:tc>
      </w:tr>
    </w:tbl>
    <w:p w:rsidR="00E90687" w:rsidRPr="009868FF" w:rsidP="00676403" w14:paraId="76CCA407" w14:textId="08FE4900">
      <w:pPr>
        <w:pStyle w:val="Heading3"/>
      </w:pPr>
      <w:bookmarkStart w:id="97" w:name="_Toc149205326"/>
      <w:bookmarkStart w:id="98" w:name="_Toc151472278"/>
      <w:bookmarkStart w:id="99" w:name="_Toc151544749"/>
      <w:bookmarkStart w:id="100" w:name="_Toc152666298"/>
      <w:bookmarkStart w:id="101" w:name="_Toc152866413"/>
      <w:r>
        <w:t>8.</w:t>
      </w:r>
      <w:r w:rsidR="00A61EF3">
        <w:t xml:space="preserve"> </w:t>
      </w:r>
      <w:r w:rsidR="005A7524">
        <w:t>Enrollee</w:t>
      </w:r>
      <w:r w:rsidRPr="009868FF">
        <w:t>'s Sex</w:t>
      </w:r>
      <w:bookmarkEnd w:id="97"/>
      <w:bookmarkEnd w:id="98"/>
      <w:bookmarkEnd w:id="99"/>
      <w:bookmarkEnd w:id="100"/>
      <w:bookmarkEnd w:id="101"/>
    </w:p>
    <w:tbl>
      <w:tblPr>
        <w:tblStyle w:val="TableGuide"/>
        <w:tblW w:w="5000" w:type="pct"/>
        <w:tblInd w:w="0" w:type="dxa"/>
        <w:tblLook w:val="04A0"/>
      </w:tblPr>
      <w:tblGrid>
        <w:gridCol w:w="2069"/>
        <w:gridCol w:w="7291"/>
      </w:tblGrid>
      <w:tr w14:paraId="3D482BA6" w14:textId="77777777" w:rsidTr="00F05678">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B76053" w:rsidP="00700DC1" w14:paraId="23BDA3F8" w14:textId="77777777">
            <w:pPr>
              <w:pStyle w:val="Heading4NoLetter-IPR"/>
              <w:spacing w:before="60" w:after="60"/>
              <w:jc w:val="center"/>
              <w:rPr>
                <w:rFonts w:ascii="Calibri" w:hAnsi="Calibri" w:cs="Calibri"/>
                <w:b/>
                <w:i w:val="0"/>
                <w:color w:val="000000" w:themeColor="text1"/>
              </w:rPr>
            </w:pPr>
            <w:r w:rsidRPr="00B76053">
              <w:rPr>
                <w:rFonts w:ascii="Calibri" w:hAnsi="Calibri" w:cs="Calibri"/>
                <w:b/>
                <w:i w:val="0"/>
                <w:color w:val="000000" w:themeColor="text1"/>
              </w:rPr>
              <w:t>Description</w:t>
            </w:r>
          </w:p>
        </w:tc>
      </w:tr>
      <w:tr w14:paraId="2D36F58C" w14:textId="77777777" w:rsidTr="00F05678">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FFFFFF" w:themeFill="background1"/>
          </w:tcPr>
          <w:p w:rsidR="00E90687" w:rsidRPr="00700DC1" w:rsidP="00B76053" w14:paraId="14BF4EE2" w14:textId="77777777">
            <w:pPr>
              <w:tabs>
                <w:tab w:val="left" w:pos="2860"/>
                <w:tab w:val="left" w:pos="3222"/>
              </w:tabs>
              <w:spacing w:before="60" w:after="60"/>
              <w:ind w:left="2160" w:hanging="2160"/>
              <w:rPr>
                <w:rFonts w:ascii="Calibri" w:hAnsi="Calibri" w:cs="Calibri"/>
                <w:b w:val="0"/>
              </w:rPr>
            </w:pPr>
            <w:r w:rsidRPr="00700DC1">
              <w:rPr>
                <w:rFonts w:ascii="Calibri" w:hAnsi="Calibri" w:cs="Calibri"/>
                <w:b w:val="0"/>
              </w:rPr>
              <w:t>This is the indication of whether the infant or child is male or female.</w:t>
            </w:r>
          </w:p>
          <w:p w:rsidR="00E90687" w:rsidRPr="00700DC1" w:rsidP="00B76053" w14:paraId="0A41E3D6" w14:textId="77777777">
            <w:pPr>
              <w:tabs>
                <w:tab w:val="left" w:pos="2520"/>
                <w:tab w:val="left" w:pos="2880"/>
              </w:tabs>
              <w:spacing w:before="60" w:after="60"/>
              <w:ind w:left="360"/>
              <w:rPr>
                <w:rFonts w:ascii="Calibri" w:hAnsi="Calibri" w:cs="Calibri"/>
                <w:b w:val="0"/>
              </w:rPr>
            </w:pPr>
            <w:r w:rsidRPr="00700DC1">
              <w:rPr>
                <w:rFonts w:ascii="Calibri" w:hAnsi="Calibri" w:cs="Calibri"/>
                <w:b w:val="0"/>
              </w:rPr>
              <w:t>1 = Male</w:t>
            </w:r>
          </w:p>
          <w:p w:rsidR="00E90687" w:rsidRPr="00B76053" w:rsidP="00B76053" w14:paraId="1CCE30E8" w14:textId="77777777">
            <w:pPr>
              <w:tabs>
                <w:tab w:val="left" w:pos="2520"/>
                <w:tab w:val="left" w:pos="2880"/>
              </w:tabs>
              <w:spacing w:before="60" w:after="60"/>
              <w:ind w:left="360"/>
              <w:rPr>
                <w:rFonts w:ascii="Calibri" w:hAnsi="Calibri" w:cs="Calibri"/>
                <w:b w:val="0"/>
              </w:rPr>
            </w:pPr>
            <w:r w:rsidRPr="00700DC1">
              <w:rPr>
                <w:rFonts w:ascii="Calibri" w:hAnsi="Calibri" w:cs="Calibri"/>
                <w:b w:val="0"/>
              </w:rPr>
              <w:t>2 = Female</w:t>
            </w:r>
          </w:p>
        </w:tc>
      </w:tr>
      <w:tr w14:paraId="190EF7B3" w14:textId="77777777" w:rsidTr="00700DC1">
        <w:tblPrEx>
          <w:tblW w:w="5000" w:type="pct"/>
          <w:tblInd w:w="0" w:type="dxa"/>
          <w:tblLook w:val="04A0"/>
        </w:tblPrEx>
        <w:trPr>
          <w:trHeight w:val="432"/>
        </w:trPr>
        <w:tc>
          <w:tcPr>
            <w:tcW w:w="1105" w:type="pct"/>
            <w:tcBorders>
              <w:top w:val="dotted" w:sz="4" w:space="0" w:color="00467F"/>
              <w:bottom w:val="dotted" w:sz="4" w:space="0" w:color="00467F"/>
              <w:right w:val="dotted" w:sz="4" w:space="0" w:color="00467F"/>
            </w:tcBorders>
          </w:tcPr>
          <w:p w:rsidR="00E90687" w:rsidRPr="00B76053" w:rsidP="00B76053" w14:paraId="3076B75B" w14:textId="77777777">
            <w:pPr>
              <w:pStyle w:val="Heading4NoLetter-IPR"/>
              <w:spacing w:before="60" w:after="60"/>
              <w:rPr>
                <w:rFonts w:ascii="Calibri" w:hAnsi="Calibri" w:cs="Calibri"/>
                <w:b/>
                <w:i w:val="0"/>
                <w:color w:val="auto"/>
              </w:rPr>
            </w:pPr>
            <w:r w:rsidRPr="00B76053">
              <w:rPr>
                <w:rFonts w:ascii="Calibri" w:hAnsi="Calibri" w:cs="Calibri"/>
                <w:b/>
                <w:i w:val="0"/>
                <w:color w:val="auto"/>
              </w:rPr>
              <w:t>Column position</w:t>
            </w:r>
          </w:p>
        </w:tc>
        <w:tc>
          <w:tcPr>
            <w:tcW w:w="3895" w:type="pct"/>
            <w:tcBorders>
              <w:top w:val="dotted" w:sz="4" w:space="0" w:color="00467F"/>
              <w:left w:val="dotted" w:sz="4" w:space="0" w:color="00467F"/>
              <w:bottom w:val="dotted" w:sz="4" w:space="0" w:color="00467F"/>
            </w:tcBorders>
          </w:tcPr>
          <w:p w:rsidR="00E90687" w:rsidRPr="00B76053" w:rsidP="00B76053" w14:paraId="5564DA13" w14:textId="77777777">
            <w:pPr>
              <w:tabs>
                <w:tab w:val="left" w:pos="3240"/>
              </w:tabs>
              <w:spacing w:before="60" w:after="60"/>
              <w:ind w:left="2160" w:hanging="2160"/>
              <w:rPr>
                <w:rFonts w:ascii="Calibri" w:hAnsi="Calibri" w:cs="Calibri"/>
                <w:color w:val="000000" w:themeColor="text1"/>
              </w:rPr>
            </w:pPr>
            <w:r w:rsidRPr="00B76053">
              <w:rPr>
                <w:rFonts w:ascii="Calibri" w:hAnsi="Calibri" w:cs="Calibri"/>
              </w:rPr>
              <w:t>58</w:t>
            </w:r>
          </w:p>
        </w:tc>
      </w:tr>
      <w:tr w14:paraId="293166C3" w14:textId="77777777" w:rsidTr="00700DC1">
        <w:tblPrEx>
          <w:tblW w:w="5000" w:type="pct"/>
          <w:tblInd w:w="0" w:type="dxa"/>
          <w:tblLook w:val="04A0"/>
        </w:tblPrEx>
        <w:trPr>
          <w:trHeight w:val="432"/>
        </w:trPr>
        <w:tc>
          <w:tcPr>
            <w:tcW w:w="1105" w:type="pct"/>
            <w:tcBorders>
              <w:top w:val="dotted" w:sz="4" w:space="0" w:color="00467F"/>
              <w:bottom w:val="dotted" w:sz="4" w:space="0" w:color="00467F"/>
              <w:right w:val="dotted" w:sz="4" w:space="0" w:color="00467F"/>
            </w:tcBorders>
          </w:tcPr>
          <w:p w:rsidR="00E90687" w:rsidRPr="00B76053" w:rsidP="00B76053" w14:paraId="6E415DF9" w14:textId="77777777">
            <w:pPr>
              <w:pStyle w:val="Heading4NoLetter-IPR"/>
              <w:spacing w:before="60" w:after="60"/>
              <w:rPr>
                <w:rFonts w:ascii="Calibri" w:hAnsi="Calibri" w:cs="Calibri"/>
                <w:b/>
                <w:i w:val="0"/>
                <w:color w:val="auto"/>
              </w:rPr>
            </w:pPr>
            <w:r w:rsidRPr="00B76053">
              <w:rPr>
                <w:rFonts w:ascii="Calibri" w:hAnsi="Calibri" w:cs="Calibri"/>
                <w:b/>
                <w:i w:val="0"/>
                <w:color w:val="auto"/>
              </w:rPr>
              <w:t>Field length</w:t>
            </w:r>
          </w:p>
        </w:tc>
        <w:tc>
          <w:tcPr>
            <w:tcW w:w="3895" w:type="pct"/>
            <w:tcBorders>
              <w:top w:val="dotted" w:sz="4" w:space="0" w:color="00467F"/>
              <w:left w:val="dotted" w:sz="4" w:space="0" w:color="00467F"/>
              <w:bottom w:val="dotted" w:sz="4" w:space="0" w:color="00467F"/>
            </w:tcBorders>
          </w:tcPr>
          <w:p w:rsidR="00E90687" w:rsidRPr="00B76053" w:rsidP="00B76053" w14:paraId="5CBF1264" w14:textId="77777777">
            <w:pPr>
              <w:pStyle w:val="Heading4NoLetter-IPR"/>
              <w:spacing w:before="60" w:after="60"/>
              <w:rPr>
                <w:rFonts w:ascii="Calibri" w:hAnsi="Calibri" w:cs="Calibri"/>
                <w:b w:val="0"/>
                <w:i w:val="0"/>
                <w:color w:val="000000" w:themeColor="text1"/>
              </w:rPr>
            </w:pPr>
            <w:r w:rsidRPr="00B76053">
              <w:rPr>
                <w:rFonts w:ascii="Calibri" w:hAnsi="Calibri" w:cs="Calibri"/>
                <w:b w:val="0"/>
                <w:i w:val="0"/>
                <w:color w:val="000000" w:themeColor="text1"/>
              </w:rPr>
              <w:t>1</w:t>
            </w:r>
          </w:p>
        </w:tc>
      </w:tr>
      <w:tr w14:paraId="20F24649" w14:textId="77777777" w:rsidTr="00FC1A48">
        <w:tblPrEx>
          <w:tblW w:w="5000" w:type="pct"/>
          <w:tblInd w:w="0" w:type="dxa"/>
          <w:tblLook w:val="04A0"/>
        </w:tblPrEx>
        <w:trPr>
          <w:trHeight w:val="432"/>
        </w:trPr>
        <w:tc>
          <w:tcPr>
            <w:tcW w:w="1105" w:type="pct"/>
            <w:tcBorders>
              <w:top w:val="dotted" w:sz="4" w:space="0" w:color="00467F"/>
              <w:bottom w:val="dotted" w:sz="4" w:space="0" w:color="00467F"/>
              <w:right w:val="dotted" w:sz="4" w:space="0" w:color="00467F"/>
            </w:tcBorders>
          </w:tcPr>
          <w:p w:rsidR="00E90687" w:rsidRPr="00B76053" w:rsidP="00B76053" w14:paraId="674017E9" w14:textId="77777777">
            <w:pPr>
              <w:pStyle w:val="Heading4NoLetter-IPR"/>
              <w:spacing w:before="60" w:after="60"/>
              <w:rPr>
                <w:rFonts w:ascii="Calibri" w:hAnsi="Calibri" w:cs="Calibri"/>
                <w:b/>
                <w:i w:val="0"/>
                <w:color w:val="auto"/>
              </w:rPr>
            </w:pPr>
            <w:r w:rsidRPr="00B76053">
              <w:rPr>
                <w:rFonts w:ascii="Calibri" w:hAnsi="Calibri" w:cs="Calibri"/>
                <w:b/>
                <w:i w:val="0"/>
                <w:color w:val="auto"/>
              </w:rPr>
              <w:t>Data type</w:t>
            </w:r>
          </w:p>
        </w:tc>
        <w:tc>
          <w:tcPr>
            <w:tcW w:w="3895" w:type="pct"/>
            <w:tcBorders>
              <w:top w:val="dotted" w:sz="4" w:space="0" w:color="00467F"/>
              <w:left w:val="dotted" w:sz="4" w:space="0" w:color="00467F"/>
              <w:bottom w:val="dotted" w:sz="4" w:space="0" w:color="00467F"/>
            </w:tcBorders>
          </w:tcPr>
          <w:p w:rsidR="00E90687" w:rsidRPr="00B76053" w:rsidP="00B76053" w14:paraId="20E23404" w14:textId="77777777">
            <w:pPr>
              <w:pStyle w:val="Heading4NoLetter-IPR"/>
              <w:spacing w:before="60" w:after="60"/>
              <w:rPr>
                <w:rFonts w:ascii="Calibri" w:hAnsi="Calibri" w:cs="Calibri"/>
                <w:b w:val="0"/>
                <w:i w:val="0"/>
                <w:color w:val="000000" w:themeColor="text1"/>
              </w:rPr>
            </w:pPr>
            <w:r w:rsidRPr="00B76053">
              <w:rPr>
                <w:rFonts w:ascii="Calibri" w:hAnsi="Calibri" w:cs="Calibri"/>
                <w:b w:val="0"/>
                <w:i w:val="0"/>
                <w:color w:val="000000" w:themeColor="text1"/>
              </w:rPr>
              <w:t>Numeric</w:t>
            </w:r>
          </w:p>
        </w:tc>
      </w:tr>
      <w:tr w14:paraId="59416A09" w14:textId="77777777" w:rsidTr="00FC1A48">
        <w:tblPrEx>
          <w:tblW w:w="5000" w:type="pct"/>
          <w:tblInd w:w="0" w:type="dxa"/>
          <w:tblLook w:val="04A0"/>
        </w:tblPrEx>
        <w:trPr>
          <w:trHeight w:val="432"/>
        </w:trPr>
        <w:tc>
          <w:tcPr>
            <w:tcW w:w="1105" w:type="pct"/>
            <w:tcBorders>
              <w:top w:val="dotted" w:sz="4" w:space="0" w:color="00467F"/>
              <w:bottom w:val="single" w:sz="8" w:space="0" w:color="00467F"/>
              <w:right w:val="dotted" w:sz="4" w:space="0" w:color="00467F"/>
            </w:tcBorders>
          </w:tcPr>
          <w:p w:rsidR="00E90687" w:rsidRPr="00B76053" w:rsidP="00B76053" w14:paraId="097F2747" w14:textId="77777777">
            <w:pPr>
              <w:pStyle w:val="Heading4NoLetter-IPR"/>
              <w:spacing w:before="60" w:after="60"/>
              <w:rPr>
                <w:rFonts w:ascii="Calibri" w:hAnsi="Calibri" w:cs="Calibri"/>
                <w:b/>
                <w:i w:val="0"/>
                <w:color w:val="auto"/>
              </w:rPr>
            </w:pPr>
            <w:r w:rsidRPr="00B76053">
              <w:rPr>
                <w:rFonts w:ascii="Calibri" w:hAnsi="Calibri" w:cs="Calibri"/>
                <w:b/>
                <w:i w:val="0"/>
                <w:color w:val="auto"/>
              </w:rPr>
              <w:t>Allowable values</w:t>
            </w:r>
          </w:p>
        </w:tc>
        <w:tc>
          <w:tcPr>
            <w:tcW w:w="3895" w:type="pct"/>
            <w:tcBorders>
              <w:top w:val="dotted" w:sz="4" w:space="0" w:color="00467F"/>
              <w:left w:val="dotted" w:sz="4" w:space="0" w:color="00467F"/>
              <w:bottom w:val="single" w:sz="8" w:space="0" w:color="00467F"/>
            </w:tcBorders>
          </w:tcPr>
          <w:p w:rsidR="00E90687" w:rsidRPr="00B76053" w:rsidP="00B76053" w14:paraId="6E129094" w14:textId="77777777">
            <w:pPr>
              <w:pStyle w:val="Heading4NoLetter-IPR"/>
              <w:spacing w:before="60" w:after="60"/>
              <w:rPr>
                <w:rFonts w:ascii="Calibri" w:hAnsi="Calibri" w:cs="Calibri"/>
                <w:b w:val="0"/>
                <w:i w:val="0"/>
                <w:color w:val="000000" w:themeColor="text1"/>
              </w:rPr>
            </w:pPr>
            <w:r w:rsidRPr="00B76053">
              <w:rPr>
                <w:rFonts w:ascii="Calibri" w:hAnsi="Calibri" w:cs="Calibri"/>
                <w:b w:val="0"/>
                <w:i w:val="0"/>
                <w:color w:val="000000" w:themeColor="text1"/>
              </w:rPr>
              <w:t>1–2</w:t>
            </w:r>
          </w:p>
        </w:tc>
      </w:tr>
    </w:tbl>
    <w:p w:rsidR="00E90687" w:rsidRPr="009868FF" w:rsidP="00A61EF3" w14:paraId="7A6F1CDB" w14:textId="5080EE88">
      <w:pPr>
        <w:pStyle w:val="Heading3"/>
      </w:pPr>
      <w:r w:rsidRPr="009868FF">
        <w:br w:type="page"/>
      </w:r>
      <w:bookmarkStart w:id="102" w:name="_Toc149205327"/>
      <w:bookmarkStart w:id="103" w:name="_Toc151472279"/>
      <w:bookmarkStart w:id="104" w:name="_Toc151544750"/>
      <w:bookmarkStart w:id="105" w:name="_Toc152666299"/>
      <w:bookmarkStart w:id="106" w:name="_Toc152866414"/>
      <w:r w:rsidRPr="004A09C1">
        <w:t>9.</w:t>
      </w:r>
      <w:r w:rsidRPr="004A09C1" w:rsidR="00A61EF3">
        <w:t xml:space="preserve"> </w:t>
      </w:r>
      <w:r w:rsidRPr="004A09C1">
        <w:t>Risk Priority Codes</w:t>
      </w:r>
      <w:bookmarkEnd w:id="102"/>
      <w:bookmarkEnd w:id="103"/>
      <w:bookmarkEnd w:id="104"/>
      <w:bookmarkEnd w:id="105"/>
      <w:bookmarkEnd w:id="106"/>
    </w:p>
    <w:tbl>
      <w:tblPr>
        <w:tblStyle w:val="TableGuide"/>
        <w:tblW w:w="5000" w:type="pct"/>
        <w:tblInd w:w="0" w:type="dxa"/>
        <w:tblLook w:val="04A0"/>
      </w:tblPr>
      <w:tblGrid>
        <w:gridCol w:w="1397"/>
        <w:gridCol w:w="7963"/>
      </w:tblGrid>
      <w:tr w14:paraId="516B19DE" w14:textId="480565D0" w:rsidTr="000A1396">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CE788A" w:rsidRPr="004A09C1" w:rsidP="00B76053" w14:paraId="121FA89E" w14:textId="49D14A85">
            <w:pPr>
              <w:pStyle w:val="Heading4NoLetter-IPR"/>
              <w:keepNext w:val="0"/>
              <w:spacing w:before="60" w:after="60"/>
              <w:jc w:val="center"/>
              <w:rPr>
                <w:rFonts w:ascii="Calibri" w:hAnsi="Calibri" w:cs="Calibri"/>
                <w:i w:val="0"/>
                <w:color w:val="000000" w:themeColor="text1"/>
              </w:rPr>
            </w:pPr>
            <w:r w:rsidRPr="004A09C1">
              <w:rPr>
                <w:rFonts w:ascii="Calibri" w:hAnsi="Calibri" w:cs="Calibri"/>
                <w:b/>
                <w:i w:val="0"/>
                <w:color w:val="000000" w:themeColor="text1"/>
              </w:rPr>
              <w:t>Description</w:t>
            </w:r>
          </w:p>
        </w:tc>
      </w:tr>
      <w:tr w14:paraId="3FD33E4F" w14:textId="639476E2" w:rsidTr="000A1396">
        <w:tblPrEx>
          <w:tblW w:w="5000" w:type="pct"/>
          <w:tblInd w:w="0" w:type="dxa"/>
          <w:tblLook w:val="04A0"/>
        </w:tblPrEx>
        <w:trPr>
          <w:trHeight w:val="432"/>
        </w:trPr>
        <w:tc>
          <w:tcPr>
            <w:tcW w:w="5000" w:type="pct"/>
            <w:gridSpan w:val="2"/>
            <w:tcBorders>
              <w:top w:val="dotted" w:sz="4" w:space="0" w:color="00467F"/>
            </w:tcBorders>
            <w:shd w:val="clear" w:color="auto" w:fill="auto"/>
          </w:tcPr>
          <w:p w:rsidR="00CE788A" w:rsidRPr="004A09C1" w:rsidP="00700DC1" w14:paraId="5DA137FA" w14:textId="15E12D6C">
            <w:pPr>
              <w:tabs>
                <w:tab w:val="left" w:pos="2860"/>
                <w:tab w:val="left" w:pos="3222"/>
              </w:tabs>
              <w:spacing w:before="60" w:after="120"/>
              <w:rPr>
                <w:rFonts w:ascii="Calibri" w:hAnsi="Calibri" w:cs="Calibri"/>
                <w:b w:val="0"/>
              </w:rPr>
            </w:pPr>
            <w:r w:rsidRPr="004A09C1">
              <w:rPr>
                <w:rFonts w:ascii="Calibri" w:hAnsi="Calibri" w:cs="Calibri"/>
                <w:b w:val="0"/>
              </w:rPr>
              <w:t xml:space="preserve">This is the </w:t>
            </w:r>
            <w:r w:rsidR="005A7524">
              <w:rPr>
                <w:rFonts w:ascii="Calibri" w:hAnsi="Calibri" w:cs="Calibri"/>
                <w:b w:val="0"/>
              </w:rPr>
              <w:t>enrollee</w:t>
            </w:r>
            <w:r w:rsidRPr="004A09C1">
              <w:rPr>
                <w:rFonts w:ascii="Calibri" w:hAnsi="Calibri" w:cs="Calibri"/>
                <w:b w:val="0"/>
              </w:rPr>
              <w:t>'s risk priority level on the date of the most recent certification as of the reference date used to pull the data.</w:t>
            </w:r>
          </w:p>
          <w:p w:rsidR="00CE788A" w:rsidRPr="004A09C1" w:rsidP="00B76053" w14:paraId="0CED54CE" w14:textId="77777777">
            <w:pPr>
              <w:tabs>
                <w:tab w:val="left" w:pos="2860"/>
                <w:tab w:val="left" w:pos="3222"/>
              </w:tabs>
              <w:spacing w:before="60" w:after="60"/>
              <w:ind w:left="360"/>
              <w:rPr>
                <w:rFonts w:ascii="Calibri" w:hAnsi="Calibri" w:cs="Calibri"/>
                <w:b w:val="0"/>
              </w:rPr>
            </w:pPr>
            <w:r w:rsidRPr="004A09C1">
              <w:rPr>
                <w:rFonts w:ascii="Calibri" w:hAnsi="Calibri" w:cs="Calibri"/>
                <w:i/>
              </w:rPr>
              <w:t>1 = Priority I:</w:t>
            </w:r>
            <w:r w:rsidRPr="004A09C1">
              <w:rPr>
                <w:rFonts w:ascii="Calibri" w:hAnsi="Calibri" w:cs="Calibri"/>
                <w:b w:val="0"/>
              </w:rPr>
              <w:t xml:space="preserve"> Pregnant and breastfeeding women and infants at nutritional risk as demonstrated by anthropometric or hematological assessment or by other documented nutritionally related medical condition</w:t>
            </w:r>
          </w:p>
          <w:p w:rsidR="00CE788A" w:rsidRPr="004A09C1" w:rsidP="00B76053" w14:paraId="07DB144B" w14:textId="77777777">
            <w:pPr>
              <w:tabs>
                <w:tab w:val="left" w:pos="2860"/>
                <w:tab w:val="left" w:pos="3222"/>
              </w:tabs>
              <w:spacing w:before="60" w:after="60"/>
              <w:ind w:left="360"/>
              <w:rPr>
                <w:rFonts w:ascii="Calibri" w:hAnsi="Calibri" w:cs="Calibri"/>
                <w:b w:val="0"/>
              </w:rPr>
            </w:pPr>
            <w:r w:rsidRPr="004A09C1">
              <w:rPr>
                <w:rFonts w:ascii="Calibri" w:hAnsi="Calibri" w:cs="Calibri"/>
                <w:i/>
              </w:rPr>
              <w:t>2 = Priority II:</w:t>
            </w:r>
            <w:r w:rsidRPr="004A09C1">
              <w:rPr>
                <w:rFonts w:ascii="Calibri" w:hAnsi="Calibri" w:cs="Calibri"/>
                <w:b w:val="0"/>
              </w:rPr>
              <w:t xml:space="preserve"> Infants up to 6 months of age of mothers who participated in WIC during pregnancy or who would have been eligible to participate under Priority I documented medical condition. This priority may also be assigned to a breastfeeding mother of an infant who is classified as Priority II</w:t>
            </w:r>
          </w:p>
          <w:p w:rsidR="00CE788A" w:rsidRPr="004A09C1" w:rsidP="00B76053" w14:paraId="7AA63039" w14:textId="77777777">
            <w:pPr>
              <w:tabs>
                <w:tab w:val="left" w:pos="2860"/>
                <w:tab w:val="left" w:pos="3222"/>
              </w:tabs>
              <w:spacing w:before="60" w:after="60"/>
              <w:ind w:left="360"/>
              <w:rPr>
                <w:rFonts w:ascii="Calibri" w:hAnsi="Calibri" w:cs="Calibri"/>
                <w:b w:val="0"/>
              </w:rPr>
            </w:pPr>
            <w:r w:rsidRPr="004A09C1">
              <w:rPr>
                <w:rFonts w:ascii="Calibri" w:hAnsi="Calibri" w:cs="Calibri"/>
                <w:i/>
              </w:rPr>
              <w:t>3 = Priority III:</w:t>
            </w:r>
            <w:r w:rsidRPr="004A09C1">
              <w:rPr>
                <w:rFonts w:ascii="Calibri" w:hAnsi="Calibri" w:cs="Calibri"/>
                <w:b w:val="0"/>
              </w:rPr>
              <w:t xml:space="preserve"> Children at nutritional risk as demonstrated by anthropometric or hematological assessment or other documented medical condition. Can also include high-risk postpartum </w:t>
            </w:r>
            <w:r w:rsidRPr="004A09C1">
              <w:rPr>
                <w:rFonts w:ascii="Calibri" w:hAnsi="Calibri" w:cs="Calibri"/>
                <w:b w:val="0"/>
              </w:rPr>
              <w:t>women</w:t>
            </w:r>
          </w:p>
          <w:p w:rsidR="00CE788A" w:rsidRPr="004A09C1" w:rsidP="00B76053" w14:paraId="5494F6A3" w14:textId="77777777">
            <w:pPr>
              <w:tabs>
                <w:tab w:val="left" w:pos="2860"/>
                <w:tab w:val="left" w:pos="3222"/>
              </w:tabs>
              <w:spacing w:before="60" w:after="60"/>
              <w:ind w:left="360"/>
              <w:rPr>
                <w:rFonts w:ascii="Calibri" w:hAnsi="Calibri" w:cs="Calibri"/>
                <w:b w:val="0"/>
              </w:rPr>
            </w:pPr>
            <w:r w:rsidRPr="004A09C1">
              <w:rPr>
                <w:rFonts w:ascii="Calibri" w:hAnsi="Calibri" w:cs="Calibri"/>
                <w:i/>
              </w:rPr>
              <w:t>4 = Priority IV:</w:t>
            </w:r>
            <w:r w:rsidRPr="004A09C1">
              <w:rPr>
                <w:rFonts w:ascii="Calibri" w:hAnsi="Calibri" w:cs="Calibri"/>
                <w:b w:val="0"/>
              </w:rPr>
              <w:t xml:space="preserve"> Pregnant and breastfeeding women and infants at nutritional risk as demonstrated by inadequate dietary pattern. Can also include high-risk postpartum women and homeless and migrant pregnant and breastfeeding women and </w:t>
            </w:r>
            <w:r w:rsidRPr="004A09C1">
              <w:rPr>
                <w:rFonts w:ascii="Calibri" w:hAnsi="Calibri" w:cs="Calibri"/>
                <w:b w:val="0"/>
              </w:rPr>
              <w:t>infants</w:t>
            </w:r>
          </w:p>
          <w:p w:rsidR="00CE788A" w:rsidRPr="004A09C1" w:rsidP="00B76053" w14:paraId="71C6B5D6" w14:textId="77777777">
            <w:pPr>
              <w:tabs>
                <w:tab w:val="left" w:pos="2880"/>
                <w:tab w:val="left" w:pos="3222"/>
              </w:tabs>
              <w:spacing w:before="60" w:after="60"/>
              <w:ind w:left="360"/>
              <w:rPr>
                <w:rFonts w:ascii="Calibri" w:hAnsi="Calibri" w:cs="Calibri"/>
                <w:b w:val="0"/>
              </w:rPr>
            </w:pPr>
            <w:r w:rsidRPr="004A09C1">
              <w:rPr>
                <w:rFonts w:ascii="Calibri" w:hAnsi="Calibri" w:cs="Calibri"/>
                <w:i/>
              </w:rPr>
              <w:t>5 = Priority V:</w:t>
            </w:r>
            <w:r w:rsidRPr="004A09C1">
              <w:rPr>
                <w:rFonts w:ascii="Calibri" w:hAnsi="Calibri" w:cs="Calibri"/>
                <w:b w:val="0"/>
              </w:rPr>
              <w:t xml:space="preserve"> Children at nutritional risk because of inadequate dietary pattern. May also include high-risk postpartum women and homeless and migrant </w:t>
            </w:r>
            <w:r w:rsidRPr="004A09C1">
              <w:rPr>
                <w:rFonts w:ascii="Calibri" w:hAnsi="Calibri" w:cs="Calibri"/>
                <w:b w:val="0"/>
              </w:rPr>
              <w:t>children</w:t>
            </w:r>
          </w:p>
          <w:p w:rsidR="00CE788A" w:rsidRPr="004A09C1" w:rsidP="00B76053" w14:paraId="6F3ABEC9" w14:textId="77777777">
            <w:pPr>
              <w:tabs>
                <w:tab w:val="left" w:pos="2880"/>
                <w:tab w:val="left" w:pos="3222"/>
              </w:tabs>
              <w:spacing w:before="60" w:after="60"/>
              <w:ind w:left="360"/>
              <w:rPr>
                <w:rFonts w:ascii="Calibri" w:hAnsi="Calibri" w:cs="Calibri"/>
                <w:b w:val="0"/>
              </w:rPr>
            </w:pPr>
            <w:r w:rsidRPr="004A09C1">
              <w:rPr>
                <w:rFonts w:ascii="Calibri" w:hAnsi="Calibri" w:cs="Calibri"/>
                <w:i/>
              </w:rPr>
              <w:t>6 = Priority VI:</w:t>
            </w:r>
            <w:r w:rsidRPr="004A09C1">
              <w:rPr>
                <w:rFonts w:ascii="Calibri" w:hAnsi="Calibri" w:cs="Calibri"/>
              </w:rPr>
              <w:t xml:space="preserve"> </w:t>
            </w:r>
            <w:r w:rsidRPr="004A09C1">
              <w:rPr>
                <w:rFonts w:ascii="Calibri" w:hAnsi="Calibri" w:cs="Calibri"/>
                <w:b w:val="0"/>
              </w:rPr>
              <w:t xml:space="preserve">Postpartum women, not breastfeeding, at nutritional risk on either medical or dietary criteria unless assigned to higher priorities at State agency discretion. At State agency option, this priority can also include homeless and migrant postpartum </w:t>
            </w:r>
            <w:r w:rsidRPr="004A09C1">
              <w:rPr>
                <w:rFonts w:ascii="Calibri" w:hAnsi="Calibri" w:cs="Calibri"/>
                <w:b w:val="0"/>
              </w:rPr>
              <w:t>women</w:t>
            </w:r>
          </w:p>
          <w:p w:rsidR="00CE788A" w:rsidRPr="004A09C1" w:rsidP="00B76053" w14:paraId="51A1B2DD" w14:textId="41A70CEF">
            <w:pPr>
              <w:tabs>
                <w:tab w:val="left" w:pos="2860"/>
                <w:tab w:val="left" w:pos="3222"/>
              </w:tabs>
              <w:spacing w:before="60" w:after="60"/>
              <w:ind w:left="360"/>
              <w:rPr>
                <w:rFonts w:ascii="Calibri" w:hAnsi="Calibri" w:cs="Calibri"/>
              </w:rPr>
            </w:pPr>
            <w:r w:rsidRPr="004A09C1">
              <w:rPr>
                <w:rFonts w:ascii="Calibri" w:hAnsi="Calibri" w:cs="Calibri"/>
                <w:i/>
              </w:rPr>
              <w:t>7 = Priority VII:</w:t>
            </w:r>
            <w:r w:rsidRPr="004A09C1">
              <w:rPr>
                <w:rFonts w:ascii="Calibri" w:hAnsi="Calibri" w:cs="Calibri"/>
              </w:rPr>
              <w:t xml:space="preserve"> </w:t>
            </w:r>
            <w:r w:rsidRPr="004A09C1">
              <w:rPr>
                <w:rFonts w:ascii="Calibri" w:hAnsi="Calibri" w:cs="Calibri"/>
                <w:b w:val="0"/>
              </w:rPr>
              <w:t xml:space="preserve">Previously certified </w:t>
            </w:r>
            <w:r w:rsidR="005A7524">
              <w:rPr>
                <w:rFonts w:ascii="Calibri" w:hAnsi="Calibri" w:cs="Calibri"/>
                <w:b w:val="0"/>
              </w:rPr>
              <w:t>enrollee</w:t>
            </w:r>
            <w:r w:rsidRPr="004A09C1">
              <w:rPr>
                <w:rFonts w:ascii="Calibri" w:hAnsi="Calibri" w:cs="Calibri"/>
                <w:b w:val="0"/>
              </w:rPr>
              <w:t xml:space="preserve">s likely to regress in nutritional status without continuation of supplemental food. At State agency option, this priority may also include homeless and migrant </w:t>
            </w:r>
            <w:r w:rsidR="005A7524">
              <w:rPr>
                <w:rFonts w:ascii="Calibri" w:hAnsi="Calibri" w:cs="Calibri"/>
                <w:b w:val="0"/>
              </w:rPr>
              <w:t>enrollee</w:t>
            </w:r>
            <w:r w:rsidRPr="004A09C1">
              <w:rPr>
                <w:rFonts w:ascii="Calibri" w:hAnsi="Calibri" w:cs="Calibri"/>
                <w:b w:val="0"/>
              </w:rPr>
              <w:t>s</w:t>
            </w:r>
          </w:p>
        </w:tc>
      </w:tr>
      <w:tr w14:paraId="1977B0F9" w14:textId="43579E4E" w:rsidTr="006040CD">
        <w:tblPrEx>
          <w:tblW w:w="5000" w:type="pct"/>
          <w:tblInd w:w="0" w:type="dxa"/>
          <w:tblLook w:val="04A0"/>
        </w:tblPrEx>
        <w:trPr>
          <w:trHeight w:val="432"/>
        </w:trPr>
        <w:tc>
          <w:tcPr>
            <w:tcW w:w="746" w:type="pct"/>
            <w:tcBorders>
              <w:top w:val="dotted" w:sz="4" w:space="0" w:color="00467F"/>
              <w:bottom w:val="dotted" w:sz="4" w:space="0" w:color="00467F"/>
              <w:right w:val="dotted" w:sz="4" w:space="0" w:color="00467F"/>
            </w:tcBorders>
          </w:tcPr>
          <w:p w:rsidR="006040CD" w:rsidRPr="00F05678" w:rsidP="00B76053" w14:paraId="260A2BC0" w14:textId="0B861D5F">
            <w:pPr>
              <w:pStyle w:val="Heading4NoLetter-IPR"/>
              <w:keepNext w:val="0"/>
              <w:spacing w:before="60" w:after="60"/>
              <w:rPr>
                <w:rFonts w:ascii="Calibri" w:hAnsi="Calibri" w:cs="Calibri"/>
                <w:b/>
                <w:bCs/>
                <w:i w:val="0"/>
                <w:color w:val="auto"/>
              </w:rPr>
            </w:pPr>
            <w:r w:rsidRPr="00F05678">
              <w:rPr>
                <w:rFonts w:ascii="Calibri" w:hAnsi="Calibri" w:cs="Calibri"/>
                <w:b/>
                <w:bCs/>
                <w:i w:val="0"/>
                <w:color w:val="auto"/>
              </w:rPr>
              <w:t>Column position</w:t>
            </w:r>
          </w:p>
        </w:tc>
        <w:tc>
          <w:tcPr>
            <w:tcW w:w="4254" w:type="pct"/>
            <w:tcBorders>
              <w:top w:val="dotted" w:sz="4" w:space="0" w:color="00467F"/>
              <w:left w:val="dotted" w:sz="4" w:space="0" w:color="00467F"/>
              <w:bottom w:val="dotted" w:sz="4" w:space="0" w:color="00467F"/>
            </w:tcBorders>
          </w:tcPr>
          <w:p w:rsidR="006040CD" w:rsidRPr="004A09C1" w:rsidP="00B76053" w14:paraId="1360DDE5" w14:textId="07410E4C">
            <w:pPr>
              <w:tabs>
                <w:tab w:val="left" w:pos="3240"/>
              </w:tabs>
              <w:spacing w:before="60" w:after="60"/>
              <w:ind w:left="2160" w:hanging="2160"/>
              <w:rPr>
                <w:rFonts w:ascii="Calibri" w:hAnsi="Calibri" w:cs="Calibri"/>
              </w:rPr>
            </w:pPr>
            <w:r w:rsidRPr="004A09C1">
              <w:rPr>
                <w:rFonts w:ascii="Calibri" w:hAnsi="Calibri" w:cs="Calibri"/>
              </w:rPr>
              <w:t>59</w:t>
            </w:r>
          </w:p>
        </w:tc>
      </w:tr>
      <w:tr w14:paraId="656A9220" w14:textId="062D5F94" w:rsidTr="006040CD">
        <w:tblPrEx>
          <w:tblW w:w="5000" w:type="pct"/>
          <w:tblInd w:w="0" w:type="dxa"/>
          <w:tblLook w:val="04A0"/>
        </w:tblPrEx>
        <w:trPr>
          <w:trHeight w:val="432"/>
        </w:trPr>
        <w:tc>
          <w:tcPr>
            <w:tcW w:w="746" w:type="pct"/>
            <w:tcBorders>
              <w:top w:val="dotted" w:sz="4" w:space="0" w:color="00467F"/>
              <w:bottom w:val="dotted" w:sz="4" w:space="0" w:color="00467F"/>
              <w:right w:val="dotted" w:sz="4" w:space="0" w:color="00467F"/>
            </w:tcBorders>
          </w:tcPr>
          <w:p w:rsidR="006040CD" w:rsidRPr="00F05678" w:rsidP="00B76053" w14:paraId="1FCCFF2D" w14:textId="288CB82B">
            <w:pPr>
              <w:pStyle w:val="Heading4NoLetter-IPR"/>
              <w:keepNext w:val="0"/>
              <w:spacing w:before="60" w:after="60"/>
              <w:rPr>
                <w:rFonts w:ascii="Calibri" w:hAnsi="Calibri" w:cs="Calibri"/>
                <w:b/>
                <w:bCs/>
                <w:i w:val="0"/>
                <w:color w:val="auto"/>
              </w:rPr>
            </w:pPr>
            <w:r w:rsidRPr="00F05678">
              <w:rPr>
                <w:rFonts w:ascii="Calibri" w:hAnsi="Calibri" w:cs="Calibri"/>
                <w:b/>
                <w:bCs/>
                <w:i w:val="0"/>
                <w:color w:val="auto"/>
              </w:rPr>
              <w:t>Field length</w:t>
            </w:r>
          </w:p>
        </w:tc>
        <w:tc>
          <w:tcPr>
            <w:tcW w:w="4254" w:type="pct"/>
            <w:tcBorders>
              <w:top w:val="dotted" w:sz="4" w:space="0" w:color="00467F"/>
              <w:left w:val="dotted" w:sz="4" w:space="0" w:color="00467F"/>
              <w:bottom w:val="dotted" w:sz="4" w:space="0" w:color="00467F"/>
            </w:tcBorders>
          </w:tcPr>
          <w:p w:rsidR="006040CD" w:rsidRPr="004A09C1" w:rsidP="00B76053" w14:paraId="15B86BE3" w14:textId="60F6E6B7">
            <w:pPr>
              <w:pStyle w:val="Heading4NoLetter-IPR"/>
              <w:keepNext w:val="0"/>
              <w:spacing w:before="60" w:after="60"/>
              <w:rPr>
                <w:rFonts w:ascii="Calibri" w:hAnsi="Calibri" w:cs="Calibri"/>
                <w:b w:val="0"/>
                <w:i w:val="0"/>
                <w:color w:val="000000" w:themeColor="text1"/>
              </w:rPr>
            </w:pPr>
            <w:r w:rsidRPr="004A09C1">
              <w:rPr>
                <w:rFonts w:ascii="Calibri" w:hAnsi="Calibri" w:cs="Calibri"/>
                <w:b w:val="0"/>
                <w:i w:val="0"/>
                <w:color w:val="000000" w:themeColor="text1"/>
              </w:rPr>
              <w:t>1</w:t>
            </w:r>
          </w:p>
        </w:tc>
      </w:tr>
      <w:tr w14:paraId="389A813C" w14:textId="5F0FA301" w:rsidTr="006040CD">
        <w:tblPrEx>
          <w:tblW w:w="5000" w:type="pct"/>
          <w:tblInd w:w="0" w:type="dxa"/>
          <w:tblLook w:val="04A0"/>
        </w:tblPrEx>
        <w:trPr>
          <w:trHeight w:val="432"/>
        </w:trPr>
        <w:tc>
          <w:tcPr>
            <w:tcW w:w="746" w:type="pct"/>
            <w:tcBorders>
              <w:top w:val="dotted" w:sz="4" w:space="0" w:color="00467F"/>
              <w:bottom w:val="dotted" w:sz="4" w:space="0" w:color="00467F"/>
              <w:right w:val="dotted" w:sz="4" w:space="0" w:color="00467F"/>
            </w:tcBorders>
          </w:tcPr>
          <w:p w:rsidR="006040CD" w:rsidRPr="00F05678" w:rsidP="00B76053" w14:paraId="4474B5AF" w14:textId="4C13AB87">
            <w:pPr>
              <w:pStyle w:val="Heading4NoLetter-IPR"/>
              <w:keepNext w:val="0"/>
              <w:spacing w:before="60" w:after="60"/>
              <w:rPr>
                <w:rFonts w:ascii="Calibri" w:hAnsi="Calibri" w:cs="Calibri"/>
                <w:b/>
                <w:bCs/>
                <w:i w:val="0"/>
                <w:color w:val="auto"/>
              </w:rPr>
            </w:pPr>
            <w:r w:rsidRPr="00F05678">
              <w:rPr>
                <w:rFonts w:ascii="Calibri" w:hAnsi="Calibri" w:cs="Calibri"/>
                <w:b/>
                <w:bCs/>
                <w:i w:val="0"/>
                <w:color w:val="auto"/>
              </w:rPr>
              <w:t>Data type</w:t>
            </w:r>
          </w:p>
        </w:tc>
        <w:tc>
          <w:tcPr>
            <w:tcW w:w="4254" w:type="pct"/>
            <w:tcBorders>
              <w:top w:val="dotted" w:sz="4" w:space="0" w:color="00467F"/>
              <w:left w:val="dotted" w:sz="4" w:space="0" w:color="00467F"/>
              <w:bottom w:val="dotted" w:sz="4" w:space="0" w:color="00467F"/>
            </w:tcBorders>
          </w:tcPr>
          <w:p w:rsidR="006040CD" w:rsidRPr="004A09C1" w:rsidP="00B76053" w14:paraId="75ED3866" w14:textId="3C2E1E82">
            <w:pPr>
              <w:pStyle w:val="Heading4NoLetter-IPR"/>
              <w:keepNext w:val="0"/>
              <w:spacing w:before="60" w:after="60"/>
              <w:rPr>
                <w:rFonts w:ascii="Calibri" w:hAnsi="Calibri" w:cs="Calibri"/>
                <w:b w:val="0"/>
                <w:i w:val="0"/>
                <w:color w:val="000000" w:themeColor="text1"/>
              </w:rPr>
            </w:pPr>
            <w:r w:rsidRPr="004A09C1">
              <w:rPr>
                <w:rFonts w:ascii="Calibri" w:hAnsi="Calibri" w:cs="Calibri"/>
                <w:b w:val="0"/>
                <w:i w:val="0"/>
                <w:color w:val="000000" w:themeColor="text1"/>
              </w:rPr>
              <w:t>Numeric</w:t>
            </w:r>
          </w:p>
        </w:tc>
      </w:tr>
      <w:tr w14:paraId="61477B68" w14:textId="2899957F" w:rsidTr="006040CD">
        <w:tblPrEx>
          <w:tblW w:w="5000" w:type="pct"/>
          <w:tblInd w:w="0" w:type="dxa"/>
          <w:tblLook w:val="04A0"/>
        </w:tblPrEx>
        <w:trPr>
          <w:trHeight w:val="432"/>
        </w:trPr>
        <w:tc>
          <w:tcPr>
            <w:tcW w:w="746" w:type="pct"/>
            <w:tcBorders>
              <w:top w:val="dotted" w:sz="4" w:space="0" w:color="00467F"/>
              <w:bottom w:val="dotted" w:sz="4" w:space="0" w:color="00467F"/>
              <w:right w:val="dotted" w:sz="4" w:space="0" w:color="00467F"/>
            </w:tcBorders>
          </w:tcPr>
          <w:p w:rsidR="006040CD" w:rsidRPr="00F05678" w:rsidP="00B76053" w14:paraId="1A5CA1C2" w14:textId="35D82B65">
            <w:pPr>
              <w:pStyle w:val="Heading4NoLetter-IPR"/>
              <w:keepNext w:val="0"/>
              <w:spacing w:before="60" w:after="60"/>
              <w:rPr>
                <w:rFonts w:ascii="Calibri" w:hAnsi="Calibri" w:cs="Calibri"/>
                <w:b/>
                <w:bCs/>
                <w:i w:val="0"/>
                <w:color w:val="auto"/>
              </w:rPr>
            </w:pPr>
            <w:r w:rsidRPr="00F05678">
              <w:rPr>
                <w:rFonts w:ascii="Calibri" w:hAnsi="Calibri" w:cs="Calibri"/>
                <w:b/>
                <w:bCs/>
                <w:i w:val="0"/>
                <w:color w:val="auto"/>
              </w:rPr>
              <w:t>Allowable values</w:t>
            </w:r>
          </w:p>
        </w:tc>
        <w:tc>
          <w:tcPr>
            <w:tcW w:w="4254" w:type="pct"/>
            <w:tcBorders>
              <w:top w:val="dotted" w:sz="4" w:space="0" w:color="00467F"/>
              <w:left w:val="dotted" w:sz="4" w:space="0" w:color="00467F"/>
              <w:bottom w:val="dotted" w:sz="4" w:space="0" w:color="00467F"/>
            </w:tcBorders>
          </w:tcPr>
          <w:p w:rsidR="006040CD" w:rsidRPr="004A09C1" w:rsidP="00B76053" w14:paraId="2708E71B" w14:textId="7F9E49EA">
            <w:pPr>
              <w:pStyle w:val="Heading4NoLetter-IPR"/>
              <w:keepNext w:val="0"/>
              <w:spacing w:before="60" w:after="60"/>
              <w:rPr>
                <w:rFonts w:ascii="Calibri" w:hAnsi="Calibri" w:cs="Calibri"/>
                <w:b w:val="0"/>
                <w:i w:val="0"/>
                <w:color w:val="000000" w:themeColor="text1"/>
              </w:rPr>
            </w:pPr>
            <w:r w:rsidRPr="004A09C1">
              <w:rPr>
                <w:rFonts w:ascii="Calibri" w:hAnsi="Calibri" w:cs="Calibri"/>
                <w:b w:val="0"/>
                <w:i w:val="0"/>
                <w:color w:val="000000" w:themeColor="text1"/>
              </w:rPr>
              <w:t>1–7</w:t>
            </w:r>
          </w:p>
        </w:tc>
      </w:tr>
      <w:tr w14:paraId="1E96B1C2" w14:textId="1B96B29B" w:rsidTr="006040CD">
        <w:tblPrEx>
          <w:tblW w:w="5000" w:type="pct"/>
          <w:tblInd w:w="0" w:type="dxa"/>
          <w:tblLook w:val="04A0"/>
        </w:tblPrEx>
        <w:trPr>
          <w:trHeight w:val="432"/>
        </w:trPr>
        <w:tc>
          <w:tcPr>
            <w:tcW w:w="746" w:type="pct"/>
            <w:tcBorders>
              <w:top w:val="dotted" w:sz="4" w:space="0" w:color="00467F"/>
              <w:bottom w:val="single" w:sz="8" w:space="0" w:color="00467F"/>
              <w:right w:val="dotted" w:sz="4" w:space="0" w:color="00467F"/>
            </w:tcBorders>
          </w:tcPr>
          <w:p w:rsidR="006040CD" w:rsidRPr="00F05678" w:rsidP="00B76053" w14:paraId="0E5627C4" w14:textId="0C8060DC">
            <w:pPr>
              <w:pStyle w:val="Heading4NoLetter-IPR"/>
              <w:keepNext w:val="0"/>
              <w:spacing w:before="60" w:after="60"/>
              <w:rPr>
                <w:rFonts w:ascii="Calibri" w:hAnsi="Calibri" w:cs="Calibri"/>
                <w:b/>
                <w:bCs/>
                <w:i w:val="0"/>
                <w:color w:val="auto"/>
              </w:rPr>
            </w:pPr>
            <w:r w:rsidRPr="00F05678">
              <w:rPr>
                <w:rFonts w:ascii="Calibri" w:hAnsi="Calibri" w:cs="Calibri"/>
                <w:b/>
                <w:bCs/>
                <w:i w:val="0"/>
                <w:color w:val="auto"/>
              </w:rPr>
              <w:t>Notes</w:t>
            </w:r>
          </w:p>
        </w:tc>
        <w:tc>
          <w:tcPr>
            <w:tcW w:w="4254" w:type="pct"/>
            <w:tcBorders>
              <w:top w:val="dotted" w:sz="4" w:space="0" w:color="00467F"/>
              <w:left w:val="dotted" w:sz="4" w:space="0" w:color="00467F"/>
              <w:bottom w:val="single" w:sz="8" w:space="0" w:color="00467F"/>
            </w:tcBorders>
          </w:tcPr>
          <w:p w:rsidR="006040CD" w:rsidRPr="004A09C1" w:rsidP="00B76053" w14:paraId="271E27CF" w14:textId="77777777">
            <w:pPr>
              <w:pStyle w:val="Heading4NoLetter-IPR"/>
              <w:keepNext w:val="0"/>
              <w:spacing w:after="60"/>
              <w:rPr>
                <w:rFonts w:ascii="Calibri" w:hAnsi="Calibri" w:cs="Calibri"/>
                <w:b w:val="0"/>
                <w:i w:val="0"/>
                <w:color w:val="000000" w:themeColor="text1"/>
              </w:rPr>
            </w:pPr>
            <w:r w:rsidRPr="004A09C1">
              <w:rPr>
                <w:rFonts w:ascii="Calibri" w:hAnsi="Calibri" w:cs="Calibri"/>
                <w:b w:val="0"/>
                <w:i w:val="0"/>
                <w:color w:val="000000" w:themeColor="text1"/>
              </w:rPr>
              <w:t>If the Risk Priority Code equals 1, the Participant Category should equal 1 or 2 or 4.</w:t>
            </w:r>
          </w:p>
          <w:p w:rsidR="006040CD" w:rsidRPr="004A09C1" w:rsidP="00B76053" w14:paraId="4AE9FD60" w14:textId="77777777">
            <w:pPr>
              <w:pStyle w:val="Heading4NoLetter-IPR"/>
              <w:keepNext w:val="0"/>
              <w:spacing w:after="60"/>
              <w:rPr>
                <w:rFonts w:ascii="Calibri" w:hAnsi="Calibri" w:cs="Calibri"/>
                <w:b w:val="0"/>
                <w:i w:val="0"/>
                <w:color w:val="000000" w:themeColor="text1"/>
              </w:rPr>
            </w:pPr>
            <w:r w:rsidRPr="004A09C1">
              <w:rPr>
                <w:rFonts w:ascii="Calibri" w:hAnsi="Calibri" w:cs="Calibri"/>
                <w:b w:val="0"/>
                <w:i w:val="0"/>
                <w:color w:val="000000" w:themeColor="text1"/>
              </w:rPr>
              <w:t>If the Risk Priority Code equals 2, the Participant Category should equal 2 or 4.</w:t>
            </w:r>
          </w:p>
          <w:p w:rsidR="006040CD" w:rsidRPr="004A09C1" w:rsidP="00B76053" w14:paraId="0DAA292A" w14:textId="77777777">
            <w:pPr>
              <w:pStyle w:val="Heading4NoLetter-IPR"/>
              <w:keepNext w:val="0"/>
              <w:spacing w:after="60"/>
              <w:rPr>
                <w:rFonts w:ascii="Calibri" w:hAnsi="Calibri" w:cs="Calibri"/>
                <w:b w:val="0"/>
                <w:i w:val="0"/>
                <w:color w:val="000000" w:themeColor="text1"/>
              </w:rPr>
            </w:pPr>
            <w:r w:rsidRPr="004A09C1">
              <w:rPr>
                <w:rFonts w:ascii="Calibri" w:hAnsi="Calibri" w:cs="Calibri"/>
                <w:b w:val="0"/>
                <w:i w:val="0"/>
                <w:color w:val="000000" w:themeColor="text1"/>
              </w:rPr>
              <w:t>If the Risk Priority Code equals 3, the Participant Category should equal 3 or 5.</w:t>
            </w:r>
          </w:p>
          <w:p w:rsidR="006040CD" w:rsidRPr="004A09C1" w:rsidP="00B76053" w14:paraId="53F9E934" w14:textId="77777777">
            <w:pPr>
              <w:pStyle w:val="Heading4NoLetter-IPR"/>
              <w:keepNext w:val="0"/>
              <w:spacing w:after="60"/>
              <w:rPr>
                <w:rFonts w:ascii="Calibri" w:hAnsi="Calibri" w:cs="Calibri"/>
                <w:b w:val="0"/>
                <w:i w:val="0"/>
                <w:color w:val="000000" w:themeColor="text1"/>
              </w:rPr>
            </w:pPr>
            <w:r w:rsidRPr="004A09C1">
              <w:rPr>
                <w:rFonts w:ascii="Calibri" w:hAnsi="Calibri" w:cs="Calibri"/>
                <w:b w:val="0"/>
                <w:i w:val="0"/>
                <w:color w:val="000000" w:themeColor="text1"/>
              </w:rPr>
              <w:t>If the Risk Priority Code equals 4, the Participant Category should equal 1 or 2 or 3</w:t>
            </w:r>
            <w:r w:rsidRPr="004A09C1">
              <w:rPr>
                <w:rFonts w:ascii="Calibri" w:hAnsi="Calibri" w:cs="Calibri"/>
                <w:b w:val="0"/>
                <w:i w:val="0"/>
                <w:color w:val="000000" w:themeColor="text1"/>
              </w:rPr>
              <w:br/>
              <w:t>or 4.</w:t>
            </w:r>
          </w:p>
          <w:p w:rsidR="006040CD" w:rsidRPr="004A09C1" w:rsidP="00B76053" w14:paraId="35744B87" w14:textId="77777777">
            <w:pPr>
              <w:pStyle w:val="Heading4NoLetter-IPR"/>
              <w:keepNext w:val="0"/>
              <w:spacing w:after="60"/>
              <w:rPr>
                <w:rFonts w:ascii="Calibri" w:hAnsi="Calibri" w:cs="Calibri"/>
                <w:b w:val="0"/>
                <w:i w:val="0"/>
                <w:color w:val="000000" w:themeColor="text1"/>
              </w:rPr>
            </w:pPr>
            <w:r w:rsidRPr="004A09C1">
              <w:rPr>
                <w:rFonts w:ascii="Calibri" w:hAnsi="Calibri" w:cs="Calibri"/>
                <w:b w:val="0"/>
                <w:i w:val="0"/>
                <w:color w:val="000000" w:themeColor="text1"/>
              </w:rPr>
              <w:t>If the Risk Priority Code equals 5, the Participant Category should equal 3 or 5.</w:t>
            </w:r>
          </w:p>
          <w:p w:rsidR="006040CD" w:rsidRPr="004A09C1" w:rsidP="00B76053" w14:paraId="49825980" w14:textId="77777777">
            <w:pPr>
              <w:pStyle w:val="Heading4NoLetter-IPR"/>
              <w:keepNext w:val="0"/>
              <w:spacing w:after="60"/>
              <w:rPr>
                <w:rFonts w:ascii="Calibri" w:hAnsi="Calibri" w:cs="Calibri"/>
                <w:b w:val="0"/>
                <w:i w:val="0"/>
                <w:color w:val="000000" w:themeColor="text1"/>
              </w:rPr>
            </w:pPr>
            <w:r w:rsidRPr="004A09C1">
              <w:rPr>
                <w:rFonts w:ascii="Calibri" w:hAnsi="Calibri" w:cs="Calibri"/>
                <w:b w:val="0"/>
                <w:i w:val="0"/>
                <w:color w:val="000000" w:themeColor="text1"/>
              </w:rPr>
              <w:t>If the Risk Priority Code equals 6, the Participant Category should equal 3.</w:t>
            </w:r>
          </w:p>
          <w:p w:rsidR="006040CD" w:rsidRPr="004A09C1" w:rsidP="00B76053" w14:paraId="7F4E95D5" w14:textId="28B06D13">
            <w:pPr>
              <w:pStyle w:val="Heading4NoLetter-IPR"/>
              <w:keepNext w:val="0"/>
              <w:spacing w:before="60" w:after="60"/>
              <w:rPr>
                <w:rFonts w:ascii="Calibri" w:hAnsi="Calibri" w:cs="Calibri"/>
                <w:b w:val="0"/>
                <w:i w:val="0"/>
                <w:color w:val="000000" w:themeColor="text1"/>
              </w:rPr>
            </w:pPr>
            <w:r w:rsidRPr="004A09C1">
              <w:rPr>
                <w:rFonts w:ascii="Calibri" w:hAnsi="Calibri" w:cs="Calibri"/>
                <w:b w:val="0"/>
                <w:i w:val="0"/>
                <w:color w:val="000000" w:themeColor="text1"/>
              </w:rPr>
              <w:t>If the Risk Priority Code equals 7, the Participant Category should equal 1 or 2 or 3 or 4 or 5.</w:t>
            </w:r>
          </w:p>
        </w:tc>
      </w:tr>
    </w:tbl>
    <w:p w:rsidR="00E90687" w:rsidRPr="009868FF" w:rsidP="00676403" w14:paraId="162E2251" w14:textId="58A6F93A">
      <w:pPr>
        <w:pStyle w:val="Heading3"/>
      </w:pPr>
      <w:bookmarkStart w:id="107" w:name="_Toc149205328"/>
      <w:bookmarkStart w:id="108" w:name="_Toc151472280"/>
      <w:bookmarkStart w:id="109" w:name="_Toc151544751"/>
      <w:bookmarkStart w:id="110" w:name="_Toc152666300"/>
      <w:bookmarkStart w:id="111" w:name="_Toc152866415"/>
      <w:r>
        <w:t>10a.</w:t>
      </w:r>
      <w:r w:rsidR="00A61EF3">
        <w:t xml:space="preserve"> </w:t>
      </w:r>
      <w:r w:rsidRPr="009868FF">
        <w:t>Participation in Other Programs</w:t>
      </w:r>
      <w:r>
        <w:t xml:space="preserve">: </w:t>
      </w:r>
      <w:r w:rsidRPr="009868FF">
        <w:t>Temporary Assista</w:t>
      </w:r>
      <w:r>
        <w:t xml:space="preserve">nce </w:t>
      </w:r>
      <w:r w:rsidR="00234E93">
        <w:t>for</w:t>
      </w:r>
      <w:r>
        <w:t xml:space="preserve"> Needy Families</w:t>
      </w:r>
      <w:bookmarkEnd w:id="107"/>
      <w:bookmarkEnd w:id="108"/>
      <w:bookmarkEnd w:id="109"/>
      <w:bookmarkEnd w:id="110"/>
      <w:bookmarkEnd w:id="111"/>
    </w:p>
    <w:tbl>
      <w:tblPr>
        <w:tblStyle w:val="TableGuide"/>
        <w:tblW w:w="5000" w:type="pct"/>
        <w:tblInd w:w="0" w:type="dxa"/>
        <w:tblLook w:val="04A0"/>
      </w:tblPr>
      <w:tblGrid>
        <w:gridCol w:w="2063"/>
        <w:gridCol w:w="7297"/>
      </w:tblGrid>
      <w:tr w14:paraId="7A6E5E09" w14:textId="77777777" w:rsidTr="004A09C1">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A61EF3" w:rsidP="00B76053" w14:paraId="02E731CE" w14:textId="77777777">
            <w:pPr>
              <w:pStyle w:val="Heading4NoLetter-IPR"/>
              <w:keepNext w:val="0"/>
              <w:spacing w:before="60" w:after="60"/>
              <w:jc w:val="center"/>
              <w:rPr>
                <w:rFonts w:asciiTheme="minorHAnsi" w:hAnsiTheme="minorHAnsi" w:cstheme="minorHAnsi"/>
                <w:b/>
                <w:i w:val="0"/>
                <w:color w:val="000000" w:themeColor="text1"/>
              </w:rPr>
            </w:pPr>
            <w:r w:rsidRPr="00A61EF3">
              <w:rPr>
                <w:rFonts w:asciiTheme="minorHAnsi" w:hAnsiTheme="minorHAnsi" w:cstheme="minorHAnsi"/>
                <w:b/>
                <w:i w:val="0"/>
                <w:color w:val="000000" w:themeColor="text1"/>
              </w:rPr>
              <w:t>Description</w:t>
            </w:r>
          </w:p>
        </w:tc>
      </w:tr>
      <w:tr w14:paraId="5C8EDE0A" w14:textId="77777777" w:rsidTr="00EE6A92">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A61EF3" w:rsidP="00700DC1" w14:paraId="771A73EF" w14:textId="12A8EBB2">
            <w:pPr>
              <w:tabs>
                <w:tab w:val="left" w:pos="2340"/>
                <w:tab w:val="left" w:pos="2520"/>
                <w:tab w:val="left" w:pos="2970"/>
                <w:tab w:val="left" w:pos="3600"/>
              </w:tabs>
              <w:spacing w:before="60" w:after="120"/>
              <w:rPr>
                <w:rFonts w:asciiTheme="minorHAnsi" w:hAnsiTheme="minorHAnsi" w:cstheme="minorHAnsi"/>
                <w:b w:val="0"/>
              </w:rPr>
            </w:pPr>
            <w:r w:rsidRPr="00A61EF3">
              <w:rPr>
                <w:rFonts w:asciiTheme="minorHAnsi" w:hAnsiTheme="minorHAnsi" w:cstheme="minorHAnsi"/>
                <w:b w:val="0"/>
              </w:rPr>
              <w:t xml:space="preserve">This indicates whether the </w:t>
            </w:r>
            <w:r w:rsidR="005A7524">
              <w:rPr>
                <w:rFonts w:asciiTheme="minorHAnsi" w:hAnsiTheme="minorHAnsi" w:cstheme="minorHAnsi"/>
                <w:b w:val="0"/>
              </w:rPr>
              <w:t>enrollee</w:t>
            </w:r>
            <w:r w:rsidRPr="00A61EF3">
              <w:rPr>
                <w:rFonts w:asciiTheme="minorHAnsi" w:hAnsiTheme="minorHAnsi" w:cstheme="minorHAnsi"/>
                <w:b w:val="0"/>
              </w:rPr>
              <w:t xml:space="preserve"> or family member of the </w:t>
            </w:r>
            <w:r w:rsidR="005A7524">
              <w:rPr>
                <w:rFonts w:asciiTheme="minorHAnsi" w:hAnsiTheme="minorHAnsi" w:cstheme="minorHAnsi"/>
                <w:b w:val="0"/>
              </w:rPr>
              <w:t>enrollee</w:t>
            </w:r>
            <w:r w:rsidRPr="00A61EF3">
              <w:rPr>
                <w:rFonts w:asciiTheme="minorHAnsi" w:hAnsiTheme="minorHAnsi" w:cstheme="minorHAnsi"/>
                <w:b w:val="0"/>
              </w:rPr>
              <w:t xml:space="preserve"> receives TANF benefits.</w:t>
            </w:r>
          </w:p>
          <w:p w:rsidR="00E90687" w:rsidRPr="00A61EF3" w:rsidP="00B76053" w14:paraId="4CDE818C" w14:textId="77777777">
            <w:pPr>
              <w:tabs>
                <w:tab w:val="left" w:pos="2340"/>
                <w:tab w:val="left" w:pos="2520"/>
                <w:tab w:val="left" w:pos="2970"/>
                <w:tab w:val="left" w:pos="3600"/>
              </w:tabs>
              <w:spacing w:before="60" w:after="60"/>
              <w:ind w:left="360"/>
              <w:rPr>
                <w:rFonts w:asciiTheme="minorHAnsi" w:hAnsiTheme="minorHAnsi" w:cstheme="minorHAnsi"/>
                <w:b w:val="0"/>
              </w:rPr>
            </w:pPr>
            <w:r w:rsidRPr="00A61EF3">
              <w:rPr>
                <w:rFonts w:asciiTheme="minorHAnsi" w:hAnsiTheme="minorHAnsi" w:cstheme="minorHAnsi"/>
                <w:b w:val="0"/>
              </w:rPr>
              <w:t>1 = Yes</w:t>
            </w:r>
          </w:p>
          <w:p w:rsidR="00E90687" w:rsidRPr="00A61EF3" w:rsidP="00B76053" w14:paraId="0F1CBD17" w14:textId="77777777">
            <w:pPr>
              <w:tabs>
                <w:tab w:val="left" w:pos="2340"/>
                <w:tab w:val="left" w:pos="2520"/>
                <w:tab w:val="left" w:pos="2970"/>
                <w:tab w:val="left" w:pos="3600"/>
              </w:tabs>
              <w:spacing w:before="60" w:after="60"/>
              <w:ind w:left="360"/>
              <w:rPr>
                <w:rFonts w:asciiTheme="minorHAnsi" w:hAnsiTheme="minorHAnsi" w:cstheme="minorHAnsi"/>
                <w:b w:val="0"/>
              </w:rPr>
            </w:pPr>
            <w:r w:rsidRPr="00A61EF3">
              <w:rPr>
                <w:rFonts w:asciiTheme="minorHAnsi" w:hAnsiTheme="minorHAnsi" w:cstheme="minorHAnsi"/>
                <w:b w:val="0"/>
              </w:rPr>
              <w:t>2 = No</w:t>
            </w:r>
          </w:p>
        </w:tc>
      </w:tr>
      <w:tr w14:paraId="49A046EC" w14:textId="77777777" w:rsidTr="00EE6A92">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A61EF3" w:rsidP="00B76053" w14:paraId="6FE918CC"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Column position</w:t>
            </w:r>
          </w:p>
        </w:tc>
        <w:tc>
          <w:tcPr>
            <w:tcW w:w="3898" w:type="pct"/>
            <w:tcBorders>
              <w:top w:val="dotted" w:sz="4" w:space="0" w:color="00467F"/>
              <w:left w:val="dotted" w:sz="4" w:space="0" w:color="00467F"/>
              <w:bottom w:val="dotted" w:sz="4" w:space="0" w:color="00467F"/>
            </w:tcBorders>
          </w:tcPr>
          <w:p w:rsidR="00E90687" w:rsidRPr="00A61EF3" w:rsidP="00B76053" w14:paraId="5C692AEA" w14:textId="77777777">
            <w:pPr>
              <w:tabs>
                <w:tab w:val="left" w:pos="3240"/>
              </w:tabs>
              <w:spacing w:before="60" w:after="60"/>
              <w:ind w:left="2160" w:hanging="2160"/>
              <w:rPr>
                <w:rFonts w:asciiTheme="minorHAnsi" w:hAnsiTheme="minorHAnsi" w:cstheme="minorHAnsi"/>
                <w:color w:val="000000" w:themeColor="text1"/>
              </w:rPr>
            </w:pPr>
            <w:r w:rsidRPr="00A61EF3">
              <w:rPr>
                <w:rFonts w:asciiTheme="minorHAnsi" w:hAnsiTheme="minorHAnsi" w:cstheme="minorHAnsi"/>
                <w:color w:val="000000" w:themeColor="text1"/>
              </w:rPr>
              <w:t>60</w:t>
            </w:r>
          </w:p>
        </w:tc>
      </w:tr>
      <w:tr w14:paraId="07EFAA68" w14:textId="77777777" w:rsidTr="00EE6A92">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A61EF3" w:rsidP="00B76053" w14:paraId="24CDA580"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Field length</w:t>
            </w:r>
          </w:p>
        </w:tc>
        <w:tc>
          <w:tcPr>
            <w:tcW w:w="3898" w:type="pct"/>
            <w:tcBorders>
              <w:top w:val="dotted" w:sz="4" w:space="0" w:color="00467F"/>
              <w:left w:val="dotted" w:sz="4" w:space="0" w:color="00467F"/>
              <w:bottom w:val="dotted" w:sz="4" w:space="0" w:color="00467F"/>
            </w:tcBorders>
          </w:tcPr>
          <w:p w:rsidR="00E90687" w:rsidRPr="00A61EF3" w:rsidP="00B76053" w14:paraId="0052EA35"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1</w:t>
            </w:r>
          </w:p>
        </w:tc>
      </w:tr>
      <w:tr w14:paraId="0C017A63" w14:textId="77777777" w:rsidTr="00EE6A92">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A61EF3" w:rsidP="00B76053" w14:paraId="1068FF46"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Data type</w:t>
            </w:r>
          </w:p>
        </w:tc>
        <w:tc>
          <w:tcPr>
            <w:tcW w:w="3898" w:type="pct"/>
            <w:tcBorders>
              <w:top w:val="dotted" w:sz="4" w:space="0" w:color="00467F"/>
              <w:left w:val="dotted" w:sz="4" w:space="0" w:color="00467F"/>
              <w:bottom w:val="dotted" w:sz="4" w:space="0" w:color="00467F"/>
            </w:tcBorders>
          </w:tcPr>
          <w:p w:rsidR="00E90687" w:rsidRPr="00A61EF3" w:rsidP="00B76053" w14:paraId="2715D7B8"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Numeric</w:t>
            </w:r>
          </w:p>
        </w:tc>
      </w:tr>
      <w:tr w14:paraId="4408FE07" w14:textId="77777777" w:rsidTr="00F05678">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A61EF3" w:rsidP="00B76053" w14:paraId="2FC0DD34"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Allowable values</w:t>
            </w:r>
          </w:p>
        </w:tc>
        <w:tc>
          <w:tcPr>
            <w:tcW w:w="3898" w:type="pct"/>
            <w:tcBorders>
              <w:top w:val="dotted" w:sz="4" w:space="0" w:color="00467F"/>
              <w:left w:val="dotted" w:sz="4" w:space="0" w:color="00467F"/>
              <w:bottom w:val="dotted" w:sz="4" w:space="0" w:color="00467F"/>
            </w:tcBorders>
          </w:tcPr>
          <w:p w:rsidR="00E90687" w:rsidRPr="00A61EF3" w:rsidP="00B76053" w14:paraId="14F2DCB0"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1–2</w:t>
            </w:r>
          </w:p>
        </w:tc>
      </w:tr>
      <w:tr w14:paraId="2AEDB4F7" w14:textId="77777777" w:rsidTr="00F05678">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E90687" w:rsidRPr="00A61EF3" w:rsidP="00B76053" w14:paraId="28062993"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Notes</w:t>
            </w:r>
          </w:p>
        </w:tc>
        <w:tc>
          <w:tcPr>
            <w:tcW w:w="3898" w:type="pct"/>
            <w:tcBorders>
              <w:top w:val="dotted" w:sz="4" w:space="0" w:color="00467F"/>
              <w:left w:val="dotted" w:sz="4" w:space="0" w:color="00467F"/>
              <w:bottom w:val="single" w:sz="8" w:space="0" w:color="00467F"/>
            </w:tcBorders>
          </w:tcPr>
          <w:p w:rsidR="00E90687" w:rsidRPr="00A61EF3" w:rsidP="00700DC1" w14:paraId="0F75B217" w14:textId="47ADFC0B">
            <w:pPr>
              <w:pStyle w:val="Heading4NoLetter-IPR"/>
              <w:spacing w:before="60" w:after="12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 xml:space="preserve">This item indicates reported participation at the time of the most recent certification. If this information has been updated since certification, indicate the </w:t>
            </w:r>
            <w:r w:rsidR="005A7524">
              <w:rPr>
                <w:rFonts w:asciiTheme="minorHAnsi" w:hAnsiTheme="minorHAnsi" w:cstheme="minorHAnsi"/>
                <w:b w:val="0"/>
                <w:i w:val="0"/>
                <w:color w:val="000000" w:themeColor="text1"/>
              </w:rPr>
              <w:t>enrollee</w:t>
            </w:r>
            <w:r w:rsidRPr="00A61EF3">
              <w:rPr>
                <w:rFonts w:asciiTheme="minorHAnsi" w:hAnsiTheme="minorHAnsi" w:cstheme="minorHAnsi"/>
                <w:b w:val="0"/>
                <w:i w:val="0"/>
                <w:color w:val="000000" w:themeColor="text1"/>
              </w:rPr>
              <w:t xml:space="preserve">'s current participation status for this program. </w:t>
            </w:r>
          </w:p>
          <w:p w:rsidR="00E90687" w:rsidRPr="00A61EF3" w:rsidP="00B76053" w14:paraId="313DCCFC"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If column 60 = 1, then income entries should be present in the column positions of either 66–70 or 72–73.</w:t>
            </w:r>
          </w:p>
        </w:tc>
      </w:tr>
    </w:tbl>
    <w:p w:rsidR="00E90687" w:rsidRPr="00A61EF3" w:rsidP="00A61EF3" w14:paraId="7C444443" w14:textId="3DF1FCA1">
      <w:pPr>
        <w:pStyle w:val="Heading3"/>
      </w:pPr>
      <w:bookmarkStart w:id="112" w:name="_Toc149205329"/>
      <w:bookmarkStart w:id="113" w:name="_Toc151472281"/>
      <w:bookmarkStart w:id="114" w:name="_Toc151544752"/>
      <w:bookmarkStart w:id="115" w:name="_Toc152666301"/>
      <w:bookmarkStart w:id="116" w:name="_Toc152866416"/>
      <w:r w:rsidRPr="00A61EF3">
        <w:t>10b.</w:t>
      </w:r>
      <w:r w:rsidR="00A61EF3">
        <w:t xml:space="preserve"> </w:t>
      </w:r>
      <w:r w:rsidRPr="00A61EF3">
        <w:t>Participation in Other Programs: Supplemental Nutrition Assistance</w:t>
      </w:r>
      <w:r w:rsidR="003C13B1">
        <w:t> </w:t>
      </w:r>
      <w:r w:rsidRPr="00A61EF3">
        <w:t>Program</w:t>
      </w:r>
      <w:bookmarkEnd w:id="112"/>
      <w:bookmarkEnd w:id="113"/>
      <w:bookmarkEnd w:id="114"/>
      <w:bookmarkEnd w:id="115"/>
      <w:bookmarkEnd w:id="116"/>
    </w:p>
    <w:tbl>
      <w:tblPr>
        <w:tblStyle w:val="TableGuide"/>
        <w:tblW w:w="5000" w:type="pct"/>
        <w:tblInd w:w="0" w:type="dxa"/>
        <w:tblLook w:val="04A0"/>
      </w:tblPr>
      <w:tblGrid>
        <w:gridCol w:w="2063"/>
        <w:gridCol w:w="7297"/>
      </w:tblGrid>
      <w:tr w14:paraId="13A9B6B9" w14:textId="77777777" w:rsidTr="00700DC1">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A61EF3" w:rsidP="00B76053" w14:paraId="61FBCB0E" w14:textId="77777777">
            <w:pPr>
              <w:pStyle w:val="Heading4NoLetter-IPR"/>
              <w:keepNext w:val="0"/>
              <w:spacing w:before="60" w:after="60"/>
              <w:jc w:val="center"/>
              <w:rPr>
                <w:rFonts w:asciiTheme="minorHAnsi" w:hAnsiTheme="minorHAnsi" w:cstheme="minorHAnsi"/>
                <w:b/>
                <w:i w:val="0"/>
                <w:color w:val="000000" w:themeColor="text1"/>
              </w:rPr>
            </w:pPr>
            <w:r w:rsidRPr="00A61EF3">
              <w:rPr>
                <w:rFonts w:asciiTheme="minorHAnsi" w:hAnsiTheme="minorHAnsi" w:cstheme="minorHAnsi"/>
                <w:b/>
                <w:i w:val="0"/>
                <w:color w:val="000000" w:themeColor="text1"/>
              </w:rPr>
              <w:t>Description</w:t>
            </w:r>
          </w:p>
        </w:tc>
      </w:tr>
      <w:tr w14:paraId="08CDA3AD" w14:textId="77777777" w:rsidTr="00700DC1">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A61EF3" w:rsidP="00700DC1" w14:paraId="70D39A7D" w14:textId="1ECF5332">
            <w:pPr>
              <w:tabs>
                <w:tab w:val="left" w:pos="2340"/>
                <w:tab w:val="left" w:pos="2520"/>
                <w:tab w:val="left" w:pos="2970"/>
                <w:tab w:val="left" w:pos="3600"/>
              </w:tabs>
              <w:spacing w:before="60" w:after="120"/>
              <w:rPr>
                <w:rFonts w:asciiTheme="minorHAnsi" w:hAnsiTheme="minorHAnsi" w:cstheme="minorHAnsi"/>
                <w:b w:val="0"/>
              </w:rPr>
            </w:pPr>
            <w:r w:rsidRPr="00A61EF3">
              <w:rPr>
                <w:rFonts w:asciiTheme="minorHAnsi" w:hAnsiTheme="minorHAnsi" w:cstheme="minorHAnsi"/>
                <w:b w:val="0"/>
              </w:rPr>
              <w:t xml:space="preserve">This indicates whether the </w:t>
            </w:r>
            <w:r w:rsidR="005A7524">
              <w:rPr>
                <w:rFonts w:asciiTheme="minorHAnsi" w:hAnsiTheme="minorHAnsi" w:cstheme="minorHAnsi"/>
                <w:b w:val="0"/>
              </w:rPr>
              <w:t>enrollee</w:t>
            </w:r>
            <w:r w:rsidRPr="00A61EF3">
              <w:rPr>
                <w:rFonts w:asciiTheme="minorHAnsi" w:hAnsiTheme="minorHAnsi" w:cstheme="minorHAnsi"/>
                <w:b w:val="0"/>
              </w:rPr>
              <w:t xml:space="preserve"> receives SNAP benefits.</w:t>
            </w:r>
          </w:p>
          <w:p w:rsidR="00E90687" w:rsidRPr="00A61EF3" w:rsidP="00B76053" w14:paraId="00DAB1F6" w14:textId="77777777">
            <w:pPr>
              <w:tabs>
                <w:tab w:val="left" w:pos="2340"/>
                <w:tab w:val="left" w:pos="2520"/>
                <w:tab w:val="left" w:pos="2970"/>
                <w:tab w:val="left" w:pos="3600"/>
              </w:tabs>
              <w:spacing w:before="60" w:after="60"/>
              <w:ind w:left="360"/>
              <w:rPr>
                <w:rFonts w:asciiTheme="minorHAnsi" w:hAnsiTheme="minorHAnsi" w:cstheme="minorHAnsi"/>
                <w:b w:val="0"/>
              </w:rPr>
            </w:pPr>
            <w:r w:rsidRPr="00A61EF3">
              <w:rPr>
                <w:rFonts w:asciiTheme="minorHAnsi" w:hAnsiTheme="minorHAnsi" w:cstheme="minorHAnsi"/>
                <w:b w:val="0"/>
              </w:rPr>
              <w:t>1 = Yes</w:t>
            </w:r>
          </w:p>
          <w:p w:rsidR="00E90687" w:rsidRPr="00A61EF3" w:rsidP="00B76053" w14:paraId="60E9EA48" w14:textId="77777777">
            <w:pPr>
              <w:tabs>
                <w:tab w:val="left" w:pos="2340"/>
                <w:tab w:val="left" w:pos="2520"/>
                <w:tab w:val="left" w:pos="2970"/>
                <w:tab w:val="left" w:pos="3600"/>
              </w:tabs>
              <w:spacing w:before="60" w:after="60"/>
              <w:ind w:left="360"/>
              <w:rPr>
                <w:rFonts w:asciiTheme="minorHAnsi" w:hAnsiTheme="minorHAnsi" w:cstheme="minorHAnsi"/>
                <w:b w:val="0"/>
              </w:rPr>
            </w:pPr>
            <w:r w:rsidRPr="00A61EF3">
              <w:rPr>
                <w:rFonts w:asciiTheme="minorHAnsi" w:hAnsiTheme="minorHAnsi" w:cstheme="minorHAnsi"/>
                <w:b w:val="0"/>
              </w:rPr>
              <w:t>2 = No</w:t>
            </w:r>
          </w:p>
        </w:tc>
      </w:tr>
      <w:tr w14:paraId="72E54490" w14:textId="77777777" w:rsidTr="00700DC1">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A61EF3" w:rsidP="00B76053" w14:paraId="540CE8C8"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Column position</w:t>
            </w:r>
          </w:p>
        </w:tc>
        <w:tc>
          <w:tcPr>
            <w:tcW w:w="3898" w:type="pct"/>
            <w:tcBorders>
              <w:top w:val="dotted" w:sz="4" w:space="0" w:color="00467F"/>
              <w:left w:val="dotted" w:sz="4" w:space="0" w:color="00467F"/>
              <w:bottom w:val="dotted" w:sz="4" w:space="0" w:color="00467F"/>
            </w:tcBorders>
          </w:tcPr>
          <w:p w:rsidR="00E90687" w:rsidRPr="00A61EF3" w:rsidP="00B76053" w14:paraId="0E4B1EB2" w14:textId="77777777">
            <w:pPr>
              <w:tabs>
                <w:tab w:val="left" w:pos="3240"/>
              </w:tabs>
              <w:spacing w:before="60" w:after="60"/>
              <w:ind w:left="2160" w:hanging="2160"/>
              <w:rPr>
                <w:rFonts w:asciiTheme="minorHAnsi" w:hAnsiTheme="minorHAnsi" w:cstheme="minorHAnsi"/>
                <w:color w:val="000000" w:themeColor="text1"/>
              </w:rPr>
            </w:pPr>
            <w:r w:rsidRPr="00A61EF3">
              <w:rPr>
                <w:rFonts w:asciiTheme="minorHAnsi" w:hAnsiTheme="minorHAnsi" w:cstheme="minorHAnsi"/>
                <w:color w:val="000000" w:themeColor="text1"/>
              </w:rPr>
              <w:t>61</w:t>
            </w:r>
          </w:p>
        </w:tc>
      </w:tr>
      <w:tr w14:paraId="6DE005EA" w14:textId="77777777" w:rsidTr="00700DC1">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A61EF3" w:rsidP="00B76053" w14:paraId="60844777"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Field length</w:t>
            </w:r>
          </w:p>
        </w:tc>
        <w:tc>
          <w:tcPr>
            <w:tcW w:w="3898" w:type="pct"/>
            <w:tcBorders>
              <w:top w:val="dotted" w:sz="4" w:space="0" w:color="00467F"/>
              <w:left w:val="dotted" w:sz="4" w:space="0" w:color="00467F"/>
              <w:bottom w:val="dotted" w:sz="4" w:space="0" w:color="00467F"/>
            </w:tcBorders>
          </w:tcPr>
          <w:p w:rsidR="00E90687" w:rsidRPr="00A61EF3" w:rsidP="00B76053" w14:paraId="4DB68383"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1</w:t>
            </w:r>
          </w:p>
        </w:tc>
      </w:tr>
      <w:tr w14:paraId="3BD815C2" w14:textId="77777777" w:rsidTr="00700DC1">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A61EF3" w:rsidP="00B76053" w14:paraId="464FCD3B"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Data type</w:t>
            </w:r>
          </w:p>
        </w:tc>
        <w:tc>
          <w:tcPr>
            <w:tcW w:w="3898" w:type="pct"/>
            <w:tcBorders>
              <w:top w:val="dotted" w:sz="4" w:space="0" w:color="00467F"/>
              <w:left w:val="dotted" w:sz="4" w:space="0" w:color="00467F"/>
              <w:bottom w:val="dotted" w:sz="4" w:space="0" w:color="00467F"/>
            </w:tcBorders>
          </w:tcPr>
          <w:p w:rsidR="00E90687" w:rsidRPr="00A61EF3" w:rsidP="00B76053" w14:paraId="7E812792"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Numeric</w:t>
            </w:r>
          </w:p>
        </w:tc>
      </w:tr>
      <w:tr w14:paraId="4978867E" w14:textId="77777777" w:rsidTr="00700DC1">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A61EF3" w:rsidP="00B76053" w14:paraId="6BC787EB"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Allowable values</w:t>
            </w:r>
          </w:p>
        </w:tc>
        <w:tc>
          <w:tcPr>
            <w:tcW w:w="3898" w:type="pct"/>
            <w:tcBorders>
              <w:top w:val="dotted" w:sz="4" w:space="0" w:color="00467F"/>
              <w:left w:val="dotted" w:sz="4" w:space="0" w:color="00467F"/>
              <w:bottom w:val="dotted" w:sz="4" w:space="0" w:color="00467F"/>
            </w:tcBorders>
          </w:tcPr>
          <w:p w:rsidR="00E90687" w:rsidRPr="00A61EF3" w:rsidP="00B76053" w14:paraId="60B63768"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1–2</w:t>
            </w:r>
          </w:p>
        </w:tc>
      </w:tr>
      <w:tr w14:paraId="3BA248C6" w14:textId="77777777" w:rsidTr="00F05678">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E90687" w:rsidRPr="00A61EF3" w:rsidP="00B76053" w14:paraId="2FCC7753"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Notes</w:t>
            </w:r>
          </w:p>
        </w:tc>
        <w:tc>
          <w:tcPr>
            <w:tcW w:w="3898" w:type="pct"/>
            <w:tcBorders>
              <w:top w:val="dotted" w:sz="4" w:space="0" w:color="00467F"/>
              <w:left w:val="dotted" w:sz="4" w:space="0" w:color="00467F"/>
              <w:bottom w:val="single" w:sz="8" w:space="0" w:color="00467F"/>
            </w:tcBorders>
          </w:tcPr>
          <w:p w:rsidR="00E90687" w:rsidRPr="00A61EF3" w:rsidP="00700DC1" w14:paraId="520A860A" w14:textId="170AC1A8">
            <w:pPr>
              <w:pStyle w:val="Heading4NoLetter-IPR"/>
              <w:spacing w:before="60" w:after="12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 xml:space="preserve">This item indicates reported participation at the time of the most recent certification. If this information has been updated since certification, indicate the </w:t>
            </w:r>
            <w:r w:rsidR="005A7524">
              <w:rPr>
                <w:rFonts w:asciiTheme="minorHAnsi" w:hAnsiTheme="minorHAnsi" w:cstheme="minorHAnsi"/>
                <w:b w:val="0"/>
                <w:i w:val="0"/>
                <w:color w:val="000000" w:themeColor="text1"/>
              </w:rPr>
              <w:t>enrollee</w:t>
            </w:r>
            <w:r w:rsidRPr="00A61EF3" w:rsidR="00234E93">
              <w:rPr>
                <w:rFonts w:asciiTheme="minorHAnsi" w:hAnsiTheme="minorHAnsi" w:cstheme="minorHAnsi"/>
                <w:b w:val="0"/>
                <w:i w:val="0"/>
                <w:color w:val="000000" w:themeColor="text1"/>
              </w:rPr>
              <w:t>’</w:t>
            </w:r>
            <w:r w:rsidRPr="00A61EF3">
              <w:rPr>
                <w:rFonts w:asciiTheme="minorHAnsi" w:hAnsiTheme="minorHAnsi" w:cstheme="minorHAnsi"/>
                <w:b w:val="0"/>
                <w:i w:val="0"/>
                <w:color w:val="000000" w:themeColor="text1"/>
              </w:rPr>
              <w:t>s current participation status for this program.</w:t>
            </w:r>
          </w:p>
          <w:p w:rsidR="00E90687" w:rsidRPr="00A61EF3" w:rsidP="00B76053" w14:paraId="78C51422"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If column 61 = 1, then income entries should be present in the column positions of either 66–70 or 72–73.</w:t>
            </w:r>
          </w:p>
        </w:tc>
      </w:tr>
    </w:tbl>
    <w:p w:rsidR="00E90687" w:rsidRPr="009868FF" w:rsidP="00676403" w14:paraId="21FBBB1B" w14:textId="263750B6">
      <w:pPr>
        <w:pStyle w:val="Heading3"/>
      </w:pPr>
      <w:r w:rsidRPr="009868FF">
        <w:br w:type="page"/>
      </w:r>
      <w:bookmarkStart w:id="117" w:name="_Toc149205330"/>
      <w:bookmarkStart w:id="118" w:name="_Toc151472282"/>
      <w:bookmarkStart w:id="119" w:name="_Toc151544753"/>
      <w:bookmarkStart w:id="120" w:name="_Toc152666302"/>
      <w:bookmarkStart w:id="121" w:name="_Toc152866417"/>
      <w:r>
        <w:t>10c.</w:t>
      </w:r>
      <w:r w:rsidR="00A61EF3">
        <w:t xml:space="preserve"> </w:t>
      </w:r>
      <w:r w:rsidRPr="009868FF">
        <w:t>Participation in Other Programs</w:t>
      </w:r>
      <w:r>
        <w:t xml:space="preserve">: </w:t>
      </w:r>
      <w:r w:rsidRPr="009868FF">
        <w:t>Medicaid</w:t>
      </w:r>
      <w:bookmarkEnd w:id="117"/>
      <w:bookmarkEnd w:id="118"/>
      <w:bookmarkEnd w:id="119"/>
      <w:bookmarkEnd w:id="120"/>
      <w:bookmarkEnd w:id="121"/>
    </w:p>
    <w:tbl>
      <w:tblPr>
        <w:tblStyle w:val="TableGuide"/>
        <w:tblW w:w="5000" w:type="pct"/>
        <w:tblInd w:w="0" w:type="dxa"/>
        <w:tblLook w:val="04A0"/>
      </w:tblPr>
      <w:tblGrid>
        <w:gridCol w:w="2063"/>
        <w:gridCol w:w="7297"/>
      </w:tblGrid>
      <w:tr w14:paraId="794D376A" w14:textId="77777777" w:rsidTr="00F05678">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A61EF3" w:rsidP="00B76053" w14:paraId="5145AEBC" w14:textId="77777777">
            <w:pPr>
              <w:pStyle w:val="Heading4NoLetter-IPR"/>
              <w:keepNext w:val="0"/>
              <w:spacing w:before="60" w:after="60"/>
              <w:jc w:val="center"/>
              <w:rPr>
                <w:rFonts w:ascii="Calibri" w:hAnsi="Calibri" w:cs="Calibri"/>
                <w:b/>
                <w:i w:val="0"/>
                <w:color w:val="000000" w:themeColor="text1"/>
              </w:rPr>
            </w:pPr>
            <w:r w:rsidRPr="00A61EF3">
              <w:rPr>
                <w:rFonts w:ascii="Calibri" w:hAnsi="Calibri" w:cs="Calibri"/>
                <w:b/>
                <w:i w:val="0"/>
                <w:color w:val="000000" w:themeColor="text1"/>
              </w:rPr>
              <w:t>Description</w:t>
            </w:r>
          </w:p>
        </w:tc>
      </w:tr>
      <w:tr w14:paraId="6625E5EB" w14:textId="77777777" w:rsidTr="00F05678">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A61EF3" w:rsidP="00700DC1" w14:paraId="2253C489" w14:textId="02625967">
            <w:pPr>
              <w:tabs>
                <w:tab w:val="left" w:pos="2340"/>
                <w:tab w:val="left" w:pos="2520"/>
                <w:tab w:val="left" w:pos="2970"/>
                <w:tab w:val="left" w:pos="3600"/>
              </w:tabs>
              <w:spacing w:before="60" w:after="120"/>
              <w:rPr>
                <w:rFonts w:ascii="Calibri" w:hAnsi="Calibri" w:cs="Calibri"/>
                <w:b w:val="0"/>
              </w:rPr>
            </w:pPr>
            <w:r w:rsidRPr="00A61EF3">
              <w:rPr>
                <w:rFonts w:ascii="Calibri" w:hAnsi="Calibri" w:cs="Calibri"/>
                <w:b w:val="0"/>
              </w:rPr>
              <w:t xml:space="preserve">This indicates whether the </w:t>
            </w:r>
            <w:r w:rsidR="005A7524">
              <w:rPr>
                <w:rFonts w:ascii="Calibri" w:hAnsi="Calibri" w:cs="Calibri"/>
                <w:b w:val="0"/>
              </w:rPr>
              <w:t>enrollee</w:t>
            </w:r>
            <w:r w:rsidRPr="00A61EF3">
              <w:rPr>
                <w:rFonts w:ascii="Calibri" w:hAnsi="Calibri" w:cs="Calibri"/>
                <w:b w:val="0"/>
              </w:rPr>
              <w:t xml:space="preserve"> receives Medicaid benefits or is a member of a family in which a pregnant woman or an infant is certified eligible to receive assistance under Medicaid.</w:t>
            </w:r>
          </w:p>
          <w:p w:rsidR="00E90687" w:rsidRPr="00A61EF3" w:rsidP="00B76053" w14:paraId="02A78C52" w14:textId="77777777">
            <w:pPr>
              <w:tabs>
                <w:tab w:val="left" w:pos="2340"/>
                <w:tab w:val="left" w:pos="2520"/>
                <w:tab w:val="left" w:pos="2970"/>
                <w:tab w:val="left" w:pos="3600"/>
              </w:tabs>
              <w:spacing w:before="60" w:after="60"/>
              <w:ind w:left="360"/>
              <w:rPr>
                <w:rFonts w:ascii="Calibri" w:hAnsi="Calibri" w:cs="Calibri"/>
                <w:b w:val="0"/>
              </w:rPr>
            </w:pPr>
            <w:r w:rsidRPr="00A61EF3">
              <w:rPr>
                <w:rFonts w:ascii="Calibri" w:hAnsi="Calibri" w:cs="Calibri"/>
                <w:b w:val="0"/>
              </w:rPr>
              <w:t>1 = Yes</w:t>
            </w:r>
          </w:p>
          <w:p w:rsidR="00E90687" w:rsidRPr="00A61EF3" w:rsidP="00B76053" w14:paraId="70BEE361" w14:textId="77777777">
            <w:pPr>
              <w:tabs>
                <w:tab w:val="left" w:pos="2340"/>
                <w:tab w:val="left" w:pos="2520"/>
                <w:tab w:val="left" w:pos="2970"/>
                <w:tab w:val="left" w:pos="3600"/>
              </w:tabs>
              <w:spacing w:before="60" w:after="60"/>
              <w:ind w:left="360"/>
              <w:rPr>
                <w:rFonts w:ascii="Calibri" w:hAnsi="Calibri" w:cs="Calibri"/>
                <w:b w:val="0"/>
              </w:rPr>
            </w:pPr>
            <w:r w:rsidRPr="00A61EF3">
              <w:rPr>
                <w:rFonts w:ascii="Calibri" w:hAnsi="Calibri" w:cs="Calibri"/>
                <w:b w:val="0"/>
              </w:rPr>
              <w:t>2 = No</w:t>
            </w:r>
          </w:p>
        </w:tc>
      </w:tr>
      <w:tr w14:paraId="5D509A76" w14:textId="77777777" w:rsidTr="00EE6A92">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A61EF3" w:rsidP="00B76053" w14:paraId="56F24582" w14:textId="77777777">
            <w:pPr>
              <w:pStyle w:val="Heading4NoLetter-IPR"/>
              <w:keepNext w:val="0"/>
              <w:spacing w:before="60" w:after="60"/>
              <w:rPr>
                <w:rFonts w:ascii="Calibri" w:hAnsi="Calibri" w:cs="Calibri"/>
                <w:b/>
                <w:i w:val="0"/>
                <w:color w:val="auto"/>
              </w:rPr>
            </w:pPr>
            <w:r w:rsidRPr="00A61EF3">
              <w:rPr>
                <w:rFonts w:ascii="Calibri" w:hAnsi="Calibri" w:cs="Calibri"/>
                <w:b/>
                <w:i w:val="0"/>
                <w:color w:val="auto"/>
              </w:rPr>
              <w:t>Column position</w:t>
            </w:r>
          </w:p>
        </w:tc>
        <w:tc>
          <w:tcPr>
            <w:tcW w:w="3898" w:type="pct"/>
            <w:tcBorders>
              <w:top w:val="dotted" w:sz="4" w:space="0" w:color="00467F"/>
              <w:left w:val="dotted" w:sz="4" w:space="0" w:color="00467F"/>
              <w:bottom w:val="dotted" w:sz="4" w:space="0" w:color="00467F"/>
            </w:tcBorders>
          </w:tcPr>
          <w:p w:rsidR="00E90687" w:rsidRPr="00A61EF3" w:rsidP="00B76053" w14:paraId="27615D9A" w14:textId="77777777">
            <w:pPr>
              <w:tabs>
                <w:tab w:val="left" w:pos="3240"/>
              </w:tabs>
              <w:spacing w:before="60" w:after="60"/>
              <w:ind w:left="2160" w:hanging="2160"/>
              <w:rPr>
                <w:rFonts w:ascii="Calibri" w:hAnsi="Calibri" w:cs="Calibri"/>
                <w:color w:val="000000" w:themeColor="text1"/>
              </w:rPr>
            </w:pPr>
            <w:r w:rsidRPr="00A61EF3">
              <w:rPr>
                <w:rFonts w:ascii="Calibri" w:hAnsi="Calibri" w:cs="Calibri"/>
                <w:color w:val="000000" w:themeColor="text1"/>
              </w:rPr>
              <w:t>62</w:t>
            </w:r>
          </w:p>
        </w:tc>
      </w:tr>
      <w:tr w14:paraId="6C8A68F4" w14:textId="77777777" w:rsidTr="00EE6A92">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A61EF3" w:rsidP="00B76053" w14:paraId="78427F93" w14:textId="77777777">
            <w:pPr>
              <w:pStyle w:val="Heading4NoLetter-IPR"/>
              <w:keepNext w:val="0"/>
              <w:spacing w:before="60" w:after="60"/>
              <w:rPr>
                <w:rFonts w:ascii="Calibri" w:hAnsi="Calibri" w:cs="Calibri"/>
                <w:b/>
                <w:i w:val="0"/>
                <w:color w:val="auto"/>
              </w:rPr>
            </w:pPr>
            <w:r w:rsidRPr="00A61EF3">
              <w:rPr>
                <w:rFonts w:ascii="Calibri" w:hAnsi="Calibri" w:cs="Calibri"/>
                <w:b/>
                <w:i w:val="0"/>
                <w:color w:val="auto"/>
              </w:rPr>
              <w:t>Field length</w:t>
            </w:r>
          </w:p>
        </w:tc>
        <w:tc>
          <w:tcPr>
            <w:tcW w:w="3898" w:type="pct"/>
            <w:tcBorders>
              <w:top w:val="dotted" w:sz="4" w:space="0" w:color="00467F"/>
              <w:left w:val="dotted" w:sz="4" w:space="0" w:color="00467F"/>
              <w:bottom w:val="dotted" w:sz="4" w:space="0" w:color="00467F"/>
            </w:tcBorders>
          </w:tcPr>
          <w:p w:rsidR="00E90687" w:rsidRPr="00A61EF3" w:rsidP="00B76053" w14:paraId="2A251B05" w14:textId="77777777">
            <w:pPr>
              <w:pStyle w:val="Heading4NoLetter-IPR"/>
              <w:keepNext w:val="0"/>
              <w:spacing w:before="60" w:after="60"/>
              <w:rPr>
                <w:rFonts w:ascii="Calibri" w:hAnsi="Calibri" w:cs="Calibri"/>
                <w:b w:val="0"/>
                <w:i w:val="0"/>
                <w:color w:val="000000" w:themeColor="text1"/>
              </w:rPr>
            </w:pPr>
            <w:r w:rsidRPr="00A61EF3">
              <w:rPr>
                <w:rFonts w:ascii="Calibri" w:hAnsi="Calibri" w:cs="Calibri"/>
                <w:b w:val="0"/>
                <w:i w:val="0"/>
                <w:color w:val="000000" w:themeColor="text1"/>
              </w:rPr>
              <w:t>1</w:t>
            </w:r>
          </w:p>
        </w:tc>
      </w:tr>
      <w:tr w14:paraId="4653876F" w14:textId="77777777" w:rsidTr="00EE6A92">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A61EF3" w:rsidP="00B76053" w14:paraId="14E94630" w14:textId="77777777">
            <w:pPr>
              <w:pStyle w:val="Heading4NoLetter-IPR"/>
              <w:keepNext w:val="0"/>
              <w:spacing w:before="60" w:after="60"/>
              <w:rPr>
                <w:rFonts w:ascii="Calibri" w:hAnsi="Calibri" w:cs="Calibri"/>
                <w:b/>
                <w:i w:val="0"/>
                <w:color w:val="auto"/>
              </w:rPr>
            </w:pPr>
            <w:r w:rsidRPr="00A61EF3">
              <w:rPr>
                <w:rFonts w:ascii="Calibri" w:hAnsi="Calibri" w:cs="Calibri"/>
                <w:b/>
                <w:i w:val="0"/>
                <w:color w:val="auto"/>
              </w:rPr>
              <w:t>Data type</w:t>
            </w:r>
          </w:p>
        </w:tc>
        <w:tc>
          <w:tcPr>
            <w:tcW w:w="3898" w:type="pct"/>
            <w:tcBorders>
              <w:top w:val="dotted" w:sz="4" w:space="0" w:color="00467F"/>
              <w:left w:val="dotted" w:sz="4" w:space="0" w:color="00467F"/>
              <w:bottom w:val="dotted" w:sz="4" w:space="0" w:color="00467F"/>
            </w:tcBorders>
          </w:tcPr>
          <w:p w:rsidR="00E90687" w:rsidRPr="00A61EF3" w:rsidP="00B76053" w14:paraId="5436687E" w14:textId="77777777">
            <w:pPr>
              <w:pStyle w:val="Heading4NoLetter-IPR"/>
              <w:keepNext w:val="0"/>
              <w:spacing w:before="60" w:after="60"/>
              <w:rPr>
                <w:rFonts w:ascii="Calibri" w:hAnsi="Calibri" w:cs="Calibri"/>
                <w:b w:val="0"/>
                <w:i w:val="0"/>
                <w:color w:val="000000" w:themeColor="text1"/>
              </w:rPr>
            </w:pPr>
            <w:r w:rsidRPr="00A61EF3">
              <w:rPr>
                <w:rFonts w:ascii="Calibri" w:hAnsi="Calibri" w:cs="Calibri"/>
                <w:b w:val="0"/>
                <w:i w:val="0"/>
                <w:color w:val="000000" w:themeColor="text1"/>
              </w:rPr>
              <w:t>Numeric</w:t>
            </w:r>
          </w:p>
        </w:tc>
      </w:tr>
      <w:tr w14:paraId="733C7001" w14:textId="77777777" w:rsidTr="00EE6A92">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A61EF3" w:rsidP="00B76053" w14:paraId="0D7F891D" w14:textId="77777777">
            <w:pPr>
              <w:pStyle w:val="Heading4NoLetter-IPR"/>
              <w:keepNext w:val="0"/>
              <w:spacing w:before="60" w:after="60"/>
              <w:rPr>
                <w:rFonts w:ascii="Calibri" w:hAnsi="Calibri" w:cs="Calibri"/>
                <w:b/>
                <w:i w:val="0"/>
                <w:color w:val="auto"/>
              </w:rPr>
            </w:pPr>
            <w:r w:rsidRPr="00A61EF3">
              <w:rPr>
                <w:rFonts w:ascii="Calibri" w:hAnsi="Calibri" w:cs="Calibri"/>
                <w:b/>
                <w:i w:val="0"/>
                <w:color w:val="auto"/>
              </w:rPr>
              <w:t>Allowable values</w:t>
            </w:r>
          </w:p>
        </w:tc>
        <w:tc>
          <w:tcPr>
            <w:tcW w:w="3898" w:type="pct"/>
            <w:tcBorders>
              <w:top w:val="dotted" w:sz="4" w:space="0" w:color="00467F"/>
              <w:left w:val="dotted" w:sz="4" w:space="0" w:color="00467F"/>
              <w:bottom w:val="dotted" w:sz="4" w:space="0" w:color="00467F"/>
            </w:tcBorders>
          </w:tcPr>
          <w:p w:rsidR="00E90687" w:rsidRPr="00A61EF3" w:rsidP="00B76053" w14:paraId="70BBE491" w14:textId="77777777">
            <w:pPr>
              <w:pStyle w:val="Heading4NoLetter-IPR"/>
              <w:keepNext w:val="0"/>
              <w:spacing w:before="60" w:after="60"/>
              <w:rPr>
                <w:rFonts w:ascii="Calibri" w:hAnsi="Calibri" w:cs="Calibri"/>
                <w:b w:val="0"/>
                <w:i w:val="0"/>
                <w:color w:val="000000" w:themeColor="text1"/>
              </w:rPr>
            </w:pPr>
            <w:r w:rsidRPr="00A61EF3">
              <w:rPr>
                <w:rFonts w:ascii="Calibri" w:hAnsi="Calibri" w:cs="Calibri"/>
                <w:b w:val="0"/>
                <w:i w:val="0"/>
                <w:color w:val="000000" w:themeColor="text1"/>
              </w:rPr>
              <w:t>1–2</w:t>
            </w:r>
          </w:p>
        </w:tc>
      </w:tr>
      <w:tr w14:paraId="3D9C7954" w14:textId="77777777" w:rsidTr="00F05678">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E90687" w:rsidRPr="00A61EF3" w:rsidP="00B76053" w14:paraId="70A1D4C4" w14:textId="77777777">
            <w:pPr>
              <w:pStyle w:val="Heading4NoLetter-IPR"/>
              <w:keepNext w:val="0"/>
              <w:spacing w:before="60" w:after="60"/>
              <w:rPr>
                <w:rFonts w:ascii="Calibri" w:hAnsi="Calibri" w:cs="Calibri"/>
                <w:b/>
                <w:i w:val="0"/>
                <w:color w:val="auto"/>
              </w:rPr>
            </w:pPr>
            <w:r w:rsidRPr="00A61EF3">
              <w:rPr>
                <w:rFonts w:ascii="Calibri" w:hAnsi="Calibri" w:cs="Calibri"/>
                <w:b/>
                <w:i w:val="0"/>
                <w:color w:val="auto"/>
              </w:rPr>
              <w:t>Notes</w:t>
            </w:r>
          </w:p>
        </w:tc>
        <w:tc>
          <w:tcPr>
            <w:tcW w:w="3898" w:type="pct"/>
            <w:tcBorders>
              <w:top w:val="dotted" w:sz="4" w:space="0" w:color="00467F"/>
              <w:left w:val="dotted" w:sz="4" w:space="0" w:color="00467F"/>
              <w:bottom w:val="single" w:sz="8" w:space="0" w:color="00467F"/>
            </w:tcBorders>
          </w:tcPr>
          <w:p w:rsidR="00E90687" w:rsidRPr="00A61EF3" w:rsidP="00700DC1" w14:paraId="0B6C4D88" w14:textId="4B3CC299">
            <w:pPr>
              <w:pStyle w:val="Heading4NoLetter-IPR"/>
              <w:keepNext w:val="0"/>
              <w:spacing w:before="60" w:after="120"/>
              <w:rPr>
                <w:rFonts w:ascii="Calibri" w:hAnsi="Calibri" w:cs="Calibri"/>
                <w:b w:val="0"/>
                <w:i w:val="0"/>
                <w:color w:val="000000" w:themeColor="text1"/>
              </w:rPr>
            </w:pPr>
            <w:r w:rsidRPr="00A61EF3">
              <w:rPr>
                <w:rFonts w:ascii="Calibri" w:hAnsi="Calibri" w:cs="Calibri"/>
                <w:b w:val="0"/>
                <w:i w:val="0"/>
                <w:color w:val="000000" w:themeColor="text1"/>
              </w:rPr>
              <w:t xml:space="preserve">This item indicates reported participation at the time of the most recent certification. If this information has been updated since certification, indicate the </w:t>
            </w:r>
            <w:r w:rsidR="005A7524">
              <w:rPr>
                <w:rFonts w:ascii="Calibri" w:hAnsi="Calibri" w:cs="Calibri"/>
                <w:b w:val="0"/>
                <w:i w:val="0"/>
                <w:color w:val="000000" w:themeColor="text1"/>
              </w:rPr>
              <w:t>enrollee</w:t>
            </w:r>
            <w:r w:rsidRPr="00A61EF3">
              <w:rPr>
                <w:rFonts w:ascii="Calibri" w:hAnsi="Calibri" w:cs="Calibri"/>
                <w:b w:val="0"/>
                <w:i w:val="0"/>
                <w:color w:val="000000" w:themeColor="text1"/>
              </w:rPr>
              <w:t>'s current participation status for this program.</w:t>
            </w:r>
          </w:p>
          <w:p w:rsidR="00E90687" w:rsidRPr="00A61EF3" w:rsidP="00B76053" w14:paraId="54E7044A" w14:textId="77777777">
            <w:pPr>
              <w:pStyle w:val="Heading4NoLetter-IPR"/>
              <w:keepNext w:val="0"/>
              <w:spacing w:before="60" w:after="60"/>
              <w:rPr>
                <w:rFonts w:ascii="Calibri" w:hAnsi="Calibri" w:cs="Calibri"/>
                <w:b w:val="0"/>
                <w:i w:val="0"/>
                <w:color w:val="000000" w:themeColor="text1"/>
              </w:rPr>
            </w:pPr>
            <w:r w:rsidRPr="00A61EF3">
              <w:rPr>
                <w:rFonts w:ascii="Calibri" w:hAnsi="Calibri" w:cs="Calibri"/>
                <w:b w:val="0"/>
                <w:i w:val="0"/>
                <w:color w:val="000000" w:themeColor="text1"/>
              </w:rPr>
              <w:t>If column 62 = 1, then income entries should be present in the column positions of either 66–70 or 72–73.</w:t>
            </w:r>
          </w:p>
        </w:tc>
      </w:tr>
    </w:tbl>
    <w:p w:rsidR="00E90687" w:rsidRPr="009868FF" w:rsidP="00676403" w14:paraId="36E75B51" w14:textId="7C81A887">
      <w:pPr>
        <w:pStyle w:val="Heading3"/>
      </w:pPr>
      <w:bookmarkStart w:id="122" w:name="_Toc149205331"/>
      <w:bookmarkStart w:id="123" w:name="_Toc151472283"/>
      <w:bookmarkStart w:id="124" w:name="_Toc151544754"/>
      <w:bookmarkStart w:id="125" w:name="_Toc152666303"/>
      <w:bookmarkStart w:id="126" w:name="_Toc152866418"/>
      <w:r w:rsidRPr="009868FF">
        <w:t>11.</w:t>
      </w:r>
      <w:r w:rsidR="00A61EF3">
        <w:t xml:space="preserve"> </w:t>
      </w:r>
      <w:r w:rsidRPr="009868FF">
        <w:t>Migrant Status</w:t>
      </w:r>
      <w:bookmarkEnd w:id="122"/>
      <w:bookmarkEnd w:id="123"/>
      <w:bookmarkEnd w:id="124"/>
      <w:bookmarkEnd w:id="125"/>
      <w:bookmarkEnd w:id="126"/>
    </w:p>
    <w:tbl>
      <w:tblPr>
        <w:tblStyle w:val="TableGuide"/>
        <w:tblW w:w="5000" w:type="pct"/>
        <w:tblInd w:w="0" w:type="dxa"/>
        <w:tblLook w:val="04A0"/>
      </w:tblPr>
      <w:tblGrid>
        <w:gridCol w:w="2065"/>
        <w:gridCol w:w="7295"/>
      </w:tblGrid>
      <w:tr w14:paraId="7460E2F9" w14:textId="77777777" w:rsidTr="00F05678">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A61EF3" w:rsidP="00B76053" w14:paraId="64A6F70F" w14:textId="77777777">
            <w:pPr>
              <w:pStyle w:val="Heading4NoLetter-IPR"/>
              <w:keepNext w:val="0"/>
              <w:spacing w:before="60" w:after="60"/>
              <w:jc w:val="center"/>
              <w:rPr>
                <w:rFonts w:ascii="Calibri" w:hAnsi="Calibri" w:cs="Calibri"/>
                <w:b/>
                <w:i w:val="0"/>
                <w:color w:val="000000" w:themeColor="text1"/>
              </w:rPr>
            </w:pPr>
            <w:r w:rsidRPr="00A61EF3">
              <w:rPr>
                <w:rFonts w:ascii="Calibri" w:hAnsi="Calibri" w:cs="Calibri"/>
                <w:b/>
                <w:i w:val="0"/>
                <w:color w:val="000000" w:themeColor="text1"/>
              </w:rPr>
              <w:t>Description</w:t>
            </w:r>
          </w:p>
        </w:tc>
      </w:tr>
      <w:tr w14:paraId="26BD1D5E" w14:textId="77777777" w:rsidTr="00F05678">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A61EF3" w:rsidP="00700DC1" w14:paraId="43F05335" w14:textId="77777777">
            <w:pPr>
              <w:tabs>
                <w:tab w:val="left" w:pos="2340"/>
                <w:tab w:val="left" w:pos="2520"/>
                <w:tab w:val="left" w:pos="2970"/>
                <w:tab w:val="left" w:pos="3600"/>
              </w:tabs>
              <w:spacing w:before="60" w:after="120"/>
              <w:rPr>
                <w:rFonts w:ascii="Calibri" w:hAnsi="Calibri" w:cs="Calibri"/>
                <w:b w:val="0"/>
              </w:rPr>
            </w:pPr>
            <w:r w:rsidRPr="00A61EF3">
              <w:rPr>
                <w:rFonts w:ascii="Calibri" w:hAnsi="Calibri" w:cs="Calibri"/>
                <w:b w:val="0"/>
              </w:rPr>
              <w:t>This indicates whether any member of the family is a migrant worker. According to Federal WIC regulations, a migrant farmworker is an individual whose principal employment is in agriculture on a seasonal basis, who has been so employed within the last 24 months, and who has established a temporary abode for the purposes of such employment.</w:t>
            </w:r>
          </w:p>
          <w:p w:rsidR="00E90687" w:rsidRPr="00A61EF3" w:rsidP="00B76053" w14:paraId="75B4EFB1" w14:textId="77777777">
            <w:pPr>
              <w:tabs>
                <w:tab w:val="left" w:pos="2340"/>
                <w:tab w:val="left" w:pos="2520"/>
                <w:tab w:val="left" w:pos="2970"/>
                <w:tab w:val="left" w:pos="3600"/>
              </w:tabs>
              <w:spacing w:before="60" w:after="60"/>
              <w:ind w:left="360"/>
              <w:rPr>
                <w:rFonts w:ascii="Calibri" w:hAnsi="Calibri" w:cs="Calibri"/>
                <w:b w:val="0"/>
              </w:rPr>
            </w:pPr>
            <w:r w:rsidRPr="00A61EF3">
              <w:rPr>
                <w:rFonts w:ascii="Calibri" w:hAnsi="Calibri" w:cs="Calibri"/>
                <w:b w:val="0"/>
              </w:rPr>
              <w:t>1 = Yes</w:t>
            </w:r>
          </w:p>
          <w:p w:rsidR="00E90687" w:rsidRPr="00A61EF3" w:rsidP="00B76053" w14:paraId="395C5888" w14:textId="77777777">
            <w:pPr>
              <w:tabs>
                <w:tab w:val="left" w:pos="2340"/>
                <w:tab w:val="left" w:pos="2520"/>
                <w:tab w:val="left" w:pos="2970"/>
                <w:tab w:val="left" w:pos="3600"/>
              </w:tabs>
              <w:spacing w:before="60" w:after="60"/>
              <w:ind w:left="360"/>
              <w:rPr>
                <w:rFonts w:ascii="Calibri" w:hAnsi="Calibri" w:cs="Calibri"/>
                <w:b w:val="0"/>
              </w:rPr>
            </w:pPr>
            <w:r w:rsidRPr="00A61EF3">
              <w:rPr>
                <w:rFonts w:ascii="Calibri" w:hAnsi="Calibri" w:cs="Calibri"/>
                <w:b w:val="0"/>
              </w:rPr>
              <w:t>2 = No</w:t>
            </w:r>
          </w:p>
        </w:tc>
      </w:tr>
      <w:tr w14:paraId="55C9F89F" w14:textId="77777777" w:rsidTr="00EE6A92">
        <w:tblPrEx>
          <w:tblW w:w="5000" w:type="pct"/>
          <w:tblInd w:w="0" w:type="dxa"/>
          <w:tblLook w:val="04A0"/>
        </w:tblPrEx>
        <w:trPr>
          <w:trHeight w:val="432"/>
        </w:trPr>
        <w:tc>
          <w:tcPr>
            <w:tcW w:w="1103" w:type="pct"/>
            <w:tcBorders>
              <w:top w:val="dotted" w:sz="4" w:space="0" w:color="00467F"/>
              <w:bottom w:val="dotted" w:sz="4" w:space="0" w:color="00467F"/>
              <w:right w:val="dotted" w:sz="4" w:space="0" w:color="00467F"/>
            </w:tcBorders>
          </w:tcPr>
          <w:p w:rsidR="00E90687" w:rsidRPr="00A61EF3" w:rsidP="00B76053" w14:paraId="401C6F52" w14:textId="77777777">
            <w:pPr>
              <w:pStyle w:val="Heading4NoLetter-IPR"/>
              <w:keepNext w:val="0"/>
              <w:spacing w:before="60" w:after="60"/>
              <w:rPr>
                <w:rFonts w:ascii="Calibri" w:hAnsi="Calibri" w:cs="Calibri"/>
                <w:b/>
                <w:i w:val="0"/>
                <w:color w:val="auto"/>
              </w:rPr>
            </w:pPr>
            <w:r w:rsidRPr="00A61EF3">
              <w:rPr>
                <w:rFonts w:ascii="Calibri" w:hAnsi="Calibri" w:cs="Calibri"/>
                <w:b/>
                <w:i w:val="0"/>
                <w:color w:val="auto"/>
              </w:rPr>
              <w:t>Column position</w:t>
            </w:r>
          </w:p>
        </w:tc>
        <w:tc>
          <w:tcPr>
            <w:tcW w:w="3897" w:type="pct"/>
            <w:tcBorders>
              <w:top w:val="dotted" w:sz="4" w:space="0" w:color="00467F"/>
              <w:left w:val="dotted" w:sz="4" w:space="0" w:color="00467F"/>
              <w:bottom w:val="dotted" w:sz="4" w:space="0" w:color="00467F"/>
            </w:tcBorders>
          </w:tcPr>
          <w:p w:rsidR="00E90687" w:rsidRPr="00A61EF3" w:rsidP="00B76053" w14:paraId="1DE78444" w14:textId="77777777">
            <w:pPr>
              <w:tabs>
                <w:tab w:val="left" w:pos="3240"/>
              </w:tabs>
              <w:spacing w:before="60" w:after="60"/>
              <w:ind w:left="2160" w:hanging="2160"/>
              <w:rPr>
                <w:rFonts w:ascii="Calibri" w:hAnsi="Calibri" w:cs="Calibri"/>
                <w:color w:val="000000" w:themeColor="text1"/>
              </w:rPr>
            </w:pPr>
            <w:r w:rsidRPr="00A61EF3">
              <w:rPr>
                <w:rFonts w:ascii="Calibri" w:hAnsi="Calibri" w:cs="Calibri"/>
                <w:color w:val="000000" w:themeColor="text1"/>
              </w:rPr>
              <w:t>63</w:t>
            </w:r>
          </w:p>
        </w:tc>
      </w:tr>
      <w:tr w14:paraId="1E000C4D" w14:textId="77777777" w:rsidTr="00EE6A92">
        <w:tblPrEx>
          <w:tblW w:w="5000" w:type="pct"/>
          <w:tblInd w:w="0" w:type="dxa"/>
          <w:tblLook w:val="04A0"/>
        </w:tblPrEx>
        <w:trPr>
          <w:trHeight w:val="432"/>
        </w:trPr>
        <w:tc>
          <w:tcPr>
            <w:tcW w:w="1103" w:type="pct"/>
            <w:tcBorders>
              <w:top w:val="dotted" w:sz="4" w:space="0" w:color="00467F"/>
              <w:bottom w:val="dotted" w:sz="4" w:space="0" w:color="00467F"/>
              <w:right w:val="dotted" w:sz="4" w:space="0" w:color="00467F"/>
            </w:tcBorders>
          </w:tcPr>
          <w:p w:rsidR="00E90687" w:rsidRPr="00A61EF3" w:rsidP="00B76053" w14:paraId="4053D663" w14:textId="77777777">
            <w:pPr>
              <w:pStyle w:val="Heading4NoLetter-IPR"/>
              <w:keepNext w:val="0"/>
              <w:spacing w:before="60" w:after="60"/>
              <w:rPr>
                <w:rFonts w:ascii="Calibri" w:hAnsi="Calibri" w:cs="Calibri"/>
                <w:b/>
                <w:i w:val="0"/>
                <w:color w:val="auto"/>
              </w:rPr>
            </w:pPr>
            <w:r w:rsidRPr="00A61EF3">
              <w:rPr>
                <w:rFonts w:ascii="Calibri" w:hAnsi="Calibri" w:cs="Calibri"/>
                <w:b/>
                <w:i w:val="0"/>
                <w:color w:val="auto"/>
              </w:rPr>
              <w:t>Field length</w:t>
            </w:r>
          </w:p>
        </w:tc>
        <w:tc>
          <w:tcPr>
            <w:tcW w:w="3897" w:type="pct"/>
            <w:tcBorders>
              <w:top w:val="dotted" w:sz="4" w:space="0" w:color="00467F"/>
              <w:left w:val="dotted" w:sz="4" w:space="0" w:color="00467F"/>
              <w:bottom w:val="dotted" w:sz="4" w:space="0" w:color="00467F"/>
            </w:tcBorders>
          </w:tcPr>
          <w:p w:rsidR="00E90687" w:rsidRPr="00A61EF3" w:rsidP="00B76053" w14:paraId="6B5459A5" w14:textId="77777777">
            <w:pPr>
              <w:pStyle w:val="Heading4NoLetter-IPR"/>
              <w:keepNext w:val="0"/>
              <w:spacing w:before="60" w:after="60"/>
              <w:rPr>
                <w:rFonts w:ascii="Calibri" w:hAnsi="Calibri" w:cs="Calibri"/>
                <w:b w:val="0"/>
                <w:i w:val="0"/>
                <w:color w:val="000000" w:themeColor="text1"/>
              </w:rPr>
            </w:pPr>
            <w:r w:rsidRPr="00A61EF3">
              <w:rPr>
                <w:rFonts w:ascii="Calibri" w:hAnsi="Calibri" w:cs="Calibri"/>
                <w:b w:val="0"/>
                <w:i w:val="0"/>
                <w:color w:val="000000" w:themeColor="text1"/>
              </w:rPr>
              <w:t>1</w:t>
            </w:r>
          </w:p>
        </w:tc>
      </w:tr>
      <w:tr w14:paraId="2073F183" w14:textId="77777777" w:rsidTr="00EE6A92">
        <w:tblPrEx>
          <w:tblW w:w="5000" w:type="pct"/>
          <w:tblInd w:w="0" w:type="dxa"/>
          <w:tblLook w:val="04A0"/>
        </w:tblPrEx>
        <w:trPr>
          <w:trHeight w:val="432"/>
        </w:trPr>
        <w:tc>
          <w:tcPr>
            <w:tcW w:w="1103" w:type="pct"/>
            <w:tcBorders>
              <w:top w:val="dotted" w:sz="4" w:space="0" w:color="00467F"/>
              <w:bottom w:val="dotted" w:sz="4" w:space="0" w:color="00467F"/>
              <w:right w:val="dotted" w:sz="4" w:space="0" w:color="00467F"/>
            </w:tcBorders>
          </w:tcPr>
          <w:p w:rsidR="00E90687" w:rsidRPr="00A61EF3" w:rsidP="00B76053" w14:paraId="02E4951B" w14:textId="77777777">
            <w:pPr>
              <w:pStyle w:val="Heading4NoLetter-IPR"/>
              <w:keepNext w:val="0"/>
              <w:spacing w:before="60" w:after="60"/>
              <w:rPr>
                <w:rFonts w:ascii="Calibri" w:hAnsi="Calibri" w:cs="Calibri"/>
                <w:b/>
                <w:i w:val="0"/>
                <w:color w:val="auto"/>
              </w:rPr>
            </w:pPr>
            <w:r w:rsidRPr="00A61EF3">
              <w:rPr>
                <w:rFonts w:ascii="Calibri" w:hAnsi="Calibri" w:cs="Calibri"/>
                <w:b/>
                <w:i w:val="0"/>
                <w:color w:val="auto"/>
              </w:rPr>
              <w:t>Data type</w:t>
            </w:r>
          </w:p>
        </w:tc>
        <w:tc>
          <w:tcPr>
            <w:tcW w:w="3897" w:type="pct"/>
            <w:tcBorders>
              <w:top w:val="dotted" w:sz="4" w:space="0" w:color="00467F"/>
              <w:left w:val="dotted" w:sz="4" w:space="0" w:color="00467F"/>
              <w:bottom w:val="dotted" w:sz="4" w:space="0" w:color="00467F"/>
            </w:tcBorders>
          </w:tcPr>
          <w:p w:rsidR="00E90687" w:rsidRPr="00A61EF3" w:rsidP="00B76053" w14:paraId="1638E9F4" w14:textId="77777777">
            <w:pPr>
              <w:pStyle w:val="Heading4NoLetter-IPR"/>
              <w:keepNext w:val="0"/>
              <w:spacing w:before="60" w:after="60"/>
              <w:rPr>
                <w:rFonts w:ascii="Calibri" w:hAnsi="Calibri" w:cs="Calibri"/>
                <w:b w:val="0"/>
                <w:i w:val="0"/>
                <w:color w:val="000000" w:themeColor="text1"/>
              </w:rPr>
            </w:pPr>
            <w:r w:rsidRPr="00A61EF3">
              <w:rPr>
                <w:rFonts w:ascii="Calibri" w:hAnsi="Calibri" w:cs="Calibri"/>
                <w:b w:val="0"/>
                <w:i w:val="0"/>
                <w:color w:val="000000" w:themeColor="text1"/>
              </w:rPr>
              <w:t>Numeric</w:t>
            </w:r>
          </w:p>
        </w:tc>
      </w:tr>
      <w:tr w14:paraId="421E4C54" w14:textId="77777777" w:rsidTr="00F05678">
        <w:tblPrEx>
          <w:tblW w:w="5000" w:type="pct"/>
          <w:tblInd w:w="0" w:type="dxa"/>
          <w:tblLook w:val="04A0"/>
        </w:tblPrEx>
        <w:trPr>
          <w:trHeight w:val="432"/>
        </w:trPr>
        <w:tc>
          <w:tcPr>
            <w:tcW w:w="1103" w:type="pct"/>
            <w:tcBorders>
              <w:top w:val="dotted" w:sz="4" w:space="0" w:color="00467F"/>
              <w:bottom w:val="single" w:sz="8" w:space="0" w:color="00467F"/>
              <w:right w:val="dotted" w:sz="4" w:space="0" w:color="00467F"/>
            </w:tcBorders>
          </w:tcPr>
          <w:p w:rsidR="00E90687" w:rsidRPr="00A61EF3" w:rsidP="00B76053" w14:paraId="1B04FE17" w14:textId="77777777">
            <w:pPr>
              <w:pStyle w:val="Heading4NoLetter-IPR"/>
              <w:keepNext w:val="0"/>
              <w:spacing w:before="60" w:after="60"/>
              <w:rPr>
                <w:rFonts w:ascii="Calibri" w:hAnsi="Calibri" w:cs="Calibri"/>
                <w:b/>
                <w:i w:val="0"/>
                <w:color w:val="auto"/>
              </w:rPr>
            </w:pPr>
            <w:r w:rsidRPr="00A61EF3">
              <w:rPr>
                <w:rFonts w:ascii="Calibri" w:hAnsi="Calibri" w:cs="Calibri"/>
                <w:b/>
                <w:i w:val="0"/>
                <w:color w:val="auto"/>
              </w:rPr>
              <w:t>Allowable values</w:t>
            </w:r>
          </w:p>
        </w:tc>
        <w:tc>
          <w:tcPr>
            <w:tcW w:w="3897" w:type="pct"/>
            <w:tcBorders>
              <w:top w:val="dotted" w:sz="4" w:space="0" w:color="00467F"/>
              <w:left w:val="dotted" w:sz="4" w:space="0" w:color="00467F"/>
              <w:bottom w:val="single" w:sz="8" w:space="0" w:color="00467F"/>
            </w:tcBorders>
          </w:tcPr>
          <w:p w:rsidR="00E90687" w:rsidRPr="00A61EF3" w:rsidP="00B76053" w14:paraId="2994877B" w14:textId="77777777">
            <w:pPr>
              <w:pStyle w:val="Heading4NoLetter-IPR"/>
              <w:keepNext w:val="0"/>
              <w:spacing w:before="60" w:after="60"/>
              <w:rPr>
                <w:rFonts w:ascii="Calibri" w:hAnsi="Calibri" w:cs="Calibri"/>
                <w:b w:val="0"/>
                <w:i w:val="0"/>
                <w:color w:val="000000" w:themeColor="text1"/>
              </w:rPr>
            </w:pPr>
            <w:r w:rsidRPr="00A61EF3">
              <w:rPr>
                <w:rFonts w:ascii="Calibri" w:hAnsi="Calibri" w:cs="Calibri"/>
                <w:b w:val="0"/>
                <w:i w:val="0"/>
                <w:color w:val="000000" w:themeColor="text1"/>
              </w:rPr>
              <w:t>1–2</w:t>
            </w:r>
          </w:p>
        </w:tc>
      </w:tr>
    </w:tbl>
    <w:p w:rsidR="00E90687" w:rsidP="00E90687" w14:paraId="1F6319C5" w14:textId="77777777">
      <w:pPr>
        <w:pStyle w:val="BodyText-IPR"/>
        <w:ind w:left="720" w:hanging="720"/>
      </w:pPr>
      <w:r w:rsidRPr="009868FF">
        <w:br w:type="page"/>
      </w:r>
    </w:p>
    <w:p w:rsidR="00E90687" w:rsidRPr="009868FF" w:rsidP="00676403" w14:paraId="37E05995" w14:textId="296F7962">
      <w:pPr>
        <w:pStyle w:val="Heading3"/>
      </w:pPr>
      <w:bookmarkStart w:id="127" w:name="_Toc149205332"/>
      <w:bookmarkStart w:id="128" w:name="_Toc151472284"/>
      <w:bookmarkStart w:id="129" w:name="_Toc151544755"/>
      <w:bookmarkStart w:id="130" w:name="_Toc152666304"/>
      <w:bookmarkStart w:id="131" w:name="_Toc152866419"/>
      <w:r w:rsidRPr="009868FF">
        <w:t>12.</w:t>
      </w:r>
      <w:r w:rsidR="00A61EF3">
        <w:t xml:space="preserve"> </w:t>
      </w:r>
      <w:r w:rsidRPr="009868FF">
        <w:t>Number in Economic Unit</w:t>
      </w:r>
      <w:bookmarkEnd w:id="127"/>
      <w:bookmarkEnd w:id="128"/>
      <w:bookmarkEnd w:id="129"/>
      <w:bookmarkEnd w:id="130"/>
      <w:bookmarkEnd w:id="131"/>
    </w:p>
    <w:tbl>
      <w:tblPr>
        <w:tblStyle w:val="TableGuide"/>
        <w:tblW w:w="5000" w:type="pct"/>
        <w:tblInd w:w="0" w:type="dxa"/>
        <w:tblLook w:val="04A0"/>
      </w:tblPr>
      <w:tblGrid>
        <w:gridCol w:w="2061"/>
        <w:gridCol w:w="7299"/>
      </w:tblGrid>
      <w:tr w14:paraId="1620A5AD" w14:textId="77777777" w:rsidTr="00F05678">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A61EF3" w:rsidP="00B76053" w14:paraId="34D979C1" w14:textId="77777777">
            <w:pPr>
              <w:pStyle w:val="Heading4NoLetter-IPR"/>
              <w:keepNext w:val="0"/>
              <w:spacing w:before="60" w:after="60"/>
              <w:jc w:val="center"/>
              <w:rPr>
                <w:rFonts w:ascii="Calibri" w:hAnsi="Calibri" w:cs="Calibri"/>
                <w:b/>
                <w:i w:val="0"/>
                <w:color w:val="000000" w:themeColor="text1"/>
              </w:rPr>
            </w:pPr>
            <w:r w:rsidRPr="00A61EF3">
              <w:rPr>
                <w:rFonts w:ascii="Calibri" w:hAnsi="Calibri" w:cs="Calibri"/>
                <w:b/>
                <w:i w:val="0"/>
                <w:color w:val="000000" w:themeColor="text1"/>
              </w:rPr>
              <w:t>Description</w:t>
            </w:r>
          </w:p>
        </w:tc>
      </w:tr>
      <w:tr w14:paraId="355288DB" w14:textId="77777777" w:rsidTr="00F05678">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A61EF3" w:rsidP="00700DC1" w14:paraId="7D80990A" w14:textId="6D86F637">
            <w:pPr>
              <w:tabs>
                <w:tab w:val="left" w:pos="2340"/>
                <w:tab w:val="left" w:pos="2520"/>
                <w:tab w:val="left" w:pos="2970"/>
                <w:tab w:val="left" w:pos="3600"/>
              </w:tabs>
              <w:spacing w:before="60" w:after="120"/>
              <w:rPr>
                <w:rFonts w:ascii="Calibri" w:hAnsi="Calibri" w:cs="Calibri"/>
                <w:b w:val="0"/>
              </w:rPr>
            </w:pPr>
            <w:r w:rsidRPr="00A61EF3">
              <w:rPr>
                <w:rFonts w:ascii="Calibri" w:hAnsi="Calibri" w:cs="Calibri"/>
                <w:b w:val="0"/>
                <w:iCs/>
                <w:noProof/>
              </w:rPr>
              <w:t>This is the</w:t>
            </w:r>
            <w:r w:rsidRPr="00A61EF3">
              <w:rPr>
                <w:rFonts w:ascii="Calibri" w:hAnsi="Calibri" w:cs="Calibri"/>
                <w:b w:val="0"/>
              </w:rPr>
              <w:t xml:space="preserve"> number of persons in the economic unit income eligibility is based</w:t>
            </w:r>
            <w:r w:rsidRPr="00A61EF3" w:rsidR="00F5675D">
              <w:rPr>
                <w:rFonts w:ascii="Calibri" w:hAnsi="Calibri" w:cs="Calibri"/>
                <w:b w:val="0"/>
              </w:rPr>
              <w:t xml:space="preserve"> on</w:t>
            </w:r>
            <w:r w:rsidRPr="00A61EF3">
              <w:rPr>
                <w:rFonts w:ascii="Calibri" w:hAnsi="Calibri" w:cs="Calibri"/>
                <w:b w:val="0"/>
              </w:rPr>
              <w:t>. This is a self-declared number in the economic unit for those eligible for WIC as a result of participation in other means-tested programs or those persons deemed eligible under optional procedures available to the State agency according to section 246.7(d)(</w:t>
            </w:r>
            <w:r w:rsidRPr="00A61EF3">
              <w:rPr>
                <w:rFonts w:ascii="Calibri" w:hAnsi="Calibri" w:cs="Calibri"/>
                <w:b w:val="0"/>
              </w:rPr>
              <w:t>2)(</w:t>
            </w:r>
            <w:r w:rsidRPr="00A61EF3">
              <w:rPr>
                <w:rFonts w:ascii="Calibri" w:hAnsi="Calibri" w:cs="Calibri"/>
                <w:b w:val="0"/>
              </w:rPr>
              <w:t>vi-viii) of Federal WIC regulations.</w:t>
            </w:r>
          </w:p>
          <w:p w:rsidR="00E90687" w:rsidRPr="00A61EF3" w:rsidP="005A4642" w14:paraId="497C0181" w14:textId="02B41499">
            <w:pPr>
              <w:tabs>
                <w:tab w:val="left" w:pos="2340"/>
                <w:tab w:val="left" w:pos="2520"/>
                <w:tab w:val="left" w:pos="2970"/>
                <w:tab w:val="left" w:pos="3600"/>
              </w:tabs>
              <w:spacing w:before="60" w:after="60"/>
              <w:rPr>
                <w:rFonts w:ascii="Calibri" w:hAnsi="Calibri" w:cs="Calibri"/>
                <w:b w:val="0"/>
                <w:i/>
              </w:rPr>
            </w:pPr>
          </w:p>
        </w:tc>
      </w:tr>
      <w:tr w14:paraId="75F6AE68" w14:textId="77777777" w:rsidTr="00700DC1">
        <w:tblPrEx>
          <w:tblW w:w="5000" w:type="pct"/>
          <w:tblInd w:w="0" w:type="dxa"/>
          <w:tblLook w:val="04A0"/>
        </w:tblPrEx>
        <w:trPr>
          <w:trHeight w:val="432"/>
        </w:trPr>
        <w:tc>
          <w:tcPr>
            <w:tcW w:w="1101" w:type="pct"/>
            <w:tcBorders>
              <w:top w:val="dotted" w:sz="4" w:space="0" w:color="00467F"/>
              <w:bottom w:val="dotted" w:sz="4" w:space="0" w:color="00467F"/>
              <w:right w:val="dotted" w:sz="4" w:space="0" w:color="00467F"/>
            </w:tcBorders>
          </w:tcPr>
          <w:p w:rsidR="00E90687" w:rsidRPr="00A61EF3" w:rsidP="00B76053" w14:paraId="3A590EFA" w14:textId="77777777">
            <w:pPr>
              <w:pStyle w:val="Heading4NoLetter-IPR"/>
              <w:keepNext w:val="0"/>
              <w:spacing w:before="60" w:after="60"/>
              <w:rPr>
                <w:rFonts w:ascii="Calibri" w:hAnsi="Calibri" w:cs="Calibri"/>
                <w:b/>
                <w:i w:val="0"/>
                <w:color w:val="auto"/>
              </w:rPr>
            </w:pPr>
            <w:r w:rsidRPr="00A61EF3">
              <w:rPr>
                <w:rFonts w:ascii="Calibri" w:hAnsi="Calibri" w:cs="Calibri"/>
                <w:b/>
                <w:i w:val="0"/>
                <w:color w:val="auto"/>
              </w:rPr>
              <w:t>Column position</w:t>
            </w:r>
          </w:p>
        </w:tc>
        <w:tc>
          <w:tcPr>
            <w:tcW w:w="3899" w:type="pct"/>
            <w:tcBorders>
              <w:top w:val="dotted" w:sz="4" w:space="0" w:color="00467F"/>
              <w:left w:val="dotted" w:sz="4" w:space="0" w:color="00467F"/>
              <w:bottom w:val="dotted" w:sz="4" w:space="0" w:color="00467F"/>
            </w:tcBorders>
          </w:tcPr>
          <w:p w:rsidR="00E90687" w:rsidRPr="00A61EF3" w:rsidP="00B76053" w14:paraId="05A0695C" w14:textId="77777777">
            <w:pPr>
              <w:tabs>
                <w:tab w:val="left" w:pos="3240"/>
              </w:tabs>
              <w:spacing w:before="60" w:after="60"/>
              <w:ind w:left="2160" w:hanging="2160"/>
              <w:rPr>
                <w:rFonts w:ascii="Calibri" w:hAnsi="Calibri" w:cs="Calibri"/>
                <w:color w:val="000000" w:themeColor="text1"/>
              </w:rPr>
            </w:pPr>
            <w:r w:rsidRPr="00A61EF3">
              <w:rPr>
                <w:rFonts w:ascii="Calibri" w:hAnsi="Calibri" w:cs="Calibri"/>
                <w:color w:val="000000" w:themeColor="text1"/>
              </w:rPr>
              <w:t>64–65</w:t>
            </w:r>
          </w:p>
        </w:tc>
      </w:tr>
      <w:tr w14:paraId="31D746D4" w14:textId="77777777" w:rsidTr="00700DC1">
        <w:tblPrEx>
          <w:tblW w:w="5000" w:type="pct"/>
          <w:tblInd w:w="0" w:type="dxa"/>
          <w:tblLook w:val="04A0"/>
        </w:tblPrEx>
        <w:trPr>
          <w:trHeight w:val="432"/>
        </w:trPr>
        <w:tc>
          <w:tcPr>
            <w:tcW w:w="1101" w:type="pct"/>
            <w:tcBorders>
              <w:top w:val="dotted" w:sz="4" w:space="0" w:color="00467F"/>
              <w:bottom w:val="dotted" w:sz="4" w:space="0" w:color="00467F"/>
              <w:right w:val="dotted" w:sz="4" w:space="0" w:color="00467F"/>
            </w:tcBorders>
          </w:tcPr>
          <w:p w:rsidR="00E90687" w:rsidRPr="00A61EF3" w:rsidP="00B76053" w14:paraId="138DD0A2" w14:textId="77777777">
            <w:pPr>
              <w:pStyle w:val="Heading4NoLetter-IPR"/>
              <w:keepNext w:val="0"/>
              <w:spacing w:before="60" w:after="60"/>
              <w:rPr>
                <w:rFonts w:ascii="Calibri" w:hAnsi="Calibri" w:cs="Calibri"/>
                <w:b/>
                <w:i w:val="0"/>
                <w:color w:val="auto"/>
              </w:rPr>
            </w:pPr>
            <w:r w:rsidRPr="00A61EF3">
              <w:rPr>
                <w:rFonts w:ascii="Calibri" w:hAnsi="Calibri" w:cs="Calibri"/>
                <w:b/>
                <w:i w:val="0"/>
                <w:color w:val="auto"/>
              </w:rPr>
              <w:t>Field length</w:t>
            </w:r>
          </w:p>
        </w:tc>
        <w:tc>
          <w:tcPr>
            <w:tcW w:w="3899" w:type="pct"/>
            <w:tcBorders>
              <w:top w:val="dotted" w:sz="4" w:space="0" w:color="00467F"/>
              <w:left w:val="dotted" w:sz="4" w:space="0" w:color="00467F"/>
              <w:bottom w:val="dotted" w:sz="4" w:space="0" w:color="00467F"/>
            </w:tcBorders>
          </w:tcPr>
          <w:p w:rsidR="00E90687" w:rsidRPr="00A61EF3" w:rsidP="00B76053" w14:paraId="42898C47" w14:textId="77777777">
            <w:pPr>
              <w:pStyle w:val="Heading4NoLetter-IPR"/>
              <w:keepNext w:val="0"/>
              <w:spacing w:before="60" w:after="60"/>
              <w:rPr>
                <w:rFonts w:ascii="Calibri" w:hAnsi="Calibri" w:cs="Calibri"/>
                <w:b w:val="0"/>
                <w:i w:val="0"/>
                <w:color w:val="000000" w:themeColor="text1"/>
              </w:rPr>
            </w:pPr>
            <w:r w:rsidRPr="00A61EF3">
              <w:rPr>
                <w:rFonts w:ascii="Calibri" w:hAnsi="Calibri" w:cs="Calibri"/>
                <w:b w:val="0"/>
                <w:i w:val="0"/>
                <w:color w:val="000000" w:themeColor="text1"/>
              </w:rPr>
              <w:t>2</w:t>
            </w:r>
          </w:p>
        </w:tc>
      </w:tr>
      <w:tr w14:paraId="4A1BE8DF" w14:textId="77777777" w:rsidTr="00700DC1">
        <w:tblPrEx>
          <w:tblW w:w="5000" w:type="pct"/>
          <w:tblInd w:w="0" w:type="dxa"/>
          <w:tblLook w:val="04A0"/>
        </w:tblPrEx>
        <w:trPr>
          <w:trHeight w:val="432"/>
        </w:trPr>
        <w:tc>
          <w:tcPr>
            <w:tcW w:w="1101" w:type="pct"/>
            <w:tcBorders>
              <w:top w:val="dotted" w:sz="4" w:space="0" w:color="00467F"/>
              <w:bottom w:val="dotted" w:sz="4" w:space="0" w:color="00467F"/>
              <w:right w:val="dotted" w:sz="4" w:space="0" w:color="00467F"/>
            </w:tcBorders>
          </w:tcPr>
          <w:p w:rsidR="00E90687" w:rsidRPr="00A61EF3" w:rsidP="00B76053" w14:paraId="2AC4EDFC" w14:textId="77777777">
            <w:pPr>
              <w:pStyle w:val="Heading4NoLetter-IPR"/>
              <w:keepNext w:val="0"/>
              <w:spacing w:before="60" w:after="60"/>
              <w:rPr>
                <w:rFonts w:ascii="Calibri" w:hAnsi="Calibri" w:cs="Calibri"/>
                <w:b/>
                <w:i w:val="0"/>
                <w:color w:val="auto"/>
              </w:rPr>
            </w:pPr>
            <w:r w:rsidRPr="00A61EF3">
              <w:rPr>
                <w:rFonts w:ascii="Calibri" w:hAnsi="Calibri" w:cs="Calibri"/>
                <w:b/>
                <w:i w:val="0"/>
                <w:color w:val="auto"/>
              </w:rPr>
              <w:t>Data type</w:t>
            </w:r>
          </w:p>
        </w:tc>
        <w:tc>
          <w:tcPr>
            <w:tcW w:w="3899" w:type="pct"/>
            <w:tcBorders>
              <w:top w:val="dotted" w:sz="4" w:space="0" w:color="00467F"/>
              <w:left w:val="dotted" w:sz="4" w:space="0" w:color="00467F"/>
              <w:bottom w:val="dotted" w:sz="4" w:space="0" w:color="00467F"/>
            </w:tcBorders>
          </w:tcPr>
          <w:p w:rsidR="00E90687" w:rsidRPr="00A61EF3" w:rsidP="00B76053" w14:paraId="5FEAB483" w14:textId="77777777">
            <w:pPr>
              <w:pStyle w:val="Heading4NoLetter-IPR"/>
              <w:keepNext w:val="0"/>
              <w:spacing w:before="60" w:after="60"/>
              <w:rPr>
                <w:rFonts w:ascii="Calibri" w:hAnsi="Calibri" w:cs="Calibri"/>
                <w:b w:val="0"/>
                <w:i w:val="0"/>
                <w:color w:val="000000" w:themeColor="text1"/>
              </w:rPr>
            </w:pPr>
            <w:r w:rsidRPr="00A61EF3">
              <w:rPr>
                <w:rFonts w:ascii="Calibri" w:hAnsi="Calibri" w:cs="Calibri"/>
                <w:b w:val="0"/>
                <w:i w:val="0"/>
                <w:color w:val="000000" w:themeColor="text1"/>
              </w:rPr>
              <w:t>Numeric</w:t>
            </w:r>
          </w:p>
        </w:tc>
      </w:tr>
      <w:tr w14:paraId="7E80024B" w14:textId="77777777" w:rsidTr="00700DC1">
        <w:tblPrEx>
          <w:tblW w:w="5000" w:type="pct"/>
          <w:tblInd w:w="0" w:type="dxa"/>
          <w:tblLook w:val="04A0"/>
        </w:tblPrEx>
        <w:trPr>
          <w:trHeight w:val="432"/>
        </w:trPr>
        <w:tc>
          <w:tcPr>
            <w:tcW w:w="1101" w:type="pct"/>
            <w:tcBorders>
              <w:top w:val="dotted" w:sz="4" w:space="0" w:color="00467F"/>
              <w:bottom w:val="dotted" w:sz="4" w:space="0" w:color="00467F"/>
              <w:right w:val="dotted" w:sz="4" w:space="0" w:color="00467F"/>
            </w:tcBorders>
          </w:tcPr>
          <w:p w:rsidR="00E90687" w:rsidRPr="00A61EF3" w:rsidP="00B76053" w14:paraId="2BC18057" w14:textId="77777777">
            <w:pPr>
              <w:pStyle w:val="Heading4NoLetter-IPR"/>
              <w:keepNext w:val="0"/>
              <w:spacing w:before="60" w:after="60"/>
              <w:rPr>
                <w:rFonts w:ascii="Calibri" w:hAnsi="Calibri" w:cs="Calibri"/>
                <w:b/>
                <w:i w:val="0"/>
                <w:color w:val="auto"/>
              </w:rPr>
            </w:pPr>
            <w:r w:rsidRPr="00A61EF3">
              <w:rPr>
                <w:rFonts w:ascii="Calibri" w:hAnsi="Calibri" w:cs="Calibri"/>
                <w:b/>
                <w:i w:val="0"/>
                <w:color w:val="auto"/>
              </w:rPr>
              <w:t>Allowable values</w:t>
            </w:r>
          </w:p>
        </w:tc>
        <w:tc>
          <w:tcPr>
            <w:tcW w:w="3899" w:type="pct"/>
            <w:tcBorders>
              <w:top w:val="dotted" w:sz="4" w:space="0" w:color="00467F"/>
              <w:left w:val="dotted" w:sz="4" w:space="0" w:color="00467F"/>
              <w:bottom w:val="dotted" w:sz="4" w:space="0" w:color="00467F"/>
            </w:tcBorders>
          </w:tcPr>
          <w:p w:rsidR="00E90687" w:rsidRPr="00A61EF3" w:rsidP="00B76053" w14:paraId="39654E77" w14:textId="77777777">
            <w:pPr>
              <w:pStyle w:val="Heading4NoLetter-IPR"/>
              <w:keepNext w:val="0"/>
              <w:spacing w:before="60" w:after="60"/>
              <w:rPr>
                <w:rFonts w:ascii="Calibri" w:hAnsi="Calibri" w:cs="Calibri"/>
                <w:b w:val="0"/>
                <w:i w:val="0"/>
                <w:color w:val="000000" w:themeColor="text1"/>
              </w:rPr>
            </w:pPr>
            <w:r w:rsidRPr="00A61EF3">
              <w:rPr>
                <w:rFonts w:ascii="Calibri" w:hAnsi="Calibri" w:cs="Calibri"/>
                <w:b w:val="0"/>
                <w:i w:val="0"/>
                <w:color w:val="000000" w:themeColor="text1"/>
              </w:rPr>
              <w:t>1–20</w:t>
            </w:r>
          </w:p>
        </w:tc>
      </w:tr>
      <w:tr w14:paraId="5E74AD52" w14:textId="77777777" w:rsidTr="00F05678">
        <w:tblPrEx>
          <w:tblW w:w="5000" w:type="pct"/>
          <w:tblInd w:w="0" w:type="dxa"/>
          <w:tblLook w:val="04A0"/>
        </w:tblPrEx>
        <w:trPr>
          <w:trHeight w:val="432"/>
        </w:trPr>
        <w:tc>
          <w:tcPr>
            <w:tcW w:w="1101" w:type="pct"/>
            <w:tcBorders>
              <w:top w:val="dotted" w:sz="4" w:space="0" w:color="00467F"/>
              <w:bottom w:val="single" w:sz="8" w:space="0" w:color="00467F"/>
              <w:right w:val="dotted" w:sz="4" w:space="0" w:color="00467F"/>
            </w:tcBorders>
          </w:tcPr>
          <w:p w:rsidR="00E90687" w:rsidRPr="00A61EF3" w:rsidP="00B76053" w14:paraId="0FE4FA00" w14:textId="77777777">
            <w:pPr>
              <w:pStyle w:val="Heading4NoLetter-IPR"/>
              <w:keepNext w:val="0"/>
              <w:spacing w:before="60" w:after="60"/>
              <w:rPr>
                <w:rFonts w:ascii="Calibri" w:hAnsi="Calibri" w:cs="Calibri"/>
                <w:b/>
                <w:i w:val="0"/>
                <w:color w:val="auto"/>
              </w:rPr>
            </w:pPr>
            <w:r w:rsidRPr="00A61EF3">
              <w:rPr>
                <w:rFonts w:ascii="Calibri" w:hAnsi="Calibri" w:cs="Calibri"/>
                <w:b/>
                <w:i w:val="0"/>
                <w:color w:val="auto"/>
              </w:rPr>
              <w:t>Notes</w:t>
            </w:r>
          </w:p>
        </w:tc>
        <w:tc>
          <w:tcPr>
            <w:tcW w:w="3899" w:type="pct"/>
            <w:tcBorders>
              <w:top w:val="dotted" w:sz="4" w:space="0" w:color="00467F"/>
              <w:left w:val="dotted" w:sz="4" w:space="0" w:color="00467F"/>
              <w:bottom w:val="single" w:sz="8" w:space="0" w:color="00467F"/>
            </w:tcBorders>
          </w:tcPr>
          <w:p w:rsidR="00E90687" w:rsidRPr="00A61EF3" w:rsidP="005A4642" w14:paraId="5E578420" w14:textId="0F1FDE9B">
            <w:pPr>
              <w:pStyle w:val="Heading4NoLetter-IPR"/>
              <w:keepNext w:val="0"/>
              <w:spacing w:before="60" w:after="60"/>
              <w:rPr>
                <w:rFonts w:ascii="Calibri" w:hAnsi="Calibri" w:cs="Calibri"/>
                <w:b w:val="0"/>
                <w:i w:val="0"/>
                <w:color w:val="000000" w:themeColor="text1"/>
              </w:rPr>
            </w:pPr>
            <w:r w:rsidRPr="00A61EF3">
              <w:rPr>
                <w:rFonts w:ascii="Calibri" w:hAnsi="Calibri" w:cs="Calibri"/>
                <w:b w:val="0"/>
                <w:i w:val="0"/>
                <w:color w:val="000000" w:themeColor="text1"/>
              </w:rPr>
              <w:t xml:space="preserve">Zero is not a valid value for this item. </w:t>
            </w:r>
          </w:p>
        </w:tc>
      </w:tr>
    </w:tbl>
    <w:p w:rsidR="00E90687" w:rsidRPr="009868FF" w:rsidP="00676403" w14:paraId="3D29F9A2" w14:textId="7A65BBE6">
      <w:pPr>
        <w:pStyle w:val="Heading3"/>
      </w:pPr>
      <w:r w:rsidRPr="009868FF">
        <w:br w:type="page"/>
      </w:r>
      <w:bookmarkStart w:id="132" w:name="_Toc149205333"/>
      <w:bookmarkStart w:id="133" w:name="_Toc151472285"/>
      <w:bookmarkStart w:id="134" w:name="_Toc151544756"/>
      <w:bookmarkStart w:id="135" w:name="_Toc152666305"/>
      <w:bookmarkStart w:id="136" w:name="_Toc152866420"/>
      <w:r>
        <w:t>13a.</w:t>
      </w:r>
      <w:r w:rsidR="00A61EF3">
        <w:t xml:space="preserve"> </w:t>
      </w:r>
      <w:r w:rsidRPr="009868FF">
        <w:t>Family Income</w:t>
      </w:r>
      <w:bookmarkEnd w:id="132"/>
      <w:bookmarkEnd w:id="133"/>
      <w:bookmarkEnd w:id="134"/>
      <w:bookmarkEnd w:id="135"/>
      <w:bookmarkEnd w:id="136"/>
    </w:p>
    <w:tbl>
      <w:tblPr>
        <w:tblStyle w:val="TableGuide"/>
        <w:tblW w:w="5000" w:type="pct"/>
        <w:tblInd w:w="0" w:type="dxa"/>
        <w:tblLook w:val="04A0"/>
      </w:tblPr>
      <w:tblGrid>
        <w:gridCol w:w="2057"/>
        <w:gridCol w:w="7303"/>
      </w:tblGrid>
      <w:tr w14:paraId="416D38A8" w14:textId="77777777" w:rsidTr="00F05678">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A61EF3" w:rsidP="00B76053" w14:paraId="0E5A8356" w14:textId="77777777">
            <w:pPr>
              <w:pStyle w:val="Heading4NoLetter-IPR"/>
              <w:keepNext w:val="0"/>
              <w:spacing w:before="60" w:after="60"/>
              <w:jc w:val="center"/>
              <w:rPr>
                <w:rFonts w:asciiTheme="minorHAnsi" w:hAnsiTheme="minorHAnsi" w:cstheme="minorHAnsi"/>
                <w:b/>
                <w:i w:val="0"/>
                <w:color w:val="000000" w:themeColor="text1"/>
              </w:rPr>
            </w:pPr>
            <w:r w:rsidRPr="00A61EF3">
              <w:rPr>
                <w:rFonts w:asciiTheme="minorHAnsi" w:hAnsiTheme="minorHAnsi" w:cstheme="minorHAnsi"/>
                <w:b/>
                <w:i w:val="0"/>
                <w:color w:val="000000" w:themeColor="text1"/>
              </w:rPr>
              <w:t>Description</w:t>
            </w:r>
          </w:p>
        </w:tc>
      </w:tr>
      <w:tr w14:paraId="12967DCB" w14:textId="77777777" w:rsidTr="00F05678">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A61EF3" w:rsidP="00700DC1" w14:paraId="16236AA3" w14:textId="2838978F">
            <w:pPr>
              <w:tabs>
                <w:tab w:val="left" w:pos="2340"/>
                <w:tab w:val="left" w:pos="2520"/>
                <w:tab w:val="left" w:pos="2970"/>
                <w:tab w:val="left" w:pos="3600"/>
              </w:tabs>
              <w:spacing w:before="60" w:after="120"/>
              <w:rPr>
                <w:rFonts w:asciiTheme="minorHAnsi" w:hAnsiTheme="minorHAnsi" w:cstheme="minorHAnsi"/>
                <w:b w:val="0"/>
              </w:rPr>
            </w:pPr>
            <w:r w:rsidRPr="00A61EF3">
              <w:rPr>
                <w:rFonts w:asciiTheme="minorHAnsi" w:hAnsiTheme="minorHAnsi" w:cstheme="minorHAnsi"/>
                <w:b w:val="0"/>
              </w:rPr>
              <w:t>For a person whose income was determined during the certification process, enter the income amount that was used to qualify the individual for WIC benefits. Amounts may be reported for various periods of time (weekly, monthly, bi</w:t>
            </w:r>
            <w:r w:rsidRPr="00A61EF3" w:rsidR="007A7219">
              <w:rPr>
                <w:rFonts w:asciiTheme="minorHAnsi" w:hAnsiTheme="minorHAnsi" w:cstheme="minorHAnsi"/>
                <w:b w:val="0"/>
              </w:rPr>
              <w:t>weekly</w:t>
            </w:r>
            <w:r w:rsidRPr="00A61EF3">
              <w:rPr>
                <w:rFonts w:asciiTheme="minorHAnsi" w:hAnsiTheme="minorHAnsi" w:cstheme="minorHAnsi"/>
                <w:b w:val="0"/>
              </w:rPr>
              <w:t>, annually, or twice monthly) as specified in item 13b. For a</w:t>
            </w:r>
            <w:r w:rsidR="005A7524">
              <w:rPr>
                <w:rFonts w:asciiTheme="minorHAnsi" w:hAnsiTheme="minorHAnsi" w:cstheme="minorHAnsi"/>
                <w:b w:val="0"/>
              </w:rPr>
              <w:t>n</w:t>
            </w:r>
            <w:r w:rsidRPr="00A61EF3">
              <w:rPr>
                <w:rFonts w:asciiTheme="minorHAnsi" w:hAnsiTheme="minorHAnsi" w:cstheme="minorHAnsi"/>
                <w:b w:val="0"/>
              </w:rPr>
              <w:t xml:space="preserve"> </w:t>
            </w:r>
            <w:r w:rsidR="005A7524">
              <w:rPr>
                <w:rFonts w:asciiTheme="minorHAnsi" w:hAnsiTheme="minorHAnsi" w:cstheme="minorHAnsi"/>
                <w:b w:val="0"/>
              </w:rPr>
              <w:t>enrollee</w:t>
            </w:r>
            <w:r w:rsidRPr="00A61EF3">
              <w:rPr>
                <w:rFonts w:asciiTheme="minorHAnsi" w:hAnsiTheme="minorHAnsi" w:cstheme="minorHAnsi"/>
                <w:b w:val="0"/>
              </w:rPr>
              <w:t xml:space="preserve"> whose income was not required to be determined for WIC certification, enter a self-declared income for descriptive purposes only. Self-declared incomes for these </w:t>
            </w:r>
            <w:r w:rsidR="005A7524">
              <w:rPr>
                <w:rFonts w:asciiTheme="minorHAnsi" w:hAnsiTheme="minorHAnsi" w:cstheme="minorHAnsi"/>
                <w:b w:val="0"/>
              </w:rPr>
              <w:t>enrollee</w:t>
            </w:r>
            <w:r w:rsidRPr="00A61EF3">
              <w:rPr>
                <w:rFonts w:asciiTheme="minorHAnsi" w:hAnsiTheme="minorHAnsi" w:cstheme="minorHAnsi"/>
                <w:b w:val="0"/>
              </w:rPr>
              <w:t>s may be entered in dollar amounts in items 13a and 13b or by income categories in item 13c.</w:t>
            </w:r>
          </w:p>
          <w:p w:rsidR="00E90687" w:rsidRPr="00A61EF3" w:rsidP="00700DC1" w14:paraId="67BEAE61" w14:textId="7E56417F">
            <w:pPr>
              <w:tabs>
                <w:tab w:val="left" w:pos="2340"/>
                <w:tab w:val="left" w:pos="2520"/>
                <w:tab w:val="left" w:pos="2970"/>
                <w:tab w:val="left" w:pos="3600"/>
              </w:tabs>
              <w:spacing w:before="60" w:after="120"/>
              <w:rPr>
                <w:rFonts w:asciiTheme="minorHAnsi" w:hAnsiTheme="minorHAnsi" w:cstheme="minorHAnsi"/>
                <w:b w:val="0"/>
              </w:rPr>
            </w:pPr>
            <w:r w:rsidRPr="00A61EF3">
              <w:rPr>
                <w:rFonts w:asciiTheme="minorHAnsi" w:hAnsiTheme="minorHAnsi" w:cstheme="minorHAnsi"/>
                <w:b w:val="0"/>
              </w:rPr>
              <w:t>For a</w:t>
            </w:r>
            <w:r w:rsidR="005A7524">
              <w:rPr>
                <w:rFonts w:asciiTheme="minorHAnsi" w:hAnsiTheme="minorHAnsi" w:cstheme="minorHAnsi"/>
                <w:b w:val="0"/>
              </w:rPr>
              <w:t>n</w:t>
            </w:r>
            <w:r w:rsidRPr="00A61EF3">
              <w:rPr>
                <w:rFonts w:asciiTheme="minorHAnsi" w:hAnsiTheme="minorHAnsi" w:cstheme="minorHAnsi"/>
                <w:b w:val="0"/>
              </w:rPr>
              <w:t xml:space="preserve"> </w:t>
            </w:r>
            <w:r w:rsidR="005A7524">
              <w:rPr>
                <w:rFonts w:asciiTheme="minorHAnsi" w:hAnsiTheme="minorHAnsi" w:cstheme="minorHAnsi"/>
                <w:b w:val="0"/>
              </w:rPr>
              <w:t>enrollee</w:t>
            </w:r>
            <w:r w:rsidRPr="00A61EF3">
              <w:rPr>
                <w:rFonts w:asciiTheme="minorHAnsi" w:hAnsiTheme="minorHAnsi" w:cstheme="minorHAnsi"/>
                <w:b w:val="0"/>
              </w:rPr>
              <w:t xml:space="preserve"> whose income was not required to be determined for WIC certification, entry of a self-declared amount should not be used by State agency data systems to alter WIC eligibility decisions. From a regulatory point of view, such eligibility is based on the means test provided by other programs such as TANF, SNAP, Medicaid, or other programs selected by the State agency. </w:t>
            </w:r>
            <w:r w:rsidRPr="00A61EF3">
              <w:rPr>
                <w:rFonts w:asciiTheme="minorHAnsi" w:hAnsiTheme="minorHAnsi" w:cstheme="minorHAnsi"/>
                <w:b w:val="0"/>
              </w:rPr>
              <w:t>As long as</w:t>
            </w:r>
            <w:r w:rsidRPr="00A61EF3">
              <w:rPr>
                <w:rFonts w:asciiTheme="minorHAnsi" w:hAnsiTheme="minorHAnsi" w:cstheme="minorHAnsi"/>
                <w:b w:val="0"/>
              </w:rPr>
              <w:t xml:space="preserve"> the </w:t>
            </w:r>
            <w:r w:rsidR="005A7524">
              <w:rPr>
                <w:rFonts w:asciiTheme="minorHAnsi" w:hAnsiTheme="minorHAnsi" w:cstheme="minorHAnsi"/>
                <w:b w:val="0"/>
              </w:rPr>
              <w:t>enrollee</w:t>
            </w:r>
            <w:r w:rsidRPr="00A61EF3">
              <w:rPr>
                <w:rFonts w:asciiTheme="minorHAnsi" w:hAnsiTheme="minorHAnsi" w:cstheme="minorHAnsi"/>
                <w:b w:val="0"/>
              </w:rPr>
              <w:t xml:space="preserve"> is a bona fide participant in such other programs, apparent discrepancies in income amounts need not be edited from WIC files or examined for potential effects on WIC eligibility.</w:t>
            </w:r>
          </w:p>
          <w:p w:rsidR="00E90687" w:rsidRPr="00A61EF3" w:rsidP="00B76053" w14:paraId="19349DCD" w14:textId="121FD60E">
            <w:pPr>
              <w:tabs>
                <w:tab w:val="left" w:pos="2340"/>
                <w:tab w:val="left" w:pos="2520"/>
                <w:tab w:val="left" w:pos="2970"/>
                <w:tab w:val="left" w:pos="3600"/>
              </w:tabs>
              <w:spacing w:before="60" w:after="60"/>
              <w:rPr>
                <w:rFonts w:asciiTheme="minorHAnsi" w:hAnsiTheme="minorHAnsi" w:cstheme="minorHAnsi"/>
                <w:i/>
              </w:rPr>
            </w:pPr>
            <w:r w:rsidRPr="00A61EF3">
              <w:rPr>
                <w:rFonts w:asciiTheme="minorHAnsi" w:hAnsiTheme="minorHAnsi" w:cstheme="minorHAnsi"/>
                <w:b w:val="0"/>
              </w:rPr>
              <w:t xml:space="preserve">For State agencies that are also Indian Tribal </w:t>
            </w:r>
            <w:r w:rsidRPr="00A61EF3" w:rsidR="00111797">
              <w:rPr>
                <w:rFonts w:asciiTheme="minorHAnsi" w:hAnsiTheme="minorHAnsi" w:cstheme="minorHAnsi"/>
                <w:b w:val="0"/>
              </w:rPr>
              <w:t>o</w:t>
            </w:r>
            <w:r w:rsidRPr="00A61EF3">
              <w:rPr>
                <w:rFonts w:asciiTheme="minorHAnsi" w:hAnsiTheme="minorHAnsi" w:cstheme="minorHAnsi"/>
                <w:b w:val="0"/>
              </w:rPr>
              <w:t>rganizations and that have opted to implement alternative income eligibility procedures as set forth in section 246.7(d)(2)(viii) of Federal WIC regulations, self-declared incomes may be stated in dollars or selected from income codes in item 13c.</w:t>
            </w:r>
          </w:p>
        </w:tc>
      </w:tr>
      <w:tr w14:paraId="0BF15447"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A61EF3" w:rsidP="00B76053" w14:paraId="326490B1"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Column position</w:t>
            </w:r>
          </w:p>
        </w:tc>
        <w:tc>
          <w:tcPr>
            <w:tcW w:w="3901" w:type="pct"/>
            <w:tcBorders>
              <w:top w:val="dotted" w:sz="4" w:space="0" w:color="00467F"/>
              <w:left w:val="dotted" w:sz="4" w:space="0" w:color="00467F"/>
              <w:bottom w:val="dotted" w:sz="4" w:space="0" w:color="00467F"/>
            </w:tcBorders>
          </w:tcPr>
          <w:p w:rsidR="00E90687" w:rsidRPr="00A61EF3" w:rsidP="00B76053" w14:paraId="570F95C4" w14:textId="77777777">
            <w:pPr>
              <w:tabs>
                <w:tab w:val="left" w:pos="3240"/>
              </w:tabs>
              <w:spacing w:before="60" w:after="60"/>
              <w:ind w:left="2160" w:hanging="2160"/>
              <w:rPr>
                <w:rFonts w:asciiTheme="minorHAnsi" w:hAnsiTheme="minorHAnsi" w:cstheme="minorHAnsi"/>
                <w:color w:val="000000" w:themeColor="text1"/>
              </w:rPr>
            </w:pPr>
            <w:r w:rsidRPr="00A61EF3">
              <w:rPr>
                <w:rFonts w:asciiTheme="minorHAnsi" w:hAnsiTheme="minorHAnsi" w:cstheme="minorHAnsi"/>
                <w:color w:val="000000" w:themeColor="text1"/>
              </w:rPr>
              <w:t>66–70</w:t>
            </w:r>
          </w:p>
        </w:tc>
      </w:tr>
      <w:tr w14:paraId="5D597633"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A61EF3" w:rsidP="00B76053" w14:paraId="443AD3A0"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Field length</w:t>
            </w:r>
          </w:p>
        </w:tc>
        <w:tc>
          <w:tcPr>
            <w:tcW w:w="3901" w:type="pct"/>
            <w:tcBorders>
              <w:top w:val="dotted" w:sz="4" w:space="0" w:color="00467F"/>
              <w:left w:val="dotted" w:sz="4" w:space="0" w:color="00467F"/>
              <w:bottom w:val="dotted" w:sz="4" w:space="0" w:color="00467F"/>
            </w:tcBorders>
          </w:tcPr>
          <w:p w:rsidR="00E90687" w:rsidRPr="00A61EF3" w:rsidP="00B76053" w14:paraId="1FD584EF"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5</w:t>
            </w:r>
          </w:p>
        </w:tc>
      </w:tr>
      <w:tr w14:paraId="044EF23C"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A61EF3" w:rsidP="00B76053" w14:paraId="4C187744"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Data type</w:t>
            </w:r>
          </w:p>
        </w:tc>
        <w:tc>
          <w:tcPr>
            <w:tcW w:w="3901" w:type="pct"/>
            <w:tcBorders>
              <w:top w:val="dotted" w:sz="4" w:space="0" w:color="00467F"/>
              <w:left w:val="dotted" w:sz="4" w:space="0" w:color="00467F"/>
              <w:bottom w:val="dotted" w:sz="4" w:space="0" w:color="00467F"/>
            </w:tcBorders>
          </w:tcPr>
          <w:p w:rsidR="00E90687" w:rsidRPr="00A61EF3" w:rsidP="00700DC1" w14:paraId="61A44564" w14:textId="77777777">
            <w:pPr>
              <w:pStyle w:val="Heading4NoLetter-IPR"/>
              <w:keepNext w:val="0"/>
              <w:spacing w:before="60" w:after="120"/>
              <w:rPr>
                <w:rFonts w:asciiTheme="minorHAnsi" w:hAnsiTheme="minorHAnsi" w:cstheme="minorHAnsi"/>
                <w:b w:val="0"/>
                <w:i w:val="0"/>
                <w:color w:val="auto"/>
              </w:rPr>
            </w:pPr>
            <w:r w:rsidRPr="00A61EF3">
              <w:rPr>
                <w:rFonts w:asciiTheme="minorHAnsi" w:hAnsiTheme="minorHAnsi" w:cstheme="minorHAnsi"/>
                <w:b w:val="0"/>
                <w:i w:val="0"/>
                <w:color w:val="auto"/>
              </w:rPr>
              <w:t>Numeric</w:t>
            </w:r>
          </w:p>
          <w:p w:rsidR="00E90687" w:rsidRPr="00A61EF3" w:rsidP="00B76053" w14:paraId="7606F76C" w14:textId="517A279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auto"/>
              </w:rPr>
              <w:t xml:space="preserve">State agencies may enter income for adjunctively income-eligible </w:t>
            </w:r>
            <w:r w:rsidR="005A7524">
              <w:rPr>
                <w:rFonts w:asciiTheme="minorHAnsi" w:hAnsiTheme="minorHAnsi" w:cstheme="minorHAnsi"/>
                <w:b w:val="0"/>
                <w:i w:val="0"/>
                <w:color w:val="auto"/>
              </w:rPr>
              <w:t>enrollee</w:t>
            </w:r>
            <w:r w:rsidRPr="00A61EF3">
              <w:rPr>
                <w:rFonts w:asciiTheme="minorHAnsi" w:hAnsiTheme="minorHAnsi" w:cstheme="minorHAnsi"/>
                <w:b w:val="0"/>
                <w:i w:val="0"/>
                <w:color w:val="auto"/>
              </w:rPr>
              <w:t>s in either item 13a or item 13c.</w:t>
            </w:r>
          </w:p>
        </w:tc>
      </w:tr>
      <w:tr w14:paraId="1FB892B7" w14:textId="77777777" w:rsidTr="00F05678">
        <w:tblPrEx>
          <w:tblW w:w="5000" w:type="pct"/>
          <w:tblInd w:w="0" w:type="dxa"/>
          <w:tblLook w:val="04A0"/>
        </w:tblPrEx>
        <w:trPr>
          <w:trHeight w:val="432"/>
        </w:trPr>
        <w:tc>
          <w:tcPr>
            <w:tcW w:w="1099" w:type="pct"/>
            <w:tcBorders>
              <w:top w:val="dotted" w:sz="4" w:space="0" w:color="00467F"/>
              <w:bottom w:val="single" w:sz="8" w:space="0" w:color="00467F"/>
              <w:right w:val="dotted" w:sz="4" w:space="0" w:color="00467F"/>
            </w:tcBorders>
          </w:tcPr>
          <w:p w:rsidR="00E90687" w:rsidRPr="00A61EF3" w:rsidP="00B76053" w14:paraId="63AF8EFC"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Notes</w:t>
            </w:r>
          </w:p>
        </w:tc>
        <w:tc>
          <w:tcPr>
            <w:tcW w:w="3901" w:type="pct"/>
            <w:tcBorders>
              <w:top w:val="dotted" w:sz="4" w:space="0" w:color="00467F"/>
              <w:left w:val="dotted" w:sz="4" w:space="0" w:color="00467F"/>
              <w:bottom w:val="single" w:sz="8" w:space="0" w:color="00467F"/>
            </w:tcBorders>
          </w:tcPr>
          <w:p w:rsidR="00E90687" w:rsidRPr="00A61EF3" w:rsidP="00700DC1" w14:paraId="610D334F" w14:textId="77777777">
            <w:pPr>
              <w:pStyle w:val="Heading4NoLetter-IPR"/>
              <w:spacing w:before="60" w:after="12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If a record does not contain a dollar amount income in column positions 66–70, it should contain an income value in column positions 72–73.</w:t>
            </w:r>
          </w:p>
          <w:p w:rsidR="00E90687" w:rsidRPr="00A61EF3" w:rsidP="005A4642" w14:paraId="52764EC4" w14:textId="7F2CC300">
            <w:pPr>
              <w:pStyle w:val="Heading4NoLetter-IPR"/>
              <w:keepNext w:val="0"/>
              <w:spacing w:before="60" w:after="60"/>
              <w:ind w:left="25"/>
              <w:rPr>
                <w:rFonts w:asciiTheme="minorHAnsi" w:hAnsiTheme="minorHAnsi" w:cstheme="minorHAnsi"/>
                <w:b w:val="0"/>
                <w:i w:val="0"/>
                <w:color w:val="auto"/>
              </w:rPr>
            </w:pPr>
          </w:p>
        </w:tc>
      </w:tr>
    </w:tbl>
    <w:p w:rsidR="00E90687" w:rsidRPr="00B76053" w:rsidP="00700DC1" w14:paraId="3034F8C0" w14:textId="1E7450E2">
      <w:pPr>
        <w:pStyle w:val="Heading3"/>
        <w:rPr>
          <w:i/>
          <w:iCs/>
        </w:rPr>
      </w:pPr>
      <w:r w:rsidRPr="009868FF">
        <w:br w:type="page"/>
      </w:r>
      <w:bookmarkStart w:id="137" w:name="_Toc149205334"/>
      <w:bookmarkStart w:id="138" w:name="_Toc151472286"/>
      <w:bookmarkStart w:id="139" w:name="_Toc151544757"/>
      <w:bookmarkStart w:id="140" w:name="_Toc152666306"/>
      <w:bookmarkStart w:id="141" w:name="_Toc152866421"/>
      <w:r w:rsidRPr="009868FF">
        <w:t>13b.</w:t>
      </w:r>
      <w:r w:rsidR="00A61EF3">
        <w:t xml:space="preserve"> </w:t>
      </w:r>
      <w:r w:rsidRPr="009868FF">
        <w:t>Income Period</w:t>
      </w:r>
      <w:bookmarkEnd w:id="137"/>
      <w:bookmarkEnd w:id="138"/>
      <w:bookmarkEnd w:id="139"/>
      <w:bookmarkEnd w:id="140"/>
      <w:bookmarkEnd w:id="141"/>
    </w:p>
    <w:tbl>
      <w:tblPr>
        <w:tblStyle w:val="TableGuide"/>
        <w:tblW w:w="5000" w:type="pct"/>
        <w:tblInd w:w="0" w:type="dxa"/>
        <w:tblLook w:val="04A0"/>
      </w:tblPr>
      <w:tblGrid>
        <w:gridCol w:w="2065"/>
        <w:gridCol w:w="7295"/>
      </w:tblGrid>
      <w:tr w14:paraId="2451449B" w14:textId="77777777" w:rsidTr="00F05678">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A61EF3" w:rsidP="00B76053" w14:paraId="7B37BCC1" w14:textId="77777777">
            <w:pPr>
              <w:pStyle w:val="Heading4NoLetter-IPR"/>
              <w:keepNext w:val="0"/>
              <w:spacing w:before="60" w:after="60"/>
              <w:jc w:val="center"/>
              <w:rPr>
                <w:rFonts w:asciiTheme="minorHAnsi" w:hAnsiTheme="minorHAnsi" w:cstheme="minorHAnsi"/>
                <w:b/>
                <w:i w:val="0"/>
                <w:color w:val="000000" w:themeColor="text1"/>
              </w:rPr>
            </w:pPr>
            <w:r w:rsidRPr="00A61EF3">
              <w:rPr>
                <w:rFonts w:asciiTheme="minorHAnsi" w:hAnsiTheme="minorHAnsi" w:cstheme="minorHAnsi"/>
                <w:b/>
                <w:i w:val="0"/>
                <w:color w:val="000000" w:themeColor="text1"/>
              </w:rPr>
              <w:t>Description</w:t>
            </w:r>
          </w:p>
        </w:tc>
      </w:tr>
      <w:tr w14:paraId="18173759" w14:textId="77777777" w:rsidTr="00F05678">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A61EF3" w:rsidP="00700DC1" w14:paraId="5CC1B7F6" w14:textId="1F4C81E4">
            <w:pPr>
              <w:tabs>
                <w:tab w:val="left" w:pos="2340"/>
                <w:tab w:val="left" w:pos="2520"/>
                <w:tab w:val="left" w:pos="2970"/>
                <w:tab w:val="left" w:pos="3600"/>
              </w:tabs>
              <w:spacing w:before="60" w:after="120"/>
              <w:rPr>
                <w:rFonts w:asciiTheme="minorHAnsi" w:hAnsiTheme="minorHAnsi" w:cstheme="minorHAnsi"/>
                <w:b w:val="0"/>
              </w:rPr>
            </w:pPr>
            <w:r w:rsidRPr="00A61EF3">
              <w:rPr>
                <w:rFonts w:asciiTheme="minorHAnsi" w:hAnsiTheme="minorHAnsi" w:cstheme="minorHAnsi"/>
                <w:b w:val="0"/>
                <w:iCs/>
                <w:noProof/>
              </w:rPr>
              <w:t>This is the</w:t>
            </w:r>
            <w:r w:rsidRPr="00A61EF3">
              <w:rPr>
                <w:rFonts w:asciiTheme="minorHAnsi" w:hAnsiTheme="minorHAnsi" w:cstheme="minorHAnsi"/>
                <w:b w:val="0"/>
              </w:rPr>
              <w:t xml:space="preserve"> period covered by the amount described in </w:t>
            </w:r>
            <w:r w:rsidRPr="00A61EF3" w:rsidR="00111797">
              <w:rPr>
                <w:rFonts w:asciiTheme="minorHAnsi" w:hAnsiTheme="minorHAnsi" w:cstheme="minorHAnsi"/>
                <w:b w:val="0"/>
              </w:rPr>
              <w:t>f</w:t>
            </w:r>
            <w:r w:rsidRPr="00A61EF3">
              <w:rPr>
                <w:rFonts w:asciiTheme="minorHAnsi" w:hAnsiTheme="minorHAnsi" w:cstheme="minorHAnsi"/>
                <w:b w:val="0"/>
              </w:rPr>
              <w:t xml:space="preserve">amily </w:t>
            </w:r>
            <w:r w:rsidRPr="00A61EF3" w:rsidR="00111797">
              <w:rPr>
                <w:rFonts w:asciiTheme="minorHAnsi" w:hAnsiTheme="minorHAnsi" w:cstheme="minorHAnsi"/>
                <w:b w:val="0"/>
              </w:rPr>
              <w:t>i</w:t>
            </w:r>
            <w:r w:rsidRPr="00A61EF3">
              <w:rPr>
                <w:rFonts w:asciiTheme="minorHAnsi" w:hAnsiTheme="minorHAnsi" w:cstheme="minorHAnsi"/>
                <w:b w:val="0"/>
              </w:rPr>
              <w:t xml:space="preserve">ncome (item 13a). </w:t>
            </w:r>
          </w:p>
          <w:p w:rsidR="00E90687" w:rsidRPr="00A61EF3" w:rsidP="00B76053" w14:paraId="0EBB476A" w14:textId="77777777">
            <w:pPr>
              <w:tabs>
                <w:tab w:val="left" w:pos="2340"/>
                <w:tab w:val="left" w:pos="2520"/>
                <w:tab w:val="left" w:pos="2970"/>
                <w:tab w:val="left" w:pos="3600"/>
              </w:tabs>
              <w:spacing w:before="60" w:after="60"/>
              <w:ind w:left="360"/>
              <w:rPr>
                <w:rFonts w:asciiTheme="minorHAnsi" w:hAnsiTheme="minorHAnsi" w:cstheme="minorHAnsi"/>
                <w:b w:val="0"/>
              </w:rPr>
            </w:pPr>
            <w:r w:rsidRPr="00A61EF3">
              <w:rPr>
                <w:rFonts w:asciiTheme="minorHAnsi" w:hAnsiTheme="minorHAnsi" w:cstheme="minorHAnsi"/>
                <w:b w:val="0"/>
              </w:rPr>
              <w:t>1 = Weekly</w:t>
            </w:r>
          </w:p>
          <w:p w:rsidR="00E90687" w:rsidRPr="00A61EF3" w:rsidP="00B76053" w14:paraId="41AF6854" w14:textId="77777777">
            <w:pPr>
              <w:tabs>
                <w:tab w:val="left" w:pos="2340"/>
                <w:tab w:val="left" w:pos="2520"/>
                <w:tab w:val="left" w:pos="2970"/>
                <w:tab w:val="left" w:pos="3600"/>
              </w:tabs>
              <w:spacing w:before="60" w:after="60"/>
              <w:ind w:left="360"/>
              <w:rPr>
                <w:rFonts w:asciiTheme="minorHAnsi" w:hAnsiTheme="minorHAnsi" w:cstheme="minorHAnsi"/>
                <w:b w:val="0"/>
              </w:rPr>
            </w:pPr>
            <w:r w:rsidRPr="00A61EF3">
              <w:rPr>
                <w:rFonts w:asciiTheme="minorHAnsi" w:hAnsiTheme="minorHAnsi" w:cstheme="minorHAnsi"/>
                <w:b w:val="0"/>
              </w:rPr>
              <w:t>2 = Monthly</w:t>
            </w:r>
          </w:p>
          <w:p w:rsidR="00E90687" w:rsidRPr="00A61EF3" w:rsidP="00B76053" w14:paraId="0142288D" w14:textId="77777777">
            <w:pPr>
              <w:tabs>
                <w:tab w:val="left" w:pos="2340"/>
                <w:tab w:val="left" w:pos="2520"/>
                <w:tab w:val="left" w:pos="2970"/>
                <w:tab w:val="left" w:pos="3600"/>
              </w:tabs>
              <w:spacing w:before="60" w:after="60"/>
              <w:ind w:left="360"/>
              <w:rPr>
                <w:rFonts w:asciiTheme="minorHAnsi" w:hAnsiTheme="minorHAnsi" w:cstheme="minorHAnsi"/>
                <w:b w:val="0"/>
              </w:rPr>
            </w:pPr>
            <w:r w:rsidRPr="00A61EF3">
              <w:rPr>
                <w:rFonts w:asciiTheme="minorHAnsi" w:hAnsiTheme="minorHAnsi" w:cstheme="minorHAnsi"/>
                <w:b w:val="0"/>
              </w:rPr>
              <w:t xml:space="preserve">3 = Biweekly </w:t>
            </w:r>
          </w:p>
          <w:p w:rsidR="00E90687" w:rsidRPr="00A61EF3" w:rsidP="00B76053" w14:paraId="621A4804" w14:textId="77777777">
            <w:pPr>
              <w:tabs>
                <w:tab w:val="left" w:pos="2340"/>
                <w:tab w:val="left" w:pos="2520"/>
                <w:tab w:val="left" w:pos="2970"/>
                <w:tab w:val="left" w:pos="3600"/>
              </w:tabs>
              <w:spacing w:before="60" w:after="60"/>
              <w:ind w:left="360"/>
              <w:rPr>
                <w:rFonts w:asciiTheme="minorHAnsi" w:hAnsiTheme="minorHAnsi" w:cstheme="minorHAnsi"/>
                <w:b w:val="0"/>
              </w:rPr>
            </w:pPr>
            <w:r w:rsidRPr="00A61EF3">
              <w:rPr>
                <w:rFonts w:asciiTheme="minorHAnsi" w:hAnsiTheme="minorHAnsi" w:cstheme="minorHAnsi"/>
                <w:b w:val="0"/>
              </w:rPr>
              <w:t>4 = Annually</w:t>
            </w:r>
          </w:p>
          <w:p w:rsidR="00E90687" w:rsidRPr="00A61EF3" w:rsidP="00700DC1" w14:paraId="2549B465" w14:textId="649DD19C">
            <w:pPr>
              <w:tabs>
                <w:tab w:val="left" w:pos="2340"/>
                <w:tab w:val="left" w:pos="2520"/>
                <w:tab w:val="left" w:pos="2970"/>
                <w:tab w:val="left" w:pos="3600"/>
              </w:tabs>
              <w:spacing w:before="60" w:after="120"/>
              <w:ind w:left="360"/>
              <w:rPr>
                <w:rFonts w:asciiTheme="minorHAnsi" w:hAnsiTheme="minorHAnsi" w:cstheme="minorHAnsi"/>
                <w:b w:val="0"/>
              </w:rPr>
            </w:pPr>
            <w:r w:rsidRPr="00A61EF3">
              <w:rPr>
                <w:rFonts w:asciiTheme="minorHAnsi" w:hAnsiTheme="minorHAnsi" w:cstheme="minorHAnsi"/>
                <w:b w:val="0"/>
              </w:rPr>
              <w:t xml:space="preserve">5 = Twice </w:t>
            </w:r>
            <w:r w:rsidRPr="00A61EF3" w:rsidR="00476468">
              <w:rPr>
                <w:rFonts w:asciiTheme="minorHAnsi" w:hAnsiTheme="minorHAnsi" w:cstheme="minorHAnsi"/>
                <w:b w:val="0"/>
              </w:rPr>
              <w:t>m</w:t>
            </w:r>
            <w:r w:rsidRPr="00A61EF3">
              <w:rPr>
                <w:rFonts w:asciiTheme="minorHAnsi" w:hAnsiTheme="minorHAnsi" w:cstheme="minorHAnsi"/>
                <w:b w:val="0"/>
              </w:rPr>
              <w:t>onthly (Bimonthly)</w:t>
            </w:r>
          </w:p>
          <w:p w:rsidR="00E90687" w:rsidRPr="00A61EF3" w:rsidP="005A4642" w14:paraId="179A5E10" w14:textId="5F3F9F75">
            <w:pPr>
              <w:tabs>
                <w:tab w:val="left" w:pos="2340"/>
                <w:tab w:val="left" w:pos="2520"/>
                <w:tab w:val="left" w:pos="2970"/>
                <w:tab w:val="left" w:pos="3600"/>
              </w:tabs>
              <w:spacing w:before="60" w:after="60"/>
              <w:rPr>
                <w:rFonts w:asciiTheme="minorHAnsi" w:hAnsiTheme="minorHAnsi" w:cstheme="minorHAnsi"/>
                <w:b w:val="0"/>
              </w:rPr>
            </w:pPr>
            <w:r w:rsidRPr="00A61EF3">
              <w:rPr>
                <w:rFonts w:asciiTheme="minorHAnsi" w:hAnsiTheme="minorHAnsi" w:cstheme="minorHAnsi"/>
                <w:b w:val="0"/>
              </w:rPr>
              <w:t>Income Period should be present for every record containing a dollar value for income.</w:t>
            </w:r>
          </w:p>
        </w:tc>
      </w:tr>
      <w:tr w14:paraId="3C78128E" w14:textId="77777777" w:rsidTr="00EE6A92">
        <w:tblPrEx>
          <w:tblW w:w="5000" w:type="pct"/>
          <w:tblInd w:w="0" w:type="dxa"/>
          <w:tblLook w:val="04A0"/>
        </w:tblPrEx>
        <w:trPr>
          <w:trHeight w:val="432"/>
        </w:trPr>
        <w:tc>
          <w:tcPr>
            <w:tcW w:w="1103" w:type="pct"/>
            <w:tcBorders>
              <w:top w:val="dotted" w:sz="4" w:space="0" w:color="00467F"/>
              <w:bottom w:val="dotted" w:sz="4" w:space="0" w:color="00467F"/>
              <w:right w:val="dotted" w:sz="4" w:space="0" w:color="00467F"/>
            </w:tcBorders>
          </w:tcPr>
          <w:p w:rsidR="00E90687" w:rsidRPr="00A61EF3" w:rsidP="00B76053" w14:paraId="4DB31943"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Column position</w:t>
            </w:r>
          </w:p>
        </w:tc>
        <w:tc>
          <w:tcPr>
            <w:tcW w:w="3897" w:type="pct"/>
            <w:tcBorders>
              <w:top w:val="dotted" w:sz="4" w:space="0" w:color="00467F"/>
              <w:left w:val="dotted" w:sz="4" w:space="0" w:color="00467F"/>
              <w:bottom w:val="dotted" w:sz="4" w:space="0" w:color="00467F"/>
            </w:tcBorders>
          </w:tcPr>
          <w:p w:rsidR="00E90687" w:rsidRPr="00A61EF3" w:rsidP="00B76053" w14:paraId="6ADD0790" w14:textId="77777777">
            <w:pPr>
              <w:tabs>
                <w:tab w:val="left" w:pos="3240"/>
              </w:tabs>
              <w:spacing w:before="60" w:after="60"/>
              <w:ind w:left="2160" w:hanging="2160"/>
              <w:rPr>
                <w:rFonts w:asciiTheme="minorHAnsi" w:hAnsiTheme="minorHAnsi" w:cstheme="minorHAnsi"/>
                <w:color w:val="000000" w:themeColor="text1"/>
              </w:rPr>
            </w:pPr>
            <w:r w:rsidRPr="00A61EF3">
              <w:rPr>
                <w:rFonts w:asciiTheme="minorHAnsi" w:hAnsiTheme="minorHAnsi" w:cstheme="minorHAnsi"/>
                <w:color w:val="000000" w:themeColor="text1"/>
              </w:rPr>
              <w:t>71</w:t>
            </w:r>
          </w:p>
        </w:tc>
      </w:tr>
      <w:tr w14:paraId="28EB99E2" w14:textId="77777777" w:rsidTr="00EE6A92">
        <w:tblPrEx>
          <w:tblW w:w="5000" w:type="pct"/>
          <w:tblInd w:w="0" w:type="dxa"/>
          <w:tblLook w:val="04A0"/>
        </w:tblPrEx>
        <w:trPr>
          <w:trHeight w:val="432"/>
        </w:trPr>
        <w:tc>
          <w:tcPr>
            <w:tcW w:w="1103" w:type="pct"/>
            <w:tcBorders>
              <w:top w:val="dotted" w:sz="4" w:space="0" w:color="00467F"/>
              <w:bottom w:val="dotted" w:sz="4" w:space="0" w:color="00467F"/>
              <w:right w:val="dotted" w:sz="4" w:space="0" w:color="00467F"/>
            </w:tcBorders>
          </w:tcPr>
          <w:p w:rsidR="00E90687" w:rsidRPr="00A61EF3" w:rsidP="00B76053" w14:paraId="656C9325"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Field length</w:t>
            </w:r>
          </w:p>
        </w:tc>
        <w:tc>
          <w:tcPr>
            <w:tcW w:w="3897" w:type="pct"/>
            <w:tcBorders>
              <w:top w:val="dotted" w:sz="4" w:space="0" w:color="00467F"/>
              <w:left w:val="dotted" w:sz="4" w:space="0" w:color="00467F"/>
              <w:bottom w:val="dotted" w:sz="4" w:space="0" w:color="00467F"/>
            </w:tcBorders>
          </w:tcPr>
          <w:p w:rsidR="00E90687" w:rsidRPr="00A61EF3" w:rsidP="00B76053" w14:paraId="1155F02D"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1</w:t>
            </w:r>
          </w:p>
        </w:tc>
      </w:tr>
      <w:tr w14:paraId="2084074E" w14:textId="77777777" w:rsidTr="00EE6A92">
        <w:tblPrEx>
          <w:tblW w:w="5000" w:type="pct"/>
          <w:tblInd w:w="0" w:type="dxa"/>
          <w:tblLook w:val="04A0"/>
        </w:tblPrEx>
        <w:trPr>
          <w:trHeight w:val="432"/>
        </w:trPr>
        <w:tc>
          <w:tcPr>
            <w:tcW w:w="1103" w:type="pct"/>
            <w:tcBorders>
              <w:top w:val="dotted" w:sz="4" w:space="0" w:color="00467F"/>
              <w:bottom w:val="dotted" w:sz="4" w:space="0" w:color="00467F"/>
              <w:right w:val="dotted" w:sz="4" w:space="0" w:color="00467F"/>
            </w:tcBorders>
          </w:tcPr>
          <w:p w:rsidR="00E90687" w:rsidRPr="00A61EF3" w:rsidP="00B76053" w14:paraId="717B3B08"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Data type</w:t>
            </w:r>
          </w:p>
        </w:tc>
        <w:tc>
          <w:tcPr>
            <w:tcW w:w="3897" w:type="pct"/>
            <w:tcBorders>
              <w:top w:val="dotted" w:sz="4" w:space="0" w:color="00467F"/>
              <w:left w:val="dotted" w:sz="4" w:space="0" w:color="00467F"/>
              <w:bottom w:val="dotted" w:sz="4" w:space="0" w:color="00467F"/>
            </w:tcBorders>
          </w:tcPr>
          <w:p w:rsidR="00E90687" w:rsidRPr="00A61EF3" w:rsidP="00B76053" w14:paraId="1F948A22"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Numeric</w:t>
            </w:r>
          </w:p>
        </w:tc>
      </w:tr>
      <w:tr w14:paraId="61A505AE" w14:textId="77777777" w:rsidTr="00EE6A92">
        <w:tblPrEx>
          <w:tblW w:w="5000" w:type="pct"/>
          <w:tblInd w:w="0" w:type="dxa"/>
          <w:tblLook w:val="04A0"/>
        </w:tblPrEx>
        <w:trPr>
          <w:trHeight w:val="432"/>
        </w:trPr>
        <w:tc>
          <w:tcPr>
            <w:tcW w:w="1103" w:type="pct"/>
            <w:tcBorders>
              <w:top w:val="dotted" w:sz="4" w:space="0" w:color="00467F"/>
              <w:bottom w:val="dotted" w:sz="4" w:space="0" w:color="00467F"/>
              <w:right w:val="dotted" w:sz="4" w:space="0" w:color="00467F"/>
            </w:tcBorders>
          </w:tcPr>
          <w:p w:rsidR="00E90687" w:rsidRPr="00A61EF3" w:rsidP="00B76053" w14:paraId="041903B8"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Allowable values</w:t>
            </w:r>
          </w:p>
        </w:tc>
        <w:tc>
          <w:tcPr>
            <w:tcW w:w="3897" w:type="pct"/>
            <w:tcBorders>
              <w:top w:val="dotted" w:sz="4" w:space="0" w:color="00467F"/>
              <w:left w:val="dotted" w:sz="4" w:space="0" w:color="00467F"/>
              <w:bottom w:val="dotted" w:sz="4" w:space="0" w:color="00467F"/>
            </w:tcBorders>
          </w:tcPr>
          <w:p w:rsidR="00E90687" w:rsidRPr="00A61EF3" w:rsidP="00B76053" w14:paraId="4EB06F27"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1–5</w:t>
            </w:r>
          </w:p>
        </w:tc>
      </w:tr>
      <w:tr w14:paraId="00A4B678" w14:textId="77777777" w:rsidTr="00F05678">
        <w:tblPrEx>
          <w:tblW w:w="5000" w:type="pct"/>
          <w:tblInd w:w="0" w:type="dxa"/>
          <w:tblLook w:val="04A0"/>
        </w:tblPrEx>
        <w:trPr>
          <w:trHeight w:val="432"/>
        </w:trPr>
        <w:tc>
          <w:tcPr>
            <w:tcW w:w="1103" w:type="pct"/>
            <w:tcBorders>
              <w:top w:val="dotted" w:sz="4" w:space="0" w:color="00467F"/>
              <w:bottom w:val="single" w:sz="8" w:space="0" w:color="00467F"/>
              <w:right w:val="dotted" w:sz="4" w:space="0" w:color="00467F"/>
            </w:tcBorders>
          </w:tcPr>
          <w:p w:rsidR="00E90687" w:rsidRPr="00A61EF3" w:rsidP="00B76053" w14:paraId="12D7CE3D"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Notes</w:t>
            </w:r>
          </w:p>
        </w:tc>
        <w:tc>
          <w:tcPr>
            <w:tcW w:w="3897" w:type="pct"/>
            <w:tcBorders>
              <w:top w:val="dotted" w:sz="4" w:space="0" w:color="00467F"/>
              <w:left w:val="dotted" w:sz="4" w:space="0" w:color="00467F"/>
              <w:bottom w:val="single" w:sz="8" w:space="0" w:color="00467F"/>
            </w:tcBorders>
          </w:tcPr>
          <w:p w:rsidR="00E90687" w:rsidRPr="00A61EF3" w:rsidP="00B76053" w14:paraId="7C0FAE75"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FNS will convert income expressed in different measures (i.e., weekly, monthly, yearly) to annual amounts.</w:t>
            </w:r>
          </w:p>
        </w:tc>
      </w:tr>
    </w:tbl>
    <w:p w:rsidR="003C13B1" w:rsidP="003C13B1" w14:paraId="567100B2" w14:textId="77777777">
      <w:bookmarkStart w:id="142" w:name="_Toc149205335"/>
    </w:p>
    <w:p w:rsidR="003C13B1" w14:paraId="2651A3E9" w14:textId="77777777">
      <w:pPr>
        <w:rPr>
          <w:rFonts w:asciiTheme="minorHAnsi" w:hAnsiTheme="minorHAnsi"/>
          <w:b/>
          <w:color w:val="00467F"/>
          <w:sz w:val="28"/>
          <w:szCs w:val="28"/>
        </w:rPr>
      </w:pPr>
      <w:r>
        <w:br w:type="page"/>
      </w:r>
    </w:p>
    <w:p w:rsidR="00E90687" w:rsidP="00676403" w14:paraId="58B8CF80" w14:textId="4834A2AD">
      <w:pPr>
        <w:pStyle w:val="Heading3"/>
      </w:pPr>
      <w:bookmarkStart w:id="143" w:name="_Toc151472287"/>
      <w:bookmarkStart w:id="144" w:name="_Toc151544758"/>
      <w:bookmarkStart w:id="145" w:name="_Toc152666307"/>
      <w:bookmarkStart w:id="146" w:name="_Toc152866422"/>
      <w:r w:rsidRPr="00700DC1">
        <w:t>13c.</w:t>
      </w:r>
      <w:r w:rsidRPr="00700DC1" w:rsidR="00A61EF3">
        <w:t xml:space="preserve"> </w:t>
      </w:r>
      <w:r w:rsidRPr="00700DC1">
        <w:t xml:space="preserve">Income Ranges for </w:t>
      </w:r>
      <w:r w:rsidR="005A7524">
        <w:t>Enrollee</w:t>
      </w:r>
      <w:r w:rsidRPr="00700DC1">
        <w:t xml:space="preserve">s </w:t>
      </w:r>
      <w:r w:rsidRPr="00700DC1">
        <w:t>With</w:t>
      </w:r>
      <w:r w:rsidRPr="00700DC1">
        <w:t xml:space="preserve"> Adjunct Eligibility</w:t>
      </w:r>
      <w:bookmarkEnd w:id="142"/>
      <w:bookmarkEnd w:id="143"/>
      <w:bookmarkEnd w:id="144"/>
      <w:bookmarkEnd w:id="145"/>
      <w:bookmarkEnd w:id="146"/>
    </w:p>
    <w:tbl>
      <w:tblPr>
        <w:tblStyle w:val="TableGuide"/>
        <w:tblW w:w="5000" w:type="pct"/>
        <w:tblInd w:w="0" w:type="dxa"/>
        <w:tblLook w:val="04A0"/>
      </w:tblPr>
      <w:tblGrid>
        <w:gridCol w:w="718"/>
        <w:gridCol w:w="574"/>
        <w:gridCol w:w="779"/>
        <w:gridCol w:w="807"/>
        <w:gridCol w:w="1584"/>
        <w:gridCol w:w="432"/>
        <w:gridCol w:w="577"/>
        <w:gridCol w:w="1584"/>
        <w:gridCol w:w="1584"/>
        <w:gridCol w:w="721"/>
      </w:tblGrid>
      <w:tr w14:paraId="4646D753" w14:textId="77777777" w:rsidTr="00F05678">
        <w:tblPrEx>
          <w:tblW w:w="5000" w:type="pct"/>
          <w:tblInd w:w="0" w:type="dxa"/>
          <w:tblLook w:val="04A0"/>
        </w:tblPrEx>
        <w:trPr>
          <w:trHeight w:val="432"/>
        </w:trPr>
        <w:tc>
          <w:tcPr>
            <w:tcW w:w="5000" w:type="pct"/>
            <w:gridSpan w:val="10"/>
            <w:tcBorders>
              <w:top w:val="single" w:sz="8" w:space="0" w:color="00467F"/>
              <w:bottom w:val="dotted" w:sz="4" w:space="0" w:color="00467F"/>
            </w:tcBorders>
          </w:tcPr>
          <w:p w:rsidR="00E90687" w:rsidRPr="00A61EF3" w:rsidP="00496BE3" w14:paraId="44FD58DC" w14:textId="77777777">
            <w:pPr>
              <w:pStyle w:val="Heading4NoLetter-IPR"/>
              <w:keepNext w:val="0"/>
              <w:spacing w:before="60" w:after="60"/>
              <w:jc w:val="center"/>
              <w:rPr>
                <w:rFonts w:asciiTheme="minorHAnsi" w:hAnsiTheme="minorHAnsi" w:cstheme="minorHAnsi"/>
                <w:b/>
                <w:i w:val="0"/>
                <w:color w:val="000000" w:themeColor="text1"/>
              </w:rPr>
            </w:pPr>
            <w:r w:rsidRPr="00A61EF3">
              <w:rPr>
                <w:rFonts w:asciiTheme="minorHAnsi" w:hAnsiTheme="minorHAnsi" w:cstheme="minorHAnsi"/>
                <w:b/>
                <w:i w:val="0"/>
                <w:color w:val="000000" w:themeColor="text1"/>
              </w:rPr>
              <w:t>Description</w:t>
            </w:r>
          </w:p>
        </w:tc>
      </w:tr>
      <w:tr w14:paraId="47DD391C" w14:textId="77777777" w:rsidTr="00F05678">
        <w:tblPrEx>
          <w:tblW w:w="5000" w:type="pct"/>
          <w:tblInd w:w="0" w:type="dxa"/>
          <w:tblLook w:val="04A0"/>
        </w:tblPrEx>
        <w:trPr>
          <w:trHeight w:val="432"/>
        </w:trPr>
        <w:tc>
          <w:tcPr>
            <w:tcW w:w="5000" w:type="pct"/>
            <w:gridSpan w:val="10"/>
            <w:tcBorders>
              <w:top w:val="dotted" w:sz="4" w:space="0" w:color="00467F"/>
            </w:tcBorders>
            <w:shd w:val="clear" w:color="auto" w:fill="auto"/>
          </w:tcPr>
          <w:p w:rsidR="00E90687" w:rsidRPr="00A61EF3" w:rsidP="00496BE3" w14:paraId="26BF581B" w14:textId="262A0FDA">
            <w:pPr>
              <w:tabs>
                <w:tab w:val="left" w:pos="2340"/>
                <w:tab w:val="left" w:pos="2520"/>
                <w:tab w:val="left" w:pos="2970"/>
                <w:tab w:val="left" w:pos="3600"/>
              </w:tabs>
              <w:spacing w:before="60" w:after="120"/>
              <w:rPr>
                <w:rFonts w:asciiTheme="minorHAnsi" w:hAnsiTheme="minorHAnsi" w:cstheme="minorHAnsi"/>
                <w:b w:val="0"/>
              </w:rPr>
            </w:pPr>
            <w:r w:rsidRPr="00A61EF3">
              <w:rPr>
                <w:rFonts w:asciiTheme="minorHAnsi" w:hAnsiTheme="minorHAnsi" w:cstheme="minorHAnsi"/>
                <w:b w:val="0"/>
              </w:rPr>
              <w:t xml:space="preserve">This is the self-declared income for the family/economic unit expressed in a dollar range for any </w:t>
            </w:r>
            <w:r w:rsidR="005A7524">
              <w:rPr>
                <w:rFonts w:asciiTheme="minorHAnsi" w:hAnsiTheme="minorHAnsi" w:cstheme="minorHAnsi"/>
                <w:b w:val="0"/>
              </w:rPr>
              <w:t>enrollee</w:t>
            </w:r>
            <w:r w:rsidRPr="00A61EF3">
              <w:rPr>
                <w:rFonts w:asciiTheme="minorHAnsi" w:hAnsiTheme="minorHAnsi" w:cstheme="minorHAnsi"/>
                <w:b w:val="0"/>
              </w:rPr>
              <w:t xml:space="preserve"> whose income was not required to be determined as part of the WIC certification process.</w:t>
            </w:r>
          </w:p>
          <w:p w:rsidR="00E90687" w:rsidRPr="00A61EF3" w:rsidP="00496BE3" w14:paraId="15A3CC31" w14:textId="50793152">
            <w:pPr>
              <w:tabs>
                <w:tab w:val="left" w:pos="2340"/>
                <w:tab w:val="left" w:pos="2520"/>
                <w:tab w:val="left" w:pos="2970"/>
                <w:tab w:val="left" w:pos="3600"/>
              </w:tabs>
              <w:spacing w:after="120"/>
              <w:rPr>
                <w:rFonts w:asciiTheme="minorHAnsi" w:hAnsiTheme="minorHAnsi" w:cstheme="minorHAnsi"/>
                <w:b w:val="0"/>
              </w:rPr>
            </w:pPr>
            <w:r>
              <w:rPr>
                <w:rFonts w:asciiTheme="minorHAnsi" w:hAnsiTheme="minorHAnsi" w:cstheme="minorHAnsi"/>
                <w:b w:val="0"/>
              </w:rPr>
              <w:t>Enrollee</w:t>
            </w:r>
            <w:r w:rsidRPr="00A61EF3">
              <w:rPr>
                <w:rFonts w:asciiTheme="minorHAnsi" w:hAnsiTheme="minorHAnsi" w:cstheme="minorHAnsi"/>
                <w:b w:val="0"/>
              </w:rPr>
              <w:t xml:space="preserve">s whose incomes are not required to be determined during WIC certification include adjunctively income-eligible </w:t>
            </w:r>
            <w:r>
              <w:rPr>
                <w:rFonts w:asciiTheme="minorHAnsi" w:hAnsiTheme="minorHAnsi" w:cstheme="minorHAnsi"/>
                <w:b w:val="0"/>
              </w:rPr>
              <w:t>enrollee</w:t>
            </w:r>
            <w:r w:rsidRPr="00A61EF3">
              <w:rPr>
                <w:rFonts w:asciiTheme="minorHAnsi" w:hAnsiTheme="minorHAnsi" w:cstheme="minorHAnsi"/>
                <w:b w:val="0"/>
              </w:rPr>
              <w:t>s and those persons deemed income-eligible under optional procedures available to the State agency according to section 246.7(d)(</w:t>
            </w:r>
            <w:r w:rsidRPr="00A61EF3">
              <w:rPr>
                <w:rFonts w:asciiTheme="minorHAnsi" w:hAnsiTheme="minorHAnsi" w:cstheme="minorHAnsi"/>
                <w:b w:val="0"/>
              </w:rPr>
              <w:t>2)(</w:t>
            </w:r>
            <w:r w:rsidRPr="00A61EF3">
              <w:rPr>
                <w:rFonts w:asciiTheme="minorHAnsi" w:hAnsiTheme="minorHAnsi" w:cstheme="minorHAnsi"/>
                <w:b w:val="0"/>
              </w:rPr>
              <w:t>vi-vii) of Federal WIC regulations.</w:t>
            </w:r>
          </w:p>
        </w:tc>
      </w:tr>
      <w:tr w14:paraId="47858B6B" w14:textId="77777777" w:rsidTr="000A1396">
        <w:tblPrEx>
          <w:tblW w:w="5000" w:type="pct"/>
          <w:tblInd w:w="0" w:type="dxa"/>
          <w:tblLook w:val="04A0"/>
        </w:tblPrEx>
        <w:trPr>
          <w:trHeight w:val="288"/>
        </w:trPr>
        <w:tc>
          <w:tcPr>
            <w:tcW w:w="384" w:type="pct"/>
            <w:shd w:val="clear" w:color="auto" w:fill="auto"/>
          </w:tcPr>
          <w:p w:rsidR="00E90687" w:rsidRPr="00A61EF3" w:rsidP="00496BE3" w14:paraId="0CE4C1B0"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nil"/>
              <w:left w:val="nil"/>
              <w:bottom w:val="single" w:sz="4" w:space="0" w:color="00467F"/>
              <w:right w:val="nil"/>
            </w:tcBorders>
            <w:shd w:val="clear" w:color="auto" w:fill="auto"/>
          </w:tcPr>
          <w:p w:rsidR="00E90687" w:rsidRPr="00C01C29" w:rsidP="00700DC1" w14:paraId="3EE74099" w14:textId="77777777">
            <w:pPr>
              <w:pStyle w:val="TableHeaderRow-IPR"/>
              <w:rPr>
                <w:rFonts w:asciiTheme="minorHAnsi" w:hAnsiTheme="minorHAnsi" w:cstheme="minorHAnsi"/>
                <w:b w:val="0"/>
                <w:i/>
                <w:sz w:val="20"/>
                <w:szCs w:val="16"/>
              </w:rPr>
            </w:pPr>
            <w:r w:rsidRPr="00C01C29">
              <w:rPr>
                <w:rFonts w:asciiTheme="minorHAnsi" w:hAnsiTheme="minorHAnsi" w:cstheme="minorHAnsi"/>
                <w:i/>
                <w:sz w:val="20"/>
                <w:szCs w:val="16"/>
              </w:rPr>
              <w:t>Code</w:t>
            </w:r>
          </w:p>
        </w:tc>
        <w:tc>
          <w:tcPr>
            <w:tcW w:w="847" w:type="pct"/>
            <w:gridSpan w:val="2"/>
            <w:tcBorders>
              <w:top w:val="nil"/>
              <w:left w:val="nil"/>
              <w:bottom w:val="single" w:sz="4" w:space="0" w:color="00467F"/>
              <w:right w:val="nil"/>
            </w:tcBorders>
            <w:shd w:val="clear" w:color="auto" w:fill="auto"/>
          </w:tcPr>
          <w:p w:rsidR="00E90687" w:rsidRPr="00C01C29" w:rsidP="00700DC1" w14:paraId="48A6083F" w14:textId="77777777">
            <w:pPr>
              <w:pStyle w:val="TableHeaderRow-IPR"/>
              <w:rPr>
                <w:rFonts w:asciiTheme="minorHAnsi" w:hAnsiTheme="minorHAnsi" w:cstheme="minorHAnsi"/>
                <w:b w:val="0"/>
                <w:i/>
                <w:sz w:val="20"/>
                <w:szCs w:val="16"/>
              </w:rPr>
            </w:pPr>
            <w:r w:rsidRPr="00C01C29">
              <w:rPr>
                <w:rFonts w:asciiTheme="minorHAnsi" w:hAnsiTheme="minorHAnsi" w:cstheme="minorHAnsi"/>
                <w:i/>
                <w:sz w:val="20"/>
                <w:szCs w:val="16"/>
              </w:rPr>
              <w:t>Monthly</w:t>
            </w:r>
          </w:p>
        </w:tc>
        <w:tc>
          <w:tcPr>
            <w:tcW w:w="846" w:type="pct"/>
            <w:tcBorders>
              <w:top w:val="nil"/>
              <w:left w:val="nil"/>
              <w:bottom w:val="single" w:sz="4" w:space="0" w:color="00467F"/>
              <w:right w:val="nil"/>
            </w:tcBorders>
            <w:shd w:val="clear" w:color="auto" w:fill="auto"/>
          </w:tcPr>
          <w:p w:rsidR="00E90687" w:rsidRPr="00C01C29" w:rsidP="00700DC1" w14:paraId="24972A7C" w14:textId="77777777">
            <w:pPr>
              <w:pStyle w:val="TableHeaderRow-IPR"/>
              <w:rPr>
                <w:rFonts w:asciiTheme="minorHAnsi" w:hAnsiTheme="minorHAnsi" w:cstheme="minorHAnsi"/>
                <w:i/>
                <w:sz w:val="20"/>
                <w:szCs w:val="16"/>
              </w:rPr>
            </w:pPr>
            <w:r w:rsidRPr="00C01C29">
              <w:rPr>
                <w:rFonts w:asciiTheme="minorHAnsi" w:hAnsiTheme="minorHAnsi" w:cstheme="minorHAnsi"/>
                <w:i/>
                <w:sz w:val="20"/>
                <w:szCs w:val="16"/>
              </w:rPr>
              <w:t>Annually</w:t>
            </w:r>
          </w:p>
        </w:tc>
        <w:tc>
          <w:tcPr>
            <w:tcW w:w="231" w:type="pct"/>
            <w:tcBorders>
              <w:top w:val="nil"/>
              <w:left w:val="nil"/>
              <w:bottom w:val="nil"/>
              <w:right w:val="nil"/>
            </w:tcBorders>
          </w:tcPr>
          <w:p w:rsidR="00E90687" w:rsidRPr="00C01C29" w:rsidP="00700DC1" w14:paraId="5645A978" w14:textId="77777777">
            <w:pPr>
              <w:pStyle w:val="TableHeaderRow-IPR"/>
              <w:rPr>
                <w:rFonts w:asciiTheme="minorHAnsi" w:hAnsiTheme="minorHAnsi" w:cstheme="minorHAnsi"/>
                <w:sz w:val="20"/>
                <w:szCs w:val="16"/>
              </w:rPr>
            </w:pPr>
          </w:p>
        </w:tc>
        <w:tc>
          <w:tcPr>
            <w:tcW w:w="308" w:type="pct"/>
            <w:tcBorders>
              <w:top w:val="nil"/>
              <w:left w:val="nil"/>
              <w:bottom w:val="single" w:sz="4" w:space="0" w:color="00467F"/>
              <w:right w:val="single" w:sz="4" w:space="0" w:color="00467F"/>
            </w:tcBorders>
          </w:tcPr>
          <w:p w:rsidR="00E90687" w:rsidRPr="00C01C29" w:rsidP="00700DC1" w14:paraId="498332F1" w14:textId="77777777">
            <w:pPr>
              <w:pStyle w:val="TableHeaderRow-IPR"/>
              <w:rPr>
                <w:rFonts w:asciiTheme="minorHAnsi" w:hAnsiTheme="minorHAnsi" w:cstheme="minorHAnsi"/>
                <w:b w:val="0"/>
                <w:i/>
                <w:sz w:val="20"/>
                <w:szCs w:val="16"/>
              </w:rPr>
            </w:pPr>
            <w:r w:rsidRPr="00C01C29">
              <w:rPr>
                <w:rFonts w:asciiTheme="minorHAnsi" w:hAnsiTheme="minorHAnsi" w:cstheme="minorHAnsi"/>
                <w:i/>
                <w:sz w:val="20"/>
                <w:szCs w:val="16"/>
              </w:rPr>
              <w:t>Code</w:t>
            </w:r>
          </w:p>
        </w:tc>
        <w:tc>
          <w:tcPr>
            <w:tcW w:w="846" w:type="pct"/>
            <w:tcBorders>
              <w:top w:val="nil"/>
              <w:left w:val="single" w:sz="4" w:space="0" w:color="00467F"/>
              <w:bottom w:val="single" w:sz="4" w:space="0" w:color="00467F"/>
              <w:right w:val="single" w:sz="4" w:space="0" w:color="00467F"/>
            </w:tcBorders>
          </w:tcPr>
          <w:p w:rsidR="00E90687" w:rsidRPr="00C01C29" w:rsidP="00700DC1" w14:paraId="494612EE" w14:textId="77777777">
            <w:pPr>
              <w:pStyle w:val="TableHeaderRow-IPR"/>
              <w:rPr>
                <w:rFonts w:asciiTheme="minorHAnsi" w:hAnsiTheme="minorHAnsi" w:cstheme="minorHAnsi"/>
                <w:b w:val="0"/>
                <w:i/>
                <w:sz w:val="20"/>
                <w:szCs w:val="16"/>
              </w:rPr>
            </w:pPr>
            <w:r w:rsidRPr="00C01C29">
              <w:rPr>
                <w:rFonts w:asciiTheme="minorHAnsi" w:hAnsiTheme="minorHAnsi" w:cstheme="minorHAnsi"/>
                <w:i/>
                <w:sz w:val="20"/>
                <w:szCs w:val="16"/>
              </w:rPr>
              <w:t>Monthly</w:t>
            </w:r>
          </w:p>
        </w:tc>
        <w:tc>
          <w:tcPr>
            <w:tcW w:w="846" w:type="pct"/>
            <w:tcBorders>
              <w:top w:val="nil"/>
              <w:left w:val="single" w:sz="4" w:space="0" w:color="00467F"/>
              <w:bottom w:val="single" w:sz="4" w:space="0" w:color="00467F"/>
              <w:right w:val="nil"/>
            </w:tcBorders>
          </w:tcPr>
          <w:p w:rsidR="00E90687" w:rsidRPr="00C01C29" w:rsidP="00700DC1" w14:paraId="205103F6" w14:textId="77777777">
            <w:pPr>
              <w:pStyle w:val="TableHeaderRow-IPR"/>
              <w:rPr>
                <w:rFonts w:asciiTheme="minorHAnsi" w:hAnsiTheme="minorHAnsi" w:cstheme="minorHAnsi"/>
                <w:i/>
                <w:sz w:val="20"/>
                <w:szCs w:val="16"/>
              </w:rPr>
            </w:pPr>
            <w:r w:rsidRPr="00C01C29">
              <w:rPr>
                <w:rFonts w:asciiTheme="minorHAnsi" w:hAnsiTheme="minorHAnsi" w:cstheme="minorHAnsi"/>
                <w:i/>
                <w:sz w:val="20"/>
                <w:szCs w:val="16"/>
              </w:rPr>
              <w:t>Annually</w:t>
            </w:r>
          </w:p>
        </w:tc>
        <w:tc>
          <w:tcPr>
            <w:tcW w:w="384" w:type="pct"/>
            <w:tcBorders>
              <w:top w:val="nil"/>
              <w:left w:val="nil"/>
              <w:bottom w:val="nil"/>
            </w:tcBorders>
          </w:tcPr>
          <w:p w:rsidR="00E90687" w:rsidRPr="00A61EF3" w:rsidP="00496BE3" w14:paraId="5F11C37D" w14:textId="77777777">
            <w:pPr>
              <w:pStyle w:val="TableHeaderRow-IPR"/>
              <w:jc w:val="left"/>
              <w:rPr>
                <w:rFonts w:asciiTheme="minorHAnsi" w:hAnsiTheme="minorHAnsi" w:cstheme="minorHAnsi"/>
                <w:i/>
                <w:szCs w:val="18"/>
              </w:rPr>
            </w:pPr>
          </w:p>
        </w:tc>
      </w:tr>
      <w:tr w14:paraId="118E13CB" w14:textId="77777777" w:rsidTr="000A1396">
        <w:tblPrEx>
          <w:tblW w:w="5000" w:type="pct"/>
          <w:tblInd w:w="0" w:type="dxa"/>
          <w:tblLook w:val="04A0"/>
        </w:tblPrEx>
        <w:trPr>
          <w:trHeight w:val="274"/>
        </w:trPr>
        <w:tc>
          <w:tcPr>
            <w:tcW w:w="384" w:type="pct"/>
            <w:shd w:val="clear" w:color="auto" w:fill="auto"/>
          </w:tcPr>
          <w:p w:rsidR="00E90687" w:rsidRPr="00A61EF3" w:rsidP="00496BE3" w14:paraId="69426F1F"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34ADDDA4"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0D1CAD34"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$0 –99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202D6874"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$0 –1,199</w:t>
            </w:r>
          </w:p>
        </w:tc>
        <w:tc>
          <w:tcPr>
            <w:tcW w:w="231" w:type="pct"/>
            <w:tcBorders>
              <w:top w:val="nil"/>
              <w:left w:val="nil"/>
              <w:bottom w:val="nil"/>
              <w:right w:val="nil"/>
            </w:tcBorders>
          </w:tcPr>
          <w:p w:rsidR="00E90687" w:rsidRPr="00C01C29" w:rsidP="00496BE3" w14:paraId="090CE556"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4EC6DAC0"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33</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3DC2CEAB"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$3,200–3,299</w:t>
            </w:r>
          </w:p>
        </w:tc>
        <w:tc>
          <w:tcPr>
            <w:tcW w:w="846" w:type="pct"/>
            <w:tcBorders>
              <w:top w:val="single" w:sz="4" w:space="0" w:color="00467F"/>
              <w:left w:val="single" w:sz="4" w:space="0" w:color="00467F"/>
              <w:bottom w:val="single" w:sz="4" w:space="0" w:color="00467F"/>
              <w:right w:val="nil"/>
            </w:tcBorders>
          </w:tcPr>
          <w:p w:rsidR="00E90687" w:rsidRPr="00C01C29" w:rsidP="00496BE3" w14:paraId="757F449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$38,400–39,599</w:t>
            </w:r>
          </w:p>
        </w:tc>
        <w:tc>
          <w:tcPr>
            <w:tcW w:w="384" w:type="pct"/>
            <w:tcBorders>
              <w:top w:val="nil"/>
              <w:left w:val="nil"/>
              <w:bottom w:val="nil"/>
            </w:tcBorders>
          </w:tcPr>
          <w:p w:rsidR="00E90687" w:rsidRPr="00A61EF3" w:rsidP="00496BE3" w14:paraId="2E7675B3" w14:textId="77777777">
            <w:pPr>
              <w:pStyle w:val="TableText-IPR"/>
              <w:jc w:val="right"/>
              <w:rPr>
                <w:rFonts w:asciiTheme="minorHAnsi" w:hAnsiTheme="minorHAnsi" w:cstheme="minorHAnsi"/>
                <w:sz w:val="18"/>
                <w:szCs w:val="18"/>
              </w:rPr>
            </w:pPr>
          </w:p>
        </w:tc>
      </w:tr>
      <w:tr w14:paraId="71E719A8" w14:textId="77777777" w:rsidTr="000A1396">
        <w:tblPrEx>
          <w:tblW w:w="5000" w:type="pct"/>
          <w:tblInd w:w="0" w:type="dxa"/>
          <w:tblLook w:val="04A0"/>
        </w:tblPrEx>
        <w:trPr>
          <w:trHeight w:val="274"/>
        </w:trPr>
        <w:tc>
          <w:tcPr>
            <w:tcW w:w="384" w:type="pct"/>
            <w:shd w:val="clear" w:color="auto" w:fill="auto"/>
          </w:tcPr>
          <w:p w:rsidR="00E90687" w:rsidRPr="00A61EF3" w:rsidP="00496BE3" w14:paraId="129A1C54"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3D3D843A"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7C068A5F"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$100–199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21F74E88"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$1,200–2,399</w:t>
            </w:r>
          </w:p>
        </w:tc>
        <w:tc>
          <w:tcPr>
            <w:tcW w:w="231" w:type="pct"/>
            <w:tcBorders>
              <w:top w:val="nil"/>
              <w:left w:val="nil"/>
              <w:bottom w:val="nil"/>
              <w:right w:val="nil"/>
            </w:tcBorders>
          </w:tcPr>
          <w:p w:rsidR="00E90687" w:rsidRPr="00C01C29" w:rsidP="00496BE3" w14:paraId="278C802A"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541D8D0B"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34</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0CB8CB45"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$3,300–3,399</w:t>
            </w:r>
          </w:p>
        </w:tc>
        <w:tc>
          <w:tcPr>
            <w:tcW w:w="846" w:type="pct"/>
            <w:tcBorders>
              <w:top w:val="single" w:sz="4" w:space="0" w:color="00467F"/>
              <w:left w:val="single" w:sz="4" w:space="0" w:color="00467F"/>
              <w:bottom w:val="single" w:sz="4" w:space="0" w:color="00467F"/>
              <w:right w:val="nil"/>
            </w:tcBorders>
          </w:tcPr>
          <w:p w:rsidR="00E90687" w:rsidRPr="00C01C29" w:rsidP="00496BE3" w14:paraId="285ADB9A"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$39,600–40,799</w:t>
            </w:r>
          </w:p>
        </w:tc>
        <w:tc>
          <w:tcPr>
            <w:tcW w:w="384" w:type="pct"/>
            <w:tcBorders>
              <w:top w:val="nil"/>
              <w:left w:val="nil"/>
              <w:bottom w:val="nil"/>
            </w:tcBorders>
          </w:tcPr>
          <w:p w:rsidR="00E90687" w:rsidRPr="00A61EF3" w:rsidP="00496BE3" w14:paraId="40A76C00" w14:textId="77777777">
            <w:pPr>
              <w:pStyle w:val="TableText-IPR"/>
              <w:jc w:val="right"/>
              <w:rPr>
                <w:rFonts w:asciiTheme="minorHAnsi" w:hAnsiTheme="minorHAnsi" w:cstheme="minorHAnsi"/>
                <w:sz w:val="18"/>
                <w:szCs w:val="18"/>
              </w:rPr>
            </w:pPr>
          </w:p>
        </w:tc>
      </w:tr>
      <w:tr w14:paraId="7E65F621" w14:textId="77777777" w:rsidTr="000A1396">
        <w:tblPrEx>
          <w:tblW w:w="5000" w:type="pct"/>
          <w:tblInd w:w="0" w:type="dxa"/>
          <w:tblLook w:val="04A0"/>
        </w:tblPrEx>
        <w:trPr>
          <w:trHeight w:val="274"/>
        </w:trPr>
        <w:tc>
          <w:tcPr>
            <w:tcW w:w="384" w:type="pct"/>
            <w:shd w:val="clear" w:color="auto" w:fill="auto"/>
          </w:tcPr>
          <w:p w:rsidR="00E90687" w:rsidRPr="00A61EF3" w:rsidP="00496BE3" w14:paraId="49D0442E"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55D4862E"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552C7B03"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$200–299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2677F5F0"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$2,400–3,599</w:t>
            </w:r>
          </w:p>
        </w:tc>
        <w:tc>
          <w:tcPr>
            <w:tcW w:w="231" w:type="pct"/>
            <w:tcBorders>
              <w:top w:val="nil"/>
              <w:left w:val="nil"/>
              <w:bottom w:val="nil"/>
              <w:right w:val="nil"/>
            </w:tcBorders>
          </w:tcPr>
          <w:p w:rsidR="00E90687" w:rsidRPr="00C01C29" w:rsidP="00496BE3" w14:paraId="6322B57A"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4598F97D"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35</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18A80708"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$3,400–3,499</w:t>
            </w:r>
          </w:p>
        </w:tc>
        <w:tc>
          <w:tcPr>
            <w:tcW w:w="846" w:type="pct"/>
            <w:tcBorders>
              <w:top w:val="single" w:sz="4" w:space="0" w:color="00467F"/>
              <w:left w:val="single" w:sz="4" w:space="0" w:color="00467F"/>
              <w:bottom w:val="single" w:sz="4" w:space="0" w:color="00467F"/>
              <w:right w:val="nil"/>
            </w:tcBorders>
          </w:tcPr>
          <w:p w:rsidR="00E90687" w:rsidRPr="00C01C29" w:rsidP="00496BE3" w14:paraId="0122707D"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$40,800–41,999</w:t>
            </w:r>
          </w:p>
        </w:tc>
        <w:tc>
          <w:tcPr>
            <w:tcW w:w="384" w:type="pct"/>
            <w:tcBorders>
              <w:top w:val="nil"/>
              <w:left w:val="nil"/>
              <w:bottom w:val="nil"/>
            </w:tcBorders>
          </w:tcPr>
          <w:p w:rsidR="00E90687" w:rsidRPr="00A61EF3" w:rsidP="00496BE3" w14:paraId="21420FD4" w14:textId="77777777">
            <w:pPr>
              <w:pStyle w:val="TableText-IPR"/>
              <w:jc w:val="right"/>
              <w:rPr>
                <w:rFonts w:asciiTheme="minorHAnsi" w:hAnsiTheme="minorHAnsi" w:cstheme="minorHAnsi"/>
                <w:sz w:val="18"/>
                <w:szCs w:val="18"/>
              </w:rPr>
            </w:pPr>
          </w:p>
        </w:tc>
      </w:tr>
      <w:tr w14:paraId="62BE6843" w14:textId="77777777" w:rsidTr="000A1396">
        <w:tblPrEx>
          <w:tblW w:w="5000" w:type="pct"/>
          <w:tblInd w:w="0" w:type="dxa"/>
          <w:tblLook w:val="04A0"/>
        </w:tblPrEx>
        <w:trPr>
          <w:trHeight w:val="274"/>
        </w:trPr>
        <w:tc>
          <w:tcPr>
            <w:tcW w:w="384" w:type="pct"/>
            <w:shd w:val="clear" w:color="auto" w:fill="auto"/>
          </w:tcPr>
          <w:p w:rsidR="00E90687" w:rsidRPr="00A61EF3" w:rsidP="00496BE3" w14:paraId="28A04B96"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28807177"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628DB00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$300–399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70A60508"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$3,600–4,799</w:t>
            </w:r>
          </w:p>
        </w:tc>
        <w:tc>
          <w:tcPr>
            <w:tcW w:w="231" w:type="pct"/>
            <w:tcBorders>
              <w:top w:val="nil"/>
              <w:left w:val="nil"/>
              <w:bottom w:val="nil"/>
              <w:right w:val="nil"/>
            </w:tcBorders>
          </w:tcPr>
          <w:p w:rsidR="00E90687" w:rsidRPr="00C01C29" w:rsidP="00496BE3" w14:paraId="2C1BE89D"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45B7874E"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36</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2CCEA4FC"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$3,500–3,599</w:t>
            </w:r>
          </w:p>
        </w:tc>
        <w:tc>
          <w:tcPr>
            <w:tcW w:w="846" w:type="pct"/>
            <w:tcBorders>
              <w:top w:val="single" w:sz="4" w:space="0" w:color="00467F"/>
              <w:left w:val="single" w:sz="4" w:space="0" w:color="00467F"/>
              <w:bottom w:val="single" w:sz="4" w:space="0" w:color="00467F"/>
              <w:right w:val="nil"/>
            </w:tcBorders>
          </w:tcPr>
          <w:p w:rsidR="00E90687" w:rsidRPr="00C01C29" w:rsidP="00496BE3" w14:paraId="0E9C35BC"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$42,000–43,199</w:t>
            </w:r>
          </w:p>
        </w:tc>
        <w:tc>
          <w:tcPr>
            <w:tcW w:w="384" w:type="pct"/>
            <w:tcBorders>
              <w:top w:val="nil"/>
              <w:left w:val="nil"/>
              <w:bottom w:val="nil"/>
            </w:tcBorders>
          </w:tcPr>
          <w:p w:rsidR="00E90687" w:rsidRPr="00A61EF3" w:rsidP="00496BE3" w14:paraId="19C62D23" w14:textId="77777777">
            <w:pPr>
              <w:pStyle w:val="TableText-IPR"/>
              <w:jc w:val="right"/>
              <w:rPr>
                <w:rFonts w:asciiTheme="minorHAnsi" w:hAnsiTheme="minorHAnsi" w:cstheme="minorHAnsi"/>
                <w:sz w:val="18"/>
                <w:szCs w:val="18"/>
              </w:rPr>
            </w:pPr>
          </w:p>
        </w:tc>
      </w:tr>
      <w:tr w14:paraId="213C3A0F" w14:textId="77777777" w:rsidTr="000A1396">
        <w:tblPrEx>
          <w:tblW w:w="5000" w:type="pct"/>
          <w:tblInd w:w="0" w:type="dxa"/>
          <w:tblLook w:val="04A0"/>
        </w:tblPrEx>
        <w:trPr>
          <w:trHeight w:val="274"/>
        </w:trPr>
        <w:tc>
          <w:tcPr>
            <w:tcW w:w="384" w:type="pct"/>
            <w:shd w:val="clear" w:color="auto" w:fill="auto"/>
          </w:tcPr>
          <w:p w:rsidR="00E90687" w:rsidRPr="00A61EF3" w:rsidP="00496BE3" w14:paraId="3DB2B64B"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0C0840ED"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5</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33AF8A3B"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$400–499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7056D3DF"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$4,800–5,999</w:t>
            </w:r>
          </w:p>
        </w:tc>
        <w:tc>
          <w:tcPr>
            <w:tcW w:w="231" w:type="pct"/>
            <w:tcBorders>
              <w:top w:val="nil"/>
              <w:left w:val="nil"/>
              <w:bottom w:val="nil"/>
              <w:right w:val="nil"/>
            </w:tcBorders>
          </w:tcPr>
          <w:p w:rsidR="00E90687" w:rsidRPr="00C01C29" w:rsidP="00496BE3" w14:paraId="4E0AF511"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15686C1D"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37</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62084D54"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$3,600–3,699</w:t>
            </w:r>
          </w:p>
        </w:tc>
        <w:tc>
          <w:tcPr>
            <w:tcW w:w="846" w:type="pct"/>
            <w:tcBorders>
              <w:top w:val="single" w:sz="4" w:space="0" w:color="00467F"/>
              <w:left w:val="single" w:sz="4" w:space="0" w:color="00467F"/>
              <w:bottom w:val="single" w:sz="4" w:space="0" w:color="00467F"/>
              <w:right w:val="nil"/>
            </w:tcBorders>
          </w:tcPr>
          <w:p w:rsidR="00E90687" w:rsidRPr="00C01C29" w:rsidP="00496BE3" w14:paraId="738B8394"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$43,200–44,399</w:t>
            </w:r>
          </w:p>
        </w:tc>
        <w:tc>
          <w:tcPr>
            <w:tcW w:w="384" w:type="pct"/>
            <w:tcBorders>
              <w:top w:val="nil"/>
              <w:left w:val="nil"/>
              <w:bottom w:val="nil"/>
            </w:tcBorders>
          </w:tcPr>
          <w:p w:rsidR="00E90687" w:rsidRPr="00A61EF3" w:rsidP="00496BE3" w14:paraId="4A43AC77" w14:textId="77777777">
            <w:pPr>
              <w:pStyle w:val="TableText-IPR"/>
              <w:jc w:val="right"/>
              <w:rPr>
                <w:rFonts w:asciiTheme="minorHAnsi" w:hAnsiTheme="minorHAnsi" w:cstheme="minorHAnsi"/>
                <w:sz w:val="18"/>
                <w:szCs w:val="18"/>
              </w:rPr>
            </w:pPr>
          </w:p>
        </w:tc>
      </w:tr>
      <w:tr w14:paraId="2C009473" w14:textId="77777777" w:rsidTr="000A1396">
        <w:tblPrEx>
          <w:tblW w:w="5000" w:type="pct"/>
          <w:tblInd w:w="0" w:type="dxa"/>
          <w:tblLook w:val="04A0"/>
        </w:tblPrEx>
        <w:trPr>
          <w:trHeight w:val="274"/>
        </w:trPr>
        <w:tc>
          <w:tcPr>
            <w:tcW w:w="384" w:type="pct"/>
            <w:shd w:val="clear" w:color="auto" w:fill="auto"/>
          </w:tcPr>
          <w:p w:rsidR="00E90687" w:rsidRPr="00A61EF3" w:rsidP="00496BE3" w14:paraId="1E8C0959"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7D4F6223"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6</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6974CB8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$500–599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40AFF83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$6,000–7,199</w:t>
            </w:r>
          </w:p>
        </w:tc>
        <w:tc>
          <w:tcPr>
            <w:tcW w:w="231" w:type="pct"/>
            <w:tcBorders>
              <w:top w:val="nil"/>
              <w:left w:val="nil"/>
              <w:bottom w:val="nil"/>
              <w:right w:val="nil"/>
            </w:tcBorders>
          </w:tcPr>
          <w:p w:rsidR="00E90687" w:rsidRPr="00C01C29" w:rsidP="00496BE3" w14:paraId="39D151F5"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2E41FBE5"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38</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34695C8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$3,700–3,799</w:t>
            </w:r>
          </w:p>
        </w:tc>
        <w:tc>
          <w:tcPr>
            <w:tcW w:w="846" w:type="pct"/>
            <w:tcBorders>
              <w:top w:val="single" w:sz="4" w:space="0" w:color="00467F"/>
              <w:left w:val="single" w:sz="4" w:space="0" w:color="00467F"/>
              <w:bottom w:val="single" w:sz="4" w:space="0" w:color="00467F"/>
              <w:right w:val="nil"/>
            </w:tcBorders>
          </w:tcPr>
          <w:p w:rsidR="00E90687" w:rsidRPr="00C01C29" w:rsidP="00496BE3" w14:paraId="490E924F"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$44,400–45,599</w:t>
            </w:r>
          </w:p>
        </w:tc>
        <w:tc>
          <w:tcPr>
            <w:tcW w:w="384" w:type="pct"/>
            <w:tcBorders>
              <w:top w:val="nil"/>
              <w:left w:val="nil"/>
              <w:bottom w:val="nil"/>
            </w:tcBorders>
          </w:tcPr>
          <w:p w:rsidR="00E90687" w:rsidRPr="00A61EF3" w:rsidP="00496BE3" w14:paraId="4F0FCB8C" w14:textId="77777777">
            <w:pPr>
              <w:pStyle w:val="TableText-IPR"/>
              <w:jc w:val="right"/>
              <w:rPr>
                <w:rFonts w:asciiTheme="minorHAnsi" w:hAnsiTheme="minorHAnsi" w:cstheme="minorHAnsi"/>
                <w:sz w:val="18"/>
                <w:szCs w:val="18"/>
              </w:rPr>
            </w:pPr>
          </w:p>
        </w:tc>
      </w:tr>
      <w:tr w14:paraId="245C4251" w14:textId="77777777" w:rsidTr="000A1396">
        <w:tblPrEx>
          <w:tblW w:w="5000" w:type="pct"/>
          <w:tblInd w:w="0" w:type="dxa"/>
          <w:tblLook w:val="04A0"/>
        </w:tblPrEx>
        <w:trPr>
          <w:trHeight w:val="274"/>
        </w:trPr>
        <w:tc>
          <w:tcPr>
            <w:tcW w:w="384" w:type="pct"/>
            <w:shd w:val="clear" w:color="auto" w:fill="auto"/>
          </w:tcPr>
          <w:p w:rsidR="00E90687" w:rsidRPr="00A61EF3" w:rsidP="00496BE3" w14:paraId="2D4BCA68"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4FA0CE53"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7</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6718181F"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$600–699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22625287"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$7,200–8,399</w:t>
            </w:r>
          </w:p>
        </w:tc>
        <w:tc>
          <w:tcPr>
            <w:tcW w:w="231" w:type="pct"/>
            <w:tcBorders>
              <w:top w:val="nil"/>
              <w:left w:val="nil"/>
              <w:bottom w:val="nil"/>
              <w:right w:val="nil"/>
            </w:tcBorders>
          </w:tcPr>
          <w:p w:rsidR="00E90687" w:rsidRPr="00C01C29" w:rsidP="00496BE3" w14:paraId="3104C2C9"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1EB16646"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39</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16AD4953"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$3,800–3,899</w:t>
            </w:r>
          </w:p>
        </w:tc>
        <w:tc>
          <w:tcPr>
            <w:tcW w:w="846" w:type="pct"/>
            <w:tcBorders>
              <w:top w:val="single" w:sz="4" w:space="0" w:color="00467F"/>
              <w:left w:val="single" w:sz="4" w:space="0" w:color="00467F"/>
              <w:bottom w:val="single" w:sz="4" w:space="0" w:color="00467F"/>
              <w:right w:val="nil"/>
            </w:tcBorders>
          </w:tcPr>
          <w:p w:rsidR="00E90687" w:rsidRPr="00C01C29" w:rsidP="00496BE3" w14:paraId="10E2A9FB"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$45,600–46,799</w:t>
            </w:r>
          </w:p>
        </w:tc>
        <w:tc>
          <w:tcPr>
            <w:tcW w:w="384" w:type="pct"/>
            <w:tcBorders>
              <w:top w:val="nil"/>
              <w:left w:val="nil"/>
              <w:bottom w:val="nil"/>
            </w:tcBorders>
          </w:tcPr>
          <w:p w:rsidR="00E90687" w:rsidRPr="00A61EF3" w:rsidP="00496BE3" w14:paraId="629FB7D5" w14:textId="77777777">
            <w:pPr>
              <w:pStyle w:val="TableText-IPR"/>
              <w:jc w:val="right"/>
              <w:rPr>
                <w:rFonts w:asciiTheme="minorHAnsi" w:hAnsiTheme="minorHAnsi" w:cstheme="minorHAnsi"/>
                <w:sz w:val="18"/>
                <w:szCs w:val="18"/>
              </w:rPr>
            </w:pPr>
          </w:p>
        </w:tc>
      </w:tr>
      <w:tr w14:paraId="642EF565" w14:textId="77777777" w:rsidTr="000A1396">
        <w:tblPrEx>
          <w:tblW w:w="5000" w:type="pct"/>
          <w:tblInd w:w="0" w:type="dxa"/>
          <w:tblLook w:val="04A0"/>
        </w:tblPrEx>
        <w:trPr>
          <w:trHeight w:val="274"/>
        </w:trPr>
        <w:tc>
          <w:tcPr>
            <w:tcW w:w="384" w:type="pct"/>
            <w:shd w:val="clear" w:color="auto" w:fill="auto"/>
          </w:tcPr>
          <w:p w:rsidR="00E90687" w:rsidRPr="00A61EF3" w:rsidP="00496BE3" w14:paraId="0268F266"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0F27E5C9"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8</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08A7026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$700–799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0A12E9C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$8,400–9,599</w:t>
            </w:r>
          </w:p>
        </w:tc>
        <w:tc>
          <w:tcPr>
            <w:tcW w:w="231" w:type="pct"/>
            <w:tcBorders>
              <w:top w:val="nil"/>
              <w:left w:val="nil"/>
              <w:bottom w:val="nil"/>
              <w:right w:val="nil"/>
            </w:tcBorders>
          </w:tcPr>
          <w:p w:rsidR="00E90687" w:rsidRPr="00C01C29" w:rsidP="00496BE3" w14:paraId="129E5287"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5ED0CE79"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40</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0B8DD219"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$3,900–3,999</w:t>
            </w:r>
          </w:p>
        </w:tc>
        <w:tc>
          <w:tcPr>
            <w:tcW w:w="846" w:type="pct"/>
            <w:tcBorders>
              <w:top w:val="single" w:sz="4" w:space="0" w:color="00467F"/>
              <w:left w:val="single" w:sz="4" w:space="0" w:color="00467F"/>
              <w:bottom w:val="single" w:sz="4" w:space="0" w:color="00467F"/>
              <w:right w:val="nil"/>
            </w:tcBorders>
          </w:tcPr>
          <w:p w:rsidR="00E90687" w:rsidRPr="00C01C29" w:rsidP="00496BE3" w14:paraId="5AC1D043"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$46,800–47,999</w:t>
            </w:r>
          </w:p>
        </w:tc>
        <w:tc>
          <w:tcPr>
            <w:tcW w:w="384" w:type="pct"/>
            <w:tcBorders>
              <w:top w:val="nil"/>
              <w:left w:val="nil"/>
              <w:bottom w:val="nil"/>
            </w:tcBorders>
          </w:tcPr>
          <w:p w:rsidR="00E90687" w:rsidRPr="00A61EF3" w:rsidP="00496BE3" w14:paraId="585F899B" w14:textId="77777777">
            <w:pPr>
              <w:pStyle w:val="TableText-IPR"/>
              <w:jc w:val="right"/>
              <w:rPr>
                <w:rFonts w:asciiTheme="minorHAnsi" w:hAnsiTheme="minorHAnsi" w:cstheme="minorHAnsi"/>
                <w:sz w:val="18"/>
                <w:szCs w:val="18"/>
              </w:rPr>
            </w:pPr>
          </w:p>
        </w:tc>
      </w:tr>
      <w:tr w14:paraId="482920DE" w14:textId="77777777" w:rsidTr="000A1396">
        <w:tblPrEx>
          <w:tblW w:w="5000" w:type="pct"/>
          <w:tblInd w:w="0" w:type="dxa"/>
          <w:tblLook w:val="04A0"/>
        </w:tblPrEx>
        <w:trPr>
          <w:trHeight w:val="274"/>
        </w:trPr>
        <w:tc>
          <w:tcPr>
            <w:tcW w:w="384" w:type="pct"/>
            <w:shd w:val="clear" w:color="auto" w:fill="auto"/>
          </w:tcPr>
          <w:p w:rsidR="00E90687" w:rsidRPr="00A61EF3" w:rsidP="00496BE3" w14:paraId="788907B8"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3BFA0A7E"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9</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027145F0"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$800–899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4E94CA93"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$9,600–10,799</w:t>
            </w:r>
          </w:p>
        </w:tc>
        <w:tc>
          <w:tcPr>
            <w:tcW w:w="231" w:type="pct"/>
            <w:tcBorders>
              <w:top w:val="nil"/>
              <w:left w:val="nil"/>
              <w:bottom w:val="nil"/>
              <w:right w:val="nil"/>
            </w:tcBorders>
          </w:tcPr>
          <w:p w:rsidR="00E90687" w:rsidRPr="00C01C29" w:rsidP="00496BE3" w14:paraId="3D2C40B2"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65BACE98"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41</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4A94869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$4,000–4,099</w:t>
            </w:r>
          </w:p>
        </w:tc>
        <w:tc>
          <w:tcPr>
            <w:tcW w:w="846" w:type="pct"/>
            <w:tcBorders>
              <w:top w:val="single" w:sz="4" w:space="0" w:color="00467F"/>
              <w:left w:val="single" w:sz="4" w:space="0" w:color="00467F"/>
              <w:bottom w:val="single" w:sz="4" w:space="0" w:color="00467F"/>
              <w:right w:val="nil"/>
            </w:tcBorders>
          </w:tcPr>
          <w:p w:rsidR="00E90687" w:rsidRPr="00C01C29" w:rsidP="00496BE3" w14:paraId="3EFB515A"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$48,000–49,199</w:t>
            </w:r>
          </w:p>
        </w:tc>
        <w:tc>
          <w:tcPr>
            <w:tcW w:w="384" w:type="pct"/>
            <w:tcBorders>
              <w:top w:val="nil"/>
              <w:left w:val="nil"/>
              <w:bottom w:val="nil"/>
            </w:tcBorders>
          </w:tcPr>
          <w:p w:rsidR="00E90687" w:rsidRPr="00A61EF3" w:rsidP="00496BE3" w14:paraId="4A6CBA05" w14:textId="77777777">
            <w:pPr>
              <w:pStyle w:val="TableText-IPR"/>
              <w:jc w:val="right"/>
              <w:rPr>
                <w:rFonts w:asciiTheme="minorHAnsi" w:hAnsiTheme="minorHAnsi" w:cstheme="minorHAnsi"/>
                <w:sz w:val="18"/>
                <w:szCs w:val="18"/>
              </w:rPr>
            </w:pPr>
          </w:p>
        </w:tc>
      </w:tr>
      <w:tr w14:paraId="5435F554" w14:textId="77777777" w:rsidTr="000A1396">
        <w:tblPrEx>
          <w:tblW w:w="5000" w:type="pct"/>
          <w:tblInd w:w="0" w:type="dxa"/>
          <w:tblLook w:val="04A0"/>
        </w:tblPrEx>
        <w:trPr>
          <w:trHeight w:val="274"/>
        </w:trPr>
        <w:tc>
          <w:tcPr>
            <w:tcW w:w="384" w:type="pct"/>
            <w:shd w:val="clear" w:color="auto" w:fill="auto"/>
          </w:tcPr>
          <w:p w:rsidR="00E90687" w:rsidRPr="00A61EF3" w:rsidP="00496BE3" w14:paraId="6CDEB053"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361F4B87"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10</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69A138C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$900–999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690B4596"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$10,800–11,999</w:t>
            </w:r>
          </w:p>
        </w:tc>
        <w:tc>
          <w:tcPr>
            <w:tcW w:w="231" w:type="pct"/>
            <w:tcBorders>
              <w:top w:val="nil"/>
              <w:left w:val="nil"/>
              <w:bottom w:val="nil"/>
              <w:right w:val="nil"/>
            </w:tcBorders>
          </w:tcPr>
          <w:p w:rsidR="00E90687" w:rsidRPr="00C01C29" w:rsidP="00496BE3" w14:paraId="707986E5"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0139059E"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42</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03992CC8"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$4,100–4,199</w:t>
            </w:r>
          </w:p>
        </w:tc>
        <w:tc>
          <w:tcPr>
            <w:tcW w:w="846" w:type="pct"/>
            <w:tcBorders>
              <w:top w:val="single" w:sz="4" w:space="0" w:color="00467F"/>
              <w:left w:val="single" w:sz="4" w:space="0" w:color="00467F"/>
              <w:bottom w:val="single" w:sz="4" w:space="0" w:color="00467F"/>
              <w:right w:val="nil"/>
            </w:tcBorders>
          </w:tcPr>
          <w:p w:rsidR="00E90687" w:rsidRPr="00C01C29" w:rsidP="00496BE3" w14:paraId="2657B8D8"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$49,200–50,399</w:t>
            </w:r>
          </w:p>
        </w:tc>
        <w:tc>
          <w:tcPr>
            <w:tcW w:w="384" w:type="pct"/>
            <w:tcBorders>
              <w:top w:val="nil"/>
              <w:left w:val="nil"/>
              <w:bottom w:val="nil"/>
            </w:tcBorders>
          </w:tcPr>
          <w:p w:rsidR="00E90687" w:rsidRPr="00A61EF3" w:rsidP="00496BE3" w14:paraId="0E5B00AF" w14:textId="77777777">
            <w:pPr>
              <w:pStyle w:val="TableText-IPR"/>
              <w:jc w:val="right"/>
              <w:rPr>
                <w:rFonts w:asciiTheme="minorHAnsi" w:hAnsiTheme="minorHAnsi" w:cstheme="minorHAnsi"/>
                <w:sz w:val="18"/>
                <w:szCs w:val="18"/>
              </w:rPr>
            </w:pPr>
          </w:p>
        </w:tc>
      </w:tr>
      <w:tr w14:paraId="1469FA67" w14:textId="77777777" w:rsidTr="000A1396">
        <w:tblPrEx>
          <w:tblW w:w="5000" w:type="pct"/>
          <w:tblInd w:w="0" w:type="dxa"/>
          <w:tblLook w:val="04A0"/>
        </w:tblPrEx>
        <w:trPr>
          <w:trHeight w:val="274"/>
        </w:trPr>
        <w:tc>
          <w:tcPr>
            <w:tcW w:w="384" w:type="pct"/>
            <w:shd w:val="clear" w:color="auto" w:fill="auto"/>
          </w:tcPr>
          <w:p w:rsidR="00E90687" w:rsidRPr="00A61EF3" w:rsidP="00496BE3" w14:paraId="35117F1B"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7B45FA09"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11</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46961332"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$1,000–1,099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066B3C9C"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$12,000–13,199</w:t>
            </w:r>
          </w:p>
        </w:tc>
        <w:tc>
          <w:tcPr>
            <w:tcW w:w="231" w:type="pct"/>
            <w:tcBorders>
              <w:top w:val="nil"/>
              <w:left w:val="nil"/>
              <w:bottom w:val="nil"/>
              <w:right w:val="nil"/>
            </w:tcBorders>
          </w:tcPr>
          <w:p w:rsidR="00E90687" w:rsidRPr="00C01C29" w:rsidP="00496BE3" w14:paraId="5B00DF2C"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4B7E8528"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43</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4FC7382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$4,200–4,299</w:t>
            </w:r>
          </w:p>
        </w:tc>
        <w:tc>
          <w:tcPr>
            <w:tcW w:w="846" w:type="pct"/>
            <w:tcBorders>
              <w:top w:val="single" w:sz="4" w:space="0" w:color="00467F"/>
              <w:left w:val="single" w:sz="4" w:space="0" w:color="00467F"/>
              <w:bottom w:val="single" w:sz="4" w:space="0" w:color="00467F"/>
              <w:right w:val="nil"/>
            </w:tcBorders>
          </w:tcPr>
          <w:p w:rsidR="00E90687" w:rsidRPr="00C01C29" w:rsidP="00496BE3" w14:paraId="28C139B5"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$50,400–51,599</w:t>
            </w:r>
          </w:p>
        </w:tc>
        <w:tc>
          <w:tcPr>
            <w:tcW w:w="384" w:type="pct"/>
            <w:tcBorders>
              <w:top w:val="nil"/>
              <w:left w:val="nil"/>
              <w:bottom w:val="nil"/>
            </w:tcBorders>
          </w:tcPr>
          <w:p w:rsidR="00E90687" w:rsidRPr="00A61EF3" w:rsidP="00496BE3" w14:paraId="17CFA7ED" w14:textId="77777777">
            <w:pPr>
              <w:pStyle w:val="TableText-IPR"/>
              <w:jc w:val="right"/>
              <w:rPr>
                <w:rFonts w:asciiTheme="minorHAnsi" w:hAnsiTheme="minorHAnsi" w:cstheme="minorHAnsi"/>
                <w:sz w:val="18"/>
                <w:szCs w:val="18"/>
              </w:rPr>
            </w:pPr>
          </w:p>
        </w:tc>
      </w:tr>
      <w:tr w14:paraId="025CD28C" w14:textId="77777777" w:rsidTr="000A1396">
        <w:tblPrEx>
          <w:tblW w:w="5000" w:type="pct"/>
          <w:tblInd w:w="0" w:type="dxa"/>
          <w:tblLook w:val="04A0"/>
        </w:tblPrEx>
        <w:trPr>
          <w:trHeight w:val="274"/>
        </w:trPr>
        <w:tc>
          <w:tcPr>
            <w:tcW w:w="384" w:type="pct"/>
            <w:shd w:val="clear" w:color="auto" w:fill="auto"/>
          </w:tcPr>
          <w:p w:rsidR="00E90687" w:rsidRPr="00A61EF3" w:rsidP="00496BE3" w14:paraId="40B809F3"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6F628285"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12</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313620F4"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$1,100–1,199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049AF534"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$13,200–14,399</w:t>
            </w:r>
          </w:p>
        </w:tc>
        <w:tc>
          <w:tcPr>
            <w:tcW w:w="231" w:type="pct"/>
            <w:tcBorders>
              <w:top w:val="nil"/>
              <w:left w:val="nil"/>
              <w:bottom w:val="nil"/>
              <w:right w:val="nil"/>
            </w:tcBorders>
          </w:tcPr>
          <w:p w:rsidR="00E90687" w:rsidRPr="00C01C29" w:rsidP="00496BE3" w14:paraId="47BD8715"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4CF41D80"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44</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4C1C8E6B"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$4,300–4,399</w:t>
            </w:r>
          </w:p>
        </w:tc>
        <w:tc>
          <w:tcPr>
            <w:tcW w:w="846" w:type="pct"/>
            <w:tcBorders>
              <w:top w:val="single" w:sz="4" w:space="0" w:color="00467F"/>
              <w:left w:val="single" w:sz="4" w:space="0" w:color="00467F"/>
              <w:bottom w:val="single" w:sz="4" w:space="0" w:color="00467F"/>
              <w:right w:val="nil"/>
            </w:tcBorders>
          </w:tcPr>
          <w:p w:rsidR="00E90687" w:rsidRPr="00C01C29" w:rsidP="00496BE3" w14:paraId="7E906D51"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$51,600–52,799</w:t>
            </w:r>
          </w:p>
        </w:tc>
        <w:tc>
          <w:tcPr>
            <w:tcW w:w="384" w:type="pct"/>
            <w:tcBorders>
              <w:top w:val="nil"/>
              <w:left w:val="nil"/>
              <w:bottom w:val="nil"/>
            </w:tcBorders>
          </w:tcPr>
          <w:p w:rsidR="00E90687" w:rsidRPr="00A61EF3" w:rsidP="00496BE3" w14:paraId="05BEC373" w14:textId="77777777">
            <w:pPr>
              <w:pStyle w:val="TableText-IPR"/>
              <w:jc w:val="right"/>
              <w:rPr>
                <w:rFonts w:asciiTheme="minorHAnsi" w:hAnsiTheme="minorHAnsi" w:cstheme="minorHAnsi"/>
                <w:sz w:val="18"/>
                <w:szCs w:val="18"/>
              </w:rPr>
            </w:pPr>
          </w:p>
        </w:tc>
      </w:tr>
      <w:tr w14:paraId="43F638C9" w14:textId="77777777" w:rsidTr="000A1396">
        <w:tblPrEx>
          <w:tblW w:w="5000" w:type="pct"/>
          <w:tblInd w:w="0" w:type="dxa"/>
          <w:tblLook w:val="04A0"/>
        </w:tblPrEx>
        <w:trPr>
          <w:trHeight w:val="274"/>
        </w:trPr>
        <w:tc>
          <w:tcPr>
            <w:tcW w:w="384" w:type="pct"/>
            <w:shd w:val="clear" w:color="auto" w:fill="auto"/>
          </w:tcPr>
          <w:p w:rsidR="00E90687" w:rsidRPr="00A61EF3" w:rsidP="00496BE3" w14:paraId="3E05E813"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03A508FC"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13</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6D565B20"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$1,200–1,299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24F2C194"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$14,400–15,599</w:t>
            </w:r>
          </w:p>
        </w:tc>
        <w:tc>
          <w:tcPr>
            <w:tcW w:w="231" w:type="pct"/>
            <w:tcBorders>
              <w:top w:val="nil"/>
              <w:left w:val="nil"/>
              <w:bottom w:val="nil"/>
              <w:right w:val="nil"/>
            </w:tcBorders>
          </w:tcPr>
          <w:p w:rsidR="00E90687" w:rsidRPr="00C01C29" w:rsidP="00496BE3" w14:paraId="0FF9146C"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61913BEA"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45</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1BB46131"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$4,400–4,499</w:t>
            </w:r>
          </w:p>
        </w:tc>
        <w:tc>
          <w:tcPr>
            <w:tcW w:w="846" w:type="pct"/>
            <w:tcBorders>
              <w:top w:val="single" w:sz="4" w:space="0" w:color="00467F"/>
              <w:left w:val="single" w:sz="4" w:space="0" w:color="00467F"/>
              <w:bottom w:val="single" w:sz="4" w:space="0" w:color="00467F"/>
              <w:right w:val="nil"/>
            </w:tcBorders>
          </w:tcPr>
          <w:p w:rsidR="00E90687" w:rsidRPr="00C01C29" w:rsidP="00496BE3" w14:paraId="72015ED4"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$52,800–53,999</w:t>
            </w:r>
          </w:p>
        </w:tc>
        <w:tc>
          <w:tcPr>
            <w:tcW w:w="384" w:type="pct"/>
            <w:tcBorders>
              <w:top w:val="nil"/>
              <w:left w:val="nil"/>
              <w:bottom w:val="nil"/>
            </w:tcBorders>
          </w:tcPr>
          <w:p w:rsidR="00E90687" w:rsidRPr="00A61EF3" w:rsidP="00496BE3" w14:paraId="399FD68A" w14:textId="77777777">
            <w:pPr>
              <w:pStyle w:val="TableText-IPR"/>
              <w:jc w:val="right"/>
              <w:rPr>
                <w:rFonts w:asciiTheme="minorHAnsi" w:hAnsiTheme="minorHAnsi" w:cstheme="minorHAnsi"/>
                <w:sz w:val="18"/>
                <w:szCs w:val="18"/>
              </w:rPr>
            </w:pPr>
          </w:p>
        </w:tc>
      </w:tr>
      <w:tr w14:paraId="189C27E3" w14:textId="77777777" w:rsidTr="000A1396">
        <w:tblPrEx>
          <w:tblW w:w="5000" w:type="pct"/>
          <w:tblInd w:w="0" w:type="dxa"/>
          <w:tblLook w:val="04A0"/>
        </w:tblPrEx>
        <w:trPr>
          <w:trHeight w:val="274"/>
        </w:trPr>
        <w:tc>
          <w:tcPr>
            <w:tcW w:w="384" w:type="pct"/>
            <w:shd w:val="clear" w:color="auto" w:fill="auto"/>
          </w:tcPr>
          <w:p w:rsidR="00E90687" w:rsidRPr="00A61EF3" w:rsidP="00496BE3" w14:paraId="57ED49E4"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4538859F"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14</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246AFDC7"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$1,300–1,399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37968D0A"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$15,600–16,799</w:t>
            </w:r>
          </w:p>
        </w:tc>
        <w:tc>
          <w:tcPr>
            <w:tcW w:w="231" w:type="pct"/>
            <w:tcBorders>
              <w:top w:val="nil"/>
              <w:left w:val="nil"/>
              <w:bottom w:val="nil"/>
              <w:right w:val="nil"/>
            </w:tcBorders>
          </w:tcPr>
          <w:p w:rsidR="00E90687" w:rsidRPr="00C01C29" w:rsidP="00496BE3" w14:paraId="25AD98FE"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0FD31261"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46</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2F74DF5E"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$4,500–4,599</w:t>
            </w:r>
          </w:p>
        </w:tc>
        <w:tc>
          <w:tcPr>
            <w:tcW w:w="846" w:type="pct"/>
            <w:tcBorders>
              <w:top w:val="single" w:sz="4" w:space="0" w:color="00467F"/>
              <w:left w:val="single" w:sz="4" w:space="0" w:color="00467F"/>
              <w:bottom w:val="single" w:sz="4" w:space="0" w:color="00467F"/>
              <w:right w:val="nil"/>
            </w:tcBorders>
          </w:tcPr>
          <w:p w:rsidR="00E90687" w:rsidRPr="00C01C29" w:rsidP="00496BE3" w14:paraId="31A9E19B"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$54,000–55,199</w:t>
            </w:r>
          </w:p>
        </w:tc>
        <w:tc>
          <w:tcPr>
            <w:tcW w:w="384" w:type="pct"/>
            <w:tcBorders>
              <w:top w:val="nil"/>
              <w:left w:val="nil"/>
              <w:bottom w:val="nil"/>
            </w:tcBorders>
          </w:tcPr>
          <w:p w:rsidR="00E90687" w:rsidRPr="00A61EF3" w:rsidP="00496BE3" w14:paraId="5D40C396" w14:textId="77777777">
            <w:pPr>
              <w:pStyle w:val="TableText-IPR"/>
              <w:jc w:val="right"/>
              <w:rPr>
                <w:rFonts w:asciiTheme="minorHAnsi" w:hAnsiTheme="minorHAnsi" w:cstheme="minorHAnsi"/>
                <w:sz w:val="18"/>
                <w:szCs w:val="18"/>
              </w:rPr>
            </w:pPr>
          </w:p>
        </w:tc>
      </w:tr>
      <w:tr w14:paraId="6C770452" w14:textId="77777777" w:rsidTr="000A1396">
        <w:tblPrEx>
          <w:tblW w:w="5000" w:type="pct"/>
          <w:tblInd w:w="0" w:type="dxa"/>
          <w:tblLook w:val="04A0"/>
        </w:tblPrEx>
        <w:trPr>
          <w:trHeight w:val="274"/>
        </w:trPr>
        <w:tc>
          <w:tcPr>
            <w:tcW w:w="384" w:type="pct"/>
            <w:shd w:val="clear" w:color="auto" w:fill="auto"/>
          </w:tcPr>
          <w:p w:rsidR="00E90687" w:rsidRPr="00A61EF3" w:rsidP="00496BE3" w14:paraId="39B2F380"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21344CA5"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15</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6E6D12EE"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$1,400–1,499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697C2F1E"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$16,800–17,999</w:t>
            </w:r>
          </w:p>
        </w:tc>
        <w:tc>
          <w:tcPr>
            <w:tcW w:w="231" w:type="pct"/>
            <w:tcBorders>
              <w:top w:val="nil"/>
              <w:left w:val="nil"/>
              <w:bottom w:val="nil"/>
              <w:right w:val="nil"/>
            </w:tcBorders>
          </w:tcPr>
          <w:p w:rsidR="00E90687" w:rsidRPr="00C01C29" w:rsidP="00496BE3" w14:paraId="5C287913"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17B9AC51"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47</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49144DCE"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$4,600–4,699</w:t>
            </w:r>
          </w:p>
        </w:tc>
        <w:tc>
          <w:tcPr>
            <w:tcW w:w="846" w:type="pct"/>
            <w:tcBorders>
              <w:top w:val="single" w:sz="4" w:space="0" w:color="00467F"/>
              <w:left w:val="single" w:sz="4" w:space="0" w:color="00467F"/>
              <w:bottom w:val="single" w:sz="4" w:space="0" w:color="00467F"/>
              <w:right w:val="nil"/>
            </w:tcBorders>
          </w:tcPr>
          <w:p w:rsidR="00E90687" w:rsidRPr="00C01C29" w:rsidP="00496BE3" w14:paraId="2AF9C263"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$55,200–56,399</w:t>
            </w:r>
          </w:p>
        </w:tc>
        <w:tc>
          <w:tcPr>
            <w:tcW w:w="384" w:type="pct"/>
            <w:tcBorders>
              <w:top w:val="nil"/>
              <w:left w:val="nil"/>
              <w:bottom w:val="nil"/>
            </w:tcBorders>
          </w:tcPr>
          <w:p w:rsidR="00E90687" w:rsidRPr="00A61EF3" w:rsidP="00496BE3" w14:paraId="4AA30EAE" w14:textId="77777777">
            <w:pPr>
              <w:pStyle w:val="TableText-IPR"/>
              <w:jc w:val="right"/>
              <w:rPr>
                <w:rFonts w:asciiTheme="minorHAnsi" w:hAnsiTheme="minorHAnsi" w:cstheme="minorHAnsi"/>
                <w:sz w:val="18"/>
                <w:szCs w:val="18"/>
              </w:rPr>
            </w:pPr>
          </w:p>
        </w:tc>
      </w:tr>
      <w:tr w14:paraId="1ED6B113" w14:textId="77777777" w:rsidTr="000A1396">
        <w:tblPrEx>
          <w:tblW w:w="5000" w:type="pct"/>
          <w:tblInd w:w="0" w:type="dxa"/>
          <w:tblLook w:val="04A0"/>
        </w:tblPrEx>
        <w:trPr>
          <w:trHeight w:val="274"/>
        </w:trPr>
        <w:tc>
          <w:tcPr>
            <w:tcW w:w="384" w:type="pct"/>
            <w:shd w:val="clear" w:color="auto" w:fill="auto"/>
          </w:tcPr>
          <w:p w:rsidR="00E90687" w:rsidRPr="00A61EF3" w:rsidP="00496BE3" w14:paraId="2CEDB933"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36E6934C"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16</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46ADA62C"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$1,500–1,599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0ECCBE7A"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$18,000–19,199</w:t>
            </w:r>
          </w:p>
        </w:tc>
        <w:tc>
          <w:tcPr>
            <w:tcW w:w="231" w:type="pct"/>
            <w:tcBorders>
              <w:top w:val="nil"/>
              <w:left w:val="nil"/>
              <w:bottom w:val="nil"/>
              <w:right w:val="nil"/>
            </w:tcBorders>
          </w:tcPr>
          <w:p w:rsidR="00E90687" w:rsidRPr="00C01C29" w:rsidP="00496BE3" w14:paraId="5FB415A7"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1AAF7E83"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48</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59952F12"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$4,700–4,799</w:t>
            </w:r>
          </w:p>
        </w:tc>
        <w:tc>
          <w:tcPr>
            <w:tcW w:w="846" w:type="pct"/>
            <w:tcBorders>
              <w:top w:val="single" w:sz="4" w:space="0" w:color="00467F"/>
              <w:left w:val="single" w:sz="4" w:space="0" w:color="00467F"/>
              <w:bottom w:val="single" w:sz="4" w:space="0" w:color="00467F"/>
              <w:right w:val="nil"/>
            </w:tcBorders>
          </w:tcPr>
          <w:p w:rsidR="00E90687" w:rsidRPr="00C01C29" w:rsidP="00496BE3" w14:paraId="4B3BAA51"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$56,400–57,599</w:t>
            </w:r>
          </w:p>
        </w:tc>
        <w:tc>
          <w:tcPr>
            <w:tcW w:w="384" w:type="pct"/>
            <w:tcBorders>
              <w:top w:val="nil"/>
              <w:left w:val="nil"/>
              <w:bottom w:val="nil"/>
            </w:tcBorders>
          </w:tcPr>
          <w:p w:rsidR="00E90687" w:rsidRPr="00A61EF3" w:rsidP="00496BE3" w14:paraId="4B01CB07" w14:textId="77777777">
            <w:pPr>
              <w:pStyle w:val="TableText-IPR"/>
              <w:jc w:val="right"/>
              <w:rPr>
                <w:rFonts w:asciiTheme="minorHAnsi" w:hAnsiTheme="minorHAnsi" w:cstheme="minorHAnsi"/>
                <w:sz w:val="18"/>
                <w:szCs w:val="18"/>
              </w:rPr>
            </w:pPr>
          </w:p>
        </w:tc>
      </w:tr>
      <w:tr w14:paraId="686FB331" w14:textId="77777777" w:rsidTr="000A1396">
        <w:tblPrEx>
          <w:tblW w:w="5000" w:type="pct"/>
          <w:tblInd w:w="0" w:type="dxa"/>
          <w:tblLook w:val="04A0"/>
        </w:tblPrEx>
        <w:trPr>
          <w:trHeight w:val="274"/>
        </w:trPr>
        <w:tc>
          <w:tcPr>
            <w:tcW w:w="384" w:type="pct"/>
            <w:shd w:val="clear" w:color="auto" w:fill="auto"/>
          </w:tcPr>
          <w:p w:rsidR="00E90687" w:rsidRPr="00A61EF3" w:rsidP="00496BE3" w14:paraId="2D53DE1A"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057C47C4"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17</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0BD9E626"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$1,600–1,699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415EFF45"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$19,200–20,399</w:t>
            </w:r>
          </w:p>
        </w:tc>
        <w:tc>
          <w:tcPr>
            <w:tcW w:w="231" w:type="pct"/>
            <w:tcBorders>
              <w:top w:val="nil"/>
              <w:left w:val="nil"/>
              <w:bottom w:val="nil"/>
              <w:right w:val="nil"/>
            </w:tcBorders>
          </w:tcPr>
          <w:p w:rsidR="00E90687" w:rsidRPr="00C01C29" w:rsidP="00496BE3" w14:paraId="7473CE22"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19B7E6EA"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49</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3F225C86"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$4,800–4,899</w:t>
            </w:r>
          </w:p>
        </w:tc>
        <w:tc>
          <w:tcPr>
            <w:tcW w:w="846" w:type="pct"/>
            <w:tcBorders>
              <w:top w:val="single" w:sz="4" w:space="0" w:color="00467F"/>
              <w:left w:val="single" w:sz="4" w:space="0" w:color="00467F"/>
              <w:bottom w:val="single" w:sz="4" w:space="0" w:color="00467F"/>
              <w:right w:val="nil"/>
            </w:tcBorders>
          </w:tcPr>
          <w:p w:rsidR="00E90687" w:rsidRPr="00C01C29" w:rsidP="00496BE3" w14:paraId="24445F64"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$57,600–58,799</w:t>
            </w:r>
          </w:p>
        </w:tc>
        <w:tc>
          <w:tcPr>
            <w:tcW w:w="384" w:type="pct"/>
            <w:tcBorders>
              <w:top w:val="nil"/>
              <w:left w:val="nil"/>
              <w:bottom w:val="nil"/>
            </w:tcBorders>
          </w:tcPr>
          <w:p w:rsidR="00E90687" w:rsidRPr="00A61EF3" w:rsidP="00496BE3" w14:paraId="6E0C4994" w14:textId="77777777">
            <w:pPr>
              <w:pStyle w:val="TableText-IPR"/>
              <w:jc w:val="right"/>
              <w:rPr>
                <w:rFonts w:asciiTheme="minorHAnsi" w:hAnsiTheme="minorHAnsi" w:cstheme="minorHAnsi"/>
                <w:sz w:val="18"/>
                <w:szCs w:val="18"/>
              </w:rPr>
            </w:pPr>
          </w:p>
        </w:tc>
      </w:tr>
      <w:tr w14:paraId="7CFE5E8C" w14:textId="77777777" w:rsidTr="000A1396">
        <w:tblPrEx>
          <w:tblW w:w="5000" w:type="pct"/>
          <w:tblInd w:w="0" w:type="dxa"/>
          <w:tblLook w:val="04A0"/>
        </w:tblPrEx>
        <w:trPr>
          <w:trHeight w:val="274"/>
        </w:trPr>
        <w:tc>
          <w:tcPr>
            <w:tcW w:w="384" w:type="pct"/>
            <w:shd w:val="clear" w:color="auto" w:fill="auto"/>
          </w:tcPr>
          <w:p w:rsidR="00E90687" w:rsidRPr="00A61EF3" w:rsidP="00496BE3" w14:paraId="203A4588"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768A270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18</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2D073ED6"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 xml:space="preserve">$1,700–1,799 </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0A0259C2"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$20,400–21,599</w:t>
            </w:r>
          </w:p>
        </w:tc>
        <w:tc>
          <w:tcPr>
            <w:tcW w:w="231" w:type="pct"/>
            <w:tcBorders>
              <w:top w:val="nil"/>
              <w:left w:val="nil"/>
              <w:bottom w:val="nil"/>
              <w:right w:val="nil"/>
            </w:tcBorders>
          </w:tcPr>
          <w:p w:rsidR="00E90687" w:rsidRPr="00C01C29" w:rsidP="00496BE3" w14:paraId="173A1BEE"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2B4E32A2"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50</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71F93B07"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$4,900–4,999</w:t>
            </w:r>
          </w:p>
        </w:tc>
        <w:tc>
          <w:tcPr>
            <w:tcW w:w="846" w:type="pct"/>
            <w:tcBorders>
              <w:top w:val="single" w:sz="4" w:space="0" w:color="00467F"/>
              <w:left w:val="single" w:sz="4" w:space="0" w:color="00467F"/>
              <w:bottom w:val="single" w:sz="4" w:space="0" w:color="00467F"/>
              <w:right w:val="nil"/>
            </w:tcBorders>
          </w:tcPr>
          <w:p w:rsidR="00E90687" w:rsidRPr="00C01C29" w:rsidP="00496BE3" w14:paraId="015A7502"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$58,800–59,999</w:t>
            </w:r>
          </w:p>
        </w:tc>
        <w:tc>
          <w:tcPr>
            <w:tcW w:w="384" w:type="pct"/>
            <w:tcBorders>
              <w:top w:val="nil"/>
              <w:left w:val="nil"/>
              <w:bottom w:val="nil"/>
            </w:tcBorders>
          </w:tcPr>
          <w:p w:rsidR="00E90687" w:rsidRPr="00A61EF3" w:rsidP="00496BE3" w14:paraId="06476BC7" w14:textId="77777777">
            <w:pPr>
              <w:pStyle w:val="TableText-IPR"/>
              <w:jc w:val="right"/>
              <w:rPr>
                <w:rFonts w:asciiTheme="minorHAnsi" w:hAnsiTheme="minorHAnsi" w:cstheme="minorHAnsi"/>
                <w:sz w:val="18"/>
                <w:szCs w:val="18"/>
              </w:rPr>
            </w:pPr>
          </w:p>
        </w:tc>
      </w:tr>
      <w:tr w14:paraId="02FB0F16" w14:textId="77777777" w:rsidTr="000A1396">
        <w:tblPrEx>
          <w:tblW w:w="5000" w:type="pct"/>
          <w:tblInd w:w="0" w:type="dxa"/>
          <w:tblLook w:val="04A0"/>
        </w:tblPrEx>
        <w:trPr>
          <w:trHeight w:val="274"/>
        </w:trPr>
        <w:tc>
          <w:tcPr>
            <w:tcW w:w="384" w:type="pct"/>
            <w:shd w:val="clear" w:color="auto" w:fill="auto"/>
          </w:tcPr>
          <w:p w:rsidR="00E90687" w:rsidRPr="00A61EF3" w:rsidP="00496BE3" w14:paraId="457E2178"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12D6D5E2"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19</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56D7F80C"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$1,800–1,899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3653BFFF"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$21,600–22,799</w:t>
            </w:r>
          </w:p>
        </w:tc>
        <w:tc>
          <w:tcPr>
            <w:tcW w:w="231" w:type="pct"/>
            <w:tcBorders>
              <w:top w:val="nil"/>
              <w:left w:val="nil"/>
              <w:bottom w:val="nil"/>
              <w:right w:val="nil"/>
            </w:tcBorders>
          </w:tcPr>
          <w:p w:rsidR="00E90687" w:rsidRPr="00C01C29" w:rsidP="00496BE3" w14:paraId="45F97918"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0EA7774C"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51</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49984F76"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$5,000–5,099</w:t>
            </w:r>
          </w:p>
        </w:tc>
        <w:tc>
          <w:tcPr>
            <w:tcW w:w="846" w:type="pct"/>
            <w:tcBorders>
              <w:top w:val="single" w:sz="4" w:space="0" w:color="00467F"/>
              <w:left w:val="single" w:sz="4" w:space="0" w:color="00467F"/>
              <w:bottom w:val="single" w:sz="4" w:space="0" w:color="00467F"/>
              <w:right w:val="nil"/>
            </w:tcBorders>
          </w:tcPr>
          <w:p w:rsidR="00E90687" w:rsidRPr="00C01C29" w:rsidP="00496BE3" w14:paraId="732D4C30"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$60,000–61,199</w:t>
            </w:r>
          </w:p>
        </w:tc>
        <w:tc>
          <w:tcPr>
            <w:tcW w:w="384" w:type="pct"/>
            <w:tcBorders>
              <w:top w:val="nil"/>
              <w:left w:val="nil"/>
              <w:bottom w:val="nil"/>
            </w:tcBorders>
          </w:tcPr>
          <w:p w:rsidR="00E90687" w:rsidRPr="00A61EF3" w:rsidP="00496BE3" w14:paraId="2BD0C3FA" w14:textId="77777777">
            <w:pPr>
              <w:pStyle w:val="TableText-IPR"/>
              <w:jc w:val="right"/>
              <w:rPr>
                <w:rFonts w:asciiTheme="minorHAnsi" w:hAnsiTheme="minorHAnsi" w:cstheme="minorHAnsi"/>
                <w:sz w:val="18"/>
                <w:szCs w:val="18"/>
              </w:rPr>
            </w:pPr>
          </w:p>
        </w:tc>
      </w:tr>
      <w:tr w14:paraId="3272D558" w14:textId="77777777" w:rsidTr="000A1396">
        <w:tblPrEx>
          <w:tblW w:w="5000" w:type="pct"/>
          <w:tblInd w:w="0" w:type="dxa"/>
          <w:tblLook w:val="04A0"/>
        </w:tblPrEx>
        <w:trPr>
          <w:trHeight w:val="274"/>
        </w:trPr>
        <w:tc>
          <w:tcPr>
            <w:tcW w:w="384" w:type="pct"/>
            <w:shd w:val="clear" w:color="auto" w:fill="auto"/>
          </w:tcPr>
          <w:p w:rsidR="00E90687" w:rsidRPr="00A61EF3" w:rsidP="00496BE3" w14:paraId="747E7A7B"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332DC96E"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20</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7E955E65"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$1,900–1,999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435335F0"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$22,800–23,999</w:t>
            </w:r>
          </w:p>
        </w:tc>
        <w:tc>
          <w:tcPr>
            <w:tcW w:w="231" w:type="pct"/>
            <w:tcBorders>
              <w:top w:val="nil"/>
              <w:left w:val="nil"/>
              <w:bottom w:val="nil"/>
              <w:right w:val="nil"/>
            </w:tcBorders>
          </w:tcPr>
          <w:p w:rsidR="00E90687" w:rsidRPr="00C01C29" w:rsidP="00496BE3" w14:paraId="6A490BBB"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0F53F315"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52</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22A1208E"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$5,100–5,199</w:t>
            </w:r>
          </w:p>
        </w:tc>
        <w:tc>
          <w:tcPr>
            <w:tcW w:w="846" w:type="pct"/>
            <w:tcBorders>
              <w:top w:val="single" w:sz="4" w:space="0" w:color="00467F"/>
              <w:left w:val="single" w:sz="4" w:space="0" w:color="00467F"/>
              <w:bottom w:val="single" w:sz="4" w:space="0" w:color="00467F"/>
              <w:right w:val="nil"/>
            </w:tcBorders>
          </w:tcPr>
          <w:p w:rsidR="00E90687" w:rsidRPr="00C01C29" w:rsidP="00496BE3" w14:paraId="1A6ABCB5"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$61,200–62,399</w:t>
            </w:r>
          </w:p>
        </w:tc>
        <w:tc>
          <w:tcPr>
            <w:tcW w:w="384" w:type="pct"/>
            <w:tcBorders>
              <w:top w:val="nil"/>
              <w:left w:val="nil"/>
              <w:bottom w:val="nil"/>
            </w:tcBorders>
          </w:tcPr>
          <w:p w:rsidR="00E90687" w:rsidRPr="00A61EF3" w:rsidP="00496BE3" w14:paraId="0BD62C6C" w14:textId="77777777">
            <w:pPr>
              <w:pStyle w:val="TableText-IPR"/>
              <w:jc w:val="right"/>
              <w:rPr>
                <w:rFonts w:asciiTheme="minorHAnsi" w:hAnsiTheme="minorHAnsi" w:cstheme="minorHAnsi"/>
                <w:sz w:val="18"/>
                <w:szCs w:val="18"/>
              </w:rPr>
            </w:pPr>
          </w:p>
        </w:tc>
      </w:tr>
      <w:tr w14:paraId="4924EFB8" w14:textId="77777777" w:rsidTr="000A1396">
        <w:tblPrEx>
          <w:tblW w:w="5000" w:type="pct"/>
          <w:tblInd w:w="0" w:type="dxa"/>
          <w:tblLook w:val="04A0"/>
        </w:tblPrEx>
        <w:trPr>
          <w:trHeight w:val="274"/>
        </w:trPr>
        <w:tc>
          <w:tcPr>
            <w:tcW w:w="384" w:type="pct"/>
            <w:shd w:val="clear" w:color="auto" w:fill="auto"/>
          </w:tcPr>
          <w:p w:rsidR="00E90687" w:rsidRPr="00A61EF3" w:rsidP="00496BE3" w14:paraId="7A6F6DF4"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1FDA137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21</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0C289BD0"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$2,000–2,099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0CEE322A"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$24,000–25,199</w:t>
            </w:r>
          </w:p>
        </w:tc>
        <w:tc>
          <w:tcPr>
            <w:tcW w:w="231" w:type="pct"/>
            <w:tcBorders>
              <w:top w:val="nil"/>
              <w:left w:val="nil"/>
              <w:bottom w:val="nil"/>
              <w:right w:val="nil"/>
            </w:tcBorders>
          </w:tcPr>
          <w:p w:rsidR="00E90687" w:rsidRPr="00C01C29" w:rsidP="00496BE3" w14:paraId="29072032"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116AD4B7"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53</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4A6F2CF3"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$5,200–5,299</w:t>
            </w:r>
          </w:p>
        </w:tc>
        <w:tc>
          <w:tcPr>
            <w:tcW w:w="846" w:type="pct"/>
            <w:tcBorders>
              <w:top w:val="single" w:sz="4" w:space="0" w:color="00467F"/>
              <w:left w:val="single" w:sz="4" w:space="0" w:color="00467F"/>
              <w:bottom w:val="single" w:sz="4" w:space="0" w:color="00467F"/>
              <w:right w:val="nil"/>
            </w:tcBorders>
          </w:tcPr>
          <w:p w:rsidR="00E90687" w:rsidRPr="00C01C29" w:rsidP="00496BE3" w14:paraId="261C3029"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$62,400–63,599</w:t>
            </w:r>
          </w:p>
        </w:tc>
        <w:tc>
          <w:tcPr>
            <w:tcW w:w="384" w:type="pct"/>
            <w:tcBorders>
              <w:top w:val="nil"/>
              <w:left w:val="nil"/>
              <w:bottom w:val="nil"/>
            </w:tcBorders>
          </w:tcPr>
          <w:p w:rsidR="00E90687" w:rsidRPr="00A61EF3" w:rsidP="00496BE3" w14:paraId="22704C1E" w14:textId="77777777">
            <w:pPr>
              <w:pStyle w:val="TableText-IPR"/>
              <w:jc w:val="right"/>
              <w:rPr>
                <w:rFonts w:asciiTheme="minorHAnsi" w:hAnsiTheme="minorHAnsi" w:cstheme="minorHAnsi"/>
                <w:sz w:val="18"/>
                <w:szCs w:val="18"/>
              </w:rPr>
            </w:pPr>
          </w:p>
        </w:tc>
      </w:tr>
      <w:tr w14:paraId="14F7881A" w14:textId="77777777" w:rsidTr="000A1396">
        <w:tblPrEx>
          <w:tblW w:w="5000" w:type="pct"/>
          <w:tblInd w:w="0" w:type="dxa"/>
          <w:tblLook w:val="04A0"/>
        </w:tblPrEx>
        <w:trPr>
          <w:trHeight w:val="274"/>
        </w:trPr>
        <w:tc>
          <w:tcPr>
            <w:tcW w:w="384" w:type="pct"/>
            <w:shd w:val="clear" w:color="auto" w:fill="auto"/>
          </w:tcPr>
          <w:p w:rsidR="00E90687" w:rsidRPr="00A61EF3" w:rsidP="00496BE3" w14:paraId="290D3100"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7A1D8797"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22</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59E7ADB4"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$2,100–2,199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27FFCA5A"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$25,200–26,399</w:t>
            </w:r>
          </w:p>
        </w:tc>
        <w:tc>
          <w:tcPr>
            <w:tcW w:w="231" w:type="pct"/>
            <w:tcBorders>
              <w:top w:val="nil"/>
              <w:left w:val="nil"/>
              <w:bottom w:val="nil"/>
              <w:right w:val="nil"/>
            </w:tcBorders>
          </w:tcPr>
          <w:p w:rsidR="00E90687" w:rsidRPr="00C01C29" w:rsidP="00496BE3" w14:paraId="1B02B11E"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51519E3E"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54</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4330A244"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$5,300–5,399</w:t>
            </w:r>
          </w:p>
        </w:tc>
        <w:tc>
          <w:tcPr>
            <w:tcW w:w="846" w:type="pct"/>
            <w:tcBorders>
              <w:top w:val="single" w:sz="4" w:space="0" w:color="00467F"/>
              <w:left w:val="single" w:sz="4" w:space="0" w:color="00467F"/>
              <w:bottom w:val="single" w:sz="4" w:space="0" w:color="00467F"/>
              <w:right w:val="nil"/>
            </w:tcBorders>
          </w:tcPr>
          <w:p w:rsidR="00E90687" w:rsidRPr="00C01C29" w:rsidP="00496BE3" w14:paraId="3BCDDA34"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$63,600–64,799</w:t>
            </w:r>
          </w:p>
        </w:tc>
        <w:tc>
          <w:tcPr>
            <w:tcW w:w="384" w:type="pct"/>
            <w:tcBorders>
              <w:top w:val="nil"/>
              <w:left w:val="nil"/>
              <w:bottom w:val="nil"/>
            </w:tcBorders>
          </w:tcPr>
          <w:p w:rsidR="00E90687" w:rsidRPr="00A61EF3" w:rsidP="00496BE3" w14:paraId="6338CC03" w14:textId="77777777">
            <w:pPr>
              <w:pStyle w:val="TableText-IPR"/>
              <w:jc w:val="right"/>
              <w:rPr>
                <w:rFonts w:asciiTheme="minorHAnsi" w:hAnsiTheme="minorHAnsi" w:cstheme="minorHAnsi"/>
                <w:sz w:val="18"/>
                <w:szCs w:val="18"/>
              </w:rPr>
            </w:pPr>
          </w:p>
        </w:tc>
      </w:tr>
      <w:tr w14:paraId="1FB544A0" w14:textId="77777777" w:rsidTr="000A1396">
        <w:tblPrEx>
          <w:tblW w:w="5000" w:type="pct"/>
          <w:tblInd w:w="0" w:type="dxa"/>
          <w:tblLook w:val="04A0"/>
        </w:tblPrEx>
        <w:trPr>
          <w:trHeight w:val="274"/>
        </w:trPr>
        <w:tc>
          <w:tcPr>
            <w:tcW w:w="384" w:type="pct"/>
            <w:shd w:val="clear" w:color="auto" w:fill="auto"/>
          </w:tcPr>
          <w:p w:rsidR="00E90687" w:rsidRPr="00A61EF3" w:rsidP="00496BE3" w14:paraId="772D0E55"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168BB842"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23</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09288CAE"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$2,200–2,299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73A9945F"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$26,400–27,599</w:t>
            </w:r>
          </w:p>
        </w:tc>
        <w:tc>
          <w:tcPr>
            <w:tcW w:w="231" w:type="pct"/>
            <w:tcBorders>
              <w:top w:val="nil"/>
              <w:left w:val="nil"/>
              <w:bottom w:val="nil"/>
              <w:right w:val="nil"/>
            </w:tcBorders>
          </w:tcPr>
          <w:p w:rsidR="00E90687" w:rsidRPr="00C01C29" w:rsidP="00496BE3" w14:paraId="4BAE044F"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6DE83804"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55</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00B9F22F"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$5,400–5,499</w:t>
            </w:r>
          </w:p>
        </w:tc>
        <w:tc>
          <w:tcPr>
            <w:tcW w:w="846" w:type="pct"/>
            <w:tcBorders>
              <w:top w:val="single" w:sz="4" w:space="0" w:color="00467F"/>
              <w:left w:val="single" w:sz="4" w:space="0" w:color="00467F"/>
              <w:bottom w:val="single" w:sz="4" w:space="0" w:color="00467F"/>
              <w:right w:val="nil"/>
            </w:tcBorders>
          </w:tcPr>
          <w:p w:rsidR="00E90687" w:rsidRPr="00C01C29" w:rsidP="00496BE3" w14:paraId="788CAAF2"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$64,800–65,999</w:t>
            </w:r>
          </w:p>
        </w:tc>
        <w:tc>
          <w:tcPr>
            <w:tcW w:w="384" w:type="pct"/>
            <w:tcBorders>
              <w:top w:val="nil"/>
              <w:left w:val="nil"/>
              <w:bottom w:val="nil"/>
            </w:tcBorders>
          </w:tcPr>
          <w:p w:rsidR="00E90687" w:rsidRPr="00A61EF3" w:rsidP="00496BE3" w14:paraId="4786F6C2" w14:textId="77777777">
            <w:pPr>
              <w:pStyle w:val="TableText-IPR"/>
              <w:jc w:val="right"/>
              <w:rPr>
                <w:rFonts w:asciiTheme="minorHAnsi" w:hAnsiTheme="minorHAnsi" w:cstheme="minorHAnsi"/>
                <w:sz w:val="18"/>
                <w:szCs w:val="18"/>
              </w:rPr>
            </w:pPr>
          </w:p>
        </w:tc>
      </w:tr>
      <w:tr w14:paraId="5AAF8CCB" w14:textId="77777777" w:rsidTr="000A1396">
        <w:tblPrEx>
          <w:tblW w:w="5000" w:type="pct"/>
          <w:tblInd w:w="0" w:type="dxa"/>
          <w:tblLook w:val="04A0"/>
        </w:tblPrEx>
        <w:trPr>
          <w:trHeight w:val="274"/>
        </w:trPr>
        <w:tc>
          <w:tcPr>
            <w:tcW w:w="384" w:type="pct"/>
            <w:shd w:val="clear" w:color="auto" w:fill="auto"/>
          </w:tcPr>
          <w:p w:rsidR="00E90687" w:rsidRPr="00A61EF3" w:rsidP="00496BE3" w14:paraId="081660EE"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5D9143C8"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24</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28E227C6"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$2,300–2,399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071CA1C9"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$27,600–28,799</w:t>
            </w:r>
          </w:p>
        </w:tc>
        <w:tc>
          <w:tcPr>
            <w:tcW w:w="231" w:type="pct"/>
            <w:tcBorders>
              <w:top w:val="nil"/>
              <w:left w:val="nil"/>
              <w:bottom w:val="nil"/>
              <w:right w:val="nil"/>
            </w:tcBorders>
          </w:tcPr>
          <w:p w:rsidR="00E90687" w:rsidRPr="00C01C29" w:rsidP="00496BE3" w14:paraId="7077611A"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2ED50E6B"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56</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3E96EEF8"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$5,500–5,599</w:t>
            </w:r>
          </w:p>
        </w:tc>
        <w:tc>
          <w:tcPr>
            <w:tcW w:w="846" w:type="pct"/>
            <w:tcBorders>
              <w:top w:val="single" w:sz="4" w:space="0" w:color="00467F"/>
              <w:left w:val="single" w:sz="4" w:space="0" w:color="00467F"/>
              <w:bottom w:val="single" w:sz="4" w:space="0" w:color="00467F"/>
              <w:right w:val="nil"/>
            </w:tcBorders>
          </w:tcPr>
          <w:p w:rsidR="00E90687" w:rsidRPr="00C01C29" w:rsidP="00496BE3" w14:paraId="3F5A809A"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$66,000–67,199</w:t>
            </w:r>
          </w:p>
        </w:tc>
        <w:tc>
          <w:tcPr>
            <w:tcW w:w="384" w:type="pct"/>
            <w:tcBorders>
              <w:top w:val="nil"/>
              <w:left w:val="nil"/>
              <w:bottom w:val="nil"/>
            </w:tcBorders>
          </w:tcPr>
          <w:p w:rsidR="00E90687" w:rsidRPr="00A61EF3" w:rsidP="00496BE3" w14:paraId="0E046BFD" w14:textId="77777777">
            <w:pPr>
              <w:pStyle w:val="TableText-IPR"/>
              <w:jc w:val="right"/>
              <w:rPr>
                <w:rFonts w:asciiTheme="minorHAnsi" w:hAnsiTheme="minorHAnsi" w:cstheme="minorHAnsi"/>
                <w:sz w:val="18"/>
                <w:szCs w:val="18"/>
              </w:rPr>
            </w:pPr>
          </w:p>
        </w:tc>
      </w:tr>
      <w:tr w14:paraId="51054428" w14:textId="77777777" w:rsidTr="000A1396">
        <w:tblPrEx>
          <w:tblW w:w="5000" w:type="pct"/>
          <w:tblInd w:w="0" w:type="dxa"/>
          <w:tblLook w:val="04A0"/>
        </w:tblPrEx>
        <w:trPr>
          <w:trHeight w:val="274"/>
        </w:trPr>
        <w:tc>
          <w:tcPr>
            <w:tcW w:w="384" w:type="pct"/>
            <w:shd w:val="clear" w:color="auto" w:fill="auto"/>
          </w:tcPr>
          <w:p w:rsidR="00E90687" w:rsidRPr="00A61EF3" w:rsidP="00496BE3" w14:paraId="1BB93751"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2B8BE3A9"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25</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30A99DF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$2,400–2,499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761CEE54"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$28,800–29,999</w:t>
            </w:r>
          </w:p>
        </w:tc>
        <w:tc>
          <w:tcPr>
            <w:tcW w:w="231" w:type="pct"/>
            <w:tcBorders>
              <w:top w:val="nil"/>
              <w:left w:val="nil"/>
              <w:bottom w:val="nil"/>
              <w:right w:val="nil"/>
            </w:tcBorders>
          </w:tcPr>
          <w:p w:rsidR="00E90687" w:rsidRPr="00C01C29" w:rsidP="00496BE3" w14:paraId="4EF00D2B"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6A35FFD0"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57</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34A3BC8F"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$5,600–5,699</w:t>
            </w:r>
          </w:p>
        </w:tc>
        <w:tc>
          <w:tcPr>
            <w:tcW w:w="846" w:type="pct"/>
            <w:tcBorders>
              <w:top w:val="single" w:sz="4" w:space="0" w:color="00467F"/>
              <w:left w:val="single" w:sz="4" w:space="0" w:color="00467F"/>
              <w:bottom w:val="single" w:sz="4" w:space="0" w:color="00467F"/>
              <w:right w:val="nil"/>
            </w:tcBorders>
          </w:tcPr>
          <w:p w:rsidR="00E90687" w:rsidRPr="00C01C29" w:rsidP="00496BE3" w14:paraId="0885864E"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$67,200–68,399</w:t>
            </w:r>
          </w:p>
        </w:tc>
        <w:tc>
          <w:tcPr>
            <w:tcW w:w="384" w:type="pct"/>
            <w:tcBorders>
              <w:top w:val="nil"/>
              <w:left w:val="nil"/>
              <w:bottom w:val="nil"/>
            </w:tcBorders>
          </w:tcPr>
          <w:p w:rsidR="00E90687" w:rsidRPr="00A61EF3" w:rsidP="00496BE3" w14:paraId="057E1556" w14:textId="77777777">
            <w:pPr>
              <w:pStyle w:val="TableText-IPR"/>
              <w:jc w:val="right"/>
              <w:rPr>
                <w:rFonts w:asciiTheme="minorHAnsi" w:hAnsiTheme="minorHAnsi" w:cstheme="minorHAnsi"/>
                <w:sz w:val="18"/>
                <w:szCs w:val="18"/>
              </w:rPr>
            </w:pPr>
          </w:p>
        </w:tc>
      </w:tr>
      <w:tr w14:paraId="0A6004A3" w14:textId="77777777" w:rsidTr="000A1396">
        <w:tblPrEx>
          <w:tblW w:w="5000" w:type="pct"/>
          <w:tblInd w:w="0" w:type="dxa"/>
          <w:tblLook w:val="04A0"/>
        </w:tblPrEx>
        <w:trPr>
          <w:trHeight w:val="274"/>
        </w:trPr>
        <w:tc>
          <w:tcPr>
            <w:tcW w:w="384" w:type="pct"/>
            <w:shd w:val="clear" w:color="auto" w:fill="auto"/>
          </w:tcPr>
          <w:p w:rsidR="00E90687" w:rsidRPr="00A61EF3" w:rsidP="00496BE3" w14:paraId="52148A0C"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7900CE3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26</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2EF313DB"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$2,500–2,599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3E4D7B52"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$30,000–31,199</w:t>
            </w:r>
          </w:p>
        </w:tc>
        <w:tc>
          <w:tcPr>
            <w:tcW w:w="231" w:type="pct"/>
            <w:tcBorders>
              <w:top w:val="nil"/>
              <w:left w:val="nil"/>
              <w:bottom w:val="nil"/>
              <w:right w:val="nil"/>
            </w:tcBorders>
          </w:tcPr>
          <w:p w:rsidR="00E90687" w:rsidRPr="00C01C29" w:rsidP="00496BE3" w14:paraId="3D80CC8F"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113466A4"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58</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22524924"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$5,700–5,799</w:t>
            </w:r>
          </w:p>
        </w:tc>
        <w:tc>
          <w:tcPr>
            <w:tcW w:w="846" w:type="pct"/>
            <w:tcBorders>
              <w:top w:val="single" w:sz="4" w:space="0" w:color="00467F"/>
              <w:left w:val="single" w:sz="4" w:space="0" w:color="00467F"/>
              <w:bottom w:val="single" w:sz="4" w:space="0" w:color="00467F"/>
              <w:right w:val="nil"/>
            </w:tcBorders>
          </w:tcPr>
          <w:p w:rsidR="00E90687" w:rsidRPr="00C01C29" w:rsidP="00496BE3" w14:paraId="49CCC052"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$68,400–69,599</w:t>
            </w:r>
          </w:p>
        </w:tc>
        <w:tc>
          <w:tcPr>
            <w:tcW w:w="384" w:type="pct"/>
            <w:tcBorders>
              <w:top w:val="nil"/>
              <w:left w:val="nil"/>
              <w:bottom w:val="nil"/>
            </w:tcBorders>
          </w:tcPr>
          <w:p w:rsidR="00E90687" w:rsidRPr="00A61EF3" w:rsidP="00496BE3" w14:paraId="4EFAE640" w14:textId="77777777">
            <w:pPr>
              <w:pStyle w:val="TableText-IPR"/>
              <w:jc w:val="right"/>
              <w:rPr>
                <w:rFonts w:asciiTheme="minorHAnsi" w:hAnsiTheme="minorHAnsi" w:cstheme="minorHAnsi"/>
                <w:sz w:val="18"/>
                <w:szCs w:val="18"/>
              </w:rPr>
            </w:pPr>
          </w:p>
        </w:tc>
      </w:tr>
      <w:tr w14:paraId="71590BB2" w14:textId="77777777" w:rsidTr="000A1396">
        <w:tblPrEx>
          <w:tblW w:w="5000" w:type="pct"/>
          <w:tblInd w:w="0" w:type="dxa"/>
          <w:tblLook w:val="04A0"/>
        </w:tblPrEx>
        <w:trPr>
          <w:trHeight w:val="274"/>
        </w:trPr>
        <w:tc>
          <w:tcPr>
            <w:tcW w:w="384" w:type="pct"/>
            <w:shd w:val="clear" w:color="auto" w:fill="auto"/>
          </w:tcPr>
          <w:p w:rsidR="00E90687" w:rsidRPr="00A61EF3" w:rsidP="00496BE3" w14:paraId="209E9D76"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000B6CD9"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27</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515B5E0E"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$2,600–2,699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393412C8"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$31,200–32,399</w:t>
            </w:r>
          </w:p>
        </w:tc>
        <w:tc>
          <w:tcPr>
            <w:tcW w:w="231" w:type="pct"/>
            <w:tcBorders>
              <w:top w:val="nil"/>
              <w:left w:val="nil"/>
              <w:bottom w:val="nil"/>
              <w:right w:val="nil"/>
            </w:tcBorders>
          </w:tcPr>
          <w:p w:rsidR="00E90687" w:rsidRPr="00C01C29" w:rsidP="00496BE3" w14:paraId="1DC16603"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1F735563"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59</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269F77B4"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$5,800–5,899</w:t>
            </w:r>
          </w:p>
        </w:tc>
        <w:tc>
          <w:tcPr>
            <w:tcW w:w="846" w:type="pct"/>
            <w:tcBorders>
              <w:top w:val="single" w:sz="4" w:space="0" w:color="00467F"/>
              <w:left w:val="single" w:sz="4" w:space="0" w:color="00467F"/>
              <w:bottom w:val="single" w:sz="4" w:space="0" w:color="00467F"/>
              <w:right w:val="nil"/>
            </w:tcBorders>
          </w:tcPr>
          <w:p w:rsidR="00E90687" w:rsidRPr="00C01C29" w:rsidP="00496BE3" w14:paraId="4EC00BD5"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$69,600–70,799</w:t>
            </w:r>
          </w:p>
        </w:tc>
        <w:tc>
          <w:tcPr>
            <w:tcW w:w="384" w:type="pct"/>
            <w:tcBorders>
              <w:top w:val="nil"/>
              <w:left w:val="nil"/>
              <w:bottom w:val="nil"/>
            </w:tcBorders>
          </w:tcPr>
          <w:p w:rsidR="00E90687" w:rsidRPr="00A61EF3" w:rsidP="00496BE3" w14:paraId="3892C33F" w14:textId="77777777">
            <w:pPr>
              <w:pStyle w:val="TableText-IPR"/>
              <w:jc w:val="right"/>
              <w:rPr>
                <w:rFonts w:asciiTheme="minorHAnsi" w:hAnsiTheme="minorHAnsi" w:cstheme="minorHAnsi"/>
                <w:sz w:val="18"/>
                <w:szCs w:val="18"/>
              </w:rPr>
            </w:pPr>
          </w:p>
        </w:tc>
      </w:tr>
      <w:tr w14:paraId="3C3D93FA" w14:textId="77777777" w:rsidTr="000A1396">
        <w:tblPrEx>
          <w:tblW w:w="5000" w:type="pct"/>
          <w:tblInd w:w="0" w:type="dxa"/>
          <w:tblLook w:val="04A0"/>
        </w:tblPrEx>
        <w:trPr>
          <w:trHeight w:val="274"/>
        </w:trPr>
        <w:tc>
          <w:tcPr>
            <w:tcW w:w="384" w:type="pct"/>
            <w:shd w:val="clear" w:color="auto" w:fill="auto"/>
          </w:tcPr>
          <w:p w:rsidR="00E90687" w:rsidRPr="00A61EF3" w:rsidP="00496BE3" w14:paraId="00229445"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499EBE0F"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28</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69EE189E"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$2,700–2,799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6E336573"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$32,400–33,599</w:t>
            </w:r>
          </w:p>
        </w:tc>
        <w:tc>
          <w:tcPr>
            <w:tcW w:w="231" w:type="pct"/>
            <w:tcBorders>
              <w:top w:val="nil"/>
              <w:left w:val="nil"/>
              <w:bottom w:val="nil"/>
              <w:right w:val="nil"/>
            </w:tcBorders>
          </w:tcPr>
          <w:p w:rsidR="00E90687" w:rsidRPr="00C01C29" w:rsidP="00496BE3" w14:paraId="44C7D6E0"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418B3102"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60</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13E3E735"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$5,900–5,999</w:t>
            </w:r>
          </w:p>
        </w:tc>
        <w:tc>
          <w:tcPr>
            <w:tcW w:w="846" w:type="pct"/>
            <w:tcBorders>
              <w:top w:val="single" w:sz="4" w:space="0" w:color="00467F"/>
              <w:left w:val="single" w:sz="4" w:space="0" w:color="00467F"/>
              <w:bottom w:val="single" w:sz="4" w:space="0" w:color="00467F"/>
              <w:right w:val="nil"/>
            </w:tcBorders>
          </w:tcPr>
          <w:p w:rsidR="00E90687" w:rsidRPr="00C01C29" w:rsidP="00496BE3" w14:paraId="292988B0"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$70,800–71,999</w:t>
            </w:r>
          </w:p>
        </w:tc>
        <w:tc>
          <w:tcPr>
            <w:tcW w:w="384" w:type="pct"/>
            <w:tcBorders>
              <w:top w:val="nil"/>
              <w:left w:val="nil"/>
              <w:bottom w:val="nil"/>
            </w:tcBorders>
          </w:tcPr>
          <w:p w:rsidR="00E90687" w:rsidRPr="00A61EF3" w:rsidP="00496BE3" w14:paraId="396D96C3" w14:textId="77777777">
            <w:pPr>
              <w:pStyle w:val="TableText-IPR"/>
              <w:jc w:val="right"/>
              <w:rPr>
                <w:rFonts w:asciiTheme="minorHAnsi" w:hAnsiTheme="minorHAnsi" w:cstheme="minorHAnsi"/>
                <w:sz w:val="18"/>
                <w:szCs w:val="18"/>
              </w:rPr>
            </w:pPr>
          </w:p>
        </w:tc>
      </w:tr>
      <w:tr w14:paraId="159DC737" w14:textId="77777777" w:rsidTr="000A1396">
        <w:tblPrEx>
          <w:tblW w:w="5000" w:type="pct"/>
          <w:tblInd w:w="0" w:type="dxa"/>
          <w:tblLook w:val="04A0"/>
        </w:tblPrEx>
        <w:trPr>
          <w:trHeight w:val="274"/>
        </w:trPr>
        <w:tc>
          <w:tcPr>
            <w:tcW w:w="384" w:type="pct"/>
            <w:shd w:val="clear" w:color="auto" w:fill="auto"/>
          </w:tcPr>
          <w:p w:rsidR="00E90687" w:rsidRPr="00A61EF3" w:rsidP="00496BE3" w14:paraId="2162AF32"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61E7CEAE"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29</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14F0C7EC"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$2,800–2,899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743272FC"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$33,600–34,799</w:t>
            </w:r>
          </w:p>
        </w:tc>
        <w:tc>
          <w:tcPr>
            <w:tcW w:w="231" w:type="pct"/>
            <w:tcBorders>
              <w:top w:val="nil"/>
              <w:left w:val="nil"/>
              <w:bottom w:val="nil"/>
              <w:right w:val="nil"/>
            </w:tcBorders>
          </w:tcPr>
          <w:p w:rsidR="00E90687" w:rsidRPr="00C01C29" w:rsidP="00496BE3" w14:paraId="4E722DF9"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0D5A9030"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61</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665A3609"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$6,000–6,099</w:t>
            </w:r>
          </w:p>
        </w:tc>
        <w:tc>
          <w:tcPr>
            <w:tcW w:w="846" w:type="pct"/>
            <w:tcBorders>
              <w:top w:val="single" w:sz="4" w:space="0" w:color="00467F"/>
              <w:left w:val="single" w:sz="4" w:space="0" w:color="00467F"/>
              <w:bottom w:val="single" w:sz="4" w:space="0" w:color="00467F"/>
              <w:right w:val="nil"/>
            </w:tcBorders>
          </w:tcPr>
          <w:p w:rsidR="00E90687" w:rsidRPr="00C01C29" w:rsidP="00496BE3" w14:paraId="2DD7E4BE"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$72,000–73,199</w:t>
            </w:r>
          </w:p>
        </w:tc>
        <w:tc>
          <w:tcPr>
            <w:tcW w:w="384" w:type="pct"/>
            <w:tcBorders>
              <w:top w:val="nil"/>
              <w:left w:val="nil"/>
              <w:bottom w:val="nil"/>
            </w:tcBorders>
          </w:tcPr>
          <w:p w:rsidR="00E90687" w:rsidRPr="00A61EF3" w:rsidP="00496BE3" w14:paraId="4E6F0EF6" w14:textId="77777777">
            <w:pPr>
              <w:pStyle w:val="TableText-IPR"/>
              <w:jc w:val="right"/>
              <w:rPr>
                <w:rFonts w:asciiTheme="minorHAnsi" w:hAnsiTheme="minorHAnsi" w:cstheme="minorHAnsi"/>
                <w:sz w:val="18"/>
                <w:szCs w:val="18"/>
              </w:rPr>
            </w:pPr>
          </w:p>
        </w:tc>
      </w:tr>
      <w:tr w14:paraId="7E94D3F3" w14:textId="77777777" w:rsidTr="000A1396">
        <w:tblPrEx>
          <w:tblW w:w="5000" w:type="pct"/>
          <w:tblInd w:w="0" w:type="dxa"/>
          <w:tblLook w:val="04A0"/>
        </w:tblPrEx>
        <w:trPr>
          <w:trHeight w:val="274"/>
        </w:trPr>
        <w:tc>
          <w:tcPr>
            <w:tcW w:w="384" w:type="pct"/>
            <w:shd w:val="clear" w:color="auto" w:fill="auto"/>
          </w:tcPr>
          <w:p w:rsidR="00E90687" w:rsidRPr="00A61EF3" w:rsidP="00496BE3" w14:paraId="60F04645" w14:textId="77777777">
            <w:pPr>
              <w:tabs>
                <w:tab w:val="left" w:pos="2340"/>
                <w:tab w:val="left" w:pos="2520"/>
                <w:tab w:val="left" w:pos="2970"/>
                <w:tab w:val="left" w:pos="3600"/>
              </w:tabs>
              <w:rPr>
                <w:rFonts w:asciiTheme="minorHAnsi" w:hAnsiTheme="minorHAnsi" w:cstheme="minorHAnsi"/>
                <w:b w:val="0"/>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7CC4B53B"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30</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2169956B"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$2,900–2,999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6A95DC72"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$34,800–35,999</w:t>
            </w:r>
          </w:p>
        </w:tc>
        <w:tc>
          <w:tcPr>
            <w:tcW w:w="231" w:type="pct"/>
            <w:tcBorders>
              <w:top w:val="nil"/>
              <w:left w:val="nil"/>
              <w:bottom w:val="nil"/>
              <w:right w:val="nil"/>
            </w:tcBorders>
          </w:tcPr>
          <w:p w:rsidR="00E90687" w:rsidRPr="00C01C29" w:rsidP="00496BE3" w14:paraId="1236F28F"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single" w:sz="4" w:space="0" w:color="00467F"/>
              <w:right w:val="single" w:sz="4" w:space="0" w:color="00467F"/>
            </w:tcBorders>
          </w:tcPr>
          <w:p w:rsidR="00E90687" w:rsidRPr="00C01C29" w:rsidP="00496BE3" w14:paraId="61041610"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62</w:t>
            </w:r>
          </w:p>
        </w:tc>
        <w:tc>
          <w:tcPr>
            <w:tcW w:w="846" w:type="pct"/>
            <w:tcBorders>
              <w:top w:val="single" w:sz="4" w:space="0" w:color="00467F"/>
              <w:left w:val="single" w:sz="4" w:space="0" w:color="00467F"/>
              <w:bottom w:val="single" w:sz="4" w:space="0" w:color="00467F"/>
              <w:right w:val="single" w:sz="4" w:space="0" w:color="00467F"/>
            </w:tcBorders>
          </w:tcPr>
          <w:p w:rsidR="00E90687" w:rsidRPr="00C01C29" w:rsidP="00496BE3" w14:paraId="74CF53E7"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$6,100–6,199</w:t>
            </w:r>
          </w:p>
        </w:tc>
        <w:tc>
          <w:tcPr>
            <w:tcW w:w="846" w:type="pct"/>
            <w:tcBorders>
              <w:top w:val="single" w:sz="4" w:space="0" w:color="00467F"/>
              <w:left w:val="single" w:sz="4" w:space="0" w:color="00467F"/>
              <w:bottom w:val="single" w:sz="4" w:space="0" w:color="00467F"/>
              <w:right w:val="nil"/>
            </w:tcBorders>
          </w:tcPr>
          <w:p w:rsidR="00E90687" w:rsidRPr="00C01C29" w:rsidP="00496BE3" w14:paraId="50D2BAEE"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$73,200–74,399</w:t>
            </w:r>
          </w:p>
        </w:tc>
        <w:tc>
          <w:tcPr>
            <w:tcW w:w="384" w:type="pct"/>
            <w:tcBorders>
              <w:top w:val="nil"/>
              <w:left w:val="nil"/>
              <w:bottom w:val="nil"/>
            </w:tcBorders>
          </w:tcPr>
          <w:p w:rsidR="00E90687" w:rsidRPr="00A61EF3" w:rsidP="00496BE3" w14:paraId="3F5A1999" w14:textId="77777777">
            <w:pPr>
              <w:pStyle w:val="TableText-IPR"/>
              <w:jc w:val="right"/>
              <w:rPr>
                <w:rFonts w:asciiTheme="minorHAnsi" w:hAnsiTheme="minorHAnsi" w:cstheme="minorHAnsi"/>
                <w:sz w:val="18"/>
                <w:szCs w:val="18"/>
              </w:rPr>
            </w:pPr>
          </w:p>
        </w:tc>
      </w:tr>
      <w:tr w14:paraId="46610F84" w14:textId="77777777" w:rsidTr="000A1396">
        <w:tblPrEx>
          <w:tblW w:w="5000" w:type="pct"/>
          <w:tblInd w:w="0" w:type="dxa"/>
          <w:tblLook w:val="04A0"/>
        </w:tblPrEx>
        <w:trPr>
          <w:trHeight w:val="274"/>
        </w:trPr>
        <w:tc>
          <w:tcPr>
            <w:tcW w:w="384" w:type="pct"/>
            <w:shd w:val="clear" w:color="auto" w:fill="auto"/>
          </w:tcPr>
          <w:p w:rsidR="00E90687" w:rsidRPr="00A61EF3" w:rsidP="00496BE3" w14:paraId="2E941B85" w14:textId="77777777">
            <w:pPr>
              <w:tabs>
                <w:tab w:val="left" w:pos="2340"/>
                <w:tab w:val="left" w:pos="2520"/>
                <w:tab w:val="left" w:pos="2970"/>
                <w:tab w:val="left" w:pos="3600"/>
              </w:tabs>
              <w:rPr>
                <w:rFonts w:asciiTheme="minorHAnsi" w:hAnsiTheme="minorHAnsi" w:cstheme="minorHAnsi"/>
                <w:b w:val="0"/>
                <w:sz w:val="18"/>
                <w:szCs w:val="18"/>
              </w:rPr>
            </w:pPr>
          </w:p>
        </w:tc>
        <w:tc>
          <w:tcPr>
            <w:tcW w:w="307" w:type="pct"/>
            <w:tcBorders>
              <w:top w:val="single" w:sz="4" w:space="0" w:color="00467F"/>
              <w:left w:val="nil"/>
              <w:bottom w:val="single" w:sz="4" w:space="0" w:color="00467F"/>
              <w:right w:val="single" w:sz="4" w:space="0" w:color="00467F"/>
            </w:tcBorders>
            <w:shd w:val="clear" w:color="auto" w:fill="auto"/>
          </w:tcPr>
          <w:p w:rsidR="00E90687" w:rsidRPr="00C01C29" w:rsidP="00496BE3" w14:paraId="02F09C1B"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31</w:t>
            </w:r>
          </w:p>
        </w:tc>
        <w:tc>
          <w:tcPr>
            <w:tcW w:w="847" w:type="pct"/>
            <w:gridSpan w:val="2"/>
            <w:tcBorders>
              <w:top w:val="single" w:sz="4" w:space="0" w:color="00467F"/>
              <w:left w:val="single" w:sz="4" w:space="0" w:color="00467F"/>
              <w:bottom w:val="single" w:sz="4" w:space="0" w:color="00467F"/>
              <w:right w:val="single" w:sz="4" w:space="0" w:color="00467F"/>
            </w:tcBorders>
            <w:shd w:val="clear" w:color="auto" w:fill="auto"/>
          </w:tcPr>
          <w:p w:rsidR="00E90687" w:rsidRPr="00C01C29" w:rsidP="00496BE3" w14:paraId="63A162AA"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$3,000–3,099</w:t>
            </w:r>
          </w:p>
        </w:tc>
        <w:tc>
          <w:tcPr>
            <w:tcW w:w="846" w:type="pct"/>
            <w:tcBorders>
              <w:top w:val="single" w:sz="4" w:space="0" w:color="00467F"/>
              <w:left w:val="single" w:sz="4" w:space="0" w:color="00467F"/>
              <w:bottom w:val="single" w:sz="4" w:space="0" w:color="00467F"/>
              <w:right w:val="nil"/>
            </w:tcBorders>
            <w:shd w:val="clear" w:color="auto" w:fill="auto"/>
          </w:tcPr>
          <w:p w:rsidR="00E90687" w:rsidRPr="00C01C29" w:rsidP="00496BE3" w14:paraId="4153101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$36,000–37,199</w:t>
            </w:r>
          </w:p>
        </w:tc>
        <w:tc>
          <w:tcPr>
            <w:tcW w:w="231" w:type="pct"/>
            <w:tcBorders>
              <w:top w:val="nil"/>
              <w:left w:val="nil"/>
              <w:bottom w:val="nil"/>
              <w:right w:val="nil"/>
            </w:tcBorders>
          </w:tcPr>
          <w:p w:rsidR="00E90687" w:rsidRPr="00C01C29" w:rsidP="00496BE3" w14:paraId="2A9C33C5" w14:textId="77777777">
            <w:pPr>
              <w:pStyle w:val="TableText-IPR"/>
              <w:spacing w:line="200" w:lineRule="exact"/>
              <w:rPr>
                <w:rFonts w:asciiTheme="minorHAnsi" w:hAnsiTheme="minorHAnsi" w:cstheme="minorHAnsi"/>
                <w:sz w:val="18"/>
                <w:szCs w:val="18"/>
              </w:rPr>
            </w:pPr>
          </w:p>
        </w:tc>
        <w:tc>
          <w:tcPr>
            <w:tcW w:w="308" w:type="pct"/>
            <w:tcBorders>
              <w:top w:val="single" w:sz="4" w:space="0" w:color="00467F"/>
              <w:left w:val="nil"/>
              <w:bottom w:val="dotted" w:sz="4" w:space="0" w:color="00467F"/>
              <w:right w:val="single" w:sz="4" w:space="0" w:color="00467F"/>
            </w:tcBorders>
          </w:tcPr>
          <w:p w:rsidR="00E90687" w:rsidRPr="00C01C29" w:rsidP="00496BE3" w14:paraId="457ACD01"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63</w:t>
            </w:r>
          </w:p>
        </w:tc>
        <w:tc>
          <w:tcPr>
            <w:tcW w:w="846" w:type="pct"/>
            <w:tcBorders>
              <w:top w:val="single" w:sz="4" w:space="0" w:color="00467F"/>
              <w:left w:val="single" w:sz="4" w:space="0" w:color="00467F"/>
              <w:bottom w:val="dotted" w:sz="4" w:space="0" w:color="00467F"/>
              <w:right w:val="single" w:sz="4" w:space="0" w:color="00467F"/>
            </w:tcBorders>
          </w:tcPr>
          <w:p w:rsidR="00E90687" w:rsidRPr="00C01C29" w:rsidP="00496BE3" w14:paraId="1317814C"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$6,200 +</w:t>
            </w:r>
          </w:p>
        </w:tc>
        <w:tc>
          <w:tcPr>
            <w:tcW w:w="846" w:type="pct"/>
            <w:tcBorders>
              <w:top w:val="single" w:sz="4" w:space="0" w:color="00467F"/>
              <w:left w:val="single" w:sz="4" w:space="0" w:color="00467F"/>
              <w:bottom w:val="dotted" w:sz="4" w:space="0" w:color="00467F"/>
              <w:right w:val="nil"/>
            </w:tcBorders>
          </w:tcPr>
          <w:p w:rsidR="00E90687" w:rsidRPr="00C01C29" w:rsidP="00496BE3" w14:paraId="07C80399" w14:textId="77777777">
            <w:pPr>
              <w:pStyle w:val="TableText-IPR"/>
              <w:rPr>
                <w:rFonts w:asciiTheme="minorHAnsi" w:hAnsiTheme="minorHAnsi" w:cstheme="minorHAnsi"/>
                <w:sz w:val="18"/>
                <w:szCs w:val="18"/>
              </w:rPr>
            </w:pPr>
            <w:r w:rsidRPr="00C01C29">
              <w:rPr>
                <w:rFonts w:asciiTheme="minorHAnsi" w:hAnsiTheme="minorHAnsi" w:cstheme="minorHAnsi"/>
                <w:sz w:val="18"/>
                <w:szCs w:val="18"/>
              </w:rPr>
              <w:t>$74,400 +</w:t>
            </w:r>
          </w:p>
        </w:tc>
        <w:tc>
          <w:tcPr>
            <w:tcW w:w="384" w:type="pct"/>
            <w:tcBorders>
              <w:top w:val="nil"/>
              <w:left w:val="nil"/>
              <w:bottom w:val="nil"/>
            </w:tcBorders>
          </w:tcPr>
          <w:p w:rsidR="00E90687" w:rsidRPr="00A61EF3" w:rsidP="00496BE3" w14:paraId="1F3EC6E5" w14:textId="77777777">
            <w:pPr>
              <w:pStyle w:val="TableText-IPR"/>
              <w:jc w:val="right"/>
              <w:rPr>
                <w:rFonts w:asciiTheme="minorHAnsi" w:hAnsiTheme="minorHAnsi" w:cstheme="minorHAnsi"/>
                <w:sz w:val="18"/>
              </w:rPr>
            </w:pPr>
          </w:p>
        </w:tc>
      </w:tr>
      <w:tr w14:paraId="0E189FBF" w14:textId="77777777" w:rsidTr="000A1396">
        <w:tblPrEx>
          <w:tblW w:w="5000" w:type="pct"/>
          <w:tblInd w:w="0" w:type="dxa"/>
          <w:tblLook w:val="04A0"/>
        </w:tblPrEx>
        <w:trPr>
          <w:trHeight w:val="274"/>
        </w:trPr>
        <w:tc>
          <w:tcPr>
            <w:tcW w:w="384" w:type="pct"/>
            <w:tcBorders>
              <w:bottom w:val="single" w:sz="8" w:space="0" w:color="00467F"/>
            </w:tcBorders>
            <w:shd w:val="clear" w:color="auto" w:fill="auto"/>
          </w:tcPr>
          <w:p w:rsidR="00E90687" w:rsidRPr="00A61EF3" w:rsidP="00496BE3" w14:paraId="149D0A01" w14:textId="77777777">
            <w:pPr>
              <w:tabs>
                <w:tab w:val="left" w:pos="2340"/>
                <w:tab w:val="left" w:pos="2520"/>
                <w:tab w:val="left" w:pos="2970"/>
                <w:tab w:val="left" w:pos="3600"/>
              </w:tabs>
              <w:spacing w:after="60"/>
              <w:rPr>
                <w:rFonts w:asciiTheme="minorHAnsi" w:hAnsiTheme="minorHAnsi" w:cstheme="minorHAnsi"/>
                <w:b w:val="0"/>
              </w:rPr>
            </w:pPr>
          </w:p>
        </w:tc>
        <w:tc>
          <w:tcPr>
            <w:tcW w:w="307" w:type="pct"/>
            <w:tcBorders>
              <w:top w:val="single" w:sz="4" w:space="0" w:color="00467F"/>
              <w:left w:val="nil"/>
              <w:bottom w:val="single" w:sz="8" w:space="0" w:color="00467F"/>
              <w:right w:val="single" w:sz="4" w:space="0" w:color="00467F"/>
            </w:tcBorders>
            <w:shd w:val="clear" w:color="auto" w:fill="auto"/>
          </w:tcPr>
          <w:p w:rsidR="00E90687" w:rsidRPr="00C01C29" w:rsidP="00496BE3" w14:paraId="6795940A" w14:textId="77777777">
            <w:pPr>
              <w:pStyle w:val="TableText-IPR"/>
              <w:spacing w:after="60"/>
              <w:rPr>
                <w:rFonts w:eastAsia="Arial Unicode MS" w:asciiTheme="minorHAnsi" w:hAnsiTheme="minorHAnsi" w:cstheme="minorHAnsi"/>
                <w:sz w:val="18"/>
                <w:szCs w:val="18"/>
              </w:rPr>
            </w:pPr>
            <w:r w:rsidRPr="00C01C29">
              <w:rPr>
                <w:rFonts w:asciiTheme="minorHAnsi" w:hAnsiTheme="minorHAnsi" w:cstheme="minorHAnsi"/>
                <w:sz w:val="18"/>
                <w:szCs w:val="18"/>
              </w:rPr>
              <w:t>32</w:t>
            </w:r>
          </w:p>
        </w:tc>
        <w:tc>
          <w:tcPr>
            <w:tcW w:w="847" w:type="pct"/>
            <w:gridSpan w:val="2"/>
            <w:tcBorders>
              <w:top w:val="single" w:sz="4" w:space="0" w:color="00467F"/>
              <w:left w:val="single" w:sz="4" w:space="0" w:color="00467F"/>
              <w:bottom w:val="single" w:sz="8" w:space="0" w:color="00467F"/>
              <w:right w:val="single" w:sz="4" w:space="0" w:color="00467F"/>
            </w:tcBorders>
            <w:shd w:val="clear" w:color="auto" w:fill="auto"/>
          </w:tcPr>
          <w:p w:rsidR="00E90687" w:rsidRPr="00C01C29" w:rsidP="00C01C29" w14:paraId="705D2F01"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$3,100–3,199</w:t>
            </w:r>
          </w:p>
        </w:tc>
        <w:tc>
          <w:tcPr>
            <w:tcW w:w="846" w:type="pct"/>
            <w:tcBorders>
              <w:top w:val="single" w:sz="4" w:space="0" w:color="00467F"/>
              <w:left w:val="single" w:sz="4" w:space="0" w:color="00467F"/>
              <w:bottom w:val="single" w:sz="8" w:space="0" w:color="00467F"/>
              <w:right w:val="nil"/>
            </w:tcBorders>
            <w:shd w:val="clear" w:color="auto" w:fill="auto"/>
          </w:tcPr>
          <w:p w:rsidR="00E90687" w:rsidRPr="00C01C29" w:rsidP="00C01C29" w14:paraId="41E11E5E" w14:textId="77777777">
            <w:pPr>
              <w:pStyle w:val="TableText-IPR"/>
              <w:rPr>
                <w:rFonts w:eastAsia="Arial Unicode MS" w:asciiTheme="minorHAnsi" w:hAnsiTheme="minorHAnsi" w:cstheme="minorHAnsi"/>
                <w:sz w:val="18"/>
                <w:szCs w:val="18"/>
              </w:rPr>
            </w:pPr>
            <w:r w:rsidRPr="00C01C29">
              <w:rPr>
                <w:rFonts w:asciiTheme="minorHAnsi" w:hAnsiTheme="minorHAnsi" w:cstheme="minorHAnsi"/>
                <w:sz w:val="18"/>
                <w:szCs w:val="18"/>
              </w:rPr>
              <w:t>$37,200–38,399</w:t>
            </w:r>
          </w:p>
        </w:tc>
        <w:tc>
          <w:tcPr>
            <w:tcW w:w="231" w:type="pct"/>
            <w:tcBorders>
              <w:top w:val="nil"/>
              <w:left w:val="nil"/>
              <w:bottom w:val="single" w:sz="8" w:space="0" w:color="00467F"/>
              <w:right w:val="nil"/>
            </w:tcBorders>
          </w:tcPr>
          <w:p w:rsidR="00E90687" w:rsidRPr="00C01C29" w:rsidP="00C01C29" w14:paraId="7456D04A" w14:textId="77777777">
            <w:pPr>
              <w:pStyle w:val="TableText-IPR"/>
              <w:spacing w:line="200" w:lineRule="exact"/>
              <w:rPr>
                <w:rFonts w:asciiTheme="minorHAnsi" w:hAnsiTheme="minorHAnsi" w:cstheme="minorHAnsi"/>
                <w:sz w:val="18"/>
                <w:szCs w:val="18"/>
              </w:rPr>
            </w:pPr>
          </w:p>
        </w:tc>
        <w:tc>
          <w:tcPr>
            <w:tcW w:w="308" w:type="pct"/>
            <w:tcBorders>
              <w:top w:val="dotted" w:sz="4" w:space="0" w:color="00467F"/>
              <w:left w:val="nil"/>
              <w:bottom w:val="single" w:sz="8" w:space="0" w:color="00467F"/>
              <w:right w:val="nil"/>
            </w:tcBorders>
          </w:tcPr>
          <w:p w:rsidR="00E90687" w:rsidRPr="00C01C29" w:rsidP="00C01C29" w14:paraId="4181A669" w14:textId="77777777">
            <w:pPr>
              <w:pStyle w:val="TableText-IPR"/>
              <w:rPr>
                <w:rFonts w:asciiTheme="minorHAnsi" w:hAnsiTheme="minorHAnsi" w:cstheme="minorHAnsi"/>
                <w:sz w:val="18"/>
                <w:szCs w:val="18"/>
              </w:rPr>
            </w:pPr>
          </w:p>
        </w:tc>
        <w:tc>
          <w:tcPr>
            <w:tcW w:w="846" w:type="pct"/>
            <w:tcBorders>
              <w:top w:val="dotted" w:sz="4" w:space="0" w:color="00467F"/>
              <w:left w:val="nil"/>
              <w:bottom w:val="single" w:sz="8" w:space="0" w:color="00467F"/>
              <w:right w:val="nil"/>
            </w:tcBorders>
          </w:tcPr>
          <w:p w:rsidR="00E90687" w:rsidRPr="00C01C29" w:rsidP="00C01C29" w14:paraId="25D9E9FB" w14:textId="77777777">
            <w:pPr>
              <w:pStyle w:val="TableText-IPR"/>
              <w:rPr>
                <w:rFonts w:asciiTheme="minorHAnsi" w:hAnsiTheme="minorHAnsi" w:cstheme="minorHAnsi"/>
                <w:sz w:val="18"/>
                <w:szCs w:val="18"/>
              </w:rPr>
            </w:pPr>
          </w:p>
        </w:tc>
        <w:tc>
          <w:tcPr>
            <w:tcW w:w="846" w:type="pct"/>
            <w:tcBorders>
              <w:top w:val="dotted" w:sz="4" w:space="0" w:color="00467F"/>
              <w:left w:val="nil"/>
              <w:bottom w:val="single" w:sz="8" w:space="0" w:color="00467F"/>
              <w:right w:val="nil"/>
            </w:tcBorders>
          </w:tcPr>
          <w:p w:rsidR="00E90687" w:rsidRPr="00C01C29" w:rsidP="00C01C29" w14:paraId="33F201E0" w14:textId="77777777">
            <w:pPr>
              <w:pStyle w:val="TableText-IPR"/>
              <w:rPr>
                <w:rFonts w:asciiTheme="minorHAnsi" w:hAnsiTheme="minorHAnsi" w:cstheme="minorHAnsi"/>
                <w:sz w:val="18"/>
                <w:szCs w:val="18"/>
              </w:rPr>
            </w:pPr>
          </w:p>
        </w:tc>
        <w:tc>
          <w:tcPr>
            <w:tcW w:w="384" w:type="pct"/>
            <w:tcBorders>
              <w:top w:val="nil"/>
              <w:left w:val="nil"/>
              <w:bottom w:val="single" w:sz="8" w:space="0" w:color="00467F"/>
            </w:tcBorders>
          </w:tcPr>
          <w:p w:rsidR="00E90687" w:rsidRPr="00A61EF3" w:rsidP="00496BE3" w14:paraId="663EB0FC" w14:textId="77777777">
            <w:pPr>
              <w:pStyle w:val="TableText-IPR"/>
              <w:spacing w:after="60"/>
              <w:jc w:val="right"/>
              <w:rPr>
                <w:rFonts w:asciiTheme="minorHAnsi" w:hAnsiTheme="minorHAnsi" w:cstheme="minorHAnsi"/>
                <w:sz w:val="18"/>
              </w:rPr>
            </w:pPr>
          </w:p>
        </w:tc>
      </w:tr>
      <w:tr w14:paraId="4905B201" w14:textId="77777777" w:rsidTr="00C01C29">
        <w:tblPrEx>
          <w:tblW w:w="5000" w:type="pct"/>
          <w:tblInd w:w="0" w:type="dxa"/>
          <w:tblLook w:val="04A0"/>
        </w:tblPrEx>
        <w:trPr>
          <w:trHeight w:val="432"/>
        </w:trPr>
        <w:tc>
          <w:tcPr>
            <w:tcW w:w="5000" w:type="pct"/>
            <w:gridSpan w:val="10"/>
            <w:tcBorders>
              <w:top w:val="single" w:sz="8" w:space="0" w:color="00467F"/>
              <w:bottom w:val="dotted" w:sz="4" w:space="0" w:color="00467F"/>
            </w:tcBorders>
          </w:tcPr>
          <w:p w:rsidR="00CC2914" w:rsidRPr="00A61EF3" w:rsidP="000A1396" w14:paraId="2D203E60" w14:textId="77777777">
            <w:pPr>
              <w:pStyle w:val="TableText-IPR"/>
              <w:pageBreakBefore/>
              <w:spacing w:before="60" w:after="60"/>
              <w:rPr>
                <w:rFonts w:asciiTheme="minorHAnsi" w:hAnsiTheme="minorHAnsi" w:cstheme="minorHAnsi"/>
              </w:rPr>
            </w:pPr>
            <w:r w:rsidRPr="00A61EF3">
              <w:rPr>
                <w:rFonts w:asciiTheme="minorHAnsi" w:hAnsiTheme="minorHAnsi" w:cstheme="minorHAnsi"/>
                <w:color w:val="000000" w:themeColor="text1"/>
              </w:rPr>
              <w:t>Description, continued</w:t>
            </w:r>
          </w:p>
        </w:tc>
      </w:tr>
      <w:tr w14:paraId="0110AF01" w14:textId="77777777" w:rsidTr="00700DC1">
        <w:tblPrEx>
          <w:tblW w:w="5000" w:type="pct"/>
          <w:tblInd w:w="0" w:type="dxa"/>
          <w:tblLook w:val="04A0"/>
        </w:tblPrEx>
        <w:trPr>
          <w:trHeight w:val="432"/>
        </w:trPr>
        <w:tc>
          <w:tcPr>
            <w:tcW w:w="1107" w:type="pct"/>
            <w:gridSpan w:val="3"/>
            <w:tcBorders>
              <w:top w:val="dotted" w:sz="4" w:space="0" w:color="00467F"/>
              <w:bottom w:val="dotted" w:sz="4" w:space="0" w:color="00467F"/>
              <w:right w:val="dotted" w:sz="4" w:space="0" w:color="00467F"/>
            </w:tcBorders>
          </w:tcPr>
          <w:p w:rsidR="00E90687" w:rsidRPr="00A61EF3" w:rsidP="00496BE3" w14:paraId="7CBDFDD0"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Column position</w:t>
            </w:r>
          </w:p>
        </w:tc>
        <w:tc>
          <w:tcPr>
            <w:tcW w:w="3893" w:type="pct"/>
            <w:gridSpan w:val="7"/>
            <w:tcBorders>
              <w:top w:val="dotted" w:sz="4" w:space="0" w:color="00467F"/>
              <w:left w:val="dotted" w:sz="4" w:space="0" w:color="00467F"/>
              <w:bottom w:val="dotted" w:sz="4" w:space="0" w:color="00467F"/>
            </w:tcBorders>
          </w:tcPr>
          <w:p w:rsidR="00E90687" w:rsidRPr="00A61EF3" w:rsidP="00496BE3" w14:paraId="1FBF1837" w14:textId="77777777">
            <w:pPr>
              <w:tabs>
                <w:tab w:val="left" w:pos="3240"/>
              </w:tabs>
              <w:spacing w:before="60" w:after="60"/>
              <w:ind w:left="2160" w:hanging="2160"/>
              <w:rPr>
                <w:rFonts w:asciiTheme="minorHAnsi" w:hAnsiTheme="minorHAnsi" w:cstheme="minorHAnsi"/>
                <w:color w:val="000000" w:themeColor="text1"/>
              </w:rPr>
            </w:pPr>
            <w:r w:rsidRPr="00A61EF3">
              <w:rPr>
                <w:rFonts w:asciiTheme="minorHAnsi" w:hAnsiTheme="minorHAnsi" w:cstheme="minorHAnsi"/>
                <w:color w:val="000000" w:themeColor="text1"/>
              </w:rPr>
              <w:t>72–73</w:t>
            </w:r>
          </w:p>
        </w:tc>
      </w:tr>
      <w:tr w14:paraId="7B622D80" w14:textId="77777777" w:rsidTr="00700DC1">
        <w:tblPrEx>
          <w:tblW w:w="5000" w:type="pct"/>
          <w:tblInd w:w="0" w:type="dxa"/>
          <w:tblLook w:val="04A0"/>
        </w:tblPrEx>
        <w:trPr>
          <w:trHeight w:val="432"/>
        </w:trPr>
        <w:tc>
          <w:tcPr>
            <w:tcW w:w="1107" w:type="pct"/>
            <w:gridSpan w:val="3"/>
            <w:tcBorders>
              <w:top w:val="dotted" w:sz="4" w:space="0" w:color="00467F"/>
              <w:bottom w:val="dotted" w:sz="4" w:space="0" w:color="00467F"/>
              <w:right w:val="dotted" w:sz="4" w:space="0" w:color="00467F"/>
            </w:tcBorders>
          </w:tcPr>
          <w:p w:rsidR="00E90687" w:rsidRPr="00A61EF3" w:rsidP="00496BE3" w14:paraId="7816759A"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Field length</w:t>
            </w:r>
          </w:p>
        </w:tc>
        <w:tc>
          <w:tcPr>
            <w:tcW w:w="3893" w:type="pct"/>
            <w:gridSpan w:val="7"/>
            <w:tcBorders>
              <w:top w:val="dotted" w:sz="4" w:space="0" w:color="00467F"/>
              <w:left w:val="dotted" w:sz="4" w:space="0" w:color="00467F"/>
              <w:bottom w:val="dotted" w:sz="4" w:space="0" w:color="00467F"/>
            </w:tcBorders>
          </w:tcPr>
          <w:p w:rsidR="00E90687" w:rsidRPr="00A61EF3" w:rsidP="00496BE3" w14:paraId="10AA96A7"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2</w:t>
            </w:r>
          </w:p>
        </w:tc>
      </w:tr>
      <w:tr w14:paraId="291FBF88" w14:textId="77777777" w:rsidTr="00700DC1">
        <w:tblPrEx>
          <w:tblW w:w="5000" w:type="pct"/>
          <w:tblInd w:w="0" w:type="dxa"/>
          <w:tblLook w:val="04A0"/>
        </w:tblPrEx>
        <w:trPr>
          <w:trHeight w:val="432"/>
        </w:trPr>
        <w:tc>
          <w:tcPr>
            <w:tcW w:w="1107" w:type="pct"/>
            <w:gridSpan w:val="3"/>
            <w:tcBorders>
              <w:top w:val="dotted" w:sz="4" w:space="0" w:color="00467F"/>
              <w:bottom w:val="dotted" w:sz="4" w:space="0" w:color="00467F"/>
              <w:right w:val="dotted" w:sz="4" w:space="0" w:color="00467F"/>
            </w:tcBorders>
          </w:tcPr>
          <w:p w:rsidR="00E90687" w:rsidRPr="00A61EF3" w:rsidP="00496BE3" w14:paraId="0078877B"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Data type</w:t>
            </w:r>
          </w:p>
        </w:tc>
        <w:tc>
          <w:tcPr>
            <w:tcW w:w="3893" w:type="pct"/>
            <w:gridSpan w:val="7"/>
            <w:tcBorders>
              <w:top w:val="dotted" w:sz="4" w:space="0" w:color="00467F"/>
              <w:left w:val="dotted" w:sz="4" w:space="0" w:color="00467F"/>
              <w:bottom w:val="dotted" w:sz="4" w:space="0" w:color="00467F"/>
            </w:tcBorders>
          </w:tcPr>
          <w:p w:rsidR="00E90687" w:rsidRPr="00A61EF3" w:rsidP="00496BE3" w14:paraId="2AF23674"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Numeric</w:t>
            </w:r>
          </w:p>
        </w:tc>
      </w:tr>
      <w:tr w14:paraId="06F77C1C" w14:textId="77777777" w:rsidTr="00F05678">
        <w:tblPrEx>
          <w:tblW w:w="5000" w:type="pct"/>
          <w:tblInd w:w="0" w:type="dxa"/>
          <w:tblLook w:val="04A0"/>
        </w:tblPrEx>
        <w:trPr>
          <w:trHeight w:val="432"/>
        </w:trPr>
        <w:tc>
          <w:tcPr>
            <w:tcW w:w="1107" w:type="pct"/>
            <w:gridSpan w:val="3"/>
            <w:tcBorders>
              <w:top w:val="dotted" w:sz="4" w:space="0" w:color="00467F"/>
              <w:bottom w:val="dotted" w:sz="4" w:space="0" w:color="00467F"/>
              <w:right w:val="dotted" w:sz="4" w:space="0" w:color="00467F"/>
            </w:tcBorders>
          </w:tcPr>
          <w:p w:rsidR="00E90687" w:rsidRPr="00A61EF3" w:rsidP="00496BE3" w14:paraId="42039D02"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Allowable values</w:t>
            </w:r>
          </w:p>
        </w:tc>
        <w:tc>
          <w:tcPr>
            <w:tcW w:w="3893" w:type="pct"/>
            <w:gridSpan w:val="7"/>
            <w:tcBorders>
              <w:top w:val="dotted" w:sz="4" w:space="0" w:color="00467F"/>
              <w:left w:val="dotted" w:sz="4" w:space="0" w:color="00467F"/>
              <w:bottom w:val="dotted" w:sz="4" w:space="0" w:color="00467F"/>
            </w:tcBorders>
          </w:tcPr>
          <w:p w:rsidR="00E90687" w:rsidRPr="00A61EF3" w:rsidP="00496BE3" w14:paraId="1FAB3AB2"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1–63</w:t>
            </w:r>
          </w:p>
        </w:tc>
      </w:tr>
      <w:tr w14:paraId="5536424E" w14:textId="77777777" w:rsidTr="00F05678">
        <w:tblPrEx>
          <w:tblW w:w="5000" w:type="pct"/>
          <w:tblInd w:w="0" w:type="dxa"/>
          <w:tblLook w:val="04A0"/>
        </w:tblPrEx>
        <w:trPr>
          <w:trHeight w:val="432"/>
        </w:trPr>
        <w:tc>
          <w:tcPr>
            <w:tcW w:w="1107" w:type="pct"/>
            <w:gridSpan w:val="3"/>
            <w:tcBorders>
              <w:top w:val="dotted" w:sz="4" w:space="0" w:color="00467F"/>
              <w:bottom w:val="single" w:sz="8" w:space="0" w:color="00467F"/>
              <w:right w:val="dotted" w:sz="4" w:space="0" w:color="00467F"/>
            </w:tcBorders>
          </w:tcPr>
          <w:p w:rsidR="00E90687" w:rsidRPr="00A61EF3" w:rsidP="00496BE3" w14:paraId="5F60EF8C"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Notes</w:t>
            </w:r>
          </w:p>
        </w:tc>
        <w:tc>
          <w:tcPr>
            <w:tcW w:w="3893" w:type="pct"/>
            <w:gridSpan w:val="7"/>
            <w:tcBorders>
              <w:top w:val="dotted" w:sz="4" w:space="0" w:color="00467F"/>
              <w:left w:val="dotted" w:sz="4" w:space="0" w:color="00467F"/>
              <w:bottom w:val="single" w:sz="8" w:space="0" w:color="00467F"/>
            </w:tcBorders>
          </w:tcPr>
          <w:p w:rsidR="00E90687" w:rsidRPr="00A61EF3" w:rsidP="00496BE3" w14:paraId="24D2C29A" w14:textId="1D16CBB7">
            <w:pPr>
              <w:pStyle w:val="Heading4NoLetter-IPR"/>
              <w:keepNext w:val="0"/>
              <w:spacing w:before="60" w:after="12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 xml:space="preserve">State agencies may enter income for adjunctively income-eligible </w:t>
            </w:r>
            <w:r w:rsidR="005A7524">
              <w:rPr>
                <w:rFonts w:asciiTheme="minorHAnsi" w:hAnsiTheme="minorHAnsi" w:cstheme="minorHAnsi"/>
                <w:b w:val="0"/>
                <w:i w:val="0"/>
                <w:color w:val="000000" w:themeColor="text1"/>
              </w:rPr>
              <w:t>enrollee</w:t>
            </w:r>
            <w:r w:rsidRPr="00A61EF3">
              <w:rPr>
                <w:rFonts w:asciiTheme="minorHAnsi" w:hAnsiTheme="minorHAnsi" w:cstheme="minorHAnsi"/>
                <w:b w:val="0"/>
                <w:i w:val="0"/>
                <w:color w:val="000000" w:themeColor="text1"/>
              </w:rPr>
              <w:t xml:space="preserve">s in either item 13a or item 13c. </w:t>
            </w:r>
          </w:p>
          <w:p w:rsidR="00E90687" w:rsidRPr="00A61EF3" w:rsidP="00496BE3" w14:paraId="44804145" w14:textId="77777777">
            <w:pPr>
              <w:pStyle w:val="Heading4NoLetter-IPR"/>
              <w:keepNext w:val="0"/>
              <w:spacing w:before="60" w:after="12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If a record does not contain a dollar amount for income in column positions 66–70, an entry should be present for adjunctive income range in column positions 72–73.</w:t>
            </w:r>
          </w:p>
          <w:p w:rsidR="00A23926" w:rsidRPr="00A61EF3" w:rsidP="00496BE3" w14:paraId="2D2C5C40" w14:textId="02FAD8FC">
            <w:pPr>
              <w:pStyle w:val="Heading4NoLetter-IPR"/>
              <w:keepNext w:val="0"/>
              <w:spacing w:before="60" w:after="12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If column positions 60, 61, or 62 equal 1, then an entry for adjunctive income should be present in the column positions of either 66–70 or 72–73.</w:t>
            </w:r>
          </w:p>
          <w:p w:rsidR="00E90687" w:rsidRPr="00A61EF3" w:rsidP="005A4642" w14:paraId="5DDBD2E3" w14:textId="44B30ACB">
            <w:pPr>
              <w:pStyle w:val="Heading4NoLetter-IPR"/>
              <w:keepNext w:val="0"/>
              <w:spacing w:before="60" w:after="12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Zero is not a valid entry for this item.</w:t>
            </w:r>
          </w:p>
        </w:tc>
      </w:tr>
    </w:tbl>
    <w:p w:rsidR="00E90687" w:rsidP="00CC2914" w14:paraId="5BB93DC0" w14:textId="77777777">
      <w:pPr>
        <w:pStyle w:val="Heading3"/>
      </w:pPr>
      <w:bookmarkStart w:id="147" w:name="_Toc149205336"/>
      <w:bookmarkStart w:id="148" w:name="_Toc151472288"/>
      <w:bookmarkStart w:id="149" w:name="_Toc151544759"/>
      <w:bookmarkStart w:id="150" w:name="_Toc152666308"/>
      <w:bookmarkStart w:id="151" w:name="_Toc152866423"/>
      <w:r w:rsidRPr="00F05678">
        <w:t>14a–14j. Nutritional Risks</w:t>
      </w:r>
      <w:bookmarkEnd w:id="147"/>
      <w:bookmarkEnd w:id="148"/>
      <w:bookmarkEnd w:id="149"/>
      <w:bookmarkEnd w:id="150"/>
      <w:bookmarkEnd w:id="151"/>
    </w:p>
    <w:tbl>
      <w:tblPr>
        <w:tblStyle w:val="TableGuide"/>
        <w:tblW w:w="5000" w:type="pct"/>
        <w:tblInd w:w="0" w:type="dxa"/>
        <w:tblLayout w:type="fixed"/>
        <w:tblLook w:val="04A0"/>
      </w:tblPr>
      <w:tblGrid>
        <w:gridCol w:w="1194"/>
        <w:gridCol w:w="1234"/>
        <w:gridCol w:w="2834"/>
        <w:gridCol w:w="2836"/>
        <w:gridCol w:w="1262"/>
      </w:tblGrid>
      <w:tr w14:paraId="7113D1FD" w14:textId="77777777" w:rsidTr="00F05678">
        <w:tblPrEx>
          <w:tblW w:w="5000" w:type="pct"/>
          <w:tblInd w:w="0" w:type="dxa"/>
          <w:tblLayout w:type="fixed"/>
          <w:tblLook w:val="04A0"/>
        </w:tblPrEx>
        <w:trPr>
          <w:trHeight w:val="432"/>
        </w:trPr>
        <w:tc>
          <w:tcPr>
            <w:tcW w:w="5000" w:type="pct"/>
            <w:gridSpan w:val="5"/>
            <w:tcBorders>
              <w:top w:val="single" w:sz="8" w:space="0" w:color="00467F"/>
              <w:bottom w:val="dotted" w:sz="4" w:space="0" w:color="00467F"/>
            </w:tcBorders>
          </w:tcPr>
          <w:p w:rsidR="00E90687" w:rsidRPr="00A61EF3" w:rsidP="00496BE3" w14:paraId="6C82CD88" w14:textId="77777777">
            <w:pPr>
              <w:pStyle w:val="Heading4NoLetter-IPR"/>
              <w:keepNext w:val="0"/>
              <w:spacing w:before="60" w:after="60"/>
              <w:jc w:val="center"/>
              <w:rPr>
                <w:rFonts w:asciiTheme="minorHAnsi" w:hAnsiTheme="minorHAnsi" w:cstheme="minorHAnsi"/>
                <w:b/>
                <w:i w:val="0"/>
                <w:color w:val="000000" w:themeColor="text1"/>
              </w:rPr>
            </w:pPr>
            <w:r w:rsidRPr="00A61EF3">
              <w:rPr>
                <w:rFonts w:asciiTheme="minorHAnsi" w:hAnsiTheme="minorHAnsi" w:cstheme="minorHAnsi"/>
                <w:b/>
                <w:i w:val="0"/>
                <w:color w:val="000000" w:themeColor="text1"/>
              </w:rPr>
              <w:t>Description</w:t>
            </w:r>
          </w:p>
        </w:tc>
      </w:tr>
      <w:tr w14:paraId="6392CC01" w14:textId="77777777" w:rsidTr="00F05678">
        <w:tblPrEx>
          <w:tblW w:w="5000" w:type="pct"/>
          <w:tblInd w:w="0" w:type="dxa"/>
          <w:tblLayout w:type="fixed"/>
          <w:tblLook w:val="04A0"/>
        </w:tblPrEx>
        <w:trPr>
          <w:trHeight w:val="432"/>
        </w:trPr>
        <w:tc>
          <w:tcPr>
            <w:tcW w:w="5000" w:type="pct"/>
            <w:gridSpan w:val="5"/>
            <w:tcBorders>
              <w:top w:val="dotted" w:sz="4" w:space="0" w:color="00467F"/>
              <w:bottom w:val="dotted" w:sz="2" w:space="0" w:color="auto"/>
            </w:tcBorders>
            <w:shd w:val="clear" w:color="auto" w:fill="auto"/>
          </w:tcPr>
          <w:p w:rsidR="00E90687" w:rsidRPr="00A61EF3" w:rsidP="00496BE3" w14:paraId="206BD338" w14:textId="2292CCE9">
            <w:pPr>
              <w:tabs>
                <w:tab w:val="left" w:pos="2340"/>
                <w:tab w:val="left" w:pos="2520"/>
                <w:tab w:val="left" w:pos="2970"/>
                <w:tab w:val="left" w:pos="3600"/>
              </w:tabs>
              <w:spacing w:before="60" w:after="60"/>
              <w:rPr>
                <w:rFonts w:asciiTheme="minorHAnsi" w:hAnsiTheme="minorHAnsi" w:cstheme="minorHAnsi"/>
                <w:b w:val="0"/>
              </w:rPr>
            </w:pPr>
            <w:r w:rsidRPr="00A61EF3">
              <w:rPr>
                <w:rFonts w:asciiTheme="minorHAnsi" w:hAnsiTheme="minorHAnsi" w:cstheme="minorHAnsi"/>
                <w:b w:val="0"/>
                <w:iCs/>
                <w:noProof/>
              </w:rPr>
              <w:t>These items indicate the</w:t>
            </w:r>
            <w:r w:rsidRPr="00A61EF3">
              <w:rPr>
                <w:rFonts w:asciiTheme="minorHAnsi" w:hAnsiTheme="minorHAnsi" w:cstheme="minorHAnsi"/>
                <w:b w:val="0"/>
              </w:rPr>
              <w:t xml:space="preserve"> </w:t>
            </w:r>
            <w:r w:rsidR="005A7524">
              <w:rPr>
                <w:rFonts w:asciiTheme="minorHAnsi" w:hAnsiTheme="minorHAnsi" w:cstheme="minorHAnsi"/>
                <w:b w:val="0"/>
              </w:rPr>
              <w:t>enrollee</w:t>
            </w:r>
            <w:r w:rsidRPr="00A61EF3">
              <w:rPr>
                <w:rFonts w:asciiTheme="minorHAnsi" w:hAnsiTheme="minorHAnsi" w:cstheme="minorHAnsi"/>
                <w:b w:val="0"/>
              </w:rPr>
              <w:t>’s nutritional risks present at certification as recorded in State agency files.</w:t>
            </w:r>
          </w:p>
        </w:tc>
      </w:tr>
      <w:tr w14:paraId="39906617" w14:textId="77777777" w:rsidTr="000A1396">
        <w:tblPrEx>
          <w:tblW w:w="5000" w:type="pct"/>
          <w:tblInd w:w="0" w:type="dxa"/>
          <w:tblLayout w:type="fixed"/>
          <w:tblLook w:val="04A0"/>
        </w:tblPrEx>
        <w:trPr>
          <w:trHeight w:val="288"/>
        </w:trPr>
        <w:tc>
          <w:tcPr>
            <w:tcW w:w="638" w:type="pct"/>
            <w:vMerge w:val="restart"/>
            <w:tcBorders>
              <w:top w:val="dotted" w:sz="4" w:space="0" w:color="auto"/>
              <w:bottom w:val="dotted" w:sz="4" w:space="0" w:color="auto"/>
              <w:right w:val="dotted" w:sz="4" w:space="0" w:color="auto"/>
            </w:tcBorders>
          </w:tcPr>
          <w:p w:rsidR="00E90687" w:rsidRPr="00A61EF3" w:rsidP="00496BE3" w14:paraId="11A93934" w14:textId="77777777">
            <w:pPr>
              <w:pStyle w:val="Heading4NoLetter-IPR"/>
              <w:keepNext w:val="0"/>
              <w:spacing w:after="0"/>
              <w:rPr>
                <w:rFonts w:asciiTheme="minorHAnsi" w:hAnsiTheme="minorHAnsi" w:cstheme="minorHAnsi"/>
                <w:b/>
                <w:i w:val="0"/>
                <w:color w:val="auto"/>
              </w:rPr>
            </w:pPr>
            <w:r w:rsidRPr="00A61EF3">
              <w:rPr>
                <w:rFonts w:asciiTheme="minorHAnsi" w:hAnsiTheme="minorHAnsi" w:cstheme="minorHAnsi"/>
                <w:b/>
                <w:i w:val="0"/>
                <w:color w:val="auto"/>
              </w:rPr>
              <w:t>Column position</w:t>
            </w:r>
          </w:p>
        </w:tc>
        <w:tc>
          <w:tcPr>
            <w:tcW w:w="659" w:type="pct"/>
            <w:tcBorders>
              <w:top w:val="dotted" w:sz="2" w:space="0" w:color="auto"/>
              <w:left w:val="dotted" w:sz="4" w:space="0" w:color="auto"/>
              <w:bottom w:val="nil"/>
              <w:right w:val="nil"/>
            </w:tcBorders>
          </w:tcPr>
          <w:p w:rsidR="00E90687" w:rsidRPr="00A61EF3" w:rsidP="00496BE3" w14:paraId="24043684" w14:textId="77777777">
            <w:pPr>
              <w:rPr>
                <w:rFonts w:asciiTheme="minorHAnsi" w:hAnsiTheme="minorHAnsi" w:cstheme="minorHAnsi"/>
                <w:b/>
                <w:i/>
                <w:sz w:val="20"/>
                <w:szCs w:val="20"/>
              </w:rPr>
            </w:pPr>
          </w:p>
        </w:tc>
        <w:tc>
          <w:tcPr>
            <w:tcW w:w="1514" w:type="pct"/>
            <w:tcBorders>
              <w:top w:val="nil"/>
              <w:left w:val="nil"/>
              <w:bottom w:val="single" w:sz="4" w:space="0" w:color="00467F"/>
              <w:right w:val="single" w:sz="4" w:space="0" w:color="00467F"/>
            </w:tcBorders>
          </w:tcPr>
          <w:p w:rsidR="00E90687" w:rsidRPr="00A61EF3" w:rsidP="00C01C29" w14:paraId="50AC2963" w14:textId="77777777">
            <w:pPr>
              <w:jc w:val="center"/>
              <w:rPr>
                <w:rFonts w:asciiTheme="minorHAnsi" w:hAnsiTheme="minorHAnsi" w:cstheme="minorHAnsi"/>
                <w:b/>
                <w:i/>
                <w:sz w:val="20"/>
                <w:szCs w:val="20"/>
              </w:rPr>
            </w:pPr>
            <w:r w:rsidRPr="00A61EF3">
              <w:rPr>
                <w:rFonts w:asciiTheme="minorHAnsi" w:hAnsiTheme="minorHAnsi" w:cstheme="minorHAnsi"/>
                <w:b/>
                <w:i/>
                <w:sz w:val="20"/>
                <w:szCs w:val="20"/>
              </w:rPr>
              <w:t>Nutritional Risk (any order)</w:t>
            </w:r>
          </w:p>
        </w:tc>
        <w:tc>
          <w:tcPr>
            <w:tcW w:w="1515" w:type="pct"/>
            <w:tcBorders>
              <w:top w:val="nil"/>
              <w:left w:val="single" w:sz="4" w:space="0" w:color="00467F"/>
              <w:bottom w:val="single" w:sz="4" w:space="0" w:color="00467F"/>
              <w:right w:val="nil"/>
            </w:tcBorders>
          </w:tcPr>
          <w:p w:rsidR="00E90687" w:rsidRPr="00A61EF3" w:rsidP="00C01C29" w14:paraId="77BCA715" w14:textId="77777777">
            <w:pPr>
              <w:jc w:val="center"/>
              <w:rPr>
                <w:rFonts w:asciiTheme="minorHAnsi" w:hAnsiTheme="minorHAnsi" w:cstheme="minorHAnsi"/>
                <w:b/>
                <w:i/>
                <w:sz w:val="20"/>
                <w:szCs w:val="20"/>
              </w:rPr>
            </w:pPr>
            <w:r w:rsidRPr="00A61EF3">
              <w:rPr>
                <w:rFonts w:asciiTheme="minorHAnsi" w:hAnsiTheme="minorHAnsi" w:cstheme="minorHAnsi"/>
                <w:b/>
                <w:i/>
                <w:sz w:val="20"/>
                <w:szCs w:val="20"/>
              </w:rPr>
              <w:t>Position</w:t>
            </w:r>
          </w:p>
        </w:tc>
        <w:tc>
          <w:tcPr>
            <w:tcW w:w="673" w:type="pct"/>
            <w:tcBorders>
              <w:top w:val="dotted" w:sz="2" w:space="0" w:color="auto"/>
              <w:left w:val="nil"/>
              <w:bottom w:val="nil"/>
            </w:tcBorders>
          </w:tcPr>
          <w:p w:rsidR="00E90687" w:rsidRPr="00A61EF3" w:rsidP="00496BE3" w14:paraId="1B62D4F4" w14:textId="77777777">
            <w:pPr>
              <w:jc w:val="right"/>
              <w:rPr>
                <w:rFonts w:asciiTheme="minorHAnsi" w:hAnsiTheme="minorHAnsi" w:cstheme="minorHAnsi"/>
                <w:b/>
                <w:i/>
                <w:sz w:val="20"/>
              </w:rPr>
            </w:pPr>
          </w:p>
        </w:tc>
      </w:tr>
      <w:tr w14:paraId="38D10129" w14:textId="77777777" w:rsidTr="000A1396">
        <w:tblPrEx>
          <w:tblW w:w="5000" w:type="pct"/>
          <w:tblInd w:w="0" w:type="dxa"/>
          <w:tblLayout w:type="fixed"/>
          <w:tblLook w:val="04A0"/>
        </w:tblPrEx>
        <w:trPr>
          <w:trHeight w:val="288"/>
        </w:trPr>
        <w:tc>
          <w:tcPr>
            <w:tcW w:w="638" w:type="pct"/>
            <w:vMerge/>
            <w:tcBorders>
              <w:top w:val="single" w:sz="4" w:space="0" w:color="00467F"/>
              <w:bottom w:val="dotted" w:sz="4" w:space="0" w:color="auto"/>
              <w:right w:val="dotted" w:sz="4" w:space="0" w:color="auto"/>
            </w:tcBorders>
          </w:tcPr>
          <w:p w:rsidR="00E90687" w:rsidRPr="00A61EF3" w:rsidP="00496BE3" w14:paraId="73A944D6" w14:textId="77777777">
            <w:pPr>
              <w:pStyle w:val="Heading4NoLetter-IPR"/>
              <w:keepNext w:val="0"/>
              <w:spacing w:after="0"/>
              <w:rPr>
                <w:rFonts w:asciiTheme="minorHAnsi" w:hAnsiTheme="minorHAnsi" w:cstheme="minorHAnsi"/>
                <w:i w:val="0"/>
                <w:color w:val="auto"/>
              </w:rPr>
            </w:pPr>
          </w:p>
        </w:tc>
        <w:tc>
          <w:tcPr>
            <w:tcW w:w="659" w:type="pct"/>
            <w:tcBorders>
              <w:top w:val="nil"/>
              <w:left w:val="dotted" w:sz="4" w:space="0" w:color="auto"/>
              <w:bottom w:val="nil"/>
              <w:right w:val="nil"/>
            </w:tcBorders>
          </w:tcPr>
          <w:p w:rsidR="00E90687" w:rsidRPr="00A61EF3" w:rsidP="00496BE3" w14:paraId="3FC2C6B2" w14:textId="77777777">
            <w:pPr>
              <w:tabs>
                <w:tab w:val="left" w:pos="3240"/>
              </w:tabs>
              <w:ind w:left="2160" w:hanging="2160"/>
              <w:rPr>
                <w:rFonts w:asciiTheme="minorHAnsi" w:hAnsiTheme="minorHAnsi" w:cstheme="minorHAnsi"/>
                <w:color w:val="000000" w:themeColor="text1"/>
              </w:rPr>
            </w:pPr>
          </w:p>
        </w:tc>
        <w:tc>
          <w:tcPr>
            <w:tcW w:w="1514" w:type="pct"/>
            <w:tcBorders>
              <w:top w:val="single" w:sz="4" w:space="0" w:color="00467F"/>
              <w:left w:val="nil"/>
              <w:bottom w:val="single" w:sz="4" w:space="0" w:color="00467F"/>
              <w:right w:val="single" w:sz="4" w:space="0" w:color="00467F"/>
            </w:tcBorders>
          </w:tcPr>
          <w:p w:rsidR="00E90687" w:rsidRPr="00A61EF3" w:rsidP="00496BE3" w14:paraId="2E4D655E" w14:textId="77777777">
            <w:pPr>
              <w:pStyle w:val="TableText-IPR"/>
              <w:tabs>
                <w:tab w:val="left" w:pos="3060"/>
              </w:tabs>
              <w:ind w:left="2160" w:hanging="2160"/>
              <w:rPr>
                <w:rFonts w:asciiTheme="minorHAnsi" w:hAnsiTheme="minorHAnsi" w:cstheme="minorHAnsi"/>
                <w:sz w:val="18"/>
              </w:rPr>
            </w:pPr>
            <w:r w:rsidRPr="00A61EF3">
              <w:rPr>
                <w:rFonts w:asciiTheme="minorHAnsi" w:hAnsiTheme="minorHAnsi" w:cstheme="minorHAnsi"/>
                <w:sz w:val="18"/>
              </w:rPr>
              <w:t>a. Nutritional Risk 1</w:t>
            </w:r>
          </w:p>
        </w:tc>
        <w:tc>
          <w:tcPr>
            <w:tcW w:w="1515" w:type="pct"/>
            <w:tcBorders>
              <w:top w:val="single" w:sz="4" w:space="0" w:color="00467F"/>
              <w:left w:val="single" w:sz="4" w:space="0" w:color="00467F"/>
              <w:bottom w:val="single" w:sz="4" w:space="0" w:color="00467F"/>
              <w:right w:val="nil"/>
            </w:tcBorders>
          </w:tcPr>
          <w:p w:rsidR="00E90687" w:rsidRPr="00A61EF3" w:rsidP="00496BE3" w14:paraId="6A36A4A8" w14:textId="77777777">
            <w:pPr>
              <w:pStyle w:val="TableText-IPR"/>
              <w:tabs>
                <w:tab w:val="left" w:pos="3060"/>
              </w:tabs>
              <w:ind w:left="2160" w:hanging="2160"/>
              <w:rPr>
                <w:rFonts w:asciiTheme="minorHAnsi" w:hAnsiTheme="minorHAnsi" w:cstheme="minorHAnsi"/>
                <w:sz w:val="18"/>
              </w:rPr>
            </w:pPr>
            <w:r w:rsidRPr="00A61EF3">
              <w:rPr>
                <w:rFonts w:asciiTheme="minorHAnsi" w:hAnsiTheme="minorHAnsi" w:cstheme="minorHAnsi"/>
                <w:sz w:val="18"/>
              </w:rPr>
              <w:t>74–79</w:t>
            </w:r>
          </w:p>
        </w:tc>
        <w:tc>
          <w:tcPr>
            <w:tcW w:w="673" w:type="pct"/>
            <w:tcBorders>
              <w:top w:val="nil"/>
              <w:left w:val="nil"/>
              <w:bottom w:val="nil"/>
            </w:tcBorders>
          </w:tcPr>
          <w:p w:rsidR="00E90687" w:rsidRPr="00A61EF3" w:rsidP="00496BE3" w14:paraId="4D57B53F" w14:textId="77777777">
            <w:pPr>
              <w:pStyle w:val="TableText-IPR"/>
              <w:tabs>
                <w:tab w:val="left" w:pos="3060"/>
              </w:tabs>
              <w:ind w:left="2160" w:hanging="2160"/>
              <w:jc w:val="right"/>
              <w:rPr>
                <w:rFonts w:asciiTheme="minorHAnsi" w:hAnsiTheme="minorHAnsi" w:cstheme="minorHAnsi"/>
                <w:sz w:val="18"/>
              </w:rPr>
            </w:pPr>
          </w:p>
        </w:tc>
      </w:tr>
      <w:tr w14:paraId="053EE187" w14:textId="77777777" w:rsidTr="000A1396">
        <w:tblPrEx>
          <w:tblW w:w="5000" w:type="pct"/>
          <w:tblInd w:w="0" w:type="dxa"/>
          <w:tblLayout w:type="fixed"/>
          <w:tblLook w:val="04A0"/>
        </w:tblPrEx>
        <w:trPr>
          <w:trHeight w:val="288"/>
        </w:trPr>
        <w:tc>
          <w:tcPr>
            <w:tcW w:w="638" w:type="pct"/>
            <w:vMerge/>
            <w:tcBorders>
              <w:top w:val="dotted" w:sz="4" w:space="0" w:color="auto"/>
              <w:bottom w:val="dotted" w:sz="4" w:space="0" w:color="auto"/>
              <w:right w:val="dotted" w:sz="4" w:space="0" w:color="auto"/>
            </w:tcBorders>
          </w:tcPr>
          <w:p w:rsidR="00E90687" w:rsidRPr="00A61EF3" w:rsidP="00496BE3" w14:paraId="4526627A" w14:textId="77777777">
            <w:pPr>
              <w:pStyle w:val="Heading4NoLetter-IPR"/>
              <w:keepNext w:val="0"/>
              <w:spacing w:after="0"/>
              <w:rPr>
                <w:rFonts w:asciiTheme="minorHAnsi" w:hAnsiTheme="minorHAnsi" w:cstheme="minorHAnsi"/>
                <w:i w:val="0"/>
                <w:color w:val="auto"/>
              </w:rPr>
            </w:pPr>
          </w:p>
        </w:tc>
        <w:tc>
          <w:tcPr>
            <w:tcW w:w="659" w:type="pct"/>
            <w:tcBorders>
              <w:top w:val="nil"/>
              <w:left w:val="dotted" w:sz="4" w:space="0" w:color="auto"/>
              <w:bottom w:val="nil"/>
              <w:right w:val="nil"/>
            </w:tcBorders>
          </w:tcPr>
          <w:p w:rsidR="00E90687" w:rsidRPr="00A61EF3" w:rsidP="00496BE3" w14:paraId="6C9CC154" w14:textId="77777777">
            <w:pPr>
              <w:tabs>
                <w:tab w:val="left" w:pos="3240"/>
              </w:tabs>
              <w:ind w:left="2160" w:hanging="2160"/>
              <w:rPr>
                <w:rFonts w:asciiTheme="minorHAnsi" w:hAnsiTheme="minorHAnsi" w:cstheme="minorHAnsi"/>
                <w:color w:val="000000" w:themeColor="text1"/>
              </w:rPr>
            </w:pPr>
          </w:p>
        </w:tc>
        <w:tc>
          <w:tcPr>
            <w:tcW w:w="1514" w:type="pct"/>
            <w:tcBorders>
              <w:top w:val="single" w:sz="4" w:space="0" w:color="00467F"/>
              <w:left w:val="nil"/>
              <w:bottom w:val="single" w:sz="4" w:space="0" w:color="00467F"/>
              <w:right w:val="single" w:sz="4" w:space="0" w:color="00467F"/>
            </w:tcBorders>
          </w:tcPr>
          <w:p w:rsidR="00E90687" w:rsidRPr="00A61EF3" w:rsidP="00496BE3" w14:paraId="54B199A4" w14:textId="77777777">
            <w:pPr>
              <w:pStyle w:val="TableText-IPR"/>
              <w:tabs>
                <w:tab w:val="left" w:pos="3060"/>
              </w:tabs>
              <w:ind w:left="2160" w:hanging="2160"/>
              <w:rPr>
                <w:rFonts w:eastAsia="Arial Unicode MS" w:asciiTheme="minorHAnsi" w:hAnsiTheme="minorHAnsi" w:cstheme="minorHAnsi"/>
                <w:sz w:val="18"/>
              </w:rPr>
            </w:pPr>
            <w:r w:rsidRPr="00A61EF3">
              <w:rPr>
                <w:rFonts w:asciiTheme="minorHAnsi" w:hAnsiTheme="minorHAnsi" w:cstheme="minorHAnsi"/>
                <w:sz w:val="18"/>
              </w:rPr>
              <w:t>b. Nutritional Risk 2</w:t>
            </w:r>
          </w:p>
        </w:tc>
        <w:tc>
          <w:tcPr>
            <w:tcW w:w="1515" w:type="pct"/>
            <w:tcBorders>
              <w:top w:val="single" w:sz="4" w:space="0" w:color="00467F"/>
              <w:left w:val="single" w:sz="4" w:space="0" w:color="00467F"/>
              <w:bottom w:val="single" w:sz="4" w:space="0" w:color="00467F"/>
              <w:right w:val="nil"/>
            </w:tcBorders>
          </w:tcPr>
          <w:p w:rsidR="00E90687" w:rsidRPr="00A61EF3" w:rsidP="00496BE3" w14:paraId="3C601899" w14:textId="77777777">
            <w:pPr>
              <w:pStyle w:val="TableText-IPR"/>
              <w:tabs>
                <w:tab w:val="left" w:pos="3060"/>
              </w:tabs>
              <w:ind w:left="2160" w:hanging="2160"/>
              <w:rPr>
                <w:rFonts w:asciiTheme="minorHAnsi" w:hAnsiTheme="minorHAnsi" w:cstheme="minorHAnsi"/>
                <w:sz w:val="18"/>
              </w:rPr>
            </w:pPr>
            <w:r w:rsidRPr="00A61EF3">
              <w:rPr>
                <w:rFonts w:asciiTheme="minorHAnsi" w:hAnsiTheme="minorHAnsi" w:cstheme="minorHAnsi"/>
                <w:bCs/>
                <w:sz w:val="18"/>
              </w:rPr>
              <w:t>80</w:t>
            </w:r>
            <w:r w:rsidRPr="00A61EF3">
              <w:rPr>
                <w:rFonts w:asciiTheme="minorHAnsi" w:hAnsiTheme="minorHAnsi" w:cstheme="minorHAnsi"/>
                <w:sz w:val="18"/>
              </w:rPr>
              <w:t>–</w:t>
            </w:r>
            <w:r w:rsidRPr="00A61EF3">
              <w:rPr>
                <w:rFonts w:asciiTheme="minorHAnsi" w:hAnsiTheme="minorHAnsi" w:cstheme="minorHAnsi"/>
                <w:bCs/>
                <w:sz w:val="18"/>
              </w:rPr>
              <w:t>85</w:t>
            </w:r>
          </w:p>
        </w:tc>
        <w:tc>
          <w:tcPr>
            <w:tcW w:w="673" w:type="pct"/>
            <w:tcBorders>
              <w:top w:val="nil"/>
              <w:left w:val="nil"/>
              <w:bottom w:val="nil"/>
            </w:tcBorders>
          </w:tcPr>
          <w:p w:rsidR="00E90687" w:rsidRPr="00A61EF3" w:rsidP="00496BE3" w14:paraId="4D9C6E43" w14:textId="77777777">
            <w:pPr>
              <w:pStyle w:val="TableText-IPR"/>
              <w:tabs>
                <w:tab w:val="left" w:pos="3060"/>
              </w:tabs>
              <w:ind w:left="2160" w:hanging="2160"/>
              <w:jc w:val="right"/>
              <w:rPr>
                <w:rFonts w:asciiTheme="minorHAnsi" w:hAnsiTheme="minorHAnsi" w:cstheme="minorHAnsi"/>
                <w:bCs/>
                <w:sz w:val="18"/>
              </w:rPr>
            </w:pPr>
          </w:p>
        </w:tc>
      </w:tr>
      <w:tr w14:paraId="601345DF" w14:textId="77777777" w:rsidTr="000A1396">
        <w:tblPrEx>
          <w:tblW w:w="5000" w:type="pct"/>
          <w:tblInd w:w="0" w:type="dxa"/>
          <w:tblLayout w:type="fixed"/>
          <w:tblLook w:val="04A0"/>
        </w:tblPrEx>
        <w:trPr>
          <w:trHeight w:val="288"/>
        </w:trPr>
        <w:tc>
          <w:tcPr>
            <w:tcW w:w="638" w:type="pct"/>
            <w:vMerge/>
            <w:tcBorders>
              <w:top w:val="dotted" w:sz="4" w:space="0" w:color="auto"/>
              <w:bottom w:val="dotted" w:sz="4" w:space="0" w:color="auto"/>
              <w:right w:val="dotted" w:sz="4" w:space="0" w:color="auto"/>
            </w:tcBorders>
          </w:tcPr>
          <w:p w:rsidR="00E90687" w:rsidRPr="00A61EF3" w:rsidP="00496BE3" w14:paraId="585E9BB5" w14:textId="77777777">
            <w:pPr>
              <w:pStyle w:val="Heading4NoLetter-IPR"/>
              <w:keepNext w:val="0"/>
              <w:spacing w:after="0"/>
              <w:rPr>
                <w:rFonts w:asciiTheme="minorHAnsi" w:hAnsiTheme="minorHAnsi" w:cstheme="minorHAnsi"/>
                <w:i w:val="0"/>
                <w:color w:val="auto"/>
              </w:rPr>
            </w:pPr>
          </w:p>
        </w:tc>
        <w:tc>
          <w:tcPr>
            <w:tcW w:w="659" w:type="pct"/>
            <w:tcBorders>
              <w:top w:val="nil"/>
              <w:left w:val="dotted" w:sz="4" w:space="0" w:color="auto"/>
              <w:bottom w:val="nil"/>
              <w:right w:val="nil"/>
            </w:tcBorders>
          </w:tcPr>
          <w:p w:rsidR="00E90687" w:rsidRPr="00A61EF3" w:rsidP="00496BE3" w14:paraId="40885A47" w14:textId="77777777">
            <w:pPr>
              <w:tabs>
                <w:tab w:val="left" w:pos="3240"/>
              </w:tabs>
              <w:ind w:left="2160" w:hanging="2160"/>
              <w:rPr>
                <w:rFonts w:asciiTheme="minorHAnsi" w:hAnsiTheme="minorHAnsi" w:cstheme="minorHAnsi"/>
                <w:color w:val="000000" w:themeColor="text1"/>
              </w:rPr>
            </w:pPr>
          </w:p>
        </w:tc>
        <w:tc>
          <w:tcPr>
            <w:tcW w:w="1514" w:type="pct"/>
            <w:tcBorders>
              <w:top w:val="single" w:sz="4" w:space="0" w:color="00467F"/>
              <w:left w:val="nil"/>
              <w:bottom w:val="single" w:sz="4" w:space="0" w:color="00467F"/>
              <w:right w:val="single" w:sz="4" w:space="0" w:color="00467F"/>
            </w:tcBorders>
          </w:tcPr>
          <w:p w:rsidR="00E90687" w:rsidRPr="00A61EF3" w:rsidP="00496BE3" w14:paraId="49FC225F" w14:textId="77777777">
            <w:pPr>
              <w:pStyle w:val="TableText-IPR"/>
              <w:tabs>
                <w:tab w:val="left" w:pos="3060"/>
              </w:tabs>
              <w:ind w:left="2160" w:hanging="2160"/>
              <w:rPr>
                <w:rFonts w:eastAsia="Arial Unicode MS" w:asciiTheme="minorHAnsi" w:hAnsiTheme="minorHAnsi" w:cstheme="minorHAnsi"/>
                <w:sz w:val="18"/>
              </w:rPr>
            </w:pPr>
            <w:r w:rsidRPr="00A61EF3">
              <w:rPr>
                <w:rFonts w:asciiTheme="minorHAnsi" w:hAnsiTheme="minorHAnsi" w:cstheme="minorHAnsi"/>
                <w:sz w:val="18"/>
              </w:rPr>
              <w:t>c. Nutritional Risk 3</w:t>
            </w:r>
          </w:p>
        </w:tc>
        <w:tc>
          <w:tcPr>
            <w:tcW w:w="1515" w:type="pct"/>
            <w:tcBorders>
              <w:top w:val="single" w:sz="4" w:space="0" w:color="00467F"/>
              <w:left w:val="single" w:sz="4" w:space="0" w:color="00467F"/>
              <w:bottom w:val="single" w:sz="4" w:space="0" w:color="00467F"/>
              <w:right w:val="nil"/>
            </w:tcBorders>
          </w:tcPr>
          <w:p w:rsidR="00E90687" w:rsidRPr="00A61EF3" w:rsidP="00496BE3" w14:paraId="68BF6269" w14:textId="77777777">
            <w:pPr>
              <w:pStyle w:val="TableText-IPR"/>
              <w:tabs>
                <w:tab w:val="left" w:pos="3060"/>
              </w:tabs>
              <w:ind w:left="2160" w:hanging="2160"/>
              <w:rPr>
                <w:rFonts w:asciiTheme="minorHAnsi" w:hAnsiTheme="minorHAnsi" w:cstheme="minorHAnsi"/>
                <w:sz w:val="18"/>
              </w:rPr>
            </w:pPr>
            <w:r w:rsidRPr="00A61EF3">
              <w:rPr>
                <w:rFonts w:asciiTheme="minorHAnsi" w:hAnsiTheme="minorHAnsi" w:cstheme="minorHAnsi"/>
                <w:bCs/>
                <w:sz w:val="18"/>
              </w:rPr>
              <w:t>86</w:t>
            </w:r>
            <w:r w:rsidRPr="00A61EF3">
              <w:rPr>
                <w:rFonts w:asciiTheme="minorHAnsi" w:hAnsiTheme="minorHAnsi" w:cstheme="minorHAnsi"/>
                <w:sz w:val="18"/>
              </w:rPr>
              <w:t>–</w:t>
            </w:r>
            <w:r w:rsidRPr="00A61EF3">
              <w:rPr>
                <w:rFonts w:asciiTheme="minorHAnsi" w:hAnsiTheme="minorHAnsi" w:cstheme="minorHAnsi"/>
                <w:bCs/>
                <w:sz w:val="18"/>
              </w:rPr>
              <w:t>91</w:t>
            </w:r>
          </w:p>
        </w:tc>
        <w:tc>
          <w:tcPr>
            <w:tcW w:w="673" w:type="pct"/>
            <w:tcBorders>
              <w:top w:val="nil"/>
              <w:left w:val="nil"/>
              <w:bottom w:val="nil"/>
            </w:tcBorders>
          </w:tcPr>
          <w:p w:rsidR="00E90687" w:rsidRPr="00A61EF3" w:rsidP="00496BE3" w14:paraId="112F566D" w14:textId="77777777">
            <w:pPr>
              <w:pStyle w:val="TableText-IPR"/>
              <w:tabs>
                <w:tab w:val="left" w:pos="3060"/>
              </w:tabs>
              <w:ind w:left="2160" w:hanging="2160"/>
              <w:jc w:val="right"/>
              <w:rPr>
                <w:rFonts w:asciiTheme="minorHAnsi" w:hAnsiTheme="minorHAnsi" w:cstheme="minorHAnsi"/>
                <w:bCs/>
                <w:sz w:val="18"/>
              </w:rPr>
            </w:pPr>
          </w:p>
        </w:tc>
      </w:tr>
      <w:tr w14:paraId="1A7982F4" w14:textId="77777777" w:rsidTr="000A1396">
        <w:tblPrEx>
          <w:tblW w:w="5000" w:type="pct"/>
          <w:tblInd w:w="0" w:type="dxa"/>
          <w:tblLayout w:type="fixed"/>
          <w:tblLook w:val="04A0"/>
        </w:tblPrEx>
        <w:trPr>
          <w:trHeight w:val="288"/>
        </w:trPr>
        <w:tc>
          <w:tcPr>
            <w:tcW w:w="638" w:type="pct"/>
            <w:vMerge/>
            <w:tcBorders>
              <w:top w:val="dotted" w:sz="4" w:space="0" w:color="auto"/>
              <w:bottom w:val="dotted" w:sz="4" w:space="0" w:color="auto"/>
              <w:right w:val="dotted" w:sz="4" w:space="0" w:color="auto"/>
            </w:tcBorders>
          </w:tcPr>
          <w:p w:rsidR="00E90687" w:rsidRPr="00A61EF3" w:rsidP="00496BE3" w14:paraId="5E6C77A4" w14:textId="77777777">
            <w:pPr>
              <w:pStyle w:val="Heading4NoLetter-IPR"/>
              <w:keepNext w:val="0"/>
              <w:spacing w:after="0"/>
              <w:rPr>
                <w:rFonts w:asciiTheme="minorHAnsi" w:hAnsiTheme="minorHAnsi" w:cstheme="minorHAnsi"/>
                <w:i w:val="0"/>
                <w:color w:val="auto"/>
              </w:rPr>
            </w:pPr>
          </w:p>
        </w:tc>
        <w:tc>
          <w:tcPr>
            <w:tcW w:w="659" w:type="pct"/>
            <w:tcBorders>
              <w:top w:val="nil"/>
              <w:left w:val="dotted" w:sz="4" w:space="0" w:color="auto"/>
              <w:bottom w:val="nil"/>
              <w:right w:val="nil"/>
            </w:tcBorders>
          </w:tcPr>
          <w:p w:rsidR="00E90687" w:rsidRPr="00A61EF3" w:rsidP="00496BE3" w14:paraId="0236C38C" w14:textId="77777777">
            <w:pPr>
              <w:tabs>
                <w:tab w:val="left" w:pos="3240"/>
              </w:tabs>
              <w:ind w:left="2160" w:hanging="2160"/>
              <w:rPr>
                <w:rFonts w:asciiTheme="minorHAnsi" w:hAnsiTheme="minorHAnsi" w:cstheme="minorHAnsi"/>
                <w:color w:val="000000" w:themeColor="text1"/>
              </w:rPr>
            </w:pPr>
          </w:p>
        </w:tc>
        <w:tc>
          <w:tcPr>
            <w:tcW w:w="1514" w:type="pct"/>
            <w:tcBorders>
              <w:top w:val="single" w:sz="4" w:space="0" w:color="00467F"/>
              <w:left w:val="nil"/>
              <w:bottom w:val="single" w:sz="4" w:space="0" w:color="00467F"/>
              <w:right w:val="single" w:sz="4" w:space="0" w:color="00467F"/>
            </w:tcBorders>
          </w:tcPr>
          <w:p w:rsidR="00E90687" w:rsidRPr="00A61EF3" w:rsidP="00496BE3" w14:paraId="09F873BB" w14:textId="77777777">
            <w:pPr>
              <w:pStyle w:val="TableText-IPR"/>
              <w:tabs>
                <w:tab w:val="left" w:pos="3060"/>
              </w:tabs>
              <w:ind w:left="2160" w:hanging="2160"/>
              <w:rPr>
                <w:rFonts w:eastAsia="Arial Unicode MS" w:asciiTheme="minorHAnsi" w:hAnsiTheme="minorHAnsi" w:cstheme="minorHAnsi"/>
                <w:sz w:val="18"/>
              </w:rPr>
            </w:pPr>
            <w:r w:rsidRPr="00A61EF3">
              <w:rPr>
                <w:rFonts w:asciiTheme="minorHAnsi" w:hAnsiTheme="minorHAnsi" w:cstheme="minorHAnsi"/>
                <w:sz w:val="18"/>
              </w:rPr>
              <w:t>d. Nutritional Risk 4</w:t>
            </w:r>
          </w:p>
        </w:tc>
        <w:tc>
          <w:tcPr>
            <w:tcW w:w="1515" w:type="pct"/>
            <w:tcBorders>
              <w:top w:val="single" w:sz="4" w:space="0" w:color="00467F"/>
              <w:left w:val="single" w:sz="4" w:space="0" w:color="00467F"/>
              <w:bottom w:val="single" w:sz="4" w:space="0" w:color="00467F"/>
              <w:right w:val="nil"/>
            </w:tcBorders>
          </w:tcPr>
          <w:p w:rsidR="00E90687" w:rsidRPr="00A61EF3" w:rsidP="00496BE3" w14:paraId="1B7C844F" w14:textId="77777777">
            <w:pPr>
              <w:pStyle w:val="TableText-IPR"/>
              <w:tabs>
                <w:tab w:val="left" w:pos="3060"/>
              </w:tabs>
              <w:ind w:left="2160" w:hanging="2160"/>
              <w:rPr>
                <w:rFonts w:asciiTheme="minorHAnsi" w:hAnsiTheme="minorHAnsi" w:cstheme="minorHAnsi"/>
                <w:sz w:val="18"/>
              </w:rPr>
            </w:pPr>
            <w:r w:rsidRPr="00A61EF3">
              <w:rPr>
                <w:rFonts w:asciiTheme="minorHAnsi" w:hAnsiTheme="minorHAnsi" w:cstheme="minorHAnsi"/>
                <w:bCs/>
                <w:sz w:val="18"/>
              </w:rPr>
              <w:t>92</w:t>
            </w:r>
            <w:r w:rsidRPr="00A61EF3">
              <w:rPr>
                <w:rFonts w:asciiTheme="minorHAnsi" w:hAnsiTheme="minorHAnsi" w:cstheme="minorHAnsi"/>
                <w:sz w:val="18"/>
              </w:rPr>
              <w:t>–</w:t>
            </w:r>
            <w:r w:rsidRPr="00A61EF3">
              <w:rPr>
                <w:rFonts w:asciiTheme="minorHAnsi" w:hAnsiTheme="minorHAnsi" w:cstheme="minorHAnsi"/>
                <w:bCs/>
                <w:sz w:val="18"/>
              </w:rPr>
              <w:t>97</w:t>
            </w:r>
          </w:p>
        </w:tc>
        <w:tc>
          <w:tcPr>
            <w:tcW w:w="673" w:type="pct"/>
            <w:tcBorders>
              <w:top w:val="nil"/>
              <w:left w:val="nil"/>
              <w:bottom w:val="nil"/>
            </w:tcBorders>
          </w:tcPr>
          <w:p w:rsidR="00E90687" w:rsidRPr="00A61EF3" w:rsidP="00496BE3" w14:paraId="12EC9E17" w14:textId="77777777">
            <w:pPr>
              <w:pStyle w:val="TableText-IPR"/>
              <w:tabs>
                <w:tab w:val="left" w:pos="3060"/>
              </w:tabs>
              <w:ind w:left="2160" w:hanging="2160"/>
              <w:jc w:val="right"/>
              <w:rPr>
                <w:rFonts w:asciiTheme="minorHAnsi" w:hAnsiTheme="minorHAnsi" w:cstheme="minorHAnsi"/>
                <w:bCs/>
                <w:sz w:val="18"/>
              </w:rPr>
            </w:pPr>
          </w:p>
        </w:tc>
      </w:tr>
      <w:tr w14:paraId="2D82F5FF" w14:textId="77777777" w:rsidTr="000A1396">
        <w:tblPrEx>
          <w:tblW w:w="5000" w:type="pct"/>
          <w:tblInd w:w="0" w:type="dxa"/>
          <w:tblLayout w:type="fixed"/>
          <w:tblLook w:val="04A0"/>
        </w:tblPrEx>
        <w:trPr>
          <w:trHeight w:val="288"/>
        </w:trPr>
        <w:tc>
          <w:tcPr>
            <w:tcW w:w="638" w:type="pct"/>
            <w:vMerge/>
            <w:tcBorders>
              <w:top w:val="dotted" w:sz="4" w:space="0" w:color="auto"/>
              <w:bottom w:val="dotted" w:sz="4" w:space="0" w:color="auto"/>
              <w:right w:val="dotted" w:sz="4" w:space="0" w:color="auto"/>
            </w:tcBorders>
          </w:tcPr>
          <w:p w:rsidR="00E90687" w:rsidRPr="00A61EF3" w:rsidP="00496BE3" w14:paraId="42A19B60" w14:textId="77777777">
            <w:pPr>
              <w:pStyle w:val="Heading4NoLetter-IPR"/>
              <w:keepNext w:val="0"/>
              <w:spacing w:after="0"/>
              <w:rPr>
                <w:rFonts w:asciiTheme="minorHAnsi" w:hAnsiTheme="minorHAnsi" w:cstheme="minorHAnsi"/>
                <w:i w:val="0"/>
                <w:color w:val="auto"/>
              </w:rPr>
            </w:pPr>
          </w:p>
        </w:tc>
        <w:tc>
          <w:tcPr>
            <w:tcW w:w="659" w:type="pct"/>
            <w:tcBorders>
              <w:top w:val="nil"/>
              <w:left w:val="dotted" w:sz="4" w:space="0" w:color="auto"/>
              <w:bottom w:val="nil"/>
              <w:right w:val="nil"/>
            </w:tcBorders>
          </w:tcPr>
          <w:p w:rsidR="00E90687" w:rsidRPr="00A61EF3" w:rsidP="00496BE3" w14:paraId="4CD29411" w14:textId="77777777">
            <w:pPr>
              <w:tabs>
                <w:tab w:val="left" w:pos="3240"/>
              </w:tabs>
              <w:ind w:left="2160" w:hanging="2160"/>
              <w:rPr>
                <w:rFonts w:asciiTheme="minorHAnsi" w:hAnsiTheme="minorHAnsi" w:cstheme="minorHAnsi"/>
                <w:color w:val="000000" w:themeColor="text1"/>
              </w:rPr>
            </w:pPr>
          </w:p>
        </w:tc>
        <w:tc>
          <w:tcPr>
            <w:tcW w:w="1514" w:type="pct"/>
            <w:tcBorders>
              <w:top w:val="single" w:sz="4" w:space="0" w:color="00467F"/>
              <w:left w:val="nil"/>
              <w:bottom w:val="single" w:sz="4" w:space="0" w:color="00467F"/>
              <w:right w:val="single" w:sz="4" w:space="0" w:color="00467F"/>
            </w:tcBorders>
          </w:tcPr>
          <w:p w:rsidR="00E90687" w:rsidRPr="00A61EF3" w:rsidP="00496BE3" w14:paraId="45873EC5" w14:textId="77777777">
            <w:pPr>
              <w:pStyle w:val="TableText-IPR"/>
              <w:tabs>
                <w:tab w:val="left" w:pos="3060"/>
              </w:tabs>
              <w:ind w:left="2160" w:hanging="2160"/>
              <w:rPr>
                <w:rFonts w:asciiTheme="minorHAnsi" w:hAnsiTheme="minorHAnsi" w:cstheme="minorHAnsi"/>
                <w:sz w:val="18"/>
              </w:rPr>
            </w:pPr>
            <w:r w:rsidRPr="00A61EF3">
              <w:rPr>
                <w:rFonts w:asciiTheme="minorHAnsi" w:hAnsiTheme="minorHAnsi" w:cstheme="minorHAnsi"/>
                <w:sz w:val="18"/>
              </w:rPr>
              <w:t>e. Nutritional Risk 5</w:t>
            </w:r>
          </w:p>
        </w:tc>
        <w:tc>
          <w:tcPr>
            <w:tcW w:w="1515" w:type="pct"/>
            <w:tcBorders>
              <w:top w:val="single" w:sz="4" w:space="0" w:color="00467F"/>
              <w:left w:val="single" w:sz="4" w:space="0" w:color="00467F"/>
              <w:bottom w:val="single" w:sz="4" w:space="0" w:color="00467F"/>
              <w:right w:val="nil"/>
            </w:tcBorders>
          </w:tcPr>
          <w:p w:rsidR="00E90687" w:rsidRPr="00A61EF3" w:rsidP="00496BE3" w14:paraId="707FE94D" w14:textId="77777777">
            <w:pPr>
              <w:pStyle w:val="TableText-IPR"/>
              <w:tabs>
                <w:tab w:val="left" w:pos="3060"/>
              </w:tabs>
              <w:ind w:left="2160" w:hanging="2160"/>
              <w:rPr>
                <w:rFonts w:asciiTheme="minorHAnsi" w:hAnsiTheme="minorHAnsi" w:cstheme="minorHAnsi"/>
                <w:sz w:val="18"/>
              </w:rPr>
            </w:pPr>
            <w:r w:rsidRPr="00A61EF3">
              <w:rPr>
                <w:rFonts w:asciiTheme="minorHAnsi" w:hAnsiTheme="minorHAnsi" w:cstheme="minorHAnsi"/>
                <w:bCs/>
                <w:sz w:val="18"/>
              </w:rPr>
              <w:t>98</w:t>
            </w:r>
            <w:r w:rsidRPr="00A61EF3">
              <w:rPr>
                <w:rFonts w:asciiTheme="minorHAnsi" w:hAnsiTheme="minorHAnsi" w:cstheme="minorHAnsi"/>
                <w:sz w:val="18"/>
              </w:rPr>
              <w:t>–</w:t>
            </w:r>
            <w:r w:rsidRPr="00A61EF3">
              <w:rPr>
                <w:rFonts w:asciiTheme="minorHAnsi" w:hAnsiTheme="minorHAnsi" w:cstheme="minorHAnsi"/>
                <w:bCs/>
                <w:sz w:val="18"/>
              </w:rPr>
              <w:t>103</w:t>
            </w:r>
          </w:p>
        </w:tc>
        <w:tc>
          <w:tcPr>
            <w:tcW w:w="673" w:type="pct"/>
            <w:tcBorders>
              <w:top w:val="nil"/>
              <w:left w:val="nil"/>
              <w:bottom w:val="nil"/>
            </w:tcBorders>
          </w:tcPr>
          <w:p w:rsidR="00E90687" w:rsidRPr="00A61EF3" w:rsidP="00496BE3" w14:paraId="762611BA" w14:textId="77777777">
            <w:pPr>
              <w:pStyle w:val="TableText-IPR"/>
              <w:tabs>
                <w:tab w:val="left" w:pos="3060"/>
              </w:tabs>
              <w:ind w:left="2160" w:hanging="2160"/>
              <w:jc w:val="right"/>
              <w:rPr>
                <w:rFonts w:asciiTheme="minorHAnsi" w:hAnsiTheme="minorHAnsi" w:cstheme="minorHAnsi"/>
                <w:bCs/>
                <w:sz w:val="18"/>
              </w:rPr>
            </w:pPr>
          </w:p>
        </w:tc>
      </w:tr>
      <w:tr w14:paraId="22A03B89" w14:textId="77777777" w:rsidTr="000A1396">
        <w:tblPrEx>
          <w:tblW w:w="5000" w:type="pct"/>
          <w:tblInd w:w="0" w:type="dxa"/>
          <w:tblLayout w:type="fixed"/>
          <w:tblLook w:val="04A0"/>
        </w:tblPrEx>
        <w:trPr>
          <w:trHeight w:val="288"/>
        </w:trPr>
        <w:tc>
          <w:tcPr>
            <w:tcW w:w="638" w:type="pct"/>
            <w:vMerge/>
            <w:tcBorders>
              <w:top w:val="dotted" w:sz="4" w:space="0" w:color="auto"/>
              <w:bottom w:val="dotted" w:sz="4" w:space="0" w:color="auto"/>
              <w:right w:val="dotted" w:sz="4" w:space="0" w:color="auto"/>
            </w:tcBorders>
          </w:tcPr>
          <w:p w:rsidR="00E90687" w:rsidRPr="00A61EF3" w:rsidP="00496BE3" w14:paraId="142400FF" w14:textId="77777777">
            <w:pPr>
              <w:pStyle w:val="Heading4NoLetter-IPR"/>
              <w:keepNext w:val="0"/>
              <w:spacing w:after="0"/>
              <w:rPr>
                <w:rFonts w:asciiTheme="minorHAnsi" w:hAnsiTheme="minorHAnsi" w:cstheme="minorHAnsi"/>
                <w:i w:val="0"/>
                <w:color w:val="auto"/>
              </w:rPr>
            </w:pPr>
          </w:p>
        </w:tc>
        <w:tc>
          <w:tcPr>
            <w:tcW w:w="659" w:type="pct"/>
            <w:tcBorders>
              <w:top w:val="nil"/>
              <w:left w:val="dotted" w:sz="4" w:space="0" w:color="auto"/>
              <w:bottom w:val="nil"/>
              <w:right w:val="nil"/>
            </w:tcBorders>
          </w:tcPr>
          <w:p w:rsidR="00E90687" w:rsidRPr="00A61EF3" w:rsidP="00496BE3" w14:paraId="4446E372" w14:textId="77777777">
            <w:pPr>
              <w:tabs>
                <w:tab w:val="left" w:pos="3240"/>
              </w:tabs>
              <w:ind w:left="2160" w:hanging="2160"/>
              <w:rPr>
                <w:rFonts w:asciiTheme="minorHAnsi" w:hAnsiTheme="minorHAnsi" w:cstheme="minorHAnsi"/>
                <w:color w:val="000000" w:themeColor="text1"/>
              </w:rPr>
            </w:pPr>
          </w:p>
        </w:tc>
        <w:tc>
          <w:tcPr>
            <w:tcW w:w="1514" w:type="pct"/>
            <w:tcBorders>
              <w:top w:val="single" w:sz="4" w:space="0" w:color="00467F"/>
              <w:left w:val="nil"/>
              <w:bottom w:val="single" w:sz="4" w:space="0" w:color="00467F"/>
              <w:right w:val="single" w:sz="4" w:space="0" w:color="00467F"/>
            </w:tcBorders>
          </w:tcPr>
          <w:p w:rsidR="00E90687" w:rsidRPr="00A61EF3" w:rsidP="00496BE3" w14:paraId="6E9057B7" w14:textId="77777777">
            <w:pPr>
              <w:pStyle w:val="TableText-IPR"/>
              <w:tabs>
                <w:tab w:val="left" w:pos="3060"/>
              </w:tabs>
              <w:ind w:left="2160" w:hanging="2160"/>
              <w:rPr>
                <w:rFonts w:asciiTheme="minorHAnsi" w:hAnsiTheme="minorHAnsi" w:cstheme="minorHAnsi"/>
                <w:sz w:val="18"/>
              </w:rPr>
            </w:pPr>
            <w:r w:rsidRPr="00A61EF3">
              <w:rPr>
                <w:rFonts w:asciiTheme="minorHAnsi" w:hAnsiTheme="minorHAnsi" w:cstheme="minorHAnsi"/>
                <w:sz w:val="18"/>
              </w:rPr>
              <w:t>f. Nutritional Risk 6</w:t>
            </w:r>
          </w:p>
        </w:tc>
        <w:tc>
          <w:tcPr>
            <w:tcW w:w="1515" w:type="pct"/>
            <w:tcBorders>
              <w:top w:val="single" w:sz="4" w:space="0" w:color="00467F"/>
              <w:left w:val="single" w:sz="4" w:space="0" w:color="00467F"/>
              <w:bottom w:val="single" w:sz="4" w:space="0" w:color="00467F"/>
              <w:right w:val="nil"/>
            </w:tcBorders>
          </w:tcPr>
          <w:p w:rsidR="00E90687" w:rsidRPr="00A61EF3" w:rsidP="00496BE3" w14:paraId="3281F660" w14:textId="77777777">
            <w:pPr>
              <w:pStyle w:val="TableText-IPR"/>
              <w:tabs>
                <w:tab w:val="left" w:pos="3060"/>
              </w:tabs>
              <w:ind w:left="2160" w:hanging="2160"/>
              <w:rPr>
                <w:rFonts w:asciiTheme="minorHAnsi" w:hAnsiTheme="minorHAnsi" w:cstheme="minorHAnsi"/>
                <w:sz w:val="18"/>
              </w:rPr>
            </w:pPr>
            <w:r w:rsidRPr="00A61EF3">
              <w:rPr>
                <w:rFonts w:asciiTheme="minorHAnsi" w:hAnsiTheme="minorHAnsi" w:cstheme="minorHAnsi"/>
                <w:bCs/>
                <w:sz w:val="18"/>
              </w:rPr>
              <w:t>104</w:t>
            </w:r>
            <w:r w:rsidRPr="00A61EF3">
              <w:rPr>
                <w:rFonts w:asciiTheme="minorHAnsi" w:hAnsiTheme="minorHAnsi" w:cstheme="minorHAnsi"/>
                <w:sz w:val="18"/>
              </w:rPr>
              <w:t>–</w:t>
            </w:r>
            <w:r w:rsidRPr="00A61EF3">
              <w:rPr>
                <w:rFonts w:asciiTheme="minorHAnsi" w:hAnsiTheme="minorHAnsi" w:cstheme="minorHAnsi"/>
                <w:bCs/>
                <w:sz w:val="18"/>
              </w:rPr>
              <w:t>109</w:t>
            </w:r>
          </w:p>
        </w:tc>
        <w:tc>
          <w:tcPr>
            <w:tcW w:w="673" w:type="pct"/>
            <w:tcBorders>
              <w:top w:val="nil"/>
              <w:left w:val="nil"/>
              <w:bottom w:val="nil"/>
            </w:tcBorders>
          </w:tcPr>
          <w:p w:rsidR="00E90687" w:rsidRPr="00A61EF3" w:rsidP="00496BE3" w14:paraId="3ED5941F" w14:textId="77777777">
            <w:pPr>
              <w:pStyle w:val="TableText-IPR"/>
              <w:tabs>
                <w:tab w:val="left" w:pos="3060"/>
              </w:tabs>
              <w:ind w:left="2160" w:hanging="2160"/>
              <w:jc w:val="right"/>
              <w:rPr>
                <w:rFonts w:asciiTheme="minorHAnsi" w:hAnsiTheme="minorHAnsi" w:cstheme="minorHAnsi"/>
                <w:bCs/>
                <w:sz w:val="18"/>
              </w:rPr>
            </w:pPr>
          </w:p>
        </w:tc>
      </w:tr>
      <w:tr w14:paraId="4956A5ED" w14:textId="77777777" w:rsidTr="000A1396">
        <w:tblPrEx>
          <w:tblW w:w="5000" w:type="pct"/>
          <w:tblInd w:w="0" w:type="dxa"/>
          <w:tblLayout w:type="fixed"/>
          <w:tblLook w:val="04A0"/>
        </w:tblPrEx>
        <w:trPr>
          <w:trHeight w:val="288"/>
        </w:trPr>
        <w:tc>
          <w:tcPr>
            <w:tcW w:w="638" w:type="pct"/>
            <w:vMerge/>
            <w:tcBorders>
              <w:top w:val="dotted" w:sz="4" w:space="0" w:color="auto"/>
              <w:bottom w:val="dotted" w:sz="4" w:space="0" w:color="auto"/>
              <w:right w:val="dotted" w:sz="4" w:space="0" w:color="auto"/>
            </w:tcBorders>
          </w:tcPr>
          <w:p w:rsidR="00E90687" w:rsidRPr="00A61EF3" w:rsidP="00496BE3" w14:paraId="7818BB2D" w14:textId="77777777">
            <w:pPr>
              <w:pStyle w:val="Heading4NoLetter-IPR"/>
              <w:keepNext w:val="0"/>
              <w:spacing w:after="0"/>
              <w:rPr>
                <w:rFonts w:asciiTheme="minorHAnsi" w:hAnsiTheme="minorHAnsi" w:cstheme="minorHAnsi"/>
                <w:i w:val="0"/>
                <w:color w:val="auto"/>
              </w:rPr>
            </w:pPr>
          </w:p>
        </w:tc>
        <w:tc>
          <w:tcPr>
            <w:tcW w:w="659" w:type="pct"/>
            <w:tcBorders>
              <w:top w:val="nil"/>
              <w:left w:val="dotted" w:sz="4" w:space="0" w:color="auto"/>
              <w:bottom w:val="nil"/>
              <w:right w:val="nil"/>
            </w:tcBorders>
          </w:tcPr>
          <w:p w:rsidR="00E90687" w:rsidRPr="00A61EF3" w:rsidP="00496BE3" w14:paraId="67D1A754" w14:textId="77777777">
            <w:pPr>
              <w:tabs>
                <w:tab w:val="left" w:pos="3240"/>
              </w:tabs>
              <w:ind w:left="2160" w:hanging="2160"/>
              <w:rPr>
                <w:rFonts w:asciiTheme="minorHAnsi" w:hAnsiTheme="minorHAnsi" w:cstheme="minorHAnsi"/>
                <w:color w:val="000000" w:themeColor="text1"/>
              </w:rPr>
            </w:pPr>
          </w:p>
        </w:tc>
        <w:tc>
          <w:tcPr>
            <w:tcW w:w="1514" w:type="pct"/>
            <w:tcBorders>
              <w:top w:val="single" w:sz="4" w:space="0" w:color="00467F"/>
              <w:left w:val="nil"/>
              <w:bottom w:val="single" w:sz="4" w:space="0" w:color="00467F"/>
              <w:right w:val="single" w:sz="4" w:space="0" w:color="00467F"/>
            </w:tcBorders>
          </w:tcPr>
          <w:p w:rsidR="00E90687" w:rsidRPr="00A61EF3" w:rsidP="00496BE3" w14:paraId="710D36A0" w14:textId="77777777">
            <w:pPr>
              <w:pStyle w:val="TableText-IPR"/>
              <w:tabs>
                <w:tab w:val="left" w:pos="3060"/>
              </w:tabs>
              <w:ind w:left="2160" w:hanging="2160"/>
              <w:rPr>
                <w:rFonts w:asciiTheme="minorHAnsi" w:hAnsiTheme="minorHAnsi" w:cstheme="minorHAnsi"/>
                <w:sz w:val="18"/>
              </w:rPr>
            </w:pPr>
            <w:r w:rsidRPr="00A61EF3">
              <w:rPr>
                <w:rFonts w:asciiTheme="minorHAnsi" w:hAnsiTheme="minorHAnsi" w:cstheme="minorHAnsi"/>
                <w:sz w:val="18"/>
              </w:rPr>
              <w:t>g. Nutritional Risk 7</w:t>
            </w:r>
          </w:p>
        </w:tc>
        <w:tc>
          <w:tcPr>
            <w:tcW w:w="1515" w:type="pct"/>
            <w:tcBorders>
              <w:top w:val="single" w:sz="4" w:space="0" w:color="00467F"/>
              <w:left w:val="single" w:sz="4" w:space="0" w:color="00467F"/>
              <w:bottom w:val="single" w:sz="4" w:space="0" w:color="00467F"/>
              <w:right w:val="nil"/>
            </w:tcBorders>
          </w:tcPr>
          <w:p w:rsidR="00E90687" w:rsidRPr="00A61EF3" w:rsidP="00496BE3" w14:paraId="22F594A8" w14:textId="77777777">
            <w:pPr>
              <w:pStyle w:val="TableText-IPR"/>
              <w:tabs>
                <w:tab w:val="left" w:pos="3060"/>
              </w:tabs>
              <w:ind w:left="2160" w:hanging="2160"/>
              <w:rPr>
                <w:rFonts w:asciiTheme="minorHAnsi" w:hAnsiTheme="minorHAnsi" w:cstheme="minorHAnsi"/>
                <w:sz w:val="18"/>
              </w:rPr>
            </w:pPr>
            <w:r w:rsidRPr="00A61EF3">
              <w:rPr>
                <w:rFonts w:asciiTheme="minorHAnsi" w:hAnsiTheme="minorHAnsi" w:cstheme="minorHAnsi"/>
                <w:bCs/>
                <w:sz w:val="18"/>
              </w:rPr>
              <w:t>110</w:t>
            </w:r>
            <w:r w:rsidRPr="00A61EF3">
              <w:rPr>
                <w:rFonts w:asciiTheme="minorHAnsi" w:hAnsiTheme="minorHAnsi" w:cstheme="minorHAnsi"/>
                <w:sz w:val="18"/>
              </w:rPr>
              <w:t>–</w:t>
            </w:r>
            <w:r w:rsidRPr="00A61EF3">
              <w:rPr>
                <w:rFonts w:asciiTheme="minorHAnsi" w:hAnsiTheme="minorHAnsi" w:cstheme="minorHAnsi"/>
                <w:bCs/>
                <w:sz w:val="18"/>
              </w:rPr>
              <w:t>115</w:t>
            </w:r>
          </w:p>
        </w:tc>
        <w:tc>
          <w:tcPr>
            <w:tcW w:w="673" w:type="pct"/>
            <w:tcBorders>
              <w:top w:val="nil"/>
              <w:left w:val="nil"/>
              <w:bottom w:val="nil"/>
            </w:tcBorders>
          </w:tcPr>
          <w:p w:rsidR="00E90687" w:rsidRPr="00A61EF3" w:rsidP="00496BE3" w14:paraId="4254C6AD" w14:textId="77777777">
            <w:pPr>
              <w:pStyle w:val="TableText-IPR"/>
              <w:tabs>
                <w:tab w:val="left" w:pos="3060"/>
              </w:tabs>
              <w:ind w:left="2160" w:hanging="2160"/>
              <w:jc w:val="right"/>
              <w:rPr>
                <w:rFonts w:asciiTheme="minorHAnsi" w:hAnsiTheme="minorHAnsi" w:cstheme="minorHAnsi"/>
                <w:bCs/>
                <w:sz w:val="18"/>
              </w:rPr>
            </w:pPr>
          </w:p>
        </w:tc>
      </w:tr>
      <w:tr w14:paraId="3091CF02" w14:textId="77777777" w:rsidTr="000A1396">
        <w:tblPrEx>
          <w:tblW w:w="5000" w:type="pct"/>
          <w:tblInd w:w="0" w:type="dxa"/>
          <w:tblLayout w:type="fixed"/>
          <w:tblLook w:val="04A0"/>
        </w:tblPrEx>
        <w:trPr>
          <w:trHeight w:val="288"/>
        </w:trPr>
        <w:tc>
          <w:tcPr>
            <w:tcW w:w="638" w:type="pct"/>
            <w:vMerge/>
            <w:tcBorders>
              <w:top w:val="dotted" w:sz="4" w:space="0" w:color="auto"/>
              <w:bottom w:val="dotted" w:sz="4" w:space="0" w:color="auto"/>
              <w:right w:val="dotted" w:sz="4" w:space="0" w:color="auto"/>
            </w:tcBorders>
          </w:tcPr>
          <w:p w:rsidR="00E90687" w:rsidRPr="00A61EF3" w:rsidP="00496BE3" w14:paraId="1C284F17" w14:textId="77777777">
            <w:pPr>
              <w:pStyle w:val="Heading4NoLetter-IPR"/>
              <w:keepNext w:val="0"/>
              <w:spacing w:after="0"/>
              <w:rPr>
                <w:rFonts w:asciiTheme="minorHAnsi" w:hAnsiTheme="minorHAnsi" w:cstheme="minorHAnsi"/>
                <w:i w:val="0"/>
                <w:color w:val="auto"/>
              </w:rPr>
            </w:pPr>
          </w:p>
        </w:tc>
        <w:tc>
          <w:tcPr>
            <w:tcW w:w="659" w:type="pct"/>
            <w:tcBorders>
              <w:top w:val="nil"/>
              <w:left w:val="dotted" w:sz="4" w:space="0" w:color="auto"/>
              <w:bottom w:val="nil"/>
              <w:right w:val="nil"/>
            </w:tcBorders>
          </w:tcPr>
          <w:p w:rsidR="00E90687" w:rsidRPr="00A61EF3" w:rsidP="00496BE3" w14:paraId="516EDE9A" w14:textId="77777777">
            <w:pPr>
              <w:tabs>
                <w:tab w:val="left" w:pos="3240"/>
              </w:tabs>
              <w:ind w:left="2160" w:hanging="2160"/>
              <w:rPr>
                <w:rFonts w:asciiTheme="minorHAnsi" w:hAnsiTheme="minorHAnsi" w:cstheme="minorHAnsi"/>
                <w:color w:val="000000" w:themeColor="text1"/>
              </w:rPr>
            </w:pPr>
          </w:p>
        </w:tc>
        <w:tc>
          <w:tcPr>
            <w:tcW w:w="1514" w:type="pct"/>
            <w:tcBorders>
              <w:top w:val="single" w:sz="4" w:space="0" w:color="00467F"/>
              <w:left w:val="nil"/>
              <w:bottom w:val="single" w:sz="4" w:space="0" w:color="00467F"/>
              <w:right w:val="single" w:sz="4" w:space="0" w:color="00467F"/>
            </w:tcBorders>
          </w:tcPr>
          <w:p w:rsidR="00E90687" w:rsidRPr="00A61EF3" w:rsidP="00496BE3" w14:paraId="255E8B18" w14:textId="77777777">
            <w:pPr>
              <w:pStyle w:val="TableText-IPR"/>
              <w:tabs>
                <w:tab w:val="left" w:pos="3060"/>
              </w:tabs>
              <w:ind w:left="2160" w:hanging="2160"/>
              <w:rPr>
                <w:rFonts w:asciiTheme="minorHAnsi" w:hAnsiTheme="minorHAnsi" w:cstheme="minorHAnsi"/>
                <w:sz w:val="18"/>
              </w:rPr>
            </w:pPr>
            <w:r w:rsidRPr="00A61EF3">
              <w:rPr>
                <w:rFonts w:asciiTheme="minorHAnsi" w:hAnsiTheme="minorHAnsi" w:cstheme="minorHAnsi"/>
                <w:sz w:val="18"/>
              </w:rPr>
              <w:t>h. Nutritional Risk 8</w:t>
            </w:r>
          </w:p>
        </w:tc>
        <w:tc>
          <w:tcPr>
            <w:tcW w:w="1515" w:type="pct"/>
            <w:tcBorders>
              <w:top w:val="single" w:sz="4" w:space="0" w:color="00467F"/>
              <w:left w:val="single" w:sz="4" w:space="0" w:color="00467F"/>
              <w:bottom w:val="single" w:sz="4" w:space="0" w:color="00467F"/>
              <w:right w:val="nil"/>
            </w:tcBorders>
          </w:tcPr>
          <w:p w:rsidR="00E90687" w:rsidRPr="00A61EF3" w:rsidP="00496BE3" w14:paraId="370AE6B2" w14:textId="77777777">
            <w:pPr>
              <w:pStyle w:val="TableText-IPR"/>
              <w:tabs>
                <w:tab w:val="left" w:pos="3060"/>
              </w:tabs>
              <w:ind w:left="2160" w:hanging="2160"/>
              <w:rPr>
                <w:rFonts w:asciiTheme="minorHAnsi" w:hAnsiTheme="minorHAnsi" w:cstheme="minorHAnsi"/>
                <w:sz w:val="18"/>
              </w:rPr>
            </w:pPr>
            <w:r w:rsidRPr="00A61EF3">
              <w:rPr>
                <w:rFonts w:asciiTheme="minorHAnsi" w:hAnsiTheme="minorHAnsi" w:cstheme="minorHAnsi"/>
                <w:bCs/>
                <w:sz w:val="18"/>
              </w:rPr>
              <w:t>116</w:t>
            </w:r>
            <w:r w:rsidRPr="00A61EF3">
              <w:rPr>
                <w:rFonts w:asciiTheme="minorHAnsi" w:hAnsiTheme="minorHAnsi" w:cstheme="minorHAnsi"/>
                <w:sz w:val="18"/>
              </w:rPr>
              <w:t>–</w:t>
            </w:r>
            <w:r w:rsidRPr="00A61EF3">
              <w:rPr>
                <w:rFonts w:asciiTheme="minorHAnsi" w:hAnsiTheme="minorHAnsi" w:cstheme="minorHAnsi"/>
                <w:bCs/>
                <w:sz w:val="18"/>
              </w:rPr>
              <w:t>121</w:t>
            </w:r>
          </w:p>
        </w:tc>
        <w:tc>
          <w:tcPr>
            <w:tcW w:w="673" w:type="pct"/>
            <w:tcBorders>
              <w:top w:val="nil"/>
              <w:left w:val="nil"/>
              <w:bottom w:val="nil"/>
            </w:tcBorders>
          </w:tcPr>
          <w:p w:rsidR="00E90687" w:rsidRPr="00A61EF3" w:rsidP="00496BE3" w14:paraId="3840FF60" w14:textId="77777777">
            <w:pPr>
              <w:pStyle w:val="TableText-IPR"/>
              <w:tabs>
                <w:tab w:val="left" w:pos="3060"/>
              </w:tabs>
              <w:ind w:left="2160" w:hanging="2160"/>
              <w:jc w:val="right"/>
              <w:rPr>
                <w:rFonts w:asciiTheme="minorHAnsi" w:hAnsiTheme="minorHAnsi" w:cstheme="minorHAnsi"/>
                <w:bCs/>
                <w:sz w:val="18"/>
              </w:rPr>
            </w:pPr>
          </w:p>
        </w:tc>
      </w:tr>
      <w:tr w14:paraId="46D62EAC" w14:textId="77777777" w:rsidTr="000A1396">
        <w:tblPrEx>
          <w:tblW w:w="5000" w:type="pct"/>
          <w:tblInd w:w="0" w:type="dxa"/>
          <w:tblLayout w:type="fixed"/>
          <w:tblLook w:val="04A0"/>
        </w:tblPrEx>
        <w:trPr>
          <w:trHeight w:val="288"/>
        </w:trPr>
        <w:tc>
          <w:tcPr>
            <w:tcW w:w="638" w:type="pct"/>
            <w:vMerge/>
            <w:tcBorders>
              <w:top w:val="dotted" w:sz="4" w:space="0" w:color="auto"/>
              <w:bottom w:val="dotted" w:sz="4" w:space="0" w:color="auto"/>
              <w:right w:val="dotted" w:sz="4" w:space="0" w:color="auto"/>
            </w:tcBorders>
          </w:tcPr>
          <w:p w:rsidR="00E90687" w:rsidRPr="00A61EF3" w:rsidP="00496BE3" w14:paraId="64BF3DFD" w14:textId="77777777">
            <w:pPr>
              <w:pStyle w:val="Heading4NoLetter-IPR"/>
              <w:keepNext w:val="0"/>
              <w:spacing w:after="0"/>
              <w:rPr>
                <w:rFonts w:asciiTheme="minorHAnsi" w:hAnsiTheme="minorHAnsi" w:cstheme="minorHAnsi"/>
                <w:i w:val="0"/>
                <w:color w:val="auto"/>
              </w:rPr>
            </w:pPr>
          </w:p>
        </w:tc>
        <w:tc>
          <w:tcPr>
            <w:tcW w:w="659" w:type="pct"/>
            <w:tcBorders>
              <w:top w:val="nil"/>
              <w:left w:val="dotted" w:sz="4" w:space="0" w:color="auto"/>
              <w:bottom w:val="nil"/>
              <w:right w:val="nil"/>
            </w:tcBorders>
          </w:tcPr>
          <w:p w:rsidR="00E90687" w:rsidRPr="00A61EF3" w:rsidP="00496BE3" w14:paraId="17BA10F1" w14:textId="77777777">
            <w:pPr>
              <w:tabs>
                <w:tab w:val="left" w:pos="3240"/>
              </w:tabs>
              <w:ind w:left="2160" w:hanging="2160"/>
              <w:rPr>
                <w:rFonts w:asciiTheme="minorHAnsi" w:hAnsiTheme="minorHAnsi" w:cstheme="minorHAnsi"/>
                <w:color w:val="000000" w:themeColor="text1"/>
              </w:rPr>
            </w:pPr>
          </w:p>
        </w:tc>
        <w:tc>
          <w:tcPr>
            <w:tcW w:w="1514" w:type="pct"/>
            <w:tcBorders>
              <w:top w:val="single" w:sz="4" w:space="0" w:color="00467F"/>
              <w:left w:val="nil"/>
              <w:bottom w:val="single" w:sz="4" w:space="0" w:color="00467F"/>
              <w:right w:val="single" w:sz="4" w:space="0" w:color="00467F"/>
            </w:tcBorders>
          </w:tcPr>
          <w:p w:rsidR="00E90687" w:rsidRPr="00A61EF3" w:rsidP="00496BE3" w14:paraId="5828B4F5" w14:textId="77777777">
            <w:pPr>
              <w:pStyle w:val="TableText-IPR"/>
              <w:tabs>
                <w:tab w:val="left" w:pos="3060"/>
              </w:tabs>
              <w:ind w:left="2160" w:hanging="2160"/>
              <w:rPr>
                <w:rFonts w:asciiTheme="minorHAnsi" w:hAnsiTheme="minorHAnsi" w:cstheme="minorHAnsi"/>
                <w:sz w:val="18"/>
              </w:rPr>
            </w:pPr>
            <w:r w:rsidRPr="00A61EF3">
              <w:rPr>
                <w:rFonts w:asciiTheme="minorHAnsi" w:hAnsiTheme="minorHAnsi" w:cstheme="minorHAnsi"/>
                <w:sz w:val="18"/>
              </w:rPr>
              <w:t>i</w:t>
            </w:r>
            <w:r w:rsidRPr="00A61EF3">
              <w:rPr>
                <w:rFonts w:asciiTheme="minorHAnsi" w:hAnsiTheme="minorHAnsi" w:cstheme="minorHAnsi"/>
                <w:sz w:val="18"/>
              </w:rPr>
              <w:t>. Nutritional Risk 9</w:t>
            </w:r>
          </w:p>
        </w:tc>
        <w:tc>
          <w:tcPr>
            <w:tcW w:w="1515" w:type="pct"/>
            <w:tcBorders>
              <w:top w:val="single" w:sz="4" w:space="0" w:color="00467F"/>
              <w:left w:val="single" w:sz="4" w:space="0" w:color="00467F"/>
              <w:bottom w:val="single" w:sz="4" w:space="0" w:color="00467F"/>
              <w:right w:val="nil"/>
            </w:tcBorders>
          </w:tcPr>
          <w:p w:rsidR="00E90687" w:rsidRPr="00A61EF3" w:rsidP="00496BE3" w14:paraId="2CB2F8D1" w14:textId="77777777">
            <w:pPr>
              <w:pStyle w:val="TableText-IPR"/>
              <w:tabs>
                <w:tab w:val="left" w:pos="3060"/>
              </w:tabs>
              <w:ind w:left="2160" w:hanging="2160"/>
              <w:rPr>
                <w:rFonts w:asciiTheme="minorHAnsi" w:hAnsiTheme="minorHAnsi" w:cstheme="minorHAnsi"/>
                <w:sz w:val="18"/>
              </w:rPr>
            </w:pPr>
            <w:r w:rsidRPr="00A61EF3">
              <w:rPr>
                <w:rFonts w:asciiTheme="minorHAnsi" w:hAnsiTheme="minorHAnsi" w:cstheme="minorHAnsi"/>
                <w:bCs/>
                <w:sz w:val="18"/>
              </w:rPr>
              <w:t>122</w:t>
            </w:r>
            <w:r w:rsidRPr="00A61EF3">
              <w:rPr>
                <w:rFonts w:asciiTheme="minorHAnsi" w:hAnsiTheme="minorHAnsi" w:cstheme="minorHAnsi"/>
                <w:sz w:val="18"/>
              </w:rPr>
              <w:t>–</w:t>
            </w:r>
            <w:r w:rsidRPr="00A61EF3">
              <w:rPr>
                <w:rFonts w:asciiTheme="minorHAnsi" w:hAnsiTheme="minorHAnsi" w:cstheme="minorHAnsi"/>
                <w:bCs/>
                <w:sz w:val="18"/>
              </w:rPr>
              <w:t>127</w:t>
            </w:r>
          </w:p>
        </w:tc>
        <w:tc>
          <w:tcPr>
            <w:tcW w:w="673" w:type="pct"/>
            <w:tcBorders>
              <w:top w:val="nil"/>
              <w:left w:val="nil"/>
              <w:bottom w:val="nil"/>
            </w:tcBorders>
          </w:tcPr>
          <w:p w:rsidR="00E90687" w:rsidRPr="00A61EF3" w:rsidP="00496BE3" w14:paraId="69002D49" w14:textId="77777777">
            <w:pPr>
              <w:pStyle w:val="TableText-IPR"/>
              <w:tabs>
                <w:tab w:val="left" w:pos="3060"/>
              </w:tabs>
              <w:ind w:left="2160" w:hanging="2160"/>
              <w:jc w:val="right"/>
              <w:rPr>
                <w:rFonts w:asciiTheme="minorHAnsi" w:hAnsiTheme="minorHAnsi" w:cstheme="minorHAnsi"/>
                <w:bCs/>
                <w:sz w:val="18"/>
              </w:rPr>
            </w:pPr>
          </w:p>
        </w:tc>
      </w:tr>
      <w:tr w14:paraId="5B86534B" w14:textId="77777777" w:rsidTr="000A1396">
        <w:tblPrEx>
          <w:tblW w:w="5000" w:type="pct"/>
          <w:tblInd w:w="0" w:type="dxa"/>
          <w:tblLayout w:type="fixed"/>
          <w:tblLook w:val="04A0"/>
        </w:tblPrEx>
        <w:trPr>
          <w:trHeight w:val="288"/>
        </w:trPr>
        <w:tc>
          <w:tcPr>
            <w:tcW w:w="638" w:type="pct"/>
            <w:vMerge/>
            <w:tcBorders>
              <w:top w:val="dotted" w:sz="4" w:space="0" w:color="auto"/>
              <w:bottom w:val="dotted" w:sz="4" w:space="0" w:color="auto"/>
              <w:right w:val="dotted" w:sz="4" w:space="0" w:color="auto"/>
            </w:tcBorders>
          </w:tcPr>
          <w:p w:rsidR="00E90687" w:rsidRPr="00A61EF3" w:rsidP="00496BE3" w14:paraId="21C95E91" w14:textId="77777777">
            <w:pPr>
              <w:pStyle w:val="Heading4NoLetter-IPR"/>
              <w:keepNext w:val="0"/>
              <w:spacing w:after="0"/>
              <w:rPr>
                <w:rFonts w:asciiTheme="minorHAnsi" w:hAnsiTheme="minorHAnsi" w:cstheme="minorHAnsi"/>
                <w:i w:val="0"/>
                <w:color w:val="auto"/>
              </w:rPr>
            </w:pPr>
          </w:p>
        </w:tc>
        <w:tc>
          <w:tcPr>
            <w:tcW w:w="659" w:type="pct"/>
            <w:tcBorders>
              <w:top w:val="nil"/>
              <w:left w:val="dotted" w:sz="4" w:space="0" w:color="auto"/>
              <w:bottom w:val="dotted" w:sz="2" w:space="0" w:color="auto"/>
              <w:right w:val="nil"/>
            </w:tcBorders>
          </w:tcPr>
          <w:p w:rsidR="00E90687" w:rsidRPr="00A61EF3" w:rsidP="00496BE3" w14:paraId="453DB199" w14:textId="77777777">
            <w:pPr>
              <w:tabs>
                <w:tab w:val="left" w:pos="3240"/>
              </w:tabs>
              <w:ind w:left="2160" w:hanging="2160"/>
              <w:rPr>
                <w:rFonts w:asciiTheme="minorHAnsi" w:hAnsiTheme="minorHAnsi" w:cstheme="minorHAnsi"/>
                <w:color w:val="000000" w:themeColor="text1"/>
              </w:rPr>
            </w:pPr>
          </w:p>
        </w:tc>
        <w:tc>
          <w:tcPr>
            <w:tcW w:w="1514" w:type="pct"/>
            <w:tcBorders>
              <w:top w:val="single" w:sz="4" w:space="0" w:color="00467F"/>
              <w:left w:val="nil"/>
              <w:bottom w:val="dotted" w:sz="2" w:space="0" w:color="auto"/>
              <w:right w:val="single" w:sz="4" w:space="0" w:color="00467F"/>
            </w:tcBorders>
          </w:tcPr>
          <w:p w:rsidR="00E90687" w:rsidRPr="00A61EF3" w:rsidP="00496BE3" w14:paraId="6AD31B03" w14:textId="77777777">
            <w:pPr>
              <w:pStyle w:val="TableText-IPR"/>
              <w:tabs>
                <w:tab w:val="left" w:pos="3060"/>
              </w:tabs>
              <w:spacing w:after="60"/>
              <w:ind w:left="2160" w:hanging="2160"/>
              <w:rPr>
                <w:rFonts w:asciiTheme="minorHAnsi" w:hAnsiTheme="minorHAnsi" w:cstheme="minorHAnsi"/>
                <w:sz w:val="18"/>
              </w:rPr>
            </w:pPr>
            <w:r w:rsidRPr="00A61EF3">
              <w:rPr>
                <w:rFonts w:asciiTheme="minorHAnsi" w:hAnsiTheme="minorHAnsi" w:cstheme="minorHAnsi"/>
                <w:sz w:val="18"/>
              </w:rPr>
              <w:t>j. Nutritional Risk 10</w:t>
            </w:r>
          </w:p>
        </w:tc>
        <w:tc>
          <w:tcPr>
            <w:tcW w:w="1515" w:type="pct"/>
            <w:tcBorders>
              <w:top w:val="single" w:sz="4" w:space="0" w:color="00467F"/>
              <w:left w:val="single" w:sz="4" w:space="0" w:color="00467F"/>
              <w:bottom w:val="dotted" w:sz="2" w:space="0" w:color="auto"/>
              <w:right w:val="nil"/>
            </w:tcBorders>
          </w:tcPr>
          <w:p w:rsidR="00E90687" w:rsidRPr="00A61EF3" w:rsidP="00496BE3" w14:paraId="3FC03987" w14:textId="77777777">
            <w:pPr>
              <w:pStyle w:val="TableText-IPR"/>
              <w:tabs>
                <w:tab w:val="left" w:pos="3060"/>
              </w:tabs>
              <w:spacing w:after="60"/>
              <w:ind w:left="2160" w:hanging="2160"/>
              <w:rPr>
                <w:rFonts w:asciiTheme="minorHAnsi" w:hAnsiTheme="minorHAnsi" w:cstheme="minorHAnsi"/>
                <w:sz w:val="18"/>
              </w:rPr>
            </w:pPr>
            <w:r w:rsidRPr="00A61EF3">
              <w:rPr>
                <w:rFonts w:asciiTheme="minorHAnsi" w:hAnsiTheme="minorHAnsi" w:cstheme="minorHAnsi"/>
                <w:bCs/>
                <w:sz w:val="18"/>
              </w:rPr>
              <w:t>128</w:t>
            </w:r>
            <w:r w:rsidRPr="00A61EF3">
              <w:rPr>
                <w:rFonts w:asciiTheme="minorHAnsi" w:hAnsiTheme="minorHAnsi" w:cstheme="minorHAnsi"/>
                <w:sz w:val="18"/>
              </w:rPr>
              <w:t>–</w:t>
            </w:r>
            <w:r w:rsidRPr="00A61EF3">
              <w:rPr>
                <w:rFonts w:asciiTheme="minorHAnsi" w:hAnsiTheme="minorHAnsi" w:cstheme="minorHAnsi"/>
                <w:bCs/>
                <w:sz w:val="18"/>
              </w:rPr>
              <w:t>133</w:t>
            </w:r>
          </w:p>
        </w:tc>
        <w:tc>
          <w:tcPr>
            <w:tcW w:w="673" w:type="pct"/>
            <w:tcBorders>
              <w:top w:val="nil"/>
              <w:left w:val="nil"/>
              <w:bottom w:val="dotted" w:sz="2" w:space="0" w:color="auto"/>
            </w:tcBorders>
          </w:tcPr>
          <w:p w:rsidR="00E90687" w:rsidRPr="00A61EF3" w:rsidP="00496BE3" w14:paraId="4C6BB833" w14:textId="77777777">
            <w:pPr>
              <w:pStyle w:val="TableText-IPR"/>
              <w:tabs>
                <w:tab w:val="left" w:pos="3060"/>
              </w:tabs>
              <w:ind w:left="2160" w:hanging="2160"/>
              <w:jc w:val="right"/>
              <w:rPr>
                <w:rFonts w:asciiTheme="minorHAnsi" w:hAnsiTheme="minorHAnsi" w:cstheme="minorHAnsi"/>
                <w:bCs/>
                <w:sz w:val="18"/>
              </w:rPr>
            </w:pPr>
          </w:p>
        </w:tc>
      </w:tr>
      <w:tr w14:paraId="23878320" w14:textId="77777777" w:rsidTr="00C01C29">
        <w:tblPrEx>
          <w:tblW w:w="5000" w:type="pct"/>
          <w:tblInd w:w="0" w:type="dxa"/>
          <w:tblLayout w:type="fixed"/>
          <w:tblLook w:val="04A0"/>
        </w:tblPrEx>
        <w:trPr>
          <w:trHeight w:val="432"/>
        </w:trPr>
        <w:tc>
          <w:tcPr>
            <w:tcW w:w="638" w:type="pct"/>
            <w:tcBorders>
              <w:top w:val="dotted" w:sz="4" w:space="0" w:color="auto"/>
              <w:bottom w:val="dotted" w:sz="4" w:space="0" w:color="auto"/>
            </w:tcBorders>
          </w:tcPr>
          <w:p w:rsidR="00E90687" w:rsidRPr="00A61EF3" w:rsidP="00496BE3" w14:paraId="4B364B1F"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Field length</w:t>
            </w:r>
          </w:p>
        </w:tc>
        <w:tc>
          <w:tcPr>
            <w:tcW w:w="4362" w:type="pct"/>
            <w:gridSpan w:val="4"/>
          </w:tcPr>
          <w:p w:rsidR="00E90687" w:rsidRPr="00A61EF3" w:rsidP="00496BE3" w14:paraId="7CECCD28" w14:textId="77777777">
            <w:pPr>
              <w:pStyle w:val="Heading4NoLetter-IPR"/>
              <w:keepNext w:val="0"/>
              <w:spacing w:before="60" w:after="6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6 for each code; 60 total</w:t>
            </w:r>
          </w:p>
        </w:tc>
      </w:tr>
      <w:tr w14:paraId="40E77AFC" w14:textId="77777777" w:rsidTr="00C01C29">
        <w:tblPrEx>
          <w:tblW w:w="5000" w:type="pct"/>
          <w:tblInd w:w="0" w:type="dxa"/>
          <w:tblLayout w:type="fixed"/>
          <w:tblLook w:val="04A0"/>
        </w:tblPrEx>
        <w:trPr>
          <w:trHeight w:val="432"/>
        </w:trPr>
        <w:tc>
          <w:tcPr>
            <w:tcW w:w="638" w:type="pct"/>
            <w:tcBorders>
              <w:top w:val="dotted" w:sz="4" w:space="0" w:color="auto"/>
              <w:bottom w:val="dotted" w:sz="4" w:space="0" w:color="auto"/>
            </w:tcBorders>
          </w:tcPr>
          <w:p w:rsidR="00E90687" w:rsidRPr="00A61EF3" w:rsidP="00496BE3" w14:paraId="20BE2563"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Data type</w:t>
            </w:r>
          </w:p>
        </w:tc>
        <w:tc>
          <w:tcPr>
            <w:tcW w:w="4362" w:type="pct"/>
            <w:gridSpan w:val="4"/>
          </w:tcPr>
          <w:p w:rsidR="00E90687" w:rsidRPr="00A61EF3" w:rsidP="00496BE3" w14:paraId="39AD1ABC" w14:textId="77777777">
            <w:pPr>
              <w:tabs>
                <w:tab w:val="left" w:pos="3060"/>
                <w:tab w:val="left" w:pos="3258"/>
              </w:tabs>
              <w:spacing w:before="60" w:after="60"/>
              <w:ind w:left="2160" w:hanging="2160"/>
              <w:rPr>
                <w:rFonts w:asciiTheme="minorHAnsi" w:hAnsiTheme="minorHAnsi" w:cstheme="minorHAnsi"/>
              </w:rPr>
            </w:pPr>
            <w:r w:rsidRPr="00A61EF3">
              <w:rPr>
                <w:rFonts w:asciiTheme="minorHAnsi" w:hAnsiTheme="minorHAnsi" w:cstheme="minorHAnsi"/>
              </w:rPr>
              <w:t>Alphanumeric</w:t>
            </w:r>
          </w:p>
        </w:tc>
      </w:tr>
      <w:tr w14:paraId="1863704C" w14:textId="77777777" w:rsidTr="00C01C29">
        <w:tblPrEx>
          <w:tblW w:w="5000" w:type="pct"/>
          <w:tblInd w:w="0" w:type="dxa"/>
          <w:tblLayout w:type="fixed"/>
          <w:tblLook w:val="04A0"/>
        </w:tblPrEx>
        <w:trPr>
          <w:trHeight w:val="432"/>
        </w:trPr>
        <w:tc>
          <w:tcPr>
            <w:tcW w:w="638" w:type="pct"/>
            <w:tcBorders>
              <w:top w:val="dotted" w:sz="4" w:space="0" w:color="auto"/>
              <w:bottom w:val="single" w:sz="8" w:space="0" w:color="00467F"/>
            </w:tcBorders>
          </w:tcPr>
          <w:p w:rsidR="00E90687" w:rsidRPr="00A61EF3" w:rsidP="00496BE3" w14:paraId="0B65E37A" w14:textId="77777777">
            <w:pPr>
              <w:pStyle w:val="Heading4NoLetter-IPR"/>
              <w:keepNext w:val="0"/>
              <w:spacing w:before="60" w:after="60"/>
              <w:rPr>
                <w:rFonts w:asciiTheme="minorHAnsi" w:hAnsiTheme="minorHAnsi" w:cstheme="minorHAnsi"/>
                <w:b/>
                <w:i w:val="0"/>
                <w:color w:val="auto"/>
              </w:rPr>
            </w:pPr>
            <w:r w:rsidRPr="00A61EF3">
              <w:rPr>
                <w:rFonts w:asciiTheme="minorHAnsi" w:hAnsiTheme="minorHAnsi" w:cstheme="minorHAnsi"/>
                <w:b/>
                <w:i w:val="0"/>
                <w:color w:val="auto"/>
              </w:rPr>
              <w:t>Notes</w:t>
            </w:r>
          </w:p>
        </w:tc>
        <w:tc>
          <w:tcPr>
            <w:tcW w:w="4362" w:type="pct"/>
            <w:gridSpan w:val="4"/>
            <w:tcBorders>
              <w:bottom w:val="single" w:sz="8" w:space="0" w:color="00467F"/>
            </w:tcBorders>
          </w:tcPr>
          <w:p w:rsidR="00E90687" w:rsidRPr="00A61EF3" w:rsidP="00496BE3" w14:paraId="5ED46F33" w14:textId="74CBC030">
            <w:pPr>
              <w:pStyle w:val="Heading4NoLetter-IPR"/>
              <w:spacing w:before="60" w:after="12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 xml:space="preserve">Using this format, State agencies can report up to 10 nutritional risks per </w:t>
            </w:r>
            <w:r w:rsidR="005A7524">
              <w:rPr>
                <w:rFonts w:asciiTheme="minorHAnsi" w:hAnsiTheme="minorHAnsi" w:cstheme="minorHAnsi"/>
                <w:b w:val="0"/>
                <w:i w:val="0"/>
                <w:color w:val="000000" w:themeColor="text1"/>
              </w:rPr>
              <w:t>enrollee</w:t>
            </w:r>
            <w:r w:rsidRPr="00A61EF3">
              <w:rPr>
                <w:rFonts w:asciiTheme="minorHAnsi" w:hAnsiTheme="minorHAnsi" w:cstheme="minorHAnsi"/>
                <w:b w:val="0"/>
                <w:i w:val="0"/>
                <w:color w:val="000000" w:themeColor="text1"/>
              </w:rPr>
              <w:t xml:space="preserve">. Nutritional risks </w:t>
            </w:r>
            <w:r w:rsidRPr="00A61EF3" w:rsidR="00513D0E">
              <w:rPr>
                <w:rFonts w:asciiTheme="minorHAnsi" w:hAnsiTheme="minorHAnsi" w:cstheme="minorHAnsi"/>
                <w:b w:val="0"/>
                <w:i w:val="0"/>
                <w:color w:val="000000" w:themeColor="text1"/>
              </w:rPr>
              <w:t>may</w:t>
            </w:r>
            <w:r w:rsidRPr="00A61EF3">
              <w:rPr>
                <w:rFonts w:asciiTheme="minorHAnsi" w:hAnsiTheme="minorHAnsi" w:cstheme="minorHAnsi"/>
                <w:b w:val="0"/>
                <w:i w:val="0"/>
                <w:color w:val="000000" w:themeColor="text1"/>
              </w:rPr>
              <w:t xml:space="preserve"> be listed in any order. State agency nutritional risk codes will be translated into Federal nutritional risk codes. </w:t>
            </w:r>
          </w:p>
          <w:p w:rsidR="00E90687" w:rsidRPr="00A61EF3" w:rsidP="005A4642" w14:paraId="16BAD3FE" w14:textId="477179F1">
            <w:pPr>
              <w:pStyle w:val="Heading4NoLetter-IPR"/>
              <w:keepNext w:val="0"/>
              <w:spacing w:before="60" w:after="120"/>
              <w:rPr>
                <w:rFonts w:asciiTheme="minorHAnsi" w:hAnsiTheme="minorHAnsi" w:cstheme="minorHAnsi"/>
                <w:b w:val="0"/>
                <w:i w:val="0"/>
                <w:color w:val="000000" w:themeColor="text1"/>
              </w:rPr>
            </w:pPr>
            <w:r w:rsidRPr="00A61EF3">
              <w:rPr>
                <w:rFonts w:asciiTheme="minorHAnsi" w:hAnsiTheme="minorHAnsi" w:cstheme="minorHAnsi"/>
                <w:b w:val="0"/>
                <w:i w:val="0"/>
                <w:color w:val="000000" w:themeColor="text1"/>
              </w:rPr>
              <w:t xml:space="preserve">Each </w:t>
            </w:r>
            <w:r w:rsidRPr="00A61EF3" w:rsidR="00513D0E">
              <w:rPr>
                <w:rFonts w:asciiTheme="minorHAnsi" w:hAnsiTheme="minorHAnsi" w:cstheme="minorHAnsi"/>
                <w:b w:val="0"/>
                <w:i w:val="0"/>
                <w:color w:val="000000" w:themeColor="text1"/>
              </w:rPr>
              <w:t>n</w:t>
            </w:r>
            <w:r w:rsidRPr="00A61EF3">
              <w:rPr>
                <w:rFonts w:asciiTheme="minorHAnsi" w:hAnsiTheme="minorHAnsi" w:cstheme="minorHAnsi"/>
                <w:b w:val="0"/>
                <w:i w:val="0"/>
                <w:color w:val="000000" w:themeColor="text1"/>
              </w:rPr>
              <w:t xml:space="preserve">utritional </w:t>
            </w:r>
            <w:r w:rsidRPr="00A61EF3" w:rsidR="00513D0E">
              <w:rPr>
                <w:rFonts w:asciiTheme="minorHAnsi" w:hAnsiTheme="minorHAnsi" w:cstheme="minorHAnsi"/>
                <w:b w:val="0"/>
                <w:i w:val="0"/>
                <w:color w:val="000000" w:themeColor="text1"/>
              </w:rPr>
              <w:t>r</w:t>
            </w:r>
            <w:r w:rsidRPr="00A61EF3">
              <w:rPr>
                <w:rFonts w:asciiTheme="minorHAnsi" w:hAnsiTheme="minorHAnsi" w:cstheme="minorHAnsi"/>
                <w:b w:val="0"/>
                <w:i w:val="0"/>
                <w:color w:val="000000" w:themeColor="text1"/>
              </w:rPr>
              <w:t xml:space="preserve">isk should be left </w:t>
            </w:r>
            <w:r w:rsidRPr="00A61EF3">
              <w:rPr>
                <w:rFonts w:asciiTheme="minorHAnsi" w:hAnsiTheme="minorHAnsi" w:cstheme="minorHAnsi"/>
                <w:b w:val="0"/>
                <w:i w:val="0"/>
                <w:color w:val="000000" w:themeColor="text1"/>
              </w:rPr>
              <w:t>justified</w:t>
            </w:r>
            <w:r w:rsidRPr="00A61EF3">
              <w:rPr>
                <w:rFonts w:asciiTheme="minorHAnsi" w:hAnsiTheme="minorHAnsi" w:cstheme="minorHAnsi"/>
                <w:b w:val="0"/>
                <w:i w:val="0"/>
                <w:color w:val="000000" w:themeColor="text1"/>
              </w:rPr>
              <w:t xml:space="preserve"> and blank filled.</w:t>
            </w:r>
          </w:p>
        </w:tc>
      </w:tr>
    </w:tbl>
    <w:p w:rsidR="00B76053" w:rsidP="00CC2914" w14:paraId="225DA4EB" w14:textId="77777777">
      <w:pPr>
        <w:pStyle w:val="Heading3"/>
      </w:pPr>
      <w:r>
        <w:br w:type="page"/>
      </w:r>
    </w:p>
    <w:p w:rsidR="00E90687" w:rsidRPr="00854943" w:rsidP="00CC2914" w14:paraId="2BEFF6C1" w14:textId="5D18FAE2">
      <w:pPr>
        <w:pStyle w:val="Heading3"/>
      </w:pPr>
      <w:bookmarkStart w:id="152" w:name="_Toc149205337"/>
      <w:bookmarkStart w:id="153" w:name="_Toc151472289"/>
      <w:bookmarkStart w:id="154" w:name="_Toc151544760"/>
      <w:bookmarkStart w:id="155" w:name="_Toc152666309"/>
      <w:bookmarkStart w:id="156" w:name="_Toc152866424"/>
      <w:r w:rsidRPr="00854943">
        <w:t>15a.Hemoglobin</w:t>
      </w:r>
      <w:bookmarkEnd w:id="152"/>
      <w:bookmarkEnd w:id="153"/>
      <w:bookmarkEnd w:id="154"/>
      <w:bookmarkEnd w:id="155"/>
      <w:bookmarkEnd w:id="156"/>
      <w:r w:rsidRPr="00854943">
        <w:t xml:space="preserve"> </w:t>
      </w:r>
    </w:p>
    <w:tbl>
      <w:tblPr>
        <w:tblStyle w:val="TableGuide"/>
        <w:tblW w:w="5000" w:type="pct"/>
        <w:tblInd w:w="0" w:type="dxa"/>
        <w:tblLook w:val="04A0"/>
      </w:tblPr>
      <w:tblGrid>
        <w:gridCol w:w="2057"/>
        <w:gridCol w:w="7303"/>
      </w:tblGrid>
      <w:tr w14:paraId="5E06E04B" w14:textId="77777777" w:rsidTr="00F05678">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9C0FB6" w:rsidP="00496BE3" w14:paraId="2FDA1FE8" w14:textId="77777777">
            <w:pPr>
              <w:pStyle w:val="Heading4NoLetter-IPR"/>
              <w:keepNext w:val="0"/>
              <w:spacing w:before="60" w:after="60"/>
              <w:jc w:val="center"/>
              <w:rPr>
                <w:rFonts w:asciiTheme="minorHAnsi" w:hAnsiTheme="minorHAnsi" w:cstheme="minorHAnsi"/>
                <w:b/>
                <w:i w:val="0"/>
                <w:color w:val="000000" w:themeColor="text1"/>
              </w:rPr>
            </w:pPr>
            <w:r w:rsidRPr="009C0FB6">
              <w:rPr>
                <w:rFonts w:asciiTheme="minorHAnsi" w:hAnsiTheme="minorHAnsi" w:cstheme="minorHAnsi"/>
                <w:b/>
                <w:i w:val="0"/>
                <w:color w:val="000000" w:themeColor="text1"/>
              </w:rPr>
              <w:t>Description</w:t>
            </w:r>
          </w:p>
        </w:tc>
      </w:tr>
      <w:tr w14:paraId="687566F9" w14:textId="77777777" w:rsidTr="00F05678">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9C0FB6" w:rsidP="00496BE3" w14:paraId="48D7955B" w14:textId="797E4B1D">
            <w:pPr>
              <w:tabs>
                <w:tab w:val="left" w:pos="2340"/>
                <w:tab w:val="left" w:pos="2520"/>
                <w:tab w:val="left" w:pos="2970"/>
                <w:tab w:val="left" w:pos="3600"/>
              </w:tabs>
              <w:spacing w:before="60" w:after="120"/>
              <w:rPr>
                <w:rFonts w:asciiTheme="minorHAnsi" w:hAnsiTheme="minorHAnsi" w:cstheme="minorHAnsi"/>
                <w:b w:val="0"/>
              </w:rPr>
            </w:pPr>
            <w:r w:rsidRPr="009C0FB6">
              <w:rPr>
                <w:rFonts w:asciiTheme="minorHAnsi" w:hAnsiTheme="minorHAnsi" w:cstheme="minorHAnsi"/>
                <w:b w:val="0"/>
                <w:iCs/>
                <w:noProof/>
              </w:rPr>
              <w:t>This is the</w:t>
            </w:r>
            <w:r w:rsidRPr="009C0FB6">
              <w:rPr>
                <w:rFonts w:asciiTheme="minorHAnsi" w:hAnsiTheme="minorHAnsi" w:cstheme="minorHAnsi"/>
                <w:b w:val="0"/>
              </w:rPr>
              <w:t xml:space="preserve"> value for the measure of iron status that applies to the </w:t>
            </w:r>
            <w:r w:rsidR="005A7524">
              <w:rPr>
                <w:rFonts w:asciiTheme="minorHAnsi" w:hAnsiTheme="minorHAnsi" w:cstheme="minorHAnsi"/>
                <w:b w:val="0"/>
              </w:rPr>
              <w:t>enrollee</w:t>
            </w:r>
            <w:r w:rsidRPr="009C0FB6">
              <w:rPr>
                <w:rFonts w:asciiTheme="minorHAnsi" w:hAnsiTheme="minorHAnsi" w:cstheme="minorHAnsi"/>
                <w:b w:val="0"/>
              </w:rPr>
              <w:t>’s current certification. This item must be reported in grams/dl (XX.Y) with a single implied decimal place. For example, 14.9 should be coded as 149.</w:t>
            </w:r>
          </w:p>
          <w:p w:rsidR="00E90687" w:rsidRPr="009C0FB6" w:rsidP="00496BE3" w14:paraId="1189A46B" w14:textId="7D137BC1">
            <w:pPr>
              <w:tabs>
                <w:tab w:val="left" w:pos="2340"/>
                <w:tab w:val="left" w:pos="2520"/>
                <w:tab w:val="left" w:pos="2970"/>
                <w:tab w:val="left" w:pos="3600"/>
              </w:tabs>
              <w:spacing w:before="60" w:after="60"/>
              <w:rPr>
                <w:rFonts w:asciiTheme="minorHAnsi" w:hAnsiTheme="minorHAnsi" w:cstheme="minorHAnsi"/>
                <w:i/>
              </w:rPr>
            </w:pPr>
            <w:r w:rsidRPr="009C0FB6">
              <w:rPr>
                <w:rFonts w:asciiTheme="minorHAnsi" w:hAnsiTheme="minorHAnsi" w:cstheme="minorHAnsi"/>
                <w:b w:val="0"/>
              </w:rPr>
              <w:t xml:space="preserve">This item may be supplied </w:t>
            </w:r>
            <w:r w:rsidRPr="009C0FB6">
              <w:rPr>
                <w:rFonts w:asciiTheme="minorHAnsi" w:hAnsiTheme="minorHAnsi" w:cstheme="minorHAnsi"/>
                <w:color w:val="00467F"/>
              </w:rPr>
              <w:t>instead of</w:t>
            </w:r>
            <w:r w:rsidRPr="009C0FB6">
              <w:rPr>
                <w:rFonts w:asciiTheme="minorHAnsi" w:hAnsiTheme="minorHAnsi" w:cstheme="minorHAnsi"/>
                <w:i/>
                <w:color w:val="00467F"/>
              </w:rPr>
              <w:t xml:space="preserve"> </w:t>
            </w:r>
            <w:r w:rsidRPr="009C0FB6">
              <w:rPr>
                <w:rFonts w:asciiTheme="minorHAnsi" w:hAnsiTheme="minorHAnsi" w:cstheme="minorHAnsi"/>
                <w:color w:val="00467F"/>
              </w:rPr>
              <w:t xml:space="preserve">Hematocrit </w:t>
            </w:r>
            <w:r w:rsidRPr="009C0FB6">
              <w:rPr>
                <w:rFonts w:asciiTheme="minorHAnsi" w:hAnsiTheme="minorHAnsi" w:cstheme="minorHAnsi"/>
                <w:b w:val="0"/>
              </w:rPr>
              <w:t>(item 15b).</w:t>
            </w:r>
          </w:p>
        </w:tc>
      </w:tr>
      <w:tr w14:paraId="509EF2A6"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496BE3" w14:paraId="7AFC50F2"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Column position</w:t>
            </w:r>
          </w:p>
        </w:tc>
        <w:tc>
          <w:tcPr>
            <w:tcW w:w="3901" w:type="pct"/>
            <w:tcBorders>
              <w:top w:val="dotted" w:sz="4" w:space="0" w:color="00467F"/>
              <w:left w:val="dotted" w:sz="4" w:space="0" w:color="00467F"/>
              <w:bottom w:val="dotted" w:sz="4" w:space="0" w:color="00467F"/>
            </w:tcBorders>
          </w:tcPr>
          <w:p w:rsidR="00E90687" w:rsidRPr="009C0FB6" w:rsidP="00496BE3" w14:paraId="3CBA42BC" w14:textId="77777777">
            <w:pPr>
              <w:tabs>
                <w:tab w:val="left" w:pos="3240"/>
              </w:tabs>
              <w:spacing w:before="60" w:after="60"/>
              <w:ind w:left="2160" w:hanging="2160"/>
              <w:rPr>
                <w:rFonts w:asciiTheme="minorHAnsi" w:hAnsiTheme="minorHAnsi" w:cstheme="minorHAnsi"/>
                <w:color w:val="000000" w:themeColor="text1"/>
              </w:rPr>
            </w:pPr>
            <w:r w:rsidRPr="009C0FB6">
              <w:rPr>
                <w:rFonts w:asciiTheme="minorHAnsi" w:hAnsiTheme="minorHAnsi" w:cstheme="minorHAnsi"/>
                <w:color w:val="000000" w:themeColor="text1"/>
              </w:rPr>
              <w:t>134–136</w:t>
            </w:r>
          </w:p>
        </w:tc>
      </w:tr>
      <w:tr w14:paraId="10942FDD"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496BE3" w14:paraId="7CCFA7A9"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Field length</w:t>
            </w:r>
          </w:p>
        </w:tc>
        <w:tc>
          <w:tcPr>
            <w:tcW w:w="3901" w:type="pct"/>
            <w:tcBorders>
              <w:top w:val="dotted" w:sz="4" w:space="0" w:color="00467F"/>
              <w:left w:val="dotted" w:sz="4" w:space="0" w:color="00467F"/>
              <w:bottom w:val="dotted" w:sz="4" w:space="0" w:color="00467F"/>
            </w:tcBorders>
          </w:tcPr>
          <w:p w:rsidR="00E90687" w:rsidRPr="009C0FB6" w:rsidP="00496BE3" w14:paraId="45600B09" w14:textId="77777777">
            <w:pPr>
              <w:pStyle w:val="Heading4NoLetter-IPR"/>
              <w:keepNext w:val="0"/>
              <w:spacing w:before="60" w:after="6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3</w:t>
            </w:r>
          </w:p>
        </w:tc>
      </w:tr>
      <w:tr w14:paraId="2A5AB011"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496BE3" w14:paraId="1FFCF1BA"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Data type</w:t>
            </w:r>
          </w:p>
        </w:tc>
        <w:tc>
          <w:tcPr>
            <w:tcW w:w="3901" w:type="pct"/>
            <w:tcBorders>
              <w:top w:val="dotted" w:sz="4" w:space="0" w:color="00467F"/>
              <w:left w:val="dotted" w:sz="4" w:space="0" w:color="00467F"/>
              <w:bottom w:val="dotted" w:sz="4" w:space="0" w:color="00467F"/>
            </w:tcBorders>
          </w:tcPr>
          <w:p w:rsidR="00E90687" w:rsidRPr="009C0FB6" w:rsidP="00496BE3" w14:paraId="45D22823" w14:textId="77777777">
            <w:pPr>
              <w:pStyle w:val="Heading4NoLetter-IPR"/>
              <w:keepNext w:val="0"/>
              <w:spacing w:before="60" w:after="60"/>
              <w:rPr>
                <w:rFonts w:asciiTheme="minorHAnsi" w:hAnsiTheme="minorHAnsi" w:cstheme="minorHAnsi"/>
                <w:b w:val="0"/>
                <w:i w:val="0"/>
                <w:color w:val="auto"/>
              </w:rPr>
            </w:pPr>
            <w:r w:rsidRPr="009C0FB6">
              <w:rPr>
                <w:rFonts w:asciiTheme="minorHAnsi" w:hAnsiTheme="minorHAnsi" w:cstheme="minorHAnsi"/>
                <w:b w:val="0"/>
                <w:i w:val="0"/>
                <w:color w:val="auto"/>
              </w:rPr>
              <w:t>Numeric</w:t>
            </w:r>
          </w:p>
        </w:tc>
      </w:tr>
      <w:tr w14:paraId="5A5EFA19" w14:textId="77777777" w:rsidTr="00F05678">
        <w:tblPrEx>
          <w:tblW w:w="5000" w:type="pct"/>
          <w:tblInd w:w="0" w:type="dxa"/>
          <w:tblLook w:val="04A0"/>
        </w:tblPrEx>
        <w:trPr>
          <w:trHeight w:val="432"/>
        </w:trPr>
        <w:tc>
          <w:tcPr>
            <w:tcW w:w="1099" w:type="pct"/>
            <w:tcBorders>
              <w:top w:val="dotted" w:sz="4" w:space="0" w:color="00467F"/>
              <w:bottom w:val="single" w:sz="8" w:space="0" w:color="00467F"/>
              <w:right w:val="dotted" w:sz="4" w:space="0" w:color="00467F"/>
            </w:tcBorders>
          </w:tcPr>
          <w:p w:rsidR="00E90687" w:rsidRPr="009C0FB6" w:rsidP="00496BE3" w14:paraId="74213E7C"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Notes</w:t>
            </w:r>
          </w:p>
        </w:tc>
        <w:tc>
          <w:tcPr>
            <w:tcW w:w="3901" w:type="pct"/>
            <w:tcBorders>
              <w:top w:val="dotted" w:sz="4" w:space="0" w:color="00467F"/>
              <w:left w:val="dotted" w:sz="4" w:space="0" w:color="00467F"/>
              <w:bottom w:val="single" w:sz="8" w:space="0" w:color="00467F"/>
            </w:tcBorders>
          </w:tcPr>
          <w:p w:rsidR="00E90687" w:rsidRPr="009C0FB6" w:rsidP="00496BE3" w14:paraId="3A6711BC" w14:textId="15EE9082">
            <w:pPr>
              <w:pStyle w:val="Heading4NoLetter-IPR"/>
              <w:spacing w:before="60" w:after="12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 xml:space="preserve">This item is not required for infant </w:t>
            </w:r>
            <w:r w:rsidR="005A7524">
              <w:rPr>
                <w:rFonts w:asciiTheme="minorHAnsi" w:hAnsiTheme="minorHAnsi" w:cstheme="minorHAnsi"/>
                <w:b w:val="0"/>
                <w:i w:val="0"/>
                <w:color w:val="000000" w:themeColor="text1"/>
              </w:rPr>
              <w:t>enrollee</w:t>
            </w:r>
            <w:r w:rsidRPr="009C0FB6">
              <w:rPr>
                <w:rFonts w:asciiTheme="minorHAnsi" w:hAnsiTheme="minorHAnsi" w:cstheme="minorHAnsi"/>
                <w:b w:val="0"/>
                <w:i w:val="0"/>
                <w:color w:val="000000" w:themeColor="text1"/>
              </w:rPr>
              <w:t>s younger than 9 months.</w:t>
            </w:r>
          </w:p>
          <w:p w:rsidR="00E90687" w:rsidRPr="009C0FB6" w:rsidP="00496BE3" w14:paraId="1F202859" w14:textId="77777777">
            <w:pPr>
              <w:pStyle w:val="Heading4NoLetter-IPR"/>
              <w:spacing w:before="60" w:after="12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For children, if there is no blood measurement recorded for the current certification, provide the value for the most recent available certification.</w:t>
            </w:r>
          </w:p>
          <w:p w:rsidR="00E90687" w:rsidRPr="009C0FB6" w:rsidP="005A4642" w14:paraId="2FB8AA03" w14:textId="7F4AB4D1">
            <w:pPr>
              <w:pStyle w:val="Heading4NoLetter-IPR"/>
              <w:keepNext w:val="0"/>
              <w:spacing w:before="60" w:after="60"/>
              <w:rPr>
                <w:rFonts w:asciiTheme="minorHAnsi" w:hAnsiTheme="minorHAnsi" w:cstheme="minorHAnsi"/>
                <w:b w:val="0"/>
                <w:i w:val="0"/>
                <w:color w:val="000000" w:themeColor="text1"/>
              </w:rPr>
            </w:pPr>
          </w:p>
        </w:tc>
      </w:tr>
    </w:tbl>
    <w:p w:rsidR="00E90687" w:rsidP="00CC2914" w14:paraId="0197FE24" w14:textId="7D8C85A9">
      <w:pPr>
        <w:pStyle w:val="Heading3"/>
      </w:pPr>
      <w:bookmarkStart w:id="157" w:name="_Toc149205338"/>
      <w:bookmarkStart w:id="158" w:name="_Toc151472290"/>
      <w:bookmarkStart w:id="159" w:name="_Toc151544761"/>
      <w:bookmarkStart w:id="160" w:name="_Toc152666310"/>
      <w:bookmarkStart w:id="161" w:name="_Toc152866425"/>
      <w:r>
        <w:t>15b.</w:t>
      </w:r>
      <w:r w:rsidR="009C0FB6">
        <w:t xml:space="preserve"> </w:t>
      </w:r>
      <w:r w:rsidRPr="009868FF">
        <w:t>Hematocrit</w:t>
      </w:r>
      <w:bookmarkEnd w:id="157"/>
      <w:bookmarkEnd w:id="158"/>
      <w:bookmarkEnd w:id="159"/>
      <w:bookmarkEnd w:id="160"/>
      <w:bookmarkEnd w:id="161"/>
    </w:p>
    <w:tbl>
      <w:tblPr>
        <w:tblStyle w:val="TableGuide"/>
        <w:tblW w:w="5000" w:type="pct"/>
        <w:tblInd w:w="0" w:type="dxa"/>
        <w:tblLook w:val="04A0"/>
      </w:tblPr>
      <w:tblGrid>
        <w:gridCol w:w="2057"/>
        <w:gridCol w:w="7303"/>
      </w:tblGrid>
      <w:tr w14:paraId="1907606D" w14:textId="77777777" w:rsidTr="00F05678">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9C0FB6" w:rsidP="00B76053" w14:paraId="3EFD5DE1" w14:textId="77777777">
            <w:pPr>
              <w:pStyle w:val="Heading4NoLetter-IPR"/>
              <w:keepNext w:val="0"/>
              <w:spacing w:before="60" w:after="60"/>
              <w:jc w:val="center"/>
              <w:rPr>
                <w:rFonts w:ascii="Calibri" w:hAnsi="Calibri" w:cs="Calibri"/>
                <w:b/>
                <w:i w:val="0"/>
                <w:color w:val="000000" w:themeColor="text1"/>
              </w:rPr>
            </w:pPr>
            <w:r w:rsidRPr="009C0FB6">
              <w:rPr>
                <w:rFonts w:ascii="Calibri" w:hAnsi="Calibri" w:cs="Calibri"/>
                <w:b/>
                <w:i w:val="0"/>
                <w:color w:val="000000" w:themeColor="text1"/>
              </w:rPr>
              <w:t>Description</w:t>
            </w:r>
          </w:p>
        </w:tc>
      </w:tr>
      <w:tr w14:paraId="13675995" w14:textId="77777777" w:rsidTr="00F05678">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9C0FB6" w:rsidP="00C01C29" w14:paraId="4B0AF2D0" w14:textId="78FC51FD">
            <w:pPr>
              <w:tabs>
                <w:tab w:val="left" w:pos="2340"/>
                <w:tab w:val="left" w:pos="2520"/>
                <w:tab w:val="left" w:pos="2970"/>
                <w:tab w:val="left" w:pos="3600"/>
              </w:tabs>
              <w:spacing w:before="60" w:after="120"/>
              <w:rPr>
                <w:rFonts w:ascii="Calibri" w:hAnsi="Calibri" w:cs="Calibri"/>
                <w:b w:val="0"/>
              </w:rPr>
            </w:pPr>
            <w:r w:rsidRPr="009C0FB6">
              <w:rPr>
                <w:rFonts w:ascii="Calibri" w:hAnsi="Calibri" w:cs="Calibri"/>
                <w:b w:val="0"/>
                <w:iCs/>
                <w:noProof/>
              </w:rPr>
              <w:t>This is the</w:t>
            </w:r>
            <w:r w:rsidRPr="009C0FB6">
              <w:rPr>
                <w:rFonts w:ascii="Calibri" w:hAnsi="Calibri" w:cs="Calibri"/>
                <w:b w:val="0"/>
              </w:rPr>
              <w:t xml:space="preserve"> value for the measure of iron status that applies to the </w:t>
            </w:r>
            <w:r w:rsidR="005A7524">
              <w:rPr>
                <w:rFonts w:ascii="Calibri" w:hAnsi="Calibri" w:cs="Calibri"/>
                <w:b w:val="0"/>
              </w:rPr>
              <w:t>enrollee</w:t>
            </w:r>
            <w:r w:rsidRPr="009C0FB6">
              <w:rPr>
                <w:rFonts w:ascii="Calibri" w:hAnsi="Calibri" w:cs="Calibri"/>
                <w:b w:val="0"/>
              </w:rPr>
              <w:t>’s current certification. This item must be reported to the nearest tenth of a percent (XX.Y) with a single implied decimal place. For example, 37.6 should be coded as 376.</w:t>
            </w:r>
          </w:p>
          <w:p w:rsidR="00E90687" w:rsidRPr="009C0FB6" w:rsidP="00B76053" w14:paraId="7E11FEC2" w14:textId="7046CDC8">
            <w:pPr>
              <w:tabs>
                <w:tab w:val="left" w:pos="2340"/>
                <w:tab w:val="left" w:pos="2520"/>
                <w:tab w:val="left" w:pos="2970"/>
                <w:tab w:val="left" w:pos="3600"/>
              </w:tabs>
              <w:spacing w:before="60" w:after="60"/>
              <w:rPr>
                <w:rFonts w:ascii="Calibri" w:hAnsi="Calibri" w:cs="Calibri"/>
              </w:rPr>
            </w:pPr>
            <w:r w:rsidRPr="009C0FB6">
              <w:rPr>
                <w:rFonts w:ascii="Calibri" w:hAnsi="Calibri" w:cs="Calibri"/>
                <w:b w:val="0"/>
              </w:rPr>
              <w:t>This item may be supplied</w:t>
            </w:r>
            <w:r w:rsidRPr="009C0FB6">
              <w:rPr>
                <w:rFonts w:ascii="Calibri" w:hAnsi="Calibri" w:cs="Calibri"/>
              </w:rPr>
              <w:t xml:space="preserve"> </w:t>
            </w:r>
            <w:r w:rsidRPr="009C0FB6">
              <w:rPr>
                <w:rFonts w:ascii="Calibri" w:hAnsi="Calibri" w:cs="Calibri"/>
                <w:color w:val="00467F"/>
              </w:rPr>
              <w:t>instead of Hemoglobin</w:t>
            </w:r>
            <w:r w:rsidRPr="009C0FB6">
              <w:rPr>
                <w:rFonts w:ascii="Calibri" w:hAnsi="Calibri" w:cs="Calibri"/>
                <w:b w:val="0"/>
              </w:rPr>
              <w:t xml:space="preserve"> (item 15a).</w:t>
            </w:r>
          </w:p>
        </w:tc>
      </w:tr>
      <w:tr w14:paraId="49BE1379" w14:textId="77777777" w:rsidTr="00C01C29">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B76053" w14:paraId="7EE45B67" w14:textId="77777777">
            <w:pPr>
              <w:pStyle w:val="Heading4NoLetter-IPR"/>
              <w:keepNext w:val="0"/>
              <w:spacing w:before="60" w:after="60"/>
              <w:rPr>
                <w:rFonts w:ascii="Calibri" w:hAnsi="Calibri" w:cs="Calibri"/>
                <w:b/>
                <w:i w:val="0"/>
                <w:color w:val="auto"/>
              </w:rPr>
            </w:pPr>
            <w:r w:rsidRPr="009C0FB6">
              <w:rPr>
                <w:rFonts w:ascii="Calibri" w:hAnsi="Calibri" w:cs="Calibri"/>
                <w:b/>
                <w:i w:val="0"/>
                <w:color w:val="auto"/>
              </w:rPr>
              <w:t>Column position</w:t>
            </w:r>
          </w:p>
        </w:tc>
        <w:tc>
          <w:tcPr>
            <w:tcW w:w="3901" w:type="pct"/>
            <w:tcBorders>
              <w:top w:val="dotted" w:sz="4" w:space="0" w:color="00467F"/>
              <w:left w:val="dotted" w:sz="4" w:space="0" w:color="00467F"/>
              <w:bottom w:val="dotted" w:sz="4" w:space="0" w:color="00467F"/>
            </w:tcBorders>
          </w:tcPr>
          <w:p w:rsidR="00E90687" w:rsidRPr="009C0FB6" w:rsidP="00B76053" w14:paraId="19937A0D" w14:textId="77777777">
            <w:pPr>
              <w:tabs>
                <w:tab w:val="left" w:pos="3240"/>
              </w:tabs>
              <w:spacing w:before="60" w:after="60"/>
              <w:ind w:left="2160" w:hanging="2160"/>
              <w:rPr>
                <w:rFonts w:ascii="Calibri" w:hAnsi="Calibri" w:cs="Calibri"/>
                <w:color w:val="000000" w:themeColor="text1"/>
              </w:rPr>
            </w:pPr>
            <w:r w:rsidRPr="009C0FB6">
              <w:rPr>
                <w:rFonts w:ascii="Calibri" w:hAnsi="Calibri" w:cs="Calibri"/>
                <w:color w:val="000000" w:themeColor="text1"/>
              </w:rPr>
              <w:t>137–139</w:t>
            </w:r>
          </w:p>
        </w:tc>
      </w:tr>
      <w:tr w14:paraId="5755F667" w14:textId="77777777" w:rsidTr="00C01C29">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B76053" w14:paraId="1BFDDF21" w14:textId="77777777">
            <w:pPr>
              <w:pStyle w:val="Heading4NoLetter-IPR"/>
              <w:keepNext w:val="0"/>
              <w:spacing w:before="60" w:after="60"/>
              <w:rPr>
                <w:rFonts w:ascii="Calibri" w:hAnsi="Calibri" w:cs="Calibri"/>
                <w:b/>
                <w:i w:val="0"/>
                <w:color w:val="auto"/>
              </w:rPr>
            </w:pPr>
            <w:r w:rsidRPr="009C0FB6">
              <w:rPr>
                <w:rFonts w:ascii="Calibri" w:hAnsi="Calibri" w:cs="Calibri"/>
                <w:b/>
                <w:i w:val="0"/>
                <w:color w:val="auto"/>
              </w:rPr>
              <w:t>Field length</w:t>
            </w:r>
          </w:p>
        </w:tc>
        <w:tc>
          <w:tcPr>
            <w:tcW w:w="3901" w:type="pct"/>
            <w:tcBorders>
              <w:top w:val="dotted" w:sz="4" w:space="0" w:color="00467F"/>
              <w:left w:val="dotted" w:sz="4" w:space="0" w:color="00467F"/>
              <w:bottom w:val="dotted" w:sz="4" w:space="0" w:color="00467F"/>
            </w:tcBorders>
          </w:tcPr>
          <w:p w:rsidR="00E90687" w:rsidRPr="009C0FB6" w:rsidP="00B76053" w14:paraId="7565A41E" w14:textId="77777777">
            <w:pPr>
              <w:pStyle w:val="Heading4NoLetter-IPR"/>
              <w:keepNext w:val="0"/>
              <w:spacing w:before="60" w:after="60"/>
              <w:rPr>
                <w:rFonts w:ascii="Calibri" w:hAnsi="Calibri" w:cs="Calibri"/>
                <w:b w:val="0"/>
                <w:i w:val="0"/>
                <w:color w:val="000000" w:themeColor="text1"/>
              </w:rPr>
            </w:pPr>
            <w:r w:rsidRPr="009C0FB6">
              <w:rPr>
                <w:rFonts w:ascii="Calibri" w:hAnsi="Calibri" w:cs="Calibri"/>
                <w:b w:val="0"/>
                <w:i w:val="0"/>
                <w:color w:val="000000" w:themeColor="text1"/>
              </w:rPr>
              <w:t>3</w:t>
            </w:r>
          </w:p>
        </w:tc>
      </w:tr>
      <w:tr w14:paraId="5109ED73" w14:textId="77777777" w:rsidTr="00C01C29">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B76053" w14:paraId="17DAAFA7" w14:textId="77777777">
            <w:pPr>
              <w:pStyle w:val="Heading4NoLetter-IPR"/>
              <w:keepNext w:val="0"/>
              <w:spacing w:before="60" w:after="60"/>
              <w:rPr>
                <w:rFonts w:ascii="Calibri" w:hAnsi="Calibri" w:cs="Calibri"/>
                <w:b/>
                <w:i w:val="0"/>
                <w:color w:val="auto"/>
              </w:rPr>
            </w:pPr>
            <w:r w:rsidRPr="009C0FB6">
              <w:rPr>
                <w:rFonts w:ascii="Calibri" w:hAnsi="Calibri" w:cs="Calibri"/>
                <w:b/>
                <w:i w:val="0"/>
                <w:color w:val="auto"/>
              </w:rPr>
              <w:t>Data type</w:t>
            </w:r>
          </w:p>
        </w:tc>
        <w:tc>
          <w:tcPr>
            <w:tcW w:w="3901" w:type="pct"/>
            <w:tcBorders>
              <w:top w:val="dotted" w:sz="4" w:space="0" w:color="00467F"/>
              <w:left w:val="dotted" w:sz="4" w:space="0" w:color="00467F"/>
              <w:bottom w:val="dotted" w:sz="4" w:space="0" w:color="00467F"/>
            </w:tcBorders>
          </w:tcPr>
          <w:p w:rsidR="00E90687" w:rsidRPr="009C0FB6" w:rsidP="00B76053" w14:paraId="3B91522A" w14:textId="77777777">
            <w:pPr>
              <w:pStyle w:val="Heading4NoLetter-IPR"/>
              <w:keepNext w:val="0"/>
              <w:spacing w:before="60" w:after="60"/>
              <w:rPr>
                <w:rFonts w:ascii="Calibri" w:hAnsi="Calibri" w:cs="Calibri"/>
                <w:b w:val="0"/>
                <w:i w:val="0"/>
                <w:color w:val="auto"/>
              </w:rPr>
            </w:pPr>
            <w:r w:rsidRPr="009C0FB6">
              <w:rPr>
                <w:rFonts w:ascii="Calibri" w:hAnsi="Calibri" w:cs="Calibri"/>
                <w:b w:val="0"/>
                <w:i w:val="0"/>
                <w:color w:val="auto"/>
              </w:rPr>
              <w:t>Numeric</w:t>
            </w:r>
          </w:p>
        </w:tc>
      </w:tr>
      <w:tr w14:paraId="5258EB35" w14:textId="77777777" w:rsidTr="00C01C29">
        <w:tblPrEx>
          <w:tblW w:w="5000" w:type="pct"/>
          <w:tblInd w:w="0" w:type="dxa"/>
          <w:tblLook w:val="04A0"/>
        </w:tblPrEx>
        <w:trPr>
          <w:trHeight w:val="432"/>
        </w:trPr>
        <w:tc>
          <w:tcPr>
            <w:tcW w:w="1099" w:type="pct"/>
            <w:tcBorders>
              <w:top w:val="dotted" w:sz="4" w:space="0" w:color="00467F"/>
              <w:bottom w:val="single" w:sz="12" w:space="0" w:color="00467F"/>
              <w:right w:val="dotted" w:sz="4" w:space="0" w:color="00467F"/>
            </w:tcBorders>
          </w:tcPr>
          <w:p w:rsidR="00E90687" w:rsidRPr="009C0FB6" w:rsidP="00B76053" w14:paraId="04E7269A" w14:textId="77777777">
            <w:pPr>
              <w:pStyle w:val="Heading4NoLetter-IPR"/>
              <w:keepNext w:val="0"/>
              <w:spacing w:before="60" w:after="60"/>
              <w:rPr>
                <w:rFonts w:ascii="Calibri" w:hAnsi="Calibri" w:cs="Calibri"/>
                <w:b/>
                <w:i w:val="0"/>
                <w:color w:val="auto"/>
              </w:rPr>
            </w:pPr>
            <w:r w:rsidRPr="009C0FB6">
              <w:rPr>
                <w:rFonts w:ascii="Calibri" w:hAnsi="Calibri" w:cs="Calibri"/>
                <w:b/>
                <w:i w:val="0"/>
                <w:color w:val="auto"/>
              </w:rPr>
              <w:t>Notes</w:t>
            </w:r>
          </w:p>
        </w:tc>
        <w:tc>
          <w:tcPr>
            <w:tcW w:w="3901" w:type="pct"/>
            <w:tcBorders>
              <w:top w:val="dotted" w:sz="4" w:space="0" w:color="00467F"/>
              <w:left w:val="dotted" w:sz="4" w:space="0" w:color="00467F"/>
              <w:bottom w:val="single" w:sz="12" w:space="0" w:color="00467F"/>
            </w:tcBorders>
          </w:tcPr>
          <w:p w:rsidR="00E90687" w:rsidRPr="009C0FB6" w:rsidP="00C01C29" w14:paraId="32C0A2E9" w14:textId="3D94CA86">
            <w:pPr>
              <w:pStyle w:val="Heading4NoLetter-IPR"/>
              <w:keepNext w:val="0"/>
              <w:spacing w:before="60" w:after="120"/>
              <w:rPr>
                <w:rFonts w:ascii="Calibri" w:hAnsi="Calibri" w:cs="Calibri"/>
                <w:b w:val="0"/>
                <w:i w:val="0"/>
                <w:color w:val="000000" w:themeColor="text1"/>
              </w:rPr>
            </w:pPr>
            <w:r w:rsidRPr="009C0FB6">
              <w:rPr>
                <w:rFonts w:ascii="Calibri" w:hAnsi="Calibri" w:cs="Calibri"/>
                <w:b w:val="0"/>
                <w:i w:val="0"/>
                <w:color w:val="000000" w:themeColor="text1"/>
              </w:rPr>
              <w:t xml:space="preserve">This item is not required for infant </w:t>
            </w:r>
            <w:r w:rsidR="005A7524">
              <w:rPr>
                <w:rFonts w:ascii="Calibri" w:hAnsi="Calibri" w:cs="Calibri"/>
                <w:b w:val="0"/>
                <w:i w:val="0"/>
                <w:color w:val="000000" w:themeColor="text1"/>
              </w:rPr>
              <w:t>enrollee</w:t>
            </w:r>
            <w:r w:rsidRPr="009C0FB6">
              <w:rPr>
                <w:rFonts w:ascii="Calibri" w:hAnsi="Calibri" w:cs="Calibri"/>
                <w:b w:val="0"/>
                <w:i w:val="0"/>
                <w:color w:val="000000" w:themeColor="text1"/>
              </w:rPr>
              <w:t>s younger than 9 months.</w:t>
            </w:r>
          </w:p>
          <w:p w:rsidR="00E90687" w:rsidRPr="009C0FB6" w:rsidP="00C01C29" w14:paraId="23368AA1" w14:textId="4B1FA246">
            <w:pPr>
              <w:pStyle w:val="Heading4NoLetter-IPR"/>
              <w:keepNext w:val="0"/>
              <w:spacing w:before="60" w:after="120"/>
              <w:rPr>
                <w:rFonts w:ascii="Calibri" w:hAnsi="Calibri" w:cs="Calibri"/>
                <w:b w:val="0"/>
                <w:i w:val="0"/>
                <w:color w:val="000000" w:themeColor="text1"/>
              </w:rPr>
            </w:pPr>
            <w:r w:rsidRPr="009C0FB6">
              <w:rPr>
                <w:rFonts w:ascii="Calibri" w:hAnsi="Calibri" w:cs="Calibri"/>
                <w:b w:val="0"/>
                <w:i w:val="0"/>
                <w:color w:val="000000" w:themeColor="text1"/>
              </w:rPr>
              <w:t>For children, if there is no blood measurement recorded for the current certification, provide the value for the most recent available certification.</w:t>
            </w:r>
          </w:p>
          <w:p w:rsidR="00E90687" w:rsidRPr="009C0FB6" w:rsidP="005A4642" w14:paraId="7E710EFD" w14:textId="44F3D58A">
            <w:pPr>
              <w:pStyle w:val="Heading4NoLetter-IPR"/>
              <w:keepNext w:val="0"/>
              <w:spacing w:before="60" w:after="60"/>
              <w:rPr>
                <w:rFonts w:ascii="Calibri" w:hAnsi="Calibri" w:cs="Calibri"/>
                <w:b w:val="0"/>
                <w:i w:val="0"/>
                <w:color w:val="000000" w:themeColor="text1"/>
              </w:rPr>
            </w:pPr>
          </w:p>
        </w:tc>
      </w:tr>
    </w:tbl>
    <w:p w:rsidR="00B76053" w:rsidP="00CC2914" w14:paraId="7203A028" w14:textId="77777777">
      <w:pPr>
        <w:pStyle w:val="Heading3"/>
      </w:pPr>
      <w:r>
        <w:br w:type="page"/>
      </w:r>
    </w:p>
    <w:p w:rsidR="00E90687" w:rsidP="00CC2914" w14:paraId="2AB0A526" w14:textId="36B8FE61">
      <w:pPr>
        <w:pStyle w:val="Heading3"/>
      </w:pPr>
      <w:bookmarkStart w:id="162" w:name="_Toc149205339"/>
      <w:bookmarkStart w:id="163" w:name="_Toc151472291"/>
      <w:bookmarkStart w:id="164" w:name="_Toc151544762"/>
      <w:bookmarkStart w:id="165" w:name="_Toc152666311"/>
      <w:bookmarkStart w:id="166" w:name="_Toc152866426"/>
      <w:r w:rsidRPr="009868FF">
        <w:t>15c.</w:t>
      </w:r>
      <w:r w:rsidR="009C0FB6">
        <w:t xml:space="preserve"> </w:t>
      </w:r>
      <w:r w:rsidRPr="009868FF">
        <w:t>Date of Blood Test</w:t>
      </w:r>
      <w:bookmarkEnd w:id="162"/>
      <w:bookmarkEnd w:id="163"/>
      <w:bookmarkEnd w:id="164"/>
      <w:bookmarkEnd w:id="165"/>
      <w:bookmarkEnd w:id="166"/>
      <w:r>
        <w:t xml:space="preserve"> </w:t>
      </w:r>
    </w:p>
    <w:tbl>
      <w:tblPr>
        <w:tblStyle w:val="TableGuide"/>
        <w:tblW w:w="5000" w:type="pct"/>
        <w:tblInd w:w="0" w:type="dxa"/>
        <w:tblLook w:val="04A0"/>
      </w:tblPr>
      <w:tblGrid>
        <w:gridCol w:w="2055"/>
        <w:gridCol w:w="7305"/>
      </w:tblGrid>
      <w:tr w14:paraId="3ADE596D" w14:textId="77777777" w:rsidTr="00C01C29">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9C0FB6" w:rsidP="00496BE3" w14:paraId="55BC7B98" w14:textId="77777777">
            <w:pPr>
              <w:pStyle w:val="Heading4NoLetter-IPR"/>
              <w:keepNext w:val="0"/>
              <w:spacing w:before="60" w:after="60"/>
              <w:jc w:val="center"/>
              <w:rPr>
                <w:rFonts w:asciiTheme="minorHAnsi" w:hAnsiTheme="minorHAnsi" w:cstheme="minorHAnsi"/>
                <w:b/>
                <w:i w:val="0"/>
                <w:color w:val="000000" w:themeColor="text1"/>
              </w:rPr>
            </w:pPr>
            <w:r w:rsidRPr="009C0FB6">
              <w:rPr>
                <w:rFonts w:asciiTheme="minorHAnsi" w:hAnsiTheme="minorHAnsi" w:cstheme="minorHAnsi"/>
                <w:b/>
                <w:i w:val="0"/>
                <w:color w:val="000000" w:themeColor="text1"/>
              </w:rPr>
              <w:t>Description</w:t>
            </w:r>
          </w:p>
        </w:tc>
      </w:tr>
      <w:tr w14:paraId="0E0F2FFD" w14:textId="77777777" w:rsidTr="00C01C29">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9C0FB6" w:rsidP="00496BE3" w14:paraId="7F1970F4" w14:textId="3EFE6634">
            <w:pPr>
              <w:tabs>
                <w:tab w:val="left" w:pos="2340"/>
                <w:tab w:val="left" w:pos="2520"/>
                <w:tab w:val="left" w:pos="2970"/>
                <w:tab w:val="left" w:pos="3600"/>
              </w:tabs>
              <w:spacing w:before="60" w:after="60"/>
              <w:rPr>
                <w:rFonts w:asciiTheme="minorHAnsi" w:hAnsiTheme="minorHAnsi" w:cstheme="minorHAnsi"/>
                <w:b w:val="0"/>
              </w:rPr>
            </w:pPr>
            <w:r w:rsidRPr="009C0FB6">
              <w:rPr>
                <w:rFonts w:asciiTheme="minorHAnsi" w:hAnsiTheme="minorHAnsi" w:cstheme="minorHAnsi"/>
                <w:b w:val="0"/>
                <w:iCs/>
                <w:noProof/>
              </w:rPr>
              <w:t>This is the</w:t>
            </w:r>
            <w:r w:rsidRPr="009C0FB6">
              <w:rPr>
                <w:rFonts w:asciiTheme="minorHAnsi" w:hAnsiTheme="minorHAnsi" w:cstheme="minorHAnsi"/>
                <w:b w:val="0"/>
              </w:rPr>
              <w:t xml:space="preserve"> date (month, day, and year) on which the </w:t>
            </w:r>
            <w:r w:rsidR="005A7524">
              <w:rPr>
                <w:rFonts w:asciiTheme="minorHAnsi" w:hAnsiTheme="minorHAnsi" w:cstheme="minorHAnsi"/>
                <w:b w:val="0"/>
              </w:rPr>
              <w:t>enrollee</w:t>
            </w:r>
            <w:r w:rsidRPr="009C0FB6">
              <w:rPr>
                <w:rFonts w:asciiTheme="minorHAnsi" w:hAnsiTheme="minorHAnsi" w:cstheme="minorHAnsi"/>
                <w:b w:val="0"/>
              </w:rPr>
              <w:t xml:space="preserve">’s blood measure was most recently taken as of </w:t>
            </w:r>
            <w:r w:rsidRPr="009C0FB6" w:rsidR="0059297B">
              <w:rPr>
                <w:rFonts w:asciiTheme="minorHAnsi" w:hAnsiTheme="minorHAnsi" w:cstheme="minorHAnsi"/>
                <w:b w:val="0"/>
              </w:rPr>
              <w:t>the reference date used to pull the data</w:t>
            </w:r>
            <w:r w:rsidRPr="009C0FB6">
              <w:rPr>
                <w:rFonts w:asciiTheme="minorHAnsi" w:hAnsiTheme="minorHAnsi" w:cstheme="minorHAnsi"/>
                <w:b w:val="0"/>
              </w:rPr>
              <w:t xml:space="preserve">. Date must be reported in MMDDYYYY format. This is required for all </w:t>
            </w:r>
            <w:r w:rsidR="005A7524">
              <w:rPr>
                <w:rFonts w:asciiTheme="minorHAnsi" w:hAnsiTheme="minorHAnsi" w:cstheme="minorHAnsi"/>
                <w:b w:val="0"/>
              </w:rPr>
              <w:t>enrollee</w:t>
            </w:r>
            <w:r w:rsidRPr="009C0FB6">
              <w:rPr>
                <w:rFonts w:asciiTheme="minorHAnsi" w:hAnsiTheme="minorHAnsi" w:cstheme="minorHAnsi"/>
                <w:b w:val="0"/>
              </w:rPr>
              <w:t>s for whom a blood measure is reported.</w:t>
            </w:r>
          </w:p>
        </w:tc>
      </w:tr>
      <w:tr w14:paraId="0FA49622" w14:textId="77777777" w:rsidTr="00C01C29">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E90687" w:rsidRPr="009C0FB6" w:rsidP="00496BE3" w14:paraId="77B0AD63"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Column position</w:t>
            </w:r>
          </w:p>
        </w:tc>
        <w:tc>
          <w:tcPr>
            <w:tcW w:w="3902" w:type="pct"/>
            <w:tcBorders>
              <w:top w:val="dotted" w:sz="4" w:space="0" w:color="00467F"/>
              <w:left w:val="dotted" w:sz="4" w:space="0" w:color="00467F"/>
              <w:bottom w:val="dotted" w:sz="4" w:space="0" w:color="00467F"/>
            </w:tcBorders>
          </w:tcPr>
          <w:p w:rsidR="00E90687" w:rsidRPr="009C0FB6" w:rsidP="00496BE3" w14:paraId="4FF89CCF" w14:textId="77777777">
            <w:pPr>
              <w:tabs>
                <w:tab w:val="left" w:pos="3240"/>
              </w:tabs>
              <w:spacing w:before="60" w:after="60"/>
              <w:ind w:left="2160" w:hanging="2160"/>
              <w:rPr>
                <w:rFonts w:asciiTheme="minorHAnsi" w:hAnsiTheme="minorHAnsi" w:cstheme="minorHAnsi"/>
                <w:color w:val="000000" w:themeColor="text1"/>
              </w:rPr>
            </w:pPr>
            <w:r w:rsidRPr="009C0FB6">
              <w:rPr>
                <w:rFonts w:asciiTheme="minorHAnsi" w:hAnsiTheme="minorHAnsi" w:cstheme="minorHAnsi"/>
              </w:rPr>
              <w:t>140–147</w:t>
            </w:r>
          </w:p>
        </w:tc>
      </w:tr>
      <w:tr w14:paraId="2A6020CE" w14:textId="77777777" w:rsidTr="00C01C29">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E90687" w:rsidRPr="009C0FB6" w:rsidP="00496BE3" w14:paraId="38203D2A"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Field length</w:t>
            </w:r>
          </w:p>
        </w:tc>
        <w:tc>
          <w:tcPr>
            <w:tcW w:w="3902" w:type="pct"/>
            <w:tcBorders>
              <w:top w:val="dotted" w:sz="4" w:space="0" w:color="00467F"/>
              <w:left w:val="dotted" w:sz="4" w:space="0" w:color="00467F"/>
              <w:bottom w:val="dotted" w:sz="4" w:space="0" w:color="00467F"/>
            </w:tcBorders>
          </w:tcPr>
          <w:p w:rsidR="00E90687" w:rsidRPr="009C0FB6" w:rsidP="00496BE3" w14:paraId="47D7518B" w14:textId="77777777">
            <w:pPr>
              <w:pStyle w:val="Heading4NoLetter-IPR"/>
              <w:keepNext w:val="0"/>
              <w:spacing w:before="60" w:after="60"/>
              <w:rPr>
                <w:rFonts w:asciiTheme="minorHAnsi" w:hAnsiTheme="minorHAnsi" w:cstheme="minorHAnsi"/>
                <w:b w:val="0"/>
                <w:i w:val="0"/>
                <w:color w:val="000000" w:themeColor="text1"/>
              </w:rPr>
            </w:pPr>
            <w:r w:rsidRPr="009C0FB6">
              <w:rPr>
                <w:rFonts w:asciiTheme="minorHAnsi" w:hAnsiTheme="minorHAnsi" w:cstheme="minorHAnsi"/>
                <w:b w:val="0"/>
                <w:i w:val="0"/>
                <w:color w:val="auto"/>
              </w:rPr>
              <w:t>8</w:t>
            </w:r>
          </w:p>
        </w:tc>
      </w:tr>
      <w:tr w14:paraId="400DD315" w14:textId="77777777" w:rsidTr="00C01C29">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E90687" w:rsidRPr="009C0FB6" w:rsidP="00496BE3" w14:paraId="44D75A79"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Data type</w:t>
            </w:r>
          </w:p>
        </w:tc>
        <w:tc>
          <w:tcPr>
            <w:tcW w:w="3902" w:type="pct"/>
            <w:tcBorders>
              <w:top w:val="dotted" w:sz="4" w:space="0" w:color="00467F"/>
              <w:left w:val="dotted" w:sz="4" w:space="0" w:color="00467F"/>
              <w:bottom w:val="dotted" w:sz="4" w:space="0" w:color="00467F"/>
            </w:tcBorders>
          </w:tcPr>
          <w:p w:rsidR="00E90687" w:rsidRPr="009C0FB6" w:rsidP="00496BE3" w14:paraId="14B6B36B" w14:textId="77777777">
            <w:pPr>
              <w:pStyle w:val="Heading4NoLetter-IPR"/>
              <w:keepNext w:val="0"/>
              <w:spacing w:before="60" w:after="60"/>
              <w:rPr>
                <w:rFonts w:asciiTheme="minorHAnsi" w:hAnsiTheme="minorHAnsi" w:cstheme="minorHAnsi"/>
                <w:b w:val="0"/>
                <w:i w:val="0"/>
                <w:color w:val="auto"/>
              </w:rPr>
            </w:pPr>
            <w:r w:rsidRPr="009C0FB6">
              <w:rPr>
                <w:rFonts w:asciiTheme="minorHAnsi" w:hAnsiTheme="minorHAnsi" w:cstheme="minorHAnsi"/>
                <w:b w:val="0"/>
                <w:i w:val="0"/>
                <w:color w:val="auto"/>
              </w:rPr>
              <w:t>Numeric</w:t>
            </w:r>
          </w:p>
        </w:tc>
      </w:tr>
      <w:tr w14:paraId="773676A4" w14:textId="77777777" w:rsidTr="00C01C29">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E90687" w:rsidRPr="009C0FB6" w:rsidP="00496BE3" w14:paraId="6D67A3D8" w14:textId="77777777">
            <w:pPr>
              <w:pStyle w:val="Heading4NoLetter-IPR"/>
              <w:spacing w:before="60" w:after="60"/>
              <w:rPr>
                <w:rFonts w:asciiTheme="minorHAnsi" w:hAnsiTheme="minorHAnsi" w:cstheme="minorHAnsi"/>
                <w:b/>
                <w:i w:val="0"/>
                <w:color w:val="auto"/>
              </w:rPr>
            </w:pPr>
            <w:r w:rsidRPr="009C0FB6">
              <w:rPr>
                <w:rFonts w:asciiTheme="minorHAnsi" w:hAnsiTheme="minorHAnsi" w:cstheme="minorHAnsi"/>
                <w:b/>
                <w:i w:val="0"/>
                <w:color w:val="auto"/>
              </w:rPr>
              <w:t>Notes</w:t>
            </w:r>
          </w:p>
        </w:tc>
        <w:tc>
          <w:tcPr>
            <w:tcW w:w="3902" w:type="pct"/>
            <w:tcBorders>
              <w:top w:val="dotted" w:sz="4" w:space="0" w:color="00467F"/>
              <w:left w:val="dotted" w:sz="4" w:space="0" w:color="00467F"/>
              <w:bottom w:val="dotted" w:sz="4" w:space="0" w:color="00467F"/>
            </w:tcBorders>
          </w:tcPr>
          <w:p w:rsidR="00E90687" w:rsidRPr="009C0FB6" w:rsidP="00496BE3" w14:paraId="3A045EFF" w14:textId="77777777">
            <w:pPr>
              <w:pStyle w:val="Heading4NoLetter-IPR"/>
              <w:spacing w:before="60" w:after="120"/>
              <w:rPr>
                <w:rFonts w:asciiTheme="minorHAnsi" w:hAnsiTheme="minorHAnsi" w:cstheme="minorHAnsi"/>
                <w:color w:val="00467F"/>
              </w:rPr>
            </w:pPr>
            <w:r w:rsidRPr="009C0FB6">
              <w:rPr>
                <w:rFonts w:asciiTheme="minorHAnsi" w:hAnsiTheme="minorHAnsi" w:cstheme="minorHAnsi"/>
                <w:b w:val="0"/>
                <w:i w:val="0"/>
                <w:color w:val="000000" w:themeColor="text1"/>
              </w:rPr>
              <w:t xml:space="preserve">All dates must fall within legitimate month, day, and year ranges. </w:t>
            </w:r>
          </w:p>
          <w:p w:rsidR="00E90687" w:rsidRPr="009C0FB6" w:rsidP="005A4642" w14:paraId="54BD24B8" w14:textId="7DCC205C">
            <w:pPr>
              <w:tabs>
                <w:tab w:val="left" w:pos="3240"/>
              </w:tabs>
              <w:spacing w:before="60" w:after="120"/>
              <w:rPr>
                <w:rFonts w:asciiTheme="minorHAnsi" w:hAnsiTheme="minorHAnsi" w:cstheme="minorHAnsi"/>
              </w:rPr>
            </w:pPr>
            <w:r w:rsidRPr="009C0FB6">
              <w:rPr>
                <w:rFonts w:asciiTheme="minorHAnsi" w:hAnsiTheme="minorHAnsi" w:cstheme="minorHAnsi"/>
                <w:iCs/>
              </w:rPr>
              <w:t>Any part of the date that is missing or unavailable should be left blank.</w:t>
            </w:r>
          </w:p>
        </w:tc>
      </w:tr>
      <w:tr w14:paraId="7E0E84D6" w14:textId="77777777" w:rsidTr="005114B6">
        <w:tblPrEx>
          <w:tblW w:w="5000" w:type="pct"/>
          <w:tblInd w:w="0" w:type="dxa"/>
          <w:tblLook w:val="04A0"/>
        </w:tblPrEx>
        <w:trPr>
          <w:trHeight w:val="432"/>
        </w:trPr>
        <w:tc>
          <w:tcPr>
            <w:tcW w:w="1098" w:type="pct"/>
            <w:tcBorders>
              <w:top w:val="dotted" w:sz="4" w:space="0" w:color="00467F"/>
              <w:bottom w:val="single" w:sz="8" w:space="0" w:color="00467F"/>
              <w:right w:val="dotted" w:sz="4" w:space="0" w:color="00467F"/>
            </w:tcBorders>
          </w:tcPr>
          <w:p w:rsidR="00E90687" w:rsidRPr="009C0FB6" w:rsidP="00496BE3" w14:paraId="7F725C92"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Example</w:t>
            </w:r>
          </w:p>
        </w:tc>
        <w:tc>
          <w:tcPr>
            <w:tcW w:w="3902" w:type="pct"/>
            <w:tcBorders>
              <w:top w:val="dotted" w:sz="4" w:space="0" w:color="00467F"/>
              <w:left w:val="dotted" w:sz="4" w:space="0" w:color="00467F"/>
              <w:bottom w:val="single" w:sz="8" w:space="0" w:color="00467F"/>
            </w:tcBorders>
          </w:tcPr>
          <w:p w:rsidR="00E90687" w:rsidRPr="009C0FB6" w:rsidP="00496BE3" w14:paraId="61565BED" w14:textId="290DC4D8">
            <w:pPr>
              <w:tabs>
                <w:tab w:val="left" w:pos="3240"/>
              </w:tabs>
              <w:spacing w:before="60" w:after="120"/>
              <w:ind w:left="2160" w:hanging="2160"/>
              <w:rPr>
                <w:rFonts w:asciiTheme="minorHAnsi" w:hAnsiTheme="minorHAnsi" w:cstheme="minorHAnsi"/>
              </w:rPr>
            </w:pPr>
            <w:r w:rsidRPr="009C0FB6">
              <w:rPr>
                <w:rFonts w:asciiTheme="minorHAnsi" w:hAnsiTheme="minorHAnsi" w:cstheme="minorHAnsi"/>
              </w:rPr>
              <w:t>For January 3, 202</w:t>
            </w:r>
            <w:r w:rsidRPr="009C0FB6" w:rsidR="00134715">
              <w:rPr>
                <w:rFonts w:asciiTheme="minorHAnsi" w:hAnsiTheme="minorHAnsi" w:cstheme="minorHAnsi"/>
              </w:rPr>
              <w:t>4</w:t>
            </w:r>
            <w:r w:rsidRPr="009C0FB6">
              <w:rPr>
                <w:rFonts w:asciiTheme="minorHAnsi" w:hAnsiTheme="minorHAnsi" w:cstheme="minorHAnsi"/>
              </w:rPr>
              <w:t xml:space="preserve">, the entry would </w:t>
            </w:r>
            <w:r w:rsidRPr="009C0FB6">
              <w:rPr>
                <w:rFonts w:asciiTheme="minorHAnsi" w:hAnsiTheme="minorHAnsi" w:cstheme="minorHAnsi"/>
              </w:rPr>
              <w:t>be</w:t>
            </w:r>
          </w:p>
          <w:p w:rsidR="00E90687" w:rsidRPr="009C0FB6" w:rsidP="00496BE3" w14:paraId="49117BEC" w14:textId="29B1C267">
            <w:pPr>
              <w:tabs>
                <w:tab w:val="left" w:pos="3240"/>
              </w:tabs>
              <w:spacing w:before="60" w:after="120"/>
              <w:ind w:left="360"/>
              <w:rPr>
                <w:rFonts w:asciiTheme="minorHAnsi" w:hAnsiTheme="minorHAnsi" w:cstheme="minorHAnsi"/>
              </w:rPr>
            </w:pPr>
            <w:r w:rsidRPr="009C0FB6">
              <w:rPr>
                <w:rFonts w:asciiTheme="minorHAnsi" w:hAnsiTheme="minorHAnsi" w:cstheme="minorHAnsi"/>
              </w:rPr>
              <w:t>0103202</w:t>
            </w:r>
            <w:r w:rsidRPr="009C0FB6" w:rsidR="00134715">
              <w:rPr>
                <w:rFonts w:asciiTheme="minorHAnsi" w:hAnsiTheme="minorHAnsi" w:cstheme="minorHAnsi"/>
              </w:rPr>
              <w:t>4</w:t>
            </w:r>
          </w:p>
          <w:p w:rsidR="00E90687" w:rsidRPr="009C0FB6" w:rsidP="00496BE3" w14:paraId="3ECBEAFF" w14:textId="77777777">
            <w:pPr>
              <w:tabs>
                <w:tab w:val="left" w:pos="3240"/>
              </w:tabs>
              <w:spacing w:before="60" w:after="120"/>
              <w:rPr>
                <w:rFonts w:asciiTheme="minorHAnsi" w:hAnsiTheme="minorHAnsi" w:cstheme="minorHAnsi"/>
              </w:rPr>
            </w:pPr>
            <w:r w:rsidRPr="009C0FB6">
              <w:rPr>
                <w:rFonts w:asciiTheme="minorHAnsi" w:hAnsiTheme="minorHAnsi" w:cstheme="minorHAnsi"/>
              </w:rPr>
              <w:t xml:space="preserve">If day is unknown, the entry would </w:t>
            </w:r>
            <w:r w:rsidRPr="009C0FB6">
              <w:rPr>
                <w:rFonts w:asciiTheme="minorHAnsi" w:hAnsiTheme="minorHAnsi" w:cstheme="minorHAnsi"/>
              </w:rPr>
              <w:t>be</w:t>
            </w:r>
          </w:p>
          <w:p w:rsidR="00E90687" w:rsidRPr="009C0FB6" w:rsidP="00496BE3" w14:paraId="3002FF72" w14:textId="5EA07E82">
            <w:pPr>
              <w:pStyle w:val="Heading4NoLetter-IPR"/>
              <w:spacing w:before="60" w:after="60"/>
              <w:ind w:left="36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01  202</w:t>
            </w:r>
            <w:r w:rsidRPr="009C0FB6" w:rsidR="00134715">
              <w:rPr>
                <w:rFonts w:asciiTheme="minorHAnsi" w:hAnsiTheme="minorHAnsi" w:cstheme="minorHAnsi"/>
                <w:b w:val="0"/>
                <w:i w:val="0"/>
                <w:color w:val="000000" w:themeColor="text1"/>
              </w:rPr>
              <w:t>4</w:t>
            </w:r>
            <w:r w:rsidRPr="009C0FB6">
              <w:rPr>
                <w:rFonts w:asciiTheme="minorHAnsi" w:hAnsiTheme="minorHAnsi" w:cstheme="minorHAnsi"/>
                <w:b w:val="0"/>
                <w:i w:val="0"/>
                <w:color w:val="000000" w:themeColor="text1"/>
              </w:rPr>
              <w:t xml:space="preserve"> (The missing part of the date—the day—should be left blank.)</w:t>
            </w:r>
          </w:p>
        </w:tc>
      </w:tr>
    </w:tbl>
    <w:p w:rsidR="00E90687" w:rsidP="00CC2914" w14:paraId="5982548E" w14:textId="75328F59">
      <w:pPr>
        <w:pStyle w:val="Heading3"/>
      </w:pPr>
      <w:bookmarkStart w:id="167" w:name="_Toc149205340"/>
      <w:bookmarkStart w:id="168" w:name="_Toc151472292"/>
      <w:bookmarkStart w:id="169" w:name="_Toc151544763"/>
      <w:bookmarkStart w:id="170" w:name="_Toc152666312"/>
      <w:bookmarkStart w:id="171" w:name="_Toc152866427"/>
      <w:r>
        <w:t>16a(</w:t>
      </w:r>
      <w:r>
        <w:t>i</w:t>
      </w:r>
      <w:r>
        <w:t xml:space="preserve">). </w:t>
      </w:r>
      <w:r w:rsidR="005A7524">
        <w:t>Enrollee</w:t>
      </w:r>
      <w:r w:rsidRPr="003F34DC">
        <w:t>'s Weight in Pounds</w:t>
      </w:r>
      <w:bookmarkEnd w:id="167"/>
      <w:bookmarkEnd w:id="168"/>
      <w:bookmarkEnd w:id="169"/>
      <w:bookmarkEnd w:id="170"/>
      <w:bookmarkEnd w:id="171"/>
      <w:r>
        <w:t xml:space="preserve"> </w:t>
      </w:r>
    </w:p>
    <w:tbl>
      <w:tblPr>
        <w:tblStyle w:val="TableGuide"/>
        <w:tblW w:w="5000" w:type="pct"/>
        <w:tblInd w:w="0" w:type="dxa"/>
        <w:tblLook w:val="04A0"/>
      </w:tblPr>
      <w:tblGrid>
        <w:gridCol w:w="2057"/>
        <w:gridCol w:w="7303"/>
      </w:tblGrid>
      <w:tr w14:paraId="3381AF9B" w14:textId="77777777" w:rsidTr="00B76053">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9C0FB6" w:rsidP="00B76053" w14:paraId="77F2AA71" w14:textId="77777777">
            <w:pPr>
              <w:pStyle w:val="Heading4NoLetter-IPR"/>
              <w:keepNext w:val="0"/>
              <w:spacing w:before="60" w:after="60"/>
              <w:jc w:val="center"/>
              <w:rPr>
                <w:rFonts w:asciiTheme="minorHAnsi" w:hAnsiTheme="minorHAnsi" w:cstheme="minorHAnsi"/>
                <w:b/>
                <w:i w:val="0"/>
                <w:color w:val="000000" w:themeColor="text1"/>
              </w:rPr>
            </w:pPr>
            <w:r w:rsidRPr="009C0FB6">
              <w:rPr>
                <w:rFonts w:asciiTheme="minorHAnsi" w:hAnsiTheme="minorHAnsi" w:cstheme="minorHAnsi"/>
                <w:b/>
                <w:i w:val="0"/>
                <w:color w:val="000000" w:themeColor="text1"/>
              </w:rPr>
              <w:t>Description</w:t>
            </w:r>
          </w:p>
        </w:tc>
      </w:tr>
      <w:tr w14:paraId="747AFF4C" w14:textId="77777777" w:rsidTr="00B76053">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9C0FB6" w:rsidP="00C01C29" w14:paraId="113A9F35" w14:textId="3A8B037E">
            <w:pPr>
              <w:tabs>
                <w:tab w:val="left" w:pos="2340"/>
                <w:tab w:val="left" w:pos="2520"/>
                <w:tab w:val="left" w:pos="2970"/>
                <w:tab w:val="left" w:pos="3600"/>
              </w:tabs>
              <w:spacing w:before="60" w:after="120"/>
              <w:rPr>
                <w:rFonts w:asciiTheme="minorHAnsi" w:hAnsiTheme="minorHAnsi" w:cstheme="minorHAnsi"/>
                <w:b w:val="0"/>
              </w:rPr>
            </w:pPr>
            <w:r w:rsidRPr="009C0FB6">
              <w:rPr>
                <w:rFonts w:asciiTheme="minorHAnsi" w:hAnsiTheme="minorHAnsi" w:cstheme="minorHAnsi"/>
                <w:b w:val="0"/>
                <w:iCs/>
                <w:noProof/>
              </w:rPr>
              <w:t>This is the</w:t>
            </w:r>
            <w:r w:rsidRPr="009C0FB6">
              <w:rPr>
                <w:rFonts w:asciiTheme="minorHAnsi" w:hAnsiTheme="minorHAnsi" w:cstheme="minorHAnsi"/>
                <w:b w:val="0"/>
              </w:rPr>
              <w:t xml:space="preserve"> </w:t>
            </w:r>
            <w:r w:rsidR="005A7524">
              <w:rPr>
                <w:rFonts w:asciiTheme="minorHAnsi" w:hAnsiTheme="minorHAnsi" w:cstheme="minorHAnsi"/>
                <w:b w:val="0"/>
              </w:rPr>
              <w:t>enrollee</w:t>
            </w:r>
            <w:r w:rsidRPr="009C0FB6">
              <w:rPr>
                <w:rFonts w:asciiTheme="minorHAnsi" w:hAnsiTheme="minorHAnsi" w:cstheme="minorHAnsi"/>
                <w:b w:val="0"/>
              </w:rPr>
              <w:t xml:space="preserve">'s weight in whole pounds. </w:t>
            </w:r>
          </w:p>
          <w:p w:rsidR="00E90687" w:rsidRPr="009C0FB6" w:rsidP="00B76053" w14:paraId="10FA7C30" w14:textId="676CBBF0">
            <w:pPr>
              <w:tabs>
                <w:tab w:val="left" w:pos="2340"/>
                <w:tab w:val="left" w:pos="2520"/>
                <w:tab w:val="left" w:pos="2970"/>
                <w:tab w:val="left" w:pos="3600"/>
              </w:tabs>
              <w:spacing w:before="60" w:after="60"/>
              <w:rPr>
                <w:rFonts w:asciiTheme="minorHAnsi" w:hAnsiTheme="minorHAnsi" w:cstheme="minorHAnsi"/>
                <w:b w:val="0"/>
              </w:rPr>
            </w:pPr>
            <w:r w:rsidRPr="009C0FB6">
              <w:rPr>
                <w:rFonts w:asciiTheme="minorHAnsi" w:hAnsiTheme="minorHAnsi" w:cstheme="minorHAnsi"/>
                <w:b w:val="0"/>
              </w:rPr>
              <w:t>This item may be supplied</w:t>
            </w:r>
            <w:r w:rsidRPr="009C0FB6">
              <w:rPr>
                <w:rFonts w:asciiTheme="minorHAnsi" w:hAnsiTheme="minorHAnsi" w:cstheme="minorHAnsi"/>
                <w:color w:val="00467F"/>
              </w:rPr>
              <w:t xml:space="preserve"> instead of </w:t>
            </w:r>
            <w:r w:rsidR="005A7524">
              <w:rPr>
                <w:rFonts w:asciiTheme="minorHAnsi" w:hAnsiTheme="minorHAnsi" w:cstheme="minorHAnsi"/>
                <w:color w:val="00467F"/>
              </w:rPr>
              <w:t>Enrollee</w:t>
            </w:r>
            <w:r w:rsidRPr="009C0FB6">
              <w:rPr>
                <w:rFonts w:asciiTheme="minorHAnsi" w:hAnsiTheme="minorHAnsi" w:cstheme="minorHAnsi"/>
                <w:color w:val="00467F"/>
              </w:rPr>
              <w:t>’s Weight in Grams</w:t>
            </w:r>
            <w:r w:rsidRPr="009C0FB6">
              <w:rPr>
                <w:rFonts w:asciiTheme="minorHAnsi" w:hAnsiTheme="minorHAnsi" w:cstheme="minorHAnsi"/>
                <w:b w:val="0"/>
                <w:color w:val="00467F"/>
              </w:rPr>
              <w:t xml:space="preserve"> </w:t>
            </w:r>
            <w:r w:rsidRPr="009C0FB6">
              <w:rPr>
                <w:rFonts w:asciiTheme="minorHAnsi" w:hAnsiTheme="minorHAnsi" w:cstheme="minorHAnsi"/>
                <w:b w:val="0"/>
              </w:rPr>
              <w:t>(item 16b).</w:t>
            </w:r>
          </w:p>
        </w:tc>
      </w:tr>
      <w:tr w14:paraId="2AEAA6D8"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B76053" w14:paraId="2DA0F9DA"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Column position</w:t>
            </w:r>
          </w:p>
        </w:tc>
        <w:tc>
          <w:tcPr>
            <w:tcW w:w="3901" w:type="pct"/>
            <w:tcBorders>
              <w:top w:val="dotted" w:sz="4" w:space="0" w:color="00467F"/>
              <w:left w:val="dotted" w:sz="4" w:space="0" w:color="00467F"/>
              <w:bottom w:val="dotted" w:sz="4" w:space="0" w:color="00467F"/>
            </w:tcBorders>
          </w:tcPr>
          <w:p w:rsidR="00E90687" w:rsidRPr="009C0FB6" w:rsidP="00B76053" w14:paraId="139DE1C3" w14:textId="77777777">
            <w:pPr>
              <w:tabs>
                <w:tab w:val="left" w:pos="3240"/>
              </w:tabs>
              <w:spacing w:before="60" w:after="60"/>
              <w:ind w:left="2160" w:hanging="2160"/>
              <w:rPr>
                <w:rFonts w:asciiTheme="minorHAnsi" w:hAnsiTheme="minorHAnsi" w:cstheme="minorHAnsi"/>
                <w:color w:val="000000" w:themeColor="text1"/>
              </w:rPr>
            </w:pPr>
            <w:r w:rsidRPr="009C0FB6">
              <w:rPr>
                <w:rFonts w:asciiTheme="minorHAnsi" w:hAnsiTheme="minorHAnsi" w:cstheme="minorHAnsi"/>
              </w:rPr>
              <w:t>148–150</w:t>
            </w:r>
          </w:p>
        </w:tc>
      </w:tr>
      <w:tr w14:paraId="6DF67B7D"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B76053" w14:paraId="070F7E5F"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Field length</w:t>
            </w:r>
          </w:p>
        </w:tc>
        <w:tc>
          <w:tcPr>
            <w:tcW w:w="3901" w:type="pct"/>
            <w:tcBorders>
              <w:top w:val="dotted" w:sz="4" w:space="0" w:color="00467F"/>
              <w:left w:val="dotted" w:sz="4" w:space="0" w:color="00467F"/>
              <w:bottom w:val="dotted" w:sz="4" w:space="0" w:color="00467F"/>
            </w:tcBorders>
          </w:tcPr>
          <w:p w:rsidR="00E90687" w:rsidRPr="009C0FB6" w:rsidP="00B76053" w14:paraId="786FA414" w14:textId="77777777">
            <w:pPr>
              <w:pStyle w:val="Heading4NoLetter-IPR"/>
              <w:keepNext w:val="0"/>
              <w:spacing w:before="60" w:after="60"/>
              <w:rPr>
                <w:rFonts w:asciiTheme="minorHAnsi" w:hAnsiTheme="minorHAnsi" w:cstheme="minorHAnsi"/>
                <w:b w:val="0"/>
                <w:i w:val="0"/>
                <w:color w:val="000000" w:themeColor="text1"/>
              </w:rPr>
            </w:pPr>
            <w:r w:rsidRPr="009C0FB6">
              <w:rPr>
                <w:rFonts w:asciiTheme="minorHAnsi" w:hAnsiTheme="minorHAnsi" w:cstheme="minorHAnsi"/>
                <w:b w:val="0"/>
                <w:i w:val="0"/>
                <w:color w:val="auto"/>
              </w:rPr>
              <w:t>3</w:t>
            </w:r>
          </w:p>
        </w:tc>
      </w:tr>
      <w:tr w14:paraId="1A00E5D3"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B76053" w14:paraId="23EC5DBA"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Data type</w:t>
            </w:r>
          </w:p>
        </w:tc>
        <w:tc>
          <w:tcPr>
            <w:tcW w:w="3901" w:type="pct"/>
            <w:tcBorders>
              <w:top w:val="dotted" w:sz="4" w:space="0" w:color="00467F"/>
              <w:left w:val="dotted" w:sz="4" w:space="0" w:color="00467F"/>
              <w:bottom w:val="dotted" w:sz="4" w:space="0" w:color="00467F"/>
            </w:tcBorders>
          </w:tcPr>
          <w:p w:rsidR="00E90687" w:rsidRPr="009C0FB6" w:rsidP="00B76053" w14:paraId="3DD47107" w14:textId="77777777">
            <w:pPr>
              <w:pStyle w:val="Heading4NoLetter-IPR"/>
              <w:keepNext w:val="0"/>
              <w:spacing w:before="60" w:after="60"/>
              <w:rPr>
                <w:rFonts w:asciiTheme="minorHAnsi" w:hAnsiTheme="minorHAnsi" w:cstheme="minorHAnsi"/>
                <w:b w:val="0"/>
                <w:i w:val="0"/>
                <w:color w:val="auto"/>
              </w:rPr>
            </w:pPr>
            <w:r w:rsidRPr="009C0FB6">
              <w:rPr>
                <w:rFonts w:asciiTheme="minorHAnsi" w:hAnsiTheme="minorHAnsi" w:cstheme="minorHAnsi"/>
                <w:b w:val="0"/>
                <w:i w:val="0"/>
                <w:color w:val="auto"/>
              </w:rPr>
              <w:t>Numeric</w:t>
            </w:r>
          </w:p>
        </w:tc>
      </w:tr>
      <w:tr w14:paraId="7327D7D0" w14:textId="77777777" w:rsidTr="005114B6">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736407" w:rsidP="00B76053" w14:paraId="2F7D7FAF" w14:textId="77777777">
            <w:pPr>
              <w:pStyle w:val="Heading4NoLetter-IPR"/>
              <w:keepNext w:val="0"/>
              <w:spacing w:before="60" w:after="60"/>
              <w:rPr>
                <w:rFonts w:asciiTheme="minorHAnsi" w:hAnsiTheme="minorHAnsi" w:cstheme="minorHAnsi"/>
                <w:b/>
                <w:i w:val="0"/>
                <w:color w:val="auto"/>
              </w:rPr>
            </w:pPr>
            <w:r w:rsidRPr="00736407">
              <w:rPr>
                <w:rFonts w:asciiTheme="minorHAnsi" w:hAnsiTheme="minorHAnsi" w:cstheme="minorHAnsi"/>
                <w:b/>
                <w:i w:val="0"/>
                <w:color w:val="auto"/>
              </w:rPr>
              <w:t>Notes</w:t>
            </w:r>
          </w:p>
        </w:tc>
        <w:tc>
          <w:tcPr>
            <w:tcW w:w="3901" w:type="pct"/>
            <w:tcBorders>
              <w:top w:val="dotted" w:sz="4" w:space="0" w:color="00467F"/>
              <w:left w:val="dotted" w:sz="4" w:space="0" w:color="00467F"/>
              <w:bottom w:val="dotted" w:sz="4" w:space="0" w:color="00467F"/>
            </w:tcBorders>
          </w:tcPr>
          <w:p w:rsidR="00E90687" w:rsidRPr="00736407" w:rsidP="00B76053" w14:paraId="7C98209B" w14:textId="197E8007">
            <w:pPr>
              <w:pStyle w:val="Heading4NoLetter-IPR"/>
              <w:keepNext w:val="0"/>
              <w:spacing w:before="60" w:after="60"/>
              <w:rPr>
                <w:rFonts w:asciiTheme="minorHAnsi" w:hAnsiTheme="minorHAnsi" w:cstheme="minorHAnsi"/>
                <w:b w:val="0"/>
                <w:color w:val="000000" w:themeColor="text1"/>
              </w:rPr>
            </w:pPr>
            <w:r>
              <w:rPr>
                <w:rFonts w:asciiTheme="minorHAnsi" w:hAnsiTheme="minorHAnsi" w:cstheme="minorHAnsi"/>
                <w:b w:val="0"/>
                <w:i w:val="0"/>
                <w:color w:val="000000" w:themeColor="text1"/>
              </w:rPr>
              <w:t>Enrollee</w:t>
            </w:r>
            <w:r w:rsidRPr="00736407">
              <w:rPr>
                <w:rFonts w:asciiTheme="minorHAnsi" w:hAnsiTheme="minorHAnsi" w:cstheme="minorHAnsi"/>
                <w:b w:val="0"/>
                <w:i w:val="0"/>
                <w:color w:val="000000" w:themeColor="text1"/>
              </w:rPr>
              <w:t xml:space="preserve"> weight may be reported in </w:t>
            </w:r>
            <w:r w:rsidRPr="00736407">
              <w:rPr>
                <w:rFonts w:asciiTheme="minorHAnsi" w:hAnsiTheme="minorHAnsi" w:cstheme="minorHAnsi"/>
                <w:i w:val="0"/>
                <w:color w:val="00467F"/>
              </w:rPr>
              <w:t>either</w:t>
            </w:r>
            <w:r w:rsidRPr="00736407">
              <w:rPr>
                <w:rFonts w:asciiTheme="minorHAnsi" w:hAnsiTheme="minorHAnsi" w:cstheme="minorHAnsi"/>
                <w:b w:val="0"/>
                <w:i w:val="0"/>
                <w:color w:val="000000" w:themeColor="text1"/>
              </w:rPr>
              <w:t xml:space="preserve"> pounds and quarter pounds</w:t>
            </w:r>
            <w:r w:rsidRPr="00736407">
              <w:rPr>
                <w:rFonts w:asciiTheme="minorHAnsi" w:hAnsiTheme="minorHAnsi" w:cstheme="minorHAnsi"/>
                <w:color w:val="auto"/>
              </w:rPr>
              <w:t xml:space="preserve"> </w:t>
            </w:r>
            <w:r w:rsidRPr="00736407">
              <w:rPr>
                <w:rFonts w:asciiTheme="minorHAnsi" w:hAnsiTheme="minorHAnsi" w:cstheme="minorHAnsi"/>
                <w:i w:val="0"/>
                <w:color w:val="00467F"/>
              </w:rPr>
              <w:t>or</w:t>
            </w:r>
            <w:r w:rsidRPr="00736407">
              <w:rPr>
                <w:rFonts w:asciiTheme="minorHAnsi" w:hAnsiTheme="minorHAnsi" w:cstheme="minorHAnsi"/>
                <w:b w:val="0"/>
                <w:i w:val="0"/>
                <w:color w:val="000000" w:themeColor="text1"/>
              </w:rPr>
              <w:t xml:space="preserve"> grams.</w:t>
            </w:r>
          </w:p>
        </w:tc>
      </w:tr>
      <w:tr w14:paraId="366FC3A0" w14:textId="77777777" w:rsidTr="005114B6">
        <w:tblPrEx>
          <w:tblW w:w="5000" w:type="pct"/>
          <w:tblInd w:w="0" w:type="dxa"/>
          <w:tblLook w:val="04A0"/>
        </w:tblPrEx>
        <w:trPr>
          <w:trHeight w:val="432"/>
        </w:trPr>
        <w:tc>
          <w:tcPr>
            <w:tcW w:w="1099" w:type="pct"/>
            <w:tcBorders>
              <w:top w:val="dotted" w:sz="4" w:space="0" w:color="00467F"/>
              <w:bottom w:val="single" w:sz="8" w:space="0" w:color="00467F"/>
              <w:right w:val="dotted" w:sz="4" w:space="0" w:color="00467F"/>
            </w:tcBorders>
          </w:tcPr>
          <w:p w:rsidR="00E90687" w:rsidRPr="00736407" w:rsidP="00B76053" w14:paraId="5A8F29FE" w14:textId="77777777">
            <w:pPr>
              <w:pStyle w:val="Heading4NoLetter-IPR"/>
              <w:keepNext w:val="0"/>
              <w:spacing w:before="60" w:after="60"/>
              <w:rPr>
                <w:rFonts w:asciiTheme="minorHAnsi" w:hAnsiTheme="minorHAnsi" w:cstheme="minorHAnsi"/>
                <w:b/>
                <w:i w:val="0"/>
                <w:color w:val="auto"/>
              </w:rPr>
            </w:pPr>
            <w:r w:rsidRPr="00736407">
              <w:rPr>
                <w:rFonts w:asciiTheme="minorHAnsi" w:hAnsiTheme="minorHAnsi" w:cstheme="minorHAnsi"/>
                <w:b/>
                <w:i w:val="0"/>
                <w:color w:val="auto"/>
              </w:rPr>
              <w:t>Example</w:t>
            </w:r>
          </w:p>
        </w:tc>
        <w:tc>
          <w:tcPr>
            <w:tcW w:w="3901" w:type="pct"/>
            <w:tcBorders>
              <w:top w:val="dotted" w:sz="4" w:space="0" w:color="00467F"/>
              <w:left w:val="dotted" w:sz="4" w:space="0" w:color="00467F"/>
              <w:bottom w:val="single" w:sz="8" w:space="0" w:color="00467F"/>
            </w:tcBorders>
          </w:tcPr>
          <w:p w:rsidR="00E90687" w:rsidRPr="00736407" w:rsidP="00C01C29" w14:paraId="414AD09C" w14:textId="77777777">
            <w:pPr>
              <w:pStyle w:val="Heading4NoLetter-IPR"/>
              <w:spacing w:before="60" w:after="120"/>
              <w:rPr>
                <w:rFonts w:asciiTheme="minorHAnsi" w:hAnsiTheme="minorHAnsi" w:cstheme="minorHAnsi"/>
                <w:b w:val="0"/>
                <w:i w:val="0"/>
                <w:color w:val="000000" w:themeColor="text1"/>
              </w:rPr>
            </w:pPr>
            <w:r w:rsidRPr="00736407">
              <w:rPr>
                <w:rFonts w:asciiTheme="minorHAnsi" w:hAnsiTheme="minorHAnsi" w:cstheme="minorHAnsi"/>
                <w:b w:val="0"/>
                <w:i w:val="0"/>
                <w:color w:val="000000" w:themeColor="text1"/>
              </w:rPr>
              <w:t xml:space="preserve">For a weight of 9 pounds 12 ounces, the entry would </w:t>
            </w:r>
            <w:r w:rsidRPr="00736407">
              <w:rPr>
                <w:rFonts w:asciiTheme="minorHAnsi" w:hAnsiTheme="minorHAnsi" w:cstheme="minorHAnsi"/>
                <w:b w:val="0"/>
                <w:i w:val="0"/>
                <w:color w:val="000000" w:themeColor="text1"/>
              </w:rPr>
              <w:t>be</w:t>
            </w:r>
          </w:p>
          <w:p w:rsidR="00E90687" w:rsidRPr="00736407" w:rsidP="00C01C29" w14:paraId="6E31DA9E" w14:textId="24AEAAE7">
            <w:pPr>
              <w:pStyle w:val="Heading4NoLetter-IPR"/>
              <w:spacing w:before="60" w:after="120"/>
              <w:ind w:left="360"/>
              <w:rPr>
                <w:rFonts w:asciiTheme="minorHAnsi" w:hAnsiTheme="minorHAnsi" w:cstheme="minorHAnsi"/>
                <w:b w:val="0"/>
                <w:i w:val="0"/>
                <w:color w:val="000000" w:themeColor="text1"/>
              </w:rPr>
            </w:pPr>
            <w:r w:rsidRPr="00736407">
              <w:rPr>
                <w:rFonts w:asciiTheme="minorHAnsi" w:hAnsiTheme="minorHAnsi" w:cstheme="minorHAnsi"/>
                <w:b w:val="0"/>
                <w:i w:val="0"/>
                <w:color w:val="000000" w:themeColor="text1"/>
              </w:rPr>
              <w:t xml:space="preserve">“  </w:t>
            </w:r>
            <w:r w:rsidRPr="00736407">
              <w:rPr>
                <w:rFonts w:asciiTheme="minorHAnsi" w:hAnsiTheme="minorHAnsi" w:cstheme="minorHAnsi"/>
                <w:b w:val="0"/>
                <w:i w:val="0"/>
                <w:color w:val="000000" w:themeColor="text1"/>
              </w:rPr>
              <w:t>9</w:t>
            </w:r>
            <w:r w:rsidRPr="00736407">
              <w:rPr>
                <w:rFonts w:asciiTheme="minorHAnsi" w:hAnsiTheme="minorHAnsi" w:cstheme="minorHAnsi"/>
                <w:b w:val="0"/>
                <w:i w:val="0"/>
                <w:color w:val="000000" w:themeColor="text1"/>
              </w:rPr>
              <w:t>”</w:t>
            </w:r>
            <w:r w:rsidRPr="00736407">
              <w:rPr>
                <w:rFonts w:asciiTheme="minorHAnsi" w:hAnsiTheme="minorHAnsi" w:cstheme="minorHAnsi"/>
                <w:b w:val="0"/>
                <w:i w:val="0"/>
                <w:color w:val="000000" w:themeColor="text1"/>
              </w:rPr>
              <w:t xml:space="preserve"> </w:t>
            </w:r>
          </w:p>
          <w:p w:rsidR="00E90687" w:rsidRPr="00736407" w:rsidP="00C01C29" w14:paraId="099CD976" w14:textId="6051B784">
            <w:pPr>
              <w:pStyle w:val="Heading4NoLetter-IPR"/>
              <w:spacing w:before="60" w:after="120"/>
              <w:rPr>
                <w:rFonts w:asciiTheme="minorHAnsi" w:hAnsiTheme="minorHAnsi" w:cstheme="minorHAnsi"/>
                <w:b w:val="0"/>
                <w:i w:val="0"/>
                <w:color w:val="000000" w:themeColor="text1"/>
              </w:rPr>
            </w:pPr>
            <w:r w:rsidRPr="00736407">
              <w:rPr>
                <w:rFonts w:asciiTheme="minorHAnsi" w:hAnsiTheme="minorHAnsi" w:cstheme="minorHAnsi"/>
                <w:b w:val="0"/>
                <w:color w:val="000000" w:themeColor="text1"/>
              </w:rPr>
              <w:t xml:space="preserve">(If the length of the field is fewer than three characters, the leftmost column(s) should be left blank; there should be no </w:t>
            </w:r>
            <w:r w:rsidRPr="00736407" w:rsidR="00D63377">
              <w:rPr>
                <w:rFonts w:asciiTheme="minorHAnsi" w:hAnsiTheme="minorHAnsi" w:cstheme="minorHAnsi"/>
                <w:b w:val="0"/>
                <w:color w:val="000000" w:themeColor="text1"/>
              </w:rPr>
              <w:t>quotation marks</w:t>
            </w:r>
            <w:r w:rsidRPr="00736407">
              <w:rPr>
                <w:rFonts w:asciiTheme="minorHAnsi" w:hAnsiTheme="minorHAnsi" w:cstheme="minorHAnsi"/>
                <w:b w:val="0"/>
                <w:color w:val="000000" w:themeColor="text1"/>
              </w:rPr>
              <w:t>.)</w:t>
            </w:r>
          </w:p>
          <w:p w:rsidR="00E90687" w:rsidRPr="009C0FB6" w:rsidP="00B76053" w14:paraId="614F334C" w14:textId="49CA5231">
            <w:pPr>
              <w:pStyle w:val="Heading4NoLetter-IPR"/>
              <w:spacing w:before="60" w:after="60"/>
              <w:rPr>
                <w:rFonts w:asciiTheme="minorHAnsi" w:hAnsiTheme="minorHAnsi" w:cstheme="minorHAnsi"/>
                <w:b w:val="0"/>
                <w:i w:val="0"/>
                <w:color w:val="000000" w:themeColor="text1"/>
              </w:rPr>
            </w:pPr>
            <w:r w:rsidRPr="00736407">
              <w:rPr>
                <w:rFonts w:asciiTheme="minorHAnsi" w:hAnsiTheme="minorHAnsi" w:cstheme="minorHAnsi"/>
                <w:b w:val="0"/>
                <w:i w:val="0"/>
                <w:color w:val="000000" w:themeColor="text1"/>
              </w:rPr>
              <w:t>The number of ounces is reported as quarter pounds in item 16a(ii).</w:t>
            </w:r>
          </w:p>
        </w:tc>
      </w:tr>
    </w:tbl>
    <w:p w:rsidR="004D19B2" w:rsidRPr="004667A3" w:rsidP="004667A3" w14:paraId="28AFCF6D" w14:textId="77777777">
      <w:bookmarkStart w:id="172" w:name="_Toc149205341"/>
    </w:p>
    <w:p w:rsidR="004D19B2" w14:paraId="7363EFD9" w14:textId="77777777">
      <w:pPr>
        <w:rPr>
          <w:rFonts w:asciiTheme="minorHAnsi" w:hAnsiTheme="minorHAnsi"/>
          <w:b/>
          <w:color w:val="00467F"/>
          <w:sz w:val="28"/>
          <w:szCs w:val="28"/>
        </w:rPr>
      </w:pPr>
      <w:r>
        <w:br w:type="page"/>
      </w:r>
    </w:p>
    <w:p w:rsidR="00E90687" w:rsidRPr="009868FF" w:rsidP="009C0FB6" w14:paraId="625777C4" w14:textId="0E055CF7">
      <w:pPr>
        <w:pStyle w:val="Heading3"/>
      </w:pPr>
      <w:bookmarkStart w:id="173" w:name="_Toc151472293"/>
      <w:bookmarkStart w:id="174" w:name="_Toc151544764"/>
      <w:bookmarkStart w:id="175" w:name="_Toc152666313"/>
      <w:bookmarkStart w:id="176" w:name="_Toc152866428"/>
      <w:r w:rsidRPr="009868FF">
        <w:t>16a(ii).</w:t>
      </w:r>
      <w:r>
        <w:t xml:space="preserve"> </w:t>
      </w:r>
      <w:r w:rsidRPr="009868FF">
        <w:t xml:space="preserve">Nearest Quarter Pound of </w:t>
      </w:r>
      <w:r w:rsidR="005A7524">
        <w:t>Enrollee</w:t>
      </w:r>
      <w:r w:rsidRPr="009868FF">
        <w:t>'s Weight</w:t>
      </w:r>
      <w:bookmarkEnd w:id="172"/>
      <w:bookmarkEnd w:id="173"/>
      <w:bookmarkEnd w:id="174"/>
      <w:bookmarkEnd w:id="175"/>
      <w:bookmarkEnd w:id="176"/>
    </w:p>
    <w:tbl>
      <w:tblPr>
        <w:tblStyle w:val="TableGuide"/>
        <w:tblW w:w="5000" w:type="pct"/>
        <w:tblInd w:w="0" w:type="dxa"/>
        <w:tblLook w:val="04A0"/>
      </w:tblPr>
      <w:tblGrid>
        <w:gridCol w:w="2063"/>
        <w:gridCol w:w="7297"/>
      </w:tblGrid>
      <w:tr w14:paraId="506B3B47" w14:textId="77777777" w:rsidTr="005114B6">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9C0FB6" w:rsidP="00496BE3" w14:paraId="509A7444" w14:textId="77777777">
            <w:pPr>
              <w:pStyle w:val="Heading4NoLetter-IPR"/>
              <w:keepNext w:val="0"/>
              <w:spacing w:before="60" w:after="60"/>
              <w:jc w:val="center"/>
              <w:rPr>
                <w:rFonts w:asciiTheme="minorHAnsi" w:hAnsiTheme="minorHAnsi" w:cstheme="minorHAnsi"/>
                <w:b/>
                <w:i w:val="0"/>
                <w:color w:val="000000" w:themeColor="text1"/>
              </w:rPr>
            </w:pPr>
            <w:r w:rsidRPr="009C0FB6">
              <w:rPr>
                <w:rFonts w:asciiTheme="minorHAnsi" w:hAnsiTheme="minorHAnsi" w:cstheme="minorHAnsi"/>
                <w:b/>
                <w:i w:val="0"/>
                <w:color w:val="000000" w:themeColor="text1"/>
              </w:rPr>
              <w:t>Description</w:t>
            </w:r>
          </w:p>
        </w:tc>
      </w:tr>
      <w:tr w14:paraId="46D0086C" w14:textId="77777777" w:rsidTr="005114B6">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9C0FB6" w:rsidP="00496BE3" w14:paraId="3CCE062F" w14:textId="74BE74D0">
            <w:pPr>
              <w:tabs>
                <w:tab w:val="left" w:pos="2340"/>
                <w:tab w:val="left" w:pos="2520"/>
                <w:tab w:val="left" w:pos="2970"/>
                <w:tab w:val="left" w:pos="3600"/>
              </w:tabs>
              <w:spacing w:before="60" w:after="60"/>
              <w:rPr>
                <w:rFonts w:asciiTheme="minorHAnsi" w:hAnsiTheme="minorHAnsi" w:cstheme="minorHAnsi"/>
                <w:b w:val="0"/>
              </w:rPr>
            </w:pPr>
            <w:r w:rsidRPr="009C0FB6">
              <w:rPr>
                <w:rFonts w:asciiTheme="minorHAnsi" w:hAnsiTheme="minorHAnsi" w:cstheme="minorHAnsi"/>
                <w:b w:val="0"/>
                <w:iCs/>
                <w:noProof/>
              </w:rPr>
              <w:t>This is the</w:t>
            </w:r>
            <w:r w:rsidRPr="009C0FB6">
              <w:rPr>
                <w:rFonts w:asciiTheme="minorHAnsi" w:hAnsiTheme="minorHAnsi" w:cstheme="minorHAnsi"/>
                <w:b w:val="0"/>
              </w:rPr>
              <w:t xml:space="preserve"> nearest quarter pound of the </w:t>
            </w:r>
            <w:r w:rsidR="005A7524">
              <w:rPr>
                <w:rFonts w:asciiTheme="minorHAnsi" w:hAnsiTheme="minorHAnsi" w:cstheme="minorHAnsi"/>
                <w:b w:val="0"/>
              </w:rPr>
              <w:t>enrollee</w:t>
            </w:r>
            <w:r w:rsidRPr="009C0FB6">
              <w:rPr>
                <w:rFonts w:asciiTheme="minorHAnsi" w:hAnsiTheme="minorHAnsi" w:cstheme="minorHAnsi"/>
                <w:b w:val="0"/>
              </w:rPr>
              <w:t>'s weight.</w:t>
            </w:r>
          </w:p>
        </w:tc>
      </w:tr>
      <w:tr w14:paraId="08268DC9" w14:textId="77777777" w:rsidTr="00040250">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9C0FB6" w:rsidP="00496BE3" w14:paraId="35DFFEC9"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Column position</w:t>
            </w:r>
          </w:p>
        </w:tc>
        <w:tc>
          <w:tcPr>
            <w:tcW w:w="3898" w:type="pct"/>
            <w:tcBorders>
              <w:top w:val="dotted" w:sz="4" w:space="0" w:color="00467F"/>
              <w:left w:val="dotted" w:sz="4" w:space="0" w:color="00467F"/>
              <w:bottom w:val="dotted" w:sz="4" w:space="0" w:color="00467F"/>
            </w:tcBorders>
          </w:tcPr>
          <w:p w:rsidR="00E90687" w:rsidRPr="009C0FB6" w:rsidP="00496BE3" w14:paraId="6D3E3FE8" w14:textId="77777777">
            <w:pPr>
              <w:tabs>
                <w:tab w:val="left" w:pos="3240"/>
              </w:tabs>
              <w:spacing w:before="60" w:after="60"/>
              <w:ind w:left="2160" w:hanging="2160"/>
              <w:rPr>
                <w:rFonts w:asciiTheme="minorHAnsi" w:hAnsiTheme="minorHAnsi" w:cstheme="minorHAnsi"/>
                <w:color w:val="000000" w:themeColor="text1"/>
              </w:rPr>
            </w:pPr>
            <w:r w:rsidRPr="009C0FB6">
              <w:rPr>
                <w:rFonts w:asciiTheme="minorHAnsi" w:hAnsiTheme="minorHAnsi" w:cstheme="minorHAnsi"/>
              </w:rPr>
              <w:t>151</w:t>
            </w:r>
          </w:p>
        </w:tc>
      </w:tr>
      <w:tr w14:paraId="21BBEB7A" w14:textId="77777777" w:rsidTr="00040250">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9C0FB6" w:rsidP="00496BE3" w14:paraId="4A1A1E14"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Field length</w:t>
            </w:r>
          </w:p>
        </w:tc>
        <w:tc>
          <w:tcPr>
            <w:tcW w:w="3898" w:type="pct"/>
            <w:tcBorders>
              <w:top w:val="dotted" w:sz="4" w:space="0" w:color="00467F"/>
              <w:left w:val="dotted" w:sz="4" w:space="0" w:color="00467F"/>
              <w:bottom w:val="dotted" w:sz="4" w:space="0" w:color="00467F"/>
            </w:tcBorders>
          </w:tcPr>
          <w:p w:rsidR="00E90687" w:rsidRPr="009C0FB6" w:rsidP="00496BE3" w14:paraId="6700B8BC" w14:textId="77777777">
            <w:pPr>
              <w:pStyle w:val="Heading4NoLetter-IPR"/>
              <w:keepNext w:val="0"/>
              <w:spacing w:before="60" w:after="60"/>
              <w:rPr>
                <w:rFonts w:asciiTheme="minorHAnsi" w:hAnsiTheme="minorHAnsi" w:cstheme="minorHAnsi"/>
                <w:b w:val="0"/>
                <w:i w:val="0"/>
                <w:color w:val="000000" w:themeColor="text1"/>
              </w:rPr>
            </w:pPr>
            <w:r w:rsidRPr="009C0FB6">
              <w:rPr>
                <w:rFonts w:asciiTheme="minorHAnsi" w:hAnsiTheme="minorHAnsi" w:cstheme="minorHAnsi"/>
                <w:b w:val="0"/>
                <w:i w:val="0"/>
                <w:color w:val="auto"/>
              </w:rPr>
              <w:t>1</w:t>
            </w:r>
          </w:p>
        </w:tc>
      </w:tr>
      <w:tr w14:paraId="4A4CAE60" w14:textId="77777777" w:rsidTr="00040250">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9C0FB6" w:rsidP="00496BE3" w14:paraId="41455F5E"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Data type</w:t>
            </w:r>
          </w:p>
        </w:tc>
        <w:tc>
          <w:tcPr>
            <w:tcW w:w="3898" w:type="pct"/>
            <w:tcBorders>
              <w:top w:val="dotted" w:sz="4" w:space="0" w:color="00467F"/>
              <w:left w:val="dotted" w:sz="4" w:space="0" w:color="00467F"/>
              <w:bottom w:val="dotted" w:sz="4" w:space="0" w:color="00467F"/>
            </w:tcBorders>
          </w:tcPr>
          <w:p w:rsidR="00E90687" w:rsidRPr="009C0FB6" w:rsidP="00496BE3" w14:paraId="1D686DE5" w14:textId="77777777">
            <w:pPr>
              <w:pStyle w:val="Heading4NoLetter-IPR"/>
              <w:keepNext w:val="0"/>
              <w:spacing w:before="60" w:after="60"/>
              <w:rPr>
                <w:rFonts w:asciiTheme="minorHAnsi" w:hAnsiTheme="minorHAnsi" w:cstheme="minorHAnsi"/>
                <w:b w:val="0"/>
                <w:i w:val="0"/>
                <w:color w:val="auto"/>
              </w:rPr>
            </w:pPr>
            <w:r w:rsidRPr="009C0FB6">
              <w:rPr>
                <w:rFonts w:asciiTheme="minorHAnsi" w:hAnsiTheme="minorHAnsi" w:cstheme="minorHAnsi"/>
                <w:b w:val="0"/>
                <w:i w:val="0"/>
                <w:color w:val="auto"/>
              </w:rPr>
              <w:t>Numeric</w:t>
            </w:r>
          </w:p>
        </w:tc>
      </w:tr>
      <w:tr w14:paraId="7C44C527" w14:textId="77777777" w:rsidTr="00040250">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9C0FB6" w:rsidP="00496BE3" w14:paraId="7ACA7DF3" w14:textId="4ACE37CB">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 xml:space="preserve">Allowable </w:t>
            </w:r>
            <w:r w:rsidRPr="009C0FB6" w:rsidR="00642B1F">
              <w:rPr>
                <w:rFonts w:asciiTheme="minorHAnsi" w:hAnsiTheme="minorHAnsi" w:cstheme="minorHAnsi"/>
                <w:b/>
                <w:i w:val="0"/>
                <w:color w:val="auto"/>
              </w:rPr>
              <w:t>v</w:t>
            </w:r>
            <w:r w:rsidRPr="009C0FB6">
              <w:rPr>
                <w:rFonts w:asciiTheme="minorHAnsi" w:hAnsiTheme="minorHAnsi" w:cstheme="minorHAnsi"/>
                <w:b/>
                <w:i w:val="0"/>
                <w:color w:val="auto"/>
              </w:rPr>
              <w:t>alues</w:t>
            </w:r>
          </w:p>
        </w:tc>
        <w:tc>
          <w:tcPr>
            <w:tcW w:w="3898" w:type="pct"/>
            <w:tcBorders>
              <w:top w:val="dotted" w:sz="4" w:space="0" w:color="00467F"/>
              <w:left w:val="dotted" w:sz="4" w:space="0" w:color="00467F"/>
              <w:bottom w:val="dotted" w:sz="4" w:space="0" w:color="00467F"/>
            </w:tcBorders>
          </w:tcPr>
          <w:p w:rsidR="00E90687" w:rsidRPr="009C0FB6" w:rsidP="00496BE3" w14:paraId="454ED4C1" w14:textId="77777777">
            <w:pPr>
              <w:pStyle w:val="Heading4NoLetter-IPR"/>
              <w:keepNext w:val="0"/>
              <w:spacing w:before="60" w:after="6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0–3</w:t>
            </w:r>
          </w:p>
        </w:tc>
      </w:tr>
      <w:tr w14:paraId="00806C2F" w14:textId="77777777" w:rsidTr="00040250">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9C0FB6" w:rsidP="00496BE3" w14:paraId="754C6F96"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Notes</w:t>
            </w:r>
          </w:p>
        </w:tc>
        <w:tc>
          <w:tcPr>
            <w:tcW w:w="3898" w:type="pct"/>
            <w:tcBorders>
              <w:top w:val="dotted" w:sz="4" w:space="0" w:color="00467F"/>
              <w:left w:val="dotted" w:sz="4" w:space="0" w:color="00467F"/>
              <w:bottom w:val="dotted" w:sz="4" w:space="0" w:color="00467F"/>
            </w:tcBorders>
          </w:tcPr>
          <w:p w:rsidR="00E90687" w:rsidRPr="009C0FB6" w:rsidP="00003F3B" w14:paraId="12598035" w14:textId="39B4C7F4">
            <w:pPr>
              <w:pStyle w:val="Heading4NoLetter-IPR"/>
              <w:spacing w:before="60" w:after="12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 xml:space="preserve">Quarter pounds should be reported only when weight in pounds is reported. </w:t>
            </w:r>
          </w:p>
          <w:p w:rsidR="00E90687" w:rsidRPr="009C0FB6" w:rsidP="00496BE3" w14:paraId="0E9836F1" w14:textId="6767AB83">
            <w:pPr>
              <w:pStyle w:val="Heading4NoLetter-IPR"/>
              <w:keepNext w:val="0"/>
              <w:spacing w:before="60" w:after="60"/>
              <w:rPr>
                <w:rFonts w:asciiTheme="minorHAnsi" w:hAnsiTheme="minorHAnsi" w:cstheme="minorHAnsi"/>
                <w:b w:val="0"/>
                <w:color w:val="000000" w:themeColor="text1"/>
              </w:rPr>
            </w:pPr>
            <w:r>
              <w:rPr>
                <w:rFonts w:asciiTheme="minorHAnsi" w:hAnsiTheme="minorHAnsi" w:cstheme="minorHAnsi"/>
                <w:b w:val="0"/>
                <w:i w:val="0"/>
                <w:color w:val="000000" w:themeColor="text1"/>
              </w:rPr>
              <w:t>Enrollee</w:t>
            </w:r>
            <w:r w:rsidRPr="009C0FB6">
              <w:rPr>
                <w:rFonts w:asciiTheme="minorHAnsi" w:hAnsiTheme="minorHAnsi" w:cstheme="minorHAnsi"/>
                <w:b w:val="0"/>
                <w:i w:val="0"/>
                <w:color w:val="000000" w:themeColor="text1"/>
              </w:rPr>
              <w:t xml:space="preserve"> weight may be reported in </w:t>
            </w:r>
            <w:r w:rsidRPr="009C0FB6">
              <w:rPr>
                <w:rFonts w:asciiTheme="minorHAnsi" w:hAnsiTheme="minorHAnsi" w:cstheme="minorHAnsi"/>
                <w:i w:val="0"/>
                <w:color w:val="00467F"/>
              </w:rPr>
              <w:t>either</w:t>
            </w:r>
            <w:r w:rsidRPr="009C0FB6">
              <w:rPr>
                <w:rFonts w:asciiTheme="minorHAnsi" w:hAnsiTheme="minorHAnsi" w:cstheme="minorHAnsi"/>
                <w:b w:val="0"/>
                <w:i w:val="0"/>
                <w:color w:val="000000" w:themeColor="text1"/>
              </w:rPr>
              <w:t xml:space="preserve"> pounds and quarter pounds </w:t>
            </w:r>
            <w:r w:rsidRPr="009C0FB6">
              <w:rPr>
                <w:rFonts w:asciiTheme="minorHAnsi" w:hAnsiTheme="minorHAnsi" w:cstheme="minorHAnsi"/>
                <w:i w:val="0"/>
                <w:color w:val="00467F"/>
              </w:rPr>
              <w:t>or</w:t>
            </w:r>
            <w:r w:rsidRPr="009C0FB6">
              <w:rPr>
                <w:rFonts w:asciiTheme="minorHAnsi" w:hAnsiTheme="minorHAnsi" w:cstheme="minorHAnsi"/>
                <w:b w:val="0"/>
                <w:i w:val="0"/>
                <w:color w:val="000000" w:themeColor="text1"/>
              </w:rPr>
              <w:t xml:space="preserve"> grams.</w:t>
            </w:r>
            <w:r w:rsidRPr="009C0FB6">
              <w:rPr>
                <w:rFonts w:asciiTheme="minorHAnsi" w:hAnsiTheme="minorHAnsi" w:cstheme="minorHAnsi"/>
                <w:noProof/>
                <w:color w:val="00467F"/>
              </w:rPr>
              <w:t xml:space="preserve"> </w:t>
            </w:r>
          </w:p>
        </w:tc>
      </w:tr>
      <w:tr w14:paraId="08BDF916" w14:textId="77777777" w:rsidTr="00040250">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E90687" w:rsidRPr="009C0FB6" w:rsidP="00496BE3" w14:paraId="59C2F621"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Example</w:t>
            </w:r>
          </w:p>
        </w:tc>
        <w:tc>
          <w:tcPr>
            <w:tcW w:w="3898" w:type="pct"/>
            <w:tcBorders>
              <w:top w:val="dotted" w:sz="4" w:space="0" w:color="00467F"/>
              <w:left w:val="dotted" w:sz="4" w:space="0" w:color="00467F"/>
              <w:bottom w:val="single" w:sz="8" w:space="0" w:color="00467F"/>
            </w:tcBorders>
          </w:tcPr>
          <w:p w:rsidR="00E90687" w:rsidRPr="009C0FB6" w:rsidP="00040250" w14:paraId="27692C87" w14:textId="77777777">
            <w:pPr>
              <w:pStyle w:val="Heading4NoLetter-IPR"/>
              <w:spacing w:before="60" w:after="12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 xml:space="preserve">For a weight of 9 pounds 12 ounces, the entry would </w:t>
            </w:r>
            <w:r w:rsidRPr="009C0FB6">
              <w:rPr>
                <w:rFonts w:asciiTheme="minorHAnsi" w:hAnsiTheme="minorHAnsi" w:cstheme="minorHAnsi"/>
                <w:b w:val="0"/>
                <w:i w:val="0"/>
                <w:color w:val="000000" w:themeColor="text1"/>
              </w:rPr>
              <w:t>be</w:t>
            </w:r>
          </w:p>
          <w:p w:rsidR="00E90687" w:rsidRPr="009C0FB6" w:rsidP="00040250" w14:paraId="08DE0280" w14:textId="77777777">
            <w:pPr>
              <w:pStyle w:val="Heading4NoLetter-IPR"/>
              <w:spacing w:before="60" w:after="120"/>
              <w:ind w:left="36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3</w:t>
            </w:r>
          </w:p>
          <w:p w:rsidR="00E90687" w:rsidRPr="009C0FB6" w:rsidP="00040250" w14:paraId="4812989B" w14:textId="77777777">
            <w:pPr>
              <w:pStyle w:val="Heading4NoLetter-IPR"/>
              <w:spacing w:before="60" w:after="12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because 12 ounces is equal to 3 quarter pounds.</w:t>
            </w:r>
          </w:p>
          <w:p w:rsidR="00E90687" w:rsidRPr="009C0FB6" w:rsidP="00496BE3" w14:paraId="0C753D51" w14:textId="77777777">
            <w:pPr>
              <w:pStyle w:val="Heading4NoLetter-IPR"/>
              <w:spacing w:before="60" w:after="6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The number of whole pounds is reported in item 16a(</w:t>
            </w:r>
            <w:r w:rsidRPr="009C0FB6">
              <w:rPr>
                <w:rFonts w:asciiTheme="minorHAnsi" w:hAnsiTheme="minorHAnsi" w:cstheme="minorHAnsi"/>
                <w:b w:val="0"/>
                <w:i w:val="0"/>
                <w:color w:val="000000" w:themeColor="text1"/>
              </w:rPr>
              <w:t>i</w:t>
            </w:r>
            <w:r w:rsidRPr="009C0FB6">
              <w:rPr>
                <w:rFonts w:asciiTheme="minorHAnsi" w:hAnsiTheme="minorHAnsi" w:cstheme="minorHAnsi"/>
                <w:b w:val="0"/>
                <w:i w:val="0"/>
                <w:color w:val="000000" w:themeColor="text1"/>
              </w:rPr>
              <w:t>).</w:t>
            </w:r>
          </w:p>
        </w:tc>
      </w:tr>
    </w:tbl>
    <w:p w:rsidR="00E90687" w:rsidP="00CC2914" w14:paraId="051430D0" w14:textId="08C622B6">
      <w:pPr>
        <w:pStyle w:val="Heading3"/>
      </w:pPr>
      <w:bookmarkStart w:id="177" w:name="_Toc149205342"/>
      <w:bookmarkStart w:id="178" w:name="_Toc151472294"/>
      <w:bookmarkStart w:id="179" w:name="_Toc151544765"/>
      <w:bookmarkStart w:id="180" w:name="_Toc152666314"/>
      <w:bookmarkStart w:id="181" w:name="_Toc152866429"/>
      <w:r w:rsidRPr="009868FF">
        <w:t>16b.</w:t>
      </w:r>
      <w:r w:rsidR="009C0FB6">
        <w:t xml:space="preserve"> </w:t>
      </w:r>
      <w:r w:rsidR="005A7524">
        <w:t>Enrollee</w:t>
      </w:r>
      <w:r w:rsidRPr="009868FF">
        <w:t>'s Weight in Grams</w:t>
      </w:r>
      <w:bookmarkEnd w:id="177"/>
      <w:bookmarkEnd w:id="178"/>
      <w:bookmarkEnd w:id="179"/>
      <w:bookmarkEnd w:id="180"/>
      <w:bookmarkEnd w:id="181"/>
      <w:r w:rsidRPr="009868FF">
        <w:t xml:space="preserve"> </w:t>
      </w:r>
    </w:p>
    <w:tbl>
      <w:tblPr>
        <w:tblStyle w:val="TableGuide"/>
        <w:tblW w:w="5000" w:type="pct"/>
        <w:tblInd w:w="0" w:type="dxa"/>
        <w:tblLook w:val="04A0"/>
      </w:tblPr>
      <w:tblGrid>
        <w:gridCol w:w="2057"/>
        <w:gridCol w:w="7303"/>
      </w:tblGrid>
      <w:tr w14:paraId="33648D28" w14:textId="77777777" w:rsidTr="00B76053">
        <w:tblPrEx>
          <w:tblW w:w="5000" w:type="pct"/>
          <w:tblInd w:w="0" w:type="dxa"/>
          <w:tblLook w:val="04A0"/>
        </w:tblPrEx>
        <w:trPr>
          <w:trHeight w:val="432"/>
        </w:trPr>
        <w:tc>
          <w:tcPr>
            <w:tcW w:w="5000" w:type="pct"/>
            <w:gridSpan w:val="2"/>
            <w:tcBorders>
              <w:top w:val="single" w:sz="8" w:space="0" w:color="00467F"/>
              <w:bottom w:val="dotted" w:sz="4" w:space="0" w:color="auto"/>
            </w:tcBorders>
          </w:tcPr>
          <w:p w:rsidR="00E90687" w:rsidRPr="009C0FB6" w:rsidP="00B76053" w14:paraId="72A15C73" w14:textId="77777777">
            <w:pPr>
              <w:pStyle w:val="Heading4NoLetter-IPR"/>
              <w:keepNext w:val="0"/>
              <w:spacing w:before="60" w:after="60"/>
              <w:jc w:val="center"/>
              <w:rPr>
                <w:rFonts w:asciiTheme="minorHAnsi" w:hAnsiTheme="minorHAnsi" w:cstheme="minorHAnsi"/>
                <w:b/>
                <w:i w:val="0"/>
                <w:color w:val="000000" w:themeColor="text1"/>
              </w:rPr>
            </w:pPr>
            <w:r w:rsidRPr="009C0FB6">
              <w:rPr>
                <w:rFonts w:asciiTheme="minorHAnsi" w:hAnsiTheme="minorHAnsi" w:cstheme="minorHAnsi"/>
                <w:b/>
                <w:i w:val="0"/>
                <w:color w:val="000000" w:themeColor="text1"/>
              </w:rPr>
              <w:t>Description</w:t>
            </w:r>
          </w:p>
        </w:tc>
      </w:tr>
      <w:tr w14:paraId="03CFDCCF" w14:textId="77777777" w:rsidTr="00EE6A92">
        <w:tblPrEx>
          <w:tblW w:w="5000" w:type="pct"/>
          <w:tblInd w:w="0" w:type="dxa"/>
          <w:tblLook w:val="04A0"/>
        </w:tblPrEx>
        <w:trPr>
          <w:trHeight w:val="432"/>
        </w:trPr>
        <w:tc>
          <w:tcPr>
            <w:tcW w:w="5000" w:type="pct"/>
            <w:gridSpan w:val="2"/>
            <w:tcBorders>
              <w:top w:val="dotted" w:sz="4" w:space="0" w:color="auto"/>
              <w:bottom w:val="dotted" w:sz="4" w:space="0" w:color="00467F"/>
            </w:tcBorders>
            <w:shd w:val="clear" w:color="auto" w:fill="auto"/>
          </w:tcPr>
          <w:p w:rsidR="00E90687" w:rsidRPr="009C0FB6" w:rsidP="000A1396" w14:paraId="3388083B" w14:textId="11E487F4">
            <w:pPr>
              <w:tabs>
                <w:tab w:val="left" w:pos="2340"/>
                <w:tab w:val="left" w:pos="2520"/>
                <w:tab w:val="left" w:pos="2970"/>
                <w:tab w:val="left" w:pos="3600"/>
              </w:tabs>
              <w:spacing w:before="60" w:after="120"/>
              <w:rPr>
                <w:rFonts w:asciiTheme="minorHAnsi" w:hAnsiTheme="minorHAnsi" w:cstheme="minorHAnsi"/>
                <w:b w:val="0"/>
              </w:rPr>
            </w:pPr>
            <w:r w:rsidRPr="009C0FB6">
              <w:rPr>
                <w:rFonts w:asciiTheme="minorHAnsi" w:hAnsiTheme="minorHAnsi" w:cstheme="minorHAnsi"/>
                <w:b w:val="0"/>
                <w:iCs/>
                <w:noProof/>
              </w:rPr>
              <w:t>This is the</w:t>
            </w:r>
            <w:r w:rsidRPr="009C0FB6">
              <w:rPr>
                <w:rFonts w:asciiTheme="minorHAnsi" w:hAnsiTheme="minorHAnsi" w:cstheme="minorHAnsi"/>
                <w:b w:val="0"/>
              </w:rPr>
              <w:t xml:space="preserve"> </w:t>
            </w:r>
            <w:r w:rsidR="005A7524">
              <w:rPr>
                <w:rFonts w:asciiTheme="minorHAnsi" w:hAnsiTheme="minorHAnsi" w:cstheme="minorHAnsi"/>
                <w:b w:val="0"/>
              </w:rPr>
              <w:t>enrollee</w:t>
            </w:r>
            <w:r w:rsidRPr="009C0FB6">
              <w:rPr>
                <w:rFonts w:asciiTheme="minorHAnsi" w:hAnsiTheme="minorHAnsi" w:cstheme="minorHAnsi"/>
                <w:b w:val="0"/>
              </w:rPr>
              <w:t>'s weight in grams.</w:t>
            </w:r>
          </w:p>
          <w:p w:rsidR="00E90687" w:rsidRPr="009C0FB6" w:rsidP="00B76053" w14:paraId="04B08AF7" w14:textId="07406167">
            <w:pPr>
              <w:tabs>
                <w:tab w:val="left" w:pos="2520"/>
              </w:tabs>
              <w:spacing w:before="60" w:after="60"/>
              <w:rPr>
                <w:rFonts w:asciiTheme="minorHAnsi" w:hAnsiTheme="minorHAnsi" w:cstheme="minorHAnsi"/>
                <w:b w:val="0"/>
              </w:rPr>
            </w:pPr>
            <w:r w:rsidRPr="009C0FB6">
              <w:rPr>
                <w:rFonts w:asciiTheme="minorHAnsi" w:hAnsiTheme="minorHAnsi" w:cstheme="minorHAnsi"/>
                <w:b w:val="0"/>
              </w:rPr>
              <w:t>This item may be supplied</w:t>
            </w:r>
            <w:r w:rsidRPr="009C0FB6">
              <w:rPr>
                <w:rFonts w:asciiTheme="minorHAnsi" w:hAnsiTheme="minorHAnsi" w:cstheme="minorHAnsi"/>
                <w:i/>
              </w:rPr>
              <w:t xml:space="preserve"> </w:t>
            </w:r>
            <w:r w:rsidRPr="009C0FB6">
              <w:rPr>
                <w:rFonts w:asciiTheme="minorHAnsi" w:hAnsiTheme="minorHAnsi" w:cstheme="minorHAnsi"/>
                <w:color w:val="00467F"/>
              </w:rPr>
              <w:t>instead</w:t>
            </w:r>
            <w:r w:rsidRPr="009C0FB6">
              <w:rPr>
                <w:rFonts w:asciiTheme="minorHAnsi" w:hAnsiTheme="minorHAnsi" w:cstheme="minorHAnsi"/>
                <w:i/>
                <w:color w:val="00467F"/>
              </w:rPr>
              <w:t xml:space="preserve"> </w:t>
            </w:r>
            <w:r w:rsidRPr="009C0FB6">
              <w:rPr>
                <w:rFonts w:asciiTheme="minorHAnsi" w:hAnsiTheme="minorHAnsi" w:cstheme="minorHAnsi"/>
                <w:color w:val="00467F"/>
              </w:rPr>
              <w:t xml:space="preserve">of </w:t>
            </w:r>
            <w:r w:rsidR="00A942D5">
              <w:rPr>
                <w:rFonts w:asciiTheme="minorHAnsi" w:hAnsiTheme="minorHAnsi" w:cstheme="minorHAnsi"/>
                <w:color w:val="00467F"/>
              </w:rPr>
              <w:t>Enrollee</w:t>
            </w:r>
            <w:r w:rsidRPr="009C0FB6">
              <w:rPr>
                <w:rFonts w:asciiTheme="minorHAnsi" w:hAnsiTheme="minorHAnsi" w:cstheme="minorHAnsi"/>
                <w:color w:val="00467F"/>
              </w:rPr>
              <w:t>’s Weight in Pounds</w:t>
            </w:r>
            <w:r w:rsidRPr="009C0FB6">
              <w:rPr>
                <w:rFonts w:asciiTheme="minorHAnsi" w:hAnsiTheme="minorHAnsi" w:cstheme="minorHAnsi"/>
              </w:rPr>
              <w:t xml:space="preserve"> </w:t>
            </w:r>
            <w:r w:rsidRPr="009C0FB6">
              <w:rPr>
                <w:rFonts w:asciiTheme="minorHAnsi" w:hAnsiTheme="minorHAnsi" w:cstheme="minorHAnsi"/>
                <w:b w:val="0"/>
              </w:rPr>
              <w:t>(item 16a).</w:t>
            </w:r>
          </w:p>
        </w:tc>
      </w:tr>
      <w:tr w14:paraId="6BEBEB5E"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B76053" w14:paraId="585691B8"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Column position</w:t>
            </w:r>
          </w:p>
        </w:tc>
        <w:tc>
          <w:tcPr>
            <w:tcW w:w="3901" w:type="pct"/>
            <w:tcBorders>
              <w:top w:val="dotted" w:sz="4" w:space="0" w:color="00467F"/>
              <w:left w:val="dotted" w:sz="4" w:space="0" w:color="00467F"/>
              <w:bottom w:val="dotted" w:sz="4" w:space="0" w:color="00467F"/>
            </w:tcBorders>
          </w:tcPr>
          <w:p w:rsidR="00E90687" w:rsidRPr="009C0FB6" w:rsidP="00B76053" w14:paraId="0C21133E" w14:textId="77777777">
            <w:pPr>
              <w:tabs>
                <w:tab w:val="left" w:pos="3240"/>
              </w:tabs>
              <w:spacing w:before="60" w:after="60"/>
              <w:ind w:left="2160" w:hanging="2160"/>
              <w:rPr>
                <w:rFonts w:asciiTheme="minorHAnsi" w:hAnsiTheme="minorHAnsi" w:cstheme="minorHAnsi"/>
                <w:color w:val="000000" w:themeColor="text1"/>
              </w:rPr>
            </w:pPr>
            <w:r w:rsidRPr="009C0FB6">
              <w:rPr>
                <w:rFonts w:asciiTheme="minorHAnsi" w:hAnsiTheme="minorHAnsi" w:cstheme="minorHAnsi"/>
              </w:rPr>
              <w:t>152–157</w:t>
            </w:r>
          </w:p>
        </w:tc>
      </w:tr>
      <w:tr w14:paraId="140A35B5"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B76053" w14:paraId="54B157AE"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Field length</w:t>
            </w:r>
          </w:p>
        </w:tc>
        <w:tc>
          <w:tcPr>
            <w:tcW w:w="3901" w:type="pct"/>
            <w:tcBorders>
              <w:top w:val="dotted" w:sz="4" w:space="0" w:color="00467F"/>
              <w:left w:val="dotted" w:sz="4" w:space="0" w:color="00467F"/>
              <w:bottom w:val="dotted" w:sz="4" w:space="0" w:color="00467F"/>
            </w:tcBorders>
          </w:tcPr>
          <w:p w:rsidR="00E90687" w:rsidRPr="009C0FB6" w:rsidP="00B76053" w14:paraId="327D82A8" w14:textId="77777777">
            <w:pPr>
              <w:pStyle w:val="Heading4NoLetter-IPR"/>
              <w:keepNext w:val="0"/>
              <w:spacing w:before="60" w:after="60"/>
              <w:rPr>
                <w:rFonts w:asciiTheme="minorHAnsi" w:hAnsiTheme="minorHAnsi" w:cstheme="minorHAnsi"/>
                <w:b w:val="0"/>
                <w:i w:val="0"/>
                <w:color w:val="000000" w:themeColor="text1"/>
              </w:rPr>
            </w:pPr>
            <w:r w:rsidRPr="009C0FB6">
              <w:rPr>
                <w:rFonts w:asciiTheme="minorHAnsi" w:hAnsiTheme="minorHAnsi" w:cstheme="minorHAnsi"/>
                <w:b w:val="0"/>
                <w:i w:val="0"/>
                <w:color w:val="auto"/>
              </w:rPr>
              <w:t>6</w:t>
            </w:r>
          </w:p>
        </w:tc>
      </w:tr>
      <w:tr w14:paraId="3D7109BE"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B76053" w14:paraId="66BB2FF3"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Data type</w:t>
            </w:r>
          </w:p>
        </w:tc>
        <w:tc>
          <w:tcPr>
            <w:tcW w:w="3901" w:type="pct"/>
            <w:tcBorders>
              <w:top w:val="dotted" w:sz="4" w:space="0" w:color="00467F"/>
              <w:left w:val="dotted" w:sz="4" w:space="0" w:color="00467F"/>
              <w:bottom w:val="dotted" w:sz="4" w:space="0" w:color="00467F"/>
            </w:tcBorders>
          </w:tcPr>
          <w:p w:rsidR="00E90687" w:rsidRPr="009C0FB6" w:rsidP="00B76053" w14:paraId="362B7D41" w14:textId="77777777">
            <w:pPr>
              <w:pStyle w:val="Heading4NoLetter-IPR"/>
              <w:keepNext w:val="0"/>
              <w:spacing w:before="60" w:after="60"/>
              <w:rPr>
                <w:rFonts w:asciiTheme="minorHAnsi" w:hAnsiTheme="minorHAnsi" w:cstheme="minorHAnsi"/>
                <w:b w:val="0"/>
                <w:i w:val="0"/>
                <w:color w:val="auto"/>
              </w:rPr>
            </w:pPr>
            <w:r w:rsidRPr="009C0FB6">
              <w:rPr>
                <w:rFonts w:asciiTheme="minorHAnsi" w:hAnsiTheme="minorHAnsi" w:cstheme="minorHAnsi"/>
                <w:b w:val="0"/>
                <w:i w:val="0"/>
                <w:color w:val="auto"/>
              </w:rPr>
              <w:t>Numeric</w:t>
            </w:r>
          </w:p>
        </w:tc>
      </w:tr>
      <w:tr w14:paraId="3A4FB702" w14:textId="77777777" w:rsidTr="00EE6A92">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B76053" w14:paraId="348FA3C7"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Notes</w:t>
            </w:r>
          </w:p>
        </w:tc>
        <w:tc>
          <w:tcPr>
            <w:tcW w:w="3901" w:type="pct"/>
            <w:tcBorders>
              <w:top w:val="dotted" w:sz="4" w:space="0" w:color="00467F"/>
              <w:left w:val="dotted" w:sz="4" w:space="0" w:color="00467F"/>
              <w:bottom w:val="dotted" w:sz="4" w:space="0" w:color="00467F"/>
            </w:tcBorders>
          </w:tcPr>
          <w:p w:rsidR="00E90687" w:rsidRPr="009C0FB6" w:rsidP="00B76053" w14:paraId="058AD666" w14:textId="4FCA4D54">
            <w:pPr>
              <w:pStyle w:val="Heading4NoLetter-IPR"/>
              <w:keepNext w:val="0"/>
              <w:spacing w:before="60" w:after="60"/>
              <w:rPr>
                <w:rFonts w:asciiTheme="minorHAnsi" w:hAnsiTheme="minorHAnsi" w:cstheme="minorHAnsi"/>
                <w:b w:val="0"/>
                <w:color w:val="000000" w:themeColor="text1"/>
              </w:rPr>
            </w:pPr>
            <w:r>
              <w:rPr>
                <w:rFonts w:asciiTheme="minorHAnsi" w:hAnsiTheme="minorHAnsi" w:cstheme="minorHAnsi"/>
                <w:b w:val="0"/>
                <w:i w:val="0"/>
                <w:color w:val="000000" w:themeColor="text1"/>
              </w:rPr>
              <w:t>Enrollee</w:t>
            </w:r>
            <w:r w:rsidRPr="009C0FB6">
              <w:rPr>
                <w:rFonts w:asciiTheme="minorHAnsi" w:hAnsiTheme="minorHAnsi" w:cstheme="minorHAnsi"/>
                <w:b w:val="0"/>
                <w:i w:val="0"/>
                <w:color w:val="000000" w:themeColor="text1"/>
              </w:rPr>
              <w:t xml:space="preserve"> weight may be reported in </w:t>
            </w:r>
            <w:r w:rsidRPr="009C0FB6">
              <w:rPr>
                <w:rFonts w:asciiTheme="minorHAnsi" w:hAnsiTheme="minorHAnsi" w:cstheme="minorHAnsi"/>
                <w:i w:val="0"/>
                <w:color w:val="00467F"/>
              </w:rPr>
              <w:t>either</w:t>
            </w:r>
            <w:r w:rsidRPr="009C0FB6">
              <w:rPr>
                <w:rFonts w:asciiTheme="minorHAnsi" w:hAnsiTheme="minorHAnsi" w:cstheme="minorHAnsi"/>
                <w:b w:val="0"/>
                <w:i w:val="0"/>
                <w:color w:val="000000" w:themeColor="text1"/>
              </w:rPr>
              <w:t xml:space="preserve"> pounds and quarter pounds </w:t>
            </w:r>
            <w:r w:rsidRPr="009C0FB6">
              <w:rPr>
                <w:rFonts w:asciiTheme="minorHAnsi" w:hAnsiTheme="minorHAnsi" w:cstheme="minorHAnsi"/>
                <w:i w:val="0"/>
                <w:color w:val="00467F"/>
              </w:rPr>
              <w:t>or</w:t>
            </w:r>
            <w:r w:rsidRPr="009C0FB6">
              <w:rPr>
                <w:rFonts w:asciiTheme="minorHAnsi" w:hAnsiTheme="minorHAnsi" w:cstheme="minorHAnsi"/>
                <w:b w:val="0"/>
                <w:i w:val="0"/>
                <w:color w:val="000000" w:themeColor="text1"/>
              </w:rPr>
              <w:t xml:space="preserve"> grams.</w:t>
            </w:r>
          </w:p>
        </w:tc>
      </w:tr>
      <w:tr w14:paraId="6BD13C4E" w14:textId="77777777" w:rsidTr="00B76053">
        <w:tblPrEx>
          <w:tblW w:w="5000" w:type="pct"/>
          <w:tblInd w:w="0" w:type="dxa"/>
          <w:tblLook w:val="04A0"/>
        </w:tblPrEx>
        <w:trPr>
          <w:trHeight w:val="432"/>
        </w:trPr>
        <w:tc>
          <w:tcPr>
            <w:tcW w:w="1099" w:type="pct"/>
            <w:tcBorders>
              <w:top w:val="dotted" w:sz="4" w:space="0" w:color="00467F"/>
              <w:bottom w:val="single" w:sz="8" w:space="0" w:color="00467F"/>
              <w:right w:val="dotted" w:sz="4" w:space="0" w:color="00467F"/>
            </w:tcBorders>
          </w:tcPr>
          <w:p w:rsidR="00E90687" w:rsidRPr="009C0FB6" w:rsidP="00B76053" w14:paraId="1F2CAB29"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Example</w:t>
            </w:r>
          </w:p>
        </w:tc>
        <w:tc>
          <w:tcPr>
            <w:tcW w:w="3901" w:type="pct"/>
            <w:tcBorders>
              <w:top w:val="dotted" w:sz="4" w:space="0" w:color="00467F"/>
              <w:left w:val="dotted" w:sz="4" w:space="0" w:color="00467F"/>
              <w:bottom w:val="single" w:sz="8" w:space="0" w:color="00467F"/>
            </w:tcBorders>
          </w:tcPr>
          <w:p w:rsidR="00E90687" w:rsidRPr="009C0FB6" w:rsidP="00040250" w14:paraId="0FAEF8CC" w14:textId="77777777">
            <w:pPr>
              <w:pStyle w:val="Heading4NoLetter-IPR"/>
              <w:spacing w:before="60" w:after="12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 xml:space="preserve">For a weight of 90,718 grams (approximately 200 pounds), the entry would </w:t>
            </w:r>
            <w:r w:rsidRPr="009C0FB6">
              <w:rPr>
                <w:rFonts w:asciiTheme="minorHAnsi" w:hAnsiTheme="minorHAnsi" w:cstheme="minorHAnsi"/>
                <w:b w:val="0"/>
                <w:i w:val="0"/>
                <w:color w:val="000000" w:themeColor="text1"/>
              </w:rPr>
              <w:t>be</w:t>
            </w:r>
          </w:p>
          <w:p w:rsidR="00E90687" w:rsidRPr="009C0FB6" w:rsidP="00040250" w14:paraId="468B66BA" w14:textId="1B5B1C3B">
            <w:pPr>
              <w:pStyle w:val="Heading4NoLetter-IPR"/>
              <w:spacing w:before="60" w:after="120"/>
              <w:ind w:left="360"/>
              <w:rPr>
                <w:rFonts w:asciiTheme="minorHAnsi" w:hAnsiTheme="minorHAnsi" w:cstheme="minorHAnsi"/>
                <w:b w:val="0"/>
                <w:color w:val="000000" w:themeColor="text1"/>
              </w:rPr>
            </w:pPr>
            <w:r w:rsidRPr="009C0FB6">
              <w:rPr>
                <w:rFonts w:asciiTheme="minorHAnsi" w:hAnsiTheme="minorHAnsi" w:cstheme="minorHAnsi"/>
                <w:b w:val="0"/>
                <w:i w:val="0"/>
                <w:color w:val="000000" w:themeColor="text1"/>
              </w:rPr>
              <w:t xml:space="preserve">“ </w:t>
            </w:r>
            <w:r w:rsidRPr="009C0FB6">
              <w:rPr>
                <w:rFonts w:asciiTheme="minorHAnsi" w:hAnsiTheme="minorHAnsi" w:cstheme="minorHAnsi"/>
                <w:b w:val="0"/>
                <w:i w:val="0"/>
                <w:color w:val="000000" w:themeColor="text1"/>
              </w:rPr>
              <w:t>90718</w:t>
            </w:r>
            <w:r w:rsidRPr="009C0FB6">
              <w:rPr>
                <w:rFonts w:asciiTheme="minorHAnsi" w:hAnsiTheme="minorHAnsi" w:cstheme="minorHAnsi"/>
                <w:b w:val="0"/>
                <w:i w:val="0"/>
                <w:color w:val="000000" w:themeColor="text1"/>
              </w:rPr>
              <w:t>”</w:t>
            </w:r>
            <w:r w:rsidRPr="009C0FB6">
              <w:rPr>
                <w:rFonts w:asciiTheme="minorHAnsi" w:hAnsiTheme="minorHAnsi" w:cstheme="minorHAnsi"/>
                <w:b w:val="0"/>
                <w:color w:val="000000" w:themeColor="text1"/>
              </w:rPr>
              <w:t xml:space="preserve"> </w:t>
            </w:r>
          </w:p>
          <w:p w:rsidR="00E90687" w:rsidRPr="009C0FB6" w:rsidP="00B76053" w14:paraId="6CF0C562" w14:textId="19734F8B">
            <w:pPr>
              <w:pStyle w:val="Heading4NoLetter-IPR"/>
              <w:spacing w:before="60" w:after="60"/>
              <w:rPr>
                <w:rFonts w:asciiTheme="minorHAnsi" w:hAnsiTheme="minorHAnsi" w:cstheme="minorHAnsi"/>
                <w:b w:val="0"/>
                <w:i w:val="0"/>
                <w:color w:val="000000" w:themeColor="text1"/>
              </w:rPr>
            </w:pPr>
            <w:r w:rsidRPr="009C0FB6">
              <w:rPr>
                <w:rFonts w:asciiTheme="minorHAnsi" w:hAnsiTheme="minorHAnsi" w:cstheme="minorHAnsi"/>
                <w:b w:val="0"/>
                <w:color w:val="000000" w:themeColor="text1"/>
              </w:rPr>
              <w:t xml:space="preserve">(If the length of the field is fewer than six characters, the leftmost column(s) should be left blank; there should be no </w:t>
            </w:r>
            <w:r w:rsidRPr="009C0FB6" w:rsidR="009C1440">
              <w:rPr>
                <w:rFonts w:asciiTheme="minorHAnsi" w:hAnsiTheme="minorHAnsi" w:cstheme="minorHAnsi"/>
                <w:b w:val="0"/>
                <w:color w:val="000000" w:themeColor="text1"/>
              </w:rPr>
              <w:t>quotation marks</w:t>
            </w:r>
            <w:r w:rsidRPr="009C0FB6">
              <w:rPr>
                <w:rFonts w:asciiTheme="minorHAnsi" w:hAnsiTheme="minorHAnsi" w:cstheme="minorHAnsi"/>
                <w:b w:val="0"/>
                <w:color w:val="000000" w:themeColor="text1"/>
              </w:rPr>
              <w:t>.)</w:t>
            </w:r>
          </w:p>
        </w:tc>
      </w:tr>
    </w:tbl>
    <w:p w:rsidR="000A1396" w:rsidP="00CC2914" w14:paraId="049F25EA" w14:textId="77777777">
      <w:pPr>
        <w:pStyle w:val="Heading3"/>
      </w:pPr>
      <w:bookmarkStart w:id="182" w:name="_Toc149205343"/>
      <w:r>
        <w:br w:type="page"/>
      </w:r>
    </w:p>
    <w:p w:rsidR="00E90687" w:rsidP="00CC2914" w14:paraId="0BDD58D6" w14:textId="328725D7">
      <w:pPr>
        <w:pStyle w:val="Heading3"/>
      </w:pPr>
      <w:bookmarkStart w:id="183" w:name="_Toc151472295"/>
      <w:bookmarkStart w:id="184" w:name="_Toc151544766"/>
      <w:bookmarkStart w:id="185" w:name="_Toc152666315"/>
      <w:bookmarkStart w:id="186" w:name="_Toc152866430"/>
      <w:r w:rsidRPr="009868FF">
        <w:t>17a(</w:t>
      </w:r>
      <w:r w:rsidRPr="009868FF">
        <w:t>i</w:t>
      </w:r>
      <w:r w:rsidRPr="009868FF">
        <w:t>).</w:t>
      </w:r>
      <w:r>
        <w:t xml:space="preserve"> </w:t>
      </w:r>
      <w:r w:rsidR="00A942D5">
        <w:t>Enrollee</w:t>
      </w:r>
      <w:r w:rsidRPr="009868FF">
        <w:t>'s Height in Inches</w:t>
      </w:r>
      <w:bookmarkEnd w:id="182"/>
      <w:bookmarkEnd w:id="183"/>
      <w:bookmarkEnd w:id="184"/>
      <w:bookmarkEnd w:id="185"/>
      <w:bookmarkEnd w:id="186"/>
      <w:r>
        <w:t xml:space="preserve"> </w:t>
      </w:r>
    </w:p>
    <w:tbl>
      <w:tblPr>
        <w:tblStyle w:val="TableGuide"/>
        <w:tblW w:w="5000" w:type="pct"/>
        <w:tblInd w:w="0" w:type="dxa"/>
        <w:tblLook w:val="04A0"/>
      </w:tblPr>
      <w:tblGrid>
        <w:gridCol w:w="2057"/>
        <w:gridCol w:w="7303"/>
      </w:tblGrid>
      <w:tr w14:paraId="02D30986" w14:textId="77777777" w:rsidTr="005114B6">
        <w:tblPrEx>
          <w:tblW w:w="5000" w:type="pct"/>
          <w:tblInd w:w="0" w:type="dxa"/>
          <w:tblLook w:val="04A0"/>
        </w:tblPrEx>
        <w:trPr>
          <w:trHeight w:val="432"/>
        </w:trPr>
        <w:tc>
          <w:tcPr>
            <w:tcW w:w="5000" w:type="pct"/>
            <w:gridSpan w:val="2"/>
            <w:tcBorders>
              <w:top w:val="single" w:sz="8" w:space="0" w:color="00467F"/>
              <w:bottom w:val="dotted" w:sz="4" w:space="0" w:color="auto"/>
            </w:tcBorders>
          </w:tcPr>
          <w:p w:rsidR="00E90687" w:rsidRPr="009C0FB6" w:rsidP="00B76053" w14:paraId="45A5C067" w14:textId="77777777">
            <w:pPr>
              <w:pStyle w:val="Heading4NoLetter-IPR"/>
              <w:keepNext w:val="0"/>
              <w:spacing w:before="60" w:after="60"/>
              <w:jc w:val="center"/>
              <w:rPr>
                <w:rFonts w:asciiTheme="minorHAnsi" w:hAnsiTheme="minorHAnsi" w:cstheme="minorHAnsi"/>
                <w:b/>
                <w:i w:val="0"/>
                <w:color w:val="000000" w:themeColor="text1"/>
              </w:rPr>
            </w:pPr>
            <w:r w:rsidRPr="009C0FB6">
              <w:rPr>
                <w:rFonts w:asciiTheme="minorHAnsi" w:hAnsiTheme="minorHAnsi" w:cstheme="minorHAnsi"/>
                <w:b/>
                <w:i w:val="0"/>
                <w:color w:val="000000" w:themeColor="text1"/>
              </w:rPr>
              <w:t>Description</w:t>
            </w:r>
          </w:p>
        </w:tc>
      </w:tr>
      <w:tr w14:paraId="7F9C5E8B" w14:textId="77777777" w:rsidTr="005114B6">
        <w:tblPrEx>
          <w:tblW w:w="5000" w:type="pct"/>
          <w:tblInd w:w="0" w:type="dxa"/>
          <w:tblLook w:val="04A0"/>
        </w:tblPrEx>
        <w:trPr>
          <w:trHeight w:val="432"/>
        </w:trPr>
        <w:tc>
          <w:tcPr>
            <w:tcW w:w="5000" w:type="pct"/>
            <w:gridSpan w:val="2"/>
            <w:tcBorders>
              <w:top w:val="dotted" w:sz="4" w:space="0" w:color="auto"/>
              <w:bottom w:val="dotted" w:sz="4" w:space="0" w:color="00467F"/>
            </w:tcBorders>
            <w:shd w:val="clear" w:color="auto" w:fill="auto"/>
          </w:tcPr>
          <w:p w:rsidR="00E90687" w:rsidRPr="009C0FB6" w:rsidP="000A1396" w14:paraId="75210A3B" w14:textId="60DCF910">
            <w:pPr>
              <w:tabs>
                <w:tab w:val="left" w:pos="2520"/>
              </w:tabs>
              <w:spacing w:before="60" w:after="120"/>
              <w:rPr>
                <w:rFonts w:asciiTheme="minorHAnsi" w:hAnsiTheme="minorHAnsi" w:cstheme="minorHAnsi"/>
                <w:b w:val="0"/>
              </w:rPr>
            </w:pPr>
            <w:r w:rsidRPr="009C0FB6">
              <w:rPr>
                <w:rFonts w:asciiTheme="minorHAnsi" w:hAnsiTheme="minorHAnsi" w:cstheme="minorHAnsi"/>
                <w:b w:val="0"/>
                <w:iCs/>
                <w:noProof/>
              </w:rPr>
              <w:t>This is the</w:t>
            </w:r>
            <w:r w:rsidRPr="009C0FB6">
              <w:rPr>
                <w:rFonts w:asciiTheme="minorHAnsi" w:hAnsiTheme="minorHAnsi" w:cstheme="minorHAnsi"/>
                <w:b w:val="0"/>
              </w:rPr>
              <w:t xml:space="preserve"> </w:t>
            </w:r>
            <w:r w:rsidR="00A942D5">
              <w:rPr>
                <w:rFonts w:asciiTheme="minorHAnsi" w:hAnsiTheme="minorHAnsi" w:cstheme="minorHAnsi"/>
                <w:b w:val="0"/>
              </w:rPr>
              <w:t>enrollee</w:t>
            </w:r>
            <w:r w:rsidRPr="009C0FB6">
              <w:rPr>
                <w:rFonts w:asciiTheme="minorHAnsi" w:hAnsiTheme="minorHAnsi" w:cstheme="minorHAnsi"/>
                <w:b w:val="0"/>
              </w:rPr>
              <w:t>'s height (length) in whole inches.</w:t>
            </w:r>
          </w:p>
          <w:p w:rsidR="00E90687" w:rsidRPr="009C0FB6" w:rsidP="00B76053" w14:paraId="0F926E41" w14:textId="184BD71F">
            <w:pPr>
              <w:tabs>
                <w:tab w:val="left" w:pos="2520"/>
                <w:tab w:val="left" w:pos="2860"/>
                <w:tab w:val="left" w:pos="3222"/>
              </w:tabs>
              <w:spacing w:before="60" w:after="60"/>
              <w:ind w:left="2160" w:hanging="2160"/>
              <w:rPr>
                <w:rFonts w:asciiTheme="minorHAnsi" w:hAnsiTheme="minorHAnsi" w:cstheme="minorHAnsi"/>
                <w:b w:val="0"/>
              </w:rPr>
            </w:pPr>
            <w:r w:rsidRPr="009C0FB6">
              <w:rPr>
                <w:rFonts w:asciiTheme="minorHAnsi" w:hAnsiTheme="minorHAnsi" w:cstheme="minorHAnsi"/>
                <w:b w:val="0"/>
              </w:rPr>
              <w:t>This item may be supplied</w:t>
            </w:r>
            <w:r w:rsidRPr="009C0FB6">
              <w:rPr>
                <w:rFonts w:asciiTheme="minorHAnsi" w:hAnsiTheme="minorHAnsi" w:cstheme="minorHAnsi"/>
              </w:rPr>
              <w:t xml:space="preserve"> </w:t>
            </w:r>
            <w:r w:rsidRPr="009C0FB6">
              <w:rPr>
                <w:rFonts w:asciiTheme="minorHAnsi" w:hAnsiTheme="minorHAnsi" w:cstheme="minorHAnsi"/>
                <w:color w:val="00467F"/>
              </w:rPr>
              <w:t xml:space="preserve">instead of </w:t>
            </w:r>
            <w:r w:rsidR="00A942D5">
              <w:rPr>
                <w:rFonts w:asciiTheme="minorHAnsi" w:hAnsiTheme="minorHAnsi" w:cstheme="minorHAnsi"/>
                <w:color w:val="00467F"/>
              </w:rPr>
              <w:t>Enrollee</w:t>
            </w:r>
            <w:r w:rsidRPr="009C0FB6">
              <w:rPr>
                <w:rFonts w:asciiTheme="minorHAnsi" w:hAnsiTheme="minorHAnsi" w:cstheme="minorHAnsi"/>
                <w:color w:val="00467F"/>
              </w:rPr>
              <w:t>’s Height in Centimeters</w:t>
            </w:r>
            <w:r w:rsidRPr="009C0FB6">
              <w:rPr>
                <w:rFonts w:asciiTheme="minorHAnsi" w:hAnsiTheme="minorHAnsi" w:cstheme="minorHAnsi"/>
                <w:b w:val="0"/>
              </w:rPr>
              <w:t xml:space="preserve"> (item 17b).</w:t>
            </w:r>
          </w:p>
        </w:tc>
      </w:tr>
      <w:tr w14:paraId="18BE7FF0" w14:textId="77777777" w:rsidTr="005114B6">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B76053" w14:paraId="2CE3FDC6"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Column position</w:t>
            </w:r>
          </w:p>
        </w:tc>
        <w:tc>
          <w:tcPr>
            <w:tcW w:w="3901" w:type="pct"/>
            <w:tcBorders>
              <w:top w:val="dotted" w:sz="4" w:space="0" w:color="00467F"/>
              <w:left w:val="dotted" w:sz="4" w:space="0" w:color="00467F"/>
              <w:bottom w:val="dotted" w:sz="4" w:space="0" w:color="00467F"/>
            </w:tcBorders>
          </w:tcPr>
          <w:p w:rsidR="00E90687" w:rsidRPr="009C0FB6" w:rsidP="00B76053" w14:paraId="418B5166" w14:textId="77777777">
            <w:pPr>
              <w:tabs>
                <w:tab w:val="left" w:pos="3240"/>
              </w:tabs>
              <w:spacing w:before="60" w:after="60"/>
              <w:ind w:left="2160" w:hanging="2160"/>
              <w:rPr>
                <w:rFonts w:asciiTheme="minorHAnsi" w:hAnsiTheme="minorHAnsi" w:cstheme="minorHAnsi"/>
                <w:color w:val="000000" w:themeColor="text1"/>
              </w:rPr>
            </w:pPr>
            <w:r w:rsidRPr="009C0FB6">
              <w:rPr>
                <w:rFonts w:asciiTheme="minorHAnsi" w:hAnsiTheme="minorHAnsi" w:cstheme="minorHAnsi"/>
              </w:rPr>
              <w:t>158–159</w:t>
            </w:r>
          </w:p>
        </w:tc>
      </w:tr>
      <w:tr w14:paraId="499137E2" w14:textId="77777777" w:rsidTr="005114B6">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B76053" w14:paraId="5F3ED168"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Field length</w:t>
            </w:r>
          </w:p>
        </w:tc>
        <w:tc>
          <w:tcPr>
            <w:tcW w:w="3901" w:type="pct"/>
            <w:tcBorders>
              <w:top w:val="dotted" w:sz="4" w:space="0" w:color="00467F"/>
              <w:left w:val="dotted" w:sz="4" w:space="0" w:color="00467F"/>
              <w:bottom w:val="dotted" w:sz="4" w:space="0" w:color="00467F"/>
            </w:tcBorders>
          </w:tcPr>
          <w:p w:rsidR="00E90687" w:rsidRPr="009C0FB6" w:rsidP="00B76053" w14:paraId="07F47DF8" w14:textId="77777777">
            <w:pPr>
              <w:pStyle w:val="Heading4NoLetter-IPR"/>
              <w:keepNext w:val="0"/>
              <w:spacing w:before="60" w:after="60"/>
              <w:rPr>
                <w:rFonts w:asciiTheme="minorHAnsi" w:hAnsiTheme="minorHAnsi" w:cstheme="minorHAnsi"/>
                <w:b w:val="0"/>
                <w:i w:val="0"/>
                <w:color w:val="000000" w:themeColor="text1"/>
              </w:rPr>
            </w:pPr>
            <w:r w:rsidRPr="009C0FB6">
              <w:rPr>
                <w:rFonts w:asciiTheme="minorHAnsi" w:hAnsiTheme="minorHAnsi" w:cstheme="minorHAnsi"/>
                <w:b w:val="0"/>
                <w:i w:val="0"/>
                <w:color w:val="auto"/>
              </w:rPr>
              <w:t>2</w:t>
            </w:r>
          </w:p>
        </w:tc>
      </w:tr>
      <w:tr w14:paraId="410E44B6" w14:textId="77777777" w:rsidTr="005114B6">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B76053" w14:paraId="6319BA0F"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Data type</w:t>
            </w:r>
          </w:p>
        </w:tc>
        <w:tc>
          <w:tcPr>
            <w:tcW w:w="3901" w:type="pct"/>
            <w:tcBorders>
              <w:top w:val="dotted" w:sz="4" w:space="0" w:color="00467F"/>
              <w:left w:val="dotted" w:sz="4" w:space="0" w:color="00467F"/>
              <w:bottom w:val="dotted" w:sz="4" w:space="0" w:color="00467F"/>
            </w:tcBorders>
          </w:tcPr>
          <w:p w:rsidR="00E90687" w:rsidRPr="009C0FB6" w:rsidP="00B76053" w14:paraId="6D03ACEF" w14:textId="77777777">
            <w:pPr>
              <w:pStyle w:val="Heading4NoLetter-IPR"/>
              <w:keepNext w:val="0"/>
              <w:spacing w:before="60" w:after="60"/>
              <w:rPr>
                <w:rFonts w:asciiTheme="minorHAnsi" w:hAnsiTheme="minorHAnsi" w:cstheme="minorHAnsi"/>
                <w:b w:val="0"/>
                <w:i w:val="0"/>
                <w:color w:val="auto"/>
              </w:rPr>
            </w:pPr>
            <w:r w:rsidRPr="009C0FB6">
              <w:rPr>
                <w:rFonts w:asciiTheme="minorHAnsi" w:hAnsiTheme="minorHAnsi" w:cstheme="minorHAnsi"/>
                <w:b w:val="0"/>
                <w:i w:val="0"/>
                <w:color w:val="auto"/>
              </w:rPr>
              <w:t>Numeric</w:t>
            </w:r>
          </w:p>
        </w:tc>
      </w:tr>
      <w:tr w14:paraId="2A506E3B" w14:textId="77777777" w:rsidTr="005114B6">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E90687" w:rsidRPr="009C0FB6" w:rsidP="00B76053" w14:paraId="5B6EC592"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Notes</w:t>
            </w:r>
          </w:p>
        </w:tc>
        <w:tc>
          <w:tcPr>
            <w:tcW w:w="3901" w:type="pct"/>
            <w:tcBorders>
              <w:top w:val="dotted" w:sz="4" w:space="0" w:color="00467F"/>
              <w:left w:val="dotted" w:sz="4" w:space="0" w:color="00467F"/>
              <w:bottom w:val="dotted" w:sz="4" w:space="0" w:color="00467F"/>
            </w:tcBorders>
          </w:tcPr>
          <w:p w:rsidR="00E90687" w:rsidRPr="009C0FB6" w:rsidP="00B76053" w14:paraId="439E4882" w14:textId="3F68D3A1">
            <w:pPr>
              <w:pStyle w:val="Heading4NoLetter-IPR"/>
              <w:keepNext w:val="0"/>
              <w:spacing w:before="60" w:after="60"/>
              <w:rPr>
                <w:rFonts w:asciiTheme="minorHAnsi" w:hAnsiTheme="minorHAnsi" w:cstheme="minorHAnsi"/>
                <w:b w:val="0"/>
                <w:color w:val="000000" w:themeColor="text1"/>
              </w:rPr>
            </w:pPr>
            <w:r>
              <w:rPr>
                <w:rFonts w:asciiTheme="minorHAnsi" w:hAnsiTheme="minorHAnsi" w:cstheme="minorHAnsi"/>
                <w:b w:val="0"/>
                <w:i w:val="0"/>
                <w:color w:val="000000" w:themeColor="text1"/>
              </w:rPr>
              <w:t>Enrollee</w:t>
            </w:r>
            <w:r w:rsidRPr="009C0FB6">
              <w:rPr>
                <w:rFonts w:asciiTheme="minorHAnsi" w:hAnsiTheme="minorHAnsi" w:cstheme="minorHAnsi"/>
                <w:b w:val="0"/>
                <w:i w:val="0"/>
                <w:color w:val="000000" w:themeColor="text1"/>
              </w:rPr>
              <w:t xml:space="preserve"> height may be reported in </w:t>
            </w:r>
            <w:r w:rsidRPr="009C0FB6">
              <w:rPr>
                <w:rFonts w:asciiTheme="minorHAnsi" w:hAnsiTheme="minorHAnsi" w:cstheme="minorHAnsi"/>
                <w:i w:val="0"/>
                <w:color w:val="00467F"/>
              </w:rPr>
              <w:t>either</w:t>
            </w:r>
            <w:r w:rsidRPr="009C0FB6">
              <w:rPr>
                <w:rFonts w:asciiTheme="minorHAnsi" w:hAnsiTheme="minorHAnsi" w:cstheme="minorHAnsi"/>
                <w:b w:val="0"/>
                <w:i w:val="0"/>
                <w:color w:val="000000" w:themeColor="text1"/>
              </w:rPr>
              <w:t xml:space="preserve"> inches and one-eighth inches </w:t>
            </w:r>
            <w:r w:rsidRPr="009C0FB6">
              <w:rPr>
                <w:rFonts w:asciiTheme="minorHAnsi" w:hAnsiTheme="minorHAnsi" w:cstheme="minorHAnsi"/>
                <w:i w:val="0"/>
                <w:color w:val="00467F"/>
              </w:rPr>
              <w:t>or</w:t>
            </w:r>
            <w:r w:rsidRPr="009C0FB6">
              <w:rPr>
                <w:rFonts w:asciiTheme="minorHAnsi" w:hAnsiTheme="minorHAnsi" w:cstheme="minorHAnsi"/>
                <w:b w:val="0"/>
                <w:i w:val="0"/>
                <w:color w:val="000000" w:themeColor="text1"/>
              </w:rPr>
              <w:t xml:space="preserve"> centimeters.</w:t>
            </w:r>
          </w:p>
        </w:tc>
      </w:tr>
      <w:tr w14:paraId="792E7A44" w14:textId="77777777" w:rsidTr="005114B6">
        <w:tblPrEx>
          <w:tblW w:w="5000" w:type="pct"/>
          <w:tblInd w:w="0" w:type="dxa"/>
          <w:tblLook w:val="04A0"/>
        </w:tblPrEx>
        <w:trPr>
          <w:trHeight w:val="432"/>
        </w:trPr>
        <w:tc>
          <w:tcPr>
            <w:tcW w:w="1099" w:type="pct"/>
            <w:tcBorders>
              <w:top w:val="dotted" w:sz="4" w:space="0" w:color="00467F"/>
              <w:bottom w:val="single" w:sz="8" w:space="0" w:color="00467F"/>
              <w:right w:val="dotted" w:sz="4" w:space="0" w:color="00467F"/>
            </w:tcBorders>
          </w:tcPr>
          <w:p w:rsidR="00E90687" w:rsidRPr="009C0FB6" w:rsidP="00B76053" w14:paraId="6AA1A074"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Example</w:t>
            </w:r>
          </w:p>
        </w:tc>
        <w:tc>
          <w:tcPr>
            <w:tcW w:w="3901" w:type="pct"/>
            <w:tcBorders>
              <w:top w:val="dotted" w:sz="4" w:space="0" w:color="00467F"/>
              <w:left w:val="dotted" w:sz="4" w:space="0" w:color="00467F"/>
              <w:bottom w:val="single" w:sz="8" w:space="0" w:color="00467F"/>
            </w:tcBorders>
          </w:tcPr>
          <w:p w:rsidR="00E90687" w:rsidRPr="009C0FB6" w:rsidP="00040250" w14:paraId="559565DF" w14:textId="77777777">
            <w:pPr>
              <w:pStyle w:val="Heading4NoLetter-IPR"/>
              <w:spacing w:before="60" w:after="12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 xml:space="preserve">For a height of 33.5 inches, the entry would </w:t>
            </w:r>
            <w:r w:rsidRPr="009C0FB6">
              <w:rPr>
                <w:rFonts w:asciiTheme="minorHAnsi" w:hAnsiTheme="minorHAnsi" w:cstheme="minorHAnsi"/>
                <w:b w:val="0"/>
                <w:i w:val="0"/>
                <w:color w:val="000000" w:themeColor="text1"/>
              </w:rPr>
              <w:t>be</w:t>
            </w:r>
          </w:p>
          <w:p w:rsidR="00E90687" w:rsidRPr="009C0FB6" w:rsidP="00040250" w14:paraId="5F71ECC8" w14:textId="77777777">
            <w:pPr>
              <w:pStyle w:val="Heading4NoLetter-IPR"/>
              <w:spacing w:before="60" w:after="120"/>
              <w:ind w:left="394"/>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33</w:t>
            </w:r>
          </w:p>
          <w:p w:rsidR="00E90687" w:rsidRPr="009C0FB6" w:rsidP="00B76053" w14:paraId="3095AD84" w14:textId="77777777">
            <w:pPr>
              <w:pStyle w:val="Heading4NoLetter-IPR"/>
              <w:spacing w:before="60" w:after="6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The fractional number of inches is reported as one-eighth inches in item 17a(ii).</w:t>
            </w:r>
          </w:p>
        </w:tc>
      </w:tr>
    </w:tbl>
    <w:p w:rsidR="00E90687" w:rsidRPr="009868FF" w:rsidP="00CC2914" w14:paraId="5C82F019" w14:textId="789E4227">
      <w:pPr>
        <w:pStyle w:val="Heading3"/>
      </w:pPr>
      <w:bookmarkStart w:id="187" w:name="_Toc149205344"/>
      <w:bookmarkStart w:id="188" w:name="_Toc151472296"/>
      <w:bookmarkStart w:id="189" w:name="_Toc151544767"/>
      <w:bookmarkStart w:id="190" w:name="_Toc152666316"/>
      <w:bookmarkStart w:id="191" w:name="_Toc152866431"/>
      <w:r>
        <w:t xml:space="preserve">17a(ii). </w:t>
      </w:r>
      <w:r w:rsidRPr="009868FF">
        <w:t xml:space="preserve">Nearest Eighth of an Inch of </w:t>
      </w:r>
      <w:r w:rsidR="00A942D5">
        <w:t>Enrollee</w:t>
      </w:r>
      <w:r w:rsidRPr="009868FF">
        <w:t>'s Height</w:t>
      </w:r>
      <w:bookmarkEnd w:id="187"/>
      <w:bookmarkEnd w:id="188"/>
      <w:bookmarkEnd w:id="189"/>
      <w:bookmarkEnd w:id="190"/>
      <w:bookmarkEnd w:id="191"/>
    </w:p>
    <w:tbl>
      <w:tblPr>
        <w:tblStyle w:val="TableGuide"/>
        <w:tblW w:w="5000" w:type="pct"/>
        <w:tblInd w:w="0" w:type="dxa"/>
        <w:tblLook w:val="04A0"/>
      </w:tblPr>
      <w:tblGrid>
        <w:gridCol w:w="2069"/>
        <w:gridCol w:w="7291"/>
      </w:tblGrid>
      <w:tr w14:paraId="496EC1BC" w14:textId="77777777" w:rsidTr="00040250">
        <w:tblPrEx>
          <w:tblW w:w="5000" w:type="pct"/>
          <w:tblInd w:w="0" w:type="dxa"/>
          <w:tblLook w:val="04A0"/>
        </w:tblPrEx>
        <w:trPr>
          <w:trHeight w:val="432"/>
        </w:trPr>
        <w:tc>
          <w:tcPr>
            <w:tcW w:w="5000" w:type="pct"/>
            <w:gridSpan w:val="2"/>
            <w:tcBorders>
              <w:top w:val="single" w:sz="8" w:space="0" w:color="00467F"/>
              <w:bottom w:val="dotted" w:sz="4" w:space="0" w:color="auto"/>
            </w:tcBorders>
          </w:tcPr>
          <w:p w:rsidR="00E90687" w:rsidRPr="009C0FB6" w:rsidP="00496BE3" w14:paraId="2641E805" w14:textId="77777777">
            <w:pPr>
              <w:pStyle w:val="Heading4NoLetter-IPR"/>
              <w:keepNext w:val="0"/>
              <w:spacing w:before="60" w:after="60"/>
              <w:jc w:val="center"/>
              <w:rPr>
                <w:rFonts w:asciiTheme="minorHAnsi" w:hAnsiTheme="minorHAnsi" w:cstheme="minorHAnsi"/>
                <w:b/>
                <w:i w:val="0"/>
                <w:color w:val="000000" w:themeColor="text1"/>
              </w:rPr>
            </w:pPr>
            <w:r w:rsidRPr="009C0FB6">
              <w:rPr>
                <w:rFonts w:asciiTheme="minorHAnsi" w:hAnsiTheme="minorHAnsi" w:cstheme="minorHAnsi"/>
                <w:b/>
                <w:i w:val="0"/>
                <w:color w:val="000000" w:themeColor="text1"/>
              </w:rPr>
              <w:t>Description</w:t>
            </w:r>
          </w:p>
        </w:tc>
      </w:tr>
      <w:tr w14:paraId="7DA88C5B" w14:textId="77777777" w:rsidTr="00040250">
        <w:tblPrEx>
          <w:tblW w:w="5000" w:type="pct"/>
          <w:tblInd w:w="0" w:type="dxa"/>
          <w:tblLook w:val="04A0"/>
        </w:tblPrEx>
        <w:trPr>
          <w:trHeight w:val="432"/>
        </w:trPr>
        <w:tc>
          <w:tcPr>
            <w:tcW w:w="5000" w:type="pct"/>
            <w:gridSpan w:val="2"/>
            <w:tcBorders>
              <w:top w:val="dotted" w:sz="4" w:space="0" w:color="auto"/>
              <w:bottom w:val="dotted" w:sz="4" w:space="0" w:color="00467F"/>
            </w:tcBorders>
            <w:shd w:val="clear" w:color="auto" w:fill="auto"/>
          </w:tcPr>
          <w:p w:rsidR="00E90687" w:rsidRPr="009C0FB6" w:rsidP="00496BE3" w14:paraId="390B32CC" w14:textId="0AABE94B">
            <w:pPr>
              <w:tabs>
                <w:tab w:val="left" w:pos="2520"/>
                <w:tab w:val="left" w:pos="2860"/>
                <w:tab w:val="left" w:pos="3222"/>
              </w:tabs>
              <w:spacing w:before="60" w:after="60"/>
              <w:ind w:left="2160" w:hanging="2160"/>
              <w:rPr>
                <w:rFonts w:asciiTheme="minorHAnsi" w:hAnsiTheme="minorHAnsi" w:cstheme="minorHAnsi"/>
                <w:b w:val="0"/>
              </w:rPr>
            </w:pPr>
            <w:r w:rsidRPr="009C0FB6">
              <w:rPr>
                <w:rFonts w:asciiTheme="minorHAnsi" w:hAnsiTheme="minorHAnsi" w:cstheme="minorHAnsi"/>
                <w:b w:val="0"/>
                <w:iCs/>
                <w:noProof/>
              </w:rPr>
              <w:t>This is the</w:t>
            </w:r>
            <w:r w:rsidRPr="009C0FB6">
              <w:rPr>
                <w:rFonts w:asciiTheme="minorHAnsi" w:hAnsiTheme="minorHAnsi" w:cstheme="minorHAnsi"/>
                <w:b w:val="0"/>
              </w:rPr>
              <w:t xml:space="preserve"> nearest eighth of an inch of the </w:t>
            </w:r>
            <w:r w:rsidR="00A942D5">
              <w:rPr>
                <w:rFonts w:asciiTheme="minorHAnsi" w:hAnsiTheme="minorHAnsi" w:cstheme="minorHAnsi"/>
                <w:b w:val="0"/>
              </w:rPr>
              <w:t>enrollee</w:t>
            </w:r>
            <w:r w:rsidRPr="009C0FB6">
              <w:rPr>
                <w:rFonts w:asciiTheme="minorHAnsi" w:hAnsiTheme="minorHAnsi" w:cstheme="minorHAnsi"/>
                <w:b w:val="0"/>
              </w:rPr>
              <w:t>'s height (length).</w:t>
            </w:r>
          </w:p>
        </w:tc>
      </w:tr>
      <w:tr w14:paraId="54C4A722" w14:textId="77777777" w:rsidTr="00040250">
        <w:tblPrEx>
          <w:tblW w:w="5000" w:type="pct"/>
          <w:tblInd w:w="0" w:type="dxa"/>
          <w:tblLook w:val="04A0"/>
        </w:tblPrEx>
        <w:trPr>
          <w:trHeight w:val="432"/>
        </w:trPr>
        <w:tc>
          <w:tcPr>
            <w:tcW w:w="1105" w:type="pct"/>
            <w:tcBorders>
              <w:top w:val="dotted" w:sz="4" w:space="0" w:color="00467F"/>
              <w:bottom w:val="dotted" w:sz="4" w:space="0" w:color="00467F"/>
              <w:right w:val="dotted" w:sz="4" w:space="0" w:color="00467F"/>
            </w:tcBorders>
          </w:tcPr>
          <w:p w:rsidR="00E90687" w:rsidRPr="009C0FB6" w:rsidP="00496BE3" w14:paraId="461D6D81"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Column position</w:t>
            </w:r>
          </w:p>
        </w:tc>
        <w:tc>
          <w:tcPr>
            <w:tcW w:w="3895" w:type="pct"/>
            <w:tcBorders>
              <w:top w:val="dotted" w:sz="4" w:space="0" w:color="00467F"/>
              <w:left w:val="dotted" w:sz="4" w:space="0" w:color="00467F"/>
              <w:bottom w:val="dotted" w:sz="4" w:space="0" w:color="00467F"/>
            </w:tcBorders>
          </w:tcPr>
          <w:p w:rsidR="00E90687" w:rsidRPr="009C0FB6" w:rsidP="00496BE3" w14:paraId="71FEBDCF" w14:textId="77777777">
            <w:pPr>
              <w:tabs>
                <w:tab w:val="left" w:pos="3240"/>
              </w:tabs>
              <w:spacing w:before="60" w:after="60"/>
              <w:ind w:left="2160" w:hanging="2160"/>
              <w:rPr>
                <w:rFonts w:asciiTheme="minorHAnsi" w:hAnsiTheme="minorHAnsi" w:cstheme="minorHAnsi"/>
                <w:color w:val="000000" w:themeColor="text1"/>
              </w:rPr>
            </w:pPr>
            <w:r w:rsidRPr="009C0FB6">
              <w:rPr>
                <w:rFonts w:asciiTheme="minorHAnsi" w:hAnsiTheme="minorHAnsi" w:cstheme="minorHAnsi"/>
              </w:rPr>
              <w:t>160</w:t>
            </w:r>
          </w:p>
        </w:tc>
      </w:tr>
      <w:tr w14:paraId="55CC8BB9" w14:textId="77777777" w:rsidTr="00040250">
        <w:tblPrEx>
          <w:tblW w:w="5000" w:type="pct"/>
          <w:tblInd w:w="0" w:type="dxa"/>
          <w:tblLook w:val="04A0"/>
        </w:tblPrEx>
        <w:trPr>
          <w:trHeight w:val="432"/>
        </w:trPr>
        <w:tc>
          <w:tcPr>
            <w:tcW w:w="1105" w:type="pct"/>
            <w:tcBorders>
              <w:top w:val="dotted" w:sz="4" w:space="0" w:color="00467F"/>
              <w:bottom w:val="dotted" w:sz="4" w:space="0" w:color="00467F"/>
              <w:right w:val="dotted" w:sz="4" w:space="0" w:color="00467F"/>
            </w:tcBorders>
          </w:tcPr>
          <w:p w:rsidR="00E90687" w:rsidRPr="009C0FB6" w:rsidP="00496BE3" w14:paraId="174CA3C9"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Field length</w:t>
            </w:r>
          </w:p>
        </w:tc>
        <w:tc>
          <w:tcPr>
            <w:tcW w:w="3895" w:type="pct"/>
            <w:tcBorders>
              <w:top w:val="dotted" w:sz="4" w:space="0" w:color="00467F"/>
              <w:left w:val="dotted" w:sz="4" w:space="0" w:color="00467F"/>
              <w:bottom w:val="dotted" w:sz="4" w:space="0" w:color="00467F"/>
            </w:tcBorders>
          </w:tcPr>
          <w:p w:rsidR="00E90687" w:rsidRPr="009C0FB6" w:rsidP="00496BE3" w14:paraId="72342717" w14:textId="77777777">
            <w:pPr>
              <w:pStyle w:val="Heading4NoLetter-IPR"/>
              <w:keepNext w:val="0"/>
              <w:spacing w:before="60" w:after="60"/>
              <w:rPr>
                <w:rFonts w:asciiTheme="minorHAnsi" w:hAnsiTheme="minorHAnsi" w:cstheme="minorHAnsi"/>
                <w:b w:val="0"/>
                <w:i w:val="0"/>
                <w:color w:val="000000" w:themeColor="text1"/>
              </w:rPr>
            </w:pPr>
            <w:r w:rsidRPr="009C0FB6">
              <w:rPr>
                <w:rFonts w:asciiTheme="minorHAnsi" w:hAnsiTheme="minorHAnsi" w:cstheme="minorHAnsi"/>
                <w:b w:val="0"/>
                <w:i w:val="0"/>
                <w:color w:val="auto"/>
              </w:rPr>
              <w:t>1</w:t>
            </w:r>
          </w:p>
        </w:tc>
      </w:tr>
      <w:tr w14:paraId="4C74E106" w14:textId="77777777" w:rsidTr="00040250">
        <w:tblPrEx>
          <w:tblW w:w="5000" w:type="pct"/>
          <w:tblInd w:w="0" w:type="dxa"/>
          <w:tblLook w:val="04A0"/>
        </w:tblPrEx>
        <w:trPr>
          <w:trHeight w:val="432"/>
        </w:trPr>
        <w:tc>
          <w:tcPr>
            <w:tcW w:w="1105" w:type="pct"/>
            <w:tcBorders>
              <w:top w:val="dotted" w:sz="4" w:space="0" w:color="00467F"/>
              <w:bottom w:val="dotted" w:sz="4" w:space="0" w:color="00467F"/>
              <w:right w:val="dotted" w:sz="4" w:space="0" w:color="00467F"/>
            </w:tcBorders>
          </w:tcPr>
          <w:p w:rsidR="00E90687" w:rsidRPr="009C0FB6" w:rsidP="00496BE3" w14:paraId="2319277A"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Data type</w:t>
            </w:r>
          </w:p>
        </w:tc>
        <w:tc>
          <w:tcPr>
            <w:tcW w:w="3895" w:type="pct"/>
            <w:tcBorders>
              <w:top w:val="dotted" w:sz="4" w:space="0" w:color="00467F"/>
              <w:left w:val="dotted" w:sz="4" w:space="0" w:color="00467F"/>
              <w:bottom w:val="dotted" w:sz="4" w:space="0" w:color="00467F"/>
            </w:tcBorders>
          </w:tcPr>
          <w:p w:rsidR="00E90687" w:rsidRPr="009C0FB6" w:rsidP="00496BE3" w14:paraId="170C430C" w14:textId="77777777">
            <w:pPr>
              <w:pStyle w:val="Heading4NoLetter-IPR"/>
              <w:keepNext w:val="0"/>
              <w:spacing w:before="60" w:after="60"/>
              <w:rPr>
                <w:rFonts w:asciiTheme="minorHAnsi" w:hAnsiTheme="minorHAnsi" w:cstheme="minorHAnsi"/>
                <w:b w:val="0"/>
                <w:i w:val="0"/>
                <w:color w:val="auto"/>
              </w:rPr>
            </w:pPr>
            <w:r w:rsidRPr="009C0FB6">
              <w:rPr>
                <w:rFonts w:asciiTheme="minorHAnsi" w:hAnsiTheme="minorHAnsi" w:cstheme="minorHAnsi"/>
                <w:b w:val="0"/>
                <w:i w:val="0"/>
                <w:color w:val="auto"/>
              </w:rPr>
              <w:t>Numeric</w:t>
            </w:r>
          </w:p>
        </w:tc>
      </w:tr>
      <w:tr w14:paraId="7739395A" w14:textId="77777777" w:rsidTr="00040250">
        <w:tblPrEx>
          <w:tblW w:w="5000" w:type="pct"/>
          <w:tblInd w:w="0" w:type="dxa"/>
          <w:tblLook w:val="04A0"/>
        </w:tblPrEx>
        <w:trPr>
          <w:trHeight w:val="432"/>
        </w:trPr>
        <w:tc>
          <w:tcPr>
            <w:tcW w:w="1105" w:type="pct"/>
            <w:tcBorders>
              <w:top w:val="dotted" w:sz="4" w:space="0" w:color="00467F"/>
              <w:bottom w:val="dotted" w:sz="4" w:space="0" w:color="00467F"/>
              <w:right w:val="dotted" w:sz="4" w:space="0" w:color="00467F"/>
            </w:tcBorders>
          </w:tcPr>
          <w:p w:rsidR="00E90687" w:rsidRPr="009C0FB6" w:rsidP="00496BE3" w14:paraId="3AE98FD4"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Allowable values</w:t>
            </w:r>
          </w:p>
        </w:tc>
        <w:tc>
          <w:tcPr>
            <w:tcW w:w="3895" w:type="pct"/>
            <w:tcBorders>
              <w:top w:val="dotted" w:sz="4" w:space="0" w:color="00467F"/>
              <w:left w:val="dotted" w:sz="4" w:space="0" w:color="00467F"/>
              <w:bottom w:val="dotted" w:sz="4" w:space="0" w:color="00467F"/>
            </w:tcBorders>
          </w:tcPr>
          <w:p w:rsidR="00E90687" w:rsidRPr="009C0FB6" w:rsidP="00496BE3" w14:paraId="2D3F7A07" w14:textId="77777777">
            <w:pPr>
              <w:pStyle w:val="Heading4NoLetter-IPR"/>
              <w:keepNext w:val="0"/>
              <w:spacing w:before="60" w:after="6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0–7</w:t>
            </w:r>
          </w:p>
        </w:tc>
      </w:tr>
      <w:tr w14:paraId="27D6D5B8" w14:textId="77777777" w:rsidTr="00040250">
        <w:tblPrEx>
          <w:tblW w:w="5000" w:type="pct"/>
          <w:tblInd w:w="0" w:type="dxa"/>
          <w:tblLook w:val="04A0"/>
        </w:tblPrEx>
        <w:trPr>
          <w:trHeight w:val="432"/>
        </w:trPr>
        <w:tc>
          <w:tcPr>
            <w:tcW w:w="1105" w:type="pct"/>
            <w:tcBorders>
              <w:top w:val="dotted" w:sz="4" w:space="0" w:color="00467F"/>
              <w:bottom w:val="dotted" w:sz="4" w:space="0" w:color="00467F"/>
              <w:right w:val="dotted" w:sz="4" w:space="0" w:color="00467F"/>
            </w:tcBorders>
          </w:tcPr>
          <w:p w:rsidR="00E90687" w:rsidRPr="009C0FB6" w:rsidP="00496BE3" w14:paraId="695A3797"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Notes</w:t>
            </w:r>
          </w:p>
        </w:tc>
        <w:tc>
          <w:tcPr>
            <w:tcW w:w="3895" w:type="pct"/>
            <w:tcBorders>
              <w:top w:val="dotted" w:sz="4" w:space="0" w:color="00467F"/>
              <w:left w:val="dotted" w:sz="4" w:space="0" w:color="00467F"/>
              <w:bottom w:val="dotted" w:sz="4" w:space="0" w:color="00467F"/>
            </w:tcBorders>
          </w:tcPr>
          <w:p w:rsidR="00E90687" w:rsidRPr="009C0FB6" w:rsidP="00040250" w14:paraId="45138C79" w14:textId="77777777">
            <w:pPr>
              <w:pStyle w:val="Heading4NoLetter-IPR"/>
              <w:spacing w:before="60" w:after="12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 xml:space="preserve">Eighth inches should be reported only when height in inches is reported. </w:t>
            </w:r>
          </w:p>
          <w:p w:rsidR="00E90687" w:rsidRPr="009C0FB6" w:rsidP="00040250" w14:paraId="1A00D806" w14:textId="77777777">
            <w:pPr>
              <w:pStyle w:val="Heading4NoLetter-IPR"/>
              <w:spacing w:before="60" w:after="12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This measure is typically only reported for infants.</w:t>
            </w:r>
          </w:p>
          <w:p w:rsidR="00E90687" w:rsidRPr="009C0FB6" w:rsidP="00496BE3" w14:paraId="2D6C1E65" w14:textId="7454B5D3">
            <w:pPr>
              <w:pStyle w:val="Heading4NoLetter-IPR"/>
              <w:keepNext w:val="0"/>
              <w:spacing w:before="60" w:after="60"/>
              <w:rPr>
                <w:rFonts w:asciiTheme="minorHAnsi" w:hAnsiTheme="minorHAnsi" w:cstheme="minorHAnsi"/>
                <w:b w:val="0"/>
                <w:color w:val="000000" w:themeColor="text1"/>
              </w:rPr>
            </w:pPr>
            <w:r>
              <w:rPr>
                <w:rFonts w:asciiTheme="minorHAnsi" w:hAnsiTheme="minorHAnsi" w:cstheme="minorHAnsi"/>
                <w:b w:val="0"/>
                <w:i w:val="0"/>
                <w:color w:val="000000" w:themeColor="text1"/>
              </w:rPr>
              <w:t>Enrollee</w:t>
            </w:r>
            <w:r w:rsidRPr="009C0FB6">
              <w:rPr>
                <w:rFonts w:asciiTheme="minorHAnsi" w:hAnsiTheme="minorHAnsi" w:cstheme="minorHAnsi"/>
                <w:b w:val="0"/>
                <w:i w:val="0"/>
                <w:color w:val="000000" w:themeColor="text1"/>
              </w:rPr>
              <w:t xml:space="preserve"> height may be reported in </w:t>
            </w:r>
            <w:r w:rsidRPr="009C0FB6">
              <w:rPr>
                <w:rFonts w:asciiTheme="minorHAnsi" w:hAnsiTheme="minorHAnsi" w:cstheme="minorHAnsi"/>
                <w:i w:val="0"/>
                <w:color w:val="00467F"/>
              </w:rPr>
              <w:t xml:space="preserve">either </w:t>
            </w:r>
            <w:r w:rsidRPr="009C0FB6">
              <w:rPr>
                <w:rFonts w:asciiTheme="minorHAnsi" w:hAnsiTheme="minorHAnsi" w:cstheme="minorHAnsi"/>
                <w:b w:val="0"/>
                <w:i w:val="0"/>
                <w:color w:val="000000" w:themeColor="text1"/>
              </w:rPr>
              <w:t xml:space="preserve">inches and one-eighth inches </w:t>
            </w:r>
            <w:r w:rsidRPr="009C0FB6">
              <w:rPr>
                <w:rFonts w:asciiTheme="minorHAnsi" w:hAnsiTheme="minorHAnsi" w:cstheme="minorHAnsi"/>
                <w:i w:val="0"/>
                <w:color w:val="00467F"/>
              </w:rPr>
              <w:t>or</w:t>
            </w:r>
            <w:r w:rsidRPr="009C0FB6">
              <w:rPr>
                <w:rFonts w:asciiTheme="minorHAnsi" w:hAnsiTheme="minorHAnsi" w:cstheme="minorHAnsi"/>
                <w:b w:val="0"/>
                <w:i w:val="0"/>
                <w:color w:val="000000" w:themeColor="text1"/>
              </w:rPr>
              <w:t xml:space="preserve"> centimeters.</w:t>
            </w:r>
          </w:p>
        </w:tc>
      </w:tr>
      <w:tr w14:paraId="0E55AFB2" w14:textId="77777777" w:rsidTr="00040250">
        <w:tblPrEx>
          <w:tblW w:w="5000" w:type="pct"/>
          <w:tblInd w:w="0" w:type="dxa"/>
          <w:tblLook w:val="04A0"/>
        </w:tblPrEx>
        <w:trPr>
          <w:trHeight w:val="432"/>
        </w:trPr>
        <w:tc>
          <w:tcPr>
            <w:tcW w:w="1105" w:type="pct"/>
            <w:tcBorders>
              <w:top w:val="dotted" w:sz="4" w:space="0" w:color="00467F"/>
              <w:bottom w:val="single" w:sz="8" w:space="0" w:color="00467F"/>
              <w:right w:val="dotted" w:sz="4" w:space="0" w:color="00467F"/>
            </w:tcBorders>
          </w:tcPr>
          <w:p w:rsidR="00E90687" w:rsidRPr="009C0FB6" w:rsidP="00496BE3" w14:paraId="77D1C331" w14:textId="77777777">
            <w:pPr>
              <w:pStyle w:val="Heading4NoLetter-IPR"/>
              <w:keepNext w:val="0"/>
              <w:spacing w:before="60" w:after="60"/>
              <w:rPr>
                <w:rFonts w:asciiTheme="minorHAnsi" w:hAnsiTheme="minorHAnsi" w:cstheme="minorHAnsi"/>
                <w:b/>
                <w:i w:val="0"/>
                <w:color w:val="auto"/>
              </w:rPr>
            </w:pPr>
            <w:r w:rsidRPr="009C0FB6">
              <w:rPr>
                <w:rFonts w:asciiTheme="minorHAnsi" w:hAnsiTheme="minorHAnsi" w:cstheme="minorHAnsi"/>
                <w:b/>
                <w:i w:val="0"/>
                <w:color w:val="auto"/>
              </w:rPr>
              <w:t>Example</w:t>
            </w:r>
          </w:p>
        </w:tc>
        <w:tc>
          <w:tcPr>
            <w:tcW w:w="3895" w:type="pct"/>
            <w:tcBorders>
              <w:top w:val="dotted" w:sz="4" w:space="0" w:color="00467F"/>
              <w:left w:val="dotted" w:sz="4" w:space="0" w:color="00467F"/>
              <w:bottom w:val="single" w:sz="8" w:space="0" w:color="00467F"/>
            </w:tcBorders>
          </w:tcPr>
          <w:p w:rsidR="00E90687" w:rsidRPr="009C0FB6" w:rsidP="000A1396" w14:paraId="453A165A" w14:textId="77777777">
            <w:pPr>
              <w:pStyle w:val="Heading4NoLetter-IPR"/>
              <w:spacing w:before="60" w:after="12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 xml:space="preserve">For a height of 33.5 inches, the entry would </w:t>
            </w:r>
            <w:r w:rsidRPr="009C0FB6">
              <w:rPr>
                <w:rFonts w:asciiTheme="minorHAnsi" w:hAnsiTheme="minorHAnsi" w:cstheme="minorHAnsi"/>
                <w:b w:val="0"/>
                <w:i w:val="0"/>
                <w:color w:val="000000" w:themeColor="text1"/>
              </w:rPr>
              <w:t>be</w:t>
            </w:r>
          </w:p>
          <w:p w:rsidR="00E90687" w:rsidRPr="009C0FB6" w:rsidP="000A1396" w14:paraId="607855BB" w14:textId="77777777">
            <w:pPr>
              <w:pStyle w:val="Heading4NoLetter-IPR"/>
              <w:spacing w:before="60" w:after="120"/>
              <w:ind w:left="36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4</w:t>
            </w:r>
          </w:p>
          <w:p w:rsidR="00E90687" w:rsidRPr="009C0FB6" w:rsidP="00496BE3" w14:paraId="037DDB60" w14:textId="77777777">
            <w:pPr>
              <w:pStyle w:val="Heading4NoLetter-IPR"/>
              <w:spacing w:before="60" w:after="60"/>
              <w:rPr>
                <w:rFonts w:asciiTheme="minorHAnsi" w:hAnsiTheme="minorHAnsi" w:cstheme="minorHAnsi"/>
                <w:b w:val="0"/>
                <w:i w:val="0"/>
                <w:color w:val="000000" w:themeColor="text1"/>
              </w:rPr>
            </w:pPr>
            <w:r w:rsidRPr="009C0FB6">
              <w:rPr>
                <w:rFonts w:asciiTheme="minorHAnsi" w:hAnsiTheme="minorHAnsi" w:cstheme="minorHAnsi"/>
                <w:b w:val="0"/>
                <w:i w:val="0"/>
                <w:color w:val="000000" w:themeColor="text1"/>
              </w:rPr>
              <w:t>because half an inch is equal to 4 one-eighth inches.</w:t>
            </w:r>
          </w:p>
        </w:tc>
      </w:tr>
    </w:tbl>
    <w:p w:rsidR="005114B6" w:rsidP="00CC2914" w14:paraId="7A955A32" w14:textId="77777777">
      <w:pPr>
        <w:pStyle w:val="Heading3"/>
      </w:pPr>
      <w:bookmarkStart w:id="192" w:name="_Toc149205345"/>
      <w:r>
        <w:br w:type="page"/>
      </w:r>
    </w:p>
    <w:p w:rsidR="00E90687" w:rsidP="00CC2914" w14:paraId="6441E773" w14:textId="1C470C8A">
      <w:pPr>
        <w:pStyle w:val="Heading3"/>
      </w:pPr>
      <w:bookmarkStart w:id="193" w:name="_Toc151472297"/>
      <w:bookmarkStart w:id="194" w:name="_Toc151544768"/>
      <w:bookmarkStart w:id="195" w:name="_Toc152666317"/>
      <w:bookmarkStart w:id="196" w:name="_Toc152866432"/>
      <w:r w:rsidRPr="009868FF">
        <w:t>17b.</w:t>
      </w:r>
      <w:r>
        <w:tab/>
      </w:r>
      <w:r w:rsidR="00A942D5">
        <w:t>Enrollee</w:t>
      </w:r>
      <w:r w:rsidRPr="009868FF">
        <w:t>'s Height in Centimeters</w:t>
      </w:r>
      <w:bookmarkEnd w:id="192"/>
      <w:bookmarkEnd w:id="193"/>
      <w:bookmarkEnd w:id="194"/>
      <w:bookmarkEnd w:id="195"/>
      <w:bookmarkEnd w:id="196"/>
      <w:r>
        <w:t xml:space="preserve"> </w:t>
      </w:r>
    </w:p>
    <w:tbl>
      <w:tblPr>
        <w:tblStyle w:val="TableGuide"/>
        <w:tblW w:w="5000" w:type="pct"/>
        <w:tblInd w:w="0" w:type="dxa"/>
        <w:tblLook w:val="04A0"/>
      </w:tblPr>
      <w:tblGrid>
        <w:gridCol w:w="2054"/>
        <w:gridCol w:w="7306"/>
      </w:tblGrid>
      <w:tr w14:paraId="24BB9C19" w14:textId="77777777" w:rsidTr="00B76053">
        <w:tblPrEx>
          <w:tblW w:w="5000" w:type="pct"/>
          <w:tblInd w:w="0" w:type="dxa"/>
          <w:tblLook w:val="04A0"/>
        </w:tblPrEx>
        <w:trPr>
          <w:trHeight w:val="432"/>
        </w:trPr>
        <w:tc>
          <w:tcPr>
            <w:tcW w:w="5000" w:type="pct"/>
            <w:gridSpan w:val="2"/>
            <w:tcBorders>
              <w:top w:val="single" w:sz="8" w:space="0" w:color="00467F"/>
              <w:bottom w:val="dotted" w:sz="4" w:space="0" w:color="auto"/>
            </w:tcBorders>
          </w:tcPr>
          <w:p w:rsidR="00E90687" w:rsidRPr="008E5244" w:rsidP="00B76053" w14:paraId="4F590257" w14:textId="77777777">
            <w:pPr>
              <w:pStyle w:val="Heading4NoLetter-IPR"/>
              <w:keepNext w:val="0"/>
              <w:spacing w:before="60" w:after="60"/>
              <w:jc w:val="center"/>
              <w:rPr>
                <w:rFonts w:asciiTheme="minorHAnsi" w:hAnsiTheme="minorHAnsi" w:cstheme="minorHAnsi"/>
                <w:b/>
                <w:i w:val="0"/>
                <w:color w:val="000000" w:themeColor="text1"/>
              </w:rPr>
            </w:pPr>
            <w:r w:rsidRPr="008E5244">
              <w:rPr>
                <w:rFonts w:asciiTheme="minorHAnsi" w:hAnsiTheme="minorHAnsi" w:cstheme="minorHAnsi"/>
                <w:b/>
                <w:i w:val="0"/>
                <w:color w:val="000000" w:themeColor="text1"/>
              </w:rPr>
              <w:t>Description</w:t>
            </w:r>
          </w:p>
        </w:tc>
      </w:tr>
      <w:tr w14:paraId="0270BB2E" w14:textId="77777777" w:rsidTr="00EE6A92">
        <w:tblPrEx>
          <w:tblW w:w="5000" w:type="pct"/>
          <w:tblInd w:w="0" w:type="dxa"/>
          <w:tblLook w:val="04A0"/>
        </w:tblPrEx>
        <w:trPr>
          <w:trHeight w:val="432"/>
        </w:trPr>
        <w:tc>
          <w:tcPr>
            <w:tcW w:w="5000" w:type="pct"/>
            <w:gridSpan w:val="2"/>
            <w:tcBorders>
              <w:top w:val="dotted" w:sz="4" w:space="0" w:color="auto"/>
              <w:bottom w:val="dotted" w:sz="4" w:space="0" w:color="00467F"/>
            </w:tcBorders>
            <w:shd w:val="clear" w:color="auto" w:fill="auto"/>
          </w:tcPr>
          <w:p w:rsidR="00E90687" w:rsidRPr="008E5244" w:rsidP="00040250" w14:paraId="4C60326A" w14:textId="117CA4BD">
            <w:pPr>
              <w:tabs>
                <w:tab w:val="left" w:pos="2520"/>
                <w:tab w:val="left" w:pos="2860"/>
                <w:tab w:val="left" w:pos="3222"/>
              </w:tabs>
              <w:spacing w:before="60" w:after="120"/>
              <w:rPr>
                <w:rFonts w:asciiTheme="minorHAnsi" w:hAnsiTheme="minorHAnsi" w:cstheme="minorHAnsi"/>
                <w:b w:val="0"/>
              </w:rPr>
            </w:pPr>
            <w:r w:rsidRPr="008E5244">
              <w:rPr>
                <w:rFonts w:asciiTheme="minorHAnsi" w:hAnsiTheme="minorHAnsi" w:cstheme="minorHAnsi"/>
                <w:b w:val="0"/>
                <w:iCs/>
                <w:noProof/>
              </w:rPr>
              <w:t>This is the</w:t>
            </w:r>
            <w:r w:rsidRPr="008E5244">
              <w:rPr>
                <w:rFonts w:asciiTheme="minorHAnsi" w:hAnsiTheme="minorHAnsi" w:cstheme="minorHAnsi"/>
                <w:b w:val="0"/>
              </w:rPr>
              <w:t xml:space="preserve"> </w:t>
            </w:r>
            <w:r w:rsidR="00A942D5">
              <w:rPr>
                <w:rFonts w:asciiTheme="minorHAnsi" w:hAnsiTheme="minorHAnsi" w:cstheme="minorHAnsi"/>
                <w:b w:val="0"/>
              </w:rPr>
              <w:t>enrollee</w:t>
            </w:r>
            <w:r w:rsidRPr="008E5244">
              <w:rPr>
                <w:rFonts w:asciiTheme="minorHAnsi" w:hAnsiTheme="minorHAnsi" w:cstheme="minorHAnsi"/>
                <w:b w:val="0"/>
              </w:rPr>
              <w:t>'s height (length) measured to the nearest tenth of a centimeter with a single implied decimal place.</w:t>
            </w:r>
          </w:p>
          <w:p w:rsidR="00E90687" w:rsidRPr="008E5244" w:rsidP="00B76053" w14:paraId="217AE35A" w14:textId="75C89F3A">
            <w:pPr>
              <w:tabs>
                <w:tab w:val="left" w:pos="2520"/>
                <w:tab w:val="left" w:pos="2860"/>
                <w:tab w:val="left" w:pos="3222"/>
              </w:tabs>
              <w:spacing w:before="60" w:after="60"/>
              <w:ind w:left="2160" w:hanging="2160"/>
              <w:rPr>
                <w:rFonts w:asciiTheme="minorHAnsi" w:hAnsiTheme="minorHAnsi" w:cstheme="minorHAnsi"/>
                <w:b w:val="0"/>
              </w:rPr>
            </w:pPr>
            <w:r w:rsidRPr="008E5244">
              <w:rPr>
                <w:rFonts w:asciiTheme="minorHAnsi" w:hAnsiTheme="minorHAnsi" w:cstheme="minorHAnsi"/>
                <w:b w:val="0"/>
              </w:rPr>
              <w:t>This item may be supplied</w:t>
            </w:r>
            <w:r w:rsidRPr="008E5244">
              <w:rPr>
                <w:rFonts w:asciiTheme="minorHAnsi" w:hAnsiTheme="minorHAnsi" w:cstheme="minorHAnsi"/>
                <w:color w:val="00467F"/>
              </w:rPr>
              <w:t xml:space="preserve"> instead of </w:t>
            </w:r>
            <w:r w:rsidR="00A942D5">
              <w:rPr>
                <w:rFonts w:asciiTheme="minorHAnsi" w:hAnsiTheme="minorHAnsi" w:cstheme="minorHAnsi"/>
                <w:color w:val="00467F"/>
              </w:rPr>
              <w:t>Enrollee</w:t>
            </w:r>
            <w:r w:rsidRPr="008E5244">
              <w:rPr>
                <w:rFonts w:asciiTheme="minorHAnsi" w:hAnsiTheme="minorHAnsi" w:cstheme="minorHAnsi"/>
                <w:color w:val="00467F"/>
              </w:rPr>
              <w:t>’s Height in Inches</w:t>
            </w:r>
            <w:r w:rsidRPr="008E5244">
              <w:rPr>
                <w:rFonts w:asciiTheme="minorHAnsi" w:hAnsiTheme="minorHAnsi" w:cstheme="minorHAnsi"/>
                <w:b w:val="0"/>
              </w:rPr>
              <w:t xml:space="preserve"> (item 17a).</w:t>
            </w:r>
          </w:p>
        </w:tc>
      </w:tr>
      <w:tr w14:paraId="2ED69C9A" w14:textId="77777777" w:rsidTr="00EE6A92">
        <w:tblPrEx>
          <w:tblW w:w="5000" w:type="pct"/>
          <w:tblInd w:w="0" w:type="dxa"/>
          <w:tblLook w:val="04A0"/>
        </w:tblPrEx>
        <w:trPr>
          <w:trHeight w:val="432"/>
        </w:trPr>
        <w:tc>
          <w:tcPr>
            <w:tcW w:w="1097" w:type="pct"/>
            <w:tcBorders>
              <w:top w:val="dotted" w:sz="4" w:space="0" w:color="00467F"/>
              <w:bottom w:val="dotted" w:sz="4" w:space="0" w:color="00467F"/>
              <w:right w:val="dotted" w:sz="4" w:space="0" w:color="00467F"/>
            </w:tcBorders>
          </w:tcPr>
          <w:p w:rsidR="00E90687" w:rsidRPr="008E5244" w:rsidP="00B76053" w14:paraId="39C99220" w14:textId="77777777">
            <w:pPr>
              <w:pStyle w:val="Heading4NoLetter-IPR"/>
              <w:keepNext w:val="0"/>
              <w:spacing w:before="60" w:after="60"/>
              <w:rPr>
                <w:rFonts w:asciiTheme="minorHAnsi" w:hAnsiTheme="minorHAnsi" w:cstheme="minorHAnsi"/>
                <w:b/>
                <w:i w:val="0"/>
                <w:color w:val="auto"/>
              </w:rPr>
            </w:pPr>
            <w:r w:rsidRPr="008E5244">
              <w:rPr>
                <w:rFonts w:asciiTheme="minorHAnsi" w:hAnsiTheme="minorHAnsi" w:cstheme="minorHAnsi"/>
                <w:b/>
                <w:i w:val="0"/>
                <w:color w:val="auto"/>
              </w:rPr>
              <w:t>Column position</w:t>
            </w:r>
          </w:p>
        </w:tc>
        <w:tc>
          <w:tcPr>
            <w:tcW w:w="3903" w:type="pct"/>
            <w:tcBorders>
              <w:top w:val="dotted" w:sz="4" w:space="0" w:color="00467F"/>
              <w:left w:val="dotted" w:sz="4" w:space="0" w:color="00467F"/>
              <w:bottom w:val="dotted" w:sz="4" w:space="0" w:color="00467F"/>
            </w:tcBorders>
          </w:tcPr>
          <w:p w:rsidR="00E90687" w:rsidRPr="008E5244" w:rsidP="00B76053" w14:paraId="04F7BB3C" w14:textId="77777777">
            <w:pPr>
              <w:tabs>
                <w:tab w:val="left" w:pos="3240"/>
              </w:tabs>
              <w:spacing w:before="60" w:after="60"/>
              <w:ind w:left="2160" w:hanging="2160"/>
              <w:rPr>
                <w:rFonts w:asciiTheme="minorHAnsi" w:hAnsiTheme="minorHAnsi" w:cstheme="minorHAnsi"/>
                <w:color w:val="000000" w:themeColor="text1"/>
              </w:rPr>
            </w:pPr>
            <w:r w:rsidRPr="008E5244">
              <w:rPr>
                <w:rFonts w:asciiTheme="minorHAnsi" w:hAnsiTheme="minorHAnsi" w:cstheme="minorHAnsi"/>
              </w:rPr>
              <w:t>161–164</w:t>
            </w:r>
          </w:p>
        </w:tc>
      </w:tr>
      <w:tr w14:paraId="2DABB309" w14:textId="77777777" w:rsidTr="00EE6A92">
        <w:tblPrEx>
          <w:tblW w:w="5000" w:type="pct"/>
          <w:tblInd w:w="0" w:type="dxa"/>
          <w:tblLook w:val="04A0"/>
        </w:tblPrEx>
        <w:trPr>
          <w:trHeight w:val="432"/>
        </w:trPr>
        <w:tc>
          <w:tcPr>
            <w:tcW w:w="1097" w:type="pct"/>
            <w:tcBorders>
              <w:top w:val="dotted" w:sz="4" w:space="0" w:color="00467F"/>
              <w:bottom w:val="dotted" w:sz="4" w:space="0" w:color="00467F"/>
              <w:right w:val="dotted" w:sz="4" w:space="0" w:color="00467F"/>
            </w:tcBorders>
          </w:tcPr>
          <w:p w:rsidR="00E90687" w:rsidRPr="008E5244" w:rsidP="00B76053" w14:paraId="7A42956F" w14:textId="77777777">
            <w:pPr>
              <w:pStyle w:val="Heading4NoLetter-IPR"/>
              <w:keepNext w:val="0"/>
              <w:spacing w:before="60" w:after="60"/>
              <w:rPr>
                <w:rFonts w:asciiTheme="minorHAnsi" w:hAnsiTheme="minorHAnsi" w:cstheme="minorHAnsi"/>
                <w:b/>
                <w:i w:val="0"/>
                <w:color w:val="auto"/>
              </w:rPr>
            </w:pPr>
            <w:r w:rsidRPr="008E5244">
              <w:rPr>
                <w:rFonts w:asciiTheme="minorHAnsi" w:hAnsiTheme="minorHAnsi" w:cstheme="minorHAnsi"/>
                <w:b/>
                <w:i w:val="0"/>
                <w:color w:val="auto"/>
              </w:rPr>
              <w:t>Field length</w:t>
            </w:r>
          </w:p>
        </w:tc>
        <w:tc>
          <w:tcPr>
            <w:tcW w:w="3903" w:type="pct"/>
            <w:tcBorders>
              <w:top w:val="dotted" w:sz="4" w:space="0" w:color="00467F"/>
              <w:left w:val="dotted" w:sz="4" w:space="0" w:color="00467F"/>
              <w:bottom w:val="dotted" w:sz="4" w:space="0" w:color="00467F"/>
            </w:tcBorders>
          </w:tcPr>
          <w:p w:rsidR="00E90687" w:rsidRPr="008E5244" w:rsidP="00B76053" w14:paraId="676BCD31" w14:textId="77777777">
            <w:pPr>
              <w:pStyle w:val="Heading4NoLetter-IPR"/>
              <w:keepNext w:val="0"/>
              <w:spacing w:before="60" w:after="60"/>
              <w:rPr>
                <w:rFonts w:asciiTheme="minorHAnsi" w:hAnsiTheme="minorHAnsi" w:cstheme="minorHAnsi"/>
                <w:b w:val="0"/>
                <w:i w:val="0"/>
                <w:color w:val="000000" w:themeColor="text1"/>
              </w:rPr>
            </w:pPr>
            <w:r w:rsidRPr="008E5244">
              <w:rPr>
                <w:rFonts w:asciiTheme="minorHAnsi" w:hAnsiTheme="minorHAnsi" w:cstheme="minorHAnsi"/>
                <w:b w:val="0"/>
                <w:i w:val="0"/>
                <w:color w:val="auto"/>
              </w:rPr>
              <w:t>4</w:t>
            </w:r>
          </w:p>
        </w:tc>
      </w:tr>
      <w:tr w14:paraId="1E66C784" w14:textId="77777777" w:rsidTr="00EE6A92">
        <w:tblPrEx>
          <w:tblW w:w="5000" w:type="pct"/>
          <w:tblInd w:w="0" w:type="dxa"/>
          <w:tblLook w:val="04A0"/>
        </w:tblPrEx>
        <w:trPr>
          <w:trHeight w:val="432"/>
        </w:trPr>
        <w:tc>
          <w:tcPr>
            <w:tcW w:w="1097" w:type="pct"/>
            <w:tcBorders>
              <w:top w:val="dotted" w:sz="4" w:space="0" w:color="00467F"/>
              <w:bottom w:val="dotted" w:sz="4" w:space="0" w:color="00467F"/>
              <w:right w:val="dotted" w:sz="4" w:space="0" w:color="00467F"/>
            </w:tcBorders>
          </w:tcPr>
          <w:p w:rsidR="00E90687" w:rsidRPr="008E5244" w:rsidP="00B76053" w14:paraId="2F0018C4" w14:textId="77777777">
            <w:pPr>
              <w:pStyle w:val="Heading4NoLetter-IPR"/>
              <w:keepNext w:val="0"/>
              <w:spacing w:before="60" w:after="60"/>
              <w:rPr>
                <w:rFonts w:asciiTheme="minorHAnsi" w:hAnsiTheme="minorHAnsi" w:cstheme="minorHAnsi"/>
                <w:b/>
                <w:i w:val="0"/>
                <w:color w:val="auto"/>
              </w:rPr>
            </w:pPr>
            <w:r w:rsidRPr="008E5244">
              <w:rPr>
                <w:rFonts w:asciiTheme="minorHAnsi" w:hAnsiTheme="minorHAnsi" w:cstheme="minorHAnsi"/>
                <w:b/>
                <w:i w:val="0"/>
                <w:color w:val="auto"/>
              </w:rPr>
              <w:t>Data type</w:t>
            </w:r>
          </w:p>
        </w:tc>
        <w:tc>
          <w:tcPr>
            <w:tcW w:w="3903" w:type="pct"/>
            <w:tcBorders>
              <w:top w:val="dotted" w:sz="4" w:space="0" w:color="00467F"/>
              <w:left w:val="dotted" w:sz="4" w:space="0" w:color="00467F"/>
              <w:bottom w:val="dotted" w:sz="4" w:space="0" w:color="00467F"/>
            </w:tcBorders>
          </w:tcPr>
          <w:p w:rsidR="00E90687" w:rsidRPr="008E5244" w:rsidP="00B76053" w14:paraId="31C2EF65" w14:textId="77777777">
            <w:pPr>
              <w:pStyle w:val="Heading4NoLetter-IPR"/>
              <w:keepNext w:val="0"/>
              <w:spacing w:before="60" w:after="60"/>
              <w:rPr>
                <w:rFonts w:asciiTheme="minorHAnsi" w:hAnsiTheme="minorHAnsi" w:cstheme="minorHAnsi"/>
                <w:b w:val="0"/>
                <w:i w:val="0"/>
                <w:color w:val="auto"/>
              </w:rPr>
            </w:pPr>
            <w:r w:rsidRPr="008E5244">
              <w:rPr>
                <w:rFonts w:asciiTheme="minorHAnsi" w:hAnsiTheme="minorHAnsi" w:cstheme="minorHAnsi"/>
                <w:b w:val="0"/>
                <w:i w:val="0"/>
                <w:color w:val="auto"/>
              </w:rPr>
              <w:t>Numeric</w:t>
            </w:r>
          </w:p>
        </w:tc>
      </w:tr>
      <w:tr w14:paraId="4C84038F" w14:textId="77777777" w:rsidTr="00EE6A92">
        <w:tblPrEx>
          <w:tblW w:w="5000" w:type="pct"/>
          <w:tblInd w:w="0" w:type="dxa"/>
          <w:tblLook w:val="04A0"/>
        </w:tblPrEx>
        <w:trPr>
          <w:trHeight w:val="432"/>
        </w:trPr>
        <w:tc>
          <w:tcPr>
            <w:tcW w:w="1097" w:type="pct"/>
            <w:tcBorders>
              <w:top w:val="dotted" w:sz="4" w:space="0" w:color="00467F"/>
              <w:bottom w:val="dotted" w:sz="4" w:space="0" w:color="00467F"/>
              <w:right w:val="dotted" w:sz="4" w:space="0" w:color="00467F"/>
            </w:tcBorders>
          </w:tcPr>
          <w:p w:rsidR="00E90687" w:rsidRPr="008E5244" w:rsidP="00B76053" w14:paraId="6800D3EA" w14:textId="77777777">
            <w:pPr>
              <w:pStyle w:val="Heading4NoLetter-IPR"/>
              <w:keepNext w:val="0"/>
              <w:spacing w:before="60" w:after="60"/>
              <w:rPr>
                <w:rFonts w:asciiTheme="minorHAnsi" w:hAnsiTheme="minorHAnsi" w:cstheme="minorHAnsi"/>
                <w:b/>
                <w:i w:val="0"/>
                <w:color w:val="auto"/>
              </w:rPr>
            </w:pPr>
            <w:r w:rsidRPr="008E5244">
              <w:rPr>
                <w:rFonts w:asciiTheme="minorHAnsi" w:hAnsiTheme="minorHAnsi" w:cstheme="minorHAnsi"/>
                <w:b/>
                <w:i w:val="0"/>
                <w:color w:val="auto"/>
              </w:rPr>
              <w:t>Notes</w:t>
            </w:r>
          </w:p>
        </w:tc>
        <w:tc>
          <w:tcPr>
            <w:tcW w:w="3903" w:type="pct"/>
            <w:tcBorders>
              <w:top w:val="dotted" w:sz="4" w:space="0" w:color="00467F"/>
              <w:left w:val="dotted" w:sz="4" w:space="0" w:color="00467F"/>
              <w:bottom w:val="dotted" w:sz="4" w:space="0" w:color="00467F"/>
            </w:tcBorders>
          </w:tcPr>
          <w:p w:rsidR="00E90687" w:rsidRPr="008E5244" w:rsidP="00B76053" w14:paraId="02CEA45C" w14:textId="6AA7A3D0">
            <w:pPr>
              <w:pStyle w:val="Heading4NoLetter-IPR"/>
              <w:keepNext w:val="0"/>
              <w:spacing w:before="60" w:after="60"/>
              <w:rPr>
                <w:rFonts w:asciiTheme="minorHAnsi" w:hAnsiTheme="minorHAnsi" w:cstheme="minorHAnsi"/>
                <w:b w:val="0"/>
                <w:color w:val="000000" w:themeColor="text1"/>
              </w:rPr>
            </w:pPr>
            <w:r>
              <w:rPr>
                <w:rFonts w:asciiTheme="minorHAnsi" w:hAnsiTheme="minorHAnsi" w:cstheme="minorHAnsi"/>
                <w:b w:val="0"/>
                <w:i w:val="0"/>
                <w:color w:val="000000" w:themeColor="text1"/>
              </w:rPr>
              <w:t>Enrollee</w:t>
            </w:r>
            <w:r w:rsidRPr="008E5244">
              <w:rPr>
                <w:rFonts w:asciiTheme="minorHAnsi" w:hAnsiTheme="minorHAnsi" w:cstheme="minorHAnsi"/>
                <w:b w:val="0"/>
                <w:i w:val="0"/>
                <w:color w:val="000000" w:themeColor="text1"/>
              </w:rPr>
              <w:t xml:space="preserve"> height may be reported</w:t>
            </w:r>
            <w:r w:rsidRPr="008E5244">
              <w:rPr>
                <w:rFonts w:asciiTheme="minorHAnsi" w:hAnsiTheme="minorHAnsi" w:cstheme="minorHAnsi"/>
                <w:i w:val="0"/>
                <w:color w:val="000000" w:themeColor="text1"/>
              </w:rPr>
              <w:t xml:space="preserve"> </w:t>
            </w:r>
            <w:r w:rsidRPr="008E5244">
              <w:rPr>
                <w:rFonts w:asciiTheme="minorHAnsi" w:hAnsiTheme="minorHAnsi" w:cstheme="minorHAnsi"/>
                <w:b w:val="0"/>
                <w:i w:val="0"/>
                <w:color w:val="000000" w:themeColor="text1"/>
              </w:rPr>
              <w:t xml:space="preserve">in </w:t>
            </w:r>
            <w:r w:rsidRPr="008E5244">
              <w:rPr>
                <w:rFonts w:asciiTheme="minorHAnsi" w:hAnsiTheme="minorHAnsi" w:cstheme="minorHAnsi"/>
                <w:i w:val="0"/>
                <w:color w:val="00467F"/>
              </w:rPr>
              <w:t>either</w:t>
            </w:r>
            <w:r w:rsidRPr="008E5244">
              <w:rPr>
                <w:rFonts w:asciiTheme="minorHAnsi" w:hAnsiTheme="minorHAnsi" w:cstheme="minorHAnsi"/>
                <w:b w:val="0"/>
                <w:i w:val="0"/>
                <w:color w:val="000000" w:themeColor="text1"/>
              </w:rPr>
              <w:t xml:space="preserve"> inches and one-eighth inches</w:t>
            </w:r>
            <w:r w:rsidRPr="008E5244">
              <w:rPr>
                <w:rFonts w:asciiTheme="minorHAnsi" w:hAnsiTheme="minorHAnsi" w:cstheme="minorHAnsi"/>
                <w:color w:val="000000" w:themeColor="text1"/>
              </w:rPr>
              <w:t xml:space="preserve"> </w:t>
            </w:r>
            <w:r w:rsidRPr="008E5244">
              <w:rPr>
                <w:rFonts w:asciiTheme="minorHAnsi" w:hAnsiTheme="minorHAnsi" w:cstheme="minorHAnsi"/>
                <w:i w:val="0"/>
                <w:color w:val="00467F"/>
              </w:rPr>
              <w:t>or</w:t>
            </w:r>
            <w:r w:rsidRPr="008E5244">
              <w:rPr>
                <w:rFonts w:asciiTheme="minorHAnsi" w:hAnsiTheme="minorHAnsi" w:cstheme="minorHAnsi"/>
                <w:b w:val="0"/>
                <w:i w:val="0"/>
                <w:color w:val="000000" w:themeColor="text1"/>
              </w:rPr>
              <w:t xml:space="preserve"> centimeters.</w:t>
            </w:r>
          </w:p>
        </w:tc>
      </w:tr>
      <w:tr w14:paraId="3689ECA1" w14:textId="77777777" w:rsidTr="00B76053">
        <w:tblPrEx>
          <w:tblW w:w="5000" w:type="pct"/>
          <w:tblInd w:w="0" w:type="dxa"/>
          <w:tblLook w:val="04A0"/>
        </w:tblPrEx>
        <w:trPr>
          <w:trHeight w:val="432"/>
        </w:trPr>
        <w:tc>
          <w:tcPr>
            <w:tcW w:w="1097" w:type="pct"/>
            <w:tcBorders>
              <w:top w:val="dotted" w:sz="4" w:space="0" w:color="00467F"/>
              <w:bottom w:val="single" w:sz="8" w:space="0" w:color="00467F"/>
              <w:right w:val="dotted" w:sz="4" w:space="0" w:color="00467F"/>
            </w:tcBorders>
          </w:tcPr>
          <w:p w:rsidR="00E90687" w:rsidRPr="008E5244" w:rsidP="00B76053" w14:paraId="7F89703F" w14:textId="77777777">
            <w:pPr>
              <w:pStyle w:val="Heading4NoLetter-IPR"/>
              <w:keepNext w:val="0"/>
              <w:spacing w:before="60" w:after="60"/>
              <w:rPr>
                <w:rFonts w:asciiTheme="minorHAnsi" w:hAnsiTheme="minorHAnsi" w:cstheme="minorHAnsi"/>
                <w:b/>
                <w:i w:val="0"/>
                <w:color w:val="auto"/>
              </w:rPr>
            </w:pPr>
            <w:r w:rsidRPr="008E5244">
              <w:rPr>
                <w:rFonts w:asciiTheme="minorHAnsi" w:hAnsiTheme="minorHAnsi" w:cstheme="minorHAnsi"/>
                <w:b/>
                <w:i w:val="0"/>
                <w:color w:val="auto"/>
              </w:rPr>
              <w:t>Example</w:t>
            </w:r>
          </w:p>
        </w:tc>
        <w:tc>
          <w:tcPr>
            <w:tcW w:w="3903" w:type="pct"/>
            <w:tcBorders>
              <w:top w:val="dotted" w:sz="4" w:space="0" w:color="00467F"/>
              <w:left w:val="dotted" w:sz="4" w:space="0" w:color="00467F"/>
              <w:bottom w:val="single" w:sz="8" w:space="0" w:color="00467F"/>
            </w:tcBorders>
          </w:tcPr>
          <w:p w:rsidR="00E90687" w:rsidRPr="008E5244" w:rsidP="00040250" w14:paraId="56A415EC" w14:textId="77777777">
            <w:pPr>
              <w:tabs>
                <w:tab w:val="left" w:pos="2520"/>
                <w:tab w:val="left" w:pos="3222"/>
              </w:tabs>
              <w:spacing w:before="60" w:after="120"/>
              <w:ind w:left="2160" w:hanging="2160"/>
              <w:rPr>
                <w:rFonts w:asciiTheme="minorHAnsi" w:hAnsiTheme="minorHAnsi" w:cstheme="minorHAnsi"/>
              </w:rPr>
            </w:pPr>
            <w:r w:rsidRPr="008E5244">
              <w:rPr>
                <w:rFonts w:asciiTheme="minorHAnsi" w:hAnsiTheme="minorHAnsi" w:cstheme="minorHAnsi"/>
              </w:rPr>
              <w:t xml:space="preserve">For 30.5 centimeters, the entry would </w:t>
            </w:r>
            <w:r w:rsidRPr="008E5244">
              <w:rPr>
                <w:rFonts w:asciiTheme="minorHAnsi" w:hAnsiTheme="minorHAnsi" w:cstheme="minorHAnsi"/>
              </w:rPr>
              <w:t>be</w:t>
            </w:r>
          </w:p>
          <w:p w:rsidR="00E90687" w:rsidRPr="008E5244" w:rsidP="00040250" w14:paraId="6FE9F472" w14:textId="7BF4B766">
            <w:pPr>
              <w:tabs>
                <w:tab w:val="left" w:pos="2520"/>
                <w:tab w:val="left" w:pos="3222"/>
              </w:tabs>
              <w:spacing w:before="60" w:after="120"/>
              <w:ind w:left="360"/>
              <w:rPr>
                <w:rFonts w:asciiTheme="minorHAnsi" w:hAnsiTheme="minorHAnsi" w:cstheme="minorHAnsi"/>
              </w:rPr>
            </w:pPr>
            <w:r w:rsidRPr="008E5244">
              <w:rPr>
                <w:rFonts w:asciiTheme="minorHAnsi" w:hAnsiTheme="minorHAnsi" w:cstheme="minorHAnsi"/>
              </w:rPr>
              <w:t xml:space="preserve">“ </w:t>
            </w:r>
            <w:r w:rsidRPr="008E5244">
              <w:rPr>
                <w:rFonts w:asciiTheme="minorHAnsi" w:hAnsiTheme="minorHAnsi" w:cstheme="minorHAnsi"/>
              </w:rPr>
              <w:t>305</w:t>
            </w:r>
            <w:r w:rsidRPr="008E5244">
              <w:rPr>
                <w:rFonts w:asciiTheme="minorHAnsi" w:hAnsiTheme="minorHAnsi" w:cstheme="minorHAnsi"/>
              </w:rPr>
              <w:t>”</w:t>
            </w:r>
          </w:p>
          <w:p w:rsidR="00E90687" w:rsidRPr="008E5244" w:rsidP="00040250" w14:paraId="7D53A0F6" w14:textId="77777777">
            <w:pPr>
              <w:tabs>
                <w:tab w:val="left" w:pos="2520"/>
                <w:tab w:val="left" w:pos="3222"/>
              </w:tabs>
              <w:spacing w:before="60" w:after="120"/>
              <w:ind w:left="2160" w:hanging="2160"/>
              <w:rPr>
                <w:rFonts w:asciiTheme="minorHAnsi" w:hAnsiTheme="minorHAnsi" w:cstheme="minorHAnsi"/>
              </w:rPr>
            </w:pPr>
            <w:r w:rsidRPr="008E5244">
              <w:rPr>
                <w:rFonts w:asciiTheme="minorHAnsi" w:hAnsiTheme="minorHAnsi" w:cstheme="minorHAnsi"/>
              </w:rPr>
              <w:t xml:space="preserve">For 28 centimeters, the entry would </w:t>
            </w:r>
            <w:r w:rsidRPr="008E5244">
              <w:rPr>
                <w:rFonts w:asciiTheme="minorHAnsi" w:hAnsiTheme="minorHAnsi" w:cstheme="minorHAnsi"/>
              </w:rPr>
              <w:t>be</w:t>
            </w:r>
            <w:r w:rsidRPr="008E5244">
              <w:rPr>
                <w:rFonts w:asciiTheme="minorHAnsi" w:hAnsiTheme="minorHAnsi" w:cstheme="minorHAnsi"/>
              </w:rPr>
              <w:t xml:space="preserve"> </w:t>
            </w:r>
          </w:p>
          <w:p w:rsidR="00E90687" w:rsidRPr="008E5244" w:rsidP="00040250" w14:paraId="0C52FEC6" w14:textId="20B08A16">
            <w:pPr>
              <w:tabs>
                <w:tab w:val="left" w:pos="2520"/>
                <w:tab w:val="left" w:pos="3222"/>
              </w:tabs>
              <w:spacing w:before="60" w:after="120"/>
              <w:ind w:left="360"/>
              <w:rPr>
                <w:rFonts w:asciiTheme="minorHAnsi" w:hAnsiTheme="minorHAnsi" w:cstheme="minorHAnsi"/>
              </w:rPr>
            </w:pPr>
            <w:r w:rsidRPr="008E5244">
              <w:rPr>
                <w:rFonts w:asciiTheme="minorHAnsi" w:hAnsiTheme="minorHAnsi" w:cstheme="minorHAnsi"/>
              </w:rPr>
              <w:t xml:space="preserve">“ </w:t>
            </w:r>
            <w:r w:rsidRPr="008E5244">
              <w:rPr>
                <w:rFonts w:asciiTheme="minorHAnsi" w:hAnsiTheme="minorHAnsi" w:cstheme="minorHAnsi"/>
              </w:rPr>
              <w:t>280</w:t>
            </w:r>
            <w:r w:rsidRPr="008E5244">
              <w:rPr>
                <w:rFonts w:asciiTheme="minorHAnsi" w:hAnsiTheme="minorHAnsi" w:cstheme="minorHAnsi"/>
              </w:rPr>
              <w:t>”</w:t>
            </w:r>
            <w:r w:rsidRPr="008E5244">
              <w:rPr>
                <w:rFonts w:asciiTheme="minorHAnsi" w:hAnsiTheme="minorHAnsi" w:cstheme="minorHAnsi"/>
              </w:rPr>
              <w:t xml:space="preserve"> </w:t>
            </w:r>
          </w:p>
          <w:p w:rsidR="00E90687" w:rsidRPr="008E5244" w:rsidP="00B76053" w14:paraId="670499B7" w14:textId="77777777">
            <w:pPr>
              <w:tabs>
                <w:tab w:val="left" w:pos="2520"/>
                <w:tab w:val="left" w:pos="3222"/>
              </w:tabs>
              <w:spacing w:before="60" w:after="60"/>
              <w:ind w:left="2160" w:hanging="2160"/>
              <w:rPr>
                <w:rFonts w:asciiTheme="minorHAnsi" w:hAnsiTheme="minorHAnsi" w:cstheme="minorHAnsi"/>
              </w:rPr>
            </w:pPr>
            <w:r w:rsidRPr="008E5244">
              <w:rPr>
                <w:rFonts w:asciiTheme="minorHAnsi" w:hAnsiTheme="minorHAnsi" w:cstheme="minorHAnsi"/>
              </w:rPr>
              <w:t>to allow for the single implied decimal place.</w:t>
            </w:r>
          </w:p>
        </w:tc>
      </w:tr>
    </w:tbl>
    <w:p w:rsidR="00E90687" w:rsidRPr="009868FF" w:rsidP="00CC2914" w14:paraId="6447AC96" w14:textId="4EB22A72">
      <w:pPr>
        <w:pStyle w:val="Heading3"/>
      </w:pPr>
      <w:bookmarkStart w:id="197" w:name="_Toc149205346"/>
      <w:bookmarkStart w:id="198" w:name="_Toc151472298"/>
      <w:bookmarkStart w:id="199" w:name="_Toc151544769"/>
      <w:bookmarkStart w:id="200" w:name="_Toc152666318"/>
      <w:bookmarkStart w:id="201" w:name="_Toc152866433"/>
      <w:r>
        <w:t>18.</w:t>
      </w:r>
      <w:r w:rsidR="008E5244">
        <w:t xml:space="preserve"> </w:t>
      </w:r>
      <w:r w:rsidRPr="009868FF">
        <w:t>Date of Height and Weight Measure</w:t>
      </w:r>
      <w:bookmarkEnd w:id="197"/>
      <w:bookmarkEnd w:id="198"/>
      <w:bookmarkEnd w:id="199"/>
      <w:bookmarkEnd w:id="200"/>
      <w:bookmarkEnd w:id="201"/>
    </w:p>
    <w:tbl>
      <w:tblPr>
        <w:tblStyle w:val="TableGuide"/>
        <w:tblW w:w="5000" w:type="pct"/>
        <w:tblInd w:w="0" w:type="dxa"/>
        <w:tblLook w:val="04A0"/>
      </w:tblPr>
      <w:tblGrid>
        <w:gridCol w:w="2055"/>
        <w:gridCol w:w="7305"/>
      </w:tblGrid>
      <w:tr w14:paraId="30A8F30B" w14:textId="77777777" w:rsidTr="000A1396">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8E5244" w:rsidP="00496BE3" w14:paraId="2CB4D700" w14:textId="77777777">
            <w:pPr>
              <w:pStyle w:val="Heading4NoLetter-IPR"/>
              <w:keepNext w:val="0"/>
              <w:spacing w:before="60" w:after="60"/>
              <w:jc w:val="center"/>
              <w:rPr>
                <w:rFonts w:asciiTheme="minorHAnsi" w:hAnsiTheme="minorHAnsi" w:cstheme="minorHAnsi"/>
                <w:b/>
                <w:i w:val="0"/>
                <w:color w:val="000000" w:themeColor="text1"/>
              </w:rPr>
            </w:pPr>
            <w:r w:rsidRPr="008E5244">
              <w:rPr>
                <w:rFonts w:asciiTheme="minorHAnsi" w:hAnsiTheme="minorHAnsi" w:cstheme="minorHAnsi"/>
                <w:b/>
                <w:i w:val="0"/>
                <w:color w:val="000000" w:themeColor="text1"/>
              </w:rPr>
              <w:t>Description</w:t>
            </w:r>
          </w:p>
        </w:tc>
      </w:tr>
      <w:tr w14:paraId="500E974E" w14:textId="77777777" w:rsidTr="000A1396">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8E5244" w:rsidP="00496BE3" w14:paraId="5C80B0E1" w14:textId="6CCD6D05">
            <w:pPr>
              <w:tabs>
                <w:tab w:val="left" w:pos="2520"/>
                <w:tab w:val="left" w:pos="2860"/>
                <w:tab w:val="left" w:pos="3222"/>
              </w:tabs>
              <w:spacing w:before="60" w:after="60"/>
              <w:rPr>
                <w:rFonts w:asciiTheme="minorHAnsi" w:hAnsiTheme="minorHAnsi" w:cstheme="minorHAnsi"/>
                <w:b w:val="0"/>
              </w:rPr>
            </w:pPr>
            <w:r w:rsidRPr="008E5244">
              <w:rPr>
                <w:rFonts w:asciiTheme="minorHAnsi" w:hAnsiTheme="minorHAnsi" w:cstheme="minorHAnsi"/>
                <w:b w:val="0"/>
                <w:iCs/>
                <w:noProof/>
              </w:rPr>
              <w:t>This is the</w:t>
            </w:r>
            <w:r w:rsidRPr="008E5244">
              <w:rPr>
                <w:rFonts w:asciiTheme="minorHAnsi" w:hAnsiTheme="minorHAnsi" w:cstheme="minorHAnsi"/>
                <w:b w:val="0"/>
              </w:rPr>
              <w:t xml:space="preserve"> date (month, day, and year) on which the </w:t>
            </w:r>
            <w:r w:rsidR="00A942D5">
              <w:rPr>
                <w:rFonts w:asciiTheme="minorHAnsi" w:hAnsiTheme="minorHAnsi" w:cstheme="minorHAnsi"/>
                <w:b w:val="0"/>
              </w:rPr>
              <w:t>enrollee</w:t>
            </w:r>
            <w:r w:rsidRPr="008E5244">
              <w:rPr>
                <w:rFonts w:asciiTheme="minorHAnsi" w:hAnsiTheme="minorHAnsi" w:cstheme="minorHAnsi"/>
                <w:b w:val="0"/>
              </w:rPr>
              <w:t>'s height and weight was most recently measured as of April 2022. Date must be reported in MMDDYYYY format.</w:t>
            </w:r>
          </w:p>
        </w:tc>
      </w:tr>
      <w:tr w14:paraId="35203E4B" w14:textId="77777777" w:rsidTr="00EE6A92">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E90687" w:rsidRPr="008E5244" w:rsidP="00496BE3" w14:paraId="5ACF76EF" w14:textId="77777777">
            <w:pPr>
              <w:pStyle w:val="Heading4NoLetter-IPR"/>
              <w:keepNext w:val="0"/>
              <w:spacing w:before="60" w:after="60"/>
              <w:rPr>
                <w:rFonts w:asciiTheme="minorHAnsi" w:hAnsiTheme="minorHAnsi" w:cstheme="minorHAnsi"/>
                <w:b/>
                <w:i w:val="0"/>
                <w:color w:val="auto"/>
              </w:rPr>
            </w:pPr>
            <w:r w:rsidRPr="008E5244">
              <w:rPr>
                <w:rFonts w:asciiTheme="minorHAnsi" w:hAnsiTheme="minorHAnsi" w:cstheme="minorHAnsi"/>
                <w:b/>
                <w:i w:val="0"/>
                <w:color w:val="auto"/>
              </w:rPr>
              <w:t>Column position</w:t>
            </w:r>
          </w:p>
        </w:tc>
        <w:tc>
          <w:tcPr>
            <w:tcW w:w="3902" w:type="pct"/>
            <w:tcBorders>
              <w:top w:val="dotted" w:sz="4" w:space="0" w:color="00467F"/>
              <w:left w:val="dotted" w:sz="4" w:space="0" w:color="00467F"/>
              <w:bottom w:val="dotted" w:sz="4" w:space="0" w:color="00467F"/>
            </w:tcBorders>
          </w:tcPr>
          <w:p w:rsidR="00E90687" w:rsidRPr="008E5244" w:rsidP="00496BE3" w14:paraId="6412825E" w14:textId="77777777">
            <w:pPr>
              <w:tabs>
                <w:tab w:val="left" w:pos="3240"/>
              </w:tabs>
              <w:spacing w:before="60" w:after="60"/>
              <w:ind w:left="2160" w:hanging="2160"/>
              <w:rPr>
                <w:rFonts w:asciiTheme="minorHAnsi" w:hAnsiTheme="minorHAnsi" w:cstheme="minorHAnsi"/>
                <w:color w:val="000000" w:themeColor="text1"/>
              </w:rPr>
            </w:pPr>
            <w:r w:rsidRPr="008E5244">
              <w:rPr>
                <w:rFonts w:asciiTheme="minorHAnsi" w:hAnsiTheme="minorHAnsi" w:cstheme="minorHAnsi"/>
              </w:rPr>
              <w:t>165–172</w:t>
            </w:r>
          </w:p>
        </w:tc>
      </w:tr>
      <w:tr w14:paraId="75EB9C7D" w14:textId="77777777" w:rsidTr="00EE6A92">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E90687" w:rsidRPr="008E5244" w:rsidP="00496BE3" w14:paraId="31029D89" w14:textId="77777777">
            <w:pPr>
              <w:pStyle w:val="Heading4NoLetter-IPR"/>
              <w:keepNext w:val="0"/>
              <w:spacing w:before="60" w:after="60"/>
              <w:rPr>
                <w:rFonts w:asciiTheme="minorHAnsi" w:hAnsiTheme="minorHAnsi" w:cstheme="minorHAnsi"/>
                <w:b/>
                <w:i w:val="0"/>
                <w:color w:val="auto"/>
              </w:rPr>
            </w:pPr>
            <w:r w:rsidRPr="008E5244">
              <w:rPr>
                <w:rFonts w:asciiTheme="minorHAnsi" w:hAnsiTheme="minorHAnsi" w:cstheme="minorHAnsi"/>
                <w:b/>
                <w:i w:val="0"/>
                <w:color w:val="auto"/>
              </w:rPr>
              <w:t>Field length</w:t>
            </w:r>
          </w:p>
        </w:tc>
        <w:tc>
          <w:tcPr>
            <w:tcW w:w="3902" w:type="pct"/>
            <w:tcBorders>
              <w:top w:val="dotted" w:sz="4" w:space="0" w:color="00467F"/>
              <w:left w:val="dotted" w:sz="4" w:space="0" w:color="00467F"/>
              <w:bottom w:val="dotted" w:sz="4" w:space="0" w:color="00467F"/>
            </w:tcBorders>
          </w:tcPr>
          <w:p w:rsidR="00E90687" w:rsidRPr="008E5244" w:rsidP="00496BE3" w14:paraId="4C6265E3" w14:textId="77777777">
            <w:pPr>
              <w:pStyle w:val="Heading4NoLetter-IPR"/>
              <w:keepNext w:val="0"/>
              <w:spacing w:before="60" w:after="60"/>
              <w:rPr>
                <w:rFonts w:asciiTheme="minorHAnsi" w:hAnsiTheme="minorHAnsi" w:cstheme="minorHAnsi"/>
                <w:b w:val="0"/>
                <w:i w:val="0"/>
                <w:color w:val="000000" w:themeColor="text1"/>
              </w:rPr>
            </w:pPr>
            <w:r w:rsidRPr="008E5244">
              <w:rPr>
                <w:rFonts w:asciiTheme="minorHAnsi" w:hAnsiTheme="minorHAnsi" w:cstheme="minorHAnsi"/>
                <w:b w:val="0"/>
                <w:i w:val="0"/>
                <w:color w:val="auto"/>
              </w:rPr>
              <w:t>8</w:t>
            </w:r>
          </w:p>
        </w:tc>
      </w:tr>
      <w:tr w14:paraId="3582DBA1" w14:textId="77777777" w:rsidTr="00EE6A92">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E90687" w:rsidRPr="008E5244" w:rsidP="00496BE3" w14:paraId="6ADF5E3F" w14:textId="77777777">
            <w:pPr>
              <w:pStyle w:val="Heading4NoLetter-IPR"/>
              <w:keepNext w:val="0"/>
              <w:spacing w:before="60" w:after="60"/>
              <w:rPr>
                <w:rFonts w:asciiTheme="minorHAnsi" w:hAnsiTheme="minorHAnsi" w:cstheme="minorHAnsi"/>
                <w:b/>
                <w:i w:val="0"/>
                <w:color w:val="auto"/>
              </w:rPr>
            </w:pPr>
            <w:r w:rsidRPr="008E5244">
              <w:rPr>
                <w:rFonts w:asciiTheme="minorHAnsi" w:hAnsiTheme="minorHAnsi" w:cstheme="minorHAnsi"/>
                <w:b/>
                <w:i w:val="0"/>
                <w:color w:val="auto"/>
              </w:rPr>
              <w:t>Data type</w:t>
            </w:r>
          </w:p>
        </w:tc>
        <w:tc>
          <w:tcPr>
            <w:tcW w:w="3902" w:type="pct"/>
            <w:tcBorders>
              <w:top w:val="dotted" w:sz="4" w:space="0" w:color="00467F"/>
              <w:left w:val="dotted" w:sz="4" w:space="0" w:color="00467F"/>
              <w:bottom w:val="dotted" w:sz="4" w:space="0" w:color="00467F"/>
            </w:tcBorders>
          </w:tcPr>
          <w:p w:rsidR="00E90687" w:rsidRPr="008E5244" w:rsidP="00496BE3" w14:paraId="162F7407" w14:textId="77777777">
            <w:pPr>
              <w:pStyle w:val="Heading4NoLetter-IPR"/>
              <w:keepNext w:val="0"/>
              <w:spacing w:before="60" w:after="60"/>
              <w:rPr>
                <w:rFonts w:asciiTheme="minorHAnsi" w:hAnsiTheme="minorHAnsi" w:cstheme="minorHAnsi"/>
                <w:b w:val="0"/>
                <w:i w:val="0"/>
                <w:color w:val="auto"/>
              </w:rPr>
            </w:pPr>
            <w:r w:rsidRPr="008E5244">
              <w:rPr>
                <w:rFonts w:asciiTheme="minorHAnsi" w:hAnsiTheme="minorHAnsi" w:cstheme="minorHAnsi"/>
                <w:b w:val="0"/>
                <w:i w:val="0"/>
                <w:color w:val="auto"/>
              </w:rPr>
              <w:t>Numeric</w:t>
            </w:r>
          </w:p>
        </w:tc>
      </w:tr>
      <w:tr w14:paraId="49F70587" w14:textId="77777777" w:rsidTr="00EE6A92">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E90687" w:rsidRPr="008E5244" w:rsidP="00496BE3" w14:paraId="783073F8" w14:textId="77777777">
            <w:pPr>
              <w:pStyle w:val="Heading4NoLetter-IPR"/>
              <w:spacing w:before="60" w:after="60"/>
              <w:rPr>
                <w:rFonts w:asciiTheme="minorHAnsi" w:hAnsiTheme="minorHAnsi" w:cstheme="minorHAnsi"/>
                <w:b/>
                <w:i w:val="0"/>
                <w:color w:val="auto"/>
              </w:rPr>
            </w:pPr>
            <w:r w:rsidRPr="008E5244">
              <w:rPr>
                <w:rFonts w:asciiTheme="minorHAnsi" w:hAnsiTheme="minorHAnsi" w:cstheme="minorHAnsi"/>
                <w:b/>
                <w:i w:val="0"/>
                <w:color w:val="auto"/>
              </w:rPr>
              <w:t>Notes</w:t>
            </w:r>
          </w:p>
        </w:tc>
        <w:tc>
          <w:tcPr>
            <w:tcW w:w="3902" w:type="pct"/>
            <w:tcBorders>
              <w:top w:val="dotted" w:sz="4" w:space="0" w:color="00467F"/>
              <w:left w:val="dotted" w:sz="4" w:space="0" w:color="00467F"/>
              <w:bottom w:val="dotted" w:sz="4" w:space="0" w:color="00467F"/>
            </w:tcBorders>
          </w:tcPr>
          <w:p w:rsidR="00E90687" w:rsidRPr="008E5244" w:rsidP="000E7CE3" w14:paraId="5E9B8110" w14:textId="17AB0A56">
            <w:pPr>
              <w:tabs>
                <w:tab w:val="left" w:pos="3240"/>
              </w:tabs>
              <w:spacing w:before="60" w:after="120"/>
              <w:rPr>
                <w:rFonts w:asciiTheme="minorHAnsi" w:hAnsiTheme="minorHAnsi" w:cstheme="minorHAnsi"/>
              </w:rPr>
            </w:pPr>
            <w:r w:rsidRPr="008E5244">
              <w:rPr>
                <w:rFonts w:asciiTheme="minorHAnsi" w:hAnsiTheme="minorHAnsi" w:cstheme="minorHAnsi"/>
              </w:rPr>
              <w:t>There should be no dates after April 3</w:t>
            </w:r>
            <w:r w:rsidR="00397777">
              <w:rPr>
                <w:rFonts w:asciiTheme="minorHAnsi" w:hAnsiTheme="minorHAnsi" w:cstheme="minorHAnsi"/>
              </w:rPr>
              <w:t>0</w:t>
            </w:r>
            <w:r w:rsidRPr="008E5244">
              <w:rPr>
                <w:rFonts w:asciiTheme="minorHAnsi" w:hAnsiTheme="minorHAnsi" w:cstheme="minorHAnsi"/>
              </w:rPr>
              <w:t>, 202</w:t>
            </w:r>
            <w:r w:rsidRPr="008E5244" w:rsidR="00D3472E">
              <w:rPr>
                <w:rFonts w:asciiTheme="minorHAnsi" w:hAnsiTheme="minorHAnsi" w:cstheme="minorHAnsi"/>
              </w:rPr>
              <w:t>4</w:t>
            </w:r>
            <w:r w:rsidRPr="008E5244">
              <w:rPr>
                <w:rFonts w:asciiTheme="minorHAnsi" w:hAnsiTheme="minorHAnsi" w:cstheme="minorHAnsi"/>
              </w:rPr>
              <w:t>.</w:t>
            </w:r>
          </w:p>
          <w:p w:rsidR="00E90687" w:rsidRPr="008E5244" w:rsidP="00496BE3" w14:paraId="0EB32067" w14:textId="729A0935">
            <w:pPr>
              <w:tabs>
                <w:tab w:val="left" w:pos="3240"/>
              </w:tabs>
              <w:spacing w:before="60" w:after="120"/>
              <w:rPr>
                <w:rFonts w:asciiTheme="minorHAnsi" w:hAnsiTheme="minorHAnsi" w:cstheme="minorHAnsi"/>
              </w:rPr>
            </w:pPr>
            <w:r w:rsidRPr="008E5244">
              <w:rPr>
                <w:rFonts w:asciiTheme="minorHAnsi" w:hAnsiTheme="minorHAnsi" w:cstheme="minorHAnsi"/>
              </w:rPr>
              <w:t xml:space="preserve">All dates should fall within valid month, day, and year ranges. </w:t>
            </w:r>
          </w:p>
          <w:p w:rsidR="00E90687" w:rsidRPr="008E5244" w:rsidP="001C6FA8" w14:paraId="08EEBDE1" w14:textId="77777777">
            <w:pPr>
              <w:tabs>
                <w:tab w:val="left" w:pos="3240"/>
              </w:tabs>
              <w:spacing w:before="60" w:after="120"/>
              <w:rPr>
                <w:rFonts w:asciiTheme="minorHAnsi" w:hAnsiTheme="minorHAnsi" w:cstheme="minorHAnsi"/>
              </w:rPr>
            </w:pPr>
            <w:r w:rsidRPr="008E5244">
              <w:rPr>
                <w:rFonts w:asciiTheme="minorHAnsi" w:hAnsiTheme="minorHAnsi" w:cstheme="minorHAnsi"/>
                <w:iCs/>
              </w:rPr>
              <w:t>Any part of the date that is missing or unavailable should be left blank.</w:t>
            </w:r>
          </w:p>
        </w:tc>
      </w:tr>
      <w:tr w14:paraId="3E109358" w14:textId="77777777" w:rsidTr="00B76053">
        <w:tblPrEx>
          <w:tblW w:w="5000" w:type="pct"/>
          <w:tblInd w:w="0" w:type="dxa"/>
          <w:tblLook w:val="04A0"/>
        </w:tblPrEx>
        <w:trPr>
          <w:trHeight w:val="432"/>
        </w:trPr>
        <w:tc>
          <w:tcPr>
            <w:tcW w:w="1098" w:type="pct"/>
            <w:tcBorders>
              <w:top w:val="dotted" w:sz="4" w:space="0" w:color="00467F"/>
              <w:bottom w:val="single" w:sz="8" w:space="0" w:color="00467F"/>
              <w:right w:val="dotted" w:sz="4" w:space="0" w:color="00467F"/>
            </w:tcBorders>
          </w:tcPr>
          <w:p w:rsidR="00E90687" w:rsidRPr="008E5244" w:rsidP="00496BE3" w14:paraId="249BED01" w14:textId="77777777">
            <w:pPr>
              <w:pStyle w:val="Heading4NoLetter-IPR"/>
              <w:keepNext w:val="0"/>
              <w:spacing w:before="60" w:after="60"/>
              <w:rPr>
                <w:rFonts w:asciiTheme="minorHAnsi" w:hAnsiTheme="minorHAnsi" w:cstheme="minorHAnsi"/>
                <w:b/>
                <w:i w:val="0"/>
                <w:color w:val="auto"/>
              </w:rPr>
            </w:pPr>
            <w:r w:rsidRPr="008E5244">
              <w:rPr>
                <w:rFonts w:asciiTheme="minorHAnsi" w:hAnsiTheme="minorHAnsi" w:cstheme="minorHAnsi"/>
                <w:b/>
                <w:i w:val="0"/>
                <w:color w:val="auto"/>
              </w:rPr>
              <w:t>Example</w:t>
            </w:r>
          </w:p>
        </w:tc>
        <w:tc>
          <w:tcPr>
            <w:tcW w:w="3902" w:type="pct"/>
            <w:tcBorders>
              <w:top w:val="dotted" w:sz="4" w:space="0" w:color="00467F"/>
              <w:left w:val="dotted" w:sz="4" w:space="0" w:color="00467F"/>
              <w:bottom w:val="single" w:sz="8" w:space="0" w:color="00467F"/>
            </w:tcBorders>
          </w:tcPr>
          <w:p w:rsidR="00E90687" w:rsidRPr="008E5244" w:rsidP="00040250" w14:paraId="0CDFF47E" w14:textId="59671670">
            <w:pPr>
              <w:tabs>
                <w:tab w:val="left" w:pos="2520"/>
                <w:tab w:val="left" w:pos="3222"/>
              </w:tabs>
              <w:spacing w:before="60" w:after="120"/>
              <w:ind w:left="2160" w:hanging="2160"/>
              <w:rPr>
                <w:rFonts w:asciiTheme="minorHAnsi" w:hAnsiTheme="minorHAnsi" w:cstheme="minorHAnsi"/>
              </w:rPr>
            </w:pPr>
            <w:r w:rsidRPr="008E5244">
              <w:rPr>
                <w:rFonts w:asciiTheme="minorHAnsi" w:hAnsiTheme="minorHAnsi" w:cstheme="minorHAnsi"/>
              </w:rPr>
              <w:t>For January 3, 202</w:t>
            </w:r>
            <w:r w:rsidRPr="008E5244" w:rsidR="00FD4FA4">
              <w:rPr>
                <w:rFonts w:asciiTheme="minorHAnsi" w:hAnsiTheme="minorHAnsi" w:cstheme="minorHAnsi"/>
              </w:rPr>
              <w:t>4</w:t>
            </w:r>
            <w:r w:rsidRPr="008E5244">
              <w:rPr>
                <w:rFonts w:asciiTheme="minorHAnsi" w:hAnsiTheme="minorHAnsi" w:cstheme="minorHAnsi"/>
              </w:rPr>
              <w:t xml:space="preserve">, the entry would </w:t>
            </w:r>
            <w:r w:rsidRPr="008E5244">
              <w:rPr>
                <w:rFonts w:asciiTheme="minorHAnsi" w:hAnsiTheme="minorHAnsi" w:cstheme="minorHAnsi"/>
              </w:rPr>
              <w:t>be</w:t>
            </w:r>
          </w:p>
          <w:p w:rsidR="00E90687" w:rsidRPr="008E5244" w:rsidP="00040250" w14:paraId="06B330F0" w14:textId="127568D7">
            <w:pPr>
              <w:tabs>
                <w:tab w:val="left" w:pos="2520"/>
                <w:tab w:val="left" w:pos="3222"/>
              </w:tabs>
              <w:spacing w:before="60" w:after="120"/>
              <w:ind w:left="2520" w:hanging="2160"/>
              <w:rPr>
                <w:rFonts w:asciiTheme="minorHAnsi" w:hAnsiTheme="minorHAnsi" w:cstheme="minorHAnsi"/>
              </w:rPr>
            </w:pPr>
            <w:r w:rsidRPr="008E5244">
              <w:rPr>
                <w:rFonts w:asciiTheme="minorHAnsi" w:hAnsiTheme="minorHAnsi" w:cstheme="minorHAnsi"/>
              </w:rPr>
              <w:t>0103202</w:t>
            </w:r>
            <w:r w:rsidRPr="008E5244" w:rsidR="00FD4FA4">
              <w:rPr>
                <w:rFonts w:asciiTheme="minorHAnsi" w:hAnsiTheme="minorHAnsi" w:cstheme="minorHAnsi"/>
              </w:rPr>
              <w:t>4</w:t>
            </w:r>
          </w:p>
          <w:p w:rsidR="00E90687" w:rsidRPr="008E5244" w:rsidP="00040250" w14:paraId="23690C47" w14:textId="77777777">
            <w:pPr>
              <w:tabs>
                <w:tab w:val="left" w:pos="2520"/>
                <w:tab w:val="left" w:pos="3222"/>
              </w:tabs>
              <w:spacing w:before="60" w:after="120"/>
              <w:ind w:left="2160" w:hanging="2160"/>
              <w:rPr>
                <w:rFonts w:asciiTheme="minorHAnsi" w:hAnsiTheme="minorHAnsi" w:cstheme="minorHAnsi"/>
              </w:rPr>
            </w:pPr>
            <w:r w:rsidRPr="008E5244">
              <w:rPr>
                <w:rFonts w:asciiTheme="minorHAnsi" w:hAnsiTheme="minorHAnsi" w:cstheme="minorHAnsi"/>
              </w:rPr>
              <w:t xml:space="preserve">If day is unknown, the entry would </w:t>
            </w:r>
            <w:r w:rsidRPr="008E5244">
              <w:rPr>
                <w:rFonts w:asciiTheme="minorHAnsi" w:hAnsiTheme="minorHAnsi" w:cstheme="minorHAnsi"/>
              </w:rPr>
              <w:t>be</w:t>
            </w:r>
          </w:p>
          <w:p w:rsidR="00E90687" w:rsidRPr="008E5244" w:rsidP="00496BE3" w14:paraId="1008D643" w14:textId="13918091">
            <w:pPr>
              <w:tabs>
                <w:tab w:val="left" w:pos="2520"/>
                <w:tab w:val="left" w:pos="3222"/>
              </w:tabs>
              <w:spacing w:before="60" w:after="60"/>
              <w:ind w:left="360"/>
              <w:rPr>
                <w:rFonts w:asciiTheme="minorHAnsi" w:hAnsiTheme="minorHAnsi" w:cstheme="minorHAnsi"/>
              </w:rPr>
            </w:pPr>
            <w:r w:rsidRPr="008E5244">
              <w:rPr>
                <w:rFonts w:asciiTheme="minorHAnsi" w:hAnsiTheme="minorHAnsi" w:cstheme="minorHAnsi"/>
              </w:rPr>
              <w:t>01  202</w:t>
            </w:r>
            <w:r w:rsidRPr="008E5244" w:rsidR="00FD4FA4">
              <w:rPr>
                <w:rFonts w:asciiTheme="minorHAnsi" w:hAnsiTheme="minorHAnsi" w:cstheme="minorHAnsi"/>
              </w:rPr>
              <w:t>4</w:t>
            </w:r>
            <w:r w:rsidRPr="008E5244">
              <w:rPr>
                <w:rFonts w:asciiTheme="minorHAnsi" w:hAnsiTheme="minorHAnsi" w:cstheme="minorHAnsi"/>
              </w:rPr>
              <w:t xml:space="preserve"> (The missing part of the date—the day—should be left blank.)</w:t>
            </w:r>
          </w:p>
        </w:tc>
      </w:tr>
    </w:tbl>
    <w:p w:rsidR="00E90687" w:rsidRPr="009868FF" w:rsidP="00CC2914" w14:paraId="1CF169FE" w14:textId="0538E571">
      <w:pPr>
        <w:pStyle w:val="Heading3"/>
      </w:pPr>
      <w:bookmarkStart w:id="202" w:name="_Toc149205347"/>
      <w:bookmarkStart w:id="203" w:name="_Toc151472299"/>
      <w:bookmarkStart w:id="204" w:name="_Toc151544770"/>
      <w:bookmarkStart w:id="205" w:name="_Toc152666319"/>
      <w:bookmarkStart w:id="206" w:name="_Toc152866434"/>
      <w:r>
        <w:t>19a.</w:t>
      </w:r>
      <w:r>
        <w:tab/>
      </w:r>
      <w:r w:rsidRPr="009868FF">
        <w:t>Currently Breastfed</w:t>
      </w:r>
      <w:bookmarkEnd w:id="202"/>
      <w:bookmarkEnd w:id="203"/>
      <w:bookmarkEnd w:id="204"/>
      <w:bookmarkEnd w:id="205"/>
      <w:bookmarkEnd w:id="206"/>
    </w:p>
    <w:tbl>
      <w:tblPr>
        <w:tblStyle w:val="TableGuide"/>
        <w:tblW w:w="5000" w:type="pct"/>
        <w:tblInd w:w="0" w:type="dxa"/>
        <w:tblLook w:val="04A0"/>
      </w:tblPr>
      <w:tblGrid>
        <w:gridCol w:w="2063"/>
        <w:gridCol w:w="7297"/>
      </w:tblGrid>
      <w:tr w14:paraId="52184E5A" w14:textId="77777777" w:rsidTr="00040250">
        <w:tblPrEx>
          <w:tblW w:w="5000" w:type="pct"/>
          <w:tblInd w:w="0" w:type="dxa"/>
          <w:tblLook w:val="04A0"/>
        </w:tblPrEx>
        <w:trPr>
          <w:trHeight w:val="432"/>
        </w:trPr>
        <w:tc>
          <w:tcPr>
            <w:tcW w:w="5000" w:type="pct"/>
            <w:gridSpan w:val="2"/>
            <w:tcBorders>
              <w:top w:val="single" w:sz="8" w:space="0" w:color="00467F"/>
              <w:bottom w:val="dotted" w:sz="4" w:space="0" w:color="auto"/>
            </w:tcBorders>
          </w:tcPr>
          <w:p w:rsidR="00E90687" w:rsidRPr="008E5244" w:rsidP="00B76053" w14:paraId="747BF2A3" w14:textId="77777777">
            <w:pPr>
              <w:pStyle w:val="Heading4NoLetter-IPR"/>
              <w:keepNext w:val="0"/>
              <w:spacing w:before="60" w:after="60"/>
              <w:jc w:val="center"/>
              <w:rPr>
                <w:rFonts w:ascii="Calibri" w:hAnsi="Calibri" w:cs="Calibri"/>
                <w:b/>
                <w:i w:val="0"/>
                <w:color w:val="000000" w:themeColor="text1"/>
              </w:rPr>
            </w:pPr>
            <w:r w:rsidRPr="008E5244">
              <w:rPr>
                <w:rFonts w:ascii="Calibri" w:hAnsi="Calibri" w:cs="Calibri"/>
                <w:b/>
                <w:i w:val="0"/>
                <w:color w:val="000000" w:themeColor="text1"/>
              </w:rPr>
              <w:t>Description</w:t>
            </w:r>
          </w:p>
        </w:tc>
      </w:tr>
      <w:tr w14:paraId="00D28EE4" w14:textId="77777777" w:rsidTr="00040250">
        <w:tblPrEx>
          <w:tblW w:w="5000" w:type="pct"/>
          <w:tblInd w:w="0" w:type="dxa"/>
          <w:tblLook w:val="04A0"/>
        </w:tblPrEx>
        <w:trPr>
          <w:trHeight w:val="432"/>
        </w:trPr>
        <w:tc>
          <w:tcPr>
            <w:tcW w:w="5000" w:type="pct"/>
            <w:gridSpan w:val="2"/>
            <w:tcBorders>
              <w:top w:val="dotted" w:sz="4" w:space="0" w:color="auto"/>
              <w:bottom w:val="dotted" w:sz="4" w:space="0" w:color="00467F"/>
            </w:tcBorders>
            <w:shd w:val="clear" w:color="auto" w:fill="auto"/>
          </w:tcPr>
          <w:p w:rsidR="00E90687" w:rsidRPr="008E5244" w:rsidP="00B76053" w14:paraId="0982A558" w14:textId="618D38E0">
            <w:pPr>
              <w:tabs>
                <w:tab w:val="left" w:pos="2520"/>
                <w:tab w:val="left" w:pos="2860"/>
                <w:tab w:val="left" w:pos="3222"/>
              </w:tabs>
              <w:spacing w:before="60" w:after="60"/>
              <w:rPr>
                <w:rFonts w:ascii="Calibri" w:hAnsi="Calibri" w:cs="Calibri"/>
                <w:b w:val="0"/>
              </w:rPr>
            </w:pPr>
            <w:r w:rsidRPr="008E5244">
              <w:rPr>
                <w:rFonts w:ascii="Calibri" w:hAnsi="Calibri" w:cs="Calibri"/>
                <w:b w:val="0"/>
              </w:rPr>
              <w:t xml:space="preserve">For infants and children, this indicates whether the </w:t>
            </w:r>
            <w:r w:rsidR="00A942D5">
              <w:rPr>
                <w:rFonts w:ascii="Calibri" w:hAnsi="Calibri" w:cs="Calibri"/>
                <w:b w:val="0"/>
              </w:rPr>
              <w:t>enrollee</w:t>
            </w:r>
            <w:r w:rsidRPr="008E5244">
              <w:rPr>
                <w:rFonts w:ascii="Calibri" w:hAnsi="Calibri" w:cs="Calibri"/>
                <w:b w:val="0"/>
              </w:rPr>
              <w:t xml:space="preserve"> is currently receiving breastmilk.</w:t>
            </w:r>
          </w:p>
          <w:p w:rsidR="00E90687" w:rsidRPr="008E5244" w:rsidP="00B76053" w14:paraId="740DE1DB" w14:textId="77777777">
            <w:pPr>
              <w:tabs>
                <w:tab w:val="left" w:pos="2520"/>
                <w:tab w:val="left" w:pos="2860"/>
                <w:tab w:val="left" w:pos="3222"/>
              </w:tabs>
              <w:spacing w:before="60" w:after="60"/>
              <w:ind w:left="360"/>
              <w:rPr>
                <w:rFonts w:ascii="Calibri" w:hAnsi="Calibri" w:cs="Calibri"/>
                <w:b w:val="0"/>
              </w:rPr>
            </w:pPr>
            <w:r w:rsidRPr="008E5244">
              <w:rPr>
                <w:rFonts w:ascii="Calibri" w:hAnsi="Calibri" w:cs="Calibri"/>
                <w:b w:val="0"/>
              </w:rPr>
              <w:t>1 = Yes</w:t>
            </w:r>
          </w:p>
          <w:p w:rsidR="00E90687" w:rsidRPr="008E5244" w:rsidP="00B76053" w14:paraId="539E73F0" w14:textId="77777777">
            <w:pPr>
              <w:tabs>
                <w:tab w:val="left" w:pos="2520"/>
                <w:tab w:val="left" w:pos="2860"/>
                <w:tab w:val="left" w:pos="3222"/>
              </w:tabs>
              <w:spacing w:before="60" w:after="60"/>
              <w:ind w:left="360"/>
              <w:rPr>
                <w:rFonts w:ascii="Calibri" w:hAnsi="Calibri" w:cs="Calibri"/>
                <w:b w:val="0"/>
              </w:rPr>
            </w:pPr>
            <w:r w:rsidRPr="008E5244">
              <w:rPr>
                <w:rFonts w:ascii="Calibri" w:hAnsi="Calibri" w:cs="Calibri"/>
                <w:b w:val="0"/>
              </w:rPr>
              <w:t>2 = No</w:t>
            </w:r>
          </w:p>
        </w:tc>
      </w:tr>
      <w:tr w14:paraId="70767E80" w14:textId="77777777" w:rsidTr="00040250">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8E5244" w:rsidP="00B76053" w14:paraId="28C065FF" w14:textId="77777777">
            <w:pPr>
              <w:pStyle w:val="Heading4NoLetter-IPR"/>
              <w:keepNext w:val="0"/>
              <w:spacing w:before="60" w:after="60"/>
              <w:rPr>
                <w:rFonts w:ascii="Calibri" w:hAnsi="Calibri" w:cs="Calibri"/>
                <w:b/>
                <w:i w:val="0"/>
                <w:color w:val="auto"/>
              </w:rPr>
            </w:pPr>
            <w:r w:rsidRPr="008E5244">
              <w:rPr>
                <w:rFonts w:ascii="Calibri" w:hAnsi="Calibri" w:cs="Calibri"/>
                <w:b/>
                <w:i w:val="0"/>
                <w:color w:val="auto"/>
              </w:rPr>
              <w:t>Column position</w:t>
            </w:r>
          </w:p>
        </w:tc>
        <w:tc>
          <w:tcPr>
            <w:tcW w:w="3898" w:type="pct"/>
            <w:tcBorders>
              <w:top w:val="dotted" w:sz="4" w:space="0" w:color="00467F"/>
              <w:left w:val="dotted" w:sz="4" w:space="0" w:color="00467F"/>
              <w:bottom w:val="dotted" w:sz="4" w:space="0" w:color="00467F"/>
            </w:tcBorders>
          </w:tcPr>
          <w:p w:rsidR="00E90687" w:rsidRPr="008E5244" w:rsidP="00B76053" w14:paraId="78159EB5" w14:textId="77777777">
            <w:pPr>
              <w:tabs>
                <w:tab w:val="left" w:pos="3240"/>
              </w:tabs>
              <w:spacing w:before="60" w:after="60"/>
              <w:ind w:left="2160" w:hanging="2160"/>
              <w:rPr>
                <w:rFonts w:ascii="Calibri" w:hAnsi="Calibri" w:cs="Calibri"/>
                <w:color w:val="000000" w:themeColor="text1"/>
              </w:rPr>
            </w:pPr>
            <w:r w:rsidRPr="008E5244">
              <w:rPr>
                <w:rFonts w:ascii="Calibri" w:hAnsi="Calibri" w:cs="Calibri"/>
              </w:rPr>
              <w:t>173</w:t>
            </w:r>
          </w:p>
        </w:tc>
      </w:tr>
      <w:tr w14:paraId="35112A07" w14:textId="77777777" w:rsidTr="00040250">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8E5244" w:rsidP="00B76053" w14:paraId="0CDFD696" w14:textId="77777777">
            <w:pPr>
              <w:pStyle w:val="Heading4NoLetter-IPR"/>
              <w:keepNext w:val="0"/>
              <w:spacing w:before="60" w:after="60"/>
              <w:rPr>
                <w:rFonts w:ascii="Calibri" w:hAnsi="Calibri" w:cs="Calibri"/>
                <w:b/>
                <w:i w:val="0"/>
                <w:color w:val="auto"/>
              </w:rPr>
            </w:pPr>
            <w:r w:rsidRPr="008E5244">
              <w:rPr>
                <w:rFonts w:ascii="Calibri" w:hAnsi="Calibri" w:cs="Calibri"/>
                <w:b/>
                <w:i w:val="0"/>
                <w:color w:val="auto"/>
              </w:rPr>
              <w:t>Field length</w:t>
            </w:r>
          </w:p>
        </w:tc>
        <w:tc>
          <w:tcPr>
            <w:tcW w:w="3898" w:type="pct"/>
            <w:tcBorders>
              <w:top w:val="dotted" w:sz="4" w:space="0" w:color="00467F"/>
              <w:left w:val="dotted" w:sz="4" w:space="0" w:color="00467F"/>
              <w:bottom w:val="dotted" w:sz="4" w:space="0" w:color="00467F"/>
            </w:tcBorders>
          </w:tcPr>
          <w:p w:rsidR="00E90687" w:rsidRPr="008E5244" w:rsidP="00B76053" w14:paraId="0237E321" w14:textId="77777777">
            <w:pPr>
              <w:pStyle w:val="Heading4NoLetter-IPR"/>
              <w:keepNext w:val="0"/>
              <w:spacing w:before="60" w:after="60"/>
              <w:rPr>
                <w:rFonts w:ascii="Calibri" w:hAnsi="Calibri" w:cs="Calibri"/>
                <w:b w:val="0"/>
                <w:i w:val="0"/>
                <w:color w:val="000000" w:themeColor="text1"/>
              </w:rPr>
            </w:pPr>
            <w:r w:rsidRPr="008E5244">
              <w:rPr>
                <w:rFonts w:ascii="Calibri" w:hAnsi="Calibri" w:cs="Calibri"/>
                <w:b w:val="0"/>
                <w:i w:val="0"/>
                <w:color w:val="auto"/>
              </w:rPr>
              <w:t>1</w:t>
            </w:r>
          </w:p>
        </w:tc>
      </w:tr>
      <w:tr w14:paraId="203BEF00" w14:textId="77777777" w:rsidTr="00040250">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8E5244" w:rsidP="00B76053" w14:paraId="6E861B7F" w14:textId="77777777">
            <w:pPr>
              <w:pStyle w:val="Heading4NoLetter-IPR"/>
              <w:keepNext w:val="0"/>
              <w:spacing w:before="60" w:after="60"/>
              <w:rPr>
                <w:rFonts w:ascii="Calibri" w:hAnsi="Calibri" w:cs="Calibri"/>
                <w:b/>
                <w:i w:val="0"/>
                <w:color w:val="auto"/>
              </w:rPr>
            </w:pPr>
            <w:r w:rsidRPr="008E5244">
              <w:rPr>
                <w:rFonts w:ascii="Calibri" w:hAnsi="Calibri" w:cs="Calibri"/>
                <w:b/>
                <w:i w:val="0"/>
                <w:color w:val="auto"/>
              </w:rPr>
              <w:t>Data type</w:t>
            </w:r>
          </w:p>
        </w:tc>
        <w:tc>
          <w:tcPr>
            <w:tcW w:w="3898" w:type="pct"/>
            <w:tcBorders>
              <w:top w:val="dotted" w:sz="4" w:space="0" w:color="00467F"/>
              <w:left w:val="dotted" w:sz="4" w:space="0" w:color="00467F"/>
              <w:bottom w:val="dotted" w:sz="4" w:space="0" w:color="00467F"/>
            </w:tcBorders>
          </w:tcPr>
          <w:p w:rsidR="00E90687" w:rsidRPr="008E5244" w:rsidP="00B76053" w14:paraId="29D9B686" w14:textId="77777777">
            <w:pPr>
              <w:pStyle w:val="Heading4NoLetter-IPR"/>
              <w:keepNext w:val="0"/>
              <w:spacing w:before="60" w:after="60"/>
              <w:rPr>
                <w:rFonts w:ascii="Calibri" w:hAnsi="Calibri" w:cs="Calibri"/>
                <w:b w:val="0"/>
                <w:i w:val="0"/>
                <w:color w:val="auto"/>
              </w:rPr>
            </w:pPr>
            <w:r w:rsidRPr="008E5244">
              <w:rPr>
                <w:rFonts w:ascii="Calibri" w:hAnsi="Calibri" w:cs="Calibri"/>
                <w:b w:val="0"/>
                <w:i w:val="0"/>
                <w:color w:val="auto"/>
              </w:rPr>
              <w:t>Numeric</w:t>
            </w:r>
          </w:p>
        </w:tc>
      </w:tr>
      <w:tr w14:paraId="5B4CF24E" w14:textId="77777777" w:rsidTr="00040250">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8E5244" w:rsidP="00B76053" w14:paraId="364C8EF2" w14:textId="77777777">
            <w:pPr>
              <w:pStyle w:val="Heading4NoLetter-IPR"/>
              <w:keepNext w:val="0"/>
              <w:spacing w:before="60" w:after="60"/>
              <w:rPr>
                <w:rFonts w:ascii="Calibri" w:hAnsi="Calibri" w:cs="Calibri"/>
                <w:b/>
                <w:i w:val="0"/>
                <w:color w:val="auto"/>
              </w:rPr>
            </w:pPr>
            <w:r w:rsidRPr="008E5244">
              <w:rPr>
                <w:rFonts w:ascii="Calibri" w:hAnsi="Calibri" w:cs="Calibri"/>
                <w:b/>
                <w:i w:val="0"/>
                <w:color w:val="auto"/>
              </w:rPr>
              <w:t>Allowable values</w:t>
            </w:r>
          </w:p>
        </w:tc>
        <w:tc>
          <w:tcPr>
            <w:tcW w:w="3898" w:type="pct"/>
            <w:tcBorders>
              <w:top w:val="dotted" w:sz="4" w:space="0" w:color="00467F"/>
              <w:left w:val="dotted" w:sz="4" w:space="0" w:color="00467F"/>
              <w:bottom w:val="dotted" w:sz="4" w:space="0" w:color="00467F"/>
            </w:tcBorders>
          </w:tcPr>
          <w:p w:rsidR="00E90687" w:rsidRPr="008E5244" w:rsidP="00B76053" w14:paraId="32149961" w14:textId="77777777">
            <w:pPr>
              <w:pStyle w:val="Heading4NoLetter-IPR"/>
              <w:keepNext w:val="0"/>
              <w:spacing w:before="60" w:after="60"/>
              <w:rPr>
                <w:rFonts w:ascii="Calibri" w:hAnsi="Calibri" w:cs="Calibri"/>
                <w:b w:val="0"/>
                <w:i w:val="0"/>
                <w:color w:val="auto"/>
              </w:rPr>
            </w:pPr>
            <w:r w:rsidRPr="008E5244">
              <w:rPr>
                <w:rFonts w:ascii="Calibri" w:hAnsi="Calibri" w:cs="Calibri"/>
                <w:b w:val="0"/>
                <w:i w:val="0"/>
                <w:color w:val="auto"/>
              </w:rPr>
              <w:t>1–2</w:t>
            </w:r>
          </w:p>
        </w:tc>
      </w:tr>
      <w:tr w14:paraId="6D0DB64E" w14:textId="77777777" w:rsidTr="00040250">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E90687" w:rsidRPr="008E5244" w:rsidP="00B76053" w14:paraId="31F892E6" w14:textId="77777777">
            <w:pPr>
              <w:pStyle w:val="Heading4NoLetter-IPR"/>
              <w:keepNext w:val="0"/>
              <w:spacing w:before="60" w:after="60"/>
              <w:rPr>
                <w:rFonts w:ascii="Calibri" w:hAnsi="Calibri" w:cs="Calibri"/>
                <w:b/>
                <w:i w:val="0"/>
                <w:color w:val="auto"/>
              </w:rPr>
            </w:pPr>
            <w:r w:rsidRPr="008E5244">
              <w:rPr>
                <w:rFonts w:ascii="Calibri" w:hAnsi="Calibri" w:cs="Calibri"/>
                <w:b/>
                <w:i w:val="0"/>
                <w:color w:val="auto"/>
              </w:rPr>
              <w:t>Notes</w:t>
            </w:r>
          </w:p>
        </w:tc>
        <w:tc>
          <w:tcPr>
            <w:tcW w:w="3898" w:type="pct"/>
            <w:tcBorders>
              <w:top w:val="dotted" w:sz="4" w:space="0" w:color="00467F"/>
              <w:left w:val="dotted" w:sz="4" w:space="0" w:color="00467F"/>
              <w:bottom w:val="single" w:sz="8" w:space="0" w:color="00467F"/>
            </w:tcBorders>
          </w:tcPr>
          <w:p w:rsidR="00E90687" w:rsidRPr="008E5244" w:rsidP="001C6FA8" w14:paraId="28283EFF" w14:textId="36965EDD">
            <w:pPr>
              <w:pStyle w:val="Heading4NoLetter-IPR"/>
              <w:keepNext w:val="0"/>
              <w:spacing w:before="60" w:after="120"/>
              <w:rPr>
                <w:rFonts w:ascii="Calibri" w:hAnsi="Calibri" w:cs="Calibri"/>
                <w:b w:val="0"/>
                <w:i w:val="0"/>
                <w:color w:val="000000" w:themeColor="text1"/>
              </w:rPr>
            </w:pPr>
            <w:r w:rsidRPr="008E5244">
              <w:rPr>
                <w:rFonts w:ascii="Calibri" w:hAnsi="Calibri" w:cs="Calibri"/>
                <w:b w:val="0"/>
                <w:i w:val="0"/>
                <w:color w:val="000000" w:themeColor="text1"/>
              </w:rPr>
              <w:t xml:space="preserve">This item is required only for infants and children aged 6 through 13 months </w:t>
            </w:r>
            <w:r w:rsidRPr="008E5244" w:rsidR="00B45A61">
              <w:rPr>
                <w:rFonts w:ascii="Calibri" w:hAnsi="Calibri" w:cs="Calibri"/>
                <w:b w:val="0"/>
                <w:i w:val="0"/>
                <w:color w:val="000000" w:themeColor="text1"/>
              </w:rPr>
              <w:t>as of the reference date used to pull the data</w:t>
            </w:r>
            <w:r w:rsidRPr="008E5244">
              <w:rPr>
                <w:rFonts w:ascii="Calibri" w:hAnsi="Calibri" w:cs="Calibri"/>
                <w:b w:val="0"/>
                <w:color w:val="000000" w:themeColor="text1"/>
              </w:rPr>
              <w:t>.</w:t>
            </w:r>
          </w:p>
          <w:p w:rsidR="00E90687" w:rsidRPr="008E5244" w:rsidP="00040250" w14:paraId="2B059461" w14:textId="2EEF14E2">
            <w:pPr>
              <w:pStyle w:val="Heading4NoLetter-IPR"/>
              <w:keepNext w:val="0"/>
              <w:spacing w:before="60" w:after="120"/>
              <w:rPr>
                <w:rFonts w:ascii="Calibri" w:hAnsi="Calibri" w:cs="Calibri"/>
                <w:b w:val="0"/>
                <w:i w:val="0"/>
                <w:color w:val="000000" w:themeColor="text1"/>
              </w:rPr>
            </w:pPr>
            <w:r w:rsidRPr="008E5244">
              <w:rPr>
                <w:rFonts w:ascii="Calibri" w:hAnsi="Calibri" w:cs="Calibri"/>
                <w:b w:val="0"/>
                <w:i w:val="0"/>
                <w:color w:val="000000" w:themeColor="text1"/>
              </w:rPr>
              <w:t xml:space="preserve">A State agency may report breastfeeding data for additional infant and </w:t>
            </w:r>
            <w:r w:rsidRPr="008E5244">
              <w:rPr>
                <w:rFonts w:ascii="Calibri" w:hAnsi="Calibri" w:cs="Calibri"/>
                <w:b w:val="0"/>
                <w:i w:val="0"/>
                <w:color w:val="000000" w:themeColor="text1"/>
              </w:rPr>
              <w:t>children</w:t>
            </w:r>
            <w:r w:rsidRPr="008E5244">
              <w:rPr>
                <w:rFonts w:ascii="Calibri" w:hAnsi="Calibri" w:cs="Calibri"/>
                <w:b w:val="0"/>
                <w:i w:val="0"/>
                <w:color w:val="000000" w:themeColor="text1"/>
              </w:rPr>
              <w:t xml:space="preserve"> </w:t>
            </w:r>
            <w:r w:rsidR="00A942D5">
              <w:rPr>
                <w:rFonts w:ascii="Calibri" w:hAnsi="Calibri" w:cs="Calibri"/>
                <w:b w:val="0"/>
                <w:i w:val="0"/>
                <w:color w:val="000000" w:themeColor="text1"/>
              </w:rPr>
              <w:t>enrollee</w:t>
            </w:r>
            <w:r w:rsidRPr="008E5244">
              <w:rPr>
                <w:rFonts w:ascii="Calibri" w:hAnsi="Calibri" w:cs="Calibri"/>
                <w:b w:val="0"/>
                <w:i w:val="0"/>
                <w:color w:val="000000" w:themeColor="text1"/>
              </w:rPr>
              <w:t xml:space="preserve">s if this approach is better suited to the configuration of the State agency's automated processing system. </w:t>
            </w:r>
          </w:p>
          <w:p w:rsidR="00E90687" w:rsidRPr="008E5244" w:rsidP="00B76053" w14:paraId="54A22FB9" w14:textId="1105568D">
            <w:pPr>
              <w:tabs>
                <w:tab w:val="left" w:pos="2340"/>
                <w:tab w:val="left" w:pos="2520"/>
              </w:tabs>
              <w:spacing w:before="60" w:after="60"/>
              <w:ind w:hanging="2160"/>
              <w:rPr>
                <w:rFonts w:ascii="Calibri" w:hAnsi="Calibri" w:cs="Calibri"/>
              </w:rPr>
            </w:pPr>
            <w:r w:rsidRPr="008E5244">
              <w:rPr>
                <w:rFonts w:ascii="Calibri" w:hAnsi="Calibri" w:cs="Calibri"/>
              </w:rPr>
              <w:tab/>
              <w:t>See figure</w:t>
            </w:r>
            <w:r w:rsidRPr="008E5244" w:rsidR="005B78BC">
              <w:rPr>
                <w:rFonts w:ascii="Calibri" w:hAnsi="Calibri" w:cs="Calibri"/>
              </w:rPr>
              <w:t xml:space="preserve"> E.1</w:t>
            </w:r>
            <w:r w:rsidRPr="008E5244">
              <w:rPr>
                <w:rFonts w:ascii="Calibri" w:hAnsi="Calibri" w:cs="Calibri"/>
              </w:rPr>
              <w:t xml:space="preserve"> for a flowchart of breastfeeding items in this data</w:t>
            </w:r>
            <w:r w:rsidRPr="008E5244" w:rsidR="00225BEC">
              <w:rPr>
                <w:rFonts w:ascii="Calibri" w:hAnsi="Calibri" w:cs="Calibri"/>
              </w:rPr>
              <w:t xml:space="preserve"> </w:t>
            </w:r>
            <w:r w:rsidRPr="008E5244">
              <w:rPr>
                <w:rFonts w:ascii="Calibri" w:hAnsi="Calibri" w:cs="Calibri"/>
              </w:rPr>
              <w:t>set.</w:t>
            </w:r>
          </w:p>
        </w:tc>
      </w:tr>
    </w:tbl>
    <w:p w:rsidR="00E90687" w:rsidRPr="009868FF" w:rsidP="00CC2914" w14:paraId="4217AFF8" w14:textId="2509EC0D">
      <w:pPr>
        <w:pStyle w:val="Heading3"/>
      </w:pPr>
      <w:bookmarkStart w:id="207" w:name="_Toc149205348"/>
      <w:bookmarkStart w:id="208" w:name="_Toc151472300"/>
      <w:bookmarkStart w:id="209" w:name="_Toc151544771"/>
      <w:bookmarkStart w:id="210" w:name="_Toc152666320"/>
      <w:bookmarkStart w:id="211" w:name="_Toc152866435"/>
      <w:r w:rsidRPr="00B009FD">
        <w:t>19b.</w:t>
      </w:r>
      <w:r w:rsidRPr="00B009FD">
        <w:tab/>
        <w:t>Ever Breastfed</w:t>
      </w:r>
      <w:bookmarkEnd w:id="207"/>
      <w:bookmarkEnd w:id="208"/>
      <w:bookmarkEnd w:id="209"/>
      <w:bookmarkEnd w:id="210"/>
      <w:bookmarkEnd w:id="211"/>
    </w:p>
    <w:tbl>
      <w:tblPr>
        <w:tblStyle w:val="TableGuide"/>
        <w:tblW w:w="5000" w:type="pct"/>
        <w:tblInd w:w="0" w:type="dxa"/>
        <w:tblLook w:val="04A0"/>
      </w:tblPr>
      <w:tblGrid>
        <w:gridCol w:w="2063"/>
        <w:gridCol w:w="7297"/>
      </w:tblGrid>
      <w:tr w14:paraId="58C1B5B4" w14:textId="77777777" w:rsidTr="005114B6">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E90687" w:rsidRPr="00B76053" w:rsidP="00B76053" w14:paraId="21C68AA6" w14:textId="77777777">
            <w:pPr>
              <w:pStyle w:val="Heading4NoLetter-IPR"/>
              <w:keepNext w:val="0"/>
              <w:spacing w:before="60" w:after="60"/>
              <w:jc w:val="center"/>
              <w:rPr>
                <w:rFonts w:ascii="Calibri" w:hAnsi="Calibri" w:cs="Calibri"/>
                <w:b/>
                <w:i w:val="0"/>
                <w:color w:val="000000" w:themeColor="text1"/>
              </w:rPr>
            </w:pPr>
            <w:r w:rsidRPr="00B76053">
              <w:rPr>
                <w:rFonts w:ascii="Calibri" w:hAnsi="Calibri" w:cs="Calibri"/>
                <w:b/>
                <w:i w:val="0"/>
                <w:color w:val="000000" w:themeColor="text1"/>
              </w:rPr>
              <w:t>Description</w:t>
            </w:r>
          </w:p>
        </w:tc>
      </w:tr>
      <w:tr w14:paraId="5CFC579C" w14:textId="77777777" w:rsidTr="005114B6">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E90687" w:rsidRPr="00B76053" w:rsidP="00040250" w14:paraId="1A64AB76" w14:textId="2A9FF471">
            <w:pPr>
              <w:tabs>
                <w:tab w:val="left" w:pos="2520"/>
                <w:tab w:val="left" w:pos="2860"/>
                <w:tab w:val="left" w:pos="3222"/>
              </w:tabs>
              <w:spacing w:before="60" w:after="120"/>
              <w:rPr>
                <w:rFonts w:ascii="Calibri" w:hAnsi="Calibri" w:cs="Calibri"/>
                <w:b w:val="0"/>
              </w:rPr>
            </w:pPr>
            <w:r w:rsidRPr="00B76053">
              <w:rPr>
                <w:rFonts w:ascii="Calibri" w:hAnsi="Calibri" w:cs="Calibri"/>
                <w:b w:val="0"/>
              </w:rPr>
              <w:t xml:space="preserve">For infants and children not currently receiving breastmilk, this indicates whether the </w:t>
            </w:r>
            <w:r w:rsidR="00A942D5">
              <w:rPr>
                <w:rFonts w:ascii="Calibri" w:hAnsi="Calibri" w:cs="Calibri"/>
                <w:b w:val="0"/>
              </w:rPr>
              <w:t>enrollee</w:t>
            </w:r>
            <w:r w:rsidRPr="00B76053">
              <w:rPr>
                <w:rFonts w:ascii="Calibri" w:hAnsi="Calibri" w:cs="Calibri"/>
                <w:b w:val="0"/>
              </w:rPr>
              <w:t xml:space="preserve"> ever received breastmilk. </w:t>
            </w:r>
          </w:p>
          <w:p w:rsidR="00E90687" w:rsidRPr="00B76053" w:rsidP="00B76053" w14:paraId="23128504" w14:textId="77777777">
            <w:pPr>
              <w:tabs>
                <w:tab w:val="left" w:pos="2520"/>
                <w:tab w:val="left" w:pos="2860"/>
                <w:tab w:val="left" w:pos="3222"/>
              </w:tabs>
              <w:spacing w:before="60" w:after="60"/>
              <w:ind w:left="360"/>
              <w:rPr>
                <w:rFonts w:ascii="Calibri" w:hAnsi="Calibri" w:cs="Calibri"/>
                <w:b w:val="0"/>
              </w:rPr>
            </w:pPr>
            <w:r w:rsidRPr="00B76053">
              <w:rPr>
                <w:rFonts w:ascii="Calibri" w:hAnsi="Calibri" w:cs="Calibri"/>
                <w:b w:val="0"/>
              </w:rPr>
              <w:t>1 = Yes</w:t>
            </w:r>
          </w:p>
          <w:p w:rsidR="00E90687" w:rsidRPr="00B76053" w:rsidP="00B76053" w14:paraId="1885B84E" w14:textId="77777777">
            <w:pPr>
              <w:tabs>
                <w:tab w:val="left" w:pos="2520"/>
                <w:tab w:val="left" w:pos="2860"/>
                <w:tab w:val="left" w:pos="3222"/>
              </w:tabs>
              <w:spacing w:before="60" w:after="60"/>
              <w:ind w:left="360"/>
              <w:rPr>
                <w:rFonts w:ascii="Calibri" w:hAnsi="Calibri" w:cs="Calibri"/>
                <w:b w:val="0"/>
              </w:rPr>
            </w:pPr>
            <w:r w:rsidRPr="00B76053">
              <w:rPr>
                <w:rFonts w:ascii="Calibri" w:hAnsi="Calibri" w:cs="Calibri"/>
                <w:b w:val="0"/>
              </w:rPr>
              <w:t>2 = No</w:t>
            </w:r>
          </w:p>
        </w:tc>
      </w:tr>
      <w:tr w14:paraId="09DD21E5" w14:textId="77777777" w:rsidTr="00040250">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B76053" w:rsidP="00B76053" w14:paraId="57B9DC41" w14:textId="77777777">
            <w:pPr>
              <w:pStyle w:val="Heading4NoLetter-IPR"/>
              <w:keepNext w:val="0"/>
              <w:spacing w:before="60" w:after="60"/>
              <w:rPr>
                <w:rFonts w:ascii="Calibri" w:hAnsi="Calibri" w:cs="Calibri"/>
                <w:b/>
                <w:i w:val="0"/>
                <w:color w:val="auto"/>
              </w:rPr>
            </w:pPr>
            <w:r w:rsidRPr="00B76053">
              <w:rPr>
                <w:rFonts w:ascii="Calibri" w:hAnsi="Calibri" w:cs="Calibri"/>
                <w:b/>
                <w:i w:val="0"/>
                <w:color w:val="auto"/>
              </w:rPr>
              <w:t>Column position</w:t>
            </w:r>
          </w:p>
        </w:tc>
        <w:tc>
          <w:tcPr>
            <w:tcW w:w="3898" w:type="pct"/>
            <w:tcBorders>
              <w:top w:val="dotted" w:sz="4" w:space="0" w:color="00467F"/>
              <w:left w:val="dotted" w:sz="4" w:space="0" w:color="00467F"/>
              <w:bottom w:val="dotted" w:sz="4" w:space="0" w:color="00467F"/>
            </w:tcBorders>
          </w:tcPr>
          <w:p w:rsidR="00E90687" w:rsidRPr="00B76053" w:rsidP="00B76053" w14:paraId="104388A0" w14:textId="77777777">
            <w:pPr>
              <w:tabs>
                <w:tab w:val="left" w:pos="3240"/>
              </w:tabs>
              <w:spacing w:before="60" w:after="60"/>
              <w:ind w:left="2160" w:hanging="2160"/>
              <w:rPr>
                <w:rFonts w:ascii="Calibri" w:hAnsi="Calibri" w:cs="Calibri"/>
                <w:color w:val="000000" w:themeColor="text1"/>
              </w:rPr>
            </w:pPr>
            <w:r w:rsidRPr="00B76053">
              <w:rPr>
                <w:rFonts w:ascii="Calibri" w:hAnsi="Calibri" w:cs="Calibri"/>
              </w:rPr>
              <w:t>174</w:t>
            </w:r>
          </w:p>
        </w:tc>
      </w:tr>
      <w:tr w14:paraId="633058DC" w14:textId="77777777" w:rsidTr="00040250">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B76053" w:rsidP="00B76053" w14:paraId="0369F169" w14:textId="77777777">
            <w:pPr>
              <w:pStyle w:val="Heading4NoLetter-IPR"/>
              <w:keepNext w:val="0"/>
              <w:spacing w:before="60" w:after="60"/>
              <w:rPr>
                <w:rFonts w:ascii="Calibri" w:hAnsi="Calibri" w:cs="Calibri"/>
                <w:b/>
                <w:i w:val="0"/>
                <w:color w:val="auto"/>
              </w:rPr>
            </w:pPr>
            <w:r w:rsidRPr="00B76053">
              <w:rPr>
                <w:rFonts w:ascii="Calibri" w:hAnsi="Calibri" w:cs="Calibri"/>
                <w:b/>
                <w:i w:val="0"/>
                <w:color w:val="auto"/>
              </w:rPr>
              <w:t>Field length</w:t>
            </w:r>
          </w:p>
        </w:tc>
        <w:tc>
          <w:tcPr>
            <w:tcW w:w="3898" w:type="pct"/>
            <w:tcBorders>
              <w:top w:val="dotted" w:sz="4" w:space="0" w:color="00467F"/>
              <w:left w:val="dotted" w:sz="4" w:space="0" w:color="00467F"/>
              <w:bottom w:val="dotted" w:sz="4" w:space="0" w:color="00467F"/>
            </w:tcBorders>
          </w:tcPr>
          <w:p w:rsidR="00E90687" w:rsidRPr="00B76053" w:rsidP="00B76053" w14:paraId="125F0ADC" w14:textId="77777777">
            <w:pPr>
              <w:pStyle w:val="Heading4NoLetter-IPR"/>
              <w:keepNext w:val="0"/>
              <w:spacing w:before="60" w:after="60"/>
              <w:rPr>
                <w:rFonts w:ascii="Calibri" w:hAnsi="Calibri" w:cs="Calibri"/>
                <w:b w:val="0"/>
                <w:i w:val="0"/>
                <w:color w:val="000000" w:themeColor="text1"/>
              </w:rPr>
            </w:pPr>
            <w:r w:rsidRPr="00B76053">
              <w:rPr>
                <w:rFonts w:ascii="Calibri" w:hAnsi="Calibri" w:cs="Calibri"/>
                <w:b w:val="0"/>
                <w:i w:val="0"/>
                <w:color w:val="auto"/>
              </w:rPr>
              <w:t>1</w:t>
            </w:r>
          </w:p>
        </w:tc>
      </w:tr>
      <w:tr w14:paraId="0E445D9E" w14:textId="77777777" w:rsidTr="00040250">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B76053" w:rsidP="00B76053" w14:paraId="50CDDFF0" w14:textId="77777777">
            <w:pPr>
              <w:pStyle w:val="Heading4NoLetter-IPR"/>
              <w:keepNext w:val="0"/>
              <w:spacing w:before="60" w:after="60"/>
              <w:rPr>
                <w:rFonts w:ascii="Calibri" w:hAnsi="Calibri" w:cs="Calibri"/>
                <w:b/>
                <w:i w:val="0"/>
                <w:color w:val="auto"/>
              </w:rPr>
            </w:pPr>
            <w:r w:rsidRPr="00B76053">
              <w:rPr>
                <w:rFonts w:ascii="Calibri" w:hAnsi="Calibri" w:cs="Calibri"/>
                <w:b/>
                <w:i w:val="0"/>
                <w:color w:val="auto"/>
              </w:rPr>
              <w:t>Data type</w:t>
            </w:r>
          </w:p>
        </w:tc>
        <w:tc>
          <w:tcPr>
            <w:tcW w:w="3898" w:type="pct"/>
            <w:tcBorders>
              <w:top w:val="dotted" w:sz="4" w:space="0" w:color="00467F"/>
              <w:left w:val="dotted" w:sz="4" w:space="0" w:color="00467F"/>
              <w:bottom w:val="dotted" w:sz="4" w:space="0" w:color="00467F"/>
            </w:tcBorders>
          </w:tcPr>
          <w:p w:rsidR="00E90687" w:rsidRPr="00B76053" w:rsidP="00B76053" w14:paraId="0514E93C" w14:textId="77777777">
            <w:pPr>
              <w:pStyle w:val="Heading4NoLetter-IPR"/>
              <w:keepNext w:val="0"/>
              <w:spacing w:before="60" w:after="60"/>
              <w:rPr>
                <w:rFonts w:ascii="Calibri" w:hAnsi="Calibri" w:cs="Calibri"/>
                <w:b w:val="0"/>
                <w:i w:val="0"/>
                <w:color w:val="auto"/>
              </w:rPr>
            </w:pPr>
            <w:r w:rsidRPr="00B76053">
              <w:rPr>
                <w:rFonts w:ascii="Calibri" w:hAnsi="Calibri" w:cs="Calibri"/>
                <w:b w:val="0"/>
                <w:i w:val="0"/>
                <w:color w:val="auto"/>
              </w:rPr>
              <w:t>Numeric</w:t>
            </w:r>
          </w:p>
        </w:tc>
      </w:tr>
      <w:tr w14:paraId="27D24EEA" w14:textId="77777777" w:rsidTr="00040250">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E90687" w:rsidRPr="00B76053" w:rsidP="00B76053" w14:paraId="6FC8406D" w14:textId="77777777">
            <w:pPr>
              <w:pStyle w:val="Heading4NoLetter-IPR"/>
              <w:keepNext w:val="0"/>
              <w:spacing w:before="60" w:after="60"/>
              <w:rPr>
                <w:rFonts w:ascii="Calibri" w:hAnsi="Calibri" w:cs="Calibri"/>
                <w:b/>
                <w:i w:val="0"/>
                <w:color w:val="auto"/>
              </w:rPr>
            </w:pPr>
            <w:r w:rsidRPr="00B76053">
              <w:rPr>
                <w:rFonts w:ascii="Calibri" w:hAnsi="Calibri" w:cs="Calibri"/>
                <w:b/>
                <w:i w:val="0"/>
                <w:color w:val="auto"/>
              </w:rPr>
              <w:t>Allowable values</w:t>
            </w:r>
          </w:p>
        </w:tc>
        <w:tc>
          <w:tcPr>
            <w:tcW w:w="3898" w:type="pct"/>
            <w:tcBorders>
              <w:top w:val="dotted" w:sz="4" w:space="0" w:color="00467F"/>
              <w:left w:val="dotted" w:sz="4" w:space="0" w:color="00467F"/>
              <w:bottom w:val="dotted" w:sz="4" w:space="0" w:color="00467F"/>
            </w:tcBorders>
          </w:tcPr>
          <w:p w:rsidR="00E90687" w:rsidRPr="00B76053" w:rsidP="00B76053" w14:paraId="705C811E" w14:textId="77777777">
            <w:pPr>
              <w:pStyle w:val="Heading4NoLetter-IPR"/>
              <w:keepNext w:val="0"/>
              <w:spacing w:before="60" w:after="60"/>
              <w:rPr>
                <w:rFonts w:ascii="Calibri" w:hAnsi="Calibri" w:cs="Calibri"/>
                <w:b w:val="0"/>
                <w:i w:val="0"/>
                <w:color w:val="auto"/>
              </w:rPr>
            </w:pPr>
            <w:r w:rsidRPr="00B76053">
              <w:rPr>
                <w:rFonts w:ascii="Calibri" w:hAnsi="Calibri" w:cs="Calibri"/>
                <w:b w:val="0"/>
                <w:i w:val="0"/>
                <w:color w:val="auto"/>
              </w:rPr>
              <w:t>1–2</w:t>
            </w:r>
          </w:p>
        </w:tc>
      </w:tr>
      <w:tr w14:paraId="2ABD28E9" w14:textId="77777777" w:rsidTr="00040250">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E90687" w:rsidRPr="00B76053" w:rsidP="00B76053" w14:paraId="4A2A39F4" w14:textId="77777777">
            <w:pPr>
              <w:pStyle w:val="Heading4NoLetter-IPR"/>
              <w:keepNext w:val="0"/>
              <w:spacing w:before="60" w:after="60"/>
              <w:rPr>
                <w:rFonts w:ascii="Calibri" w:hAnsi="Calibri" w:cs="Calibri"/>
                <w:b/>
                <w:i w:val="0"/>
                <w:color w:val="auto"/>
              </w:rPr>
            </w:pPr>
            <w:r w:rsidRPr="00B76053">
              <w:rPr>
                <w:rFonts w:ascii="Calibri" w:hAnsi="Calibri" w:cs="Calibri"/>
                <w:b/>
                <w:i w:val="0"/>
                <w:color w:val="auto"/>
              </w:rPr>
              <w:t>Notes</w:t>
            </w:r>
          </w:p>
        </w:tc>
        <w:tc>
          <w:tcPr>
            <w:tcW w:w="3898" w:type="pct"/>
            <w:tcBorders>
              <w:top w:val="dotted" w:sz="4" w:space="0" w:color="00467F"/>
              <w:left w:val="dotted" w:sz="4" w:space="0" w:color="00467F"/>
              <w:bottom w:val="single" w:sz="8" w:space="0" w:color="00467F"/>
            </w:tcBorders>
          </w:tcPr>
          <w:p w:rsidR="00E90687" w:rsidRPr="00B76053" w:rsidP="001C6FA8" w14:paraId="50FE2267" w14:textId="78DFAEA8">
            <w:pPr>
              <w:tabs>
                <w:tab w:val="left" w:pos="2340"/>
                <w:tab w:val="left" w:pos="2520"/>
                <w:tab w:val="left" w:pos="3222"/>
                <w:tab w:val="left" w:pos="3870"/>
              </w:tabs>
              <w:spacing w:before="60" w:after="120"/>
              <w:rPr>
                <w:rFonts w:ascii="Calibri" w:hAnsi="Calibri" w:cs="Calibri"/>
              </w:rPr>
            </w:pPr>
            <w:r w:rsidRPr="00B76053">
              <w:rPr>
                <w:rFonts w:ascii="Calibri" w:hAnsi="Calibri" w:cs="Calibri"/>
                <w:color w:val="000000" w:themeColor="text1"/>
              </w:rPr>
              <w:t xml:space="preserve">This item is required only for infants and children aged 6 through 13 months </w:t>
            </w:r>
            <w:r w:rsidRPr="00B76053" w:rsidR="00FA151C">
              <w:rPr>
                <w:rFonts w:ascii="Calibri" w:hAnsi="Calibri" w:cs="Calibri"/>
                <w:color w:val="000000" w:themeColor="text1"/>
              </w:rPr>
              <w:t>as of the reference date used to pull the data</w:t>
            </w:r>
            <w:r w:rsidRPr="00B76053">
              <w:rPr>
                <w:rFonts w:ascii="Calibri" w:hAnsi="Calibri" w:cs="Calibri"/>
                <w:color w:val="000000" w:themeColor="text1"/>
              </w:rPr>
              <w:t xml:space="preserve"> and for whom </w:t>
            </w:r>
            <w:r w:rsidRPr="00B76053">
              <w:rPr>
                <w:rFonts w:ascii="Calibri" w:hAnsi="Calibri" w:cs="Calibri"/>
              </w:rPr>
              <w:t>a value of 2 is entered for item 19a.</w:t>
            </w:r>
          </w:p>
          <w:p w:rsidR="00E90687" w:rsidRPr="00B76053" w:rsidP="00003F3B" w14:paraId="3B18352F" w14:textId="5222B2A7">
            <w:pPr>
              <w:tabs>
                <w:tab w:val="left" w:pos="2340"/>
                <w:tab w:val="left" w:pos="2520"/>
                <w:tab w:val="left" w:pos="3222"/>
                <w:tab w:val="left" w:pos="3870"/>
              </w:tabs>
              <w:spacing w:before="60" w:after="120"/>
            </w:pPr>
            <w:r w:rsidRPr="00B76053">
              <w:rPr>
                <w:rFonts w:ascii="Calibri" w:hAnsi="Calibri" w:cs="Calibri"/>
              </w:rPr>
              <w:t xml:space="preserve">A State agency may report breastfeeding data for additional infant and </w:t>
            </w:r>
            <w:r w:rsidRPr="00B76053">
              <w:rPr>
                <w:rFonts w:ascii="Calibri" w:hAnsi="Calibri" w:cs="Calibri"/>
              </w:rPr>
              <w:t>children</w:t>
            </w:r>
            <w:r w:rsidRPr="00B76053">
              <w:rPr>
                <w:rFonts w:ascii="Calibri" w:hAnsi="Calibri" w:cs="Calibri"/>
              </w:rPr>
              <w:t xml:space="preserve"> </w:t>
            </w:r>
            <w:r w:rsidR="00A942D5">
              <w:rPr>
                <w:rFonts w:ascii="Calibri" w:hAnsi="Calibri" w:cs="Calibri"/>
              </w:rPr>
              <w:t>enrollee</w:t>
            </w:r>
            <w:r w:rsidRPr="00B76053">
              <w:rPr>
                <w:rFonts w:ascii="Calibri" w:hAnsi="Calibri" w:cs="Calibri"/>
              </w:rPr>
              <w:t xml:space="preserve">s if this approach is better suited to the configuration of the State agency's automated processing system. </w:t>
            </w:r>
          </w:p>
        </w:tc>
      </w:tr>
    </w:tbl>
    <w:p w:rsidR="00E90687" w:rsidRPr="009868FF" w:rsidP="00CC2914" w14:paraId="35D74E82" w14:textId="77777777">
      <w:pPr>
        <w:pStyle w:val="Heading3"/>
      </w:pPr>
      <w:r w:rsidRPr="009868FF">
        <w:br w:type="page"/>
      </w:r>
      <w:bookmarkStart w:id="212" w:name="_Toc149205349"/>
      <w:bookmarkStart w:id="213" w:name="_Toc151472301"/>
      <w:bookmarkStart w:id="214" w:name="_Toc151544772"/>
      <w:bookmarkStart w:id="215" w:name="_Toc152666321"/>
      <w:bookmarkStart w:id="216" w:name="_Toc152866436"/>
      <w:r w:rsidRPr="00A5253D">
        <w:t>19c.</w:t>
      </w:r>
      <w:r w:rsidRPr="00A5253D">
        <w:tab/>
        <w:t>Length of Time Breastfed</w:t>
      </w:r>
      <w:bookmarkEnd w:id="212"/>
      <w:bookmarkEnd w:id="213"/>
      <w:bookmarkEnd w:id="214"/>
      <w:bookmarkEnd w:id="215"/>
      <w:bookmarkEnd w:id="216"/>
    </w:p>
    <w:tbl>
      <w:tblPr>
        <w:tblStyle w:val="TableGuide"/>
        <w:tblW w:w="5001" w:type="pct"/>
        <w:tblInd w:w="0" w:type="dxa"/>
        <w:tblLayout w:type="fixed"/>
        <w:tblLook w:val="04A0"/>
      </w:tblPr>
      <w:tblGrid>
        <w:gridCol w:w="865"/>
        <w:gridCol w:w="768"/>
        <w:gridCol w:w="1105"/>
        <w:gridCol w:w="1872"/>
        <w:gridCol w:w="137"/>
        <w:gridCol w:w="1872"/>
        <w:gridCol w:w="1872"/>
        <w:gridCol w:w="871"/>
      </w:tblGrid>
      <w:tr w14:paraId="2D485148" w14:textId="77777777" w:rsidTr="00A5253D">
        <w:tblPrEx>
          <w:tblW w:w="5001" w:type="pct"/>
          <w:tblInd w:w="0" w:type="dxa"/>
          <w:tblLayout w:type="fixed"/>
          <w:tblLook w:val="04A0"/>
        </w:tblPrEx>
        <w:trPr>
          <w:trHeight w:val="432"/>
        </w:trPr>
        <w:tc>
          <w:tcPr>
            <w:tcW w:w="5000" w:type="pct"/>
            <w:gridSpan w:val="8"/>
            <w:tcBorders>
              <w:top w:val="single" w:sz="8" w:space="0" w:color="00467F"/>
              <w:bottom w:val="dotted" w:sz="2" w:space="0" w:color="auto"/>
            </w:tcBorders>
          </w:tcPr>
          <w:p w:rsidR="00E90687" w:rsidRPr="00B76053" w:rsidP="00496BE3" w14:paraId="1FEB9F3B" w14:textId="77777777">
            <w:pPr>
              <w:pStyle w:val="Heading4NoLetter-IPR"/>
              <w:keepNext w:val="0"/>
              <w:spacing w:before="60" w:after="60"/>
              <w:jc w:val="center"/>
              <w:rPr>
                <w:rFonts w:ascii="Calibri" w:hAnsi="Calibri" w:cs="Calibri"/>
                <w:b/>
                <w:i w:val="0"/>
                <w:color w:val="000000" w:themeColor="text1"/>
              </w:rPr>
            </w:pPr>
            <w:r w:rsidRPr="00B76053">
              <w:rPr>
                <w:rFonts w:ascii="Calibri" w:hAnsi="Calibri" w:cs="Calibri"/>
                <w:b/>
                <w:i w:val="0"/>
                <w:color w:val="000000" w:themeColor="text1"/>
              </w:rPr>
              <w:t>Description</w:t>
            </w:r>
          </w:p>
        </w:tc>
      </w:tr>
      <w:tr w14:paraId="6CE9E246" w14:textId="77777777" w:rsidTr="00A5253D">
        <w:tblPrEx>
          <w:tblW w:w="5001" w:type="pct"/>
          <w:tblInd w:w="0" w:type="dxa"/>
          <w:tblLayout w:type="fixed"/>
          <w:tblLook w:val="04A0"/>
        </w:tblPrEx>
        <w:trPr>
          <w:trHeight w:val="576"/>
        </w:trPr>
        <w:tc>
          <w:tcPr>
            <w:tcW w:w="5000" w:type="pct"/>
            <w:gridSpan w:val="8"/>
            <w:tcBorders>
              <w:top w:val="dotted" w:sz="2" w:space="0" w:color="auto"/>
            </w:tcBorders>
            <w:shd w:val="clear" w:color="auto" w:fill="auto"/>
          </w:tcPr>
          <w:p w:rsidR="00E90687" w:rsidRPr="00B76053" w:rsidP="00496BE3" w14:paraId="4A630F7F" w14:textId="4A6C355E">
            <w:pPr>
              <w:tabs>
                <w:tab w:val="left" w:pos="2520"/>
                <w:tab w:val="left" w:pos="2860"/>
                <w:tab w:val="left" w:pos="3222"/>
              </w:tabs>
              <w:spacing w:before="60" w:after="120"/>
              <w:rPr>
                <w:rFonts w:ascii="Calibri" w:hAnsi="Calibri" w:cs="Calibri"/>
                <w:b w:val="0"/>
              </w:rPr>
            </w:pPr>
            <w:r w:rsidRPr="00B76053">
              <w:rPr>
                <w:rFonts w:ascii="Calibri" w:hAnsi="Calibri" w:cs="Calibri"/>
                <w:b w:val="0"/>
              </w:rPr>
              <w:t xml:space="preserve">For infants and children who are not currently receiving breastmilk but who have ever received breastmilk, this is the number of weeks the </w:t>
            </w:r>
            <w:r w:rsidR="00A942D5">
              <w:rPr>
                <w:rFonts w:ascii="Calibri" w:hAnsi="Calibri" w:cs="Calibri"/>
                <w:b w:val="0"/>
              </w:rPr>
              <w:t>enrollee</w:t>
            </w:r>
            <w:r w:rsidRPr="00B76053">
              <w:rPr>
                <w:rFonts w:ascii="Calibri" w:hAnsi="Calibri" w:cs="Calibri"/>
                <w:b w:val="0"/>
              </w:rPr>
              <w:t xml:space="preserve"> received breastmilk. </w:t>
            </w:r>
          </w:p>
          <w:p w:rsidR="00E90687" w:rsidRPr="00B76053" w:rsidP="00496BE3" w14:paraId="55565AE5" w14:textId="77777777">
            <w:pPr>
              <w:tabs>
                <w:tab w:val="left" w:pos="2520"/>
                <w:tab w:val="left" w:pos="2860"/>
                <w:tab w:val="left" w:pos="3222"/>
              </w:tabs>
              <w:spacing w:after="120"/>
              <w:rPr>
                <w:rFonts w:ascii="Calibri" w:hAnsi="Calibri" w:cs="Calibri"/>
                <w:b w:val="0"/>
              </w:rPr>
            </w:pPr>
            <w:r w:rsidRPr="00B76053">
              <w:rPr>
                <w:rFonts w:ascii="Calibri" w:hAnsi="Calibri" w:cs="Calibri"/>
                <w:b w:val="0"/>
              </w:rPr>
              <w:t xml:space="preserve">The conversions listed below are consistent with conversions applied by the CDC Surveillance System. </w:t>
            </w:r>
          </w:p>
        </w:tc>
      </w:tr>
      <w:tr w14:paraId="3C06D13C" w14:textId="77777777" w:rsidTr="00A5253D">
        <w:tblPrEx>
          <w:tblW w:w="5001" w:type="pct"/>
          <w:tblInd w:w="0" w:type="dxa"/>
          <w:tblLayout w:type="fixed"/>
          <w:tblLook w:val="04A0"/>
        </w:tblPrEx>
        <w:trPr>
          <w:trHeight w:val="288"/>
        </w:trPr>
        <w:tc>
          <w:tcPr>
            <w:tcW w:w="462" w:type="pct"/>
            <w:shd w:val="clear" w:color="auto" w:fill="auto"/>
          </w:tcPr>
          <w:p w:rsidR="00A5253D" w:rsidRPr="00B76053" w:rsidP="00496BE3" w14:paraId="51053686" w14:textId="77777777">
            <w:pPr>
              <w:tabs>
                <w:tab w:val="left" w:pos="2520"/>
                <w:tab w:val="left" w:pos="2860"/>
                <w:tab w:val="left" w:pos="3222"/>
              </w:tabs>
              <w:rPr>
                <w:rFonts w:ascii="Calibri" w:hAnsi="Calibri" w:cs="Calibri"/>
                <w:b w:val="0"/>
              </w:rPr>
            </w:pPr>
          </w:p>
        </w:tc>
        <w:tc>
          <w:tcPr>
            <w:tcW w:w="2000" w:type="pct"/>
            <w:gridSpan w:val="3"/>
            <w:tcBorders>
              <w:top w:val="nil"/>
              <w:left w:val="nil"/>
              <w:bottom w:val="single" w:sz="4" w:space="0" w:color="00467F"/>
              <w:right w:val="nil"/>
            </w:tcBorders>
            <w:shd w:val="clear" w:color="auto" w:fill="auto"/>
          </w:tcPr>
          <w:p w:rsidR="00A5253D" w:rsidRPr="00040250" w:rsidP="00040250" w14:paraId="19609BFE" w14:textId="2C7A189C">
            <w:pPr>
              <w:pStyle w:val="TableHeaderRow-IPR"/>
              <w:tabs>
                <w:tab w:val="left" w:pos="3240"/>
              </w:tabs>
              <w:ind w:left="2160" w:hanging="2160"/>
              <w:rPr>
                <w:rFonts w:ascii="Calibri" w:hAnsi="Calibri" w:cs="Calibri"/>
                <w:i/>
                <w:szCs w:val="20"/>
              </w:rPr>
            </w:pPr>
            <w:r w:rsidRPr="00201F4F">
              <w:rPr>
                <w:rFonts w:ascii="Calibri" w:hAnsi="Calibri" w:cs="Calibri"/>
                <w:i/>
                <w:sz w:val="20"/>
                <w:szCs w:val="20"/>
              </w:rPr>
              <w:t>To convert months to weeks:</w:t>
            </w:r>
          </w:p>
        </w:tc>
        <w:tc>
          <w:tcPr>
            <w:tcW w:w="73" w:type="pct"/>
            <w:tcBorders>
              <w:top w:val="nil"/>
              <w:left w:val="nil"/>
              <w:bottom w:val="nil"/>
              <w:right w:val="nil"/>
            </w:tcBorders>
            <w:shd w:val="clear" w:color="auto" w:fill="auto"/>
          </w:tcPr>
          <w:p w:rsidR="00A5253D" w:rsidRPr="00201F4F" w:rsidP="00496BE3" w14:paraId="2A4D124D" w14:textId="77777777">
            <w:pPr>
              <w:tabs>
                <w:tab w:val="left" w:pos="2520"/>
                <w:tab w:val="left" w:pos="2860"/>
                <w:tab w:val="left" w:pos="3222"/>
              </w:tabs>
              <w:rPr>
                <w:rFonts w:ascii="Calibri" w:hAnsi="Calibri" w:cs="Calibri"/>
                <w:sz w:val="18"/>
                <w:szCs w:val="18"/>
              </w:rPr>
            </w:pPr>
          </w:p>
        </w:tc>
        <w:tc>
          <w:tcPr>
            <w:tcW w:w="2000" w:type="pct"/>
            <w:gridSpan w:val="2"/>
            <w:tcBorders>
              <w:top w:val="nil"/>
              <w:left w:val="nil"/>
              <w:bottom w:val="single" w:sz="4" w:space="0" w:color="00467F"/>
              <w:right w:val="nil"/>
            </w:tcBorders>
            <w:shd w:val="clear" w:color="auto" w:fill="auto"/>
          </w:tcPr>
          <w:p w:rsidR="00A5253D" w:rsidRPr="00040250" w:rsidP="00040250" w14:paraId="1AC98A48" w14:textId="77630C30">
            <w:pPr>
              <w:pStyle w:val="TableHeaderRow-IPR"/>
              <w:tabs>
                <w:tab w:val="left" w:pos="3240"/>
              </w:tabs>
              <w:ind w:left="2160" w:hanging="2160"/>
              <w:rPr>
                <w:rFonts w:ascii="Calibri" w:hAnsi="Calibri" w:cs="Calibri"/>
                <w:i/>
                <w:szCs w:val="20"/>
              </w:rPr>
            </w:pPr>
            <w:r w:rsidRPr="00201F4F">
              <w:rPr>
                <w:rFonts w:ascii="Calibri" w:hAnsi="Calibri" w:cs="Calibri"/>
                <w:i/>
                <w:sz w:val="20"/>
                <w:szCs w:val="20"/>
              </w:rPr>
              <w:t>To convert days to weeks:</w:t>
            </w:r>
          </w:p>
        </w:tc>
        <w:tc>
          <w:tcPr>
            <w:tcW w:w="460" w:type="pct"/>
            <w:tcBorders>
              <w:top w:val="nil"/>
              <w:left w:val="nil"/>
              <w:bottom w:val="nil"/>
            </w:tcBorders>
          </w:tcPr>
          <w:p w:rsidR="00A5253D" w:rsidRPr="00B76053" w:rsidP="00496BE3" w14:paraId="40CAB822" w14:textId="77777777">
            <w:pPr>
              <w:pStyle w:val="TableHeaderRow-IPR"/>
              <w:tabs>
                <w:tab w:val="left" w:pos="3240"/>
              </w:tabs>
              <w:ind w:left="2160" w:hanging="2160"/>
              <w:rPr>
                <w:rFonts w:ascii="Calibri" w:hAnsi="Calibri" w:cs="Calibri"/>
                <w:szCs w:val="22"/>
              </w:rPr>
            </w:pPr>
          </w:p>
        </w:tc>
      </w:tr>
      <w:tr w14:paraId="77C3E815" w14:textId="77777777" w:rsidTr="00A5253D">
        <w:tblPrEx>
          <w:tblW w:w="5001" w:type="pct"/>
          <w:tblInd w:w="0" w:type="dxa"/>
          <w:tblLayout w:type="fixed"/>
          <w:tblLook w:val="04A0"/>
        </w:tblPrEx>
        <w:trPr>
          <w:trHeight w:val="288"/>
        </w:trPr>
        <w:tc>
          <w:tcPr>
            <w:tcW w:w="462" w:type="pct"/>
            <w:shd w:val="clear" w:color="auto" w:fill="auto"/>
          </w:tcPr>
          <w:p w:rsidR="00E90687" w:rsidRPr="00B76053" w:rsidP="00496BE3" w14:paraId="2F14A8D7" w14:textId="77777777">
            <w:pPr>
              <w:tabs>
                <w:tab w:val="left" w:pos="2520"/>
                <w:tab w:val="left" w:pos="2860"/>
                <w:tab w:val="left" w:pos="3222"/>
              </w:tabs>
              <w:rPr>
                <w:rFonts w:ascii="Calibri" w:hAnsi="Calibri" w:cs="Calibri"/>
                <w:b w:val="0"/>
              </w:rPr>
            </w:pPr>
          </w:p>
        </w:tc>
        <w:tc>
          <w:tcPr>
            <w:tcW w:w="1000" w:type="pct"/>
            <w:gridSpan w:val="2"/>
            <w:tcBorders>
              <w:top w:val="single" w:sz="4" w:space="0" w:color="00467F"/>
              <w:left w:val="nil"/>
              <w:bottom w:val="single" w:sz="4" w:space="0" w:color="00467F"/>
              <w:right w:val="single" w:sz="4" w:space="0" w:color="00467F"/>
            </w:tcBorders>
            <w:shd w:val="clear" w:color="auto" w:fill="auto"/>
          </w:tcPr>
          <w:p w:rsidR="00E90687" w:rsidRPr="00A5253D" w:rsidP="00040250" w14:paraId="469E0FC1" w14:textId="77777777">
            <w:pPr>
              <w:pStyle w:val="TableHeaderRow-IPR"/>
              <w:tabs>
                <w:tab w:val="left" w:pos="3240"/>
              </w:tabs>
              <w:ind w:left="2160" w:hanging="2160"/>
              <w:rPr>
                <w:rFonts w:ascii="Calibri" w:hAnsi="Calibri" w:cs="Calibri"/>
                <w:i/>
                <w:sz w:val="18"/>
                <w:szCs w:val="18"/>
              </w:rPr>
            </w:pPr>
            <w:r w:rsidRPr="00A5253D">
              <w:rPr>
                <w:rFonts w:ascii="Calibri" w:hAnsi="Calibri" w:cs="Calibri"/>
                <w:i/>
                <w:sz w:val="18"/>
                <w:szCs w:val="18"/>
              </w:rPr>
              <w:t>Months</w:t>
            </w:r>
          </w:p>
        </w:tc>
        <w:tc>
          <w:tcPr>
            <w:tcW w:w="1000" w:type="pct"/>
            <w:tcBorders>
              <w:top w:val="single" w:sz="4" w:space="0" w:color="00467F"/>
              <w:left w:val="single" w:sz="4" w:space="0" w:color="00467F"/>
              <w:bottom w:val="single" w:sz="4" w:space="0" w:color="00467F"/>
              <w:right w:val="nil"/>
            </w:tcBorders>
            <w:shd w:val="clear" w:color="auto" w:fill="auto"/>
          </w:tcPr>
          <w:p w:rsidR="00E90687" w:rsidRPr="00A5253D" w:rsidP="00040250" w14:paraId="38CF3C2D" w14:textId="77777777">
            <w:pPr>
              <w:pStyle w:val="TableHeaderRow-IPR"/>
              <w:tabs>
                <w:tab w:val="left" w:pos="3240"/>
              </w:tabs>
              <w:ind w:left="2160" w:hanging="2160"/>
              <w:rPr>
                <w:rFonts w:ascii="Calibri" w:hAnsi="Calibri" w:cs="Calibri"/>
                <w:i/>
                <w:sz w:val="18"/>
                <w:szCs w:val="18"/>
              </w:rPr>
            </w:pPr>
            <w:r w:rsidRPr="00A5253D">
              <w:rPr>
                <w:rFonts w:ascii="Calibri" w:hAnsi="Calibri" w:cs="Calibri"/>
                <w:i/>
                <w:sz w:val="18"/>
                <w:szCs w:val="18"/>
              </w:rPr>
              <w:t>Weeks</w:t>
            </w:r>
          </w:p>
        </w:tc>
        <w:tc>
          <w:tcPr>
            <w:tcW w:w="73" w:type="pct"/>
            <w:tcBorders>
              <w:top w:val="nil"/>
              <w:left w:val="nil"/>
              <w:bottom w:val="nil"/>
              <w:right w:val="nil"/>
            </w:tcBorders>
            <w:shd w:val="clear" w:color="auto" w:fill="auto"/>
          </w:tcPr>
          <w:p w:rsidR="00E90687" w:rsidRPr="00A5253D" w:rsidP="00496BE3" w14:paraId="014454C1" w14:textId="77777777">
            <w:pPr>
              <w:tabs>
                <w:tab w:val="left" w:pos="2520"/>
                <w:tab w:val="left" w:pos="2860"/>
                <w:tab w:val="left" w:pos="3222"/>
              </w:tabs>
              <w:rPr>
                <w:rFonts w:ascii="Calibri" w:hAnsi="Calibri" w:cs="Calibri"/>
                <w:sz w:val="18"/>
                <w:szCs w:val="18"/>
              </w:rPr>
            </w:pPr>
          </w:p>
        </w:tc>
        <w:tc>
          <w:tcPr>
            <w:tcW w:w="1000" w:type="pct"/>
            <w:tcBorders>
              <w:top w:val="single" w:sz="4" w:space="0" w:color="00467F"/>
              <w:left w:val="nil"/>
              <w:bottom w:val="single" w:sz="4" w:space="0" w:color="00467F"/>
              <w:right w:val="single" w:sz="4" w:space="0" w:color="00467F"/>
            </w:tcBorders>
            <w:shd w:val="clear" w:color="auto" w:fill="auto"/>
          </w:tcPr>
          <w:p w:rsidR="00E90687" w:rsidRPr="00A5253D" w:rsidP="00040250" w14:paraId="357431C0" w14:textId="77777777">
            <w:pPr>
              <w:pStyle w:val="TableHeaderRow-IPR"/>
              <w:tabs>
                <w:tab w:val="left" w:pos="3240"/>
              </w:tabs>
              <w:ind w:left="2160" w:hanging="2160"/>
              <w:rPr>
                <w:rFonts w:ascii="Calibri" w:hAnsi="Calibri" w:cs="Calibri"/>
                <w:i/>
                <w:sz w:val="18"/>
                <w:szCs w:val="18"/>
              </w:rPr>
            </w:pPr>
            <w:r w:rsidRPr="00A5253D">
              <w:rPr>
                <w:rFonts w:ascii="Calibri" w:hAnsi="Calibri" w:cs="Calibri"/>
                <w:i/>
                <w:sz w:val="18"/>
                <w:szCs w:val="18"/>
              </w:rPr>
              <w:t>Days</w:t>
            </w:r>
          </w:p>
        </w:tc>
        <w:tc>
          <w:tcPr>
            <w:tcW w:w="1000" w:type="pct"/>
            <w:tcBorders>
              <w:top w:val="single" w:sz="4" w:space="0" w:color="00467F"/>
              <w:left w:val="single" w:sz="4" w:space="0" w:color="00467F"/>
              <w:bottom w:val="single" w:sz="4" w:space="0" w:color="00467F"/>
              <w:right w:val="nil"/>
            </w:tcBorders>
            <w:shd w:val="clear" w:color="auto" w:fill="auto"/>
          </w:tcPr>
          <w:p w:rsidR="00E90687" w:rsidRPr="00A5253D" w:rsidP="00040250" w14:paraId="45A57116" w14:textId="77777777">
            <w:pPr>
              <w:pStyle w:val="TableHeaderRow-IPR"/>
              <w:tabs>
                <w:tab w:val="left" w:pos="3240"/>
              </w:tabs>
              <w:ind w:left="2160" w:hanging="2160"/>
              <w:rPr>
                <w:rFonts w:ascii="Calibri" w:hAnsi="Calibri" w:cs="Calibri"/>
                <w:i/>
                <w:sz w:val="18"/>
                <w:szCs w:val="18"/>
              </w:rPr>
            </w:pPr>
            <w:r w:rsidRPr="00A5253D">
              <w:rPr>
                <w:rFonts w:ascii="Calibri" w:hAnsi="Calibri" w:cs="Calibri"/>
                <w:i/>
                <w:sz w:val="18"/>
                <w:szCs w:val="18"/>
              </w:rPr>
              <w:t>Weeks</w:t>
            </w:r>
          </w:p>
        </w:tc>
        <w:tc>
          <w:tcPr>
            <w:tcW w:w="460" w:type="pct"/>
            <w:tcBorders>
              <w:top w:val="nil"/>
              <w:left w:val="nil"/>
              <w:bottom w:val="nil"/>
            </w:tcBorders>
          </w:tcPr>
          <w:p w:rsidR="00E90687" w:rsidRPr="00B76053" w:rsidP="00496BE3" w14:paraId="76F0323B" w14:textId="77777777">
            <w:pPr>
              <w:pStyle w:val="TableHeaderRow-IPR"/>
              <w:tabs>
                <w:tab w:val="left" w:pos="3240"/>
              </w:tabs>
              <w:ind w:left="2160" w:hanging="2160"/>
              <w:rPr>
                <w:rFonts w:ascii="Calibri" w:hAnsi="Calibri" w:cs="Calibri"/>
                <w:szCs w:val="22"/>
              </w:rPr>
            </w:pPr>
          </w:p>
        </w:tc>
      </w:tr>
      <w:tr w14:paraId="0DD254E2" w14:textId="77777777" w:rsidTr="00A5253D">
        <w:tblPrEx>
          <w:tblW w:w="5001" w:type="pct"/>
          <w:tblInd w:w="0" w:type="dxa"/>
          <w:tblLayout w:type="fixed"/>
          <w:tblLook w:val="04A0"/>
        </w:tblPrEx>
        <w:trPr>
          <w:trHeight w:val="202"/>
        </w:trPr>
        <w:tc>
          <w:tcPr>
            <w:tcW w:w="462" w:type="pct"/>
            <w:shd w:val="clear" w:color="auto" w:fill="auto"/>
          </w:tcPr>
          <w:p w:rsidR="00E90687" w:rsidRPr="00B76053" w:rsidP="00496BE3" w14:paraId="31AB6823" w14:textId="77777777">
            <w:pPr>
              <w:tabs>
                <w:tab w:val="left" w:pos="2520"/>
                <w:tab w:val="left" w:pos="2860"/>
                <w:tab w:val="left" w:pos="3222"/>
              </w:tabs>
              <w:spacing w:line="200" w:lineRule="atLeast"/>
              <w:rPr>
                <w:rFonts w:ascii="Calibri" w:hAnsi="Calibri" w:cs="Calibri"/>
                <w:b w:val="0"/>
              </w:rPr>
            </w:pPr>
          </w:p>
        </w:tc>
        <w:tc>
          <w:tcPr>
            <w:tcW w:w="1000" w:type="pct"/>
            <w:gridSpan w:val="2"/>
            <w:tcBorders>
              <w:top w:val="single" w:sz="4" w:space="0" w:color="00467F"/>
              <w:left w:val="nil"/>
              <w:bottom w:val="nil"/>
              <w:right w:val="single" w:sz="4" w:space="0" w:color="00467F"/>
            </w:tcBorders>
            <w:shd w:val="clear" w:color="auto" w:fill="auto"/>
          </w:tcPr>
          <w:p w:rsidR="00E90687" w:rsidRPr="00201F4F" w:rsidP="00496BE3" w14:paraId="17C6DFF5" w14:textId="77777777">
            <w:pPr>
              <w:pStyle w:val="TableText-IPR"/>
              <w:tabs>
                <w:tab w:val="left" w:pos="3240"/>
              </w:tabs>
              <w:spacing w:line="220" w:lineRule="atLeast"/>
              <w:ind w:left="2160" w:hanging="2160"/>
              <w:rPr>
                <w:rFonts w:eastAsia="Arial Unicode MS" w:cs="Calibri"/>
                <w:sz w:val="18"/>
                <w:szCs w:val="18"/>
              </w:rPr>
            </w:pPr>
            <w:r w:rsidRPr="00201F4F">
              <w:rPr>
                <w:rFonts w:eastAsia="Arial Unicode MS" w:cs="Calibri"/>
                <w:sz w:val="18"/>
                <w:szCs w:val="18"/>
              </w:rPr>
              <w:t>1 month</w:t>
            </w:r>
          </w:p>
        </w:tc>
        <w:tc>
          <w:tcPr>
            <w:tcW w:w="1000" w:type="pct"/>
            <w:tcBorders>
              <w:top w:val="single" w:sz="4" w:space="0" w:color="00467F"/>
              <w:left w:val="single" w:sz="4" w:space="0" w:color="00467F"/>
              <w:bottom w:val="nil"/>
              <w:right w:val="nil"/>
            </w:tcBorders>
            <w:shd w:val="clear" w:color="auto" w:fill="auto"/>
          </w:tcPr>
          <w:p w:rsidR="00E90687" w:rsidRPr="00201F4F" w:rsidP="00496BE3" w14:paraId="438A7A4B" w14:textId="77777777">
            <w:pPr>
              <w:pStyle w:val="TableText-IPR"/>
              <w:tabs>
                <w:tab w:val="left" w:pos="3240"/>
              </w:tabs>
              <w:spacing w:line="220" w:lineRule="atLeast"/>
              <w:ind w:left="2160" w:hanging="2160"/>
              <w:rPr>
                <w:rFonts w:eastAsia="Arial Unicode MS" w:cs="Calibri"/>
                <w:sz w:val="18"/>
                <w:szCs w:val="18"/>
              </w:rPr>
            </w:pPr>
            <w:r w:rsidRPr="00201F4F">
              <w:rPr>
                <w:rFonts w:eastAsia="Arial Unicode MS" w:cs="Calibri"/>
                <w:sz w:val="18"/>
                <w:szCs w:val="18"/>
              </w:rPr>
              <w:t>4 weeks</w:t>
            </w:r>
          </w:p>
        </w:tc>
        <w:tc>
          <w:tcPr>
            <w:tcW w:w="73" w:type="pct"/>
            <w:tcBorders>
              <w:top w:val="nil"/>
              <w:left w:val="nil"/>
              <w:bottom w:val="nil"/>
              <w:right w:val="nil"/>
            </w:tcBorders>
            <w:shd w:val="clear" w:color="auto" w:fill="auto"/>
          </w:tcPr>
          <w:p w:rsidR="00E90687" w:rsidRPr="00201F4F" w:rsidP="00496BE3" w14:paraId="3282633E"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single" w:sz="4" w:space="0" w:color="00467F"/>
              <w:left w:val="nil"/>
              <w:bottom w:val="nil"/>
              <w:right w:val="single" w:sz="4" w:space="0" w:color="00467F"/>
            </w:tcBorders>
            <w:shd w:val="clear" w:color="auto" w:fill="auto"/>
          </w:tcPr>
          <w:p w:rsidR="00E90687" w:rsidRPr="00201F4F" w:rsidP="00496BE3" w14:paraId="4F260CC0"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Fewer than 4 days</w:t>
            </w:r>
          </w:p>
        </w:tc>
        <w:tc>
          <w:tcPr>
            <w:tcW w:w="1000" w:type="pct"/>
            <w:tcBorders>
              <w:top w:val="single" w:sz="4" w:space="0" w:color="00467F"/>
              <w:left w:val="single" w:sz="4" w:space="0" w:color="00467F"/>
              <w:bottom w:val="nil"/>
              <w:right w:val="nil"/>
            </w:tcBorders>
            <w:shd w:val="clear" w:color="auto" w:fill="auto"/>
          </w:tcPr>
          <w:p w:rsidR="00E90687" w:rsidRPr="00201F4F" w:rsidP="00496BE3" w14:paraId="01C409AE"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0 weeks</w:t>
            </w:r>
          </w:p>
        </w:tc>
        <w:tc>
          <w:tcPr>
            <w:tcW w:w="460" w:type="pct"/>
            <w:tcBorders>
              <w:top w:val="nil"/>
              <w:left w:val="nil"/>
              <w:bottom w:val="nil"/>
            </w:tcBorders>
          </w:tcPr>
          <w:p w:rsidR="00E90687" w:rsidRPr="00B76053" w:rsidP="00496BE3" w14:paraId="58B40936" w14:textId="77777777">
            <w:pPr>
              <w:pStyle w:val="TableText-IPR"/>
              <w:tabs>
                <w:tab w:val="left" w:pos="3240"/>
              </w:tabs>
              <w:spacing w:line="220" w:lineRule="atLeast"/>
              <w:ind w:left="2160" w:hanging="2160"/>
              <w:rPr>
                <w:rFonts w:cs="Calibri"/>
              </w:rPr>
            </w:pPr>
          </w:p>
        </w:tc>
      </w:tr>
      <w:tr w14:paraId="2C45F736" w14:textId="77777777" w:rsidTr="00A5253D">
        <w:tblPrEx>
          <w:tblW w:w="5001" w:type="pct"/>
          <w:tblInd w:w="0" w:type="dxa"/>
          <w:tblLayout w:type="fixed"/>
          <w:tblLook w:val="04A0"/>
        </w:tblPrEx>
        <w:trPr>
          <w:trHeight w:val="202"/>
        </w:trPr>
        <w:tc>
          <w:tcPr>
            <w:tcW w:w="462" w:type="pct"/>
            <w:shd w:val="clear" w:color="auto" w:fill="auto"/>
          </w:tcPr>
          <w:p w:rsidR="00E90687" w:rsidRPr="00B76053" w:rsidP="00496BE3" w14:paraId="590F1AAC" w14:textId="77777777">
            <w:pPr>
              <w:tabs>
                <w:tab w:val="left" w:pos="2520"/>
                <w:tab w:val="left" w:pos="2860"/>
                <w:tab w:val="left" w:pos="3222"/>
              </w:tabs>
              <w:spacing w:line="200" w:lineRule="atLeast"/>
              <w:rPr>
                <w:rFonts w:ascii="Calibri" w:hAnsi="Calibri" w:cs="Calibri"/>
                <w:b w:val="0"/>
              </w:rPr>
            </w:pPr>
          </w:p>
        </w:tc>
        <w:tc>
          <w:tcPr>
            <w:tcW w:w="1000" w:type="pct"/>
            <w:gridSpan w:val="2"/>
            <w:tcBorders>
              <w:top w:val="nil"/>
              <w:left w:val="nil"/>
              <w:bottom w:val="nil"/>
              <w:right w:val="single" w:sz="4" w:space="0" w:color="00467F"/>
            </w:tcBorders>
            <w:shd w:val="clear" w:color="auto" w:fill="auto"/>
          </w:tcPr>
          <w:p w:rsidR="00E90687" w:rsidRPr="00201F4F" w:rsidP="00496BE3" w14:paraId="337F17A5" w14:textId="77777777">
            <w:pPr>
              <w:pStyle w:val="TableText-IPR"/>
              <w:tabs>
                <w:tab w:val="left" w:pos="3240"/>
              </w:tabs>
              <w:spacing w:line="220" w:lineRule="atLeast"/>
              <w:ind w:left="2160" w:hanging="2160"/>
              <w:rPr>
                <w:rFonts w:eastAsia="Arial Unicode MS" w:cs="Calibri"/>
                <w:sz w:val="18"/>
                <w:szCs w:val="18"/>
              </w:rPr>
            </w:pPr>
            <w:r w:rsidRPr="00201F4F">
              <w:rPr>
                <w:rFonts w:eastAsia="Arial Unicode MS" w:cs="Calibri"/>
                <w:sz w:val="18"/>
                <w:szCs w:val="18"/>
              </w:rPr>
              <w:t>2 months</w:t>
            </w:r>
          </w:p>
        </w:tc>
        <w:tc>
          <w:tcPr>
            <w:tcW w:w="1000" w:type="pct"/>
            <w:tcBorders>
              <w:top w:val="nil"/>
              <w:left w:val="single" w:sz="4" w:space="0" w:color="00467F"/>
              <w:bottom w:val="nil"/>
              <w:right w:val="nil"/>
            </w:tcBorders>
            <w:shd w:val="clear" w:color="auto" w:fill="auto"/>
          </w:tcPr>
          <w:p w:rsidR="00E90687" w:rsidRPr="00201F4F" w:rsidP="00496BE3" w14:paraId="2DBAE2A5" w14:textId="77777777">
            <w:pPr>
              <w:pStyle w:val="TableText-IPR"/>
              <w:tabs>
                <w:tab w:val="left" w:pos="3240"/>
              </w:tabs>
              <w:spacing w:line="220" w:lineRule="atLeast"/>
              <w:ind w:left="2160" w:hanging="2160"/>
              <w:rPr>
                <w:rFonts w:eastAsia="Arial Unicode MS" w:cs="Calibri"/>
                <w:sz w:val="18"/>
                <w:szCs w:val="18"/>
              </w:rPr>
            </w:pPr>
            <w:r w:rsidRPr="00201F4F">
              <w:rPr>
                <w:rFonts w:eastAsia="Arial Unicode MS" w:cs="Calibri"/>
                <w:sz w:val="18"/>
                <w:szCs w:val="18"/>
              </w:rPr>
              <w:t>9 weeks</w:t>
            </w:r>
          </w:p>
        </w:tc>
        <w:tc>
          <w:tcPr>
            <w:tcW w:w="73" w:type="pct"/>
            <w:tcBorders>
              <w:top w:val="nil"/>
              <w:left w:val="nil"/>
              <w:bottom w:val="nil"/>
              <w:right w:val="nil"/>
            </w:tcBorders>
            <w:shd w:val="clear" w:color="auto" w:fill="auto"/>
          </w:tcPr>
          <w:p w:rsidR="00E90687" w:rsidRPr="00201F4F" w:rsidP="00496BE3" w14:paraId="75959547"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single" w:sz="4" w:space="0" w:color="00467F"/>
            </w:tcBorders>
            <w:shd w:val="clear" w:color="auto" w:fill="auto"/>
          </w:tcPr>
          <w:p w:rsidR="00E90687" w:rsidRPr="00201F4F" w:rsidP="00496BE3" w14:paraId="068CAD9F"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4–10 days</w:t>
            </w:r>
          </w:p>
        </w:tc>
        <w:tc>
          <w:tcPr>
            <w:tcW w:w="1000" w:type="pct"/>
            <w:tcBorders>
              <w:top w:val="nil"/>
              <w:left w:val="single" w:sz="4" w:space="0" w:color="00467F"/>
              <w:bottom w:val="nil"/>
              <w:right w:val="nil"/>
            </w:tcBorders>
            <w:shd w:val="clear" w:color="auto" w:fill="auto"/>
          </w:tcPr>
          <w:p w:rsidR="00E90687" w:rsidRPr="00201F4F" w:rsidP="00496BE3" w14:paraId="5DED64BB"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1 week</w:t>
            </w:r>
          </w:p>
        </w:tc>
        <w:tc>
          <w:tcPr>
            <w:tcW w:w="460" w:type="pct"/>
            <w:tcBorders>
              <w:top w:val="nil"/>
              <w:left w:val="nil"/>
              <w:bottom w:val="nil"/>
            </w:tcBorders>
          </w:tcPr>
          <w:p w:rsidR="00E90687" w:rsidRPr="00B76053" w:rsidP="00496BE3" w14:paraId="773E4E12" w14:textId="77777777">
            <w:pPr>
              <w:pStyle w:val="TableText-IPR"/>
              <w:tabs>
                <w:tab w:val="left" w:pos="3240"/>
              </w:tabs>
              <w:spacing w:line="220" w:lineRule="atLeast"/>
              <w:ind w:left="2160" w:hanging="2160"/>
              <w:rPr>
                <w:rFonts w:cs="Calibri"/>
              </w:rPr>
            </w:pPr>
          </w:p>
        </w:tc>
      </w:tr>
      <w:tr w14:paraId="7642D48D" w14:textId="77777777" w:rsidTr="00A5253D">
        <w:tblPrEx>
          <w:tblW w:w="5001" w:type="pct"/>
          <w:tblInd w:w="0" w:type="dxa"/>
          <w:tblLayout w:type="fixed"/>
          <w:tblLook w:val="04A0"/>
        </w:tblPrEx>
        <w:trPr>
          <w:trHeight w:val="202"/>
        </w:trPr>
        <w:tc>
          <w:tcPr>
            <w:tcW w:w="462" w:type="pct"/>
            <w:shd w:val="clear" w:color="auto" w:fill="auto"/>
          </w:tcPr>
          <w:p w:rsidR="00E90687" w:rsidRPr="00B76053" w:rsidP="00496BE3" w14:paraId="13299109" w14:textId="77777777">
            <w:pPr>
              <w:tabs>
                <w:tab w:val="left" w:pos="2520"/>
                <w:tab w:val="left" w:pos="2860"/>
                <w:tab w:val="left" w:pos="3222"/>
              </w:tabs>
              <w:spacing w:line="200" w:lineRule="atLeast"/>
              <w:rPr>
                <w:rFonts w:ascii="Calibri" w:hAnsi="Calibri" w:cs="Calibri"/>
                <w:b w:val="0"/>
              </w:rPr>
            </w:pPr>
          </w:p>
        </w:tc>
        <w:tc>
          <w:tcPr>
            <w:tcW w:w="1000" w:type="pct"/>
            <w:gridSpan w:val="2"/>
            <w:tcBorders>
              <w:top w:val="nil"/>
              <w:left w:val="nil"/>
              <w:bottom w:val="nil"/>
              <w:right w:val="single" w:sz="4" w:space="0" w:color="00467F"/>
            </w:tcBorders>
            <w:shd w:val="clear" w:color="auto" w:fill="auto"/>
          </w:tcPr>
          <w:p w:rsidR="00E90687" w:rsidRPr="00201F4F" w:rsidP="00496BE3" w14:paraId="3CADC582" w14:textId="77777777">
            <w:pPr>
              <w:pStyle w:val="TableText-IPR"/>
              <w:tabs>
                <w:tab w:val="left" w:pos="3240"/>
              </w:tabs>
              <w:spacing w:line="220" w:lineRule="atLeast"/>
              <w:ind w:left="2160" w:hanging="2160"/>
              <w:rPr>
                <w:rFonts w:eastAsia="Arial Unicode MS" w:cs="Calibri"/>
                <w:sz w:val="18"/>
                <w:szCs w:val="18"/>
              </w:rPr>
            </w:pPr>
            <w:r w:rsidRPr="00201F4F">
              <w:rPr>
                <w:rFonts w:eastAsia="Arial Unicode MS" w:cs="Calibri"/>
                <w:sz w:val="18"/>
                <w:szCs w:val="18"/>
              </w:rPr>
              <w:t>3 months</w:t>
            </w:r>
          </w:p>
        </w:tc>
        <w:tc>
          <w:tcPr>
            <w:tcW w:w="1000" w:type="pct"/>
            <w:tcBorders>
              <w:top w:val="nil"/>
              <w:left w:val="single" w:sz="4" w:space="0" w:color="00467F"/>
              <w:bottom w:val="nil"/>
              <w:right w:val="nil"/>
            </w:tcBorders>
            <w:shd w:val="clear" w:color="auto" w:fill="auto"/>
          </w:tcPr>
          <w:p w:rsidR="00E90687" w:rsidRPr="00201F4F" w:rsidP="00496BE3" w14:paraId="717EF1C0" w14:textId="77777777">
            <w:pPr>
              <w:pStyle w:val="TableText-IPR"/>
              <w:tabs>
                <w:tab w:val="left" w:pos="3240"/>
              </w:tabs>
              <w:spacing w:line="220" w:lineRule="atLeast"/>
              <w:ind w:left="2160" w:hanging="2160"/>
              <w:rPr>
                <w:rFonts w:eastAsia="Arial Unicode MS" w:cs="Calibri"/>
                <w:sz w:val="18"/>
                <w:szCs w:val="18"/>
              </w:rPr>
            </w:pPr>
            <w:r w:rsidRPr="00201F4F">
              <w:rPr>
                <w:rFonts w:eastAsia="Arial Unicode MS" w:cs="Calibri"/>
                <w:sz w:val="18"/>
                <w:szCs w:val="18"/>
              </w:rPr>
              <w:t>13 weeks</w:t>
            </w:r>
          </w:p>
        </w:tc>
        <w:tc>
          <w:tcPr>
            <w:tcW w:w="73" w:type="pct"/>
            <w:tcBorders>
              <w:top w:val="nil"/>
              <w:left w:val="nil"/>
              <w:bottom w:val="nil"/>
              <w:right w:val="nil"/>
            </w:tcBorders>
            <w:shd w:val="clear" w:color="auto" w:fill="auto"/>
          </w:tcPr>
          <w:p w:rsidR="00E90687" w:rsidRPr="00201F4F" w:rsidP="00496BE3" w14:paraId="2E0D57AD"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single" w:sz="4" w:space="0" w:color="00467F"/>
            </w:tcBorders>
            <w:shd w:val="clear" w:color="auto" w:fill="auto"/>
          </w:tcPr>
          <w:p w:rsidR="00E90687" w:rsidRPr="00201F4F" w:rsidP="00496BE3" w14:paraId="50E94450"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11–17 days</w:t>
            </w:r>
          </w:p>
        </w:tc>
        <w:tc>
          <w:tcPr>
            <w:tcW w:w="1000" w:type="pct"/>
            <w:tcBorders>
              <w:top w:val="nil"/>
              <w:left w:val="single" w:sz="4" w:space="0" w:color="00467F"/>
              <w:bottom w:val="nil"/>
              <w:right w:val="nil"/>
            </w:tcBorders>
            <w:shd w:val="clear" w:color="auto" w:fill="auto"/>
          </w:tcPr>
          <w:p w:rsidR="00E90687" w:rsidRPr="00201F4F" w:rsidP="00496BE3" w14:paraId="1FEEA14F"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2 weeks</w:t>
            </w:r>
          </w:p>
        </w:tc>
        <w:tc>
          <w:tcPr>
            <w:tcW w:w="460" w:type="pct"/>
            <w:tcBorders>
              <w:top w:val="nil"/>
              <w:left w:val="nil"/>
              <w:bottom w:val="nil"/>
            </w:tcBorders>
          </w:tcPr>
          <w:p w:rsidR="00E90687" w:rsidRPr="00B76053" w:rsidP="00496BE3" w14:paraId="20AF0AEC" w14:textId="77777777">
            <w:pPr>
              <w:pStyle w:val="TableText-IPR"/>
              <w:tabs>
                <w:tab w:val="left" w:pos="3240"/>
              </w:tabs>
              <w:spacing w:line="220" w:lineRule="atLeast"/>
              <w:ind w:left="2160" w:hanging="2160"/>
              <w:rPr>
                <w:rFonts w:cs="Calibri"/>
              </w:rPr>
            </w:pPr>
          </w:p>
        </w:tc>
      </w:tr>
      <w:tr w14:paraId="09EF807C" w14:textId="77777777" w:rsidTr="00A5253D">
        <w:tblPrEx>
          <w:tblW w:w="5001" w:type="pct"/>
          <w:tblInd w:w="0" w:type="dxa"/>
          <w:tblLayout w:type="fixed"/>
          <w:tblLook w:val="04A0"/>
        </w:tblPrEx>
        <w:trPr>
          <w:trHeight w:val="202"/>
        </w:trPr>
        <w:tc>
          <w:tcPr>
            <w:tcW w:w="462" w:type="pct"/>
            <w:shd w:val="clear" w:color="auto" w:fill="auto"/>
          </w:tcPr>
          <w:p w:rsidR="00E90687" w:rsidRPr="00B76053" w:rsidP="00496BE3" w14:paraId="7CE116BC" w14:textId="77777777">
            <w:pPr>
              <w:tabs>
                <w:tab w:val="left" w:pos="2520"/>
                <w:tab w:val="left" w:pos="2860"/>
                <w:tab w:val="left" w:pos="3222"/>
              </w:tabs>
              <w:spacing w:line="200" w:lineRule="atLeast"/>
              <w:rPr>
                <w:rFonts w:ascii="Calibri" w:hAnsi="Calibri" w:cs="Calibri"/>
                <w:b w:val="0"/>
              </w:rPr>
            </w:pPr>
          </w:p>
        </w:tc>
        <w:tc>
          <w:tcPr>
            <w:tcW w:w="1000" w:type="pct"/>
            <w:gridSpan w:val="2"/>
            <w:tcBorders>
              <w:top w:val="nil"/>
              <w:left w:val="nil"/>
              <w:bottom w:val="nil"/>
              <w:right w:val="single" w:sz="4" w:space="0" w:color="00467F"/>
            </w:tcBorders>
            <w:shd w:val="clear" w:color="auto" w:fill="auto"/>
          </w:tcPr>
          <w:p w:rsidR="00E90687" w:rsidRPr="00201F4F" w:rsidP="00496BE3" w14:paraId="623231B1" w14:textId="77777777">
            <w:pPr>
              <w:pStyle w:val="TableText-IPR"/>
              <w:tabs>
                <w:tab w:val="left" w:pos="3240"/>
              </w:tabs>
              <w:spacing w:line="220" w:lineRule="atLeast"/>
              <w:ind w:left="2160" w:hanging="2160"/>
              <w:rPr>
                <w:rFonts w:eastAsia="Arial Unicode MS" w:cs="Calibri"/>
                <w:sz w:val="18"/>
                <w:szCs w:val="18"/>
              </w:rPr>
            </w:pPr>
            <w:r w:rsidRPr="00201F4F">
              <w:rPr>
                <w:rFonts w:eastAsia="Arial Unicode MS" w:cs="Calibri"/>
                <w:sz w:val="18"/>
                <w:szCs w:val="18"/>
              </w:rPr>
              <w:t>4 months</w:t>
            </w:r>
          </w:p>
        </w:tc>
        <w:tc>
          <w:tcPr>
            <w:tcW w:w="1000" w:type="pct"/>
            <w:tcBorders>
              <w:top w:val="nil"/>
              <w:left w:val="single" w:sz="4" w:space="0" w:color="00467F"/>
              <w:bottom w:val="nil"/>
              <w:right w:val="nil"/>
            </w:tcBorders>
            <w:shd w:val="clear" w:color="auto" w:fill="auto"/>
          </w:tcPr>
          <w:p w:rsidR="00E90687" w:rsidRPr="00201F4F" w:rsidP="00496BE3" w14:paraId="3AA935D5" w14:textId="77777777">
            <w:pPr>
              <w:pStyle w:val="TableText-IPR"/>
              <w:tabs>
                <w:tab w:val="left" w:pos="3240"/>
              </w:tabs>
              <w:spacing w:line="220" w:lineRule="atLeast"/>
              <w:ind w:left="2160" w:hanging="2160"/>
              <w:rPr>
                <w:rFonts w:eastAsia="Arial Unicode MS" w:cs="Calibri"/>
                <w:sz w:val="18"/>
                <w:szCs w:val="18"/>
              </w:rPr>
            </w:pPr>
            <w:r w:rsidRPr="00201F4F">
              <w:rPr>
                <w:rFonts w:eastAsia="Arial Unicode MS" w:cs="Calibri"/>
                <w:sz w:val="18"/>
                <w:szCs w:val="18"/>
              </w:rPr>
              <w:t>17 weeks</w:t>
            </w:r>
          </w:p>
        </w:tc>
        <w:tc>
          <w:tcPr>
            <w:tcW w:w="73" w:type="pct"/>
            <w:tcBorders>
              <w:top w:val="nil"/>
              <w:left w:val="nil"/>
              <w:bottom w:val="nil"/>
              <w:right w:val="nil"/>
            </w:tcBorders>
            <w:shd w:val="clear" w:color="auto" w:fill="auto"/>
          </w:tcPr>
          <w:p w:rsidR="00E90687" w:rsidRPr="00201F4F" w:rsidP="00496BE3" w14:paraId="088300C0"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single" w:sz="4" w:space="0" w:color="00467F"/>
            </w:tcBorders>
            <w:shd w:val="clear" w:color="auto" w:fill="auto"/>
          </w:tcPr>
          <w:p w:rsidR="00E90687" w:rsidRPr="00201F4F" w:rsidP="00496BE3" w14:paraId="24C08D75"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18–24 days</w:t>
            </w:r>
          </w:p>
        </w:tc>
        <w:tc>
          <w:tcPr>
            <w:tcW w:w="1000" w:type="pct"/>
            <w:tcBorders>
              <w:top w:val="nil"/>
              <w:left w:val="single" w:sz="4" w:space="0" w:color="00467F"/>
              <w:bottom w:val="nil"/>
              <w:right w:val="nil"/>
            </w:tcBorders>
            <w:shd w:val="clear" w:color="auto" w:fill="auto"/>
          </w:tcPr>
          <w:p w:rsidR="00E90687" w:rsidRPr="00201F4F" w:rsidP="00496BE3" w14:paraId="09FF94D4"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3 weeks</w:t>
            </w:r>
          </w:p>
        </w:tc>
        <w:tc>
          <w:tcPr>
            <w:tcW w:w="460" w:type="pct"/>
            <w:tcBorders>
              <w:top w:val="nil"/>
              <w:left w:val="nil"/>
              <w:bottom w:val="nil"/>
            </w:tcBorders>
          </w:tcPr>
          <w:p w:rsidR="00E90687" w:rsidRPr="00B76053" w:rsidP="00496BE3" w14:paraId="2CFD3BE5" w14:textId="77777777">
            <w:pPr>
              <w:pStyle w:val="TableText-IPR"/>
              <w:tabs>
                <w:tab w:val="left" w:pos="3240"/>
              </w:tabs>
              <w:spacing w:line="220" w:lineRule="atLeast"/>
              <w:ind w:left="2160" w:hanging="2160"/>
              <w:rPr>
                <w:rFonts w:cs="Calibri"/>
              </w:rPr>
            </w:pPr>
          </w:p>
        </w:tc>
      </w:tr>
      <w:tr w14:paraId="68BB4A65" w14:textId="77777777" w:rsidTr="00A5253D">
        <w:tblPrEx>
          <w:tblW w:w="5001" w:type="pct"/>
          <w:tblInd w:w="0" w:type="dxa"/>
          <w:tblLayout w:type="fixed"/>
          <w:tblLook w:val="04A0"/>
        </w:tblPrEx>
        <w:trPr>
          <w:trHeight w:val="202"/>
        </w:trPr>
        <w:tc>
          <w:tcPr>
            <w:tcW w:w="462" w:type="pct"/>
            <w:shd w:val="clear" w:color="auto" w:fill="auto"/>
          </w:tcPr>
          <w:p w:rsidR="00E90687" w:rsidRPr="00B76053" w:rsidP="00496BE3" w14:paraId="4420C2AE" w14:textId="77777777">
            <w:pPr>
              <w:tabs>
                <w:tab w:val="left" w:pos="2520"/>
                <w:tab w:val="left" w:pos="2860"/>
                <w:tab w:val="left" w:pos="3222"/>
              </w:tabs>
              <w:spacing w:line="200" w:lineRule="atLeast"/>
              <w:rPr>
                <w:rFonts w:ascii="Calibri" w:hAnsi="Calibri" w:cs="Calibri"/>
                <w:b w:val="0"/>
              </w:rPr>
            </w:pPr>
          </w:p>
        </w:tc>
        <w:tc>
          <w:tcPr>
            <w:tcW w:w="1000" w:type="pct"/>
            <w:gridSpan w:val="2"/>
            <w:tcBorders>
              <w:top w:val="nil"/>
              <w:left w:val="nil"/>
              <w:bottom w:val="nil"/>
              <w:right w:val="single" w:sz="4" w:space="0" w:color="00467F"/>
            </w:tcBorders>
            <w:shd w:val="clear" w:color="auto" w:fill="auto"/>
          </w:tcPr>
          <w:p w:rsidR="00E90687" w:rsidRPr="00201F4F" w:rsidP="00496BE3" w14:paraId="37D95871" w14:textId="77777777">
            <w:pPr>
              <w:pStyle w:val="TableText-IPR"/>
              <w:tabs>
                <w:tab w:val="left" w:pos="3240"/>
              </w:tabs>
              <w:spacing w:line="220" w:lineRule="atLeast"/>
              <w:ind w:left="2160" w:hanging="2160"/>
              <w:rPr>
                <w:rFonts w:eastAsia="Arial Unicode MS" w:cs="Calibri"/>
                <w:sz w:val="18"/>
                <w:szCs w:val="18"/>
              </w:rPr>
            </w:pPr>
            <w:r w:rsidRPr="00201F4F">
              <w:rPr>
                <w:rFonts w:eastAsia="Arial Unicode MS" w:cs="Calibri"/>
                <w:sz w:val="18"/>
                <w:szCs w:val="18"/>
              </w:rPr>
              <w:t>5 months</w:t>
            </w:r>
          </w:p>
        </w:tc>
        <w:tc>
          <w:tcPr>
            <w:tcW w:w="1000" w:type="pct"/>
            <w:tcBorders>
              <w:top w:val="nil"/>
              <w:left w:val="single" w:sz="4" w:space="0" w:color="00467F"/>
              <w:bottom w:val="nil"/>
              <w:right w:val="nil"/>
            </w:tcBorders>
            <w:shd w:val="clear" w:color="auto" w:fill="auto"/>
          </w:tcPr>
          <w:p w:rsidR="00E90687" w:rsidRPr="00201F4F" w:rsidP="00496BE3" w14:paraId="2822A89D" w14:textId="77777777">
            <w:pPr>
              <w:pStyle w:val="TableText-IPR"/>
              <w:tabs>
                <w:tab w:val="left" w:pos="3240"/>
              </w:tabs>
              <w:spacing w:line="220" w:lineRule="atLeast"/>
              <w:ind w:left="2160" w:hanging="2160"/>
              <w:rPr>
                <w:rFonts w:eastAsia="Arial Unicode MS" w:cs="Calibri"/>
                <w:sz w:val="18"/>
                <w:szCs w:val="18"/>
              </w:rPr>
            </w:pPr>
            <w:r w:rsidRPr="00201F4F">
              <w:rPr>
                <w:rFonts w:eastAsia="Arial Unicode MS" w:cs="Calibri"/>
                <w:sz w:val="18"/>
                <w:szCs w:val="18"/>
              </w:rPr>
              <w:t>22 weeks</w:t>
            </w:r>
          </w:p>
        </w:tc>
        <w:tc>
          <w:tcPr>
            <w:tcW w:w="73" w:type="pct"/>
            <w:tcBorders>
              <w:top w:val="nil"/>
              <w:left w:val="nil"/>
              <w:bottom w:val="nil"/>
              <w:right w:val="nil"/>
            </w:tcBorders>
            <w:shd w:val="clear" w:color="auto" w:fill="auto"/>
          </w:tcPr>
          <w:p w:rsidR="00E90687" w:rsidRPr="00201F4F" w:rsidP="00496BE3" w14:paraId="54AB6667"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single" w:sz="4" w:space="0" w:color="00467F"/>
            </w:tcBorders>
            <w:shd w:val="clear" w:color="auto" w:fill="auto"/>
          </w:tcPr>
          <w:p w:rsidR="00E90687" w:rsidRPr="00201F4F" w:rsidP="00496BE3" w14:paraId="4E844F50"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25–31 days</w:t>
            </w:r>
          </w:p>
        </w:tc>
        <w:tc>
          <w:tcPr>
            <w:tcW w:w="1000" w:type="pct"/>
            <w:tcBorders>
              <w:top w:val="nil"/>
              <w:left w:val="single" w:sz="4" w:space="0" w:color="00467F"/>
              <w:bottom w:val="nil"/>
              <w:right w:val="nil"/>
            </w:tcBorders>
            <w:shd w:val="clear" w:color="auto" w:fill="auto"/>
          </w:tcPr>
          <w:p w:rsidR="00E90687" w:rsidRPr="00201F4F" w:rsidP="00496BE3" w14:paraId="44E39E5B"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4 weeks</w:t>
            </w:r>
          </w:p>
        </w:tc>
        <w:tc>
          <w:tcPr>
            <w:tcW w:w="460" w:type="pct"/>
            <w:tcBorders>
              <w:top w:val="nil"/>
              <w:left w:val="nil"/>
              <w:bottom w:val="nil"/>
            </w:tcBorders>
          </w:tcPr>
          <w:p w:rsidR="00E90687" w:rsidRPr="00B76053" w:rsidP="00496BE3" w14:paraId="6B3EF148" w14:textId="77777777">
            <w:pPr>
              <w:pStyle w:val="TableText-IPR"/>
              <w:tabs>
                <w:tab w:val="left" w:pos="3240"/>
              </w:tabs>
              <w:spacing w:line="220" w:lineRule="atLeast"/>
              <w:ind w:left="2160" w:hanging="2160"/>
              <w:rPr>
                <w:rFonts w:cs="Calibri"/>
              </w:rPr>
            </w:pPr>
          </w:p>
        </w:tc>
      </w:tr>
      <w:tr w14:paraId="10B2E9EC" w14:textId="77777777" w:rsidTr="00A5253D">
        <w:tblPrEx>
          <w:tblW w:w="5001" w:type="pct"/>
          <w:tblInd w:w="0" w:type="dxa"/>
          <w:tblLayout w:type="fixed"/>
          <w:tblLook w:val="04A0"/>
        </w:tblPrEx>
        <w:trPr>
          <w:trHeight w:val="202"/>
        </w:trPr>
        <w:tc>
          <w:tcPr>
            <w:tcW w:w="462" w:type="pct"/>
            <w:shd w:val="clear" w:color="auto" w:fill="auto"/>
          </w:tcPr>
          <w:p w:rsidR="00E90687" w:rsidRPr="00B76053" w:rsidP="00496BE3" w14:paraId="7421EC9D" w14:textId="77777777">
            <w:pPr>
              <w:tabs>
                <w:tab w:val="left" w:pos="2520"/>
                <w:tab w:val="left" w:pos="2860"/>
                <w:tab w:val="left" w:pos="3222"/>
              </w:tabs>
              <w:spacing w:line="200" w:lineRule="atLeast"/>
              <w:rPr>
                <w:rFonts w:ascii="Calibri" w:hAnsi="Calibri" w:cs="Calibri"/>
                <w:b w:val="0"/>
              </w:rPr>
            </w:pPr>
          </w:p>
        </w:tc>
        <w:tc>
          <w:tcPr>
            <w:tcW w:w="1000" w:type="pct"/>
            <w:gridSpan w:val="2"/>
            <w:tcBorders>
              <w:top w:val="nil"/>
              <w:left w:val="nil"/>
              <w:bottom w:val="nil"/>
              <w:right w:val="single" w:sz="4" w:space="0" w:color="00467F"/>
            </w:tcBorders>
            <w:shd w:val="clear" w:color="auto" w:fill="auto"/>
          </w:tcPr>
          <w:p w:rsidR="00E90687" w:rsidRPr="00201F4F" w:rsidP="00496BE3" w14:paraId="547F40C4" w14:textId="77777777">
            <w:pPr>
              <w:pStyle w:val="TableText-IPR"/>
              <w:tabs>
                <w:tab w:val="left" w:pos="3240"/>
              </w:tabs>
              <w:spacing w:line="220" w:lineRule="atLeast"/>
              <w:ind w:left="2160" w:hanging="2160"/>
              <w:rPr>
                <w:rFonts w:cs="Calibri"/>
                <w:sz w:val="18"/>
                <w:szCs w:val="18"/>
              </w:rPr>
            </w:pPr>
            <w:r w:rsidRPr="00201F4F">
              <w:rPr>
                <w:rFonts w:eastAsia="Arial Unicode MS" w:cs="Calibri"/>
                <w:sz w:val="18"/>
                <w:szCs w:val="18"/>
              </w:rPr>
              <w:t>6 months</w:t>
            </w:r>
          </w:p>
        </w:tc>
        <w:tc>
          <w:tcPr>
            <w:tcW w:w="1000" w:type="pct"/>
            <w:tcBorders>
              <w:top w:val="nil"/>
              <w:left w:val="single" w:sz="4" w:space="0" w:color="00467F"/>
              <w:bottom w:val="nil"/>
              <w:right w:val="nil"/>
            </w:tcBorders>
            <w:shd w:val="clear" w:color="auto" w:fill="auto"/>
          </w:tcPr>
          <w:p w:rsidR="00E90687" w:rsidRPr="00201F4F" w:rsidP="00496BE3" w14:paraId="30E47140"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26 weeks</w:t>
            </w:r>
          </w:p>
        </w:tc>
        <w:tc>
          <w:tcPr>
            <w:tcW w:w="73" w:type="pct"/>
            <w:tcBorders>
              <w:top w:val="nil"/>
              <w:left w:val="nil"/>
              <w:bottom w:val="nil"/>
              <w:right w:val="nil"/>
            </w:tcBorders>
            <w:shd w:val="clear" w:color="auto" w:fill="auto"/>
          </w:tcPr>
          <w:p w:rsidR="00E90687" w:rsidRPr="00201F4F" w:rsidP="00496BE3" w14:paraId="46D97A1E"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single" w:sz="4" w:space="0" w:color="00467F"/>
            </w:tcBorders>
            <w:shd w:val="clear" w:color="auto" w:fill="auto"/>
          </w:tcPr>
          <w:p w:rsidR="00E90687" w:rsidRPr="00201F4F" w:rsidP="00496BE3" w14:paraId="202EB0E2"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32–38 days</w:t>
            </w:r>
          </w:p>
        </w:tc>
        <w:tc>
          <w:tcPr>
            <w:tcW w:w="1000" w:type="pct"/>
            <w:tcBorders>
              <w:top w:val="nil"/>
              <w:left w:val="single" w:sz="4" w:space="0" w:color="00467F"/>
              <w:bottom w:val="nil"/>
              <w:right w:val="nil"/>
            </w:tcBorders>
            <w:shd w:val="clear" w:color="auto" w:fill="auto"/>
          </w:tcPr>
          <w:p w:rsidR="00E90687" w:rsidRPr="00201F4F" w:rsidP="00496BE3" w14:paraId="3A449BBA"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5 weeks</w:t>
            </w:r>
          </w:p>
        </w:tc>
        <w:tc>
          <w:tcPr>
            <w:tcW w:w="460" w:type="pct"/>
            <w:tcBorders>
              <w:top w:val="nil"/>
              <w:left w:val="nil"/>
              <w:bottom w:val="nil"/>
            </w:tcBorders>
          </w:tcPr>
          <w:p w:rsidR="00E90687" w:rsidRPr="00B76053" w:rsidP="00496BE3" w14:paraId="75170F4D" w14:textId="77777777">
            <w:pPr>
              <w:pStyle w:val="TableText-IPR"/>
              <w:tabs>
                <w:tab w:val="left" w:pos="3240"/>
              </w:tabs>
              <w:spacing w:line="220" w:lineRule="atLeast"/>
              <w:ind w:left="2160" w:hanging="2160"/>
              <w:rPr>
                <w:rFonts w:cs="Calibri"/>
              </w:rPr>
            </w:pPr>
          </w:p>
        </w:tc>
      </w:tr>
      <w:tr w14:paraId="0CBB9D88" w14:textId="77777777" w:rsidTr="00A5253D">
        <w:tblPrEx>
          <w:tblW w:w="5001" w:type="pct"/>
          <w:tblInd w:w="0" w:type="dxa"/>
          <w:tblLayout w:type="fixed"/>
          <w:tblLook w:val="04A0"/>
        </w:tblPrEx>
        <w:trPr>
          <w:trHeight w:val="202"/>
        </w:trPr>
        <w:tc>
          <w:tcPr>
            <w:tcW w:w="462" w:type="pct"/>
            <w:shd w:val="clear" w:color="auto" w:fill="auto"/>
          </w:tcPr>
          <w:p w:rsidR="00E90687" w:rsidRPr="00B76053" w:rsidP="00496BE3" w14:paraId="3AC4BA68" w14:textId="77777777">
            <w:pPr>
              <w:tabs>
                <w:tab w:val="left" w:pos="2520"/>
                <w:tab w:val="left" w:pos="2860"/>
                <w:tab w:val="left" w:pos="3222"/>
              </w:tabs>
              <w:spacing w:line="200" w:lineRule="atLeast"/>
              <w:rPr>
                <w:rFonts w:ascii="Calibri" w:hAnsi="Calibri" w:cs="Calibri"/>
                <w:b w:val="0"/>
              </w:rPr>
            </w:pPr>
          </w:p>
        </w:tc>
        <w:tc>
          <w:tcPr>
            <w:tcW w:w="1000" w:type="pct"/>
            <w:gridSpan w:val="2"/>
            <w:tcBorders>
              <w:top w:val="nil"/>
              <w:left w:val="nil"/>
              <w:bottom w:val="nil"/>
              <w:right w:val="single" w:sz="4" w:space="0" w:color="00467F"/>
            </w:tcBorders>
            <w:shd w:val="clear" w:color="auto" w:fill="auto"/>
          </w:tcPr>
          <w:p w:rsidR="00E90687" w:rsidRPr="00201F4F" w:rsidP="00496BE3" w14:paraId="2830000C" w14:textId="77777777">
            <w:pPr>
              <w:pStyle w:val="TableText-IPR"/>
              <w:tabs>
                <w:tab w:val="left" w:pos="3240"/>
              </w:tabs>
              <w:spacing w:line="220" w:lineRule="atLeast"/>
              <w:ind w:left="2160" w:hanging="2160"/>
              <w:rPr>
                <w:rFonts w:cs="Calibri"/>
                <w:sz w:val="18"/>
                <w:szCs w:val="18"/>
              </w:rPr>
            </w:pPr>
            <w:r w:rsidRPr="00201F4F">
              <w:rPr>
                <w:rFonts w:eastAsia="Arial Unicode MS" w:cs="Calibri"/>
                <w:sz w:val="18"/>
                <w:szCs w:val="18"/>
              </w:rPr>
              <w:t>7 months</w:t>
            </w:r>
          </w:p>
        </w:tc>
        <w:tc>
          <w:tcPr>
            <w:tcW w:w="1000" w:type="pct"/>
            <w:tcBorders>
              <w:top w:val="nil"/>
              <w:left w:val="single" w:sz="4" w:space="0" w:color="00467F"/>
              <w:bottom w:val="nil"/>
              <w:right w:val="nil"/>
            </w:tcBorders>
            <w:shd w:val="clear" w:color="auto" w:fill="auto"/>
          </w:tcPr>
          <w:p w:rsidR="00E90687" w:rsidRPr="00201F4F" w:rsidP="00496BE3" w14:paraId="547EA526"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30 weeks</w:t>
            </w:r>
          </w:p>
        </w:tc>
        <w:tc>
          <w:tcPr>
            <w:tcW w:w="73" w:type="pct"/>
            <w:tcBorders>
              <w:top w:val="nil"/>
              <w:left w:val="nil"/>
              <w:bottom w:val="nil"/>
              <w:right w:val="nil"/>
            </w:tcBorders>
            <w:shd w:val="clear" w:color="auto" w:fill="auto"/>
          </w:tcPr>
          <w:p w:rsidR="00E90687" w:rsidRPr="00201F4F" w:rsidP="00496BE3" w14:paraId="19928603"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single" w:sz="4" w:space="0" w:color="00467F"/>
            </w:tcBorders>
            <w:shd w:val="clear" w:color="auto" w:fill="auto"/>
          </w:tcPr>
          <w:p w:rsidR="00E90687" w:rsidRPr="00201F4F" w:rsidP="00496BE3" w14:paraId="252BE773"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39–45 days</w:t>
            </w:r>
          </w:p>
        </w:tc>
        <w:tc>
          <w:tcPr>
            <w:tcW w:w="1000" w:type="pct"/>
            <w:tcBorders>
              <w:top w:val="nil"/>
              <w:left w:val="single" w:sz="4" w:space="0" w:color="00467F"/>
              <w:bottom w:val="nil"/>
              <w:right w:val="nil"/>
            </w:tcBorders>
            <w:shd w:val="clear" w:color="auto" w:fill="auto"/>
          </w:tcPr>
          <w:p w:rsidR="00E90687" w:rsidRPr="00201F4F" w:rsidP="00496BE3" w14:paraId="205AEFC2"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6 weeks</w:t>
            </w:r>
          </w:p>
        </w:tc>
        <w:tc>
          <w:tcPr>
            <w:tcW w:w="460" w:type="pct"/>
            <w:tcBorders>
              <w:top w:val="nil"/>
              <w:left w:val="nil"/>
              <w:bottom w:val="nil"/>
            </w:tcBorders>
          </w:tcPr>
          <w:p w:rsidR="00E90687" w:rsidRPr="00B76053" w:rsidP="00496BE3" w14:paraId="5BACBC2B" w14:textId="77777777">
            <w:pPr>
              <w:pStyle w:val="TableText-IPR"/>
              <w:tabs>
                <w:tab w:val="left" w:pos="3240"/>
              </w:tabs>
              <w:spacing w:line="220" w:lineRule="atLeast"/>
              <w:ind w:left="2160" w:hanging="2160"/>
              <w:rPr>
                <w:rFonts w:cs="Calibri"/>
              </w:rPr>
            </w:pPr>
          </w:p>
        </w:tc>
      </w:tr>
      <w:tr w14:paraId="5F3B4B55" w14:textId="77777777" w:rsidTr="00A5253D">
        <w:tblPrEx>
          <w:tblW w:w="5001" w:type="pct"/>
          <w:tblInd w:w="0" w:type="dxa"/>
          <w:tblLayout w:type="fixed"/>
          <w:tblLook w:val="04A0"/>
        </w:tblPrEx>
        <w:trPr>
          <w:trHeight w:val="202"/>
        </w:trPr>
        <w:tc>
          <w:tcPr>
            <w:tcW w:w="462" w:type="pct"/>
            <w:shd w:val="clear" w:color="auto" w:fill="auto"/>
          </w:tcPr>
          <w:p w:rsidR="00E90687" w:rsidRPr="00B76053" w:rsidP="00496BE3" w14:paraId="14973111" w14:textId="77777777">
            <w:pPr>
              <w:tabs>
                <w:tab w:val="left" w:pos="2520"/>
                <w:tab w:val="left" w:pos="2860"/>
                <w:tab w:val="left" w:pos="3222"/>
              </w:tabs>
              <w:spacing w:line="200" w:lineRule="atLeast"/>
              <w:rPr>
                <w:rFonts w:ascii="Calibri" w:hAnsi="Calibri" w:cs="Calibri"/>
                <w:b w:val="0"/>
              </w:rPr>
            </w:pPr>
          </w:p>
        </w:tc>
        <w:tc>
          <w:tcPr>
            <w:tcW w:w="1000" w:type="pct"/>
            <w:gridSpan w:val="2"/>
            <w:tcBorders>
              <w:top w:val="nil"/>
              <w:left w:val="nil"/>
              <w:bottom w:val="nil"/>
              <w:right w:val="single" w:sz="4" w:space="0" w:color="00467F"/>
            </w:tcBorders>
            <w:shd w:val="clear" w:color="auto" w:fill="auto"/>
          </w:tcPr>
          <w:p w:rsidR="00E90687" w:rsidRPr="00201F4F" w:rsidP="00496BE3" w14:paraId="074217AB" w14:textId="77777777">
            <w:pPr>
              <w:pStyle w:val="TableText-IPR"/>
              <w:tabs>
                <w:tab w:val="left" w:pos="3240"/>
              </w:tabs>
              <w:spacing w:line="220" w:lineRule="atLeast"/>
              <w:ind w:left="2160" w:hanging="2160"/>
              <w:rPr>
                <w:rFonts w:cs="Calibri"/>
                <w:sz w:val="18"/>
                <w:szCs w:val="18"/>
              </w:rPr>
            </w:pPr>
            <w:r w:rsidRPr="00201F4F">
              <w:rPr>
                <w:rFonts w:eastAsia="Arial Unicode MS" w:cs="Calibri"/>
                <w:sz w:val="18"/>
                <w:szCs w:val="18"/>
              </w:rPr>
              <w:t>8 months</w:t>
            </w:r>
          </w:p>
        </w:tc>
        <w:tc>
          <w:tcPr>
            <w:tcW w:w="1000" w:type="pct"/>
            <w:tcBorders>
              <w:top w:val="nil"/>
              <w:left w:val="single" w:sz="4" w:space="0" w:color="00467F"/>
              <w:bottom w:val="nil"/>
              <w:right w:val="nil"/>
            </w:tcBorders>
            <w:shd w:val="clear" w:color="auto" w:fill="auto"/>
          </w:tcPr>
          <w:p w:rsidR="00E90687" w:rsidRPr="00201F4F" w:rsidP="00496BE3" w14:paraId="0D92C155"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35 weeks</w:t>
            </w:r>
          </w:p>
        </w:tc>
        <w:tc>
          <w:tcPr>
            <w:tcW w:w="73" w:type="pct"/>
            <w:tcBorders>
              <w:top w:val="nil"/>
              <w:left w:val="nil"/>
              <w:bottom w:val="nil"/>
              <w:right w:val="nil"/>
            </w:tcBorders>
            <w:shd w:val="clear" w:color="auto" w:fill="auto"/>
          </w:tcPr>
          <w:p w:rsidR="00E90687" w:rsidRPr="00201F4F" w:rsidP="00496BE3" w14:paraId="520F94EC"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nil"/>
            </w:tcBorders>
            <w:shd w:val="clear" w:color="auto" w:fill="auto"/>
          </w:tcPr>
          <w:p w:rsidR="00E90687" w:rsidRPr="00201F4F" w:rsidP="00496BE3" w14:paraId="3AD100AB"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nil"/>
            </w:tcBorders>
            <w:shd w:val="clear" w:color="auto" w:fill="auto"/>
          </w:tcPr>
          <w:p w:rsidR="00E90687" w:rsidRPr="00201F4F" w:rsidP="00496BE3" w14:paraId="7F137F47" w14:textId="77777777">
            <w:pPr>
              <w:tabs>
                <w:tab w:val="left" w:pos="2520"/>
                <w:tab w:val="left" w:pos="2860"/>
                <w:tab w:val="left" w:pos="3222"/>
              </w:tabs>
              <w:spacing w:line="220" w:lineRule="atLeast"/>
              <w:rPr>
                <w:rFonts w:ascii="Calibri" w:hAnsi="Calibri" w:cs="Calibri"/>
                <w:sz w:val="18"/>
                <w:szCs w:val="18"/>
              </w:rPr>
            </w:pPr>
          </w:p>
        </w:tc>
        <w:tc>
          <w:tcPr>
            <w:tcW w:w="460" w:type="pct"/>
            <w:tcBorders>
              <w:top w:val="nil"/>
              <w:left w:val="nil"/>
              <w:bottom w:val="nil"/>
            </w:tcBorders>
          </w:tcPr>
          <w:p w:rsidR="00E90687" w:rsidRPr="00B76053" w:rsidP="00496BE3" w14:paraId="2A06BADC" w14:textId="77777777">
            <w:pPr>
              <w:tabs>
                <w:tab w:val="left" w:pos="2520"/>
                <w:tab w:val="left" w:pos="2860"/>
                <w:tab w:val="left" w:pos="3222"/>
              </w:tabs>
              <w:spacing w:line="220" w:lineRule="atLeast"/>
              <w:rPr>
                <w:rFonts w:ascii="Calibri" w:hAnsi="Calibri" w:cs="Calibri"/>
              </w:rPr>
            </w:pPr>
          </w:p>
        </w:tc>
      </w:tr>
      <w:tr w14:paraId="18768952" w14:textId="77777777" w:rsidTr="00A5253D">
        <w:tblPrEx>
          <w:tblW w:w="5001" w:type="pct"/>
          <w:tblInd w:w="0" w:type="dxa"/>
          <w:tblLayout w:type="fixed"/>
          <w:tblLook w:val="04A0"/>
        </w:tblPrEx>
        <w:trPr>
          <w:trHeight w:val="202"/>
        </w:trPr>
        <w:tc>
          <w:tcPr>
            <w:tcW w:w="462" w:type="pct"/>
            <w:shd w:val="clear" w:color="auto" w:fill="auto"/>
          </w:tcPr>
          <w:p w:rsidR="00E90687" w:rsidRPr="00B76053" w:rsidP="00496BE3" w14:paraId="00C5EBAD" w14:textId="77777777">
            <w:pPr>
              <w:tabs>
                <w:tab w:val="left" w:pos="2520"/>
                <w:tab w:val="left" w:pos="2860"/>
                <w:tab w:val="left" w:pos="3222"/>
              </w:tabs>
              <w:spacing w:line="200" w:lineRule="atLeast"/>
              <w:rPr>
                <w:rFonts w:ascii="Calibri" w:hAnsi="Calibri" w:cs="Calibri"/>
                <w:b w:val="0"/>
              </w:rPr>
            </w:pPr>
          </w:p>
        </w:tc>
        <w:tc>
          <w:tcPr>
            <w:tcW w:w="1000" w:type="pct"/>
            <w:gridSpan w:val="2"/>
            <w:tcBorders>
              <w:top w:val="nil"/>
              <w:left w:val="nil"/>
              <w:bottom w:val="nil"/>
              <w:right w:val="single" w:sz="4" w:space="0" w:color="00467F"/>
            </w:tcBorders>
            <w:shd w:val="clear" w:color="auto" w:fill="auto"/>
          </w:tcPr>
          <w:p w:rsidR="00E90687" w:rsidRPr="00201F4F" w:rsidP="00496BE3" w14:paraId="43EEFFA0" w14:textId="77777777">
            <w:pPr>
              <w:pStyle w:val="TableText-IPR"/>
              <w:tabs>
                <w:tab w:val="left" w:pos="3240"/>
              </w:tabs>
              <w:spacing w:line="220" w:lineRule="atLeast"/>
              <w:ind w:left="2160" w:hanging="2160"/>
              <w:rPr>
                <w:rFonts w:cs="Calibri"/>
                <w:sz w:val="18"/>
                <w:szCs w:val="18"/>
              </w:rPr>
            </w:pPr>
            <w:r w:rsidRPr="00201F4F">
              <w:rPr>
                <w:rFonts w:eastAsia="Arial Unicode MS" w:cs="Calibri"/>
                <w:sz w:val="18"/>
                <w:szCs w:val="18"/>
              </w:rPr>
              <w:t>9 months</w:t>
            </w:r>
          </w:p>
        </w:tc>
        <w:tc>
          <w:tcPr>
            <w:tcW w:w="1000" w:type="pct"/>
            <w:tcBorders>
              <w:top w:val="nil"/>
              <w:left w:val="single" w:sz="4" w:space="0" w:color="00467F"/>
              <w:bottom w:val="nil"/>
              <w:right w:val="nil"/>
            </w:tcBorders>
            <w:shd w:val="clear" w:color="auto" w:fill="auto"/>
          </w:tcPr>
          <w:p w:rsidR="00E90687" w:rsidRPr="00201F4F" w:rsidP="00496BE3" w14:paraId="42D1644F"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39 weeks</w:t>
            </w:r>
          </w:p>
        </w:tc>
        <w:tc>
          <w:tcPr>
            <w:tcW w:w="73" w:type="pct"/>
            <w:tcBorders>
              <w:top w:val="nil"/>
              <w:left w:val="nil"/>
              <w:bottom w:val="nil"/>
              <w:right w:val="nil"/>
            </w:tcBorders>
            <w:shd w:val="clear" w:color="auto" w:fill="auto"/>
          </w:tcPr>
          <w:p w:rsidR="00E90687" w:rsidRPr="00201F4F" w:rsidP="00496BE3" w14:paraId="7601FF11"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nil"/>
            </w:tcBorders>
            <w:shd w:val="clear" w:color="auto" w:fill="auto"/>
          </w:tcPr>
          <w:p w:rsidR="00E90687" w:rsidRPr="00201F4F" w:rsidP="00496BE3" w14:paraId="45A31D3F"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nil"/>
            </w:tcBorders>
            <w:shd w:val="clear" w:color="auto" w:fill="auto"/>
          </w:tcPr>
          <w:p w:rsidR="00E90687" w:rsidRPr="00201F4F" w:rsidP="00496BE3" w14:paraId="1DA5CD49" w14:textId="77777777">
            <w:pPr>
              <w:tabs>
                <w:tab w:val="left" w:pos="2520"/>
                <w:tab w:val="left" w:pos="2860"/>
                <w:tab w:val="left" w:pos="3222"/>
              </w:tabs>
              <w:spacing w:line="220" w:lineRule="atLeast"/>
              <w:rPr>
                <w:rFonts w:ascii="Calibri" w:hAnsi="Calibri" w:cs="Calibri"/>
                <w:sz w:val="18"/>
                <w:szCs w:val="18"/>
              </w:rPr>
            </w:pPr>
          </w:p>
        </w:tc>
        <w:tc>
          <w:tcPr>
            <w:tcW w:w="460" w:type="pct"/>
            <w:tcBorders>
              <w:top w:val="nil"/>
              <w:left w:val="nil"/>
              <w:bottom w:val="nil"/>
            </w:tcBorders>
          </w:tcPr>
          <w:p w:rsidR="00E90687" w:rsidRPr="00B76053" w:rsidP="00496BE3" w14:paraId="7CC1235C" w14:textId="77777777">
            <w:pPr>
              <w:tabs>
                <w:tab w:val="left" w:pos="2520"/>
                <w:tab w:val="left" w:pos="2860"/>
                <w:tab w:val="left" w:pos="3222"/>
              </w:tabs>
              <w:spacing w:line="220" w:lineRule="atLeast"/>
              <w:rPr>
                <w:rFonts w:ascii="Calibri" w:hAnsi="Calibri" w:cs="Calibri"/>
              </w:rPr>
            </w:pPr>
          </w:p>
        </w:tc>
      </w:tr>
      <w:tr w14:paraId="39E63643" w14:textId="77777777" w:rsidTr="00A5253D">
        <w:tblPrEx>
          <w:tblW w:w="5001" w:type="pct"/>
          <w:tblInd w:w="0" w:type="dxa"/>
          <w:tblLayout w:type="fixed"/>
          <w:tblLook w:val="04A0"/>
        </w:tblPrEx>
        <w:trPr>
          <w:trHeight w:val="202"/>
        </w:trPr>
        <w:tc>
          <w:tcPr>
            <w:tcW w:w="462" w:type="pct"/>
            <w:shd w:val="clear" w:color="auto" w:fill="auto"/>
          </w:tcPr>
          <w:p w:rsidR="00E90687" w:rsidRPr="00B76053" w:rsidP="00496BE3" w14:paraId="167EBCDF" w14:textId="77777777">
            <w:pPr>
              <w:tabs>
                <w:tab w:val="left" w:pos="2520"/>
                <w:tab w:val="left" w:pos="2860"/>
                <w:tab w:val="left" w:pos="3222"/>
              </w:tabs>
              <w:spacing w:line="200" w:lineRule="atLeast"/>
              <w:rPr>
                <w:rFonts w:ascii="Calibri" w:hAnsi="Calibri" w:cs="Calibri"/>
                <w:b w:val="0"/>
              </w:rPr>
            </w:pPr>
          </w:p>
        </w:tc>
        <w:tc>
          <w:tcPr>
            <w:tcW w:w="1000" w:type="pct"/>
            <w:gridSpan w:val="2"/>
            <w:tcBorders>
              <w:top w:val="nil"/>
              <w:left w:val="nil"/>
              <w:bottom w:val="nil"/>
              <w:right w:val="single" w:sz="4" w:space="0" w:color="00467F"/>
            </w:tcBorders>
            <w:shd w:val="clear" w:color="auto" w:fill="auto"/>
          </w:tcPr>
          <w:p w:rsidR="00E90687" w:rsidRPr="00201F4F" w:rsidP="00496BE3" w14:paraId="172085B0" w14:textId="77777777">
            <w:pPr>
              <w:pStyle w:val="TableText-IPR"/>
              <w:tabs>
                <w:tab w:val="left" w:pos="3240"/>
              </w:tabs>
              <w:spacing w:line="220" w:lineRule="atLeast"/>
              <w:ind w:left="2160" w:hanging="2160"/>
              <w:rPr>
                <w:rFonts w:cs="Calibri"/>
                <w:sz w:val="18"/>
                <w:szCs w:val="18"/>
              </w:rPr>
            </w:pPr>
            <w:r w:rsidRPr="00201F4F">
              <w:rPr>
                <w:rFonts w:eastAsia="Arial Unicode MS" w:cs="Calibri"/>
                <w:sz w:val="18"/>
                <w:szCs w:val="18"/>
              </w:rPr>
              <w:t>10 months</w:t>
            </w:r>
          </w:p>
        </w:tc>
        <w:tc>
          <w:tcPr>
            <w:tcW w:w="1000" w:type="pct"/>
            <w:tcBorders>
              <w:top w:val="nil"/>
              <w:left w:val="single" w:sz="4" w:space="0" w:color="00467F"/>
              <w:bottom w:val="nil"/>
              <w:right w:val="nil"/>
            </w:tcBorders>
            <w:shd w:val="clear" w:color="auto" w:fill="auto"/>
          </w:tcPr>
          <w:p w:rsidR="00E90687" w:rsidRPr="00201F4F" w:rsidP="00496BE3" w14:paraId="55B58023"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43 weeks</w:t>
            </w:r>
          </w:p>
        </w:tc>
        <w:tc>
          <w:tcPr>
            <w:tcW w:w="73" w:type="pct"/>
            <w:tcBorders>
              <w:top w:val="nil"/>
              <w:left w:val="nil"/>
              <w:bottom w:val="nil"/>
              <w:right w:val="nil"/>
            </w:tcBorders>
            <w:shd w:val="clear" w:color="auto" w:fill="auto"/>
          </w:tcPr>
          <w:p w:rsidR="00E90687" w:rsidRPr="00201F4F" w:rsidP="00496BE3" w14:paraId="2F019855"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nil"/>
            </w:tcBorders>
            <w:shd w:val="clear" w:color="auto" w:fill="auto"/>
          </w:tcPr>
          <w:p w:rsidR="00E90687" w:rsidRPr="00201F4F" w:rsidP="00496BE3" w14:paraId="6B3DB1A5"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nil"/>
            </w:tcBorders>
            <w:shd w:val="clear" w:color="auto" w:fill="auto"/>
          </w:tcPr>
          <w:p w:rsidR="00E90687" w:rsidRPr="00201F4F" w:rsidP="00496BE3" w14:paraId="38D4ECB2" w14:textId="77777777">
            <w:pPr>
              <w:tabs>
                <w:tab w:val="left" w:pos="2520"/>
                <w:tab w:val="left" w:pos="2860"/>
                <w:tab w:val="left" w:pos="3222"/>
              </w:tabs>
              <w:spacing w:line="220" w:lineRule="atLeast"/>
              <w:rPr>
                <w:rFonts w:ascii="Calibri" w:hAnsi="Calibri" w:cs="Calibri"/>
                <w:sz w:val="18"/>
                <w:szCs w:val="18"/>
              </w:rPr>
            </w:pPr>
          </w:p>
        </w:tc>
        <w:tc>
          <w:tcPr>
            <w:tcW w:w="460" w:type="pct"/>
            <w:tcBorders>
              <w:top w:val="nil"/>
              <w:left w:val="nil"/>
              <w:bottom w:val="nil"/>
            </w:tcBorders>
          </w:tcPr>
          <w:p w:rsidR="00E90687" w:rsidRPr="00B76053" w:rsidP="00496BE3" w14:paraId="5B8935EA" w14:textId="77777777">
            <w:pPr>
              <w:tabs>
                <w:tab w:val="left" w:pos="2520"/>
                <w:tab w:val="left" w:pos="2860"/>
                <w:tab w:val="left" w:pos="3222"/>
              </w:tabs>
              <w:spacing w:line="220" w:lineRule="atLeast"/>
              <w:rPr>
                <w:rFonts w:ascii="Calibri" w:hAnsi="Calibri" w:cs="Calibri"/>
              </w:rPr>
            </w:pPr>
          </w:p>
        </w:tc>
      </w:tr>
      <w:tr w14:paraId="4CAD35CB" w14:textId="77777777" w:rsidTr="00A5253D">
        <w:tblPrEx>
          <w:tblW w:w="5001" w:type="pct"/>
          <w:tblInd w:w="0" w:type="dxa"/>
          <w:tblLayout w:type="fixed"/>
          <w:tblLook w:val="04A0"/>
        </w:tblPrEx>
        <w:trPr>
          <w:trHeight w:val="202"/>
        </w:trPr>
        <w:tc>
          <w:tcPr>
            <w:tcW w:w="462" w:type="pct"/>
            <w:shd w:val="clear" w:color="auto" w:fill="auto"/>
          </w:tcPr>
          <w:p w:rsidR="00E90687" w:rsidRPr="00B76053" w:rsidP="00496BE3" w14:paraId="4FBC8387" w14:textId="77777777">
            <w:pPr>
              <w:tabs>
                <w:tab w:val="left" w:pos="2520"/>
                <w:tab w:val="left" w:pos="2860"/>
                <w:tab w:val="left" w:pos="3222"/>
              </w:tabs>
              <w:spacing w:line="200" w:lineRule="atLeast"/>
              <w:rPr>
                <w:rFonts w:ascii="Calibri" w:hAnsi="Calibri" w:cs="Calibri"/>
                <w:b w:val="0"/>
              </w:rPr>
            </w:pPr>
          </w:p>
        </w:tc>
        <w:tc>
          <w:tcPr>
            <w:tcW w:w="1000" w:type="pct"/>
            <w:gridSpan w:val="2"/>
            <w:tcBorders>
              <w:top w:val="nil"/>
              <w:left w:val="nil"/>
              <w:bottom w:val="nil"/>
              <w:right w:val="single" w:sz="4" w:space="0" w:color="00467F"/>
            </w:tcBorders>
            <w:shd w:val="clear" w:color="auto" w:fill="auto"/>
          </w:tcPr>
          <w:p w:rsidR="00E90687" w:rsidRPr="00201F4F" w:rsidP="00496BE3" w14:paraId="0E0EAE0F" w14:textId="77777777">
            <w:pPr>
              <w:pStyle w:val="TableText-IPR"/>
              <w:tabs>
                <w:tab w:val="left" w:pos="3240"/>
              </w:tabs>
              <w:spacing w:line="220" w:lineRule="atLeast"/>
              <w:ind w:left="2160" w:hanging="2160"/>
              <w:rPr>
                <w:rFonts w:cs="Calibri"/>
                <w:sz w:val="18"/>
                <w:szCs w:val="18"/>
              </w:rPr>
            </w:pPr>
            <w:r w:rsidRPr="00201F4F">
              <w:rPr>
                <w:rFonts w:eastAsia="Arial Unicode MS" w:cs="Calibri"/>
                <w:sz w:val="18"/>
                <w:szCs w:val="18"/>
              </w:rPr>
              <w:t>11 months</w:t>
            </w:r>
          </w:p>
        </w:tc>
        <w:tc>
          <w:tcPr>
            <w:tcW w:w="1000" w:type="pct"/>
            <w:tcBorders>
              <w:top w:val="nil"/>
              <w:left w:val="single" w:sz="4" w:space="0" w:color="00467F"/>
              <w:bottom w:val="nil"/>
              <w:right w:val="nil"/>
            </w:tcBorders>
            <w:shd w:val="clear" w:color="auto" w:fill="auto"/>
          </w:tcPr>
          <w:p w:rsidR="00E90687" w:rsidRPr="00201F4F" w:rsidP="00496BE3" w14:paraId="64382B05"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48 weeks</w:t>
            </w:r>
          </w:p>
        </w:tc>
        <w:tc>
          <w:tcPr>
            <w:tcW w:w="73" w:type="pct"/>
            <w:tcBorders>
              <w:top w:val="nil"/>
              <w:left w:val="nil"/>
              <w:bottom w:val="nil"/>
              <w:right w:val="nil"/>
            </w:tcBorders>
            <w:shd w:val="clear" w:color="auto" w:fill="auto"/>
          </w:tcPr>
          <w:p w:rsidR="00E90687" w:rsidRPr="00201F4F" w:rsidP="00496BE3" w14:paraId="59D75A26"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nil"/>
            </w:tcBorders>
            <w:shd w:val="clear" w:color="auto" w:fill="auto"/>
          </w:tcPr>
          <w:p w:rsidR="00E90687" w:rsidRPr="00201F4F" w:rsidP="00496BE3" w14:paraId="35AA3CE5"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nil"/>
            </w:tcBorders>
            <w:shd w:val="clear" w:color="auto" w:fill="auto"/>
          </w:tcPr>
          <w:p w:rsidR="00E90687" w:rsidRPr="00201F4F" w:rsidP="00496BE3" w14:paraId="5EEEF5E8" w14:textId="77777777">
            <w:pPr>
              <w:tabs>
                <w:tab w:val="left" w:pos="2520"/>
                <w:tab w:val="left" w:pos="2860"/>
                <w:tab w:val="left" w:pos="3222"/>
              </w:tabs>
              <w:spacing w:line="220" w:lineRule="atLeast"/>
              <w:rPr>
                <w:rFonts w:ascii="Calibri" w:hAnsi="Calibri" w:cs="Calibri"/>
                <w:sz w:val="18"/>
                <w:szCs w:val="18"/>
              </w:rPr>
            </w:pPr>
          </w:p>
        </w:tc>
        <w:tc>
          <w:tcPr>
            <w:tcW w:w="460" w:type="pct"/>
            <w:tcBorders>
              <w:top w:val="nil"/>
              <w:left w:val="nil"/>
              <w:bottom w:val="nil"/>
            </w:tcBorders>
          </w:tcPr>
          <w:p w:rsidR="00E90687" w:rsidRPr="00B76053" w:rsidP="00496BE3" w14:paraId="105CA185" w14:textId="77777777">
            <w:pPr>
              <w:tabs>
                <w:tab w:val="left" w:pos="2520"/>
                <w:tab w:val="left" w:pos="2860"/>
                <w:tab w:val="left" w:pos="3222"/>
              </w:tabs>
              <w:spacing w:line="220" w:lineRule="atLeast"/>
              <w:rPr>
                <w:rFonts w:ascii="Calibri" w:hAnsi="Calibri" w:cs="Calibri"/>
              </w:rPr>
            </w:pPr>
          </w:p>
        </w:tc>
      </w:tr>
      <w:tr w14:paraId="40799E6E" w14:textId="77777777" w:rsidTr="00A5253D">
        <w:tblPrEx>
          <w:tblW w:w="5001" w:type="pct"/>
          <w:tblInd w:w="0" w:type="dxa"/>
          <w:tblLayout w:type="fixed"/>
          <w:tblLook w:val="04A0"/>
        </w:tblPrEx>
        <w:trPr>
          <w:trHeight w:val="202"/>
        </w:trPr>
        <w:tc>
          <w:tcPr>
            <w:tcW w:w="462" w:type="pct"/>
            <w:shd w:val="clear" w:color="auto" w:fill="auto"/>
          </w:tcPr>
          <w:p w:rsidR="00E90687" w:rsidRPr="00B76053" w:rsidP="00496BE3" w14:paraId="2BF59BB7" w14:textId="77777777">
            <w:pPr>
              <w:tabs>
                <w:tab w:val="left" w:pos="2520"/>
                <w:tab w:val="left" w:pos="2860"/>
                <w:tab w:val="left" w:pos="3222"/>
              </w:tabs>
              <w:spacing w:line="200" w:lineRule="atLeast"/>
              <w:rPr>
                <w:rFonts w:ascii="Calibri" w:hAnsi="Calibri" w:cs="Calibri"/>
                <w:b w:val="0"/>
              </w:rPr>
            </w:pPr>
          </w:p>
        </w:tc>
        <w:tc>
          <w:tcPr>
            <w:tcW w:w="1000" w:type="pct"/>
            <w:gridSpan w:val="2"/>
            <w:tcBorders>
              <w:top w:val="nil"/>
              <w:left w:val="nil"/>
              <w:bottom w:val="nil"/>
              <w:right w:val="single" w:sz="4" w:space="0" w:color="00467F"/>
            </w:tcBorders>
            <w:shd w:val="clear" w:color="auto" w:fill="auto"/>
          </w:tcPr>
          <w:p w:rsidR="00E90687" w:rsidRPr="00201F4F" w:rsidP="00496BE3" w14:paraId="086395B3" w14:textId="77777777">
            <w:pPr>
              <w:pStyle w:val="TableText-IPR"/>
              <w:tabs>
                <w:tab w:val="left" w:pos="3240"/>
              </w:tabs>
              <w:spacing w:line="220" w:lineRule="atLeast"/>
              <w:ind w:left="2160" w:hanging="2160"/>
              <w:rPr>
                <w:rFonts w:cs="Calibri"/>
                <w:sz w:val="18"/>
                <w:szCs w:val="18"/>
              </w:rPr>
            </w:pPr>
            <w:r w:rsidRPr="00201F4F">
              <w:rPr>
                <w:rFonts w:eastAsia="Arial Unicode MS" w:cs="Calibri"/>
                <w:sz w:val="18"/>
                <w:szCs w:val="18"/>
              </w:rPr>
              <w:t>12 months</w:t>
            </w:r>
          </w:p>
        </w:tc>
        <w:tc>
          <w:tcPr>
            <w:tcW w:w="1000" w:type="pct"/>
            <w:tcBorders>
              <w:top w:val="nil"/>
              <w:left w:val="single" w:sz="4" w:space="0" w:color="00467F"/>
              <w:bottom w:val="nil"/>
              <w:right w:val="nil"/>
            </w:tcBorders>
            <w:shd w:val="clear" w:color="auto" w:fill="auto"/>
          </w:tcPr>
          <w:p w:rsidR="00E90687" w:rsidRPr="00201F4F" w:rsidP="00496BE3" w14:paraId="6F729BD0"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52 weeks</w:t>
            </w:r>
          </w:p>
        </w:tc>
        <w:tc>
          <w:tcPr>
            <w:tcW w:w="73" w:type="pct"/>
            <w:tcBorders>
              <w:top w:val="nil"/>
              <w:left w:val="nil"/>
              <w:bottom w:val="nil"/>
              <w:right w:val="nil"/>
            </w:tcBorders>
            <w:shd w:val="clear" w:color="auto" w:fill="auto"/>
          </w:tcPr>
          <w:p w:rsidR="00E90687" w:rsidRPr="00201F4F" w:rsidP="00496BE3" w14:paraId="1AD065B6"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nil"/>
            </w:tcBorders>
            <w:shd w:val="clear" w:color="auto" w:fill="auto"/>
          </w:tcPr>
          <w:p w:rsidR="00E90687" w:rsidRPr="00201F4F" w:rsidP="00496BE3" w14:paraId="47DAC75E"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nil"/>
            </w:tcBorders>
            <w:shd w:val="clear" w:color="auto" w:fill="auto"/>
          </w:tcPr>
          <w:p w:rsidR="00E90687" w:rsidRPr="00201F4F" w:rsidP="00496BE3" w14:paraId="2F1F293B" w14:textId="77777777">
            <w:pPr>
              <w:tabs>
                <w:tab w:val="left" w:pos="2520"/>
                <w:tab w:val="left" w:pos="2860"/>
                <w:tab w:val="left" w:pos="3222"/>
              </w:tabs>
              <w:spacing w:line="220" w:lineRule="atLeast"/>
              <w:rPr>
                <w:rFonts w:ascii="Calibri" w:hAnsi="Calibri" w:cs="Calibri"/>
                <w:sz w:val="18"/>
                <w:szCs w:val="18"/>
              </w:rPr>
            </w:pPr>
          </w:p>
        </w:tc>
        <w:tc>
          <w:tcPr>
            <w:tcW w:w="460" w:type="pct"/>
            <w:tcBorders>
              <w:top w:val="nil"/>
              <w:left w:val="nil"/>
              <w:bottom w:val="nil"/>
            </w:tcBorders>
          </w:tcPr>
          <w:p w:rsidR="00E90687" w:rsidRPr="00B76053" w:rsidP="00496BE3" w14:paraId="597D8C3B" w14:textId="77777777">
            <w:pPr>
              <w:tabs>
                <w:tab w:val="left" w:pos="2520"/>
                <w:tab w:val="left" w:pos="2860"/>
                <w:tab w:val="left" w:pos="3222"/>
              </w:tabs>
              <w:spacing w:line="220" w:lineRule="atLeast"/>
              <w:rPr>
                <w:rFonts w:ascii="Calibri" w:hAnsi="Calibri" w:cs="Calibri"/>
              </w:rPr>
            </w:pPr>
          </w:p>
        </w:tc>
      </w:tr>
      <w:tr w14:paraId="5A65A70B" w14:textId="77777777" w:rsidTr="00A5253D">
        <w:tblPrEx>
          <w:tblW w:w="5001" w:type="pct"/>
          <w:tblInd w:w="0" w:type="dxa"/>
          <w:tblLayout w:type="fixed"/>
          <w:tblLook w:val="04A0"/>
        </w:tblPrEx>
        <w:trPr>
          <w:trHeight w:val="202"/>
        </w:trPr>
        <w:tc>
          <w:tcPr>
            <w:tcW w:w="462" w:type="pct"/>
            <w:shd w:val="clear" w:color="auto" w:fill="auto"/>
          </w:tcPr>
          <w:p w:rsidR="00E90687" w:rsidRPr="00B76053" w:rsidP="00496BE3" w14:paraId="14BFCA7D" w14:textId="0E3BE8B4">
            <w:pPr>
              <w:tabs>
                <w:tab w:val="left" w:pos="2520"/>
                <w:tab w:val="left" w:pos="2860"/>
                <w:tab w:val="left" w:pos="3222"/>
              </w:tabs>
              <w:spacing w:line="200" w:lineRule="atLeast"/>
              <w:rPr>
                <w:rFonts w:ascii="Calibri" w:hAnsi="Calibri" w:cs="Calibri"/>
                <w:b w:val="0"/>
              </w:rPr>
            </w:pPr>
          </w:p>
        </w:tc>
        <w:tc>
          <w:tcPr>
            <w:tcW w:w="1000" w:type="pct"/>
            <w:gridSpan w:val="2"/>
            <w:tcBorders>
              <w:top w:val="nil"/>
              <w:left w:val="nil"/>
              <w:bottom w:val="nil"/>
              <w:right w:val="single" w:sz="4" w:space="0" w:color="00467F"/>
            </w:tcBorders>
            <w:shd w:val="clear" w:color="auto" w:fill="auto"/>
          </w:tcPr>
          <w:p w:rsidR="00E90687" w:rsidRPr="00201F4F" w:rsidP="00A5253D" w14:paraId="1CC7DFCD" w14:textId="77777777">
            <w:pPr>
              <w:pStyle w:val="TableText-IPR"/>
              <w:tabs>
                <w:tab w:val="left" w:pos="3240"/>
              </w:tabs>
              <w:spacing w:line="220" w:lineRule="atLeast"/>
              <w:ind w:left="2160" w:hanging="2160"/>
              <w:rPr>
                <w:rFonts w:cs="Calibri"/>
                <w:sz w:val="18"/>
                <w:szCs w:val="18"/>
              </w:rPr>
            </w:pPr>
            <w:r w:rsidRPr="00201F4F">
              <w:rPr>
                <w:rFonts w:eastAsia="Arial Unicode MS" w:cs="Calibri"/>
                <w:sz w:val="18"/>
                <w:szCs w:val="18"/>
              </w:rPr>
              <w:t>13 months</w:t>
            </w:r>
          </w:p>
        </w:tc>
        <w:tc>
          <w:tcPr>
            <w:tcW w:w="1000" w:type="pct"/>
            <w:tcBorders>
              <w:top w:val="nil"/>
              <w:left w:val="single" w:sz="4" w:space="0" w:color="00467F"/>
              <w:bottom w:val="nil"/>
              <w:right w:val="nil"/>
            </w:tcBorders>
            <w:shd w:val="clear" w:color="auto" w:fill="auto"/>
          </w:tcPr>
          <w:p w:rsidR="00E90687" w:rsidRPr="00201F4F" w:rsidP="00A5253D" w14:paraId="3AE16C67" w14:textId="77777777">
            <w:pPr>
              <w:pStyle w:val="TableText-IPR"/>
              <w:tabs>
                <w:tab w:val="left" w:pos="3240"/>
              </w:tabs>
              <w:spacing w:line="220" w:lineRule="atLeast"/>
              <w:ind w:left="2160" w:hanging="2160"/>
              <w:rPr>
                <w:rFonts w:cs="Calibri"/>
                <w:sz w:val="18"/>
                <w:szCs w:val="18"/>
              </w:rPr>
            </w:pPr>
            <w:r w:rsidRPr="00201F4F">
              <w:rPr>
                <w:rFonts w:cs="Calibri"/>
                <w:sz w:val="18"/>
                <w:szCs w:val="18"/>
              </w:rPr>
              <w:t>56 weeks</w:t>
            </w:r>
          </w:p>
        </w:tc>
        <w:tc>
          <w:tcPr>
            <w:tcW w:w="73" w:type="pct"/>
            <w:tcBorders>
              <w:top w:val="nil"/>
              <w:left w:val="nil"/>
              <w:bottom w:val="nil"/>
              <w:right w:val="nil"/>
            </w:tcBorders>
            <w:shd w:val="clear" w:color="auto" w:fill="auto"/>
          </w:tcPr>
          <w:p w:rsidR="00E90687" w:rsidRPr="00201F4F" w:rsidP="00A5253D" w14:paraId="75087658"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nil"/>
            </w:tcBorders>
            <w:shd w:val="clear" w:color="auto" w:fill="auto"/>
          </w:tcPr>
          <w:p w:rsidR="00E90687" w:rsidRPr="00201F4F" w:rsidP="00A5253D" w14:paraId="60B10062" w14:textId="77777777">
            <w:pPr>
              <w:tabs>
                <w:tab w:val="left" w:pos="2520"/>
                <w:tab w:val="left" w:pos="2860"/>
                <w:tab w:val="left" w:pos="3222"/>
              </w:tabs>
              <w:spacing w:line="220" w:lineRule="atLeast"/>
              <w:rPr>
                <w:rFonts w:ascii="Calibri" w:hAnsi="Calibri" w:cs="Calibri"/>
                <w:sz w:val="18"/>
                <w:szCs w:val="18"/>
              </w:rPr>
            </w:pPr>
          </w:p>
        </w:tc>
        <w:tc>
          <w:tcPr>
            <w:tcW w:w="1000" w:type="pct"/>
            <w:tcBorders>
              <w:top w:val="nil"/>
              <w:left w:val="nil"/>
              <w:bottom w:val="nil"/>
              <w:right w:val="nil"/>
            </w:tcBorders>
            <w:shd w:val="clear" w:color="auto" w:fill="auto"/>
          </w:tcPr>
          <w:p w:rsidR="00E90687" w:rsidRPr="00201F4F" w:rsidP="00A5253D" w14:paraId="01689788" w14:textId="77777777">
            <w:pPr>
              <w:tabs>
                <w:tab w:val="left" w:pos="2520"/>
                <w:tab w:val="left" w:pos="2860"/>
                <w:tab w:val="left" w:pos="3222"/>
              </w:tabs>
              <w:spacing w:line="220" w:lineRule="atLeast"/>
              <w:rPr>
                <w:rFonts w:ascii="Calibri" w:hAnsi="Calibri" w:cs="Calibri"/>
                <w:sz w:val="18"/>
                <w:szCs w:val="18"/>
              </w:rPr>
            </w:pPr>
          </w:p>
        </w:tc>
        <w:tc>
          <w:tcPr>
            <w:tcW w:w="460" w:type="pct"/>
            <w:tcBorders>
              <w:top w:val="nil"/>
              <w:left w:val="nil"/>
              <w:bottom w:val="nil"/>
            </w:tcBorders>
          </w:tcPr>
          <w:p w:rsidR="00E90687" w:rsidRPr="00B76053" w:rsidP="00496BE3" w14:paraId="2489ED69" w14:textId="77777777">
            <w:pPr>
              <w:tabs>
                <w:tab w:val="left" w:pos="2520"/>
                <w:tab w:val="left" w:pos="2860"/>
                <w:tab w:val="left" w:pos="3222"/>
              </w:tabs>
              <w:spacing w:line="220" w:lineRule="atLeast"/>
              <w:rPr>
                <w:rFonts w:ascii="Calibri" w:hAnsi="Calibri" w:cs="Calibri"/>
              </w:rPr>
            </w:pPr>
          </w:p>
        </w:tc>
      </w:tr>
      <w:tr w14:paraId="3470606F" w14:textId="77777777" w:rsidTr="00A5253D">
        <w:tblPrEx>
          <w:tblW w:w="5001" w:type="pct"/>
          <w:tblInd w:w="0" w:type="dxa"/>
          <w:tblLayout w:type="fixed"/>
          <w:tblLook w:val="04A0"/>
        </w:tblPrEx>
        <w:trPr>
          <w:trHeight w:val="288"/>
        </w:trPr>
        <w:tc>
          <w:tcPr>
            <w:tcW w:w="5000" w:type="pct"/>
            <w:gridSpan w:val="8"/>
            <w:tcBorders>
              <w:bottom w:val="dotted" w:sz="4" w:space="0" w:color="00467F"/>
            </w:tcBorders>
            <w:shd w:val="clear" w:color="auto" w:fill="auto"/>
          </w:tcPr>
          <w:p w:rsidR="00E90687" w:rsidRPr="00B76053" w:rsidP="001C6FA8" w14:paraId="08C6246F" w14:textId="77777777">
            <w:pPr>
              <w:tabs>
                <w:tab w:val="left" w:pos="3222"/>
              </w:tabs>
              <w:spacing w:before="120" w:after="60"/>
              <w:rPr>
                <w:rFonts w:ascii="Calibri" w:hAnsi="Calibri" w:cs="Calibri"/>
                <w:b w:val="0"/>
                <w:iCs/>
              </w:rPr>
            </w:pPr>
            <w:r w:rsidRPr="00B76053">
              <w:rPr>
                <w:rFonts w:ascii="Calibri" w:hAnsi="Calibri" w:cs="Calibri"/>
                <w:b w:val="0"/>
                <w:iCs/>
              </w:rPr>
              <w:t>If this information is missing or not available, leave the column positions blank.</w:t>
            </w:r>
          </w:p>
        </w:tc>
      </w:tr>
      <w:tr w14:paraId="62BB4B42" w14:textId="77777777" w:rsidTr="00A5253D">
        <w:tblPrEx>
          <w:tblW w:w="5001" w:type="pct"/>
          <w:tblInd w:w="0" w:type="dxa"/>
          <w:tblLayout w:type="fixed"/>
          <w:tblLook w:val="04A0"/>
        </w:tblPrEx>
        <w:trPr>
          <w:trHeight w:val="432"/>
        </w:trPr>
        <w:tc>
          <w:tcPr>
            <w:tcW w:w="872" w:type="pct"/>
            <w:gridSpan w:val="2"/>
            <w:tcBorders>
              <w:top w:val="dotted" w:sz="4" w:space="0" w:color="00467F"/>
              <w:bottom w:val="dotted" w:sz="4" w:space="0" w:color="00467F"/>
              <w:right w:val="dotted" w:sz="4" w:space="0" w:color="00467F"/>
            </w:tcBorders>
          </w:tcPr>
          <w:p w:rsidR="00E90687" w:rsidRPr="00B76053" w:rsidP="00496BE3" w14:paraId="56305F4F" w14:textId="77777777">
            <w:pPr>
              <w:pStyle w:val="Heading4NoLetter-IPR"/>
              <w:keepNext w:val="0"/>
              <w:spacing w:before="60" w:after="60"/>
              <w:rPr>
                <w:rFonts w:ascii="Calibri" w:hAnsi="Calibri" w:cs="Calibri"/>
                <w:b/>
                <w:i w:val="0"/>
                <w:color w:val="auto"/>
              </w:rPr>
            </w:pPr>
            <w:r w:rsidRPr="00B76053">
              <w:rPr>
                <w:rFonts w:ascii="Calibri" w:hAnsi="Calibri" w:cs="Calibri"/>
                <w:b/>
                <w:i w:val="0"/>
                <w:color w:val="auto"/>
              </w:rPr>
              <w:t>Column position</w:t>
            </w:r>
          </w:p>
        </w:tc>
        <w:tc>
          <w:tcPr>
            <w:tcW w:w="4128" w:type="pct"/>
            <w:gridSpan w:val="6"/>
            <w:tcBorders>
              <w:top w:val="dotted" w:sz="4" w:space="0" w:color="00467F"/>
              <w:left w:val="dotted" w:sz="4" w:space="0" w:color="00467F"/>
              <w:bottom w:val="dotted" w:sz="4" w:space="0" w:color="00467F"/>
            </w:tcBorders>
          </w:tcPr>
          <w:p w:rsidR="00E90687" w:rsidRPr="00B76053" w:rsidP="00B76053" w14:paraId="18C54380" w14:textId="77777777">
            <w:pPr>
              <w:tabs>
                <w:tab w:val="left" w:pos="3240"/>
              </w:tabs>
              <w:spacing w:before="60" w:after="60"/>
              <w:ind w:left="2160" w:hanging="2160"/>
              <w:rPr>
                <w:rFonts w:ascii="Calibri" w:hAnsi="Calibri" w:cs="Calibri"/>
                <w:color w:val="000000" w:themeColor="text1"/>
              </w:rPr>
            </w:pPr>
            <w:r w:rsidRPr="00B76053">
              <w:rPr>
                <w:rFonts w:ascii="Calibri" w:hAnsi="Calibri" w:cs="Calibri"/>
              </w:rPr>
              <w:t>175–176</w:t>
            </w:r>
          </w:p>
        </w:tc>
      </w:tr>
      <w:tr w14:paraId="5B2319F5" w14:textId="77777777" w:rsidTr="00A5253D">
        <w:tblPrEx>
          <w:tblW w:w="5001" w:type="pct"/>
          <w:tblInd w:w="0" w:type="dxa"/>
          <w:tblLayout w:type="fixed"/>
          <w:tblLook w:val="04A0"/>
        </w:tblPrEx>
        <w:trPr>
          <w:trHeight w:val="432"/>
        </w:trPr>
        <w:tc>
          <w:tcPr>
            <w:tcW w:w="872" w:type="pct"/>
            <w:gridSpan w:val="2"/>
            <w:tcBorders>
              <w:top w:val="dotted" w:sz="4" w:space="0" w:color="00467F"/>
              <w:bottom w:val="dotted" w:sz="4" w:space="0" w:color="00467F"/>
              <w:right w:val="dotted" w:sz="4" w:space="0" w:color="00467F"/>
            </w:tcBorders>
          </w:tcPr>
          <w:p w:rsidR="00E90687" w:rsidRPr="00B76053" w:rsidP="00496BE3" w14:paraId="464300F0" w14:textId="77777777">
            <w:pPr>
              <w:pStyle w:val="Heading4NoLetter-IPR"/>
              <w:keepNext w:val="0"/>
              <w:spacing w:before="60" w:after="60"/>
              <w:rPr>
                <w:rFonts w:ascii="Calibri" w:hAnsi="Calibri" w:cs="Calibri"/>
                <w:b/>
                <w:i w:val="0"/>
                <w:color w:val="auto"/>
              </w:rPr>
            </w:pPr>
            <w:r w:rsidRPr="00B76053">
              <w:rPr>
                <w:rFonts w:ascii="Calibri" w:hAnsi="Calibri" w:cs="Calibri"/>
                <w:b/>
                <w:i w:val="0"/>
                <w:color w:val="auto"/>
              </w:rPr>
              <w:t>Field length</w:t>
            </w:r>
          </w:p>
        </w:tc>
        <w:tc>
          <w:tcPr>
            <w:tcW w:w="4128" w:type="pct"/>
            <w:gridSpan w:val="6"/>
            <w:tcBorders>
              <w:top w:val="dotted" w:sz="4" w:space="0" w:color="00467F"/>
              <w:left w:val="dotted" w:sz="4" w:space="0" w:color="00467F"/>
              <w:bottom w:val="dotted" w:sz="4" w:space="0" w:color="00467F"/>
            </w:tcBorders>
          </w:tcPr>
          <w:p w:rsidR="00E90687" w:rsidRPr="00B76053" w:rsidP="00B76053" w14:paraId="1387C87D" w14:textId="77777777">
            <w:pPr>
              <w:pStyle w:val="Heading4NoLetter-IPR"/>
              <w:keepNext w:val="0"/>
              <w:spacing w:before="60" w:after="60"/>
              <w:rPr>
                <w:rFonts w:ascii="Calibri" w:hAnsi="Calibri" w:cs="Calibri"/>
                <w:b w:val="0"/>
                <w:i w:val="0"/>
                <w:color w:val="000000" w:themeColor="text1"/>
              </w:rPr>
            </w:pPr>
            <w:r w:rsidRPr="00B76053">
              <w:rPr>
                <w:rFonts w:ascii="Calibri" w:hAnsi="Calibri" w:cs="Calibri"/>
                <w:b w:val="0"/>
                <w:i w:val="0"/>
                <w:color w:val="auto"/>
              </w:rPr>
              <w:t>2</w:t>
            </w:r>
          </w:p>
        </w:tc>
      </w:tr>
      <w:tr w14:paraId="100FDE80" w14:textId="77777777" w:rsidTr="00A5253D">
        <w:tblPrEx>
          <w:tblW w:w="5001" w:type="pct"/>
          <w:tblInd w:w="0" w:type="dxa"/>
          <w:tblLayout w:type="fixed"/>
          <w:tblLook w:val="04A0"/>
        </w:tblPrEx>
        <w:trPr>
          <w:trHeight w:val="432"/>
        </w:trPr>
        <w:tc>
          <w:tcPr>
            <w:tcW w:w="872" w:type="pct"/>
            <w:gridSpan w:val="2"/>
            <w:tcBorders>
              <w:top w:val="dotted" w:sz="4" w:space="0" w:color="00467F"/>
              <w:bottom w:val="dotted" w:sz="4" w:space="0" w:color="00467F"/>
              <w:right w:val="dotted" w:sz="4" w:space="0" w:color="00467F"/>
            </w:tcBorders>
          </w:tcPr>
          <w:p w:rsidR="00E90687" w:rsidRPr="00B76053" w:rsidP="00496BE3" w14:paraId="6CA7AED5" w14:textId="77777777">
            <w:pPr>
              <w:pStyle w:val="Heading4NoLetter-IPR"/>
              <w:keepNext w:val="0"/>
              <w:spacing w:before="60" w:after="60"/>
              <w:rPr>
                <w:rFonts w:ascii="Calibri" w:hAnsi="Calibri" w:cs="Calibri"/>
                <w:b/>
                <w:i w:val="0"/>
                <w:color w:val="auto"/>
              </w:rPr>
            </w:pPr>
            <w:r w:rsidRPr="00B76053">
              <w:rPr>
                <w:rFonts w:ascii="Calibri" w:hAnsi="Calibri" w:cs="Calibri"/>
                <w:b/>
                <w:i w:val="0"/>
                <w:color w:val="auto"/>
              </w:rPr>
              <w:t>Data type</w:t>
            </w:r>
          </w:p>
        </w:tc>
        <w:tc>
          <w:tcPr>
            <w:tcW w:w="4128" w:type="pct"/>
            <w:gridSpan w:val="6"/>
            <w:tcBorders>
              <w:top w:val="dotted" w:sz="4" w:space="0" w:color="00467F"/>
              <w:left w:val="dotted" w:sz="4" w:space="0" w:color="00467F"/>
              <w:bottom w:val="dotted" w:sz="4" w:space="0" w:color="00467F"/>
            </w:tcBorders>
          </w:tcPr>
          <w:p w:rsidR="00E90687" w:rsidRPr="00B76053" w:rsidP="00B76053" w14:paraId="77EB119E" w14:textId="77777777">
            <w:pPr>
              <w:pStyle w:val="Heading4NoLetter-IPR"/>
              <w:keepNext w:val="0"/>
              <w:spacing w:before="60" w:after="60"/>
              <w:rPr>
                <w:rFonts w:ascii="Calibri" w:hAnsi="Calibri" w:cs="Calibri"/>
                <w:b w:val="0"/>
                <w:i w:val="0"/>
                <w:color w:val="auto"/>
              </w:rPr>
            </w:pPr>
            <w:r w:rsidRPr="00B76053">
              <w:rPr>
                <w:rFonts w:ascii="Calibri" w:hAnsi="Calibri" w:cs="Calibri"/>
                <w:b w:val="0"/>
                <w:i w:val="0"/>
                <w:color w:val="auto"/>
              </w:rPr>
              <w:t>Numeric</w:t>
            </w:r>
          </w:p>
        </w:tc>
      </w:tr>
      <w:tr w14:paraId="07F9850C" w14:textId="77777777" w:rsidTr="00A5253D">
        <w:tblPrEx>
          <w:tblW w:w="5001" w:type="pct"/>
          <w:tblInd w:w="0" w:type="dxa"/>
          <w:tblLayout w:type="fixed"/>
          <w:tblLook w:val="04A0"/>
        </w:tblPrEx>
        <w:trPr>
          <w:trHeight w:val="432"/>
        </w:trPr>
        <w:tc>
          <w:tcPr>
            <w:tcW w:w="872" w:type="pct"/>
            <w:gridSpan w:val="2"/>
            <w:tcBorders>
              <w:top w:val="dotted" w:sz="4" w:space="0" w:color="00467F"/>
              <w:bottom w:val="dotted" w:sz="4" w:space="0" w:color="00467F"/>
              <w:right w:val="dotted" w:sz="4" w:space="0" w:color="00467F"/>
            </w:tcBorders>
          </w:tcPr>
          <w:p w:rsidR="00E90687" w:rsidRPr="00B76053" w:rsidP="00496BE3" w14:paraId="4BD790F7" w14:textId="77777777">
            <w:pPr>
              <w:pStyle w:val="Heading4NoLetter-IPR"/>
              <w:keepNext w:val="0"/>
              <w:spacing w:before="60" w:after="60"/>
              <w:rPr>
                <w:rFonts w:ascii="Calibri" w:hAnsi="Calibri" w:cs="Calibri"/>
                <w:b/>
                <w:i w:val="0"/>
                <w:color w:val="auto"/>
              </w:rPr>
            </w:pPr>
            <w:r w:rsidRPr="00B76053">
              <w:rPr>
                <w:rFonts w:ascii="Calibri" w:hAnsi="Calibri" w:cs="Calibri"/>
                <w:b/>
                <w:i w:val="0"/>
                <w:color w:val="auto"/>
              </w:rPr>
              <w:t>Allowable values</w:t>
            </w:r>
          </w:p>
        </w:tc>
        <w:tc>
          <w:tcPr>
            <w:tcW w:w="4128" w:type="pct"/>
            <w:gridSpan w:val="6"/>
            <w:tcBorders>
              <w:top w:val="dotted" w:sz="4" w:space="0" w:color="00467F"/>
              <w:left w:val="dotted" w:sz="4" w:space="0" w:color="00467F"/>
              <w:bottom w:val="dotted" w:sz="4" w:space="0" w:color="00467F"/>
            </w:tcBorders>
          </w:tcPr>
          <w:p w:rsidR="00E90687" w:rsidRPr="00B76053" w:rsidP="00B76053" w14:paraId="27E143FA" w14:textId="085AABBA">
            <w:pPr>
              <w:pStyle w:val="Heading4NoLetter-IPR"/>
              <w:keepNext w:val="0"/>
              <w:spacing w:before="60" w:after="60"/>
              <w:rPr>
                <w:rFonts w:ascii="Calibri" w:hAnsi="Calibri" w:cs="Calibri"/>
                <w:b w:val="0"/>
                <w:i w:val="0"/>
                <w:color w:val="auto"/>
              </w:rPr>
            </w:pPr>
            <w:r w:rsidRPr="00B76053">
              <w:rPr>
                <w:rFonts w:ascii="Calibri" w:hAnsi="Calibri" w:cs="Calibri"/>
                <w:b w:val="0"/>
                <w:i w:val="0"/>
                <w:color w:val="auto"/>
              </w:rPr>
              <w:t>0–</w:t>
            </w:r>
            <w:r w:rsidR="00E0024B">
              <w:rPr>
                <w:rFonts w:ascii="Calibri" w:hAnsi="Calibri" w:cs="Calibri"/>
                <w:b w:val="0"/>
                <w:i w:val="0"/>
                <w:color w:val="auto"/>
              </w:rPr>
              <w:t>59</w:t>
            </w:r>
          </w:p>
        </w:tc>
      </w:tr>
      <w:tr w14:paraId="4BED89B0" w14:textId="77777777" w:rsidTr="00A5253D">
        <w:tblPrEx>
          <w:tblW w:w="5001" w:type="pct"/>
          <w:tblInd w:w="0" w:type="dxa"/>
          <w:tblLayout w:type="fixed"/>
          <w:tblLook w:val="04A0"/>
        </w:tblPrEx>
        <w:trPr>
          <w:trHeight w:val="432"/>
        </w:trPr>
        <w:tc>
          <w:tcPr>
            <w:tcW w:w="872" w:type="pct"/>
            <w:gridSpan w:val="2"/>
            <w:tcBorders>
              <w:top w:val="dotted" w:sz="4" w:space="0" w:color="00467F"/>
              <w:bottom w:val="dotted" w:sz="4" w:space="0" w:color="00467F"/>
              <w:right w:val="dotted" w:sz="4" w:space="0" w:color="00467F"/>
            </w:tcBorders>
          </w:tcPr>
          <w:p w:rsidR="00E90687" w:rsidRPr="00B76053" w:rsidP="00496BE3" w14:paraId="0A71CBD2" w14:textId="77777777">
            <w:pPr>
              <w:pStyle w:val="Heading4NoLetter-IPR"/>
              <w:keepNext w:val="0"/>
              <w:spacing w:before="60" w:after="60"/>
              <w:rPr>
                <w:rFonts w:ascii="Calibri" w:hAnsi="Calibri" w:cs="Calibri"/>
                <w:b/>
                <w:i w:val="0"/>
                <w:color w:val="auto"/>
              </w:rPr>
            </w:pPr>
            <w:r w:rsidRPr="00B76053">
              <w:rPr>
                <w:rFonts w:ascii="Calibri" w:hAnsi="Calibri" w:cs="Calibri"/>
                <w:b/>
                <w:i w:val="0"/>
                <w:color w:val="auto"/>
              </w:rPr>
              <w:t>Notes</w:t>
            </w:r>
          </w:p>
        </w:tc>
        <w:tc>
          <w:tcPr>
            <w:tcW w:w="4128" w:type="pct"/>
            <w:gridSpan w:val="6"/>
            <w:tcBorders>
              <w:top w:val="dotted" w:sz="4" w:space="0" w:color="00467F"/>
              <w:left w:val="dotted" w:sz="4" w:space="0" w:color="00467F"/>
              <w:bottom w:val="dotted" w:sz="4" w:space="0" w:color="00467F"/>
            </w:tcBorders>
          </w:tcPr>
          <w:p w:rsidR="00E90687" w:rsidRPr="00B76053" w:rsidP="001C6FA8" w14:paraId="4AA4DC14" w14:textId="6D9080D1">
            <w:pPr>
              <w:tabs>
                <w:tab w:val="left" w:pos="2340"/>
                <w:tab w:val="left" w:pos="2520"/>
                <w:tab w:val="left" w:pos="3222"/>
                <w:tab w:val="left" w:pos="3870"/>
              </w:tabs>
              <w:spacing w:before="60" w:after="120"/>
              <w:rPr>
                <w:rFonts w:ascii="Calibri" w:hAnsi="Calibri" w:cs="Calibri"/>
              </w:rPr>
            </w:pPr>
            <w:r w:rsidRPr="00B76053">
              <w:rPr>
                <w:rFonts w:ascii="Calibri" w:hAnsi="Calibri" w:cs="Calibri"/>
              </w:rPr>
              <w:t xml:space="preserve">This item is required only for infants and children aged 6 through 13 months </w:t>
            </w:r>
            <w:r w:rsidRPr="00B76053" w:rsidR="00796D32">
              <w:rPr>
                <w:rFonts w:ascii="Calibri" w:hAnsi="Calibri" w:cs="Calibri"/>
                <w:color w:val="000000" w:themeColor="text1"/>
              </w:rPr>
              <w:t>as of the reference date used to pull the data</w:t>
            </w:r>
            <w:r w:rsidRPr="00B76053">
              <w:rPr>
                <w:rFonts w:ascii="Calibri" w:hAnsi="Calibri" w:cs="Calibri"/>
                <w:color w:val="000000" w:themeColor="text1"/>
              </w:rPr>
              <w:t xml:space="preserve"> </w:t>
            </w:r>
            <w:r w:rsidRPr="00B76053">
              <w:rPr>
                <w:rFonts w:ascii="Calibri" w:hAnsi="Calibri" w:cs="Calibri"/>
              </w:rPr>
              <w:t>who have ever breastfed but are not currently breastfeeding, and for whom a value of 2 (not currently breastfeeding) is entered for item 19a and a value of 1 (yes response to ever breastfed) is entered for item 19b.</w:t>
            </w:r>
          </w:p>
          <w:p w:rsidR="00E90687" w:rsidRPr="00B76053" w:rsidP="00A5253D" w14:paraId="319BCC39" w14:textId="030E90D0">
            <w:pPr>
              <w:tabs>
                <w:tab w:val="left" w:pos="2340"/>
                <w:tab w:val="left" w:pos="2520"/>
                <w:tab w:val="left" w:pos="3222"/>
                <w:tab w:val="left" w:pos="3870"/>
              </w:tabs>
              <w:spacing w:before="60" w:after="120"/>
              <w:rPr>
                <w:rFonts w:ascii="Calibri" w:hAnsi="Calibri" w:cs="Calibri"/>
              </w:rPr>
            </w:pPr>
            <w:r w:rsidRPr="00B76053">
              <w:rPr>
                <w:rFonts w:ascii="Calibri" w:hAnsi="Calibri" w:cs="Calibri"/>
              </w:rPr>
              <w:t xml:space="preserve">A State agency may report breastfeeding data for additional infant and child WIC </w:t>
            </w:r>
            <w:r w:rsidR="00A942D5">
              <w:rPr>
                <w:rFonts w:ascii="Calibri" w:hAnsi="Calibri" w:cs="Calibri"/>
              </w:rPr>
              <w:t>enrollee</w:t>
            </w:r>
            <w:r w:rsidRPr="00B76053">
              <w:rPr>
                <w:rFonts w:ascii="Calibri" w:hAnsi="Calibri" w:cs="Calibri"/>
              </w:rPr>
              <w:t xml:space="preserve">s if this approach is better suited to the configuration of the State agency's automated processing system. </w:t>
            </w:r>
          </w:p>
          <w:p w:rsidR="00E90687" w:rsidRPr="00B76053" w:rsidP="00B76053" w14:paraId="40F68232" w14:textId="1302324A">
            <w:pPr>
              <w:tabs>
                <w:tab w:val="left" w:pos="2340"/>
                <w:tab w:val="left" w:pos="2520"/>
                <w:tab w:val="left" w:pos="3222"/>
                <w:tab w:val="left" w:pos="3870"/>
              </w:tabs>
              <w:spacing w:before="60" w:after="60"/>
              <w:rPr>
                <w:rFonts w:ascii="Calibri" w:hAnsi="Calibri" w:cs="Calibri"/>
              </w:rPr>
            </w:pPr>
            <w:r w:rsidRPr="00B76053">
              <w:rPr>
                <w:rFonts w:ascii="Calibri" w:hAnsi="Calibri" w:cs="Calibri"/>
              </w:rPr>
              <w:t xml:space="preserve">Zero is a valid entry for this item. If the infant or child was breastfed for fewer than 4 days, enter zero. </w:t>
            </w:r>
          </w:p>
        </w:tc>
      </w:tr>
      <w:tr w14:paraId="609E1743" w14:textId="77777777" w:rsidTr="00A5253D">
        <w:tblPrEx>
          <w:tblW w:w="5001" w:type="pct"/>
          <w:tblInd w:w="0" w:type="dxa"/>
          <w:tblLayout w:type="fixed"/>
          <w:tblLook w:val="04A0"/>
        </w:tblPrEx>
        <w:trPr>
          <w:trHeight w:val="432"/>
        </w:trPr>
        <w:tc>
          <w:tcPr>
            <w:tcW w:w="872" w:type="pct"/>
            <w:gridSpan w:val="2"/>
            <w:tcBorders>
              <w:top w:val="dotted" w:sz="4" w:space="0" w:color="00467F"/>
              <w:bottom w:val="single" w:sz="8" w:space="0" w:color="00467F"/>
              <w:right w:val="dotted" w:sz="4" w:space="0" w:color="00467F"/>
            </w:tcBorders>
          </w:tcPr>
          <w:p w:rsidR="00E90687" w:rsidRPr="00B76053" w:rsidP="00496BE3" w14:paraId="72C7F063" w14:textId="77777777">
            <w:pPr>
              <w:pStyle w:val="Heading4NoLetter-IPR"/>
              <w:keepNext w:val="0"/>
              <w:spacing w:before="60" w:after="60"/>
              <w:rPr>
                <w:rFonts w:ascii="Calibri" w:hAnsi="Calibri" w:cs="Calibri"/>
                <w:b/>
                <w:i w:val="0"/>
                <w:color w:val="auto"/>
              </w:rPr>
            </w:pPr>
            <w:r w:rsidRPr="00B76053">
              <w:rPr>
                <w:rFonts w:ascii="Calibri" w:hAnsi="Calibri" w:cs="Calibri"/>
                <w:b/>
                <w:i w:val="0"/>
                <w:color w:val="auto"/>
              </w:rPr>
              <w:t>Example</w:t>
            </w:r>
          </w:p>
        </w:tc>
        <w:tc>
          <w:tcPr>
            <w:tcW w:w="4128" w:type="pct"/>
            <w:gridSpan w:val="6"/>
            <w:tcBorders>
              <w:top w:val="dotted" w:sz="4" w:space="0" w:color="00467F"/>
              <w:left w:val="dotted" w:sz="4" w:space="0" w:color="00467F"/>
              <w:bottom w:val="single" w:sz="8" w:space="0" w:color="00467F"/>
            </w:tcBorders>
          </w:tcPr>
          <w:p w:rsidR="00E90687" w:rsidRPr="00B76053" w:rsidP="00B76053" w14:paraId="7B5E02CB" w14:textId="77777777">
            <w:pPr>
              <w:tabs>
                <w:tab w:val="left" w:pos="3222"/>
              </w:tabs>
              <w:spacing w:before="60" w:after="60"/>
              <w:ind w:left="2160" w:hanging="2160"/>
              <w:rPr>
                <w:rFonts w:ascii="Calibri" w:hAnsi="Calibri" w:cs="Calibri"/>
              </w:rPr>
            </w:pPr>
            <w:r w:rsidRPr="00B76053">
              <w:rPr>
                <w:rFonts w:ascii="Calibri" w:hAnsi="Calibri" w:cs="Calibri"/>
              </w:rPr>
              <w:t>If the infant or child was breastfed for 5 months, the entry would be 22.</w:t>
            </w:r>
          </w:p>
        </w:tc>
      </w:tr>
    </w:tbl>
    <w:p w:rsidR="00C43863" w14:paraId="424ADE88" w14:textId="77777777">
      <w:pPr>
        <w:rPr>
          <w:rFonts w:asciiTheme="minorHAnsi" w:hAnsiTheme="minorHAnsi"/>
          <w:b/>
          <w:color w:val="00467F"/>
          <w:sz w:val="28"/>
          <w:szCs w:val="28"/>
        </w:rPr>
      </w:pPr>
      <w:r>
        <w:br w:type="page"/>
      </w:r>
    </w:p>
    <w:p w:rsidR="00E90687" w:rsidRPr="009868FF" w:rsidP="009A2B9F" w14:paraId="2BEF4660" w14:textId="5A3F1D10">
      <w:pPr>
        <w:pStyle w:val="Heading3"/>
      </w:pPr>
      <w:bookmarkStart w:id="217" w:name="_Toc149205350"/>
      <w:bookmarkStart w:id="218" w:name="_Toc151472302"/>
      <w:bookmarkStart w:id="219" w:name="_Toc151544773"/>
      <w:bookmarkStart w:id="220" w:name="_Toc152666322"/>
      <w:bookmarkStart w:id="221" w:name="_Toc152866437"/>
      <w:r w:rsidRPr="009868FF">
        <w:t>19d.</w:t>
      </w:r>
      <w:r w:rsidRPr="009868FF">
        <w:tab/>
        <w:t>Date Breastfeeding Data Collected</w:t>
      </w:r>
      <w:bookmarkEnd w:id="217"/>
      <w:bookmarkEnd w:id="218"/>
      <w:bookmarkEnd w:id="219"/>
      <w:bookmarkEnd w:id="220"/>
      <w:bookmarkEnd w:id="221"/>
    </w:p>
    <w:tbl>
      <w:tblPr>
        <w:tblStyle w:val="TableGuide"/>
        <w:tblW w:w="0" w:type="auto"/>
        <w:tblLook w:val="04A0"/>
      </w:tblPr>
      <w:tblGrid>
        <w:gridCol w:w="2044"/>
        <w:gridCol w:w="7258"/>
      </w:tblGrid>
      <w:tr w14:paraId="5A0BD37E" w14:textId="77777777" w:rsidTr="00B76053">
        <w:tblPrEx>
          <w:tblW w:w="0" w:type="auto"/>
          <w:tblLook w:val="04A0"/>
        </w:tblPrEx>
        <w:trPr>
          <w:trHeight w:val="432"/>
        </w:trPr>
        <w:tc>
          <w:tcPr>
            <w:tcW w:w="9418" w:type="dxa"/>
            <w:gridSpan w:val="2"/>
            <w:tcBorders>
              <w:top w:val="single" w:sz="8" w:space="0" w:color="00467F"/>
              <w:bottom w:val="dotted" w:sz="4" w:space="0" w:color="auto"/>
            </w:tcBorders>
          </w:tcPr>
          <w:p w:rsidR="00E90687" w:rsidRPr="00B76053" w:rsidP="00496BE3" w14:paraId="156B8CF8" w14:textId="77777777">
            <w:pPr>
              <w:pStyle w:val="Heading4NoLetter-IPR"/>
              <w:keepNext w:val="0"/>
              <w:spacing w:before="60" w:after="60"/>
              <w:jc w:val="center"/>
              <w:rPr>
                <w:rFonts w:ascii="Calibri" w:hAnsi="Calibri" w:cs="Calibri"/>
                <w:b/>
                <w:i w:val="0"/>
                <w:color w:val="000000" w:themeColor="text1"/>
              </w:rPr>
            </w:pPr>
            <w:r w:rsidRPr="00B76053">
              <w:rPr>
                <w:rFonts w:ascii="Calibri" w:hAnsi="Calibri" w:cs="Calibri"/>
                <w:b/>
                <w:i w:val="0"/>
                <w:color w:val="000000" w:themeColor="text1"/>
              </w:rPr>
              <w:t>Description</w:t>
            </w:r>
          </w:p>
        </w:tc>
      </w:tr>
      <w:tr w14:paraId="0A2328AE" w14:textId="77777777" w:rsidTr="00EE6A92">
        <w:tblPrEx>
          <w:tblW w:w="0" w:type="auto"/>
          <w:tblLook w:val="04A0"/>
        </w:tblPrEx>
        <w:trPr>
          <w:trHeight w:val="432"/>
        </w:trPr>
        <w:tc>
          <w:tcPr>
            <w:tcW w:w="9418" w:type="dxa"/>
            <w:gridSpan w:val="2"/>
            <w:tcBorders>
              <w:top w:val="dotted" w:sz="4" w:space="0" w:color="auto"/>
              <w:bottom w:val="dotted" w:sz="4" w:space="0" w:color="00467F"/>
            </w:tcBorders>
            <w:shd w:val="clear" w:color="auto" w:fill="auto"/>
          </w:tcPr>
          <w:p w:rsidR="00E90687" w:rsidRPr="00B76053" w:rsidP="00496BE3" w14:paraId="12BD7AF8" w14:textId="391313DB">
            <w:pPr>
              <w:tabs>
                <w:tab w:val="left" w:pos="2520"/>
                <w:tab w:val="left" w:pos="2860"/>
                <w:tab w:val="left" w:pos="3222"/>
              </w:tabs>
              <w:spacing w:before="60" w:after="60"/>
              <w:rPr>
                <w:rFonts w:ascii="Calibri" w:hAnsi="Calibri" w:cs="Calibri"/>
                <w:b w:val="0"/>
              </w:rPr>
            </w:pPr>
            <w:r w:rsidRPr="00B76053">
              <w:rPr>
                <w:rFonts w:ascii="Calibri" w:hAnsi="Calibri" w:cs="Calibri"/>
                <w:b w:val="0"/>
              </w:rPr>
              <w:t>For infants or children, this is the date (month, day, and year) on which breastfeeding status was reported. Date must be reported in MMDDYYYY format.</w:t>
            </w:r>
          </w:p>
        </w:tc>
      </w:tr>
      <w:tr w14:paraId="63F066CC" w14:textId="77777777" w:rsidTr="00EE6A92">
        <w:tblPrEx>
          <w:tblW w:w="0" w:type="auto"/>
          <w:tblLook w:val="04A0"/>
        </w:tblPrEx>
        <w:trPr>
          <w:trHeight w:val="432"/>
        </w:trPr>
        <w:tc>
          <w:tcPr>
            <w:tcW w:w="2068" w:type="dxa"/>
            <w:tcBorders>
              <w:top w:val="dotted" w:sz="4" w:space="0" w:color="00467F"/>
              <w:bottom w:val="dotted" w:sz="4" w:space="0" w:color="00467F"/>
              <w:right w:val="dotted" w:sz="4" w:space="0" w:color="00467F"/>
            </w:tcBorders>
          </w:tcPr>
          <w:p w:rsidR="00E90687" w:rsidRPr="00B76053" w:rsidP="00496BE3" w14:paraId="01DC519D" w14:textId="77777777">
            <w:pPr>
              <w:pStyle w:val="Heading4NoLetter-IPR"/>
              <w:keepNext w:val="0"/>
              <w:spacing w:before="60" w:after="60"/>
              <w:rPr>
                <w:rFonts w:ascii="Calibri" w:hAnsi="Calibri" w:cs="Calibri"/>
                <w:b/>
                <w:i w:val="0"/>
                <w:color w:val="auto"/>
              </w:rPr>
            </w:pPr>
            <w:r w:rsidRPr="00B76053">
              <w:rPr>
                <w:rFonts w:ascii="Calibri" w:hAnsi="Calibri" w:cs="Calibri"/>
                <w:b/>
                <w:i w:val="0"/>
                <w:color w:val="auto"/>
              </w:rPr>
              <w:t>Column position</w:t>
            </w:r>
          </w:p>
        </w:tc>
        <w:tc>
          <w:tcPr>
            <w:tcW w:w="7350" w:type="dxa"/>
            <w:tcBorders>
              <w:top w:val="dotted" w:sz="4" w:space="0" w:color="00467F"/>
              <w:left w:val="dotted" w:sz="4" w:space="0" w:color="00467F"/>
              <w:bottom w:val="dotted" w:sz="4" w:space="0" w:color="00467F"/>
            </w:tcBorders>
          </w:tcPr>
          <w:p w:rsidR="00E90687" w:rsidRPr="00B76053" w:rsidP="00496BE3" w14:paraId="7C33A290" w14:textId="77777777">
            <w:pPr>
              <w:tabs>
                <w:tab w:val="left" w:pos="3240"/>
              </w:tabs>
              <w:spacing w:before="60" w:after="60"/>
              <w:ind w:left="2160" w:hanging="2160"/>
              <w:rPr>
                <w:rFonts w:ascii="Calibri" w:hAnsi="Calibri" w:cs="Calibri"/>
                <w:color w:val="000000" w:themeColor="text1"/>
              </w:rPr>
            </w:pPr>
            <w:r w:rsidRPr="00B76053">
              <w:rPr>
                <w:rFonts w:ascii="Calibri" w:hAnsi="Calibri" w:cs="Calibri"/>
              </w:rPr>
              <w:t>177–184</w:t>
            </w:r>
          </w:p>
        </w:tc>
      </w:tr>
      <w:tr w14:paraId="4005A59E" w14:textId="77777777" w:rsidTr="00EE6A92">
        <w:tblPrEx>
          <w:tblW w:w="0" w:type="auto"/>
          <w:tblLook w:val="04A0"/>
        </w:tblPrEx>
        <w:trPr>
          <w:trHeight w:val="432"/>
        </w:trPr>
        <w:tc>
          <w:tcPr>
            <w:tcW w:w="2068" w:type="dxa"/>
            <w:tcBorders>
              <w:top w:val="dotted" w:sz="4" w:space="0" w:color="00467F"/>
              <w:bottom w:val="dotted" w:sz="4" w:space="0" w:color="00467F"/>
              <w:right w:val="dotted" w:sz="4" w:space="0" w:color="00467F"/>
            </w:tcBorders>
          </w:tcPr>
          <w:p w:rsidR="00E90687" w:rsidRPr="00B76053" w:rsidP="00496BE3" w14:paraId="18A49407" w14:textId="77777777">
            <w:pPr>
              <w:pStyle w:val="Heading4NoLetter-IPR"/>
              <w:keepNext w:val="0"/>
              <w:spacing w:before="60" w:after="60"/>
              <w:rPr>
                <w:rFonts w:ascii="Calibri" w:hAnsi="Calibri" w:cs="Calibri"/>
                <w:b/>
                <w:i w:val="0"/>
                <w:color w:val="auto"/>
              </w:rPr>
            </w:pPr>
            <w:r w:rsidRPr="00B76053">
              <w:rPr>
                <w:rFonts w:ascii="Calibri" w:hAnsi="Calibri" w:cs="Calibri"/>
                <w:b/>
                <w:i w:val="0"/>
                <w:color w:val="auto"/>
              </w:rPr>
              <w:t>Field length</w:t>
            </w:r>
          </w:p>
        </w:tc>
        <w:tc>
          <w:tcPr>
            <w:tcW w:w="7350" w:type="dxa"/>
            <w:tcBorders>
              <w:top w:val="dotted" w:sz="4" w:space="0" w:color="00467F"/>
              <w:left w:val="dotted" w:sz="4" w:space="0" w:color="00467F"/>
              <w:bottom w:val="dotted" w:sz="4" w:space="0" w:color="00467F"/>
            </w:tcBorders>
          </w:tcPr>
          <w:p w:rsidR="00E90687" w:rsidRPr="00B76053" w:rsidP="00496BE3" w14:paraId="7CCF83F1" w14:textId="77777777">
            <w:pPr>
              <w:pStyle w:val="Heading4NoLetter-IPR"/>
              <w:keepNext w:val="0"/>
              <w:spacing w:before="60" w:after="60"/>
              <w:rPr>
                <w:rFonts w:ascii="Calibri" w:hAnsi="Calibri" w:cs="Calibri"/>
                <w:b w:val="0"/>
                <w:i w:val="0"/>
                <w:color w:val="000000" w:themeColor="text1"/>
              </w:rPr>
            </w:pPr>
            <w:r w:rsidRPr="00B76053">
              <w:rPr>
                <w:rFonts w:ascii="Calibri" w:hAnsi="Calibri" w:cs="Calibri"/>
                <w:b w:val="0"/>
                <w:i w:val="0"/>
                <w:color w:val="auto"/>
              </w:rPr>
              <w:t>8</w:t>
            </w:r>
          </w:p>
        </w:tc>
      </w:tr>
      <w:tr w14:paraId="66A2AC4D" w14:textId="77777777" w:rsidTr="00EE6A92">
        <w:tblPrEx>
          <w:tblW w:w="0" w:type="auto"/>
          <w:tblLook w:val="04A0"/>
        </w:tblPrEx>
        <w:trPr>
          <w:trHeight w:val="432"/>
        </w:trPr>
        <w:tc>
          <w:tcPr>
            <w:tcW w:w="2068" w:type="dxa"/>
            <w:tcBorders>
              <w:top w:val="dotted" w:sz="4" w:space="0" w:color="00467F"/>
              <w:bottom w:val="dotted" w:sz="4" w:space="0" w:color="00467F"/>
              <w:right w:val="dotted" w:sz="4" w:space="0" w:color="00467F"/>
            </w:tcBorders>
          </w:tcPr>
          <w:p w:rsidR="00E90687" w:rsidRPr="00B76053" w:rsidP="00496BE3" w14:paraId="33AF7BFC" w14:textId="77777777">
            <w:pPr>
              <w:pStyle w:val="Heading4NoLetter-IPR"/>
              <w:keepNext w:val="0"/>
              <w:spacing w:before="60" w:after="60"/>
              <w:rPr>
                <w:rFonts w:ascii="Calibri" w:hAnsi="Calibri" w:cs="Calibri"/>
                <w:b/>
                <w:i w:val="0"/>
                <w:color w:val="auto"/>
              </w:rPr>
            </w:pPr>
            <w:r w:rsidRPr="00B76053">
              <w:rPr>
                <w:rFonts w:ascii="Calibri" w:hAnsi="Calibri" w:cs="Calibri"/>
                <w:b/>
                <w:i w:val="0"/>
                <w:color w:val="auto"/>
              </w:rPr>
              <w:t>Data type</w:t>
            </w:r>
          </w:p>
        </w:tc>
        <w:tc>
          <w:tcPr>
            <w:tcW w:w="7350" w:type="dxa"/>
            <w:tcBorders>
              <w:top w:val="dotted" w:sz="4" w:space="0" w:color="00467F"/>
              <w:left w:val="dotted" w:sz="4" w:space="0" w:color="00467F"/>
              <w:bottom w:val="dotted" w:sz="4" w:space="0" w:color="00467F"/>
            </w:tcBorders>
          </w:tcPr>
          <w:p w:rsidR="00E90687" w:rsidRPr="00B76053" w:rsidP="00496BE3" w14:paraId="6E34475D" w14:textId="77777777">
            <w:pPr>
              <w:pStyle w:val="Heading4NoLetter-IPR"/>
              <w:keepNext w:val="0"/>
              <w:spacing w:before="60" w:after="60"/>
              <w:rPr>
                <w:rFonts w:ascii="Calibri" w:hAnsi="Calibri" w:cs="Calibri"/>
                <w:b w:val="0"/>
                <w:i w:val="0"/>
                <w:color w:val="auto"/>
              </w:rPr>
            </w:pPr>
            <w:r w:rsidRPr="00B76053">
              <w:rPr>
                <w:rFonts w:ascii="Calibri" w:hAnsi="Calibri" w:cs="Calibri"/>
                <w:b w:val="0"/>
                <w:i w:val="0"/>
                <w:color w:val="auto"/>
              </w:rPr>
              <w:t>Numeric</w:t>
            </w:r>
          </w:p>
        </w:tc>
      </w:tr>
      <w:tr w14:paraId="1CAAE7BE" w14:textId="77777777" w:rsidTr="00B76053">
        <w:tblPrEx>
          <w:tblW w:w="0" w:type="auto"/>
          <w:tblLook w:val="04A0"/>
        </w:tblPrEx>
        <w:trPr>
          <w:trHeight w:val="432"/>
        </w:trPr>
        <w:tc>
          <w:tcPr>
            <w:tcW w:w="2068" w:type="dxa"/>
            <w:tcBorders>
              <w:top w:val="dotted" w:sz="4" w:space="0" w:color="00467F"/>
              <w:bottom w:val="single" w:sz="8" w:space="0" w:color="00467F"/>
              <w:right w:val="dotted" w:sz="4" w:space="0" w:color="00467F"/>
            </w:tcBorders>
          </w:tcPr>
          <w:p w:rsidR="00E90687" w:rsidRPr="00B76053" w:rsidP="00496BE3" w14:paraId="09B8E702" w14:textId="77777777">
            <w:pPr>
              <w:pStyle w:val="Heading4NoLetter-IPR"/>
              <w:keepNext w:val="0"/>
              <w:spacing w:before="60" w:after="60"/>
              <w:rPr>
                <w:rFonts w:ascii="Calibri" w:hAnsi="Calibri" w:cs="Calibri"/>
                <w:b/>
                <w:i w:val="0"/>
                <w:color w:val="auto"/>
              </w:rPr>
            </w:pPr>
            <w:r w:rsidRPr="00B76053">
              <w:rPr>
                <w:rFonts w:ascii="Calibri" w:hAnsi="Calibri" w:cs="Calibri"/>
                <w:b/>
                <w:i w:val="0"/>
                <w:color w:val="auto"/>
              </w:rPr>
              <w:t>Notes</w:t>
            </w:r>
          </w:p>
        </w:tc>
        <w:tc>
          <w:tcPr>
            <w:tcW w:w="7350" w:type="dxa"/>
            <w:tcBorders>
              <w:top w:val="dotted" w:sz="4" w:space="0" w:color="00467F"/>
              <w:left w:val="dotted" w:sz="4" w:space="0" w:color="00467F"/>
              <w:bottom w:val="single" w:sz="8" w:space="0" w:color="00467F"/>
            </w:tcBorders>
          </w:tcPr>
          <w:p w:rsidR="00E90687" w:rsidRPr="00B76053" w:rsidP="001C6FA8" w14:paraId="5BD08CB0" w14:textId="4ACC2F97">
            <w:pPr>
              <w:tabs>
                <w:tab w:val="left" w:pos="2340"/>
                <w:tab w:val="left" w:pos="2520"/>
                <w:tab w:val="left" w:pos="3222"/>
                <w:tab w:val="left" w:pos="3870"/>
              </w:tabs>
              <w:spacing w:before="60" w:after="120"/>
              <w:rPr>
                <w:rFonts w:ascii="Calibri" w:hAnsi="Calibri" w:cs="Calibri"/>
              </w:rPr>
            </w:pPr>
            <w:r w:rsidRPr="00B76053">
              <w:rPr>
                <w:rFonts w:ascii="Calibri" w:hAnsi="Calibri" w:cs="Calibri"/>
              </w:rPr>
              <w:t xml:space="preserve">This item is required only for infants who are aged 6 through 13 months </w:t>
            </w:r>
            <w:r w:rsidRPr="00B76053" w:rsidR="007D35E0">
              <w:rPr>
                <w:rFonts w:ascii="Calibri" w:hAnsi="Calibri" w:cs="Calibri"/>
              </w:rPr>
              <w:t>as of the reference date used to pull the data</w:t>
            </w:r>
            <w:r w:rsidRPr="00B76053">
              <w:rPr>
                <w:rFonts w:ascii="Calibri" w:hAnsi="Calibri" w:cs="Calibri"/>
              </w:rPr>
              <w:t>.</w:t>
            </w:r>
          </w:p>
          <w:p w:rsidR="00E90687" w:rsidRPr="00B76053" w:rsidP="00AF7E4D" w14:paraId="6AB22E20" w14:textId="3254C674">
            <w:pPr>
              <w:tabs>
                <w:tab w:val="left" w:pos="2340"/>
                <w:tab w:val="left" w:pos="2520"/>
                <w:tab w:val="left" w:pos="3222"/>
                <w:tab w:val="left" w:pos="3870"/>
              </w:tabs>
              <w:spacing w:before="60" w:after="120"/>
              <w:rPr>
                <w:rFonts w:ascii="Calibri" w:hAnsi="Calibri" w:cs="Calibri"/>
              </w:rPr>
            </w:pPr>
            <w:r w:rsidRPr="00B76053">
              <w:rPr>
                <w:rFonts w:ascii="Calibri" w:hAnsi="Calibri" w:cs="Calibri"/>
              </w:rPr>
              <w:t xml:space="preserve">A State agency may report breastfeeding data for additional infant and child WIC </w:t>
            </w:r>
            <w:r w:rsidR="00A942D5">
              <w:rPr>
                <w:rFonts w:ascii="Calibri" w:hAnsi="Calibri" w:cs="Calibri"/>
              </w:rPr>
              <w:t>enrollee</w:t>
            </w:r>
            <w:r w:rsidRPr="00B76053">
              <w:rPr>
                <w:rFonts w:ascii="Calibri" w:hAnsi="Calibri" w:cs="Calibri"/>
              </w:rPr>
              <w:t xml:space="preserve">s if this approach is better suited to the configuration of the State agency's automated processing system. </w:t>
            </w:r>
          </w:p>
          <w:p w:rsidR="00E90687" w:rsidRPr="00B76053" w:rsidP="00AF7E4D" w14:paraId="50A07AEF" w14:textId="77777777">
            <w:pPr>
              <w:tabs>
                <w:tab w:val="left" w:pos="2340"/>
                <w:tab w:val="left" w:pos="2520"/>
                <w:tab w:val="left" w:pos="3222"/>
                <w:tab w:val="left" w:pos="3870"/>
              </w:tabs>
              <w:spacing w:before="60" w:after="120"/>
              <w:rPr>
                <w:rFonts w:ascii="Calibri" w:hAnsi="Calibri" w:cs="Calibri"/>
              </w:rPr>
            </w:pPr>
            <w:r w:rsidRPr="00B76053">
              <w:rPr>
                <w:rFonts w:ascii="Calibri" w:hAnsi="Calibri" w:cs="Calibri"/>
              </w:rPr>
              <w:t>Some State agencies may not update this field every time breastfeeding status is confirmed. In these cases, the date of the most recent food issuance or office visit may be used as a proxy for the most recent date breastfeeding data were collected if breastfeeding status was confirmed during the visit.</w:t>
            </w:r>
          </w:p>
          <w:p w:rsidR="00E90687" w:rsidRPr="00B76053" w:rsidP="00AF7E4D" w14:paraId="3798FF96" w14:textId="35168351">
            <w:pPr>
              <w:tabs>
                <w:tab w:val="left" w:pos="2340"/>
                <w:tab w:val="left" w:pos="2520"/>
                <w:tab w:val="left" w:pos="3222"/>
                <w:tab w:val="left" w:pos="3870"/>
              </w:tabs>
              <w:spacing w:before="60" w:after="120"/>
              <w:rPr>
                <w:rFonts w:ascii="Calibri" w:hAnsi="Calibri" w:cs="Calibri"/>
              </w:rPr>
            </w:pPr>
            <w:r w:rsidRPr="00B76053">
              <w:rPr>
                <w:rFonts w:ascii="Calibri" w:hAnsi="Calibri" w:cs="Calibri"/>
              </w:rPr>
              <w:t xml:space="preserve">All dates should fall within valid month, day, and year ranges. </w:t>
            </w:r>
          </w:p>
          <w:p w:rsidR="00E90687" w:rsidRPr="00B76053" w:rsidP="001C6FA8" w14:paraId="0391F264" w14:textId="77777777">
            <w:pPr>
              <w:tabs>
                <w:tab w:val="left" w:pos="2340"/>
                <w:tab w:val="left" w:pos="2520"/>
                <w:tab w:val="left" w:pos="3222"/>
                <w:tab w:val="left" w:pos="3870"/>
              </w:tabs>
              <w:spacing w:before="60" w:after="120"/>
              <w:rPr>
                <w:rFonts w:ascii="Calibri" w:hAnsi="Calibri" w:cs="Calibri"/>
              </w:rPr>
            </w:pPr>
            <w:r w:rsidRPr="00B76053">
              <w:rPr>
                <w:rFonts w:ascii="Calibri" w:hAnsi="Calibri" w:cs="Calibri"/>
              </w:rPr>
              <w:t>Any part of the date that is missing or unavailable should be left blank.</w:t>
            </w:r>
          </w:p>
          <w:p w:rsidR="00E90687" w:rsidRPr="00B76053" w:rsidP="00AF7E4D" w14:paraId="110C9217" w14:textId="528160D8">
            <w:pPr>
              <w:tabs>
                <w:tab w:val="left" w:pos="2340"/>
                <w:tab w:val="left" w:pos="2520"/>
                <w:tab w:val="left" w:pos="3222"/>
                <w:tab w:val="left" w:pos="3870"/>
              </w:tabs>
              <w:spacing w:before="60" w:after="120"/>
              <w:rPr>
                <w:rFonts w:ascii="Calibri" w:hAnsi="Calibri" w:cs="Calibri"/>
              </w:rPr>
            </w:pPr>
            <w:r w:rsidRPr="00B76053">
              <w:rPr>
                <w:rFonts w:ascii="Calibri" w:hAnsi="Calibri" w:cs="Calibri"/>
              </w:rPr>
              <w:t xml:space="preserve">For infants and children reported as no longer breastfeeding in the State agency’s system, there is no need to repeat the breastfeeding questions when these infants and children are aged 6 through 13 months. However, the State agency must ensure the data accurately reflect the full breastfeeding duration for each infant and child </w:t>
            </w:r>
            <w:r w:rsidR="00A942D5">
              <w:rPr>
                <w:rFonts w:ascii="Calibri" w:hAnsi="Calibri" w:cs="Calibri"/>
              </w:rPr>
              <w:t>enrollee</w:t>
            </w:r>
            <w:r w:rsidRPr="00B76053">
              <w:rPr>
                <w:rFonts w:ascii="Calibri" w:hAnsi="Calibri" w:cs="Calibri"/>
              </w:rPr>
              <w:t>.</w:t>
            </w:r>
          </w:p>
          <w:p w:rsidR="00E90687" w:rsidRPr="00B76053" w:rsidP="00AF7E4D" w14:paraId="2A4D32D4" w14:textId="11EED471">
            <w:pPr>
              <w:tabs>
                <w:tab w:val="left" w:pos="2340"/>
                <w:tab w:val="left" w:pos="2520"/>
                <w:tab w:val="left" w:pos="3222"/>
                <w:tab w:val="left" w:pos="3870"/>
              </w:tabs>
              <w:spacing w:before="60" w:after="120"/>
              <w:rPr>
                <w:rFonts w:ascii="Calibri" w:hAnsi="Calibri" w:cs="Calibri"/>
              </w:rPr>
            </w:pPr>
            <w:r w:rsidRPr="00B76053">
              <w:rPr>
                <w:rFonts w:ascii="Calibri" w:hAnsi="Calibri" w:cs="Calibri"/>
              </w:rPr>
              <w:t xml:space="preserve">State or local agency staff can verify this information when the infant or child is aged 6 through 13 months. The date of this administrative validation should be entered as the date of breastfeeding data collected. The agency should consult its WIC administrator to determine which process to use. </w:t>
            </w:r>
            <w:r w:rsidRPr="00B76053" w:rsidR="00642B1F">
              <w:rPr>
                <w:rFonts w:ascii="Calibri" w:hAnsi="Calibri" w:cs="Calibri"/>
              </w:rPr>
              <w:t>T</w:t>
            </w:r>
            <w:r w:rsidRPr="00B76053">
              <w:rPr>
                <w:rFonts w:ascii="Calibri" w:hAnsi="Calibri" w:cs="Calibri"/>
              </w:rPr>
              <w:t>he State agency should be sure to document derivation of dates when submitting its data file.</w:t>
            </w:r>
          </w:p>
          <w:p w:rsidR="00E90687" w:rsidRPr="00B76053" w:rsidP="00496BE3" w14:paraId="6EA3CAE0" w14:textId="77777777">
            <w:pPr>
              <w:tabs>
                <w:tab w:val="left" w:pos="2340"/>
                <w:tab w:val="left" w:pos="2520"/>
                <w:tab w:val="left" w:pos="3222"/>
                <w:tab w:val="left" w:pos="3870"/>
              </w:tabs>
              <w:spacing w:after="60"/>
              <w:rPr>
                <w:rFonts w:ascii="Calibri" w:hAnsi="Calibri" w:cs="Calibri"/>
              </w:rPr>
            </w:pPr>
            <w:r w:rsidRPr="00B76053">
              <w:rPr>
                <w:rFonts w:ascii="Calibri" w:hAnsi="Calibri" w:cs="Calibri"/>
              </w:rPr>
              <w:t>Entries in column positions 177–184 are essential for analysis of all breastfeeding data entries. Ensure these data are provided along with the data on other breastfeeding items.</w:t>
            </w:r>
          </w:p>
        </w:tc>
      </w:tr>
    </w:tbl>
    <w:p w:rsidR="00E90687" w:rsidRPr="006E6DC4" w:rsidP="00E90687" w14:paraId="1DDB953A" w14:textId="77777777">
      <w:pPr>
        <w:pStyle w:val="Heading2NoLetters"/>
        <w:rPr>
          <w:color w:val="00467F"/>
        </w:rPr>
      </w:pPr>
      <w:r w:rsidRPr="006E6DC4">
        <w:rPr>
          <w:color w:val="00467F"/>
        </w:rPr>
        <w:br w:type="page"/>
      </w:r>
    </w:p>
    <w:tbl>
      <w:tblPr>
        <w:tblStyle w:val="TableGuide"/>
        <w:tblW w:w="0" w:type="auto"/>
        <w:tblLook w:val="04A0"/>
      </w:tblPr>
      <w:tblGrid>
        <w:gridCol w:w="2044"/>
        <w:gridCol w:w="7258"/>
      </w:tblGrid>
      <w:tr w14:paraId="289278F7" w14:textId="77777777" w:rsidTr="00AF7E4D">
        <w:tblPrEx>
          <w:tblW w:w="0" w:type="auto"/>
          <w:tblLook w:val="04A0"/>
        </w:tblPrEx>
        <w:trPr>
          <w:trHeight w:val="432"/>
        </w:trPr>
        <w:tc>
          <w:tcPr>
            <w:tcW w:w="9302" w:type="dxa"/>
            <w:gridSpan w:val="2"/>
            <w:tcBorders>
              <w:top w:val="single" w:sz="8" w:space="0" w:color="00467F"/>
              <w:bottom w:val="dotted" w:sz="4" w:space="0" w:color="00467F"/>
            </w:tcBorders>
          </w:tcPr>
          <w:p w:rsidR="009A2B9F" w:rsidRPr="00AF7E4D" w:rsidP="00496BE3" w14:paraId="6EB172EA" w14:textId="77777777">
            <w:pPr>
              <w:pStyle w:val="TableText-IPR"/>
              <w:spacing w:before="60" w:after="60"/>
              <w:rPr>
                <w:rFonts w:cs="Calibri"/>
              </w:rPr>
            </w:pPr>
            <w:r w:rsidRPr="00AF7E4D">
              <w:rPr>
                <w:rFonts w:cs="Calibri"/>
                <w:color w:val="000000" w:themeColor="text1"/>
              </w:rPr>
              <w:t>Description, continued</w:t>
            </w:r>
          </w:p>
        </w:tc>
      </w:tr>
      <w:tr w14:paraId="3F47D6A0" w14:textId="77777777" w:rsidTr="00AF7E4D">
        <w:tblPrEx>
          <w:tblW w:w="0" w:type="auto"/>
          <w:tblLook w:val="04A0"/>
        </w:tblPrEx>
        <w:trPr>
          <w:trHeight w:val="432"/>
        </w:trPr>
        <w:tc>
          <w:tcPr>
            <w:tcW w:w="2044" w:type="dxa"/>
            <w:tcBorders>
              <w:top w:val="dotted" w:sz="4" w:space="0" w:color="00467F"/>
              <w:bottom w:val="dotted" w:sz="4" w:space="0" w:color="00467F"/>
              <w:right w:val="dotted" w:sz="4" w:space="0" w:color="00467F"/>
            </w:tcBorders>
          </w:tcPr>
          <w:p w:rsidR="00E90687" w:rsidRPr="00AF7E4D" w:rsidP="00496BE3" w14:paraId="586D1A6D" w14:textId="77777777">
            <w:pPr>
              <w:pStyle w:val="Heading4NoLetter-IPR"/>
              <w:keepNext w:val="0"/>
              <w:spacing w:before="60" w:after="60"/>
              <w:rPr>
                <w:rFonts w:ascii="Calibri" w:hAnsi="Calibri" w:cs="Calibri"/>
                <w:b/>
                <w:i w:val="0"/>
                <w:color w:val="auto"/>
              </w:rPr>
            </w:pPr>
            <w:r w:rsidRPr="00AF7E4D">
              <w:rPr>
                <w:rFonts w:ascii="Calibri" w:hAnsi="Calibri" w:cs="Calibri"/>
                <w:b/>
                <w:i w:val="0"/>
                <w:color w:val="auto"/>
              </w:rPr>
              <w:t>Example</w:t>
            </w:r>
          </w:p>
        </w:tc>
        <w:tc>
          <w:tcPr>
            <w:tcW w:w="7258" w:type="dxa"/>
            <w:tcBorders>
              <w:top w:val="dotted" w:sz="4" w:space="0" w:color="00467F"/>
              <w:left w:val="dotted" w:sz="4" w:space="0" w:color="00467F"/>
              <w:bottom w:val="dotted" w:sz="4" w:space="0" w:color="00467F"/>
            </w:tcBorders>
          </w:tcPr>
          <w:p w:rsidR="00E90687" w:rsidRPr="00AF7E4D" w:rsidP="00AF7E4D" w14:paraId="6C9BB12B" w14:textId="69E052AF">
            <w:pPr>
              <w:tabs>
                <w:tab w:val="left" w:pos="3240"/>
              </w:tabs>
              <w:spacing w:before="60" w:after="120"/>
              <w:ind w:left="2160" w:hanging="2160"/>
              <w:rPr>
                <w:rFonts w:ascii="Calibri" w:hAnsi="Calibri" w:cs="Calibri"/>
              </w:rPr>
            </w:pPr>
            <w:r w:rsidRPr="00AF7E4D">
              <w:rPr>
                <w:rFonts w:ascii="Calibri" w:hAnsi="Calibri" w:cs="Calibri"/>
              </w:rPr>
              <w:t>For March 3, 202</w:t>
            </w:r>
            <w:r w:rsidRPr="00AF7E4D" w:rsidR="00124370">
              <w:rPr>
                <w:rFonts w:ascii="Calibri" w:hAnsi="Calibri" w:cs="Calibri"/>
              </w:rPr>
              <w:t>4</w:t>
            </w:r>
            <w:r w:rsidRPr="00AF7E4D">
              <w:rPr>
                <w:rFonts w:ascii="Calibri" w:hAnsi="Calibri" w:cs="Calibri"/>
              </w:rPr>
              <w:t xml:space="preserve">, the entry would </w:t>
            </w:r>
            <w:r w:rsidRPr="00AF7E4D">
              <w:rPr>
                <w:rFonts w:ascii="Calibri" w:hAnsi="Calibri" w:cs="Calibri"/>
              </w:rPr>
              <w:t>be</w:t>
            </w:r>
          </w:p>
          <w:p w:rsidR="00E90687" w:rsidRPr="00AF7E4D" w:rsidP="00AF7E4D" w14:paraId="2BE8BC34" w14:textId="3AC68EC4">
            <w:pPr>
              <w:tabs>
                <w:tab w:val="left" w:pos="3240"/>
              </w:tabs>
              <w:spacing w:before="60" w:after="120"/>
              <w:ind w:left="360"/>
              <w:rPr>
                <w:rFonts w:ascii="Calibri" w:hAnsi="Calibri" w:cs="Calibri"/>
              </w:rPr>
            </w:pPr>
            <w:r w:rsidRPr="00AF7E4D">
              <w:rPr>
                <w:rFonts w:ascii="Calibri" w:hAnsi="Calibri" w:cs="Calibri"/>
              </w:rPr>
              <w:t>0303202</w:t>
            </w:r>
            <w:r w:rsidRPr="00AF7E4D" w:rsidR="00124370">
              <w:rPr>
                <w:rFonts w:ascii="Calibri" w:hAnsi="Calibri" w:cs="Calibri"/>
              </w:rPr>
              <w:t>4</w:t>
            </w:r>
          </w:p>
          <w:p w:rsidR="00E90687" w:rsidRPr="00AF7E4D" w:rsidP="00AF7E4D" w14:paraId="1A88DADA" w14:textId="39A46A20">
            <w:pPr>
              <w:tabs>
                <w:tab w:val="left" w:pos="3240"/>
              </w:tabs>
              <w:spacing w:before="60" w:after="120"/>
              <w:rPr>
                <w:rFonts w:ascii="Calibri" w:hAnsi="Calibri" w:cs="Calibri"/>
              </w:rPr>
            </w:pPr>
            <w:r w:rsidRPr="00AF7E4D">
              <w:rPr>
                <w:rFonts w:ascii="Calibri" w:hAnsi="Calibri" w:cs="Calibri"/>
              </w:rPr>
              <w:t xml:space="preserve">If day is unknown, the entry would </w:t>
            </w:r>
            <w:r w:rsidRPr="00AF7E4D">
              <w:rPr>
                <w:rFonts w:ascii="Calibri" w:hAnsi="Calibri" w:cs="Calibri"/>
              </w:rPr>
              <w:t>be</w:t>
            </w:r>
          </w:p>
          <w:p w:rsidR="00E90687" w:rsidRPr="00AF7E4D" w:rsidP="00496BE3" w14:paraId="0F40AD5F" w14:textId="2441F9C7">
            <w:pPr>
              <w:tabs>
                <w:tab w:val="left" w:pos="3222"/>
              </w:tabs>
              <w:spacing w:before="60" w:after="120"/>
              <w:ind w:left="360"/>
              <w:rPr>
                <w:rFonts w:ascii="Calibri" w:hAnsi="Calibri" w:cs="Calibri"/>
              </w:rPr>
            </w:pPr>
            <w:r w:rsidRPr="00AF7E4D">
              <w:rPr>
                <w:rFonts w:ascii="Calibri" w:hAnsi="Calibri" w:cs="Calibri"/>
              </w:rPr>
              <w:t>03 202</w:t>
            </w:r>
            <w:r w:rsidRPr="00AF7E4D" w:rsidR="00124370">
              <w:rPr>
                <w:rFonts w:ascii="Calibri" w:hAnsi="Calibri" w:cs="Calibri"/>
              </w:rPr>
              <w:t>4</w:t>
            </w:r>
            <w:r w:rsidRPr="00AF7E4D">
              <w:rPr>
                <w:rFonts w:ascii="Calibri" w:hAnsi="Calibri" w:cs="Calibri"/>
              </w:rPr>
              <w:t xml:space="preserve"> (The missing part of the date—the day—should be left blank.) </w:t>
            </w:r>
          </w:p>
        </w:tc>
      </w:tr>
      <w:tr w14:paraId="36AA0ACD" w14:textId="77777777" w:rsidTr="00AF7E4D">
        <w:tblPrEx>
          <w:tblW w:w="0" w:type="auto"/>
          <w:tblLook w:val="04A0"/>
        </w:tblPrEx>
        <w:trPr>
          <w:trHeight w:val="432"/>
        </w:trPr>
        <w:tc>
          <w:tcPr>
            <w:tcW w:w="9302" w:type="dxa"/>
            <w:gridSpan w:val="2"/>
            <w:tcBorders>
              <w:top w:val="dotted" w:sz="4" w:space="0" w:color="00467F"/>
              <w:bottom w:val="single" w:sz="8" w:space="0" w:color="00467F"/>
            </w:tcBorders>
            <w:shd w:val="clear" w:color="auto" w:fill="auto"/>
          </w:tcPr>
          <w:p w:rsidR="00E90687" w:rsidRPr="00AF7E4D" w:rsidP="00AF7E4D" w14:paraId="42018C0B" w14:textId="0CD3210B">
            <w:pPr>
              <w:tabs>
                <w:tab w:val="left" w:pos="2340"/>
                <w:tab w:val="left" w:pos="2520"/>
                <w:tab w:val="left" w:pos="3222"/>
                <w:tab w:val="left" w:pos="3870"/>
              </w:tabs>
              <w:spacing w:before="60" w:after="120"/>
              <w:jc w:val="center"/>
              <w:rPr>
                <w:rFonts w:ascii="Calibri" w:hAnsi="Calibri" w:cs="Calibri"/>
              </w:rPr>
            </w:pPr>
            <w:r w:rsidRPr="00AF7E4D">
              <w:rPr>
                <w:rFonts w:ascii="Calibri" w:hAnsi="Calibri" w:cs="Calibri"/>
              </w:rPr>
              <w:t>Figure E.1. Flowchart of Breastfeeding Questions for WIC Minimum Data Se</w:t>
            </w:r>
            <w:r w:rsidR="007614FA">
              <w:rPr>
                <w:rFonts w:ascii="Calibri" w:hAnsi="Calibri" w:cs="Calibri"/>
              </w:rPr>
              <w:t>t WIC PC</w:t>
            </w:r>
            <w:r w:rsidRPr="00AF7E4D">
              <w:rPr>
                <w:rFonts w:ascii="Calibri" w:hAnsi="Calibri" w:cs="Calibri"/>
              </w:rPr>
              <w:t xml:space="preserve"> 2024</w:t>
            </w:r>
          </w:p>
          <w:p w:rsidR="00E90687" w:rsidRPr="00AF7E4D" w:rsidP="00496BE3" w14:paraId="50666C9E" w14:textId="77777777">
            <w:pPr>
              <w:tabs>
                <w:tab w:val="left" w:pos="2340"/>
                <w:tab w:val="left" w:pos="2520"/>
                <w:tab w:val="left" w:pos="3222"/>
                <w:tab w:val="left" w:pos="3870"/>
              </w:tabs>
              <w:spacing w:before="60" w:after="120"/>
              <w:rPr>
                <w:rFonts w:ascii="Calibri" w:hAnsi="Calibri" w:cs="Calibri"/>
              </w:rPr>
            </w:pPr>
            <w:r w:rsidRPr="00AF7E4D">
              <w:rPr>
                <w:rFonts w:ascii="Calibri" w:hAnsi="Calibri" w:cs="Calibri"/>
                <w:i/>
                <w:noProof/>
              </w:rPr>
              <mc:AlternateContent>
                <mc:Choice Requires="wpg">
                  <w:drawing>
                    <wp:anchor distT="0" distB="0" distL="114300" distR="114300" simplePos="0" relativeHeight="251686912" behindDoc="0" locked="0" layoutInCell="1" allowOverlap="1">
                      <wp:simplePos x="0" y="0"/>
                      <wp:positionH relativeFrom="column">
                        <wp:posOffset>925195</wp:posOffset>
                      </wp:positionH>
                      <wp:positionV relativeFrom="paragraph">
                        <wp:posOffset>171450</wp:posOffset>
                      </wp:positionV>
                      <wp:extent cx="4044315" cy="3655695"/>
                      <wp:effectExtent l="0" t="0" r="13335" b="20955"/>
                      <wp:wrapNone/>
                      <wp:docPr id="3" name="Group 3"/>
                      <wp:cNvGraphicFramePr/>
                      <a:graphic xmlns:a="http://schemas.openxmlformats.org/drawingml/2006/main">
                        <a:graphicData uri="http://schemas.microsoft.com/office/word/2010/wordprocessingGroup">
                          <wpg:wgp xmlns:wpg="http://schemas.microsoft.com/office/word/2010/wordprocessingGroup">
                            <wpg:cNvGrpSpPr/>
                            <wpg:grpSpPr>
                              <a:xfrm>
                                <a:off x="0" y="0"/>
                                <a:ext cx="4044315" cy="3655695"/>
                                <a:chOff x="0" y="0"/>
                                <a:chExt cx="4044379" cy="3655695"/>
                              </a:xfrm>
                            </wpg:grpSpPr>
                            <wps:wsp xmlns:wps="http://schemas.microsoft.com/office/word/2010/wordprocessingShape">
                              <wps:cNvPr id="27" name="Straight Connector 27"/>
                              <wps:cNvCnPr/>
                              <wps:spPr>
                                <a:xfrm>
                                  <a:off x="1659731" y="2907792"/>
                                  <a:ext cx="0" cy="457200"/>
                                </a:xfrm>
                                <a:prstGeom prst="line">
                                  <a:avLst/>
                                </a:prstGeom>
                                <a:ln w="12700">
                                  <a:solidFill>
                                    <a:srgbClr val="6A6667"/>
                                  </a:solidFill>
                                  <a:headEnd/>
                                  <a:tailEnd type="triangle" w="lg"/>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 name="Round Single Corner Rectangle 6"/>
                              <wps:cNvSpPr/>
                              <wps:spPr>
                                <a:xfrm>
                                  <a:off x="176212" y="0"/>
                                  <a:ext cx="2651760" cy="274320"/>
                                </a:xfrm>
                                <a:prstGeom prst="round1Rect">
                                  <a:avLst/>
                                </a:prstGeom>
                                <a:solidFill>
                                  <a:schemeClr val="bg1">
                                    <a:lumMod val="95000"/>
                                  </a:schemeClr>
                                </a:solidFill>
                                <a:ln w="19050">
                                  <a:solidFill>
                                    <a:srgbClr val="00467F"/>
                                  </a:solidFill>
                                </a:ln>
                              </wps:spPr>
                              <wps:style>
                                <a:lnRef idx="2">
                                  <a:schemeClr val="accent2"/>
                                </a:lnRef>
                                <a:fillRef idx="1">
                                  <a:schemeClr val="lt1"/>
                                </a:fillRef>
                                <a:effectRef idx="0">
                                  <a:schemeClr val="accent2"/>
                                </a:effectRef>
                                <a:fontRef idx="minor">
                                  <a:schemeClr val="dk1"/>
                                </a:fontRef>
                              </wps:style>
                              <wps:txbx>
                                <w:txbxContent>
                                  <w:p w:rsidR="00E90687" w:rsidP="00E90687" w14:textId="39DFA2CE">
                                    <w:pPr>
                                      <w:pStyle w:val="NormalWeb"/>
                                      <w:jc w:val="center"/>
                                    </w:pPr>
                                    <w:r>
                                      <w:rPr>
                                        <w:rFonts w:ascii="Candara" w:hAnsi="Candara" w:cstheme="minorBidi"/>
                                        <w:b/>
                                        <w:bCs/>
                                        <w:color w:val="000000" w:themeColor="text1"/>
                                        <w:kern w:val="24"/>
                                        <w:sz w:val="18"/>
                                        <w:szCs w:val="18"/>
                                      </w:rPr>
                                      <w:t xml:space="preserve">19a. Is this </w:t>
                                    </w:r>
                                    <w:r w:rsidR="00642B1F">
                                      <w:rPr>
                                        <w:rFonts w:ascii="Candara" w:hAnsi="Candara" w:cstheme="minorBidi"/>
                                        <w:b/>
                                        <w:bCs/>
                                        <w:color w:val="000000" w:themeColor="text1"/>
                                        <w:kern w:val="24"/>
                                        <w:sz w:val="18"/>
                                        <w:szCs w:val="18"/>
                                      </w:rPr>
                                      <w:t>i</w:t>
                                    </w:r>
                                    <w:r>
                                      <w:rPr>
                                        <w:rFonts w:ascii="Candara" w:hAnsi="Candara" w:cstheme="minorBidi"/>
                                        <w:b/>
                                        <w:bCs/>
                                        <w:color w:val="000000" w:themeColor="text1"/>
                                        <w:kern w:val="24"/>
                                        <w:sz w:val="18"/>
                                        <w:szCs w:val="18"/>
                                      </w:rPr>
                                      <w:t>nfant currently breastfeeding?</w:t>
                                    </w:r>
                                  </w:p>
                                </w:txbxContent>
                              </wps:txbx>
                              <wps:bodyPr lIns="0" tIns="0" rIns="0" bIns="0" rtlCol="0" anchor="ctr"/>
                            </wps:wsp>
                            <wps:wsp xmlns:wps="http://schemas.microsoft.com/office/word/2010/wordprocessingShape">
                              <wps:cNvPr id="10" name="Round Single Corner Rectangle 10"/>
                              <wps:cNvSpPr/>
                              <wps:spPr>
                                <a:xfrm>
                                  <a:off x="0" y="576072"/>
                                  <a:ext cx="457200" cy="274320"/>
                                </a:xfrm>
                                <a:prstGeom prst="round1Rect">
                                  <a:avLst/>
                                </a:prstGeom>
                                <a:solidFill>
                                  <a:schemeClr val="accent3">
                                    <a:lumMod val="40000"/>
                                    <a:lumOff val="60000"/>
                                  </a:schemeClr>
                                </a:solidFill>
                                <a:ln w="19050">
                                  <a:solidFill>
                                    <a:srgbClr val="00B050"/>
                                  </a:solidFill>
                                </a:ln>
                              </wps:spPr>
                              <wps:style>
                                <a:lnRef idx="2">
                                  <a:schemeClr val="accent2"/>
                                </a:lnRef>
                                <a:fillRef idx="1">
                                  <a:schemeClr val="lt1"/>
                                </a:fillRef>
                                <a:effectRef idx="0">
                                  <a:schemeClr val="accent2"/>
                                </a:effectRef>
                                <a:fontRef idx="minor">
                                  <a:schemeClr val="dk1"/>
                                </a:fontRef>
                              </wps:style>
                              <wps:txbx>
                                <w:txbxContent>
                                  <w:p w:rsidR="00E90687" w:rsidP="00E90687" w14:textId="77777777">
                                    <w:pPr>
                                      <w:pStyle w:val="NormalWeb"/>
                                      <w:jc w:val="center"/>
                                    </w:pPr>
                                    <w:r>
                                      <w:rPr>
                                        <w:rFonts w:ascii="Candara" w:hAnsi="Candara" w:cstheme="minorBidi"/>
                                        <w:b/>
                                        <w:bCs/>
                                        <w:color w:val="000000" w:themeColor="dark1"/>
                                        <w:kern w:val="24"/>
                                        <w:sz w:val="18"/>
                                        <w:szCs w:val="18"/>
                                      </w:rPr>
                                      <w:t>19a. Yes</w:t>
                                    </w:r>
                                  </w:p>
                                </w:txbxContent>
                              </wps:txbx>
                              <wps:bodyPr lIns="0" tIns="0" rIns="0" bIns="0" rtlCol="0" anchor="ctr"/>
                            </wps:wsp>
                            <wps:wsp xmlns:wps="http://schemas.microsoft.com/office/word/2010/wordprocessingShape">
                              <wps:cNvPr id="11" name="Round Single Corner Rectangle 11"/>
                              <wps:cNvSpPr/>
                              <wps:spPr>
                                <a:xfrm>
                                  <a:off x="2497455" y="576072"/>
                                  <a:ext cx="457200" cy="274320"/>
                                </a:xfrm>
                                <a:prstGeom prst="round1Rect">
                                  <a:avLst/>
                                </a:prstGeom>
                                <a:solidFill>
                                  <a:schemeClr val="accent2">
                                    <a:lumMod val="20000"/>
                                    <a:lumOff val="80000"/>
                                  </a:schemeClr>
                                </a:solidFill>
                                <a:ln w="19050">
                                  <a:solidFill>
                                    <a:srgbClr val="B12732"/>
                                  </a:solidFill>
                                </a:ln>
                              </wps:spPr>
                              <wps:style>
                                <a:lnRef idx="2">
                                  <a:schemeClr val="accent2"/>
                                </a:lnRef>
                                <a:fillRef idx="1">
                                  <a:schemeClr val="lt1"/>
                                </a:fillRef>
                                <a:effectRef idx="0">
                                  <a:schemeClr val="accent2"/>
                                </a:effectRef>
                                <a:fontRef idx="minor">
                                  <a:schemeClr val="dk1"/>
                                </a:fontRef>
                              </wps:style>
                              <wps:txbx>
                                <w:txbxContent>
                                  <w:p w:rsidR="00E90687" w:rsidP="00E90687" w14:textId="77777777">
                                    <w:pPr>
                                      <w:pStyle w:val="NormalWeb"/>
                                      <w:jc w:val="center"/>
                                    </w:pPr>
                                    <w:r>
                                      <w:rPr>
                                        <w:rFonts w:ascii="Candara" w:hAnsi="Candara" w:cstheme="minorBidi"/>
                                        <w:b/>
                                        <w:bCs/>
                                        <w:color w:val="000000" w:themeColor="dark1"/>
                                        <w:kern w:val="24"/>
                                        <w:sz w:val="18"/>
                                        <w:szCs w:val="18"/>
                                      </w:rPr>
                                      <w:t>19a. No</w:t>
                                    </w:r>
                                  </w:p>
                                </w:txbxContent>
                              </wps:txbx>
                              <wps:bodyPr lIns="0" tIns="0" rIns="0" bIns="0" rtlCol="0" anchor="ctr"/>
                            </wps:wsp>
                            <wps:wsp xmlns:wps="http://schemas.microsoft.com/office/word/2010/wordprocessingShape">
                              <wps:cNvPr id="12" name="Round Single Corner Rectangle 12"/>
                              <wps:cNvSpPr/>
                              <wps:spPr>
                                <a:xfrm>
                                  <a:off x="1590675" y="1143000"/>
                                  <a:ext cx="2281238" cy="274320"/>
                                </a:xfrm>
                                <a:prstGeom prst="round1Rect">
                                  <a:avLst/>
                                </a:prstGeom>
                                <a:solidFill>
                                  <a:schemeClr val="bg1">
                                    <a:lumMod val="95000"/>
                                  </a:schemeClr>
                                </a:solidFill>
                                <a:ln w="19050">
                                  <a:solidFill>
                                    <a:srgbClr val="00467F"/>
                                  </a:solidFill>
                                </a:ln>
                              </wps:spPr>
                              <wps:style>
                                <a:lnRef idx="2">
                                  <a:schemeClr val="accent2"/>
                                </a:lnRef>
                                <a:fillRef idx="1">
                                  <a:schemeClr val="lt1"/>
                                </a:fillRef>
                                <a:effectRef idx="0">
                                  <a:schemeClr val="accent2"/>
                                </a:effectRef>
                                <a:fontRef idx="minor">
                                  <a:schemeClr val="dk1"/>
                                </a:fontRef>
                              </wps:style>
                              <wps:txbx>
                                <w:txbxContent>
                                  <w:p w:rsidR="00E90687" w:rsidP="00E90687" w14:textId="77777777">
                                    <w:pPr>
                                      <w:pStyle w:val="NormalWeb"/>
                                      <w:jc w:val="center"/>
                                    </w:pPr>
                                    <w:r>
                                      <w:rPr>
                                        <w:rFonts w:ascii="Candara" w:hAnsi="Candara" w:cstheme="minorBidi"/>
                                        <w:b/>
                                        <w:bCs/>
                                        <w:color w:val="000000" w:themeColor="text1"/>
                                        <w:kern w:val="24"/>
                                        <w:sz w:val="18"/>
                                        <w:szCs w:val="18"/>
                                      </w:rPr>
                                      <w:t>19b. Has this infant ever been breastfed?</w:t>
                                    </w:r>
                                  </w:p>
                                </w:txbxContent>
                              </wps:txbx>
                              <wps:bodyPr lIns="0" tIns="0" rIns="0" bIns="0" rtlCol="0" anchor="ctr"/>
                            </wps:wsp>
                            <wps:wsp xmlns:wps="http://schemas.microsoft.com/office/word/2010/wordprocessingShape">
                              <wps:cNvPr id="13" name="Round Single Corner Rectangle 13"/>
                              <wps:cNvSpPr/>
                              <wps:spPr>
                                <a:xfrm>
                                  <a:off x="1431131" y="1714500"/>
                                  <a:ext cx="457200" cy="274320"/>
                                </a:xfrm>
                                <a:prstGeom prst="round1Rect">
                                  <a:avLst/>
                                </a:prstGeom>
                                <a:solidFill>
                                  <a:schemeClr val="accent3">
                                    <a:lumMod val="40000"/>
                                    <a:lumOff val="60000"/>
                                  </a:schemeClr>
                                </a:solidFill>
                                <a:ln w="19050">
                                  <a:solidFill>
                                    <a:srgbClr val="00B050"/>
                                  </a:solidFill>
                                </a:ln>
                              </wps:spPr>
                              <wps:style>
                                <a:lnRef idx="2">
                                  <a:schemeClr val="accent2"/>
                                </a:lnRef>
                                <a:fillRef idx="1">
                                  <a:schemeClr val="lt1"/>
                                </a:fillRef>
                                <a:effectRef idx="0">
                                  <a:schemeClr val="accent2"/>
                                </a:effectRef>
                                <a:fontRef idx="minor">
                                  <a:schemeClr val="dk1"/>
                                </a:fontRef>
                              </wps:style>
                              <wps:txbx>
                                <w:txbxContent>
                                  <w:p w:rsidR="00E90687" w:rsidP="00E90687" w14:textId="77777777">
                                    <w:pPr>
                                      <w:pStyle w:val="NormalWeb"/>
                                      <w:jc w:val="center"/>
                                    </w:pPr>
                                    <w:r>
                                      <w:rPr>
                                        <w:rFonts w:ascii="Candara" w:hAnsi="Candara" w:cstheme="minorBidi"/>
                                        <w:b/>
                                        <w:bCs/>
                                        <w:color w:val="000000" w:themeColor="dark1"/>
                                        <w:kern w:val="24"/>
                                        <w:sz w:val="18"/>
                                        <w:szCs w:val="18"/>
                                      </w:rPr>
                                      <w:t>19b. Yes</w:t>
                                    </w:r>
                                  </w:p>
                                </w:txbxContent>
                              </wps:txbx>
                              <wps:bodyPr lIns="0" tIns="0" rIns="0" bIns="0" rtlCol="0" anchor="ctr"/>
                            </wps:wsp>
                            <wps:wsp xmlns:wps="http://schemas.microsoft.com/office/word/2010/wordprocessingShape">
                              <wps:cNvPr id="14" name="Round Single Corner Rectangle 14"/>
                              <wps:cNvSpPr/>
                              <wps:spPr>
                                <a:xfrm>
                                  <a:off x="3587179" y="1714500"/>
                                  <a:ext cx="457200" cy="274320"/>
                                </a:xfrm>
                                <a:prstGeom prst="round1Rect">
                                  <a:avLst/>
                                </a:prstGeom>
                                <a:solidFill>
                                  <a:schemeClr val="accent2">
                                    <a:lumMod val="20000"/>
                                    <a:lumOff val="80000"/>
                                  </a:schemeClr>
                                </a:solidFill>
                                <a:ln w="19050">
                                  <a:solidFill>
                                    <a:srgbClr val="B12732"/>
                                  </a:solidFill>
                                </a:ln>
                              </wps:spPr>
                              <wps:style>
                                <a:lnRef idx="2">
                                  <a:schemeClr val="accent2"/>
                                </a:lnRef>
                                <a:fillRef idx="1">
                                  <a:schemeClr val="lt1"/>
                                </a:fillRef>
                                <a:effectRef idx="0">
                                  <a:schemeClr val="accent2"/>
                                </a:effectRef>
                                <a:fontRef idx="minor">
                                  <a:schemeClr val="dk1"/>
                                </a:fontRef>
                              </wps:style>
                              <wps:txbx>
                                <w:txbxContent>
                                  <w:p w:rsidR="00E90687" w:rsidP="00E90687" w14:textId="77777777">
                                    <w:pPr>
                                      <w:pStyle w:val="NormalWeb"/>
                                      <w:jc w:val="center"/>
                                    </w:pPr>
                                    <w:r>
                                      <w:rPr>
                                        <w:rFonts w:ascii="Candara" w:hAnsi="Candara" w:cstheme="minorBidi"/>
                                        <w:b/>
                                        <w:bCs/>
                                        <w:color w:val="000000" w:themeColor="dark1"/>
                                        <w:kern w:val="24"/>
                                        <w:sz w:val="18"/>
                                        <w:szCs w:val="18"/>
                                      </w:rPr>
                                      <w:t>19b. No</w:t>
                                    </w:r>
                                  </w:p>
                                </w:txbxContent>
                              </wps:txbx>
                              <wps:bodyPr lIns="0" tIns="0" rIns="0" bIns="0" rtlCol="0" anchor="ctr"/>
                            </wps:wsp>
                            <wps:wsp xmlns:wps="http://schemas.microsoft.com/office/word/2010/wordprocessingShape">
                              <wps:cNvPr id="15" name="Round Single Corner Rectangle 15"/>
                              <wps:cNvSpPr/>
                              <wps:spPr>
                                <a:xfrm>
                                  <a:off x="305276" y="2305049"/>
                                  <a:ext cx="2733247" cy="723901"/>
                                </a:xfrm>
                                <a:prstGeom prst="round1Rect">
                                  <a:avLst/>
                                </a:prstGeom>
                                <a:solidFill>
                                  <a:schemeClr val="bg1">
                                    <a:lumMod val="95000"/>
                                  </a:schemeClr>
                                </a:solidFill>
                                <a:ln w="19050">
                                  <a:solidFill>
                                    <a:srgbClr val="00467F"/>
                                  </a:solidFill>
                                </a:ln>
                              </wps:spPr>
                              <wps:style>
                                <a:lnRef idx="2">
                                  <a:schemeClr val="accent2"/>
                                </a:lnRef>
                                <a:fillRef idx="1">
                                  <a:schemeClr val="lt1"/>
                                </a:fillRef>
                                <a:effectRef idx="0">
                                  <a:schemeClr val="accent2"/>
                                </a:effectRef>
                                <a:fontRef idx="minor">
                                  <a:schemeClr val="dk1"/>
                                </a:fontRef>
                              </wps:style>
                              <wps:txbx>
                                <w:txbxContent>
                                  <w:p w:rsidR="00E90687" w:rsidP="00E90687" w14:textId="77777777">
                                    <w:pPr>
                                      <w:pStyle w:val="NormalWeb"/>
                                      <w:spacing w:after="60"/>
                                      <w:jc w:val="center"/>
                                    </w:pPr>
                                    <w:r>
                                      <w:rPr>
                                        <w:rFonts w:ascii="Candara" w:hAnsi="Candara" w:cstheme="minorBidi"/>
                                        <w:b/>
                                        <w:bCs/>
                                        <w:color w:val="000000" w:themeColor="text1"/>
                                        <w:kern w:val="24"/>
                                        <w:sz w:val="18"/>
                                        <w:szCs w:val="18"/>
                                      </w:rPr>
                                      <w:t>19c. How long was this infant breastfed?</w:t>
                                    </w:r>
                                  </w:p>
                                  <w:p w:rsidR="00E90687" w:rsidP="00E90687" w14:textId="77777777">
                                    <w:pPr>
                                      <w:pStyle w:val="NormalWeb"/>
                                      <w:spacing w:after="60"/>
                                      <w:jc w:val="center"/>
                                    </w:pPr>
                                    <w:r>
                                      <w:rPr>
                                        <w:rFonts w:ascii="Candara" w:hAnsi="Candara" w:cstheme="minorBidi"/>
                                        <w:b/>
                                        <w:bCs/>
                                        <w:color w:val="000000" w:themeColor="text1"/>
                                        <w:kern w:val="24"/>
                                        <w:sz w:val="18"/>
                                        <w:szCs w:val="18"/>
                                      </w:rPr>
                                      <w:t>Number of weeks</w:t>
                                    </w:r>
                                  </w:p>
                                  <w:p w:rsidR="00E90687" w:rsidP="00E90687" w14:textId="77777777">
                                    <w:pPr>
                                      <w:pStyle w:val="NormalWeb"/>
                                      <w:jc w:val="center"/>
                                    </w:pPr>
                                    <w:r>
                                      <w:rPr>
                                        <w:rFonts w:ascii="Candara" w:hAnsi="Candara" w:cstheme="minorBidi"/>
                                        <w:b/>
                                        <w:bCs/>
                                        <w:color w:val="000000" w:themeColor="text1"/>
                                        <w:kern w:val="24"/>
                                        <w:sz w:val="18"/>
                                        <w:szCs w:val="18"/>
                                      </w:rPr>
                                      <w:t xml:space="preserve">If response is 1 through 3 (fewer than 4) days, </w:t>
                                    </w:r>
                                    <w:r w:rsidRPr="00280729">
                                      <w:rPr>
                                        <w:rFonts w:ascii="Candara" w:hAnsi="Candara" w:cstheme="minorBidi"/>
                                        <w:b/>
                                        <w:bCs/>
                                        <w:color w:val="000000" w:themeColor="text1"/>
                                        <w:kern w:val="24"/>
                                        <w:sz w:val="18"/>
                                        <w:szCs w:val="18"/>
                                      </w:rPr>
                                      <w:t xml:space="preserve">enter </w:t>
                                    </w:r>
                                    <w:r w:rsidRPr="00280729">
                                      <w:rPr>
                                        <w:rFonts w:ascii="Candara" w:hAnsi="Candara" w:cstheme="minorBidi"/>
                                        <w:b/>
                                        <w:bCs/>
                                        <w:color w:val="000000" w:themeColor="text1"/>
                                        <w:kern w:val="24"/>
                                        <w:sz w:val="18"/>
                                        <w:szCs w:val="18"/>
                                      </w:rPr>
                                      <w:t>0</w:t>
                                    </w:r>
                                  </w:p>
                                </w:txbxContent>
                              </wps:txbx>
                              <wps:bodyPr lIns="9144" tIns="0" rIns="0" bIns="0" rtlCol="0" anchor="ctr"/>
                            </wps:wsp>
                            <wps:wsp xmlns:wps="http://schemas.microsoft.com/office/word/2010/wordprocessingShape">
                              <wps:cNvPr id="19" name="Round Single Corner Rectangle 19"/>
                              <wps:cNvSpPr/>
                              <wps:spPr>
                                <a:xfrm>
                                  <a:off x="0" y="3381375"/>
                                  <a:ext cx="3958654" cy="274320"/>
                                </a:xfrm>
                                <a:prstGeom prst="round1Rect">
                                  <a:avLst/>
                                </a:prstGeom>
                                <a:solidFill>
                                  <a:schemeClr val="bg1">
                                    <a:lumMod val="95000"/>
                                  </a:schemeClr>
                                </a:solidFill>
                                <a:ln w="19050">
                                  <a:solidFill>
                                    <a:srgbClr val="00467F"/>
                                  </a:solidFill>
                                </a:ln>
                              </wps:spPr>
                              <wps:style>
                                <a:lnRef idx="2">
                                  <a:schemeClr val="accent2"/>
                                </a:lnRef>
                                <a:fillRef idx="1">
                                  <a:schemeClr val="lt1"/>
                                </a:fillRef>
                                <a:effectRef idx="0">
                                  <a:schemeClr val="accent2"/>
                                </a:effectRef>
                                <a:fontRef idx="minor">
                                  <a:schemeClr val="dk1"/>
                                </a:fontRef>
                              </wps:style>
                              <wps:txbx>
                                <w:txbxContent>
                                  <w:p w:rsidR="00E90687" w:rsidP="00E90687" w14:textId="77777777">
                                    <w:pPr>
                                      <w:pStyle w:val="NormalWeb"/>
                                      <w:jc w:val="center"/>
                                    </w:pPr>
                                    <w:r>
                                      <w:rPr>
                                        <w:rFonts w:ascii="Candara" w:hAnsi="Candara" w:cstheme="minorBidi"/>
                                        <w:b/>
                                        <w:bCs/>
                                        <w:color w:val="000000" w:themeColor="text1"/>
                                        <w:kern w:val="24"/>
                                        <w:sz w:val="18"/>
                                        <w:szCs w:val="18"/>
                                      </w:rPr>
                                      <w:t>19d. Date breastfeeding data collected (</w:t>
                                    </w:r>
                                    <w:r w:rsidRPr="00D04D68">
                                      <w:rPr>
                                        <w:rFonts w:ascii="Candara" w:hAnsi="Candara" w:cstheme="minorBidi"/>
                                        <w:bCs/>
                                        <w:color w:val="000000" w:themeColor="text1"/>
                                        <w:kern w:val="24"/>
                                        <w:sz w:val="18"/>
                                        <w:szCs w:val="18"/>
                                      </w:rPr>
                                      <w:t>MM</w:t>
                                    </w:r>
                                    <w:r>
                                      <w:rPr>
                                        <w:rFonts w:ascii="Candara" w:hAnsi="Candara" w:cstheme="minorBidi"/>
                                        <w:b/>
                                        <w:bCs/>
                                        <w:color w:val="000000" w:themeColor="text1"/>
                                        <w:kern w:val="24"/>
                                        <w:sz w:val="18"/>
                                        <w:szCs w:val="18"/>
                                      </w:rPr>
                                      <w:t>DDYYYY)</w:t>
                                    </w:r>
                                  </w:p>
                                </w:txbxContent>
                              </wps:txbx>
                              <wps:bodyPr lIns="0" tIns="0" rIns="0" bIns="0" rtlCol="0" anchor="ctr"/>
                            </wps:wsp>
                            <wps:wsp xmlns:wps="http://schemas.microsoft.com/office/word/2010/wordprocessingShape">
                              <wps:cNvPr id="20" name="Straight Connector 20"/>
                              <wps:cNvCnPr/>
                              <wps:spPr>
                                <a:xfrm>
                                  <a:off x="2773680" y="274320"/>
                                  <a:ext cx="0" cy="274320"/>
                                </a:xfrm>
                                <a:prstGeom prst="line">
                                  <a:avLst/>
                                </a:prstGeom>
                                <a:ln w="12700">
                                  <a:solidFill>
                                    <a:srgbClr val="6A6667"/>
                                  </a:solidFill>
                                  <a:headEnd/>
                                  <a:tailEnd type="triangle" w="lg"/>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1" name="Straight Connector 21"/>
                              <wps:cNvCnPr/>
                              <wps:spPr>
                                <a:xfrm>
                                  <a:off x="219075" y="274320"/>
                                  <a:ext cx="0" cy="274320"/>
                                </a:xfrm>
                                <a:prstGeom prst="line">
                                  <a:avLst/>
                                </a:prstGeom>
                                <a:ln w="12700">
                                  <a:solidFill>
                                    <a:srgbClr val="6A6667"/>
                                  </a:solidFill>
                                  <a:headEnd/>
                                  <a:tailEnd type="triangle" w="lg"/>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2" name="Straight Connector 22"/>
                              <wps:cNvCnPr/>
                              <wps:spPr>
                                <a:xfrm>
                                  <a:off x="2726055" y="850392"/>
                                  <a:ext cx="0" cy="274320"/>
                                </a:xfrm>
                                <a:prstGeom prst="line">
                                  <a:avLst/>
                                </a:prstGeom>
                                <a:ln w="12700">
                                  <a:solidFill>
                                    <a:srgbClr val="6A6667"/>
                                  </a:solidFill>
                                  <a:headEnd/>
                                  <a:tailEnd type="triangle" w="lg"/>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3" name="Straight Connector 23"/>
                              <wps:cNvCnPr/>
                              <wps:spPr>
                                <a:xfrm>
                                  <a:off x="3819525" y="1417320"/>
                                  <a:ext cx="0" cy="274320"/>
                                </a:xfrm>
                                <a:prstGeom prst="line">
                                  <a:avLst/>
                                </a:prstGeom>
                                <a:ln w="12700">
                                  <a:solidFill>
                                    <a:srgbClr val="6A6667"/>
                                  </a:solidFill>
                                  <a:headEnd/>
                                  <a:tailEnd type="triangle" w="lg"/>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4" name="Straight Connector 24"/>
                              <wps:cNvCnPr/>
                              <wps:spPr>
                                <a:xfrm>
                                  <a:off x="1659731" y="1417320"/>
                                  <a:ext cx="0" cy="274320"/>
                                </a:xfrm>
                                <a:prstGeom prst="line">
                                  <a:avLst/>
                                </a:prstGeom>
                                <a:ln w="12700">
                                  <a:solidFill>
                                    <a:srgbClr val="6A6667"/>
                                  </a:solidFill>
                                  <a:headEnd/>
                                  <a:tailEnd type="triangle" w="lg"/>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5" name="Straight Connector 25"/>
                              <wps:cNvCnPr/>
                              <wps:spPr>
                                <a:xfrm>
                                  <a:off x="1659731" y="1988820"/>
                                  <a:ext cx="0" cy="274320"/>
                                </a:xfrm>
                                <a:prstGeom prst="line">
                                  <a:avLst/>
                                </a:prstGeom>
                                <a:ln w="12700">
                                  <a:solidFill>
                                    <a:srgbClr val="6A6667"/>
                                  </a:solidFill>
                                  <a:headEnd/>
                                  <a:tailEnd type="triangle" w="lg"/>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a:off x="215265" y="850392"/>
                                  <a:ext cx="0" cy="2514600"/>
                                </a:xfrm>
                                <a:prstGeom prst="line">
                                  <a:avLst/>
                                </a:prstGeom>
                                <a:ln w="12700">
                                  <a:solidFill>
                                    <a:srgbClr val="6A6667"/>
                                  </a:solidFill>
                                  <a:headEnd/>
                                  <a:tailEnd type="triangle" w="lg"/>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9" name="Straight Connector 29"/>
                              <wps:cNvCnPr/>
                              <wps:spPr>
                                <a:xfrm>
                                  <a:off x="3819525" y="1993392"/>
                                  <a:ext cx="0" cy="1371600"/>
                                </a:xfrm>
                                <a:prstGeom prst="line">
                                  <a:avLst/>
                                </a:prstGeom>
                                <a:ln w="12700">
                                  <a:solidFill>
                                    <a:srgbClr val="6A6667"/>
                                  </a:solidFill>
                                  <a:headEnd/>
                                  <a:tailEnd type="triangle" w="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 o:spid="_x0000_s1116" style="width:318.45pt;height:287.85pt;margin-top:13.5pt;margin-left:72.85pt;mso-height-relative:margin;mso-width-relative:margin;position:absolute;z-index:251687936" coordsize="40443,36556">
                      <v:line id="Straight Connector 27" o:spid="_x0000_s1117" style="mso-wrap-style:square;position:absolute;visibility:visible" from="16597,29077" to="16597,33649" o:connectortype="straight" strokecolor="#6a6667" strokeweight="1pt">
                        <v:stroke endarrow="block" endarrowwidth="wide"/>
                      </v:line>
                      <v:shape id="Round Single Corner Rectangle 6" o:spid="_x0000_s1118" style="width:26517;height:2743;left:1762;mso-wrap-style:square;position:absolute;visibility:visible;v-text-anchor:middle" coordsize="2651760,274320" o:spt="100" adj="-11796480,,5400" path="m,l2606039,c2631290,,2651760,20470,2651760,45721l2651760,274320,,274320,,xe" fillcolor="#f2f2f2" strokecolor="#00467f" strokeweight="1.5pt">
                        <v:stroke joinstyle="miter"/>
                        <v:formulas/>
                        <v:path arrowok="t" o:connecttype="custom" o:connectlocs="0,0;2606039,0;2651760,45721;2651760,274320;0,274320;0,0" o:connectangles="0,0,0,0,0,0" textboxrect="0,0,2651760,274320"/>
                        <v:textbox inset="0,0,0,0">
                          <w:txbxContent>
                            <w:p w:rsidR="00E90687" w:rsidP="00E90687" w14:paraId="0D7844C2" w14:textId="39DFA2CE">
                              <w:pPr>
                                <w:pStyle w:val="NormalWeb"/>
                                <w:jc w:val="center"/>
                              </w:pPr>
                              <w:r>
                                <w:rPr>
                                  <w:rFonts w:ascii="Candara" w:hAnsi="Candara" w:cstheme="minorBidi"/>
                                  <w:b/>
                                  <w:bCs/>
                                  <w:color w:val="000000" w:themeColor="text1"/>
                                  <w:kern w:val="24"/>
                                  <w:sz w:val="18"/>
                                  <w:szCs w:val="18"/>
                                </w:rPr>
                                <w:t xml:space="preserve">19a. Is this </w:t>
                              </w:r>
                              <w:r w:rsidR="00642B1F">
                                <w:rPr>
                                  <w:rFonts w:ascii="Candara" w:hAnsi="Candara" w:cstheme="minorBidi"/>
                                  <w:b/>
                                  <w:bCs/>
                                  <w:color w:val="000000" w:themeColor="text1"/>
                                  <w:kern w:val="24"/>
                                  <w:sz w:val="18"/>
                                  <w:szCs w:val="18"/>
                                </w:rPr>
                                <w:t>i</w:t>
                              </w:r>
                              <w:r>
                                <w:rPr>
                                  <w:rFonts w:ascii="Candara" w:hAnsi="Candara" w:cstheme="minorBidi"/>
                                  <w:b/>
                                  <w:bCs/>
                                  <w:color w:val="000000" w:themeColor="text1"/>
                                  <w:kern w:val="24"/>
                                  <w:sz w:val="18"/>
                                  <w:szCs w:val="18"/>
                                </w:rPr>
                                <w:t>nfant currently breastfeeding?</w:t>
                              </w:r>
                            </w:p>
                          </w:txbxContent>
                        </v:textbox>
                      </v:shape>
                      <v:shape id="Round Single Corner Rectangle 10" o:spid="_x0000_s1119" style="width:4572;height:2743;mso-wrap-style:square;position:absolute;top:5760;visibility:visible;v-text-anchor:middle" coordsize="457200,274320" o:spt="100" adj="-11796480,,5400" path="m,l411479,c436730,,457200,20470,457200,45721l457200,274320,,274320,,xe" fillcolor="#d6e3bc" strokecolor="#00b050" strokeweight="1.5pt">
                        <v:stroke joinstyle="miter"/>
                        <v:formulas/>
                        <v:path arrowok="t" o:connecttype="custom" o:connectlocs="0,0;411479,0;457200,45721;457200,274320;0,274320;0,0" o:connectangles="0,0,0,0,0,0" textboxrect="0,0,457200,274320"/>
                        <v:textbox inset="0,0,0,0">
                          <w:txbxContent>
                            <w:p w:rsidR="00E90687" w:rsidP="00E90687" w14:paraId="59F2795A" w14:textId="77777777">
                              <w:pPr>
                                <w:pStyle w:val="NormalWeb"/>
                                <w:jc w:val="center"/>
                              </w:pPr>
                              <w:r>
                                <w:rPr>
                                  <w:rFonts w:ascii="Candara" w:hAnsi="Candara" w:cstheme="minorBidi"/>
                                  <w:b/>
                                  <w:bCs/>
                                  <w:color w:val="000000" w:themeColor="dark1"/>
                                  <w:kern w:val="24"/>
                                  <w:sz w:val="18"/>
                                  <w:szCs w:val="18"/>
                                </w:rPr>
                                <w:t>19a. Yes</w:t>
                              </w:r>
                            </w:p>
                          </w:txbxContent>
                        </v:textbox>
                      </v:shape>
                      <v:shape id="Round Single Corner Rectangle 11" o:spid="_x0000_s1120" style="width:4572;height:2743;left:24974;mso-wrap-style:square;position:absolute;top:5760;visibility:visible;v-text-anchor:middle" coordsize="457200,274320" o:spt="100" adj="-11796480,,5400" path="m,l411479,c436730,,457200,20470,457200,45721l457200,274320,,274320,,xe" fillcolor="#f2dbdb" strokecolor="#b12732" strokeweight="1.5pt">
                        <v:stroke joinstyle="miter"/>
                        <v:formulas/>
                        <v:path arrowok="t" o:connecttype="custom" o:connectlocs="0,0;411479,0;457200,45721;457200,274320;0,274320;0,0" o:connectangles="0,0,0,0,0,0" textboxrect="0,0,457200,274320"/>
                        <v:textbox inset="0,0,0,0">
                          <w:txbxContent>
                            <w:p w:rsidR="00E90687" w:rsidP="00E90687" w14:paraId="46265859" w14:textId="77777777">
                              <w:pPr>
                                <w:pStyle w:val="NormalWeb"/>
                                <w:jc w:val="center"/>
                              </w:pPr>
                              <w:r>
                                <w:rPr>
                                  <w:rFonts w:ascii="Candara" w:hAnsi="Candara" w:cstheme="minorBidi"/>
                                  <w:b/>
                                  <w:bCs/>
                                  <w:color w:val="000000" w:themeColor="dark1"/>
                                  <w:kern w:val="24"/>
                                  <w:sz w:val="18"/>
                                  <w:szCs w:val="18"/>
                                </w:rPr>
                                <w:t>19a. No</w:t>
                              </w:r>
                            </w:p>
                          </w:txbxContent>
                        </v:textbox>
                      </v:shape>
                      <v:shape id="Round Single Corner Rectangle 12" o:spid="_x0000_s1121" style="width:22813;height:2743;left:15906;mso-wrap-style:square;position:absolute;top:11430;visibility:visible;v-text-anchor:middle" coordsize="2281238,274320" o:spt="100" adj="-11796480,,5400" path="m,l2235517,c2260768,,2281238,20470,2281238,45721l2281238,274320,,274320,,xe" fillcolor="#f2f2f2" strokecolor="#00467f" strokeweight="1.5pt">
                        <v:stroke joinstyle="miter"/>
                        <v:formulas/>
                        <v:path arrowok="t" o:connecttype="custom" o:connectlocs="0,0;2235517,0;2281238,45721;2281238,274320;0,274320;0,0" o:connectangles="0,0,0,0,0,0" textboxrect="0,0,2281238,274320"/>
                        <v:textbox inset="0,0,0,0">
                          <w:txbxContent>
                            <w:p w:rsidR="00E90687" w:rsidP="00E90687" w14:paraId="48182254" w14:textId="77777777">
                              <w:pPr>
                                <w:pStyle w:val="NormalWeb"/>
                                <w:jc w:val="center"/>
                              </w:pPr>
                              <w:r>
                                <w:rPr>
                                  <w:rFonts w:ascii="Candara" w:hAnsi="Candara" w:cstheme="minorBidi"/>
                                  <w:b/>
                                  <w:bCs/>
                                  <w:color w:val="000000" w:themeColor="text1"/>
                                  <w:kern w:val="24"/>
                                  <w:sz w:val="18"/>
                                  <w:szCs w:val="18"/>
                                </w:rPr>
                                <w:t>19b. Has this infant ever been breastfed?</w:t>
                              </w:r>
                            </w:p>
                          </w:txbxContent>
                        </v:textbox>
                      </v:shape>
                      <v:shape id="Round Single Corner Rectangle 13" o:spid="_x0000_s1122" style="width:4572;height:2743;left:14311;mso-wrap-style:square;position:absolute;top:17145;visibility:visible;v-text-anchor:middle" coordsize="457200,274320" o:spt="100" adj="-11796480,,5400" path="m,l411479,c436730,,457200,20470,457200,45721l457200,274320,,274320,,xe" fillcolor="#d6e3bc" strokecolor="#00b050" strokeweight="1.5pt">
                        <v:stroke joinstyle="miter"/>
                        <v:formulas/>
                        <v:path arrowok="t" o:connecttype="custom" o:connectlocs="0,0;411479,0;457200,45721;457200,274320;0,274320;0,0" o:connectangles="0,0,0,0,0,0" textboxrect="0,0,457200,274320"/>
                        <v:textbox inset="0,0,0,0">
                          <w:txbxContent>
                            <w:p w:rsidR="00E90687" w:rsidP="00E90687" w14:paraId="60E9BBBE" w14:textId="77777777">
                              <w:pPr>
                                <w:pStyle w:val="NormalWeb"/>
                                <w:jc w:val="center"/>
                              </w:pPr>
                              <w:r>
                                <w:rPr>
                                  <w:rFonts w:ascii="Candara" w:hAnsi="Candara" w:cstheme="minorBidi"/>
                                  <w:b/>
                                  <w:bCs/>
                                  <w:color w:val="000000" w:themeColor="dark1"/>
                                  <w:kern w:val="24"/>
                                  <w:sz w:val="18"/>
                                  <w:szCs w:val="18"/>
                                </w:rPr>
                                <w:t>19b. Yes</w:t>
                              </w:r>
                            </w:p>
                          </w:txbxContent>
                        </v:textbox>
                      </v:shape>
                      <v:shape id="Round Single Corner Rectangle 14" o:spid="_x0000_s1123" style="width:4572;height:2743;left:35871;mso-wrap-style:square;position:absolute;top:17145;visibility:visible;v-text-anchor:middle" coordsize="457200,274320" o:spt="100" adj="-11796480,,5400" path="m,l411479,c436730,,457200,20470,457200,45721l457200,274320,,274320,,xe" fillcolor="#f2dbdb" strokecolor="#b12732" strokeweight="1.5pt">
                        <v:stroke joinstyle="miter"/>
                        <v:formulas/>
                        <v:path arrowok="t" o:connecttype="custom" o:connectlocs="0,0;411479,0;457200,45721;457200,274320;0,274320;0,0" o:connectangles="0,0,0,0,0,0" textboxrect="0,0,457200,274320"/>
                        <v:textbox inset="0,0,0,0">
                          <w:txbxContent>
                            <w:p w:rsidR="00E90687" w:rsidP="00E90687" w14:paraId="01D44FF4" w14:textId="77777777">
                              <w:pPr>
                                <w:pStyle w:val="NormalWeb"/>
                                <w:jc w:val="center"/>
                              </w:pPr>
                              <w:r>
                                <w:rPr>
                                  <w:rFonts w:ascii="Candara" w:hAnsi="Candara" w:cstheme="minorBidi"/>
                                  <w:b/>
                                  <w:bCs/>
                                  <w:color w:val="000000" w:themeColor="dark1"/>
                                  <w:kern w:val="24"/>
                                  <w:sz w:val="18"/>
                                  <w:szCs w:val="18"/>
                                </w:rPr>
                                <w:t>19b. No</w:t>
                              </w:r>
                            </w:p>
                          </w:txbxContent>
                        </v:textbox>
                      </v:shape>
                      <v:shape id="Round Single Corner Rectangle 15" o:spid="_x0000_s1124" style="width:27333;height:7239;left:3052;mso-wrap-style:square;position:absolute;top:23050;visibility:visible;v-text-anchor:middle" coordsize="2733247,723901" o:spt="100" adj="-11796480,,5400" path="m,l2612594,c2679229,,2733247,54018,2733247,120653l2733247,723901,,723901,,xe" fillcolor="#f2f2f2" strokecolor="#00467f" strokeweight="1.5pt">
                        <v:stroke joinstyle="miter"/>
                        <v:formulas/>
                        <v:path arrowok="t" o:connecttype="custom" o:connectlocs="0,0;2612594,0;2733247,120653;2733247,723901;0,723901;0,0" o:connectangles="0,0,0,0,0,0" textboxrect="0,0,2733247,723901"/>
                        <v:textbox inset="0.72pt,0,0,0">
                          <w:txbxContent>
                            <w:p w:rsidR="00E90687" w:rsidP="00E90687" w14:paraId="490BF4A5" w14:textId="77777777">
                              <w:pPr>
                                <w:pStyle w:val="NormalWeb"/>
                                <w:spacing w:after="60"/>
                                <w:jc w:val="center"/>
                              </w:pPr>
                              <w:r>
                                <w:rPr>
                                  <w:rFonts w:ascii="Candara" w:hAnsi="Candara" w:cstheme="minorBidi"/>
                                  <w:b/>
                                  <w:bCs/>
                                  <w:color w:val="000000" w:themeColor="text1"/>
                                  <w:kern w:val="24"/>
                                  <w:sz w:val="18"/>
                                  <w:szCs w:val="18"/>
                                </w:rPr>
                                <w:t>19c. How long was this infant breastfed?</w:t>
                              </w:r>
                            </w:p>
                            <w:p w:rsidR="00E90687" w:rsidP="00E90687" w14:paraId="6AB52FD7" w14:textId="77777777">
                              <w:pPr>
                                <w:pStyle w:val="NormalWeb"/>
                                <w:spacing w:after="60"/>
                                <w:jc w:val="center"/>
                              </w:pPr>
                              <w:r>
                                <w:rPr>
                                  <w:rFonts w:ascii="Candara" w:hAnsi="Candara" w:cstheme="minorBidi"/>
                                  <w:b/>
                                  <w:bCs/>
                                  <w:color w:val="000000" w:themeColor="text1"/>
                                  <w:kern w:val="24"/>
                                  <w:sz w:val="18"/>
                                  <w:szCs w:val="18"/>
                                </w:rPr>
                                <w:t>Number of weeks</w:t>
                              </w:r>
                            </w:p>
                            <w:p w:rsidR="00E90687" w:rsidP="00E90687" w14:paraId="43F92A0A" w14:textId="77777777">
                              <w:pPr>
                                <w:pStyle w:val="NormalWeb"/>
                                <w:jc w:val="center"/>
                              </w:pPr>
                              <w:r>
                                <w:rPr>
                                  <w:rFonts w:ascii="Candara" w:hAnsi="Candara" w:cstheme="minorBidi"/>
                                  <w:b/>
                                  <w:bCs/>
                                  <w:color w:val="000000" w:themeColor="text1"/>
                                  <w:kern w:val="24"/>
                                  <w:sz w:val="18"/>
                                  <w:szCs w:val="18"/>
                                </w:rPr>
                                <w:t xml:space="preserve">If response is 1 through 3 (fewer than 4) days, </w:t>
                              </w:r>
                              <w:r w:rsidRPr="00280729">
                                <w:rPr>
                                  <w:rFonts w:ascii="Candara" w:hAnsi="Candara" w:cstheme="minorBidi"/>
                                  <w:b/>
                                  <w:bCs/>
                                  <w:color w:val="000000" w:themeColor="text1"/>
                                  <w:kern w:val="24"/>
                                  <w:sz w:val="18"/>
                                  <w:szCs w:val="18"/>
                                </w:rPr>
                                <w:t xml:space="preserve">enter </w:t>
                              </w:r>
                              <w:r w:rsidRPr="00280729">
                                <w:rPr>
                                  <w:rFonts w:ascii="Candara" w:hAnsi="Candara" w:cstheme="minorBidi"/>
                                  <w:b/>
                                  <w:bCs/>
                                  <w:color w:val="000000" w:themeColor="text1"/>
                                  <w:kern w:val="24"/>
                                  <w:sz w:val="18"/>
                                  <w:szCs w:val="18"/>
                                </w:rPr>
                                <w:t>0</w:t>
                              </w:r>
                            </w:p>
                          </w:txbxContent>
                        </v:textbox>
                      </v:shape>
                      <v:shape id="Round Single Corner Rectangle 19" o:spid="_x0000_s1125" style="width:39586;height:2743;mso-wrap-style:square;position:absolute;top:33813;visibility:visible;v-text-anchor:middle" coordsize="3958654,274320" o:spt="100" adj="-11796480,,5400" path="m,l3912933,c3938184,,3958654,20470,3958654,45721l3958654,274320,,274320,,xe" fillcolor="#f2f2f2" strokecolor="#00467f" strokeweight="1.5pt">
                        <v:stroke joinstyle="miter"/>
                        <v:formulas/>
                        <v:path arrowok="t" o:connecttype="custom" o:connectlocs="0,0;3912933,0;3958654,45721;3958654,274320;0,274320;0,0" o:connectangles="0,0,0,0,0,0" textboxrect="0,0,3958654,274320"/>
                        <v:textbox inset="0,0,0,0">
                          <w:txbxContent>
                            <w:p w:rsidR="00E90687" w:rsidP="00E90687" w14:paraId="48CEA0CB" w14:textId="77777777">
                              <w:pPr>
                                <w:pStyle w:val="NormalWeb"/>
                                <w:jc w:val="center"/>
                              </w:pPr>
                              <w:r>
                                <w:rPr>
                                  <w:rFonts w:ascii="Candara" w:hAnsi="Candara" w:cstheme="minorBidi"/>
                                  <w:b/>
                                  <w:bCs/>
                                  <w:color w:val="000000" w:themeColor="text1"/>
                                  <w:kern w:val="24"/>
                                  <w:sz w:val="18"/>
                                  <w:szCs w:val="18"/>
                                </w:rPr>
                                <w:t>19d. Date breastfeeding data collected (</w:t>
                              </w:r>
                              <w:r w:rsidRPr="00D04D68">
                                <w:rPr>
                                  <w:rFonts w:ascii="Candara" w:hAnsi="Candara" w:cstheme="minorBidi"/>
                                  <w:bCs/>
                                  <w:color w:val="000000" w:themeColor="text1"/>
                                  <w:kern w:val="24"/>
                                  <w:sz w:val="18"/>
                                  <w:szCs w:val="18"/>
                                </w:rPr>
                                <w:t>MM</w:t>
                              </w:r>
                              <w:r>
                                <w:rPr>
                                  <w:rFonts w:ascii="Candara" w:hAnsi="Candara" w:cstheme="minorBidi"/>
                                  <w:b/>
                                  <w:bCs/>
                                  <w:color w:val="000000" w:themeColor="text1"/>
                                  <w:kern w:val="24"/>
                                  <w:sz w:val="18"/>
                                  <w:szCs w:val="18"/>
                                </w:rPr>
                                <w:t>DDYYYY)</w:t>
                              </w:r>
                            </w:p>
                          </w:txbxContent>
                        </v:textbox>
                      </v:shape>
                      <v:line id="Straight Connector 20" o:spid="_x0000_s1126" style="mso-wrap-style:square;position:absolute;visibility:visible" from="27736,2743" to="27736,5486" o:connectortype="straight" strokecolor="#6a6667" strokeweight="1pt">
                        <v:stroke endarrow="block" endarrowwidth="wide"/>
                      </v:line>
                      <v:line id="Straight Connector 21" o:spid="_x0000_s1127" style="mso-wrap-style:square;position:absolute;visibility:visible" from="2190,2743" to="2190,5486" o:connectortype="straight" strokecolor="#6a6667" strokeweight="1pt">
                        <v:stroke endarrow="block" endarrowwidth="wide"/>
                      </v:line>
                      <v:line id="Straight Connector 22" o:spid="_x0000_s1128" style="mso-wrap-style:square;position:absolute;visibility:visible" from="27260,8503" to="27260,11247" o:connectortype="straight" strokecolor="#6a6667" strokeweight="1pt">
                        <v:stroke endarrow="block" endarrowwidth="wide"/>
                      </v:line>
                      <v:line id="Straight Connector 23" o:spid="_x0000_s1129" style="mso-wrap-style:square;position:absolute;visibility:visible" from="38195,14173" to="38195,16916" o:connectortype="straight" strokecolor="#6a6667" strokeweight="1pt">
                        <v:stroke endarrow="block" endarrowwidth="wide"/>
                      </v:line>
                      <v:line id="Straight Connector 24" o:spid="_x0000_s1130" style="mso-wrap-style:square;position:absolute;visibility:visible" from="16597,14173" to="16597,16916" o:connectortype="straight" strokecolor="#6a6667" strokeweight="1pt">
                        <v:stroke endarrow="block" endarrowwidth="wide"/>
                      </v:line>
                      <v:line id="Straight Connector 25" o:spid="_x0000_s1131" style="mso-wrap-style:square;position:absolute;visibility:visible" from="16597,19888" to="16597,22631" o:connectortype="straight" strokecolor="#6a6667" strokeweight="1pt">
                        <v:stroke endarrow="block" endarrowwidth="wide"/>
                      </v:line>
                      <v:line id="Straight Connector 28" o:spid="_x0000_s1132" style="mso-wrap-style:square;position:absolute;visibility:visible" from="2152,8503" to="2152,33649" o:connectortype="straight" strokecolor="#6a6667" strokeweight="1pt">
                        <v:stroke endarrow="block" endarrowwidth="wide"/>
                      </v:line>
                      <v:line id="Straight Connector 29" o:spid="_x0000_s1133" style="mso-wrap-style:square;position:absolute;visibility:visible" from="38195,19933" to="38195,33649" o:connectortype="straight" strokecolor="#6a6667" strokeweight="1pt">
                        <v:stroke endarrow="block" endarrowwidth="wide"/>
                      </v:line>
                    </v:group>
                  </w:pict>
                </mc:Fallback>
              </mc:AlternateContent>
            </w:r>
          </w:p>
          <w:p w:rsidR="00E90687" w:rsidRPr="00AF7E4D" w:rsidP="00496BE3" w14:paraId="0461D573" w14:textId="77777777">
            <w:pPr>
              <w:tabs>
                <w:tab w:val="left" w:pos="2340"/>
                <w:tab w:val="left" w:pos="2520"/>
                <w:tab w:val="left" w:pos="3222"/>
                <w:tab w:val="left" w:pos="3870"/>
              </w:tabs>
              <w:spacing w:before="60" w:after="120"/>
              <w:rPr>
                <w:rFonts w:ascii="Calibri" w:hAnsi="Calibri" w:cs="Calibri"/>
              </w:rPr>
            </w:pPr>
          </w:p>
          <w:p w:rsidR="00E90687" w:rsidRPr="00AF7E4D" w:rsidP="00496BE3" w14:paraId="38464D68" w14:textId="77777777">
            <w:pPr>
              <w:tabs>
                <w:tab w:val="left" w:pos="2340"/>
                <w:tab w:val="left" w:pos="2520"/>
                <w:tab w:val="left" w:pos="3222"/>
                <w:tab w:val="left" w:pos="3870"/>
              </w:tabs>
              <w:spacing w:before="60" w:after="120"/>
              <w:rPr>
                <w:rFonts w:ascii="Calibri" w:hAnsi="Calibri" w:cs="Calibri"/>
              </w:rPr>
            </w:pPr>
          </w:p>
          <w:p w:rsidR="00E90687" w:rsidRPr="00AF7E4D" w:rsidP="00496BE3" w14:paraId="7C146432" w14:textId="77777777">
            <w:pPr>
              <w:tabs>
                <w:tab w:val="left" w:pos="2340"/>
                <w:tab w:val="left" w:pos="2520"/>
                <w:tab w:val="left" w:pos="3222"/>
                <w:tab w:val="left" w:pos="3870"/>
              </w:tabs>
              <w:spacing w:before="60" w:after="120"/>
              <w:rPr>
                <w:rFonts w:ascii="Calibri" w:hAnsi="Calibri" w:cs="Calibri"/>
              </w:rPr>
            </w:pPr>
          </w:p>
          <w:p w:rsidR="00E90687" w:rsidRPr="00AF7E4D" w:rsidP="00496BE3" w14:paraId="3554D511" w14:textId="77777777">
            <w:pPr>
              <w:tabs>
                <w:tab w:val="left" w:pos="2340"/>
                <w:tab w:val="left" w:pos="2520"/>
                <w:tab w:val="left" w:pos="3222"/>
                <w:tab w:val="left" w:pos="3870"/>
              </w:tabs>
              <w:spacing w:before="60" w:after="120"/>
              <w:rPr>
                <w:rFonts w:ascii="Calibri" w:hAnsi="Calibri" w:cs="Calibri"/>
              </w:rPr>
            </w:pPr>
          </w:p>
          <w:p w:rsidR="00E90687" w:rsidRPr="00AF7E4D" w:rsidP="00496BE3" w14:paraId="127EAD3E" w14:textId="77777777">
            <w:pPr>
              <w:tabs>
                <w:tab w:val="left" w:pos="2340"/>
                <w:tab w:val="left" w:pos="2520"/>
                <w:tab w:val="left" w:pos="3222"/>
                <w:tab w:val="left" w:pos="3870"/>
              </w:tabs>
              <w:spacing w:before="60" w:after="120"/>
              <w:rPr>
                <w:rFonts w:ascii="Calibri" w:hAnsi="Calibri" w:cs="Calibri"/>
              </w:rPr>
            </w:pPr>
          </w:p>
          <w:p w:rsidR="00E90687" w:rsidRPr="00AF7E4D" w:rsidP="00496BE3" w14:paraId="20C8E29E" w14:textId="77777777">
            <w:pPr>
              <w:tabs>
                <w:tab w:val="left" w:pos="2340"/>
                <w:tab w:val="left" w:pos="2520"/>
                <w:tab w:val="left" w:pos="3222"/>
                <w:tab w:val="left" w:pos="3870"/>
              </w:tabs>
              <w:spacing w:before="60" w:after="120"/>
              <w:rPr>
                <w:rFonts w:ascii="Calibri" w:hAnsi="Calibri" w:cs="Calibri"/>
              </w:rPr>
            </w:pPr>
          </w:p>
          <w:p w:rsidR="00E90687" w:rsidRPr="00AF7E4D" w:rsidP="00496BE3" w14:paraId="55AA78A0" w14:textId="77777777">
            <w:pPr>
              <w:tabs>
                <w:tab w:val="left" w:pos="2340"/>
                <w:tab w:val="left" w:pos="2520"/>
                <w:tab w:val="left" w:pos="3222"/>
                <w:tab w:val="left" w:pos="3870"/>
              </w:tabs>
              <w:spacing w:before="60" w:after="120"/>
              <w:rPr>
                <w:rFonts w:ascii="Calibri" w:hAnsi="Calibri" w:cs="Calibri"/>
              </w:rPr>
            </w:pPr>
          </w:p>
          <w:p w:rsidR="00E90687" w:rsidRPr="00AF7E4D" w:rsidP="00496BE3" w14:paraId="07E278EE" w14:textId="77777777">
            <w:pPr>
              <w:tabs>
                <w:tab w:val="left" w:pos="2340"/>
                <w:tab w:val="left" w:pos="2520"/>
                <w:tab w:val="left" w:pos="3222"/>
                <w:tab w:val="left" w:pos="3870"/>
              </w:tabs>
              <w:spacing w:before="60" w:after="120"/>
              <w:rPr>
                <w:rFonts w:ascii="Calibri" w:hAnsi="Calibri" w:cs="Calibri"/>
              </w:rPr>
            </w:pPr>
          </w:p>
          <w:p w:rsidR="00E90687" w:rsidRPr="00AF7E4D" w:rsidP="00496BE3" w14:paraId="1645FE08" w14:textId="77777777">
            <w:pPr>
              <w:tabs>
                <w:tab w:val="left" w:pos="2340"/>
                <w:tab w:val="left" w:pos="2520"/>
                <w:tab w:val="left" w:pos="3222"/>
                <w:tab w:val="left" w:pos="3870"/>
              </w:tabs>
              <w:spacing w:before="60" w:after="120"/>
              <w:rPr>
                <w:rFonts w:ascii="Calibri" w:hAnsi="Calibri" w:cs="Calibri"/>
              </w:rPr>
            </w:pPr>
          </w:p>
          <w:p w:rsidR="00E90687" w:rsidRPr="00AF7E4D" w:rsidP="00496BE3" w14:paraId="162F3BE5" w14:textId="77777777">
            <w:pPr>
              <w:tabs>
                <w:tab w:val="left" w:pos="2340"/>
                <w:tab w:val="left" w:pos="2520"/>
                <w:tab w:val="left" w:pos="3222"/>
                <w:tab w:val="left" w:pos="3870"/>
              </w:tabs>
              <w:spacing w:before="60" w:after="120"/>
              <w:rPr>
                <w:rFonts w:ascii="Calibri" w:hAnsi="Calibri" w:cs="Calibri"/>
              </w:rPr>
            </w:pPr>
          </w:p>
          <w:p w:rsidR="00E90687" w:rsidRPr="00AF7E4D" w:rsidP="00496BE3" w14:paraId="2D198281" w14:textId="77777777">
            <w:pPr>
              <w:tabs>
                <w:tab w:val="left" w:pos="2340"/>
                <w:tab w:val="left" w:pos="2520"/>
                <w:tab w:val="left" w:pos="3222"/>
                <w:tab w:val="left" w:pos="3870"/>
              </w:tabs>
              <w:spacing w:before="60" w:after="120"/>
              <w:rPr>
                <w:rFonts w:ascii="Calibri" w:hAnsi="Calibri" w:cs="Calibri"/>
              </w:rPr>
            </w:pPr>
          </w:p>
          <w:p w:rsidR="00E90687" w:rsidRPr="00AF7E4D" w:rsidP="00496BE3" w14:paraId="46B05F30" w14:textId="77777777">
            <w:pPr>
              <w:tabs>
                <w:tab w:val="left" w:pos="2340"/>
                <w:tab w:val="left" w:pos="2520"/>
                <w:tab w:val="left" w:pos="3222"/>
                <w:tab w:val="left" w:pos="3870"/>
              </w:tabs>
              <w:spacing w:before="60" w:after="120"/>
              <w:rPr>
                <w:rFonts w:ascii="Calibri" w:hAnsi="Calibri" w:cs="Calibri"/>
              </w:rPr>
            </w:pPr>
          </w:p>
          <w:p w:rsidR="00E90687" w:rsidRPr="00AF7E4D" w:rsidP="00496BE3" w14:paraId="7740837C" w14:textId="77777777">
            <w:pPr>
              <w:tabs>
                <w:tab w:val="left" w:pos="2340"/>
                <w:tab w:val="left" w:pos="2520"/>
                <w:tab w:val="left" w:pos="3222"/>
                <w:tab w:val="left" w:pos="3870"/>
              </w:tabs>
              <w:spacing w:before="60" w:after="120"/>
              <w:rPr>
                <w:rFonts w:ascii="Calibri" w:hAnsi="Calibri" w:cs="Calibri"/>
              </w:rPr>
            </w:pPr>
          </w:p>
          <w:p w:rsidR="00E90687" w:rsidRPr="00AF7E4D" w:rsidP="00496BE3" w14:paraId="01011E18" w14:textId="77777777">
            <w:pPr>
              <w:tabs>
                <w:tab w:val="left" w:pos="2340"/>
                <w:tab w:val="left" w:pos="2520"/>
                <w:tab w:val="left" w:pos="3222"/>
                <w:tab w:val="left" w:pos="3870"/>
              </w:tabs>
              <w:spacing w:before="60" w:after="120"/>
              <w:rPr>
                <w:rFonts w:ascii="Calibri" w:hAnsi="Calibri" w:cs="Calibri"/>
              </w:rPr>
            </w:pPr>
          </w:p>
          <w:p w:rsidR="00E90687" w:rsidRPr="00AF7E4D" w:rsidP="00496BE3" w14:paraId="22EC1D84" w14:textId="77777777">
            <w:pPr>
              <w:tabs>
                <w:tab w:val="left" w:pos="2340"/>
                <w:tab w:val="left" w:pos="2520"/>
                <w:tab w:val="left" w:pos="3222"/>
                <w:tab w:val="left" w:pos="3870"/>
              </w:tabs>
              <w:spacing w:before="60" w:after="120"/>
              <w:rPr>
                <w:rFonts w:ascii="Calibri" w:hAnsi="Calibri" w:cs="Calibri"/>
              </w:rPr>
            </w:pPr>
          </w:p>
          <w:p w:rsidR="00E90687" w:rsidRPr="00AF7E4D" w:rsidP="001C6FA8" w14:paraId="2BBAC1D0" w14:textId="1391E384">
            <w:pPr>
              <w:tabs>
                <w:tab w:val="left" w:pos="2340"/>
                <w:tab w:val="left" w:pos="2520"/>
                <w:tab w:val="left" w:pos="3222"/>
                <w:tab w:val="left" w:pos="3870"/>
              </w:tabs>
              <w:spacing w:before="60" w:after="120"/>
              <w:rPr>
                <w:rFonts w:ascii="Calibri" w:hAnsi="Calibri" w:cs="Calibri"/>
                <w:b w:val="0"/>
              </w:rPr>
            </w:pPr>
            <w:r w:rsidRPr="00AF7E4D">
              <w:rPr>
                <w:rFonts w:ascii="Calibri" w:hAnsi="Calibri" w:cs="Calibri"/>
                <w:b w:val="0"/>
              </w:rPr>
              <w:t xml:space="preserve">Data are to be reported for all infants and children aged 6 through 13 months </w:t>
            </w:r>
            <w:r w:rsidRPr="00AF7E4D" w:rsidR="006254C3">
              <w:rPr>
                <w:rFonts w:ascii="Calibri" w:hAnsi="Calibri" w:cs="Calibri"/>
                <w:b w:val="0"/>
              </w:rPr>
              <w:t>as of the reference date used to pull the data</w:t>
            </w:r>
            <w:r w:rsidRPr="00AF7E4D">
              <w:rPr>
                <w:rFonts w:ascii="Calibri" w:hAnsi="Calibri" w:cs="Calibri"/>
                <w:b w:val="0"/>
              </w:rPr>
              <w:t>.</w:t>
            </w:r>
          </w:p>
        </w:tc>
      </w:tr>
    </w:tbl>
    <w:p w:rsidR="00101657" w:rsidP="00E90687" w14:paraId="346D23D4" w14:textId="6F7008F3">
      <w:pPr>
        <w:tabs>
          <w:tab w:val="left" w:pos="2520"/>
        </w:tabs>
        <w:ind w:left="2160" w:hanging="2160"/>
      </w:pPr>
    </w:p>
    <w:p w:rsidR="00101657" w14:paraId="38144538" w14:textId="2D0B406A">
      <w:r>
        <w:br w:type="page"/>
      </w:r>
    </w:p>
    <w:p w:rsidR="00E90687" w:rsidRPr="009868FF" w:rsidP="00186056" w14:paraId="5A044F2F" w14:textId="78488D22">
      <w:pPr>
        <w:pStyle w:val="Heading3"/>
      </w:pPr>
      <w:bookmarkStart w:id="222" w:name="_Toc149205351"/>
      <w:bookmarkStart w:id="223" w:name="_Toc151472303"/>
      <w:bookmarkStart w:id="224" w:name="_Toc151544774"/>
      <w:bookmarkStart w:id="225" w:name="_Toc152666323"/>
      <w:bookmarkStart w:id="226" w:name="_Toc152866438"/>
      <w:r w:rsidRPr="009868FF">
        <w:t>20a</w:t>
      </w:r>
      <w:r>
        <w:t xml:space="preserve">–20n. </w:t>
      </w:r>
      <w:r w:rsidRPr="009868FF">
        <w:t>Food Codes</w:t>
      </w:r>
      <w:bookmarkEnd w:id="222"/>
      <w:bookmarkEnd w:id="223"/>
      <w:bookmarkEnd w:id="224"/>
      <w:bookmarkEnd w:id="225"/>
      <w:bookmarkEnd w:id="226"/>
    </w:p>
    <w:p w:rsidR="00E90687" w:rsidP="00F259E4" w14:paraId="725EAFBD" w14:textId="77777777">
      <w:pPr>
        <w:tabs>
          <w:tab w:val="left" w:pos="3222"/>
        </w:tabs>
        <w:spacing w:after="240"/>
        <w:rPr>
          <w:i/>
        </w:rPr>
      </w:pPr>
      <w:r w:rsidRPr="00C640A1">
        <w:rPr>
          <w:b/>
          <w:bCs/>
        </w:rPr>
        <w:t>Note</w:t>
      </w:r>
      <w:r w:rsidRPr="00C640A1">
        <w:rPr>
          <w:b/>
        </w:rPr>
        <w:t xml:space="preserve">: </w:t>
      </w:r>
      <w:r w:rsidRPr="00A274F7">
        <w:t>State agencies have the option of providing food data in a food package format or in an item-quantity format.</w:t>
      </w:r>
      <w:r>
        <w:t xml:space="preserve"> </w:t>
      </w:r>
      <w:r w:rsidRPr="00512799">
        <w:rPr>
          <w:i/>
        </w:rPr>
        <w:t>The item-quantity format is preferred.</w:t>
      </w:r>
    </w:p>
    <w:p w:rsidR="00E90687" w:rsidP="00DC5256" w14:paraId="3588D48E" w14:textId="77777777">
      <w:pPr>
        <w:pStyle w:val="Heading4"/>
      </w:pPr>
      <w:r w:rsidRPr="00166F6B">
        <w:t>For State Agencies Submitting Food Items and Quantities</w:t>
      </w:r>
    </w:p>
    <w:tbl>
      <w:tblPr>
        <w:tblStyle w:val="TableGuide"/>
        <w:tblW w:w="9437" w:type="dxa"/>
        <w:tblLayout w:type="fixed"/>
        <w:tblLook w:val="04A0"/>
      </w:tblPr>
      <w:tblGrid>
        <w:gridCol w:w="1776"/>
        <w:gridCol w:w="720"/>
        <w:gridCol w:w="1872"/>
        <w:gridCol w:w="1152"/>
        <w:gridCol w:w="276"/>
        <w:gridCol w:w="1728"/>
        <w:gridCol w:w="1152"/>
        <w:gridCol w:w="761"/>
      </w:tblGrid>
      <w:tr w14:paraId="3F5EA3A7" w14:textId="77777777" w:rsidTr="00AF7E4D">
        <w:tblPrEx>
          <w:tblW w:w="9437" w:type="dxa"/>
          <w:tblLayout w:type="fixed"/>
          <w:tblLook w:val="04A0"/>
        </w:tblPrEx>
        <w:trPr>
          <w:trHeight w:val="432"/>
        </w:trPr>
        <w:tc>
          <w:tcPr>
            <w:tcW w:w="9436" w:type="dxa"/>
            <w:gridSpan w:val="8"/>
            <w:tcBorders>
              <w:top w:val="single" w:sz="8" w:space="0" w:color="00467F"/>
              <w:bottom w:val="dotted" w:sz="2" w:space="0" w:color="auto"/>
            </w:tcBorders>
          </w:tcPr>
          <w:p w:rsidR="00E90687" w:rsidRPr="00F259E4" w:rsidP="00496BE3" w14:paraId="5D4F1ED4" w14:textId="77777777">
            <w:pPr>
              <w:pStyle w:val="Heading4NoLetter-IPR"/>
              <w:keepNext w:val="0"/>
              <w:spacing w:before="60" w:after="60"/>
              <w:jc w:val="center"/>
              <w:rPr>
                <w:rFonts w:asciiTheme="minorHAnsi" w:hAnsiTheme="minorHAnsi" w:cstheme="minorHAnsi"/>
                <w:b/>
                <w:i w:val="0"/>
                <w:color w:val="000000" w:themeColor="text1"/>
              </w:rPr>
            </w:pPr>
            <w:r w:rsidRPr="00F259E4">
              <w:rPr>
                <w:rFonts w:asciiTheme="minorHAnsi" w:hAnsiTheme="minorHAnsi" w:cstheme="minorHAnsi"/>
                <w:b/>
                <w:i w:val="0"/>
                <w:color w:val="000000" w:themeColor="text1"/>
              </w:rPr>
              <w:t>Description</w:t>
            </w:r>
          </w:p>
        </w:tc>
      </w:tr>
      <w:tr w14:paraId="50918CE3" w14:textId="77777777" w:rsidTr="00AF7E4D">
        <w:tblPrEx>
          <w:tblW w:w="9437" w:type="dxa"/>
          <w:tblLayout w:type="fixed"/>
          <w:tblLook w:val="04A0"/>
        </w:tblPrEx>
        <w:trPr>
          <w:trHeight w:val="432"/>
        </w:trPr>
        <w:tc>
          <w:tcPr>
            <w:tcW w:w="9436" w:type="dxa"/>
            <w:gridSpan w:val="8"/>
            <w:tcBorders>
              <w:top w:val="dotted" w:sz="2" w:space="0" w:color="auto"/>
              <w:bottom w:val="dotted" w:sz="2" w:space="0" w:color="auto"/>
            </w:tcBorders>
            <w:shd w:val="clear" w:color="auto" w:fill="auto"/>
          </w:tcPr>
          <w:p w:rsidR="00E90687" w:rsidRPr="00F259E4" w:rsidP="00496BE3" w14:paraId="2CB90214" w14:textId="4A7D0A1E">
            <w:pPr>
              <w:tabs>
                <w:tab w:val="left" w:pos="2520"/>
                <w:tab w:val="left" w:pos="2860"/>
                <w:tab w:val="left" w:pos="3222"/>
              </w:tabs>
              <w:spacing w:before="60" w:after="60"/>
              <w:ind w:left="32"/>
              <w:rPr>
                <w:rFonts w:asciiTheme="minorHAnsi" w:hAnsiTheme="minorHAnsi" w:cstheme="minorHAnsi"/>
                <w:b w:val="0"/>
              </w:rPr>
            </w:pPr>
            <w:r w:rsidRPr="00F259E4">
              <w:rPr>
                <w:rFonts w:asciiTheme="minorHAnsi" w:hAnsiTheme="minorHAnsi" w:cstheme="minorHAnsi"/>
                <w:b w:val="0"/>
              </w:rPr>
              <w:t xml:space="preserve">These are item codes and quantities for all food items prescribed for the </w:t>
            </w:r>
            <w:r w:rsidR="00A942D5">
              <w:rPr>
                <w:rFonts w:asciiTheme="minorHAnsi" w:hAnsiTheme="minorHAnsi" w:cstheme="minorHAnsi"/>
                <w:b w:val="0"/>
              </w:rPr>
              <w:t>enrollee</w:t>
            </w:r>
            <w:r w:rsidRPr="00F259E4">
              <w:rPr>
                <w:rFonts w:asciiTheme="minorHAnsi" w:hAnsiTheme="minorHAnsi" w:cstheme="minorHAnsi"/>
                <w:b w:val="0"/>
              </w:rPr>
              <w:t xml:space="preserve"> during the month of </w:t>
            </w:r>
            <w:r w:rsidRPr="00F259E4" w:rsidR="00293674">
              <w:rPr>
                <w:rFonts w:asciiTheme="minorHAnsi" w:hAnsiTheme="minorHAnsi" w:cstheme="minorHAnsi"/>
                <w:b w:val="0"/>
              </w:rPr>
              <w:t>the reference date used to pull the data</w:t>
            </w:r>
            <w:r w:rsidRPr="00F259E4">
              <w:rPr>
                <w:rFonts w:asciiTheme="minorHAnsi" w:hAnsiTheme="minorHAnsi" w:cstheme="minorHAnsi"/>
                <w:b w:val="0"/>
              </w:rPr>
              <w:t>.</w:t>
            </w:r>
          </w:p>
        </w:tc>
      </w:tr>
      <w:tr w14:paraId="73DA65DB" w14:textId="77777777" w:rsidTr="00A5253D">
        <w:tblPrEx>
          <w:tblW w:w="9437" w:type="dxa"/>
          <w:tblLayout w:type="fixed"/>
          <w:tblLook w:val="04A0"/>
        </w:tblPrEx>
        <w:trPr>
          <w:trHeight w:val="245"/>
        </w:trPr>
        <w:tc>
          <w:tcPr>
            <w:tcW w:w="1776" w:type="dxa"/>
            <w:vMerge w:val="restart"/>
          </w:tcPr>
          <w:p w:rsidR="00E90687" w:rsidRPr="00F259E4" w:rsidP="00496BE3" w14:paraId="7AD6AF36" w14:textId="77777777">
            <w:pPr>
              <w:tabs>
                <w:tab w:val="left" w:pos="2520"/>
                <w:tab w:val="left" w:pos="2860"/>
                <w:tab w:val="left" w:pos="3222"/>
              </w:tabs>
              <w:spacing w:after="60"/>
              <w:ind w:left="32"/>
              <w:rPr>
                <w:rFonts w:asciiTheme="minorHAnsi" w:hAnsiTheme="minorHAnsi" w:cstheme="minorHAnsi"/>
              </w:rPr>
            </w:pPr>
            <w:r w:rsidRPr="00F259E4">
              <w:rPr>
                <w:rFonts w:asciiTheme="minorHAnsi" w:hAnsiTheme="minorHAnsi" w:cstheme="minorHAnsi"/>
              </w:rPr>
              <w:t>Column position</w:t>
            </w:r>
          </w:p>
        </w:tc>
        <w:tc>
          <w:tcPr>
            <w:tcW w:w="720" w:type="dxa"/>
            <w:tcBorders>
              <w:top w:val="nil"/>
              <w:left w:val="nil"/>
              <w:bottom w:val="nil"/>
              <w:right w:val="nil"/>
            </w:tcBorders>
            <w:shd w:val="clear" w:color="auto" w:fill="auto"/>
          </w:tcPr>
          <w:p w:rsidR="00E90687" w:rsidRPr="00F259E4" w:rsidP="00496BE3" w14:paraId="190CA727" w14:textId="77777777">
            <w:pPr>
              <w:tabs>
                <w:tab w:val="left" w:pos="2520"/>
                <w:tab w:val="left" w:pos="2860"/>
                <w:tab w:val="left" w:pos="3222"/>
              </w:tabs>
              <w:spacing w:after="60"/>
              <w:ind w:left="32"/>
              <w:rPr>
                <w:rFonts w:asciiTheme="minorHAnsi" w:hAnsiTheme="minorHAnsi" w:cstheme="minorHAnsi"/>
                <w:b/>
              </w:rPr>
            </w:pPr>
          </w:p>
        </w:tc>
        <w:tc>
          <w:tcPr>
            <w:tcW w:w="1872" w:type="dxa"/>
            <w:tcBorders>
              <w:top w:val="dotted" w:sz="4" w:space="0" w:color="00467F"/>
              <w:left w:val="nil"/>
              <w:bottom w:val="single" w:sz="4" w:space="0" w:color="00467F"/>
              <w:right w:val="single" w:sz="4" w:space="0" w:color="00467F"/>
            </w:tcBorders>
            <w:shd w:val="clear" w:color="auto" w:fill="auto"/>
          </w:tcPr>
          <w:p w:rsidR="00E90687" w:rsidRPr="00A5253D" w:rsidP="00AF7E4D" w14:paraId="15753273" w14:textId="77777777">
            <w:pPr>
              <w:pStyle w:val="TableHeaderRow-IPR"/>
              <w:tabs>
                <w:tab w:val="left" w:pos="3240"/>
              </w:tabs>
              <w:ind w:left="2160" w:hanging="2160"/>
              <w:rPr>
                <w:rFonts w:asciiTheme="minorHAnsi" w:hAnsiTheme="minorHAnsi" w:cstheme="minorHAnsi"/>
                <w:b w:val="0"/>
                <w:i/>
                <w:sz w:val="20"/>
                <w:szCs w:val="22"/>
              </w:rPr>
            </w:pPr>
            <w:r w:rsidRPr="00A5253D">
              <w:rPr>
                <w:rFonts w:asciiTheme="minorHAnsi" w:hAnsiTheme="minorHAnsi" w:cstheme="minorHAnsi"/>
                <w:i/>
                <w:sz w:val="20"/>
                <w:szCs w:val="22"/>
              </w:rPr>
              <w:t>Item Code</w:t>
            </w:r>
          </w:p>
        </w:tc>
        <w:tc>
          <w:tcPr>
            <w:tcW w:w="1152" w:type="dxa"/>
            <w:tcBorders>
              <w:top w:val="dotted" w:sz="4" w:space="0" w:color="00467F"/>
              <w:left w:val="single" w:sz="4" w:space="0" w:color="00467F"/>
              <w:bottom w:val="single" w:sz="4" w:space="0" w:color="00467F"/>
              <w:right w:val="nil"/>
            </w:tcBorders>
            <w:shd w:val="clear" w:color="auto" w:fill="auto"/>
          </w:tcPr>
          <w:p w:rsidR="00E90687" w:rsidRPr="00A5253D" w:rsidP="00AF7E4D" w14:paraId="4C1D30DB" w14:textId="77777777">
            <w:pPr>
              <w:pStyle w:val="TableHeaderRow-IPR"/>
              <w:tabs>
                <w:tab w:val="left" w:pos="3240"/>
              </w:tabs>
              <w:ind w:left="2160" w:hanging="2160"/>
              <w:rPr>
                <w:rFonts w:asciiTheme="minorHAnsi" w:hAnsiTheme="minorHAnsi" w:cstheme="minorHAnsi"/>
                <w:i/>
                <w:sz w:val="20"/>
                <w:szCs w:val="22"/>
              </w:rPr>
            </w:pPr>
            <w:r w:rsidRPr="00A5253D">
              <w:rPr>
                <w:rFonts w:asciiTheme="minorHAnsi" w:hAnsiTheme="minorHAnsi" w:cstheme="minorHAnsi"/>
                <w:i/>
                <w:sz w:val="20"/>
                <w:szCs w:val="22"/>
              </w:rPr>
              <w:t>Position</w:t>
            </w:r>
          </w:p>
        </w:tc>
        <w:tc>
          <w:tcPr>
            <w:tcW w:w="276" w:type="dxa"/>
            <w:tcBorders>
              <w:top w:val="nil"/>
              <w:left w:val="nil"/>
              <w:bottom w:val="nil"/>
              <w:right w:val="nil"/>
            </w:tcBorders>
            <w:shd w:val="clear" w:color="auto" w:fill="auto"/>
          </w:tcPr>
          <w:p w:rsidR="00E90687" w:rsidRPr="00A5253D" w:rsidP="00AF7E4D" w14:paraId="16E81B8D" w14:textId="77777777">
            <w:pPr>
              <w:tabs>
                <w:tab w:val="left" w:pos="2520"/>
                <w:tab w:val="left" w:pos="2860"/>
                <w:tab w:val="left" w:pos="3222"/>
              </w:tabs>
              <w:spacing w:after="60"/>
              <w:ind w:left="32"/>
              <w:jc w:val="center"/>
              <w:rPr>
                <w:rFonts w:asciiTheme="minorHAnsi" w:hAnsiTheme="minorHAnsi" w:cstheme="minorHAnsi"/>
                <w:b/>
                <w:i/>
                <w:sz w:val="20"/>
              </w:rPr>
            </w:pPr>
          </w:p>
        </w:tc>
        <w:tc>
          <w:tcPr>
            <w:tcW w:w="1728" w:type="dxa"/>
            <w:tcBorders>
              <w:top w:val="dotted" w:sz="4" w:space="0" w:color="00467F"/>
              <w:left w:val="nil"/>
              <w:bottom w:val="single" w:sz="4" w:space="0" w:color="00467F"/>
              <w:right w:val="single" w:sz="4" w:space="0" w:color="00467F"/>
            </w:tcBorders>
            <w:shd w:val="clear" w:color="auto" w:fill="auto"/>
          </w:tcPr>
          <w:p w:rsidR="00E90687" w:rsidRPr="00A5253D" w:rsidP="00AF7E4D" w14:paraId="6175A977" w14:textId="77777777">
            <w:pPr>
              <w:pStyle w:val="TableHeaderRow-IPR"/>
              <w:tabs>
                <w:tab w:val="left" w:pos="3240"/>
              </w:tabs>
              <w:ind w:left="2160" w:hanging="2160"/>
              <w:rPr>
                <w:rFonts w:asciiTheme="minorHAnsi" w:hAnsiTheme="minorHAnsi" w:cstheme="minorHAnsi"/>
                <w:i/>
                <w:sz w:val="20"/>
                <w:szCs w:val="22"/>
              </w:rPr>
            </w:pPr>
            <w:r w:rsidRPr="00A5253D">
              <w:rPr>
                <w:rFonts w:asciiTheme="minorHAnsi" w:hAnsiTheme="minorHAnsi" w:cstheme="minorHAnsi"/>
                <w:i/>
                <w:sz w:val="20"/>
                <w:szCs w:val="22"/>
              </w:rPr>
              <w:t>Quantity</w:t>
            </w:r>
          </w:p>
        </w:tc>
        <w:tc>
          <w:tcPr>
            <w:tcW w:w="1152" w:type="dxa"/>
            <w:tcBorders>
              <w:top w:val="dotted" w:sz="4" w:space="0" w:color="00467F"/>
              <w:left w:val="single" w:sz="4" w:space="0" w:color="00467F"/>
              <w:bottom w:val="single" w:sz="4" w:space="0" w:color="00467F"/>
              <w:right w:val="nil"/>
            </w:tcBorders>
            <w:shd w:val="clear" w:color="auto" w:fill="auto"/>
          </w:tcPr>
          <w:p w:rsidR="00E90687" w:rsidRPr="00A5253D" w:rsidP="00AF7E4D" w14:paraId="79F331BD" w14:textId="77777777">
            <w:pPr>
              <w:pStyle w:val="TableHeaderRow-IPR"/>
              <w:tabs>
                <w:tab w:val="left" w:pos="3240"/>
              </w:tabs>
              <w:ind w:left="2160" w:hanging="2160"/>
              <w:rPr>
                <w:rFonts w:asciiTheme="minorHAnsi" w:hAnsiTheme="minorHAnsi" w:cstheme="minorHAnsi"/>
                <w:i/>
                <w:sz w:val="20"/>
                <w:szCs w:val="22"/>
              </w:rPr>
            </w:pPr>
            <w:r w:rsidRPr="00A5253D">
              <w:rPr>
                <w:rFonts w:asciiTheme="minorHAnsi" w:hAnsiTheme="minorHAnsi" w:cstheme="minorHAnsi"/>
                <w:i/>
                <w:sz w:val="20"/>
                <w:szCs w:val="22"/>
              </w:rPr>
              <w:t>Position</w:t>
            </w:r>
          </w:p>
        </w:tc>
        <w:tc>
          <w:tcPr>
            <w:tcW w:w="761" w:type="dxa"/>
            <w:tcBorders>
              <w:top w:val="dotted" w:sz="4" w:space="0" w:color="00467F"/>
              <w:left w:val="nil"/>
              <w:bottom w:val="nil"/>
              <w:right w:val="nil"/>
            </w:tcBorders>
            <w:shd w:val="clear" w:color="auto" w:fill="auto"/>
          </w:tcPr>
          <w:p w:rsidR="00E90687" w:rsidRPr="00F259E4" w:rsidP="00496BE3" w14:paraId="01C81501" w14:textId="77777777">
            <w:pPr>
              <w:tabs>
                <w:tab w:val="left" w:pos="2520"/>
                <w:tab w:val="left" w:pos="2860"/>
                <w:tab w:val="left" w:pos="3222"/>
              </w:tabs>
              <w:spacing w:after="60"/>
              <w:ind w:left="32"/>
              <w:rPr>
                <w:rFonts w:asciiTheme="minorHAnsi" w:hAnsiTheme="minorHAnsi" w:cstheme="minorHAnsi"/>
              </w:rPr>
            </w:pPr>
          </w:p>
        </w:tc>
      </w:tr>
      <w:tr w14:paraId="4B8C74A8" w14:textId="77777777" w:rsidTr="00A5253D">
        <w:tblPrEx>
          <w:tblW w:w="9437" w:type="dxa"/>
          <w:tblLayout w:type="fixed"/>
          <w:tblLook w:val="04A0"/>
        </w:tblPrEx>
        <w:trPr>
          <w:trHeight w:val="245"/>
        </w:trPr>
        <w:tc>
          <w:tcPr>
            <w:tcW w:w="1776" w:type="dxa"/>
            <w:vMerge/>
            <w:tcBorders>
              <w:top w:val="single" w:sz="4" w:space="0" w:color="00467F"/>
            </w:tcBorders>
          </w:tcPr>
          <w:p w:rsidR="00E90687" w:rsidRPr="00F259E4" w:rsidP="00496BE3" w14:paraId="1C827FFE" w14:textId="77777777">
            <w:pPr>
              <w:tabs>
                <w:tab w:val="left" w:pos="2520"/>
                <w:tab w:val="left" w:pos="2860"/>
                <w:tab w:val="left" w:pos="3222"/>
              </w:tabs>
              <w:spacing w:after="60" w:line="200" w:lineRule="exact"/>
              <w:ind w:left="32"/>
              <w:rPr>
                <w:rFonts w:asciiTheme="minorHAnsi" w:hAnsiTheme="minorHAnsi" w:cstheme="minorHAnsi"/>
                <w:b w:val="0"/>
              </w:rPr>
            </w:pPr>
          </w:p>
        </w:tc>
        <w:tc>
          <w:tcPr>
            <w:tcW w:w="720" w:type="dxa"/>
            <w:tcBorders>
              <w:top w:val="nil"/>
              <w:left w:val="nil"/>
              <w:bottom w:val="nil"/>
              <w:right w:val="nil"/>
            </w:tcBorders>
            <w:shd w:val="clear" w:color="auto" w:fill="auto"/>
          </w:tcPr>
          <w:p w:rsidR="00E90687" w:rsidRPr="00F259E4" w:rsidP="00496BE3" w14:paraId="55750060" w14:textId="77777777">
            <w:pPr>
              <w:tabs>
                <w:tab w:val="left" w:pos="2520"/>
                <w:tab w:val="left" w:pos="2860"/>
                <w:tab w:val="left" w:pos="3222"/>
              </w:tabs>
              <w:spacing w:after="60" w:line="200" w:lineRule="exact"/>
              <w:ind w:left="32"/>
              <w:rPr>
                <w:rFonts w:asciiTheme="minorHAnsi" w:hAnsiTheme="minorHAnsi" w:cstheme="minorHAnsi"/>
                <w:b/>
              </w:rPr>
            </w:pPr>
          </w:p>
        </w:tc>
        <w:tc>
          <w:tcPr>
            <w:tcW w:w="1872" w:type="dxa"/>
            <w:tcBorders>
              <w:top w:val="single" w:sz="4" w:space="0" w:color="00467F"/>
              <w:left w:val="nil"/>
              <w:bottom w:val="single" w:sz="4" w:space="0" w:color="00467F"/>
              <w:right w:val="single" w:sz="4" w:space="0" w:color="00467F"/>
            </w:tcBorders>
            <w:shd w:val="clear" w:color="auto" w:fill="auto"/>
          </w:tcPr>
          <w:p w:rsidR="00E90687" w:rsidRPr="00201F4F" w:rsidP="00496BE3" w14:paraId="049C3932"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a. Item Code 1</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784AF03A"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185–191</w:t>
            </w:r>
          </w:p>
        </w:tc>
        <w:tc>
          <w:tcPr>
            <w:tcW w:w="276" w:type="dxa"/>
            <w:tcBorders>
              <w:top w:val="nil"/>
              <w:left w:val="nil"/>
              <w:bottom w:val="nil"/>
              <w:right w:val="nil"/>
            </w:tcBorders>
            <w:shd w:val="clear" w:color="auto" w:fill="auto"/>
          </w:tcPr>
          <w:p w:rsidR="00E90687" w:rsidRPr="00201F4F" w:rsidP="00496BE3" w14:paraId="6DEEE2B2" w14:textId="77777777">
            <w:pPr>
              <w:tabs>
                <w:tab w:val="left" w:pos="2520"/>
                <w:tab w:val="left" w:pos="2860"/>
                <w:tab w:val="left" w:pos="3222"/>
              </w:tabs>
              <w:ind w:left="32"/>
              <w:rPr>
                <w:rFonts w:asciiTheme="minorHAnsi" w:hAnsiTheme="minorHAnsi" w:cstheme="minorHAnsi"/>
                <w:b/>
                <w:sz w:val="18"/>
                <w:szCs w:val="18"/>
              </w:rPr>
            </w:pPr>
          </w:p>
        </w:tc>
        <w:tc>
          <w:tcPr>
            <w:tcW w:w="1728" w:type="dxa"/>
            <w:tcBorders>
              <w:top w:val="single" w:sz="4" w:space="0" w:color="00467F"/>
              <w:left w:val="nil"/>
              <w:bottom w:val="single" w:sz="4" w:space="0" w:color="00467F"/>
              <w:right w:val="single" w:sz="4" w:space="0" w:color="00467F"/>
            </w:tcBorders>
            <w:shd w:val="clear" w:color="auto" w:fill="auto"/>
          </w:tcPr>
          <w:p w:rsidR="00E90687" w:rsidRPr="00201F4F" w:rsidP="00496BE3" w14:paraId="007BA9CC"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a. Quantity 1</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232DB693"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192–194</w:t>
            </w:r>
          </w:p>
        </w:tc>
        <w:tc>
          <w:tcPr>
            <w:tcW w:w="761" w:type="dxa"/>
            <w:tcBorders>
              <w:top w:val="nil"/>
              <w:left w:val="nil"/>
              <w:bottom w:val="nil"/>
              <w:right w:val="nil"/>
            </w:tcBorders>
            <w:shd w:val="clear" w:color="auto" w:fill="auto"/>
          </w:tcPr>
          <w:p w:rsidR="00E90687" w:rsidRPr="00F259E4" w:rsidP="00496BE3" w14:paraId="2BC1F97A" w14:textId="77777777">
            <w:pPr>
              <w:tabs>
                <w:tab w:val="left" w:pos="2520"/>
                <w:tab w:val="left" w:pos="2860"/>
                <w:tab w:val="left" w:pos="3222"/>
              </w:tabs>
              <w:spacing w:after="60" w:line="200" w:lineRule="exact"/>
              <w:ind w:left="32"/>
              <w:rPr>
                <w:rFonts w:asciiTheme="minorHAnsi" w:hAnsiTheme="minorHAnsi" w:cstheme="minorHAnsi"/>
              </w:rPr>
            </w:pPr>
          </w:p>
        </w:tc>
      </w:tr>
      <w:tr w14:paraId="70E0030B" w14:textId="77777777" w:rsidTr="00A5253D">
        <w:tblPrEx>
          <w:tblW w:w="9437" w:type="dxa"/>
          <w:tblLayout w:type="fixed"/>
          <w:tblLook w:val="04A0"/>
        </w:tblPrEx>
        <w:trPr>
          <w:trHeight w:val="245"/>
        </w:trPr>
        <w:tc>
          <w:tcPr>
            <w:tcW w:w="1776" w:type="dxa"/>
            <w:vMerge/>
          </w:tcPr>
          <w:p w:rsidR="00E90687" w:rsidRPr="00F259E4" w:rsidP="00496BE3" w14:paraId="66641D1E" w14:textId="77777777">
            <w:pPr>
              <w:tabs>
                <w:tab w:val="left" w:pos="2520"/>
                <w:tab w:val="left" w:pos="2860"/>
                <w:tab w:val="left" w:pos="3222"/>
              </w:tabs>
              <w:spacing w:after="60" w:line="200" w:lineRule="exact"/>
              <w:ind w:left="32"/>
              <w:rPr>
                <w:rFonts w:asciiTheme="minorHAnsi" w:hAnsiTheme="minorHAnsi" w:cstheme="minorHAnsi"/>
                <w:b w:val="0"/>
              </w:rPr>
            </w:pPr>
          </w:p>
        </w:tc>
        <w:tc>
          <w:tcPr>
            <w:tcW w:w="720" w:type="dxa"/>
            <w:tcBorders>
              <w:top w:val="nil"/>
              <w:left w:val="nil"/>
              <w:bottom w:val="nil"/>
              <w:right w:val="nil"/>
            </w:tcBorders>
            <w:shd w:val="clear" w:color="auto" w:fill="auto"/>
          </w:tcPr>
          <w:p w:rsidR="00E90687" w:rsidRPr="00F259E4" w:rsidP="00496BE3" w14:paraId="29BE0661" w14:textId="77777777">
            <w:pPr>
              <w:tabs>
                <w:tab w:val="left" w:pos="2520"/>
                <w:tab w:val="left" w:pos="2860"/>
                <w:tab w:val="left" w:pos="3222"/>
              </w:tabs>
              <w:spacing w:after="60" w:line="200" w:lineRule="exact"/>
              <w:ind w:left="32"/>
              <w:rPr>
                <w:rFonts w:asciiTheme="minorHAnsi" w:hAnsiTheme="minorHAnsi" w:cstheme="minorHAnsi"/>
                <w:b/>
              </w:rPr>
            </w:pPr>
          </w:p>
        </w:tc>
        <w:tc>
          <w:tcPr>
            <w:tcW w:w="1872" w:type="dxa"/>
            <w:tcBorders>
              <w:top w:val="single" w:sz="4" w:space="0" w:color="00467F"/>
              <w:left w:val="nil"/>
              <w:bottom w:val="single" w:sz="4" w:space="0" w:color="00467F"/>
              <w:right w:val="single" w:sz="4" w:space="0" w:color="00467F"/>
            </w:tcBorders>
            <w:shd w:val="clear" w:color="auto" w:fill="auto"/>
          </w:tcPr>
          <w:p w:rsidR="00E90687" w:rsidRPr="00201F4F" w:rsidP="00496BE3" w14:paraId="7A078217"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b. Item Code 2</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0D1697CE"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195–201</w:t>
            </w:r>
          </w:p>
        </w:tc>
        <w:tc>
          <w:tcPr>
            <w:tcW w:w="276" w:type="dxa"/>
            <w:tcBorders>
              <w:top w:val="nil"/>
              <w:left w:val="nil"/>
              <w:bottom w:val="nil"/>
              <w:right w:val="nil"/>
            </w:tcBorders>
            <w:shd w:val="clear" w:color="auto" w:fill="auto"/>
          </w:tcPr>
          <w:p w:rsidR="00E90687" w:rsidRPr="00201F4F" w:rsidP="00496BE3" w14:paraId="36CA7F98" w14:textId="77777777">
            <w:pPr>
              <w:tabs>
                <w:tab w:val="left" w:pos="2520"/>
                <w:tab w:val="left" w:pos="2860"/>
                <w:tab w:val="left" w:pos="3222"/>
              </w:tabs>
              <w:ind w:left="32"/>
              <w:rPr>
                <w:rFonts w:asciiTheme="minorHAnsi" w:hAnsiTheme="minorHAnsi" w:cstheme="minorHAnsi"/>
                <w:b/>
                <w:sz w:val="18"/>
                <w:szCs w:val="18"/>
              </w:rPr>
            </w:pPr>
          </w:p>
        </w:tc>
        <w:tc>
          <w:tcPr>
            <w:tcW w:w="1728" w:type="dxa"/>
            <w:tcBorders>
              <w:top w:val="single" w:sz="4" w:space="0" w:color="00467F"/>
              <w:left w:val="nil"/>
              <w:bottom w:val="single" w:sz="4" w:space="0" w:color="00467F"/>
              <w:right w:val="single" w:sz="4" w:space="0" w:color="00467F"/>
            </w:tcBorders>
            <w:shd w:val="clear" w:color="auto" w:fill="auto"/>
          </w:tcPr>
          <w:p w:rsidR="00E90687" w:rsidRPr="00201F4F" w:rsidP="00496BE3" w14:paraId="118DC82F"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b. Quantity 2</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07455E03"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202–204</w:t>
            </w:r>
          </w:p>
        </w:tc>
        <w:tc>
          <w:tcPr>
            <w:tcW w:w="761" w:type="dxa"/>
            <w:tcBorders>
              <w:top w:val="nil"/>
              <w:left w:val="nil"/>
              <w:bottom w:val="nil"/>
              <w:right w:val="nil"/>
            </w:tcBorders>
            <w:shd w:val="clear" w:color="auto" w:fill="auto"/>
          </w:tcPr>
          <w:p w:rsidR="00E90687" w:rsidRPr="00F259E4" w:rsidP="00496BE3" w14:paraId="0B344FA4" w14:textId="77777777">
            <w:pPr>
              <w:tabs>
                <w:tab w:val="left" w:pos="2520"/>
                <w:tab w:val="left" w:pos="2860"/>
                <w:tab w:val="left" w:pos="3222"/>
              </w:tabs>
              <w:spacing w:after="60" w:line="200" w:lineRule="exact"/>
              <w:ind w:left="32"/>
              <w:rPr>
                <w:rFonts w:asciiTheme="minorHAnsi" w:hAnsiTheme="minorHAnsi" w:cstheme="minorHAnsi"/>
              </w:rPr>
            </w:pPr>
          </w:p>
        </w:tc>
      </w:tr>
      <w:tr w14:paraId="143AB027" w14:textId="77777777" w:rsidTr="00A5253D">
        <w:tblPrEx>
          <w:tblW w:w="9437" w:type="dxa"/>
          <w:tblLayout w:type="fixed"/>
          <w:tblLook w:val="04A0"/>
        </w:tblPrEx>
        <w:trPr>
          <w:trHeight w:val="245"/>
        </w:trPr>
        <w:tc>
          <w:tcPr>
            <w:tcW w:w="1776" w:type="dxa"/>
            <w:vMerge/>
          </w:tcPr>
          <w:p w:rsidR="00E90687" w:rsidRPr="00F259E4" w:rsidP="00496BE3" w14:paraId="5CE1AD3D" w14:textId="77777777">
            <w:pPr>
              <w:tabs>
                <w:tab w:val="left" w:pos="2520"/>
                <w:tab w:val="left" w:pos="2860"/>
                <w:tab w:val="left" w:pos="3222"/>
              </w:tabs>
              <w:spacing w:after="60" w:line="200" w:lineRule="exact"/>
              <w:ind w:left="32"/>
              <w:rPr>
                <w:rFonts w:asciiTheme="minorHAnsi" w:hAnsiTheme="minorHAnsi" w:cstheme="minorHAnsi"/>
                <w:b w:val="0"/>
              </w:rPr>
            </w:pPr>
          </w:p>
        </w:tc>
        <w:tc>
          <w:tcPr>
            <w:tcW w:w="720" w:type="dxa"/>
            <w:tcBorders>
              <w:top w:val="nil"/>
              <w:left w:val="nil"/>
              <w:bottom w:val="nil"/>
              <w:right w:val="nil"/>
            </w:tcBorders>
            <w:shd w:val="clear" w:color="auto" w:fill="auto"/>
          </w:tcPr>
          <w:p w:rsidR="00E90687" w:rsidRPr="00F259E4" w:rsidP="00496BE3" w14:paraId="58BFDAE5" w14:textId="77777777">
            <w:pPr>
              <w:tabs>
                <w:tab w:val="left" w:pos="2520"/>
                <w:tab w:val="left" w:pos="2860"/>
                <w:tab w:val="left" w:pos="3222"/>
              </w:tabs>
              <w:spacing w:after="60" w:line="200" w:lineRule="exact"/>
              <w:ind w:left="32"/>
              <w:rPr>
                <w:rFonts w:asciiTheme="minorHAnsi" w:hAnsiTheme="minorHAnsi" w:cstheme="minorHAnsi"/>
                <w:b/>
              </w:rPr>
            </w:pPr>
          </w:p>
        </w:tc>
        <w:tc>
          <w:tcPr>
            <w:tcW w:w="1872" w:type="dxa"/>
            <w:tcBorders>
              <w:top w:val="single" w:sz="4" w:space="0" w:color="00467F"/>
              <w:left w:val="nil"/>
              <w:bottom w:val="single" w:sz="4" w:space="0" w:color="00467F"/>
              <w:right w:val="single" w:sz="4" w:space="0" w:color="00467F"/>
            </w:tcBorders>
            <w:shd w:val="clear" w:color="auto" w:fill="auto"/>
          </w:tcPr>
          <w:p w:rsidR="00E90687" w:rsidRPr="00201F4F" w:rsidP="00496BE3" w14:paraId="533D65F2"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c. Item Code 3</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757CDE2F"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205–211</w:t>
            </w:r>
          </w:p>
        </w:tc>
        <w:tc>
          <w:tcPr>
            <w:tcW w:w="276" w:type="dxa"/>
            <w:tcBorders>
              <w:top w:val="nil"/>
              <w:left w:val="nil"/>
              <w:bottom w:val="nil"/>
              <w:right w:val="nil"/>
            </w:tcBorders>
            <w:shd w:val="clear" w:color="auto" w:fill="auto"/>
          </w:tcPr>
          <w:p w:rsidR="00E90687" w:rsidRPr="00201F4F" w:rsidP="00496BE3" w14:paraId="5264B925" w14:textId="77777777">
            <w:pPr>
              <w:tabs>
                <w:tab w:val="left" w:pos="2520"/>
                <w:tab w:val="left" w:pos="2860"/>
                <w:tab w:val="left" w:pos="3222"/>
              </w:tabs>
              <w:ind w:left="32"/>
              <w:rPr>
                <w:rFonts w:asciiTheme="minorHAnsi" w:hAnsiTheme="minorHAnsi" w:cstheme="minorHAnsi"/>
                <w:b/>
                <w:sz w:val="18"/>
                <w:szCs w:val="18"/>
              </w:rPr>
            </w:pPr>
          </w:p>
        </w:tc>
        <w:tc>
          <w:tcPr>
            <w:tcW w:w="1728" w:type="dxa"/>
            <w:tcBorders>
              <w:top w:val="single" w:sz="4" w:space="0" w:color="00467F"/>
              <w:left w:val="nil"/>
              <w:bottom w:val="single" w:sz="4" w:space="0" w:color="00467F"/>
              <w:right w:val="single" w:sz="4" w:space="0" w:color="00467F"/>
            </w:tcBorders>
            <w:shd w:val="clear" w:color="auto" w:fill="auto"/>
          </w:tcPr>
          <w:p w:rsidR="00E90687" w:rsidRPr="00201F4F" w:rsidP="00496BE3" w14:paraId="7D1F94E2"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c. Quantity 3</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3F9F9724"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212–214</w:t>
            </w:r>
          </w:p>
        </w:tc>
        <w:tc>
          <w:tcPr>
            <w:tcW w:w="761" w:type="dxa"/>
            <w:tcBorders>
              <w:top w:val="nil"/>
              <w:left w:val="nil"/>
              <w:bottom w:val="nil"/>
              <w:right w:val="nil"/>
            </w:tcBorders>
            <w:shd w:val="clear" w:color="auto" w:fill="auto"/>
          </w:tcPr>
          <w:p w:rsidR="00E90687" w:rsidRPr="00F259E4" w:rsidP="00496BE3" w14:paraId="68760F6D" w14:textId="77777777">
            <w:pPr>
              <w:tabs>
                <w:tab w:val="left" w:pos="2520"/>
                <w:tab w:val="left" w:pos="2860"/>
                <w:tab w:val="left" w:pos="3222"/>
              </w:tabs>
              <w:spacing w:after="60" w:line="200" w:lineRule="exact"/>
              <w:ind w:left="32"/>
              <w:rPr>
                <w:rFonts w:asciiTheme="minorHAnsi" w:hAnsiTheme="minorHAnsi" w:cstheme="minorHAnsi"/>
              </w:rPr>
            </w:pPr>
          </w:p>
        </w:tc>
      </w:tr>
      <w:tr w14:paraId="436DA0A4" w14:textId="77777777" w:rsidTr="00A5253D">
        <w:tblPrEx>
          <w:tblW w:w="9437" w:type="dxa"/>
          <w:tblLayout w:type="fixed"/>
          <w:tblLook w:val="04A0"/>
        </w:tblPrEx>
        <w:trPr>
          <w:trHeight w:val="245"/>
        </w:trPr>
        <w:tc>
          <w:tcPr>
            <w:tcW w:w="1776" w:type="dxa"/>
            <w:vMerge/>
          </w:tcPr>
          <w:p w:rsidR="00E90687" w:rsidRPr="00F259E4" w:rsidP="00496BE3" w14:paraId="2A847CB2" w14:textId="77777777">
            <w:pPr>
              <w:tabs>
                <w:tab w:val="left" w:pos="2520"/>
                <w:tab w:val="left" w:pos="2860"/>
                <w:tab w:val="left" w:pos="3222"/>
              </w:tabs>
              <w:spacing w:after="60" w:line="200" w:lineRule="exact"/>
              <w:ind w:left="32"/>
              <w:rPr>
                <w:rFonts w:asciiTheme="minorHAnsi" w:hAnsiTheme="minorHAnsi" w:cstheme="minorHAnsi"/>
                <w:b w:val="0"/>
              </w:rPr>
            </w:pPr>
          </w:p>
        </w:tc>
        <w:tc>
          <w:tcPr>
            <w:tcW w:w="720" w:type="dxa"/>
            <w:tcBorders>
              <w:top w:val="nil"/>
              <w:left w:val="nil"/>
              <w:bottom w:val="nil"/>
              <w:right w:val="nil"/>
            </w:tcBorders>
            <w:shd w:val="clear" w:color="auto" w:fill="auto"/>
          </w:tcPr>
          <w:p w:rsidR="00E90687" w:rsidRPr="00F259E4" w:rsidP="00496BE3" w14:paraId="37B078CE" w14:textId="77777777">
            <w:pPr>
              <w:tabs>
                <w:tab w:val="left" w:pos="2520"/>
                <w:tab w:val="left" w:pos="2860"/>
                <w:tab w:val="left" w:pos="3222"/>
              </w:tabs>
              <w:spacing w:after="60" w:line="200" w:lineRule="exact"/>
              <w:ind w:left="32"/>
              <w:rPr>
                <w:rFonts w:asciiTheme="minorHAnsi" w:hAnsiTheme="minorHAnsi" w:cstheme="minorHAnsi"/>
                <w:b/>
              </w:rPr>
            </w:pPr>
          </w:p>
        </w:tc>
        <w:tc>
          <w:tcPr>
            <w:tcW w:w="1872" w:type="dxa"/>
            <w:tcBorders>
              <w:top w:val="single" w:sz="4" w:space="0" w:color="00467F"/>
              <w:left w:val="nil"/>
              <w:bottom w:val="single" w:sz="4" w:space="0" w:color="00467F"/>
              <w:right w:val="single" w:sz="4" w:space="0" w:color="00467F"/>
            </w:tcBorders>
            <w:shd w:val="clear" w:color="auto" w:fill="auto"/>
          </w:tcPr>
          <w:p w:rsidR="00E90687" w:rsidRPr="00201F4F" w:rsidP="00496BE3" w14:paraId="08173CE6"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d. Item Code 4</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7E87F0A8"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215–221</w:t>
            </w:r>
          </w:p>
        </w:tc>
        <w:tc>
          <w:tcPr>
            <w:tcW w:w="276" w:type="dxa"/>
            <w:tcBorders>
              <w:top w:val="nil"/>
              <w:left w:val="nil"/>
              <w:bottom w:val="nil"/>
              <w:right w:val="nil"/>
            </w:tcBorders>
            <w:shd w:val="clear" w:color="auto" w:fill="auto"/>
          </w:tcPr>
          <w:p w:rsidR="00E90687" w:rsidRPr="00201F4F" w:rsidP="00496BE3" w14:paraId="40286A92" w14:textId="77777777">
            <w:pPr>
              <w:tabs>
                <w:tab w:val="left" w:pos="2520"/>
                <w:tab w:val="left" w:pos="2860"/>
                <w:tab w:val="left" w:pos="3222"/>
              </w:tabs>
              <w:ind w:left="32"/>
              <w:rPr>
                <w:rFonts w:asciiTheme="minorHAnsi" w:hAnsiTheme="minorHAnsi" w:cstheme="minorHAnsi"/>
                <w:b/>
                <w:sz w:val="18"/>
                <w:szCs w:val="18"/>
              </w:rPr>
            </w:pPr>
          </w:p>
        </w:tc>
        <w:tc>
          <w:tcPr>
            <w:tcW w:w="1728" w:type="dxa"/>
            <w:tcBorders>
              <w:top w:val="single" w:sz="4" w:space="0" w:color="00467F"/>
              <w:left w:val="nil"/>
              <w:bottom w:val="single" w:sz="4" w:space="0" w:color="00467F"/>
              <w:right w:val="single" w:sz="4" w:space="0" w:color="00467F"/>
            </w:tcBorders>
            <w:shd w:val="clear" w:color="auto" w:fill="auto"/>
          </w:tcPr>
          <w:p w:rsidR="00E90687" w:rsidRPr="00201F4F" w:rsidP="00496BE3" w14:paraId="698D4185"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d. Quantity 4</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6B178D64"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222–224</w:t>
            </w:r>
          </w:p>
        </w:tc>
        <w:tc>
          <w:tcPr>
            <w:tcW w:w="761" w:type="dxa"/>
            <w:tcBorders>
              <w:top w:val="nil"/>
              <w:left w:val="nil"/>
              <w:bottom w:val="nil"/>
              <w:right w:val="nil"/>
            </w:tcBorders>
            <w:shd w:val="clear" w:color="auto" w:fill="auto"/>
          </w:tcPr>
          <w:p w:rsidR="00E90687" w:rsidRPr="00F259E4" w:rsidP="00496BE3" w14:paraId="01981BC2" w14:textId="77777777">
            <w:pPr>
              <w:tabs>
                <w:tab w:val="left" w:pos="2520"/>
                <w:tab w:val="left" w:pos="2860"/>
                <w:tab w:val="left" w:pos="3222"/>
              </w:tabs>
              <w:spacing w:after="60" w:line="200" w:lineRule="exact"/>
              <w:ind w:left="32"/>
              <w:rPr>
                <w:rFonts w:asciiTheme="minorHAnsi" w:hAnsiTheme="minorHAnsi" w:cstheme="minorHAnsi"/>
              </w:rPr>
            </w:pPr>
          </w:p>
        </w:tc>
      </w:tr>
      <w:tr w14:paraId="52DBE337" w14:textId="77777777" w:rsidTr="00A5253D">
        <w:tblPrEx>
          <w:tblW w:w="9437" w:type="dxa"/>
          <w:tblLayout w:type="fixed"/>
          <w:tblLook w:val="04A0"/>
        </w:tblPrEx>
        <w:trPr>
          <w:trHeight w:val="245"/>
        </w:trPr>
        <w:tc>
          <w:tcPr>
            <w:tcW w:w="1776" w:type="dxa"/>
            <w:vMerge/>
          </w:tcPr>
          <w:p w:rsidR="00E90687" w:rsidRPr="00F259E4" w:rsidP="00496BE3" w14:paraId="5FB89223" w14:textId="77777777">
            <w:pPr>
              <w:tabs>
                <w:tab w:val="left" w:pos="2520"/>
                <w:tab w:val="left" w:pos="2860"/>
                <w:tab w:val="left" w:pos="3222"/>
              </w:tabs>
              <w:spacing w:after="60" w:line="200" w:lineRule="exact"/>
              <w:ind w:left="32"/>
              <w:rPr>
                <w:rFonts w:asciiTheme="minorHAnsi" w:hAnsiTheme="minorHAnsi" w:cstheme="minorHAnsi"/>
                <w:b w:val="0"/>
              </w:rPr>
            </w:pPr>
          </w:p>
        </w:tc>
        <w:tc>
          <w:tcPr>
            <w:tcW w:w="720" w:type="dxa"/>
            <w:tcBorders>
              <w:top w:val="nil"/>
              <w:left w:val="nil"/>
              <w:bottom w:val="nil"/>
              <w:right w:val="nil"/>
            </w:tcBorders>
            <w:shd w:val="clear" w:color="auto" w:fill="auto"/>
          </w:tcPr>
          <w:p w:rsidR="00E90687" w:rsidRPr="00F259E4" w:rsidP="00496BE3" w14:paraId="46CB36DC" w14:textId="77777777">
            <w:pPr>
              <w:tabs>
                <w:tab w:val="left" w:pos="2520"/>
                <w:tab w:val="left" w:pos="2860"/>
                <w:tab w:val="left" w:pos="3222"/>
              </w:tabs>
              <w:spacing w:after="60" w:line="200" w:lineRule="exact"/>
              <w:ind w:left="32"/>
              <w:rPr>
                <w:rFonts w:asciiTheme="minorHAnsi" w:hAnsiTheme="minorHAnsi" w:cstheme="minorHAnsi"/>
                <w:b/>
              </w:rPr>
            </w:pPr>
          </w:p>
        </w:tc>
        <w:tc>
          <w:tcPr>
            <w:tcW w:w="1872" w:type="dxa"/>
            <w:tcBorders>
              <w:top w:val="single" w:sz="4" w:space="0" w:color="00467F"/>
              <w:left w:val="nil"/>
              <w:bottom w:val="single" w:sz="4" w:space="0" w:color="00467F"/>
              <w:right w:val="single" w:sz="4" w:space="0" w:color="00467F"/>
            </w:tcBorders>
            <w:shd w:val="clear" w:color="auto" w:fill="auto"/>
          </w:tcPr>
          <w:p w:rsidR="00E90687" w:rsidRPr="00201F4F" w:rsidP="00496BE3" w14:paraId="7D047035"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e. Item Code 5</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2E519CBD"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225–231</w:t>
            </w:r>
          </w:p>
        </w:tc>
        <w:tc>
          <w:tcPr>
            <w:tcW w:w="276" w:type="dxa"/>
            <w:tcBorders>
              <w:top w:val="nil"/>
              <w:left w:val="nil"/>
              <w:bottom w:val="nil"/>
              <w:right w:val="nil"/>
            </w:tcBorders>
            <w:shd w:val="clear" w:color="auto" w:fill="auto"/>
          </w:tcPr>
          <w:p w:rsidR="00E90687" w:rsidRPr="00201F4F" w:rsidP="00496BE3" w14:paraId="0BF6BF54" w14:textId="77777777">
            <w:pPr>
              <w:tabs>
                <w:tab w:val="left" w:pos="2520"/>
                <w:tab w:val="left" w:pos="2860"/>
                <w:tab w:val="left" w:pos="3222"/>
              </w:tabs>
              <w:ind w:left="32"/>
              <w:rPr>
                <w:rFonts w:asciiTheme="minorHAnsi" w:hAnsiTheme="minorHAnsi" w:cstheme="minorHAnsi"/>
                <w:b/>
                <w:sz w:val="18"/>
                <w:szCs w:val="18"/>
              </w:rPr>
            </w:pPr>
          </w:p>
        </w:tc>
        <w:tc>
          <w:tcPr>
            <w:tcW w:w="1728" w:type="dxa"/>
            <w:tcBorders>
              <w:top w:val="single" w:sz="4" w:space="0" w:color="00467F"/>
              <w:left w:val="nil"/>
              <w:bottom w:val="single" w:sz="4" w:space="0" w:color="00467F"/>
              <w:right w:val="single" w:sz="4" w:space="0" w:color="00467F"/>
            </w:tcBorders>
            <w:shd w:val="clear" w:color="auto" w:fill="auto"/>
          </w:tcPr>
          <w:p w:rsidR="00E90687" w:rsidRPr="00201F4F" w:rsidP="00496BE3" w14:paraId="1416A3A1"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e. Quantity 5</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43900E1C"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232–234</w:t>
            </w:r>
          </w:p>
        </w:tc>
        <w:tc>
          <w:tcPr>
            <w:tcW w:w="761" w:type="dxa"/>
            <w:tcBorders>
              <w:top w:val="nil"/>
              <w:left w:val="nil"/>
              <w:bottom w:val="nil"/>
              <w:right w:val="nil"/>
            </w:tcBorders>
            <w:shd w:val="clear" w:color="auto" w:fill="auto"/>
          </w:tcPr>
          <w:p w:rsidR="00E90687" w:rsidRPr="00F259E4" w:rsidP="00496BE3" w14:paraId="087A31F9" w14:textId="77777777">
            <w:pPr>
              <w:tabs>
                <w:tab w:val="left" w:pos="2520"/>
                <w:tab w:val="left" w:pos="2860"/>
                <w:tab w:val="left" w:pos="3222"/>
              </w:tabs>
              <w:spacing w:after="60" w:line="200" w:lineRule="exact"/>
              <w:ind w:left="32"/>
              <w:rPr>
                <w:rFonts w:asciiTheme="minorHAnsi" w:hAnsiTheme="minorHAnsi" w:cstheme="minorHAnsi"/>
              </w:rPr>
            </w:pPr>
          </w:p>
        </w:tc>
      </w:tr>
      <w:tr w14:paraId="39852560" w14:textId="77777777" w:rsidTr="00A5253D">
        <w:tblPrEx>
          <w:tblW w:w="9437" w:type="dxa"/>
          <w:tblLayout w:type="fixed"/>
          <w:tblLook w:val="04A0"/>
        </w:tblPrEx>
        <w:trPr>
          <w:trHeight w:val="245"/>
        </w:trPr>
        <w:tc>
          <w:tcPr>
            <w:tcW w:w="1776" w:type="dxa"/>
            <w:vMerge/>
          </w:tcPr>
          <w:p w:rsidR="00E90687" w:rsidRPr="00F259E4" w:rsidP="00496BE3" w14:paraId="58A892F0" w14:textId="77777777">
            <w:pPr>
              <w:tabs>
                <w:tab w:val="left" w:pos="2520"/>
                <w:tab w:val="left" w:pos="2860"/>
                <w:tab w:val="left" w:pos="3222"/>
              </w:tabs>
              <w:spacing w:after="60" w:line="200" w:lineRule="exact"/>
              <w:ind w:left="32"/>
              <w:rPr>
                <w:rFonts w:asciiTheme="minorHAnsi" w:hAnsiTheme="minorHAnsi" w:cstheme="minorHAnsi"/>
                <w:b w:val="0"/>
              </w:rPr>
            </w:pPr>
          </w:p>
        </w:tc>
        <w:tc>
          <w:tcPr>
            <w:tcW w:w="720" w:type="dxa"/>
            <w:tcBorders>
              <w:top w:val="nil"/>
              <w:left w:val="nil"/>
              <w:bottom w:val="nil"/>
              <w:right w:val="nil"/>
            </w:tcBorders>
            <w:shd w:val="clear" w:color="auto" w:fill="auto"/>
          </w:tcPr>
          <w:p w:rsidR="00E90687" w:rsidRPr="00F259E4" w:rsidP="00496BE3" w14:paraId="5619F8D9" w14:textId="77777777">
            <w:pPr>
              <w:tabs>
                <w:tab w:val="left" w:pos="2520"/>
                <w:tab w:val="left" w:pos="2860"/>
                <w:tab w:val="left" w:pos="3222"/>
              </w:tabs>
              <w:spacing w:after="60" w:line="200" w:lineRule="exact"/>
              <w:ind w:left="32"/>
              <w:rPr>
                <w:rFonts w:asciiTheme="minorHAnsi" w:hAnsiTheme="minorHAnsi" w:cstheme="minorHAnsi"/>
                <w:b/>
              </w:rPr>
            </w:pPr>
          </w:p>
        </w:tc>
        <w:tc>
          <w:tcPr>
            <w:tcW w:w="1872" w:type="dxa"/>
            <w:tcBorders>
              <w:top w:val="single" w:sz="4" w:space="0" w:color="00467F"/>
              <w:left w:val="nil"/>
              <w:bottom w:val="single" w:sz="4" w:space="0" w:color="00467F"/>
              <w:right w:val="single" w:sz="4" w:space="0" w:color="00467F"/>
            </w:tcBorders>
            <w:shd w:val="clear" w:color="auto" w:fill="auto"/>
          </w:tcPr>
          <w:p w:rsidR="00E90687" w:rsidRPr="00201F4F" w:rsidP="00496BE3" w14:paraId="3D6C79BE"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f. Item Code 6</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058750DC"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235–241</w:t>
            </w:r>
          </w:p>
        </w:tc>
        <w:tc>
          <w:tcPr>
            <w:tcW w:w="276" w:type="dxa"/>
            <w:tcBorders>
              <w:top w:val="nil"/>
              <w:left w:val="nil"/>
              <w:bottom w:val="nil"/>
              <w:right w:val="nil"/>
            </w:tcBorders>
            <w:shd w:val="clear" w:color="auto" w:fill="auto"/>
          </w:tcPr>
          <w:p w:rsidR="00E90687" w:rsidRPr="00201F4F" w:rsidP="00496BE3" w14:paraId="3335AB70" w14:textId="77777777">
            <w:pPr>
              <w:tabs>
                <w:tab w:val="left" w:pos="2520"/>
                <w:tab w:val="left" w:pos="2860"/>
                <w:tab w:val="left" w:pos="3222"/>
              </w:tabs>
              <w:ind w:left="32"/>
              <w:rPr>
                <w:rFonts w:asciiTheme="minorHAnsi" w:hAnsiTheme="minorHAnsi" w:cstheme="minorHAnsi"/>
                <w:b/>
                <w:sz w:val="18"/>
                <w:szCs w:val="18"/>
              </w:rPr>
            </w:pPr>
          </w:p>
        </w:tc>
        <w:tc>
          <w:tcPr>
            <w:tcW w:w="1728" w:type="dxa"/>
            <w:tcBorders>
              <w:top w:val="single" w:sz="4" w:space="0" w:color="00467F"/>
              <w:left w:val="nil"/>
              <w:bottom w:val="single" w:sz="4" w:space="0" w:color="00467F"/>
              <w:right w:val="single" w:sz="4" w:space="0" w:color="00467F"/>
            </w:tcBorders>
            <w:shd w:val="clear" w:color="auto" w:fill="auto"/>
          </w:tcPr>
          <w:p w:rsidR="00E90687" w:rsidRPr="00201F4F" w:rsidP="00496BE3" w14:paraId="2CFEC546"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f. Quantity 6</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44E2E340"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242–244</w:t>
            </w:r>
          </w:p>
        </w:tc>
        <w:tc>
          <w:tcPr>
            <w:tcW w:w="761" w:type="dxa"/>
            <w:tcBorders>
              <w:top w:val="nil"/>
              <w:left w:val="nil"/>
              <w:bottom w:val="nil"/>
              <w:right w:val="nil"/>
            </w:tcBorders>
            <w:shd w:val="clear" w:color="auto" w:fill="auto"/>
          </w:tcPr>
          <w:p w:rsidR="00E90687" w:rsidRPr="00F259E4" w:rsidP="00496BE3" w14:paraId="4F34D967" w14:textId="77777777">
            <w:pPr>
              <w:tabs>
                <w:tab w:val="left" w:pos="2520"/>
                <w:tab w:val="left" w:pos="2860"/>
                <w:tab w:val="left" w:pos="3222"/>
              </w:tabs>
              <w:spacing w:after="60" w:line="200" w:lineRule="exact"/>
              <w:ind w:left="32"/>
              <w:rPr>
                <w:rFonts w:asciiTheme="minorHAnsi" w:hAnsiTheme="minorHAnsi" w:cstheme="minorHAnsi"/>
              </w:rPr>
            </w:pPr>
          </w:p>
        </w:tc>
      </w:tr>
      <w:tr w14:paraId="4CFF0BF0" w14:textId="77777777" w:rsidTr="00A5253D">
        <w:tblPrEx>
          <w:tblW w:w="9437" w:type="dxa"/>
          <w:tblLayout w:type="fixed"/>
          <w:tblLook w:val="04A0"/>
        </w:tblPrEx>
        <w:trPr>
          <w:trHeight w:val="245"/>
        </w:trPr>
        <w:tc>
          <w:tcPr>
            <w:tcW w:w="1776" w:type="dxa"/>
            <w:vMerge/>
          </w:tcPr>
          <w:p w:rsidR="00E90687" w:rsidRPr="00F259E4" w:rsidP="00496BE3" w14:paraId="43F7AF5D" w14:textId="77777777">
            <w:pPr>
              <w:tabs>
                <w:tab w:val="left" w:pos="2520"/>
                <w:tab w:val="left" w:pos="2860"/>
                <w:tab w:val="left" w:pos="3222"/>
              </w:tabs>
              <w:spacing w:after="60" w:line="200" w:lineRule="exact"/>
              <w:ind w:left="32"/>
              <w:rPr>
                <w:rFonts w:asciiTheme="minorHAnsi" w:hAnsiTheme="minorHAnsi" w:cstheme="minorHAnsi"/>
                <w:b w:val="0"/>
              </w:rPr>
            </w:pPr>
          </w:p>
        </w:tc>
        <w:tc>
          <w:tcPr>
            <w:tcW w:w="720" w:type="dxa"/>
            <w:tcBorders>
              <w:top w:val="nil"/>
              <w:left w:val="nil"/>
              <w:bottom w:val="nil"/>
              <w:right w:val="nil"/>
            </w:tcBorders>
            <w:shd w:val="clear" w:color="auto" w:fill="auto"/>
          </w:tcPr>
          <w:p w:rsidR="00E90687" w:rsidRPr="00F259E4" w:rsidP="00496BE3" w14:paraId="100F544F" w14:textId="77777777">
            <w:pPr>
              <w:tabs>
                <w:tab w:val="left" w:pos="2520"/>
                <w:tab w:val="left" w:pos="2860"/>
                <w:tab w:val="left" w:pos="3222"/>
              </w:tabs>
              <w:spacing w:after="60" w:line="200" w:lineRule="exact"/>
              <w:ind w:left="32"/>
              <w:rPr>
                <w:rFonts w:asciiTheme="minorHAnsi" w:hAnsiTheme="minorHAnsi" w:cstheme="minorHAnsi"/>
                <w:b/>
              </w:rPr>
            </w:pPr>
          </w:p>
        </w:tc>
        <w:tc>
          <w:tcPr>
            <w:tcW w:w="1872" w:type="dxa"/>
            <w:tcBorders>
              <w:top w:val="single" w:sz="4" w:space="0" w:color="00467F"/>
              <w:left w:val="nil"/>
              <w:bottom w:val="single" w:sz="4" w:space="0" w:color="00467F"/>
              <w:right w:val="single" w:sz="4" w:space="0" w:color="00467F"/>
            </w:tcBorders>
            <w:shd w:val="clear" w:color="auto" w:fill="auto"/>
          </w:tcPr>
          <w:p w:rsidR="00E90687" w:rsidRPr="00201F4F" w:rsidP="00496BE3" w14:paraId="37222627"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g. Item Code 7</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341E7CA3"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245–251</w:t>
            </w:r>
          </w:p>
        </w:tc>
        <w:tc>
          <w:tcPr>
            <w:tcW w:w="276" w:type="dxa"/>
            <w:tcBorders>
              <w:top w:val="nil"/>
              <w:left w:val="nil"/>
              <w:bottom w:val="nil"/>
              <w:right w:val="nil"/>
            </w:tcBorders>
            <w:shd w:val="clear" w:color="auto" w:fill="auto"/>
          </w:tcPr>
          <w:p w:rsidR="00E90687" w:rsidRPr="00201F4F" w:rsidP="00496BE3" w14:paraId="10A04439" w14:textId="77777777">
            <w:pPr>
              <w:tabs>
                <w:tab w:val="left" w:pos="2520"/>
                <w:tab w:val="left" w:pos="2860"/>
                <w:tab w:val="left" w:pos="3222"/>
              </w:tabs>
              <w:ind w:left="32"/>
              <w:rPr>
                <w:rFonts w:asciiTheme="minorHAnsi" w:hAnsiTheme="minorHAnsi" w:cstheme="minorHAnsi"/>
                <w:b/>
                <w:sz w:val="18"/>
                <w:szCs w:val="18"/>
              </w:rPr>
            </w:pPr>
          </w:p>
        </w:tc>
        <w:tc>
          <w:tcPr>
            <w:tcW w:w="1728" w:type="dxa"/>
            <w:tcBorders>
              <w:top w:val="single" w:sz="4" w:space="0" w:color="00467F"/>
              <w:left w:val="nil"/>
              <w:bottom w:val="single" w:sz="4" w:space="0" w:color="00467F"/>
              <w:right w:val="single" w:sz="4" w:space="0" w:color="00467F"/>
            </w:tcBorders>
            <w:shd w:val="clear" w:color="auto" w:fill="auto"/>
          </w:tcPr>
          <w:p w:rsidR="00E90687" w:rsidRPr="00201F4F" w:rsidP="00496BE3" w14:paraId="6F65EB5D"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g. Quantity 7</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34033284"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252–254</w:t>
            </w:r>
          </w:p>
        </w:tc>
        <w:tc>
          <w:tcPr>
            <w:tcW w:w="761" w:type="dxa"/>
            <w:tcBorders>
              <w:top w:val="nil"/>
              <w:left w:val="nil"/>
              <w:bottom w:val="nil"/>
              <w:right w:val="nil"/>
            </w:tcBorders>
            <w:shd w:val="clear" w:color="auto" w:fill="auto"/>
          </w:tcPr>
          <w:p w:rsidR="00E90687" w:rsidRPr="00F259E4" w:rsidP="00496BE3" w14:paraId="79B5C2CC" w14:textId="77777777">
            <w:pPr>
              <w:tabs>
                <w:tab w:val="left" w:pos="2520"/>
                <w:tab w:val="left" w:pos="2860"/>
                <w:tab w:val="left" w:pos="3222"/>
              </w:tabs>
              <w:spacing w:after="60" w:line="200" w:lineRule="exact"/>
              <w:ind w:left="32"/>
              <w:rPr>
                <w:rFonts w:asciiTheme="minorHAnsi" w:hAnsiTheme="minorHAnsi" w:cstheme="minorHAnsi"/>
              </w:rPr>
            </w:pPr>
          </w:p>
        </w:tc>
      </w:tr>
      <w:tr w14:paraId="3CFF2544" w14:textId="77777777" w:rsidTr="00A5253D">
        <w:tblPrEx>
          <w:tblW w:w="9437" w:type="dxa"/>
          <w:tblLayout w:type="fixed"/>
          <w:tblLook w:val="04A0"/>
        </w:tblPrEx>
        <w:trPr>
          <w:trHeight w:val="245"/>
        </w:trPr>
        <w:tc>
          <w:tcPr>
            <w:tcW w:w="1776" w:type="dxa"/>
            <w:vMerge/>
          </w:tcPr>
          <w:p w:rsidR="00E90687" w:rsidRPr="00F259E4" w:rsidP="00496BE3" w14:paraId="6F79CB87" w14:textId="77777777">
            <w:pPr>
              <w:tabs>
                <w:tab w:val="left" w:pos="2520"/>
                <w:tab w:val="left" w:pos="2860"/>
                <w:tab w:val="left" w:pos="3222"/>
              </w:tabs>
              <w:spacing w:after="60" w:line="200" w:lineRule="exact"/>
              <w:ind w:left="32"/>
              <w:rPr>
                <w:rFonts w:asciiTheme="minorHAnsi" w:hAnsiTheme="minorHAnsi" w:cstheme="minorHAnsi"/>
                <w:b w:val="0"/>
              </w:rPr>
            </w:pPr>
          </w:p>
        </w:tc>
        <w:tc>
          <w:tcPr>
            <w:tcW w:w="720" w:type="dxa"/>
            <w:tcBorders>
              <w:top w:val="nil"/>
              <w:left w:val="nil"/>
              <w:bottom w:val="nil"/>
              <w:right w:val="nil"/>
            </w:tcBorders>
            <w:shd w:val="clear" w:color="auto" w:fill="auto"/>
          </w:tcPr>
          <w:p w:rsidR="00E90687" w:rsidRPr="00F259E4" w:rsidP="00496BE3" w14:paraId="2E81F5FA" w14:textId="77777777">
            <w:pPr>
              <w:tabs>
                <w:tab w:val="left" w:pos="2520"/>
                <w:tab w:val="left" w:pos="2860"/>
                <w:tab w:val="left" w:pos="3222"/>
              </w:tabs>
              <w:spacing w:after="60" w:line="200" w:lineRule="exact"/>
              <w:ind w:left="32"/>
              <w:rPr>
                <w:rFonts w:asciiTheme="minorHAnsi" w:hAnsiTheme="minorHAnsi" w:cstheme="minorHAnsi"/>
                <w:b/>
              </w:rPr>
            </w:pPr>
          </w:p>
        </w:tc>
        <w:tc>
          <w:tcPr>
            <w:tcW w:w="1872" w:type="dxa"/>
            <w:tcBorders>
              <w:top w:val="single" w:sz="4" w:space="0" w:color="00467F"/>
              <w:left w:val="nil"/>
              <w:bottom w:val="single" w:sz="4" w:space="0" w:color="00467F"/>
              <w:right w:val="single" w:sz="4" w:space="0" w:color="00467F"/>
            </w:tcBorders>
            <w:shd w:val="clear" w:color="auto" w:fill="auto"/>
          </w:tcPr>
          <w:p w:rsidR="00E90687" w:rsidRPr="00201F4F" w:rsidP="00496BE3" w14:paraId="4AC63C14"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h. Item Code 8</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31FBB750"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255–261</w:t>
            </w:r>
          </w:p>
        </w:tc>
        <w:tc>
          <w:tcPr>
            <w:tcW w:w="276" w:type="dxa"/>
            <w:tcBorders>
              <w:top w:val="nil"/>
              <w:left w:val="nil"/>
              <w:bottom w:val="nil"/>
              <w:right w:val="nil"/>
            </w:tcBorders>
            <w:shd w:val="clear" w:color="auto" w:fill="auto"/>
          </w:tcPr>
          <w:p w:rsidR="00E90687" w:rsidRPr="00201F4F" w:rsidP="00496BE3" w14:paraId="20B44F0E" w14:textId="77777777">
            <w:pPr>
              <w:tabs>
                <w:tab w:val="left" w:pos="2520"/>
                <w:tab w:val="left" w:pos="2860"/>
                <w:tab w:val="left" w:pos="3222"/>
              </w:tabs>
              <w:ind w:left="32"/>
              <w:rPr>
                <w:rFonts w:asciiTheme="minorHAnsi" w:hAnsiTheme="minorHAnsi" w:cstheme="minorHAnsi"/>
                <w:b/>
                <w:sz w:val="18"/>
                <w:szCs w:val="18"/>
              </w:rPr>
            </w:pPr>
          </w:p>
        </w:tc>
        <w:tc>
          <w:tcPr>
            <w:tcW w:w="1728" w:type="dxa"/>
            <w:tcBorders>
              <w:top w:val="single" w:sz="4" w:space="0" w:color="00467F"/>
              <w:left w:val="nil"/>
              <w:bottom w:val="single" w:sz="4" w:space="0" w:color="00467F"/>
              <w:right w:val="single" w:sz="4" w:space="0" w:color="00467F"/>
            </w:tcBorders>
            <w:shd w:val="clear" w:color="auto" w:fill="auto"/>
          </w:tcPr>
          <w:p w:rsidR="00E90687" w:rsidRPr="00201F4F" w:rsidP="00496BE3" w14:paraId="4049A181"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h. Quantity 8</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63C5AE66"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262–264</w:t>
            </w:r>
          </w:p>
        </w:tc>
        <w:tc>
          <w:tcPr>
            <w:tcW w:w="761" w:type="dxa"/>
            <w:tcBorders>
              <w:top w:val="nil"/>
              <w:left w:val="nil"/>
              <w:bottom w:val="nil"/>
              <w:right w:val="nil"/>
            </w:tcBorders>
            <w:shd w:val="clear" w:color="auto" w:fill="auto"/>
          </w:tcPr>
          <w:p w:rsidR="00E90687" w:rsidRPr="00F259E4" w:rsidP="00496BE3" w14:paraId="31C06568" w14:textId="77777777">
            <w:pPr>
              <w:tabs>
                <w:tab w:val="left" w:pos="2520"/>
                <w:tab w:val="left" w:pos="2860"/>
                <w:tab w:val="left" w:pos="3222"/>
              </w:tabs>
              <w:spacing w:after="60" w:line="200" w:lineRule="exact"/>
              <w:ind w:left="32"/>
              <w:rPr>
                <w:rFonts w:asciiTheme="minorHAnsi" w:hAnsiTheme="minorHAnsi" w:cstheme="minorHAnsi"/>
              </w:rPr>
            </w:pPr>
          </w:p>
        </w:tc>
      </w:tr>
      <w:tr w14:paraId="704D576F" w14:textId="77777777" w:rsidTr="00A5253D">
        <w:tblPrEx>
          <w:tblW w:w="9437" w:type="dxa"/>
          <w:tblLayout w:type="fixed"/>
          <w:tblLook w:val="04A0"/>
        </w:tblPrEx>
        <w:trPr>
          <w:trHeight w:val="245"/>
        </w:trPr>
        <w:tc>
          <w:tcPr>
            <w:tcW w:w="1776" w:type="dxa"/>
            <w:vMerge/>
          </w:tcPr>
          <w:p w:rsidR="00E90687" w:rsidRPr="00F259E4" w:rsidP="00496BE3" w14:paraId="23457D6B" w14:textId="77777777">
            <w:pPr>
              <w:tabs>
                <w:tab w:val="left" w:pos="2520"/>
                <w:tab w:val="left" w:pos="2860"/>
                <w:tab w:val="left" w:pos="3222"/>
              </w:tabs>
              <w:spacing w:after="60" w:line="200" w:lineRule="exact"/>
              <w:ind w:left="32"/>
              <w:rPr>
                <w:rFonts w:asciiTheme="minorHAnsi" w:hAnsiTheme="minorHAnsi" w:cstheme="minorHAnsi"/>
                <w:b w:val="0"/>
              </w:rPr>
            </w:pPr>
          </w:p>
        </w:tc>
        <w:tc>
          <w:tcPr>
            <w:tcW w:w="720" w:type="dxa"/>
            <w:tcBorders>
              <w:top w:val="nil"/>
              <w:left w:val="nil"/>
              <w:bottom w:val="nil"/>
              <w:right w:val="nil"/>
            </w:tcBorders>
            <w:shd w:val="clear" w:color="auto" w:fill="auto"/>
          </w:tcPr>
          <w:p w:rsidR="00E90687" w:rsidRPr="00F259E4" w:rsidP="00496BE3" w14:paraId="3BE931EF" w14:textId="77777777">
            <w:pPr>
              <w:tabs>
                <w:tab w:val="left" w:pos="2520"/>
                <w:tab w:val="left" w:pos="2860"/>
                <w:tab w:val="left" w:pos="3222"/>
              </w:tabs>
              <w:spacing w:after="60" w:line="200" w:lineRule="exact"/>
              <w:ind w:left="32"/>
              <w:rPr>
                <w:rFonts w:asciiTheme="minorHAnsi" w:hAnsiTheme="minorHAnsi" w:cstheme="minorHAnsi"/>
                <w:b/>
              </w:rPr>
            </w:pPr>
          </w:p>
        </w:tc>
        <w:tc>
          <w:tcPr>
            <w:tcW w:w="1872" w:type="dxa"/>
            <w:tcBorders>
              <w:top w:val="single" w:sz="4" w:space="0" w:color="00467F"/>
              <w:left w:val="nil"/>
              <w:bottom w:val="single" w:sz="4" w:space="0" w:color="00467F"/>
              <w:right w:val="single" w:sz="4" w:space="0" w:color="00467F"/>
            </w:tcBorders>
            <w:shd w:val="clear" w:color="auto" w:fill="auto"/>
          </w:tcPr>
          <w:p w:rsidR="00E90687" w:rsidRPr="00201F4F" w:rsidP="00496BE3" w14:paraId="7C2D8346"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i</w:t>
            </w:r>
            <w:r w:rsidRPr="00201F4F">
              <w:rPr>
                <w:rFonts w:asciiTheme="minorHAnsi" w:hAnsiTheme="minorHAnsi" w:cstheme="minorHAnsi"/>
                <w:sz w:val="18"/>
                <w:szCs w:val="18"/>
              </w:rPr>
              <w:t>. Item Code 9</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79121262"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265–271</w:t>
            </w:r>
          </w:p>
        </w:tc>
        <w:tc>
          <w:tcPr>
            <w:tcW w:w="276" w:type="dxa"/>
            <w:tcBorders>
              <w:top w:val="nil"/>
              <w:left w:val="nil"/>
              <w:bottom w:val="nil"/>
              <w:right w:val="nil"/>
            </w:tcBorders>
            <w:shd w:val="clear" w:color="auto" w:fill="auto"/>
          </w:tcPr>
          <w:p w:rsidR="00E90687" w:rsidRPr="00201F4F" w:rsidP="00496BE3" w14:paraId="4558207A" w14:textId="77777777">
            <w:pPr>
              <w:tabs>
                <w:tab w:val="left" w:pos="2520"/>
                <w:tab w:val="left" w:pos="2860"/>
                <w:tab w:val="left" w:pos="3222"/>
              </w:tabs>
              <w:ind w:left="32"/>
              <w:rPr>
                <w:rFonts w:asciiTheme="minorHAnsi" w:hAnsiTheme="minorHAnsi" w:cstheme="minorHAnsi"/>
                <w:b/>
                <w:sz w:val="18"/>
                <w:szCs w:val="18"/>
              </w:rPr>
            </w:pPr>
          </w:p>
        </w:tc>
        <w:tc>
          <w:tcPr>
            <w:tcW w:w="1728" w:type="dxa"/>
            <w:tcBorders>
              <w:top w:val="single" w:sz="4" w:space="0" w:color="00467F"/>
              <w:left w:val="nil"/>
              <w:bottom w:val="single" w:sz="4" w:space="0" w:color="00467F"/>
              <w:right w:val="single" w:sz="4" w:space="0" w:color="00467F"/>
            </w:tcBorders>
            <w:shd w:val="clear" w:color="auto" w:fill="auto"/>
          </w:tcPr>
          <w:p w:rsidR="00E90687" w:rsidRPr="00201F4F" w:rsidP="00496BE3" w14:paraId="60E2D14B"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i</w:t>
            </w:r>
            <w:r w:rsidRPr="00201F4F">
              <w:rPr>
                <w:rFonts w:asciiTheme="minorHAnsi" w:hAnsiTheme="minorHAnsi" w:cstheme="minorHAnsi"/>
                <w:sz w:val="18"/>
                <w:szCs w:val="18"/>
              </w:rPr>
              <w:t>. Quantity 9</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78841670"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272–274</w:t>
            </w:r>
          </w:p>
        </w:tc>
        <w:tc>
          <w:tcPr>
            <w:tcW w:w="761" w:type="dxa"/>
            <w:tcBorders>
              <w:top w:val="nil"/>
              <w:left w:val="nil"/>
              <w:bottom w:val="nil"/>
              <w:right w:val="nil"/>
            </w:tcBorders>
            <w:shd w:val="clear" w:color="auto" w:fill="auto"/>
          </w:tcPr>
          <w:p w:rsidR="00E90687" w:rsidRPr="00F259E4" w:rsidP="00496BE3" w14:paraId="7E5DD1FA" w14:textId="77777777">
            <w:pPr>
              <w:tabs>
                <w:tab w:val="left" w:pos="2520"/>
                <w:tab w:val="left" w:pos="2860"/>
                <w:tab w:val="left" w:pos="3222"/>
              </w:tabs>
              <w:spacing w:after="60" w:line="200" w:lineRule="exact"/>
              <w:ind w:left="32"/>
              <w:rPr>
                <w:rFonts w:asciiTheme="minorHAnsi" w:hAnsiTheme="minorHAnsi" w:cstheme="minorHAnsi"/>
              </w:rPr>
            </w:pPr>
          </w:p>
        </w:tc>
      </w:tr>
      <w:tr w14:paraId="7FDCF5D3" w14:textId="77777777" w:rsidTr="00A5253D">
        <w:tblPrEx>
          <w:tblW w:w="9437" w:type="dxa"/>
          <w:tblLayout w:type="fixed"/>
          <w:tblLook w:val="04A0"/>
        </w:tblPrEx>
        <w:trPr>
          <w:trHeight w:val="245"/>
        </w:trPr>
        <w:tc>
          <w:tcPr>
            <w:tcW w:w="1776" w:type="dxa"/>
            <w:vMerge/>
          </w:tcPr>
          <w:p w:rsidR="00E90687" w:rsidRPr="00F259E4" w:rsidP="00496BE3" w14:paraId="622021A7" w14:textId="77777777">
            <w:pPr>
              <w:tabs>
                <w:tab w:val="left" w:pos="2520"/>
                <w:tab w:val="left" w:pos="2860"/>
                <w:tab w:val="left" w:pos="3222"/>
              </w:tabs>
              <w:spacing w:after="60" w:line="200" w:lineRule="exact"/>
              <w:ind w:left="32"/>
              <w:rPr>
                <w:rFonts w:asciiTheme="minorHAnsi" w:hAnsiTheme="minorHAnsi" w:cstheme="minorHAnsi"/>
                <w:b w:val="0"/>
              </w:rPr>
            </w:pPr>
          </w:p>
        </w:tc>
        <w:tc>
          <w:tcPr>
            <w:tcW w:w="720" w:type="dxa"/>
            <w:tcBorders>
              <w:top w:val="nil"/>
              <w:left w:val="nil"/>
              <w:bottom w:val="nil"/>
              <w:right w:val="nil"/>
            </w:tcBorders>
            <w:shd w:val="clear" w:color="auto" w:fill="auto"/>
          </w:tcPr>
          <w:p w:rsidR="00E90687" w:rsidRPr="00F259E4" w:rsidP="00496BE3" w14:paraId="05B7E5E7" w14:textId="77777777">
            <w:pPr>
              <w:tabs>
                <w:tab w:val="left" w:pos="2520"/>
                <w:tab w:val="left" w:pos="2860"/>
                <w:tab w:val="left" w:pos="3222"/>
              </w:tabs>
              <w:spacing w:after="60" w:line="200" w:lineRule="exact"/>
              <w:ind w:left="32"/>
              <w:rPr>
                <w:rFonts w:asciiTheme="minorHAnsi" w:hAnsiTheme="minorHAnsi" w:cstheme="minorHAnsi"/>
                <w:b/>
              </w:rPr>
            </w:pPr>
          </w:p>
        </w:tc>
        <w:tc>
          <w:tcPr>
            <w:tcW w:w="1872" w:type="dxa"/>
            <w:tcBorders>
              <w:top w:val="single" w:sz="4" w:space="0" w:color="00467F"/>
              <w:left w:val="nil"/>
              <w:bottom w:val="single" w:sz="4" w:space="0" w:color="00467F"/>
              <w:right w:val="single" w:sz="4" w:space="0" w:color="00467F"/>
            </w:tcBorders>
            <w:shd w:val="clear" w:color="auto" w:fill="auto"/>
          </w:tcPr>
          <w:p w:rsidR="00E90687" w:rsidRPr="00201F4F" w:rsidP="00496BE3" w14:paraId="7AFB8769"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j. Item Code 10</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1E86C5B3"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275–281</w:t>
            </w:r>
          </w:p>
        </w:tc>
        <w:tc>
          <w:tcPr>
            <w:tcW w:w="276" w:type="dxa"/>
            <w:tcBorders>
              <w:top w:val="nil"/>
              <w:left w:val="nil"/>
              <w:bottom w:val="nil"/>
              <w:right w:val="nil"/>
            </w:tcBorders>
            <w:shd w:val="clear" w:color="auto" w:fill="auto"/>
          </w:tcPr>
          <w:p w:rsidR="00E90687" w:rsidRPr="00201F4F" w:rsidP="00496BE3" w14:paraId="335B35ED" w14:textId="77777777">
            <w:pPr>
              <w:tabs>
                <w:tab w:val="left" w:pos="2520"/>
                <w:tab w:val="left" w:pos="2860"/>
                <w:tab w:val="left" w:pos="3222"/>
              </w:tabs>
              <w:ind w:left="32"/>
              <w:rPr>
                <w:rFonts w:asciiTheme="minorHAnsi" w:hAnsiTheme="minorHAnsi" w:cstheme="minorHAnsi"/>
                <w:b/>
                <w:sz w:val="18"/>
                <w:szCs w:val="18"/>
              </w:rPr>
            </w:pPr>
          </w:p>
        </w:tc>
        <w:tc>
          <w:tcPr>
            <w:tcW w:w="1728" w:type="dxa"/>
            <w:tcBorders>
              <w:top w:val="single" w:sz="4" w:space="0" w:color="00467F"/>
              <w:left w:val="nil"/>
              <w:bottom w:val="single" w:sz="4" w:space="0" w:color="00467F"/>
              <w:right w:val="single" w:sz="4" w:space="0" w:color="00467F"/>
            </w:tcBorders>
            <w:shd w:val="clear" w:color="auto" w:fill="auto"/>
          </w:tcPr>
          <w:p w:rsidR="00E90687" w:rsidRPr="00201F4F" w:rsidP="00496BE3" w14:paraId="4D308D07"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j. Quantity 10</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5A9F2DC4"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282–284</w:t>
            </w:r>
          </w:p>
        </w:tc>
        <w:tc>
          <w:tcPr>
            <w:tcW w:w="761" w:type="dxa"/>
            <w:tcBorders>
              <w:top w:val="nil"/>
              <w:left w:val="nil"/>
              <w:bottom w:val="nil"/>
              <w:right w:val="nil"/>
            </w:tcBorders>
            <w:shd w:val="clear" w:color="auto" w:fill="auto"/>
          </w:tcPr>
          <w:p w:rsidR="00E90687" w:rsidRPr="00F259E4" w:rsidP="00496BE3" w14:paraId="27ABAB72" w14:textId="77777777">
            <w:pPr>
              <w:tabs>
                <w:tab w:val="left" w:pos="2520"/>
                <w:tab w:val="left" w:pos="2860"/>
                <w:tab w:val="left" w:pos="3222"/>
              </w:tabs>
              <w:spacing w:after="60" w:line="200" w:lineRule="exact"/>
              <w:ind w:left="32"/>
              <w:rPr>
                <w:rFonts w:asciiTheme="minorHAnsi" w:hAnsiTheme="minorHAnsi" w:cstheme="minorHAnsi"/>
              </w:rPr>
            </w:pPr>
          </w:p>
        </w:tc>
      </w:tr>
      <w:tr w14:paraId="7A297F6E" w14:textId="77777777" w:rsidTr="00A5253D">
        <w:tblPrEx>
          <w:tblW w:w="9437" w:type="dxa"/>
          <w:tblLayout w:type="fixed"/>
          <w:tblLook w:val="04A0"/>
        </w:tblPrEx>
        <w:trPr>
          <w:trHeight w:val="245"/>
        </w:trPr>
        <w:tc>
          <w:tcPr>
            <w:tcW w:w="1776" w:type="dxa"/>
            <w:vMerge/>
          </w:tcPr>
          <w:p w:rsidR="00E90687" w:rsidRPr="00F259E4" w:rsidP="00496BE3" w14:paraId="5ACF8F72" w14:textId="77777777">
            <w:pPr>
              <w:tabs>
                <w:tab w:val="left" w:pos="2520"/>
                <w:tab w:val="left" w:pos="2860"/>
                <w:tab w:val="left" w:pos="3222"/>
              </w:tabs>
              <w:spacing w:after="60" w:line="200" w:lineRule="exact"/>
              <w:ind w:left="32"/>
              <w:rPr>
                <w:rFonts w:asciiTheme="minorHAnsi" w:hAnsiTheme="minorHAnsi" w:cstheme="minorHAnsi"/>
                <w:b w:val="0"/>
              </w:rPr>
            </w:pPr>
          </w:p>
        </w:tc>
        <w:tc>
          <w:tcPr>
            <w:tcW w:w="720" w:type="dxa"/>
            <w:tcBorders>
              <w:top w:val="nil"/>
              <w:left w:val="nil"/>
              <w:bottom w:val="nil"/>
              <w:right w:val="nil"/>
            </w:tcBorders>
            <w:shd w:val="clear" w:color="auto" w:fill="auto"/>
          </w:tcPr>
          <w:p w:rsidR="00E90687" w:rsidRPr="00F259E4" w:rsidP="00496BE3" w14:paraId="67BEE28D" w14:textId="77777777">
            <w:pPr>
              <w:tabs>
                <w:tab w:val="left" w:pos="2520"/>
                <w:tab w:val="left" w:pos="2860"/>
                <w:tab w:val="left" w:pos="3222"/>
              </w:tabs>
              <w:spacing w:after="60" w:line="200" w:lineRule="exact"/>
              <w:ind w:left="32"/>
              <w:rPr>
                <w:rFonts w:asciiTheme="minorHAnsi" w:hAnsiTheme="minorHAnsi" w:cstheme="minorHAnsi"/>
                <w:b/>
              </w:rPr>
            </w:pPr>
          </w:p>
        </w:tc>
        <w:tc>
          <w:tcPr>
            <w:tcW w:w="1872" w:type="dxa"/>
            <w:tcBorders>
              <w:top w:val="single" w:sz="4" w:space="0" w:color="00467F"/>
              <w:left w:val="nil"/>
              <w:bottom w:val="single" w:sz="4" w:space="0" w:color="00467F"/>
              <w:right w:val="single" w:sz="4" w:space="0" w:color="00467F"/>
            </w:tcBorders>
            <w:shd w:val="clear" w:color="auto" w:fill="auto"/>
          </w:tcPr>
          <w:p w:rsidR="00E90687" w:rsidRPr="00201F4F" w:rsidP="00496BE3" w14:paraId="210628C5"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k. Item Code 11</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0456D67A"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285–291</w:t>
            </w:r>
          </w:p>
        </w:tc>
        <w:tc>
          <w:tcPr>
            <w:tcW w:w="276" w:type="dxa"/>
            <w:tcBorders>
              <w:top w:val="nil"/>
              <w:left w:val="nil"/>
              <w:bottom w:val="nil"/>
              <w:right w:val="nil"/>
            </w:tcBorders>
            <w:shd w:val="clear" w:color="auto" w:fill="auto"/>
          </w:tcPr>
          <w:p w:rsidR="00E90687" w:rsidRPr="00201F4F" w:rsidP="00496BE3" w14:paraId="126EAFAF" w14:textId="77777777">
            <w:pPr>
              <w:tabs>
                <w:tab w:val="left" w:pos="2520"/>
                <w:tab w:val="left" w:pos="2860"/>
                <w:tab w:val="left" w:pos="3222"/>
              </w:tabs>
              <w:ind w:left="32"/>
              <w:rPr>
                <w:rFonts w:asciiTheme="minorHAnsi" w:hAnsiTheme="minorHAnsi" w:cstheme="minorHAnsi"/>
                <w:b/>
                <w:sz w:val="18"/>
                <w:szCs w:val="18"/>
              </w:rPr>
            </w:pPr>
          </w:p>
        </w:tc>
        <w:tc>
          <w:tcPr>
            <w:tcW w:w="1728" w:type="dxa"/>
            <w:tcBorders>
              <w:top w:val="single" w:sz="4" w:space="0" w:color="00467F"/>
              <w:left w:val="nil"/>
              <w:bottom w:val="single" w:sz="4" w:space="0" w:color="00467F"/>
              <w:right w:val="single" w:sz="4" w:space="0" w:color="00467F"/>
            </w:tcBorders>
            <w:shd w:val="clear" w:color="auto" w:fill="auto"/>
          </w:tcPr>
          <w:p w:rsidR="00E90687" w:rsidRPr="00201F4F" w:rsidP="00496BE3" w14:paraId="3B568A3E"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k. Quantity 11</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020232CF"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292–294</w:t>
            </w:r>
          </w:p>
        </w:tc>
        <w:tc>
          <w:tcPr>
            <w:tcW w:w="761" w:type="dxa"/>
            <w:tcBorders>
              <w:top w:val="nil"/>
              <w:left w:val="nil"/>
              <w:bottom w:val="nil"/>
              <w:right w:val="nil"/>
            </w:tcBorders>
            <w:shd w:val="clear" w:color="auto" w:fill="auto"/>
          </w:tcPr>
          <w:p w:rsidR="00E90687" w:rsidRPr="00F259E4" w:rsidP="00496BE3" w14:paraId="2963F136" w14:textId="77777777">
            <w:pPr>
              <w:tabs>
                <w:tab w:val="left" w:pos="2520"/>
                <w:tab w:val="left" w:pos="2860"/>
                <w:tab w:val="left" w:pos="3222"/>
              </w:tabs>
              <w:spacing w:after="60" w:line="200" w:lineRule="exact"/>
              <w:ind w:left="32"/>
              <w:rPr>
                <w:rFonts w:asciiTheme="minorHAnsi" w:hAnsiTheme="minorHAnsi" w:cstheme="minorHAnsi"/>
              </w:rPr>
            </w:pPr>
          </w:p>
        </w:tc>
      </w:tr>
      <w:tr w14:paraId="6AEDDBC3" w14:textId="77777777" w:rsidTr="00A5253D">
        <w:tblPrEx>
          <w:tblW w:w="9437" w:type="dxa"/>
          <w:tblLayout w:type="fixed"/>
          <w:tblLook w:val="04A0"/>
        </w:tblPrEx>
        <w:trPr>
          <w:trHeight w:val="245"/>
        </w:trPr>
        <w:tc>
          <w:tcPr>
            <w:tcW w:w="1776" w:type="dxa"/>
            <w:vMerge/>
          </w:tcPr>
          <w:p w:rsidR="00E90687" w:rsidRPr="00F259E4" w:rsidP="00496BE3" w14:paraId="250A9580" w14:textId="77777777">
            <w:pPr>
              <w:tabs>
                <w:tab w:val="left" w:pos="2520"/>
                <w:tab w:val="left" w:pos="2860"/>
                <w:tab w:val="left" w:pos="3222"/>
              </w:tabs>
              <w:spacing w:after="60" w:line="200" w:lineRule="exact"/>
              <w:ind w:left="32"/>
              <w:rPr>
                <w:rFonts w:asciiTheme="minorHAnsi" w:hAnsiTheme="minorHAnsi" w:cstheme="minorHAnsi"/>
                <w:b w:val="0"/>
              </w:rPr>
            </w:pPr>
          </w:p>
        </w:tc>
        <w:tc>
          <w:tcPr>
            <w:tcW w:w="720" w:type="dxa"/>
            <w:tcBorders>
              <w:top w:val="nil"/>
              <w:left w:val="nil"/>
              <w:bottom w:val="nil"/>
              <w:right w:val="nil"/>
            </w:tcBorders>
            <w:shd w:val="clear" w:color="auto" w:fill="auto"/>
          </w:tcPr>
          <w:p w:rsidR="00E90687" w:rsidRPr="00F259E4" w:rsidP="00496BE3" w14:paraId="221610C4" w14:textId="77777777">
            <w:pPr>
              <w:tabs>
                <w:tab w:val="left" w:pos="2520"/>
                <w:tab w:val="left" w:pos="2860"/>
                <w:tab w:val="left" w:pos="3222"/>
              </w:tabs>
              <w:spacing w:after="60" w:line="200" w:lineRule="exact"/>
              <w:ind w:left="32"/>
              <w:rPr>
                <w:rFonts w:asciiTheme="minorHAnsi" w:hAnsiTheme="minorHAnsi" w:cstheme="minorHAnsi"/>
                <w:b/>
              </w:rPr>
            </w:pPr>
          </w:p>
        </w:tc>
        <w:tc>
          <w:tcPr>
            <w:tcW w:w="1872" w:type="dxa"/>
            <w:tcBorders>
              <w:top w:val="single" w:sz="4" w:space="0" w:color="00467F"/>
              <w:left w:val="nil"/>
              <w:bottom w:val="single" w:sz="4" w:space="0" w:color="00467F"/>
              <w:right w:val="single" w:sz="4" w:space="0" w:color="00467F"/>
            </w:tcBorders>
            <w:shd w:val="clear" w:color="auto" w:fill="auto"/>
          </w:tcPr>
          <w:p w:rsidR="00E90687" w:rsidRPr="00201F4F" w:rsidP="00496BE3" w14:paraId="438DEAB2"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l. Item Code 12</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3671910C"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295–301</w:t>
            </w:r>
          </w:p>
        </w:tc>
        <w:tc>
          <w:tcPr>
            <w:tcW w:w="276" w:type="dxa"/>
            <w:tcBorders>
              <w:top w:val="nil"/>
              <w:left w:val="nil"/>
              <w:bottom w:val="nil"/>
              <w:right w:val="nil"/>
            </w:tcBorders>
            <w:shd w:val="clear" w:color="auto" w:fill="auto"/>
          </w:tcPr>
          <w:p w:rsidR="00E90687" w:rsidRPr="00201F4F" w:rsidP="00496BE3" w14:paraId="3DD63FCB" w14:textId="77777777">
            <w:pPr>
              <w:tabs>
                <w:tab w:val="left" w:pos="2520"/>
                <w:tab w:val="left" w:pos="2860"/>
                <w:tab w:val="left" w:pos="3222"/>
              </w:tabs>
              <w:ind w:left="32"/>
              <w:rPr>
                <w:rFonts w:asciiTheme="minorHAnsi" w:hAnsiTheme="minorHAnsi" w:cstheme="minorHAnsi"/>
                <w:b/>
                <w:sz w:val="18"/>
                <w:szCs w:val="18"/>
              </w:rPr>
            </w:pPr>
          </w:p>
        </w:tc>
        <w:tc>
          <w:tcPr>
            <w:tcW w:w="1728" w:type="dxa"/>
            <w:tcBorders>
              <w:top w:val="single" w:sz="4" w:space="0" w:color="00467F"/>
              <w:left w:val="nil"/>
              <w:bottom w:val="single" w:sz="4" w:space="0" w:color="00467F"/>
              <w:right w:val="single" w:sz="4" w:space="0" w:color="00467F"/>
            </w:tcBorders>
            <w:shd w:val="clear" w:color="auto" w:fill="auto"/>
          </w:tcPr>
          <w:p w:rsidR="00E90687" w:rsidRPr="00201F4F" w:rsidP="00496BE3" w14:paraId="5F5A1EB1"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l. Quantity 12</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1F58653D"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302–304</w:t>
            </w:r>
          </w:p>
        </w:tc>
        <w:tc>
          <w:tcPr>
            <w:tcW w:w="761" w:type="dxa"/>
            <w:tcBorders>
              <w:top w:val="nil"/>
              <w:left w:val="nil"/>
              <w:bottom w:val="nil"/>
              <w:right w:val="nil"/>
            </w:tcBorders>
            <w:shd w:val="clear" w:color="auto" w:fill="auto"/>
          </w:tcPr>
          <w:p w:rsidR="00E90687" w:rsidRPr="00F259E4" w:rsidP="00496BE3" w14:paraId="1D308F15" w14:textId="77777777">
            <w:pPr>
              <w:tabs>
                <w:tab w:val="left" w:pos="2520"/>
                <w:tab w:val="left" w:pos="2860"/>
                <w:tab w:val="left" w:pos="3222"/>
              </w:tabs>
              <w:spacing w:after="60" w:line="200" w:lineRule="exact"/>
              <w:ind w:left="32"/>
              <w:rPr>
                <w:rFonts w:asciiTheme="minorHAnsi" w:hAnsiTheme="minorHAnsi" w:cstheme="minorHAnsi"/>
              </w:rPr>
            </w:pPr>
          </w:p>
        </w:tc>
      </w:tr>
      <w:tr w14:paraId="0355A239" w14:textId="77777777" w:rsidTr="00A5253D">
        <w:tblPrEx>
          <w:tblW w:w="9437" w:type="dxa"/>
          <w:tblLayout w:type="fixed"/>
          <w:tblLook w:val="04A0"/>
        </w:tblPrEx>
        <w:trPr>
          <w:trHeight w:val="245"/>
        </w:trPr>
        <w:tc>
          <w:tcPr>
            <w:tcW w:w="1776" w:type="dxa"/>
            <w:vMerge/>
          </w:tcPr>
          <w:p w:rsidR="00E90687" w:rsidRPr="00F259E4" w:rsidP="00496BE3" w14:paraId="4214BE74" w14:textId="77777777">
            <w:pPr>
              <w:tabs>
                <w:tab w:val="left" w:pos="2520"/>
                <w:tab w:val="left" w:pos="2860"/>
                <w:tab w:val="left" w:pos="3222"/>
              </w:tabs>
              <w:spacing w:after="60" w:line="200" w:lineRule="exact"/>
              <w:ind w:left="32"/>
              <w:rPr>
                <w:rFonts w:asciiTheme="minorHAnsi" w:hAnsiTheme="minorHAnsi" w:cstheme="minorHAnsi"/>
                <w:b w:val="0"/>
              </w:rPr>
            </w:pPr>
          </w:p>
        </w:tc>
        <w:tc>
          <w:tcPr>
            <w:tcW w:w="720" w:type="dxa"/>
            <w:tcBorders>
              <w:top w:val="nil"/>
              <w:left w:val="nil"/>
              <w:bottom w:val="nil"/>
              <w:right w:val="nil"/>
            </w:tcBorders>
            <w:shd w:val="clear" w:color="auto" w:fill="auto"/>
          </w:tcPr>
          <w:p w:rsidR="00E90687" w:rsidRPr="00F259E4" w:rsidP="00496BE3" w14:paraId="30DB304C" w14:textId="77777777">
            <w:pPr>
              <w:tabs>
                <w:tab w:val="left" w:pos="2520"/>
                <w:tab w:val="left" w:pos="2860"/>
                <w:tab w:val="left" w:pos="3222"/>
              </w:tabs>
              <w:spacing w:after="60" w:line="200" w:lineRule="exact"/>
              <w:ind w:left="32"/>
              <w:rPr>
                <w:rFonts w:asciiTheme="minorHAnsi" w:hAnsiTheme="minorHAnsi" w:cstheme="minorHAnsi"/>
                <w:b/>
              </w:rPr>
            </w:pPr>
          </w:p>
        </w:tc>
        <w:tc>
          <w:tcPr>
            <w:tcW w:w="1872" w:type="dxa"/>
            <w:tcBorders>
              <w:top w:val="single" w:sz="4" w:space="0" w:color="00467F"/>
              <w:left w:val="nil"/>
              <w:bottom w:val="single" w:sz="4" w:space="0" w:color="00467F"/>
              <w:right w:val="single" w:sz="4" w:space="0" w:color="00467F"/>
            </w:tcBorders>
            <w:shd w:val="clear" w:color="auto" w:fill="auto"/>
          </w:tcPr>
          <w:p w:rsidR="00E90687" w:rsidRPr="00201F4F" w:rsidP="00496BE3" w14:paraId="63D8AA60"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m. Item Code 13</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0A0D0BC1"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305–311</w:t>
            </w:r>
          </w:p>
        </w:tc>
        <w:tc>
          <w:tcPr>
            <w:tcW w:w="276" w:type="dxa"/>
            <w:tcBorders>
              <w:top w:val="nil"/>
              <w:left w:val="nil"/>
              <w:bottom w:val="nil"/>
              <w:right w:val="nil"/>
            </w:tcBorders>
            <w:shd w:val="clear" w:color="auto" w:fill="auto"/>
          </w:tcPr>
          <w:p w:rsidR="00E90687" w:rsidRPr="00201F4F" w:rsidP="00496BE3" w14:paraId="3188ADA7" w14:textId="77777777">
            <w:pPr>
              <w:tabs>
                <w:tab w:val="left" w:pos="2520"/>
                <w:tab w:val="left" w:pos="2860"/>
                <w:tab w:val="left" w:pos="3222"/>
              </w:tabs>
              <w:ind w:left="32"/>
              <w:rPr>
                <w:rFonts w:asciiTheme="minorHAnsi" w:hAnsiTheme="minorHAnsi" w:cstheme="minorHAnsi"/>
                <w:b/>
                <w:sz w:val="18"/>
                <w:szCs w:val="18"/>
              </w:rPr>
            </w:pPr>
          </w:p>
        </w:tc>
        <w:tc>
          <w:tcPr>
            <w:tcW w:w="1728" w:type="dxa"/>
            <w:tcBorders>
              <w:top w:val="single" w:sz="4" w:space="0" w:color="00467F"/>
              <w:left w:val="nil"/>
              <w:bottom w:val="single" w:sz="4" w:space="0" w:color="00467F"/>
              <w:right w:val="single" w:sz="4" w:space="0" w:color="00467F"/>
            </w:tcBorders>
            <w:shd w:val="clear" w:color="auto" w:fill="auto"/>
          </w:tcPr>
          <w:p w:rsidR="00E90687" w:rsidRPr="00201F4F" w:rsidP="00496BE3" w14:paraId="637A9E88" w14:textId="77777777">
            <w:pPr>
              <w:pStyle w:val="TableText-IPR"/>
              <w:rPr>
                <w:rFonts w:asciiTheme="minorHAnsi" w:hAnsiTheme="minorHAnsi" w:cstheme="minorHAnsi"/>
                <w:b/>
                <w:sz w:val="18"/>
                <w:szCs w:val="18"/>
              </w:rPr>
            </w:pPr>
            <w:r w:rsidRPr="00201F4F">
              <w:rPr>
                <w:rFonts w:asciiTheme="minorHAnsi" w:hAnsiTheme="minorHAnsi" w:cstheme="minorHAnsi"/>
                <w:sz w:val="18"/>
                <w:szCs w:val="18"/>
              </w:rPr>
              <w:t>m. Quantity 13</w:t>
            </w:r>
          </w:p>
        </w:tc>
        <w:tc>
          <w:tcPr>
            <w:tcW w:w="1152" w:type="dxa"/>
            <w:tcBorders>
              <w:top w:val="single" w:sz="4" w:space="0" w:color="00467F"/>
              <w:left w:val="single" w:sz="4" w:space="0" w:color="00467F"/>
              <w:bottom w:val="single" w:sz="4" w:space="0" w:color="00467F"/>
              <w:right w:val="nil"/>
            </w:tcBorders>
            <w:shd w:val="clear" w:color="auto" w:fill="auto"/>
          </w:tcPr>
          <w:p w:rsidR="00E90687" w:rsidRPr="00201F4F" w:rsidP="00496BE3" w14:paraId="7220B074" w14:textId="77777777">
            <w:pPr>
              <w:pStyle w:val="TableText-IPR"/>
              <w:rPr>
                <w:rFonts w:asciiTheme="minorHAnsi" w:hAnsiTheme="minorHAnsi" w:cstheme="minorHAnsi"/>
                <w:sz w:val="18"/>
                <w:szCs w:val="18"/>
              </w:rPr>
            </w:pPr>
            <w:r w:rsidRPr="00201F4F">
              <w:rPr>
                <w:rFonts w:asciiTheme="minorHAnsi" w:hAnsiTheme="minorHAnsi" w:cstheme="minorHAnsi"/>
                <w:sz w:val="18"/>
                <w:szCs w:val="18"/>
              </w:rPr>
              <w:t>312–314</w:t>
            </w:r>
          </w:p>
        </w:tc>
        <w:tc>
          <w:tcPr>
            <w:tcW w:w="761" w:type="dxa"/>
            <w:tcBorders>
              <w:top w:val="nil"/>
              <w:left w:val="nil"/>
              <w:bottom w:val="nil"/>
              <w:right w:val="nil"/>
            </w:tcBorders>
            <w:shd w:val="clear" w:color="auto" w:fill="auto"/>
          </w:tcPr>
          <w:p w:rsidR="00E90687" w:rsidRPr="00F259E4" w:rsidP="00496BE3" w14:paraId="6B1E454E" w14:textId="77777777">
            <w:pPr>
              <w:tabs>
                <w:tab w:val="left" w:pos="2520"/>
                <w:tab w:val="left" w:pos="2860"/>
                <w:tab w:val="left" w:pos="3222"/>
              </w:tabs>
              <w:spacing w:after="60" w:line="200" w:lineRule="exact"/>
              <w:ind w:left="32"/>
              <w:rPr>
                <w:rFonts w:asciiTheme="minorHAnsi" w:hAnsiTheme="minorHAnsi" w:cstheme="minorHAnsi"/>
              </w:rPr>
            </w:pPr>
          </w:p>
        </w:tc>
      </w:tr>
      <w:tr w14:paraId="085CE215" w14:textId="77777777" w:rsidTr="00A5253D">
        <w:tblPrEx>
          <w:tblW w:w="9437" w:type="dxa"/>
          <w:tblLayout w:type="fixed"/>
          <w:tblLook w:val="04A0"/>
        </w:tblPrEx>
        <w:trPr>
          <w:trHeight w:val="245"/>
        </w:trPr>
        <w:tc>
          <w:tcPr>
            <w:tcW w:w="1776" w:type="dxa"/>
            <w:vMerge/>
          </w:tcPr>
          <w:p w:rsidR="00E90687" w:rsidRPr="00F259E4" w:rsidP="00496BE3" w14:paraId="073D12F1" w14:textId="77777777">
            <w:pPr>
              <w:tabs>
                <w:tab w:val="left" w:pos="2520"/>
                <w:tab w:val="left" w:pos="2860"/>
                <w:tab w:val="left" w:pos="3222"/>
              </w:tabs>
              <w:spacing w:after="60" w:line="200" w:lineRule="exact"/>
              <w:ind w:left="32"/>
              <w:rPr>
                <w:rFonts w:asciiTheme="minorHAnsi" w:hAnsiTheme="minorHAnsi" w:cstheme="minorHAnsi"/>
                <w:b w:val="0"/>
              </w:rPr>
            </w:pPr>
          </w:p>
        </w:tc>
        <w:tc>
          <w:tcPr>
            <w:tcW w:w="720" w:type="dxa"/>
            <w:tcBorders>
              <w:top w:val="nil"/>
              <w:left w:val="nil"/>
              <w:bottom w:val="nil"/>
              <w:right w:val="nil"/>
            </w:tcBorders>
            <w:shd w:val="clear" w:color="auto" w:fill="auto"/>
          </w:tcPr>
          <w:p w:rsidR="00E90687" w:rsidRPr="00F259E4" w:rsidP="00496BE3" w14:paraId="4D0C5DCC" w14:textId="77777777">
            <w:pPr>
              <w:tabs>
                <w:tab w:val="left" w:pos="2520"/>
                <w:tab w:val="left" w:pos="2860"/>
                <w:tab w:val="left" w:pos="3222"/>
              </w:tabs>
              <w:spacing w:after="60" w:line="200" w:lineRule="exact"/>
              <w:ind w:left="32"/>
              <w:rPr>
                <w:rFonts w:asciiTheme="minorHAnsi" w:hAnsiTheme="minorHAnsi" w:cstheme="minorHAnsi"/>
                <w:b/>
              </w:rPr>
            </w:pPr>
          </w:p>
        </w:tc>
        <w:tc>
          <w:tcPr>
            <w:tcW w:w="1872" w:type="dxa"/>
            <w:tcBorders>
              <w:top w:val="single" w:sz="4" w:space="0" w:color="00467F"/>
              <w:left w:val="nil"/>
              <w:bottom w:val="dotted" w:sz="4" w:space="0" w:color="00467F"/>
              <w:right w:val="single" w:sz="4" w:space="0" w:color="00467F"/>
            </w:tcBorders>
            <w:shd w:val="clear" w:color="auto" w:fill="auto"/>
          </w:tcPr>
          <w:p w:rsidR="00E90687" w:rsidRPr="00201F4F" w:rsidP="00496BE3" w14:paraId="6E77486D" w14:textId="77777777">
            <w:pPr>
              <w:pStyle w:val="TableText-IPR"/>
              <w:spacing w:after="60"/>
              <w:rPr>
                <w:rFonts w:asciiTheme="minorHAnsi" w:hAnsiTheme="minorHAnsi" w:cstheme="minorHAnsi"/>
                <w:b/>
                <w:sz w:val="18"/>
                <w:szCs w:val="18"/>
              </w:rPr>
            </w:pPr>
            <w:r w:rsidRPr="00201F4F">
              <w:rPr>
                <w:rFonts w:asciiTheme="minorHAnsi" w:hAnsiTheme="minorHAnsi" w:cstheme="minorHAnsi"/>
                <w:sz w:val="18"/>
                <w:szCs w:val="18"/>
              </w:rPr>
              <w:t>n. Item Code 14</w:t>
            </w:r>
          </w:p>
        </w:tc>
        <w:tc>
          <w:tcPr>
            <w:tcW w:w="1152" w:type="dxa"/>
            <w:tcBorders>
              <w:top w:val="single" w:sz="4" w:space="0" w:color="00467F"/>
              <w:left w:val="single" w:sz="4" w:space="0" w:color="00467F"/>
              <w:bottom w:val="dotted" w:sz="4" w:space="0" w:color="00467F"/>
              <w:right w:val="nil"/>
            </w:tcBorders>
            <w:shd w:val="clear" w:color="auto" w:fill="auto"/>
          </w:tcPr>
          <w:p w:rsidR="00E90687" w:rsidRPr="00201F4F" w:rsidP="00496BE3" w14:paraId="71227E52" w14:textId="77777777">
            <w:pPr>
              <w:pStyle w:val="TableText-IPR"/>
              <w:spacing w:after="60"/>
              <w:rPr>
                <w:rFonts w:asciiTheme="minorHAnsi" w:hAnsiTheme="minorHAnsi" w:cstheme="minorHAnsi"/>
                <w:sz w:val="18"/>
                <w:szCs w:val="18"/>
              </w:rPr>
            </w:pPr>
            <w:r w:rsidRPr="00201F4F">
              <w:rPr>
                <w:rFonts w:asciiTheme="minorHAnsi" w:hAnsiTheme="minorHAnsi" w:cstheme="minorHAnsi"/>
                <w:sz w:val="18"/>
                <w:szCs w:val="18"/>
              </w:rPr>
              <w:t>315–321</w:t>
            </w:r>
          </w:p>
        </w:tc>
        <w:tc>
          <w:tcPr>
            <w:tcW w:w="276" w:type="dxa"/>
            <w:tcBorders>
              <w:top w:val="nil"/>
              <w:left w:val="nil"/>
              <w:bottom w:val="nil"/>
              <w:right w:val="nil"/>
            </w:tcBorders>
            <w:shd w:val="clear" w:color="auto" w:fill="auto"/>
          </w:tcPr>
          <w:p w:rsidR="00E90687" w:rsidRPr="00201F4F" w:rsidP="00496BE3" w14:paraId="53551263" w14:textId="77777777">
            <w:pPr>
              <w:tabs>
                <w:tab w:val="left" w:pos="2520"/>
                <w:tab w:val="left" w:pos="2860"/>
                <w:tab w:val="left" w:pos="3222"/>
              </w:tabs>
              <w:spacing w:after="60"/>
              <w:ind w:left="32"/>
              <w:rPr>
                <w:rFonts w:asciiTheme="minorHAnsi" w:hAnsiTheme="minorHAnsi" w:cstheme="minorHAnsi"/>
                <w:b/>
                <w:sz w:val="18"/>
                <w:szCs w:val="18"/>
              </w:rPr>
            </w:pPr>
          </w:p>
        </w:tc>
        <w:tc>
          <w:tcPr>
            <w:tcW w:w="1728" w:type="dxa"/>
            <w:tcBorders>
              <w:top w:val="single" w:sz="4" w:space="0" w:color="00467F"/>
              <w:left w:val="nil"/>
              <w:bottom w:val="dotted" w:sz="4" w:space="0" w:color="00467F"/>
              <w:right w:val="single" w:sz="4" w:space="0" w:color="00467F"/>
            </w:tcBorders>
            <w:shd w:val="clear" w:color="auto" w:fill="auto"/>
          </w:tcPr>
          <w:p w:rsidR="00E90687" w:rsidRPr="00201F4F" w:rsidP="00496BE3" w14:paraId="01AF50E3" w14:textId="77777777">
            <w:pPr>
              <w:pStyle w:val="TableText-IPR"/>
              <w:spacing w:after="60"/>
              <w:rPr>
                <w:rFonts w:asciiTheme="minorHAnsi" w:hAnsiTheme="minorHAnsi" w:cstheme="minorHAnsi"/>
                <w:b/>
                <w:sz w:val="18"/>
                <w:szCs w:val="18"/>
              </w:rPr>
            </w:pPr>
            <w:r w:rsidRPr="00201F4F">
              <w:rPr>
                <w:rFonts w:asciiTheme="minorHAnsi" w:hAnsiTheme="minorHAnsi" w:cstheme="minorHAnsi"/>
                <w:sz w:val="18"/>
                <w:szCs w:val="18"/>
              </w:rPr>
              <w:t>n. Quantity 14</w:t>
            </w:r>
          </w:p>
        </w:tc>
        <w:tc>
          <w:tcPr>
            <w:tcW w:w="1152" w:type="dxa"/>
            <w:tcBorders>
              <w:top w:val="single" w:sz="4" w:space="0" w:color="00467F"/>
              <w:left w:val="single" w:sz="4" w:space="0" w:color="00467F"/>
              <w:bottom w:val="dotted" w:sz="4" w:space="0" w:color="00467F"/>
              <w:right w:val="nil"/>
            </w:tcBorders>
            <w:shd w:val="clear" w:color="auto" w:fill="auto"/>
          </w:tcPr>
          <w:p w:rsidR="00E90687" w:rsidRPr="00201F4F" w:rsidP="00496BE3" w14:paraId="3DBEBDAD" w14:textId="77777777">
            <w:pPr>
              <w:pStyle w:val="TableText-IPR"/>
              <w:spacing w:after="60"/>
              <w:rPr>
                <w:rFonts w:asciiTheme="minorHAnsi" w:hAnsiTheme="minorHAnsi" w:cstheme="minorHAnsi"/>
                <w:sz w:val="18"/>
                <w:szCs w:val="18"/>
              </w:rPr>
            </w:pPr>
            <w:r w:rsidRPr="00201F4F">
              <w:rPr>
                <w:rFonts w:asciiTheme="minorHAnsi" w:hAnsiTheme="minorHAnsi" w:cstheme="minorHAnsi"/>
                <w:sz w:val="18"/>
                <w:szCs w:val="18"/>
              </w:rPr>
              <w:t>322–324</w:t>
            </w:r>
          </w:p>
        </w:tc>
        <w:tc>
          <w:tcPr>
            <w:tcW w:w="761" w:type="dxa"/>
            <w:tcBorders>
              <w:top w:val="nil"/>
              <w:left w:val="nil"/>
              <w:bottom w:val="dotted" w:sz="4" w:space="0" w:color="00467F"/>
              <w:right w:val="nil"/>
            </w:tcBorders>
            <w:shd w:val="clear" w:color="auto" w:fill="auto"/>
          </w:tcPr>
          <w:p w:rsidR="00E90687" w:rsidRPr="00F259E4" w:rsidP="00496BE3" w14:paraId="597F6BF1" w14:textId="77777777">
            <w:pPr>
              <w:tabs>
                <w:tab w:val="left" w:pos="2520"/>
                <w:tab w:val="left" w:pos="2860"/>
                <w:tab w:val="left" w:pos="3222"/>
              </w:tabs>
              <w:spacing w:after="60" w:line="200" w:lineRule="exact"/>
              <w:ind w:left="32"/>
              <w:rPr>
                <w:rFonts w:asciiTheme="minorHAnsi" w:hAnsiTheme="minorHAnsi" w:cstheme="minorHAnsi"/>
              </w:rPr>
            </w:pPr>
          </w:p>
        </w:tc>
      </w:tr>
      <w:tr w14:paraId="6E686B42" w14:textId="77777777" w:rsidTr="00AF7E4D">
        <w:tblPrEx>
          <w:tblW w:w="9437" w:type="dxa"/>
          <w:tblLayout w:type="fixed"/>
          <w:tblLook w:val="04A0"/>
        </w:tblPrEx>
        <w:trPr>
          <w:trHeight w:val="432"/>
        </w:trPr>
        <w:tc>
          <w:tcPr>
            <w:tcW w:w="1776" w:type="dxa"/>
            <w:tcBorders>
              <w:top w:val="dotted" w:sz="2" w:space="0" w:color="auto"/>
              <w:bottom w:val="dotted" w:sz="4" w:space="0" w:color="auto"/>
            </w:tcBorders>
          </w:tcPr>
          <w:p w:rsidR="00E90687" w:rsidRPr="00F259E4" w:rsidP="00496BE3" w14:paraId="6E59F7D3" w14:textId="77777777">
            <w:pPr>
              <w:pStyle w:val="Heading4NoLetter-IPR"/>
              <w:keepNext w:val="0"/>
              <w:spacing w:before="60" w:after="60"/>
              <w:rPr>
                <w:rFonts w:asciiTheme="minorHAnsi" w:hAnsiTheme="minorHAnsi" w:cstheme="minorHAnsi"/>
                <w:b/>
                <w:i w:val="0"/>
                <w:color w:val="auto"/>
              </w:rPr>
            </w:pPr>
            <w:r w:rsidRPr="00F259E4">
              <w:rPr>
                <w:rFonts w:asciiTheme="minorHAnsi" w:hAnsiTheme="minorHAnsi" w:cstheme="minorHAnsi"/>
                <w:b/>
                <w:i w:val="0"/>
                <w:color w:val="auto"/>
              </w:rPr>
              <w:t>Field length</w:t>
            </w:r>
          </w:p>
        </w:tc>
        <w:tc>
          <w:tcPr>
            <w:tcW w:w="7660" w:type="dxa"/>
            <w:gridSpan w:val="7"/>
            <w:tcBorders>
              <w:top w:val="dotted" w:sz="2" w:space="0" w:color="auto"/>
              <w:bottom w:val="dotted" w:sz="2" w:space="0" w:color="auto"/>
            </w:tcBorders>
          </w:tcPr>
          <w:p w:rsidR="00E90687" w:rsidRPr="00F259E4" w:rsidP="00496BE3" w14:paraId="0C853C56" w14:textId="77777777">
            <w:pPr>
              <w:pStyle w:val="Heading4NoLetter-IPR"/>
              <w:keepNext w:val="0"/>
              <w:spacing w:before="60" w:after="60"/>
              <w:rPr>
                <w:rFonts w:asciiTheme="minorHAnsi" w:hAnsiTheme="minorHAnsi" w:cstheme="minorHAnsi"/>
                <w:b w:val="0"/>
                <w:i w:val="0"/>
                <w:color w:val="000000" w:themeColor="text1"/>
              </w:rPr>
            </w:pPr>
            <w:r w:rsidRPr="00F259E4">
              <w:rPr>
                <w:rFonts w:asciiTheme="minorHAnsi" w:hAnsiTheme="minorHAnsi" w:cstheme="minorHAnsi"/>
                <w:b w:val="0"/>
                <w:i w:val="0"/>
                <w:color w:val="000000" w:themeColor="text1"/>
              </w:rPr>
              <w:t>10 for each item/quantity combination; 140 total</w:t>
            </w:r>
          </w:p>
        </w:tc>
      </w:tr>
      <w:tr w14:paraId="00FAA050" w14:textId="77777777" w:rsidTr="00AF7E4D">
        <w:tblPrEx>
          <w:tblW w:w="9437" w:type="dxa"/>
          <w:tblLayout w:type="fixed"/>
          <w:tblLook w:val="04A0"/>
        </w:tblPrEx>
        <w:trPr>
          <w:trHeight w:val="432"/>
        </w:trPr>
        <w:tc>
          <w:tcPr>
            <w:tcW w:w="1776" w:type="dxa"/>
            <w:tcBorders>
              <w:top w:val="dotted" w:sz="4" w:space="0" w:color="auto"/>
              <w:bottom w:val="dotted" w:sz="4" w:space="0" w:color="auto"/>
            </w:tcBorders>
          </w:tcPr>
          <w:p w:rsidR="00E90687" w:rsidRPr="00F259E4" w:rsidP="00496BE3" w14:paraId="36E7AFC6" w14:textId="77777777">
            <w:pPr>
              <w:pStyle w:val="Heading4NoLetter-IPR"/>
              <w:keepNext w:val="0"/>
              <w:spacing w:before="60" w:after="60"/>
              <w:rPr>
                <w:rFonts w:asciiTheme="minorHAnsi" w:hAnsiTheme="minorHAnsi" w:cstheme="minorHAnsi"/>
                <w:b/>
                <w:i w:val="0"/>
                <w:color w:val="auto"/>
              </w:rPr>
            </w:pPr>
            <w:r w:rsidRPr="00F259E4">
              <w:rPr>
                <w:rFonts w:asciiTheme="minorHAnsi" w:hAnsiTheme="minorHAnsi" w:cstheme="minorHAnsi"/>
                <w:b/>
                <w:i w:val="0"/>
                <w:color w:val="auto"/>
              </w:rPr>
              <w:t>Data type</w:t>
            </w:r>
          </w:p>
        </w:tc>
        <w:tc>
          <w:tcPr>
            <w:tcW w:w="7660" w:type="dxa"/>
            <w:gridSpan w:val="7"/>
            <w:tcBorders>
              <w:top w:val="dotted" w:sz="2" w:space="0" w:color="auto"/>
            </w:tcBorders>
          </w:tcPr>
          <w:p w:rsidR="00E90687" w:rsidRPr="00F259E4" w:rsidP="00496BE3" w14:paraId="714F0EE0" w14:textId="77777777">
            <w:pPr>
              <w:pStyle w:val="Heading4NoLetter-IPR"/>
              <w:keepNext w:val="0"/>
              <w:spacing w:before="60" w:after="60"/>
              <w:rPr>
                <w:rFonts w:asciiTheme="minorHAnsi" w:hAnsiTheme="minorHAnsi" w:cstheme="minorHAnsi"/>
                <w:b w:val="0"/>
                <w:i w:val="0"/>
                <w:color w:val="auto"/>
              </w:rPr>
            </w:pPr>
            <w:r w:rsidRPr="00F259E4">
              <w:rPr>
                <w:rFonts w:asciiTheme="minorHAnsi" w:hAnsiTheme="minorHAnsi" w:cstheme="minorHAnsi"/>
                <w:b w:val="0"/>
                <w:i w:val="0"/>
                <w:color w:val="auto"/>
              </w:rPr>
              <w:t>Alphanumeric</w:t>
            </w:r>
          </w:p>
        </w:tc>
      </w:tr>
      <w:tr w14:paraId="6843EC53" w14:textId="77777777" w:rsidTr="00AF7E4D">
        <w:tblPrEx>
          <w:tblW w:w="9437" w:type="dxa"/>
          <w:tblLayout w:type="fixed"/>
          <w:tblLook w:val="04A0"/>
        </w:tblPrEx>
        <w:trPr>
          <w:trHeight w:val="432"/>
        </w:trPr>
        <w:tc>
          <w:tcPr>
            <w:tcW w:w="1776" w:type="dxa"/>
            <w:tcBorders>
              <w:top w:val="dotted" w:sz="4" w:space="0" w:color="auto"/>
              <w:bottom w:val="single" w:sz="8" w:space="0" w:color="00467F"/>
            </w:tcBorders>
          </w:tcPr>
          <w:p w:rsidR="00E90687" w:rsidRPr="00736407" w:rsidP="00496BE3" w14:paraId="29E4D722" w14:textId="77777777">
            <w:pPr>
              <w:pStyle w:val="Heading4NoLetter-IPR"/>
              <w:keepNext w:val="0"/>
              <w:spacing w:before="60" w:after="60"/>
              <w:rPr>
                <w:rFonts w:asciiTheme="minorHAnsi" w:hAnsiTheme="minorHAnsi" w:cstheme="minorHAnsi"/>
                <w:b/>
                <w:i w:val="0"/>
                <w:color w:val="auto"/>
              </w:rPr>
            </w:pPr>
            <w:r w:rsidRPr="00736407">
              <w:rPr>
                <w:rFonts w:asciiTheme="minorHAnsi" w:hAnsiTheme="minorHAnsi" w:cstheme="minorHAnsi"/>
                <w:b/>
                <w:i w:val="0"/>
                <w:color w:val="auto"/>
              </w:rPr>
              <w:t>Notes</w:t>
            </w:r>
          </w:p>
        </w:tc>
        <w:tc>
          <w:tcPr>
            <w:tcW w:w="7660" w:type="dxa"/>
            <w:gridSpan w:val="7"/>
            <w:tcBorders>
              <w:bottom w:val="single" w:sz="8" w:space="0" w:color="00467F"/>
            </w:tcBorders>
          </w:tcPr>
          <w:p w:rsidR="00E90687" w:rsidRPr="00736407" w:rsidP="00496BE3" w14:paraId="4B1E046D" w14:textId="3FF8997B">
            <w:pPr>
              <w:tabs>
                <w:tab w:val="left" w:pos="2340"/>
                <w:tab w:val="left" w:pos="2520"/>
                <w:tab w:val="left" w:pos="3222"/>
                <w:tab w:val="left" w:pos="3870"/>
              </w:tabs>
              <w:spacing w:before="60" w:after="120"/>
              <w:rPr>
                <w:rFonts w:asciiTheme="minorHAnsi" w:hAnsiTheme="minorHAnsi" w:cstheme="minorHAnsi"/>
              </w:rPr>
            </w:pPr>
            <w:r w:rsidRPr="00736407">
              <w:rPr>
                <w:rFonts w:asciiTheme="minorHAnsi" w:hAnsiTheme="minorHAnsi" w:cstheme="minorHAnsi"/>
              </w:rPr>
              <w:t xml:space="preserve">Using this format, State agencies can report up to 14 food items and quantities. Each item code can include up to seven characters, and each quantity can include up to three characters. State agencies that cannot fully report their food codes using these specifications should contact </w:t>
            </w:r>
            <w:r w:rsidRPr="00736407" w:rsidR="0037039F">
              <w:rPr>
                <w:rFonts w:asciiTheme="minorHAnsi" w:hAnsiTheme="minorHAnsi" w:cstheme="minorHAnsi"/>
              </w:rPr>
              <w:t>Westat</w:t>
            </w:r>
            <w:r w:rsidRPr="00736407">
              <w:rPr>
                <w:rFonts w:asciiTheme="minorHAnsi" w:hAnsiTheme="minorHAnsi" w:cstheme="minorHAnsi"/>
              </w:rPr>
              <w:t xml:space="preserve"> for guidance on developing an alternative file layout.</w:t>
            </w:r>
          </w:p>
          <w:p w:rsidR="00E90687" w:rsidRPr="00F259E4" w:rsidP="001C6FA8" w14:paraId="599C9D1B" w14:textId="2B7AE767">
            <w:pPr>
              <w:tabs>
                <w:tab w:val="left" w:pos="2340"/>
                <w:tab w:val="left" w:pos="2520"/>
                <w:tab w:val="left" w:pos="3222"/>
                <w:tab w:val="left" w:pos="3870"/>
              </w:tabs>
              <w:spacing w:after="60"/>
              <w:rPr>
                <w:rFonts w:asciiTheme="minorHAnsi" w:hAnsiTheme="minorHAnsi" w:cstheme="minorHAnsi"/>
              </w:rPr>
            </w:pPr>
            <w:r w:rsidRPr="00736407">
              <w:rPr>
                <w:rFonts w:asciiTheme="minorHAnsi" w:hAnsiTheme="minorHAnsi" w:cstheme="minorHAnsi"/>
              </w:rPr>
              <w:t xml:space="preserve">Each food item code and food quantity should be left </w:t>
            </w:r>
            <w:r w:rsidRPr="00736407">
              <w:rPr>
                <w:rFonts w:asciiTheme="minorHAnsi" w:hAnsiTheme="minorHAnsi" w:cstheme="minorHAnsi"/>
              </w:rPr>
              <w:t>justified</w:t>
            </w:r>
            <w:r w:rsidRPr="00736407">
              <w:rPr>
                <w:rFonts w:asciiTheme="minorHAnsi" w:hAnsiTheme="minorHAnsi" w:cstheme="minorHAnsi"/>
              </w:rPr>
              <w:t xml:space="preserve"> and blank filled.</w:t>
            </w:r>
            <w:r w:rsidRPr="00F259E4">
              <w:rPr>
                <w:rFonts w:asciiTheme="minorHAnsi" w:hAnsiTheme="minorHAnsi" w:cstheme="minorHAnsi"/>
                <w:iCs/>
                <w:noProof/>
              </w:rPr>
              <w:t xml:space="preserve"> </w:t>
            </w:r>
          </w:p>
        </w:tc>
      </w:tr>
    </w:tbl>
    <w:p w:rsidR="00E90687" w:rsidRPr="006E6DC4" w:rsidP="00E90687" w14:paraId="10CE0BFD" w14:textId="77777777">
      <w:pPr>
        <w:pStyle w:val="Heading3-IPR"/>
        <w:numPr>
          <w:ilvl w:val="0"/>
          <w:numId w:val="0"/>
        </w:numPr>
        <w:spacing w:before="240"/>
        <w:rPr>
          <w:color w:val="00467F"/>
        </w:rPr>
      </w:pPr>
      <w:r w:rsidRPr="006E6DC4">
        <w:rPr>
          <w:color w:val="00467F"/>
        </w:rPr>
        <w:br w:type="page"/>
      </w:r>
    </w:p>
    <w:p w:rsidR="00E90687" w:rsidRPr="00166F6B" w:rsidP="00DC5256" w14:paraId="0686DE8F" w14:textId="77777777">
      <w:pPr>
        <w:pStyle w:val="Heading4"/>
      </w:pPr>
      <w:r w:rsidRPr="00166F6B">
        <w:t>For State Agencies Submitting Food Package Codes</w:t>
      </w:r>
    </w:p>
    <w:tbl>
      <w:tblPr>
        <w:tblStyle w:val="TableGuide"/>
        <w:tblW w:w="9418" w:type="dxa"/>
        <w:tblLook w:val="04A0"/>
      </w:tblPr>
      <w:tblGrid>
        <w:gridCol w:w="2059"/>
        <w:gridCol w:w="1663"/>
        <w:gridCol w:w="2340"/>
        <w:gridCol w:w="1530"/>
        <w:gridCol w:w="1826"/>
      </w:tblGrid>
      <w:tr w14:paraId="5DF3B295" w14:textId="77777777" w:rsidTr="002D76DB">
        <w:tblPrEx>
          <w:tblW w:w="9418" w:type="dxa"/>
          <w:tblLook w:val="04A0"/>
        </w:tblPrEx>
        <w:trPr>
          <w:trHeight w:val="432"/>
        </w:trPr>
        <w:tc>
          <w:tcPr>
            <w:tcW w:w="9418" w:type="dxa"/>
            <w:gridSpan w:val="5"/>
            <w:tcBorders>
              <w:top w:val="single" w:sz="8" w:space="0" w:color="00467F"/>
              <w:bottom w:val="dotted" w:sz="2" w:space="0" w:color="auto"/>
            </w:tcBorders>
          </w:tcPr>
          <w:p w:rsidR="00E90687" w:rsidRPr="00F259E4" w:rsidP="00496BE3" w14:paraId="7F14D9C7" w14:textId="77777777">
            <w:pPr>
              <w:pStyle w:val="Heading4NoLetter-IPR"/>
              <w:keepNext w:val="0"/>
              <w:spacing w:before="60" w:after="60"/>
              <w:jc w:val="center"/>
              <w:rPr>
                <w:rFonts w:asciiTheme="minorHAnsi" w:hAnsiTheme="minorHAnsi" w:cstheme="minorHAnsi"/>
                <w:b/>
                <w:i w:val="0"/>
                <w:color w:val="000000" w:themeColor="text1"/>
              </w:rPr>
            </w:pPr>
            <w:r w:rsidRPr="00F259E4">
              <w:rPr>
                <w:rFonts w:asciiTheme="minorHAnsi" w:hAnsiTheme="minorHAnsi" w:cstheme="minorHAnsi"/>
                <w:b/>
                <w:i w:val="0"/>
                <w:color w:val="000000" w:themeColor="text1"/>
              </w:rPr>
              <w:t>Description</w:t>
            </w:r>
          </w:p>
        </w:tc>
      </w:tr>
      <w:tr w14:paraId="3044EA47" w14:textId="77777777" w:rsidTr="00496BE3">
        <w:tblPrEx>
          <w:tblW w:w="9418" w:type="dxa"/>
          <w:tblLook w:val="04A0"/>
        </w:tblPrEx>
        <w:trPr>
          <w:trHeight w:val="432"/>
        </w:trPr>
        <w:tc>
          <w:tcPr>
            <w:tcW w:w="9418" w:type="dxa"/>
            <w:gridSpan w:val="5"/>
            <w:tcBorders>
              <w:top w:val="dotted" w:sz="2" w:space="0" w:color="auto"/>
              <w:bottom w:val="dotted" w:sz="2" w:space="0" w:color="auto"/>
            </w:tcBorders>
            <w:shd w:val="clear" w:color="auto" w:fill="auto"/>
          </w:tcPr>
          <w:p w:rsidR="00E90687" w:rsidRPr="00F259E4" w:rsidP="00496BE3" w14:paraId="6916F1BE" w14:textId="30F06CF8">
            <w:pPr>
              <w:tabs>
                <w:tab w:val="left" w:pos="2520"/>
                <w:tab w:val="left" w:pos="2860"/>
                <w:tab w:val="left" w:pos="3222"/>
              </w:tabs>
              <w:spacing w:before="60" w:after="60"/>
              <w:ind w:left="32"/>
              <w:rPr>
                <w:rFonts w:asciiTheme="minorHAnsi" w:hAnsiTheme="minorHAnsi" w:cstheme="minorHAnsi"/>
                <w:b w:val="0"/>
              </w:rPr>
            </w:pPr>
            <w:r w:rsidRPr="00F259E4">
              <w:rPr>
                <w:rFonts w:asciiTheme="minorHAnsi" w:hAnsiTheme="minorHAnsi" w:cstheme="minorHAnsi"/>
                <w:b w:val="0"/>
              </w:rPr>
              <w:t xml:space="preserve">These are food package code(s) for the WIC food package or for all food instruments prescribed for the </w:t>
            </w:r>
            <w:r w:rsidR="00A942D5">
              <w:rPr>
                <w:rFonts w:asciiTheme="minorHAnsi" w:hAnsiTheme="minorHAnsi" w:cstheme="minorHAnsi"/>
                <w:b w:val="0"/>
              </w:rPr>
              <w:t>enrollee</w:t>
            </w:r>
            <w:r w:rsidRPr="00F259E4">
              <w:rPr>
                <w:rFonts w:asciiTheme="minorHAnsi" w:hAnsiTheme="minorHAnsi" w:cstheme="minorHAnsi"/>
                <w:b w:val="0"/>
              </w:rPr>
              <w:t xml:space="preserve"> </w:t>
            </w:r>
            <w:r w:rsidRPr="00F259E4" w:rsidR="00B21EC9">
              <w:rPr>
                <w:rFonts w:asciiTheme="minorHAnsi" w:hAnsiTheme="minorHAnsi" w:cstheme="minorHAnsi"/>
                <w:b w:val="0"/>
              </w:rPr>
              <w:t>as of the reference date used to pull the data</w:t>
            </w:r>
            <w:r w:rsidRPr="00F259E4">
              <w:rPr>
                <w:rFonts w:asciiTheme="minorHAnsi" w:hAnsiTheme="minorHAnsi" w:cstheme="minorHAnsi"/>
                <w:b w:val="0"/>
              </w:rPr>
              <w:t>.</w:t>
            </w:r>
          </w:p>
        </w:tc>
      </w:tr>
      <w:tr w14:paraId="1685CA60" w14:textId="77777777" w:rsidTr="00A5253D">
        <w:tblPrEx>
          <w:tblW w:w="9418" w:type="dxa"/>
          <w:tblLook w:val="04A0"/>
        </w:tblPrEx>
        <w:trPr>
          <w:trHeight w:val="20"/>
        </w:trPr>
        <w:tc>
          <w:tcPr>
            <w:tcW w:w="2059" w:type="dxa"/>
            <w:vMerge w:val="restart"/>
          </w:tcPr>
          <w:p w:rsidR="00E90687" w:rsidRPr="00F259E4" w:rsidP="00496BE3" w14:paraId="5EDC80FB" w14:textId="77777777">
            <w:pPr>
              <w:tabs>
                <w:tab w:val="left" w:pos="2520"/>
                <w:tab w:val="left" w:pos="2860"/>
                <w:tab w:val="left" w:pos="3222"/>
              </w:tabs>
              <w:spacing w:after="60"/>
              <w:ind w:left="32"/>
              <w:rPr>
                <w:rFonts w:asciiTheme="minorHAnsi" w:hAnsiTheme="minorHAnsi" w:cstheme="minorHAnsi"/>
              </w:rPr>
            </w:pPr>
            <w:r w:rsidRPr="00F259E4">
              <w:rPr>
                <w:rFonts w:asciiTheme="minorHAnsi" w:hAnsiTheme="minorHAnsi" w:cstheme="minorHAnsi"/>
              </w:rPr>
              <w:t>Column position</w:t>
            </w:r>
          </w:p>
        </w:tc>
        <w:tc>
          <w:tcPr>
            <w:tcW w:w="1663" w:type="dxa"/>
            <w:tcBorders>
              <w:top w:val="nil"/>
              <w:left w:val="nil"/>
              <w:bottom w:val="nil"/>
              <w:right w:val="nil"/>
            </w:tcBorders>
            <w:shd w:val="clear" w:color="auto" w:fill="auto"/>
          </w:tcPr>
          <w:p w:rsidR="00E90687" w:rsidRPr="00F259E4" w:rsidP="00496BE3" w14:paraId="4C4CF932" w14:textId="77777777">
            <w:pPr>
              <w:tabs>
                <w:tab w:val="left" w:pos="2520"/>
                <w:tab w:val="left" w:pos="2860"/>
                <w:tab w:val="left" w:pos="3222"/>
              </w:tabs>
              <w:rPr>
                <w:rFonts w:asciiTheme="minorHAnsi" w:hAnsiTheme="minorHAnsi" w:cstheme="minorHAnsi"/>
                <w:b/>
              </w:rPr>
            </w:pPr>
          </w:p>
        </w:tc>
        <w:tc>
          <w:tcPr>
            <w:tcW w:w="2340" w:type="dxa"/>
            <w:tcBorders>
              <w:top w:val="nil"/>
              <w:left w:val="nil"/>
              <w:bottom w:val="single" w:sz="4" w:space="0" w:color="auto"/>
              <w:right w:val="single" w:sz="4" w:space="0" w:color="00467F"/>
            </w:tcBorders>
            <w:shd w:val="clear" w:color="auto" w:fill="auto"/>
          </w:tcPr>
          <w:p w:rsidR="00E90687" w:rsidRPr="00A5253D" w:rsidP="00AF7E4D" w14:paraId="4000CF1A" w14:textId="77777777">
            <w:pPr>
              <w:pStyle w:val="TableHeaderRow-IPR"/>
              <w:tabs>
                <w:tab w:val="left" w:pos="3240"/>
              </w:tabs>
              <w:spacing w:before="60"/>
              <w:rPr>
                <w:rFonts w:asciiTheme="minorHAnsi" w:hAnsiTheme="minorHAnsi" w:cstheme="minorHAnsi"/>
                <w:b w:val="0"/>
                <w:i/>
                <w:sz w:val="20"/>
                <w:szCs w:val="22"/>
              </w:rPr>
            </w:pPr>
            <w:r w:rsidRPr="00A5253D">
              <w:rPr>
                <w:rFonts w:asciiTheme="minorHAnsi" w:hAnsiTheme="minorHAnsi" w:cstheme="minorHAnsi"/>
                <w:i/>
                <w:sz w:val="20"/>
                <w:szCs w:val="22"/>
              </w:rPr>
              <w:t>Item Code</w:t>
            </w:r>
          </w:p>
        </w:tc>
        <w:tc>
          <w:tcPr>
            <w:tcW w:w="1530" w:type="dxa"/>
            <w:tcBorders>
              <w:top w:val="nil"/>
              <w:left w:val="single" w:sz="4" w:space="0" w:color="00467F"/>
              <w:bottom w:val="single" w:sz="4" w:space="0" w:color="auto"/>
              <w:right w:val="nil"/>
            </w:tcBorders>
            <w:shd w:val="clear" w:color="auto" w:fill="auto"/>
          </w:tcPr>
          <w:p w:rsidR="00E90687" w:rsidRPr="00A5253D" w:rsidP="00AF7E4D" w14:paraId="7A15ED69" w14:textId="77777777">
            <w:pPr>
              <w:pStyle w:val="TableHeaderRow-IPR"/>
              <w:tabs>
                <w:tab w:val="left" w:pos="3240"/>
              </w:tabs>
              <w:spacing w:before="60"/>
              <w:rPr>
                <w:rFonts w:asciiTheme="minorHAnsi" w:hAnsiTheme="minorHAnsi" w:cstheme="minorHAnsi"/>
                <w:i/>
                <w:sz w:val="20"/>
                <w:szCs w:val="22"/>
              </w:rPr>
            </w:pPr>
            <w:r w:rsidRPr="00A5253D">
              <w:rPr>
                <w:rFonts w:asciiTheme="minorHAnsi" w:hAnsiTheme="minorHAnsi" w:cstheme="minorHAnsi"/>
                <w:i/>
                <w:sz w:val="20"/>
                <w:szCs w:val="22"/>
              </w:rPr>
              <w:t>Position</w:t>
            </w:r>
          </w:p>
        </w:tc>
        <w:tc>
          <w:tcPr>
            <w:tcW w:w="1826" w:type="dxa"/>
            <w:tcBorders>
              <w:top w:val="nil"/>
              <w:left w:val="nil"/>
              <w:bottom w:val="nil"/>
            </w:tcBorders>
            <w:shd w:val="clear" w:color="auto" w:fill="auto"/>
          </w:tcPr>
          <w:p w:rsidR="00E90687" w:rsidRPr="00F259E4" w:rsidP="00496BE3" w14:paraId="3641D499" w14:textId="77777777">
            <w:pPr>
              <w:pStyle w:val="TableHeaderRow-IPR"/>
              <w:tabs>
                <w:tab w:val="left" w:pos="3240"/>
              </w:tabs>
              <w:jc w:val="left"/>
              <w:rPr>
                <w:rFonts w:asciiTheme="minorHAnsi" w:hAnsiTheme="minorHAnsi" w:cstheme="minorHAnsi"/>
                <w:i/>
              </w:rPr>
            </w:pPr>
          </w:p>
        </w:tc>
      </w:tr>
      <w:tr w14:paraId="182523A2" w14:textId="77777777" w:rsidTr="00A5253D">
        <w:tblPrEx>
          <w:tblW w:w="9418" w:type="dxa"/>
          <w:tblLook w:val="04A0"/>
        </w:tblPrEx>
        <w:trPr>
          <w:trHeight w:val="20"/>
        </w:trPr>
        <w:tc>
          <w:tcPr>
            <w:tcW w:w="2059" w:type="dxa"/>
            <w:vMerge/>
            <w:tcBorders>
              <w:top w:val="single" w:sz="4" w:space="0" w:color="auto"/>
            </w:tcBorders>
          </w:tcPr>
          <w:p w:rsidR="00E90687" w:rsidRPr="00F259E4" w:rsidP="00496BE3" w14:paraId="25B181B8" w14:textId="77777777">
            <w:pPr>
              <w:tabs>
                <w:tab w:val="left" w:pos="2520"/>
                <w:tab w:val="left" w:pos="2860"/>
                <w:tab w:val="left" w:pos="3222"/>
              </w:tabs>
              <w:spacing w:after="60" w:line="200" w:lineRule="exact"/>
              <w:ind w:left="32"/>
              <w:rPr>
                <w:rFonts w:asciiTheme="minorHAnsi" w:hAnsiTheme="minorHAnsi" w:cstheme="minorHAnsi"/>
                <w:b w:val="0"/>
              </w:rPr>
            </w:pPr>
          </w:p>
        </w:tc>
        <w:tc>
          <w:tcPr>
            <w:tcW w:w="1663" w:type="dxa"/>
            <w:tcBorders>
              <w:top w:val="nil"/>
              <w:left w:val="nil"/>
              <w:bottom w:val="nil"/>
              <w:right w:val="nil"/>
            </w:tcBorders>
            <w:shd w:val="clear" w:color="auto" w:fill="auto"/>
          </w:tcPr>
          <w:p w:rsidR="00E90687" w:rsidRPr="00F259E4" w:rsidP="00496BE3" w14:paraId="25CA3634" w14:textId="77777777">
            <w:pPr>
              <w:tabs>
                <w:tab w:val="left" w:pos="2520"/>
                <w:tab w:val="left" w:pos="2860"/>
                <w:tab w:val="left" w:pos="3222"/>
              </w:tabs>
              <w:rPr>
                <w:rFonts w:asciiTheme="minorHAnsi" w:hAnsiTheme="minorHAnsi" w:cstheme="minorHAnsi"/>
                <w:b/>
              </w:rPr>
            </w:pPr>
          </w:p>
        </w:tc>
        <w:tc>
          <w:tcPr>
            <w:tcW w:w="2340" w:type="dxa"/>
            <w:tcBorders>
              <w:top w:val="single" w:sz="4" w:space="0" w:color="auto"/>
              <w:left w:val="nil"/>
              <w:bottom w:val="nil"/>
              <w:right w:val="single" w:sz="4" w:space="0" w:color="00467F"/>
            </w:tcBorders>
            <w:shd w:val="clear" w:color="auto" w:fill="auto"/>
          </w:tcPr>
          <w:p w:rsidR="00E90687" w:rsidRPr="00F259E4" w:rsidP="00201F4F" w14:paraId="598E31DF" w14:textId="77777777">
            <w:pPr>
              <w:pStyle w:val="TableText-IPR"/>
              <w:rPr>
                <w:rFonts w:asciiTheme="minorHAnsi" w:hAnsiTheme="minorHAnsi" w:cstheme="minorHAnsi"/>
                <w:b/>
                <w:sz w:val="18"/>
              </w:rPr>
            </w:pPr>
            <w:r w:rsidRPr="00F259E4">
              <w:rPr>
                <w:rFonts w:asciiTheme="minorHAnsi" w:hAnsiTheme="minorHAnsi" w:cstheme="minorHAnsi"/>
                <w:sz w:val="18"/>
              </w:rPr>
              <w:t>a. Food Package Code 1</w:t>
            </w:r>
          </w:p>
        </w:tc>
        <w:tc>
          <w:tcPr>
            <w:tcW w:w="1530" w:type="dxa"/>
            <w:tcBorders>
              <w:top w:val="single" w:sz="4" w:space="0" w:color="auto"/>
              <w:left w:val="single" w:sz="4" w:space="0" w:color="00467F"/>
              <w:bottom w:val="nil"/>
              <w:right w:val="nil"/>
            </w:tcBorders>
            <w:shd w:val="clear" w:color="auto" w:fill="auto"/>
            <w:vAlign w:val="bottom"/>
          </w:tcPr>
          <w:p w:rsidR="00E90687" w:rsidRPr="00F259E4" w:rsidP="00201F4F" w14:paraId="3F1C0EB4" w14:textId="77777777">
            <w:pPr>
              <w:pStyle w:val="TableText-IPR"/>
              <w:rPr>
                <w:rFonts w:asciiTheme="minorHAnsi" w:hAnsiTheme="minorHAnsi" w:cstheme="minorHAnsi"/>
                <w:sz w:val="18"/>
              </w:rPr>
            </w:pPr>
            <w:r w:rsidRPr="00F259E4">
              <w:rPr>
                <w:rFonts w:asciiTheme="minorHAnsi" w:hAnsiTheme="minorHAnsi" w:cstheme="minorHAnsi"/>
                <w:sz w:val="18"/>
              </w:rPr>
              <w:t>185–194</w:t>
            </w:r>
          </w:p>
        </w:tc>
        <w:tc>
          <w:tcPr>
            <w:tcW w:w="1826" w:type="dxa"/>
            <w:tcBorders>
              <w:top w:val="nil"/>
              <w:left w:val="nil"/>
              <w:bottom w:val="nil"/>
            </w:tcBorders>
            <w:shd w:val="clear" w:color="auto" w:fill="auto"/>
          </w:tcPr>
          <w:p w:rsidR="00E90687" w:rsidRPr="00F259E4" w:rsidP="00496BE3" w14:paraId="326CEF4D" w14:textId="77777777">
            <w:pPr>
              <w:pStyle w:val="TableText-IPR"/>
              <w:rPr>
                <w:rFonts w:asciiTheme="minorHAnsi" w:hAnsiTheme="minorHAnsi" w:cstheme="minorHAnsi"/>
                <w:sz w:val="18"/>
              </w:rPr>
            </w:pPr>
          </w:p>
        </w:tc>
      </w:tr>
      <w:tr w14:paraId="694E5218" w14:textId="77777777" w:rsidTr="00A5253D">
        <w:tblPrEx>
          <w:tblW w:w="9418" w:type="dxa"/>
          <w:tblLook w:val="04A0"/>
        </w:tblPrEx>
        <w:trPr>
          <w:trHeight w:val="216"/>
        </w:trPr>
        <w:tc>
          <w:tcPr>
            <w:tcW w:w="2059" w:type="dxa"/>
            <w:vMerge/>
          </w:tcPr>
          <w:p w:rsidR="00E90687" w:rsidRPr="00F259E4" w:rsidP="00496BE3" w14:paraId="63D4BC57" w14:textId="77777777">
            <w:pPr>
              <w:tabs>
                <w:tab w:val="left" w:pos="2520"/>
                <w:tab w:val="left" w:pos="2860"/>
                <w:tab w:val="left" w:pos="3222"/>
              </w:tabs>
              <w:spacing w:after="60" w:line="200" w:lineRule="exact"/>
              <w:ind w:left="32"/>
              <w:rPr>
                <w:rFonts w:asciiTheme="minorHAnsi" w:hAnsiTheme="minorHAnsi" w:cstheme="minorHAnsi"/>
                <w:b w:val="0"/>
              </w:rPr>
            </w:pPr>
          </w:p>
        </w:tc>
        <w:tc>
          <w:tcPr>
            <w:tcW w:w="1663" w:type="dxa"/>
            <w:tcBorders>
              <w:top w:val="nil"/>
              <w:left w:val="nil"/>
              <w:bottom w:val="nil"/>
              <w:right w:val="nil"/>
            </w:tcBorders>
            <w:shd w:val="clear" w:color="auto" w:fill="auto"/>
          </w:tcPr>
          <w:p w:rsidR="00E90687" w:rsidRPr="00F259E4" w:rsidP="00496BE3" w14:paraId="734A422C" w14:textId="77777777">
            <w:pPr>
              <w:tabs>
                <w:tab w:val="left" w:pos="2520"/>
                <w:tab w:val="left" w:pos="2860"/>
                <w:tab w:val="left" w:pos="3222"/>
              </w:tabs>
              <w:rPr>
                <w:rFonts w:asciiTheme="minorHAnsi" w:hAnsiTheme="minorHAnsi" w:cstheme="minorHAnsi"/>
                <w:b/>
              </w:rPr>
            </w:pPr>
          </w:p>
        </w:tc>
        <w:tc>
          <w:tcPr>
            <w:tcW w:w="2340" w:type="dxa"/>
            <w:tcBorders>
              <w:top w:val="nil"/>
              <w:left w:val="nil"/>
              <w:bottom w:val="nil"/>
              <w:right w:val="single" w:sz="4" w:space="0" w:color="00467F"/>
            </w:tcBorders>
            <w:shd w:val="clear" w:color="auto" w:fill="auto"/>
          </w:tcPr>
          <w:p w:rsidR="00E90687" w:rsidRPr="00F259E4" w:rsidP="00201F4F" w14:paraId="02D999C2" w14:textId="77777777">
            <w:pPr>
              <w:pStyle w:val="TableText-IPR"/>
              <w:rPr>
                <w:rFonts w:asciiTheme="minorHAnsi" w:hAnsiTheme="minorHAnsi" w:cstheme="minorHAnsi"/>
                <w:sz w:val="18"/>
              </w:rPr>
            </w:pPr>
            <w:r w:rsidRPr="00F259E4">
              <w:rPr>
                <w:rFonts w:asciiTheme="minorHAnsi" w:hAnsiTheme="minorHAnsi" w:cstheme="minorHAnsi"/>
                <w:sz w:val="18"/>
              </w:rPr>
              <w:t>b. Food Package Code 2</w:t>
            </w:r>
          </w:p>
        </w:tc>
        <w:tc>
          <w:tcPr>
            <w:tcW w:w="1530" w:type="dxa"/>
            <w:tcBorders>
              <w:top w:val="nil"/>
              <w:left w:val="single" w:sz="4" w:space="0" w:color="00467F"/>
              <w:bottom w:val="nil"/>
              <w:right w:val="nil"/>
            </w:tcBorders>
            <w:shd w:val="clear" w:color="auto" w:fill="auto"/>
            <w:vAlign w:val="bottom"/>
          </w:tcPr>
          <w:p w:rsidR="00E90687" w:rsidRPr="00F259E4" w:rsidP="00201F4F" w14:paraId="70EC600B" w14:textId="77777777">
            <w:pPr>
              <w:pStyle w:val="TableText-IPR"/>
              <w:rPr>
                <w:rFonts w:asciiTheme="minorHAnsi" w:hAnsiTheme="minorHAnsi" w:cstheme="minorHAnsi"/>
                <w:sz w:val="18"/>
              </w:rPr>
            </w:pPr>
            <w:r w:rsidRPr="00F259E4">
              <w:rPr>
                <w:rFonts w:asciiTheme="minorHAnsi" w:hAnsiTheme="minorHAnsi" w:cstheme="minorHAnsi"/>
                <w:sz w:val="18"/>
              </w:rPr>
              <w:t>195–204</w:t>
            </w:r>
          </w:p>
        </w:tc>
        <w:tc>
          <w:tcPr>
            <w:tcW w:w="1826" w:type="dxa"/>
            <w:tcBorders>
              <w:top w:val="nil"/>
              <w:left w:val="nil"/>
              <w:bottom w:val="nil"/>
            </w:tcBorders>
            <w:shd w:val="clear" w:color="auto" w:fill="auto"/>
          </w:tcPr>
          <w:p w:rsidR="00E90687" w:rsidRPr="00F259E4" w:rsidP="00496BE3" w14:paraId="372D8B86" w14:textId="77777777">
            <w:pPr>
              <w:pStyle w:val="TableText-IPR"/>
              <w:rPr>
                <w:rFonts w:asciiTheme="minorHAnsi" w:hAnsiTheme="minorHAnsi" w:cstheme="minorHAnsi"/>
                <w:sz w:val="18"/>
              </w:rPr>
            </w:pPr>
          </w:p>
        </w:tc>
      </w:tr>
      <w:tr w14:paraId="1B3821A6" w14:textId="77777777" w:rsidTr="00A5253D">
        <w:tblPrEx>
          <w:tblW w:w="9418" w:type="dxa"/>
          <w:tblLook w:val="04A0"/>
        </w:tblPrEx>
        <w:trPr>
          <w:trHeight w:val="216"/>
        </w:trPr>
        <w:tc>
          <w:tcPr>
            <w:tcW w:w="2059" w:type="dxa"/>
            <w:vMerge/>
          </w:tcPr>
          <w:p w:rsidR="00E90687" w:rsidRPr="00F259E4" w:rsidP="00496BE3" w14:paraId="7CB04851" w14:textId="77777777">
            <w:pPr>
              <w:tabs>
                <w:tab w:val="left" w:pos="2520"/>
                <w:tab w:val="left" w:pos="2860"/>
                <w:tab w:val="left" w:pos="3222"/>
              </w:tabs>
              <w:spacing w:after="60" w:line="200" w:lineRule="exact"/>
              <w:ind w:left="32"/>
              <w:rPr>
                <w:rFonts w:asciiTheme="minorHAnsi" w:hAnsiTheme="minorHAnsi" w:cstheme="minorHAnsi"/>
                <w:b w:val="0"/>
              </w:rPr>
            </w:pPr>
          </w:p>
        </w:tc>
        <w:tc>
          <w:tcPr>
            <w:tcW w:w="1663" w:type="dxa"/>
            <w:tcBorders>
              <w:top w:val="nil"/>
              <w:left w:val="nil"/>
              <w:bottom w:val="nil"/>
              <w:right w:val="nil"/>
            </w:tcBorders>
            <w:shd w:val="clear" w:color="auto" w:fill="auto"/>
          </w:tcPr>
          <w:p w:rsidR="00E90687" w:rsidRPr="00F259E4" w:rsidP="00496BE3" w14:paraId="11D35752" w14:textId="77777777">
            <w:pPr>
              <w:tabs>
                <w:tab w:val="left" w:pos="2520"/>
                <w:tab w:val="left" w:pos="2860"/>
                <w:tab w:val="left" w:pos="3222"/>
              </w:tabs>
              <w:rPr>
                <w:rFonts w:asciiTheme="minorHAnsi" w:hAnsiTheme="minorHAnsi" w:cstheme="minorHAnsi"/>
                <w:b/>
              </w:rPr>
            </w:pPr>
          </w:p>
        </w:tc>
        <w:tc>
          <w:tcPr>
            <w:tcW w:w="2340" w:type="dxa"/>
            <w:tcBorders>
              <w:top w:val="nil"/>
              <w:left w:val="nil"/>
              <w:bottom w:val="nil"/>
              <w:right w:val="single" w:sz="4" w:space="0" w:color="00467F"/>
            </w:tcBorders>
            <w:shd w:val="clear" w:color="auto" w:fill="auto"/>
          </w:tcPr>
          <w:p w:rsidR="00E90687" w:rsidRPr="00F259E4" w:rsidP="00201F4F" w14:paraId="73C99D0F" w14:textId="77777777">
            <w:pPr>
              <w:pStyle w:val="TableText-IPR"/>
              <w:rPr>
                <w:rFonts w:asciiTheme="minorHAnsi" w:hAnsiTheme="minorHAnsi" w:cstheme="minorHAnsi"/>
                <w:sz w:val="18"/>
              </w:rPr>
            </w:pPr>
            <w:r w:rsidRPr="00F259E4">
              <w:rPr>
                <w:rFonts w:asciiTheme="minorHAnsi" w:hAnsiTheme="minorHAnsi" w:cstheme="minorHAnsi"/>
                <w:sz w:val="18"/>
              </w:rPr>
              <w:t>c. Food Package Code 3</w:t>
            </w:r>
          </w:p>
        </w:tc>
        <w:tc>
          <w:tcPr>
            <w:tcW w:w="1530" w:type="dxa"/>
            <w:tcBorders>
              <w:top w:val="nil"/>
              <w:left w:val="single" w:sz="4" w:space="0" w:color="00467F"/>
              <w:bottom w:val="nil"/>
              <w:right w:val="nil"/>
            </w:tcBorders>
            <w:shd w:val="clear" w:color="auto" w:fill="auto"/>
            <w:vAlign w:val="bottom"/>
          </w:tcPr>
          <w:p w:rsidR="00E90687" w:rsidRPr="00F259E4" w:rsidP="00201F4F" w14:paraId="189B321A" w14:textId="77777777">
            <w:pPr>
              <w:pStyle w:val="TableText-IPR"/>
              <w:rPr>
                <w:rFonts w:asciiTheme="minorHAnsi" w:hAnsiTheme="minorHAnsi" w:cstheme="minorHAnsi"/>
                <w:sz w:val="18"/>
              </w:rPr>
            </w:pPr>
            <w:r w:rsidRPr="00F259E4">
              <w:rPr>
                <w:rFonts w:asciiTheme="minorHAnsi" w:hAnsiTheme="minorHAnsi" w:cstheme="minorHAnsi"/>
                <w:sz w:val="18"/>
              </w:rPr>
              <w:t>205–214</w:t>
            </w:r>
          </w:p>
        </w:tc>
        <w:tc>
          <w:tcPr>
            <w:tcW w:w="1826" w:type="dxa"/>
            <w:tcBorders>
              <w:top w:val="nil"/>
              <w:left w:val="nil"/>
              <w:bottom w:val="nil"/>
            </w:tcBorders>
            <w:shd w:val="clear" w:color="auto" w:fill="auto"/>
          </w:tcPr>
          <w:p w:rsidR="00E90687" w:rsidRPr="00F259E4" w:rsidP="00496BE3" w14:paraId="14DDC76B" w14:textId="77777777">
            <w:pPr>
              <w:pStyle w:val="TableText-IPR"/>
              <w:rPr>
                <w:rFonts w:asciiTheme="minorHAnsi" w:hAnsiTheme="minorHAnsi" w:cstheme="minorHAnsi"/>
                <w:sz w:val="18"/>
              </w:rPr>
            </w:pPr>
          </w:p>
        </w:tc>
      </w:tr>
      <w:tr w14:paraId="473AF00B" w14:textId="77777777" w:rsidTr="00A5253D">
        <w:tblPrEx>
          <w:tblW w:w="9418" w:type="dxa"/>
          <w:tblLook w:val="04A0"/>
        </w:tblPrEx>
        <w:trPr>
          <w:trHeight w:val="216"/>
        </w:trPr>
        <w:tc>
          <w:tcPr>
            <w:tcW w:w="2059" w:type="dxa"/>
            <w:vMerge/>
          </w:tcPr>
          <w:p w:rsidR="00E90687" w:rsidRPr="00F259E4" w:rsidP="00496BE3" w14:paraId="536FA59C" w14:textId="77777777">
            <w:pPr>
              <w:tabs>
                <w:tab w:val="left" w:pos="2520"/>
                <w:tab w:val="left" w:pos="2860"/>
                <w:tab w:val="left" w:pos="3222"/>
              </w:tabs>
              <w:spacing w:after="60" w:line="200" w:lineRule="exact"/>
              <w:ind w:left="32"/>
              <w:rPr>
                <w:rFonts w:asciiTheme="minorHAnsi" w:hAnsiTheme="minorHAnsi" w:cstheme="minorHAnsi"/>
                <w:b w:val="0"/>
              </w:rPr>
            </w:pPr>
          </w:p>
        </w:tc>
        <w:tc>
          <w:tcPr>
            <w:tcW w:w="1663" w:type="dxa"/>
            <w:tcBorders>
              <w:top w:val="nil"/>
              <w:left w:val="nil"/>
              <w:bottom w:val="nil"/>
              <w:right w:val="nil"/>
            </w:tcBorders>
            <w:shd w:val="clear" w:color="auto" w:fill="auto"/>
          </w:tcPr>
          <w:p w:rsidR="00E90687" w:rsidRPr="00F259E4" w:rsidP="00496BE3" w14:paraId="7D31365F" w14:textId="77777777">
            <w:pPr>
              <w:tabs>
                <w:tab w:val="left" w:pos="2520"/>
                <w:tab w:val="left" w:pos="2860"/>
                <w:tab w:val="left" w:pos="3222"/>
              </w:tabs>
              <w:rPr>
                <w:rFonts w:asciiTheme="minorHAnsi" w:hAnsiTheme="minorHAnsi" w:cstheme="minorHAnsi"/>
                <w:b/>
              </w:rPr>
            </w:pPr>
          </w:p>
        </w:tc>
        <w:tc>
          <w:tcPr>
            <w:tcW w:w="2340" w:type="dxa"/>
            <w:tcBorders>
              <w:top w:val="nil"/>
              <w:left w:val="nil"/>
              <w:bottom w:val="nil"/>
              <w:right w:val="single" w:sz="4" w:space="0" w:color="00467F"/>
            </w:tcBorders>
            <w:shd w:val="clear" w:color="auto" w:fill="auto"/>
          </w:tcPr>
          <w:p w:rsidR="00E90687" w:rsidRPr="00F259E4" w:rsidP="00201F4F" w14:paraId="63FFDF82" w14:textId="77777777">
            <w:pPr>
              <w:pStyle w:val="TableText-IPR"/>
              <w:rPr>
                <w:rFonts w:asciiTheme="minorHAnsi" w:hAnsiTheme="minorHAnsi" w:cstheme="minorHAnsi"/>
                <w:sz w:val="18"/>
              </w:rPr>
            </w:pPr>
            <w:r w:rsidRPr="00F259E4">
              <w:rPr>
                <w:rFonts w:asciiTheme="minorHAnsi" w:hAnsiTheme="minorHAnsi" w:cstheme="minorHAnsi"/>
                <w:sz w:val="18"/>
              </w:rPr>
              <w:t>d. Food Package Code 4</w:t>
            </w:r>
          </w:p>
        </w:tc>
        <w:tc>
          <w:tcPr>
            <w:tcW w:w="1530" w:type="dxa"/>
            <w:tcBorders>
              <w:top w:val="nil"/>
              <w:left w:val="single" w:sz="4" w:space="0" w:color="00467F"/>
              <w:bottom w:val="nil"/>
              <w:right w:val="nil"/>
            </w:tcBorders>
            <w:shd w:val="clear" w:color="auto" w:fill="auto"/>
            <w:vAlign w:val="bottom"/>
          </w:tcPr>
          <w:p w:rsidR="00E90687" w:rsidRPr="00F259E4" w:rsidP="00201F4F" w14:paraId="6A2E67F3" w14:textId="77777777">
            <w:pPr>
              <w:pStyle w:val="TableText-IPR"/>
              <w:rPr>
                <w:rFonts w:asciiTheme="minorHAnsi" w:hAnsiTheme="minorHAnsi" w:cstheme="minorHAnsi"/>
                <w:sz w:val="18"/>
              </w:rPr>
            </w:pPr>
            <w:r w:rsidRPr="00F259E4">
              <w:rPr>
                <w:rFonts w:asciiTheme="minorHAnsi" w:hAnsiTheme="minorHAnsi" w:cstheme="minorHAnsi"/>
                <w:sz w:val="18"/>
              </w:rPr>
              <w:t>215–224</w:t>
            </w:r>
          </w:p>
        </w:tc>
        <w:tc>
          <w:tcPr>
            <w:tcW w:w="1826" w:type="dxa"/>
            <w:tcBorders>
              <w:top w:val="nil"/>
              <w:left w:val="nil"/>
              <w:bottom w:val="nil"/>
            </w:tcBorders>
            <w:shd w:val="clear" w:color="auto" w:fill="auto"/>
          </w:tcPr>
          <w:p w:rsidR="00E90687" w:rsidRPr="00F259E4" w:rsidP="00496BE3" w14:paraId="1156BA6F" w14:textId="77777777">
            <w:pPr>
              <w:pStyle w:val="TableText-IPR"/>
              <w:rPr>
                <w:rFonts w:asciiTheme="minorHAnsi" w:hAnsiTheme="minorHAnsi" w:cstheme="minorHAnsi"/>
                <w:sz w:val="18"/>
              </w:rPr>
            </w:pPr>
          </w:p>
        </w:tc>
      </w:tr>
      <w:tr w14:paraId="2955CC42" w14:textId="77777777" w:rsidTr="00A5253D">
        <w:tblPrEx>
          <w:tblW w:w="9418" w:type="dxa"/>
          <w:tblLook w:val="04A0"/>
        </w:tblPrEx>
        <w:trPr>
          <w:trHeight w:val="216"/>
        </w:trPr>
        <w:tc>
          <w:tcPr>
            <w:tcW w:w="2059" w:type="dxa"/>
            <w:vMerge/>
          </w:tcPr>
          <w:p w:rsidR="00E90687" w:rsidRPr="00F259E4" w:rsidP="00496BE3" w14:paraId="3B17A6EB" w14:textId="77777777">
            <w:pPr>
              <w:tabs>
                <w:tab w:val="left" w:pos="2520"/>
                <w:tab w:val="left" w:pos="2860"/>
                <w:tab w:val="left" w:pos="3222"/>
              </w:tabs>
              <w:spacing w:after="60" w:line="200" w:lineRule="exact"/>
              <w:ind w:left="32"/>
              <w:rPr>
                <w:rFonts w:asciiTheme="minorHAnsi" w:hAnsiTheme="minorHAnsi" w:cstheme="minorHAnsi"/>
                <w:b w:val="0"/>
              </w:rPr>
            </w:pPr>
          </w:p>
        </w:tc>
        <w:tc>
          <w:tcPr>
            <w:tcW w:w="1663" w:type="dxa"/>
            <w:tcBorders>
              <w:top w:val="nil"/>
              <w:left w:val="nil"/>
              <w:bottom w:val="nil"/>
              <w:right w:val="nil"/>
            </w:tcBorders>
            <w:shd w:val="clear" w:color="auto" w:fill="auto"/>
          </w:tcPr>
          <w:p w:rsidR="00E90687" w:rsidRPr="00F259E4" w:rsidP="00496BE3" w14:paraId="156B65CF" w14:textId="77777777">
            <w:pPr>
              <w:tabs>
                <w:tab w:val="left" w:pos="2520"/>
                <w:tab w:val="left" w:pos="2860"/>
                <w:tab w:val="left" w:pos="3222"/>
              </w:tabs>
              <w:rPr>
                <w:rFonts w:asciiTheme="minorHAnsi" w:hAnsiTheme="minorHAnsi" w:cstheme="minorHAnsi"/>
                <w:b/>
              </w:rPr>
            </w:pPr>
          </w:p>
        </w:tc>
        <w:tc>
          <w:tcPr>
            <w:tcW w:w="2340" w:type="dxa"/>
            <w:tcBorders>
              <w:top w:val="nil"/>
              <w:left w:val="nil"/>
              <w:bottom w:val="nil"/>
              <w:right w:val="single" w:sz="4" w:space="0" w:color="00467F"/>
            </w:tcBorders>
            <w:shd w:val="clear" w:color="auto" w:fill="auto"/>
          </w:tcPr>
          <w:p w:rsidR="00E90687" w:rsidRPr="00F259E4" w:rsidP="00201F4F" w14:paraId="542D60E8" w14:textId="77777777">
            <w:pPr>
              <w:pStyle w:val="TableText-IPR"/>
              <w:rPr>
                <w:rFonts w:asciiTheme="minorHAnsi" w:hAnsiTheme="minorHAnsi" w:cstheme="minorHAnsi"/>
                <w:sz w:val="18"/>
              </w:rPr>
            </w:pPr>
            <w:r w:rsidRPr="00F259E4">
              <w:rPr>
                <w:rFonts w:asciiTheme="minorHAnsi" w:hAnsiTheme="minorHAnsi" w:cstheme="minorHAnsi"/>
                <w:sz w:val="18"/>
              </w:rPr>
              <w:t>e. Food Package Code 5</w:t>
            </w:r>
          </w:p>
        </w:tc>
        <w:tc>
          <w:tcPr>
            <w:tcW w:w="1530" w:type="dxa"/>
            <w:tcBorders>
              <w:top w:val="nil"/>
              <w:left w:val="single" w:sz="4" w:space="0" w:color="00467F"/>
              <w:bottom w:val="nil"/>
              <w:right w:val="nil"/>
            </w:tcBorders>
            <w:shd w:val="clear" w:color="auto" w:fill="auto"/>
            <w:vAlign w:val="bottom"/>
          </w:tcPr>
          <w:p w:rsidR="00E90687" w:rsidRPr="00F259E4" w:rsidP="00201F4F" w14:paraId="6BEB92A6" w14:textId="77777777">
            <w:pPr>
              <w:pStyle w:val="TableText-IPR"/>
              <w:rPr>
                <w:rFonts w:asciiTheme="minorHAnsi" w:hAnsiTheme="minorHAnsi" w:cstheme="minorHAnsi"/>
                <w:sz w:val="18"/>
              </w:rPr>
            </w:pPr>
            <w:r w:rsidRPr="00F259E4">
              <w:rPr>
                <w:rFonts w:asciiTheme="minorHAnsi" w:hAnsiTheme="minorHAnsi" w:cstheme="minorHAnsi"/>
                <w:sz w:val="18"/>
              </w:rPr>
              <w:t>225–234</w:t>
            </w:r>
          </w:p>
        </w:tc>
        <w:tc>
          <w:tcPr>
            <w:tcW w:w="1826" w:type="dxa"/>
            <w:tcBorders>
              <w:top w:val="nil"/>
              <w:left w:val="nil"/>
              <w:bottom w:val="nil"/>
            </w:tcBorders>
            <w:shd w:val="clear" w:color="auto" w:fill="auto"/>
          </w:tcPr>
          <w:p w:rsidR="00E90687" w:rsidRPr="00F259E4" w:rsidP="00496BE3" w14:paraId="4765D980" w14:textId="77777777">
            <w:pPr>
              <w:pStyle w:val="TableText-IPR"/>
              <w:rPr>
                <w:rFonts w:asciiTheme="minorHAnsi" w:hAnsiTheme="minorHAnsi" w:cstheme="minorHAnsi"/>
                <w:sz w:val="18"/>
              </w:rPr>
            </w:pPr>
          </w:p>
        </w:tc>
      </w:tr>
      <w:tr w14:paraId="2CC43287" w14:textId="77777777" w:rsidTr="00A5253D">
        <w:tblPrEx>
          <w:tblW w:w="9418" w:type="dxa"/>
          <w:tblLook w:val="04A0"/>
        </w:tblPrEx>
        <w:trPr>
          <w:trHeight w:val="216"/>
        </w:trPr>
        <w:tc>
          <w:tcPr>
            <w:tcW w:w="2059" w:type="dxa"/>
            <w:vMerge/>
          </w:tcPr>
          <w:p w:rsidR="00E90687" w:rsidRPr="00F259E4" w:rsidP="00496BE3" w14:paraId="5B89C1C3" w14:textId="77777777">
            <w:pPr>
              <w:tabs>
                <w:tab w:val="left" w:pos="2520"/>
                <w:tab w:val="left" w:pos="2860"/>
                <w:tab w:val="left" w:pos="3222"/>
              </w:tabs>
              <w:spacing w:after="60" w:line="200" w:lineRule="exact"/>
              <w:ind w:left="32"/>
              <w:rPr>
                <w:rFonts w:asciiTheme="minorHAnsi" w:hAnsiTheme="minorHAnsi" w:cstheme="minorHAnsi"/>
                <w:b w:val="0"/>
              </w:rPr>
            </w:pPr>
          </w:p>
        </w:tc>
        <w:tc>
          <w:tcPr>
            <w:tcW w:w="1663" w:type="dxa"/>
            <w:tcBorders>
              <w:top w:val="nil"/>
              <w:left w:val="nil"/>
              <w:bottom w:val="nil"/>
              <w:right w:val="nil"/>
            </w:tcBorders>
            <w:shd w:val="clear" w:color="auto" w:fill="auto"/>
          </w:tcPr>
          <w:p w:rsidR="00E90687" w:rsidRPr="00F259E4" w:rsidP="00496BE3" w14:paraId="4EDB421C" w14:textId="77777777">
            <w:pPr>
              <w:tabs>
                <w:tab w:val="left" w:pos="2520"/>
                <w:tab w:val="left" w:pos="2860"/>
                <w:tab w:val="left" w:pos="3222"/>
              </w:tabs>
              <w:rPr>
                <w:rFonts w:asciiTheme="minorHAnsi" w:hAnsiTheme="minorHAnsi" w:cstheme="minorHAnsi"/>
                <w:b/>
              </w:rPr>
            </w:pPr>
          </w:p>
        </w:tc>
        <w:tc>
          <w:tcPr>
            <w:tcW w:w="2340" w:type="dxa"/>
            <w:tcBorders>
              <w:top w:val="nil"/>
              <w:left w:val="nil"/>
              <w:bottom w:val="nil"/>
              <w:right w:val="single" w:sz="4" w:space="0" w:color="00467F"/>
            </w:tcBorders>
            <w:shd w:val="clear" w:color="auto" w:fill="auto"/>
          </w:tcPr>
          <w:p w:rsidR="00E90687" w:rsidRPr="00F259E4" w:rsidP="00201F4F" w14:paraId="4C841811" w14:textId="77777777">
            <w:pPr>
              <w:pStyle w:val="TableText-IPR"/>
              <w:rPr>
                <w:rFonts w:asciiTheme="minorHAnsi" w:hAnsiTheme="minorHAnsi" w:cstheme="minorHAnsi"/>
                <w:sz w:val="18"/>
              </w:rPr>
            </w:pPr>
            <w:r w:rsidRPr="00F259E4">
              <w:rPr>
                <w:rFonts w:asciiTheme="minorHAnsi" w:hAnsiTheme="minorHAnsi" w:cstheme="minorHAnsi"/>
                <w:sz w:val="18"/>
              </w:rPr>
              <w:t>f. Food Package Code 6</w:t>
            </w:r>
          </w:p>
        </w:tc>
        <w:tc>
          <w:tcPr>
            <w:tcW w:w="1530" w:type="dxa"/>
            <w:tcBorders>
              <w:top w:val="nil"/>
              <w:left w:val="single" w:sz="4" w:space="0" w:color="00467F"/>
              <w:bottom w:val="nil"/>
              <w:right w:val="nil"/>
            </w:tcBorders>
            <w:shd w:val="clear" w:color="auto" w:fill="auto"/>
            <w:vAlign w:val="bottom"/>
          </w:tcPr>
          <w:p w:rsidR="00E90687" w:rsidRPr="00F259E4" w:rsidP="00201F4F" w14:paraId="029C3399" w14:textId="77777777">
            <w:pPr>
              <w:pStyle w:val="TableText-IPR"/>
              <w:rPr>
                <w:rFonts w:asciiTheme="minorHAnsi" w:hAnsiTheme="minorHAnsi" w:cstheme="minorHAnsi"/>
                <w:sz w:val="18"/>
              </w:rPr>
            </w:pPr>
            <w:r w:rsidRPr="00F259E4">
              <w:rPr>
                <w:rFonts w:asciiTheme="minorHAnsi" w:hAnsiTheme="minorHAnsi" w:cstheme="minorHAnsi"/>
                <w:sz w:val="18"/>
              </w:rPr>
              <w:t>235–244</w:t>
            </w:r>
          </w:p>
        </w:tc>
        <w:tc>
          <w:tcPr>
            <w:tcW w:w="1826" w:type="dxa"/>
            <w:tcBorders>
              <w:top w:val="nil"/>
              <w:left w:val="nil"/>
              <w:bottom w:val="nil"/>
            </w:tcBorders>
            <w:shd w:val="clear" w:color="auto" w:fill="auto"/>
          </w:tcPr>
          <w:p w:rsidR="00E90687" w:rsidRPr="00F259E4" w:rsidP="00496BE3" w14:paraId="3D742BE1" w14:textId="77777777">
            <w:pPr>
              <w:pStyle w:val="TableText-IPR"/>
              <w:rPr>
                <w:rFonts w:asciiTheme="minorHAnsi" w:hAnsiTheme="minorHAnsi" w:cstheme="minorHAnsi"/>
                <w:sz w:val="18"/>
              </w:rPr>
            </w:pPr>
          </w:p>
        </w:tc>
      </w:tr>
      <w:tr w14:paraId="78AE6778" w14:textId="77777777" w:rsidTr="00A5253D">
        <w:tblPrEx>
          <w:tblW w:w="9418" w:type="dxa"/>
          <w:tblLook w:val="04A0"/>
        </w:tblPrEx>
        <w:trPr>
          <w:trHeight w:val="216"/>
        </w:trPr>
        <w:tc>
          <w:tcPr>
            <w:tcW w:w="2059" w:type="dxa"/>
            <w:vMerge/>
          </w:tcPr>
          <w:p w:rsidR="00E90687" w:rsidRPr="00F259E4" w:rsidP="00496BE3" w14:paraId="7DD34313" w14:textId="77777777">
            <w:pPr>
              <w:tabs>
                <w:tab w:val="left" w:pos="2520"/>
                <w:tab w:val="left" w:pos="2860"/>
                <w:tab w:val="left" w:pos="3222"/>
              </w:tabs>
              <w:spacing w:after="60" w:line="200" w:lineRule="exact"/>
              <w:ind w:left="32"/>
              <w:rPr>
                <w:rFonts w:asciiTheme="minorHAnsi" w:hAnsiTheme="minorHAnsi" w:cstheme="minorHAnsi"/>
                <w:b w:val="0"/>
              </w:rPr>
            </w:pPr>
          </w:p>
        </w:tc>
        <w:tc>
          <w:tcPr>
            <w:tcW w:w="1663" w:type="dxa"/>
            <w:tcBorders>
              <w:top w:val="nil"/>
              <w:left w:val="nil"/>
              <w:bottom w:val="nil"/>
              <w:right w:val="nil"/>
            </w:tcBorders>
            <w:shd w:val="clear" w:color="auto" w:fill="auto"/>
          </w:tcPr>
          <w:p w:rsidR="00E90687" w:rsidRPr="00F259E4" w:rsidP="00496BE3" w14:paraId="2CC12E88" w14:textId="77777777">
            <w:pPr>
              <w:tabs>
                <w:tab w:val="left" w:pos="2520"/>
                <w:tab w:val="left" w:pos="2860"/>
                <w:tab w:val="left" w:pos="3222"/>
              </w:tabs>
              <w:rPr>
                <w:rFonts w:asciiTheme="minorHAnsi" w:hAnsiTheme="minorHAnsi" w:cstheme="minorHAnsi"/>
                <w:b/>
              </w:rPr>
            </w:pPr>
          </w:p>
        </w:tc>
        <w:tc>
          <w:tcPr>
            <w:tcW w:w="2340" w:type="dxa"/>
            <w:tcBorders>
              <w:top w:val="nil"/>
              <w:left w:val="nil"/>
              <w:bottom w:val="nil"/>
              <w:right w:val="single" w:sz="4" w:space="0" w:color="00467F"/>
            </w:tcBorders>
            <w:shd w:val="clear" w:color="auto" w:fill="auto"/>
          </w:tcPr>
          <w:p w:rsidR="00E90687" w:rsidRPr="00F259E4" w:rsidP="00201F4F" w14:paraId="0A22F05A" w14:textId="77777777">
            <w:pPr>
              <w:pStyle w:val="TableText-IPR"/>
              <w:rPr>
                <w:rFonts w:asciiTheme="minorHAnsi" w:hAnsiTheme="minorHAnsi" w:cstheme="minorHAnsi"/>
                <w:sz w:val="18"/>
              </w:rPr>
            </w:pPr>
            <w:r w:rsidRPr="00F259E4">
              <w:rPr>
                <w:rFonts w:asciiTheme="minorHAnsi" w:hAnsiTheme="minorHAnsi" w:cstheme="minorHAnsi"/>
                <w:sz w:val="18"/>
              </w:rPr>
              <w:t>g. Food Package Code 7</w:t>
            </w:r>
          </w:p>
        </w:tc>
        <w:tc>
          <w:tcPr>
            <w:tcW w:w="1530" w:type="dxa"/>
            <w:tcBorders>
              <w:top w:val="nil"/>
              <w:left w:val="single" w:sz="4" w:space="0" w:color="00467F"/>
              <w:bottom w:val="nil"/>
              <w:right w:val="nil"/>
            </w:tcBorders>
            <w:shd w:val="clear" w:color="auto" w:fill="auto"/>
            <w:vAlign w:val="bottom"/>
          </w:tcPr>
          <w:p w:rsidR="00E90687" w:rsidRPr="00F259E4" w:rsidP="00201F4F" w14:paraId="796B511B" w14:textId="77777777">
            <w:pPr>
              <w:pStyle w:val="TableText-IPR"/>
              <w:rPr>
                <w:rFonts w:asciiTheme="minorHAnsi" w:hAnsiTheme="minorHAnsi" w:cstheme="minorHAnsi"/>
                <w:sz w:val="18"/>
              </w:rPr>
            </w:pPr>
            <w:r w:rsidRPr="00F259E4">
              <w:rPr>
                <w:rFonts w:asciiTheme="minorHAnsi" w:hAnsiTheme="minorHAnsi" w:cstheme="minorHAnsi"/>
                <w:sz w:val="18"/>
              </w:rPr>
              <w:t>245–254</w:t>
            </w:r>
          </w:p>
        </w:tc>
        <w:tc>
          <w:tcPr>
            <w:tcW w:w="1826" w:type="dxa"/>
            <w:tcBorders>
              <w:top w:val="nil"/>
              <w:left w:val="nil"/>
              <w:bottom w:val="nil"/>
            </w:tcBorders>
            <w:shd w:val="clear" w:color="auto" w:fill="auto"/>
          </w:tcPr>
          <w:p w:rsidR="00E90687" w:rsidRPr="00F259E4" w:rsidP="00496BE3" w14:paraId="251383A7" w14:textId="77777777">
            <w:pPr>
              <w:pStyle w:val="TableText-IPR"/>
              <w:rPr>
                <w:rFonts w:asciiTheme="minorHAnsi" w:hAnsiTheme="minorHAnsi" w:cstheme="minorHAnsi"/>
                <w:sz w:val="18"/>
              </w:rPr>
            </w:pPr>
          </w:p>
        </w:tc>
      </w:tr>
      <w:tr w14:paraId="0127B2E4" w14:textId="77777777" w:rsidTr="00A5253D">
        <w:tblPrEx>
          <w:tblW w:w="9418" w:type="dxa"/>
          <w:tblLook w:val="04A0"/>
        </w:tblPrEx>
        <w:trPr>
          <w:trHeight w:val="216"/>
        </w:trPr>
        <w:tc>
          <w:tcPr>
            <w:tcW w:w="2059" w:type="dxa"/>
            <w:vMerge/>
          </w:tcPr>
          <w:p w:rsidR="00E90687" w:rsidRPr="00F259E4" w:rsidP="00496BE3" w14:paraId="55C46393" w14:textId="77777777">
            <w:pPr>
              <w:tabs>
                <w:tab w:val="left" w:pos="2520"/>
                <w:tab w:val="left" w:pos="2860"/>
                <w:tab w:val="left" w:pos="3222"/>
              </w:tabs>
              <w:spacing w:after="60" w:line="200" w:lineRule="exact"/>
              <w:ind w:left="32"/>
              <w:rPr>
                <w:rFonts w:asciiTheme="minorHAnsi" w:hAnsiTheme="minorHAnsi" w:cstheme="minorHAnsi"/>
                <w:b w:val="0"/>
              </w:rPr>
            </w:pPr>
          </w:p>
        </w:tc>
        <w:tc>
          <w:tcPr>
            <w:tcW w:w="1663" w:type="dxa"/>
            <w:tcBorders>
              <w:top w:val="nil"/>
              <w:left w:val="nil"/>
              <w:bottom w:val="nil"/>
              <w:right w:val="nil"/>
            </w:tcBorders>
            <w:shd w:val="clear" w:color="auto" w:fill="auto"/>
          </w:tcPr>
          <w:p w:rsidR="00E90687" w:rsidRPr="00F259E4" w:rsidP="00496BE3" w14:paraId="6A2CD757" w14:textId="77777777">
            <w:pPr>
              <w:tabs>
                <w:tab w:val="left" w:pos="2520"/>
                <w:tab w:val="left" w:pos="2860"/>
                <w:tab w:val="left" w:pos="3222"/>
              </w:tabs>
              <w:rPr>
                <w:rFonts w:asciiTheme="minorHAnsi" w:hAnsiTheme="minorHAnsi" w:cstheme="minorHAnsi"/>
                <w:b/>
              </w:rPr>
            </w:pPr>
          </w:p>
        </w:tc>
        <w:tc>
          <w:tcPr>
            <w:tcW w:w="2340" w:type="dxa"/>
            <w:tcBorders>
              <w:top w:val="nil"/>
              <w:left w:val="nil"/>
              <w:bottom w:val="nil"/>
              <w:right w:val="single" w:sz="4" w:space="0" w:color="00467F"/>
            </w:tcBorders>
            <w:shd w:val="clear" w:color="auto" w:fill="auto"/>
          </w:tcPr>
          <w:p w:rsidR="00E90687" w:rsidRPr="00F259E4" w:rsidP="00201F4F" w14:paraId="554E15BF" w14:textId="77777777">
            <w:pPr>
              <w:pStyle w:val="TableText-IPR"/>
              <w:rPr>
                <w:rFonts w:asciiTheme="minorHAnsi" w:hAnsiTheme="minorHAnsi" w:cstheme="minorHAnsi"/>
                <w:sz w:val="18"/>
              </w:rPr>
            </w:pPr>
            <w:r w:rsidRPr="00F259E4">
              <w:rPr>
                <w:rFonts w:asciiTheme="minorHAnsi" w:hAnsiTheme="minorHAnsi" w:cstheme="minorHAnsi"/>
                <w:sz w:val="18"/>
              </w:rPr>
              <w:t>h. Food Package Code 8</w:t>
            </w:r>
          </w:p>
        </w:tc>
        <w:tc>
          <w:tcPr>
            <w:tcW w:w="1530" w:type="dxa"/>
            <w:tcBorders>
              <w:top w:val="nil"/>
              <w:left w:val="single" w:sz="4" w:space="0" w:color="00467F"/>
              <w:bottom w:val="nil"/>
              <w:right w:val="nil"/>
            </w:tcBorders>
            <w:shd w:val="clear" w:color="auto" w:fill="auto"/>
            <w:vAlign w:val="bottom"/>
          </w:tcPr>
          <w:p w:rsidR="00E90687" w:rsidRPr="00F259E4" w:rsidP="00201F4F" w14:paraId="2FA524DE" w14:textId="77777777">
            <w:pPr>
              <w:pStyle w:val="TableText-IPR"/>
              <w:rPr>
                <w:rFonts w:asciiTheme="minorHAnsi" w:hAnsiTheme="minorHAnsi" w:cstheme="minorHAnsi"/>
                <w:sz w:val="18"/>
              </w:rPr>
            </w:pPr>
            <w:r w:rsidRPr="00F259E4">
              <w:rPr>
                <w:rFonts w:asciiTheme="minorHAnsi" w:hAnsiTheme="minorHAnsi" w:cstheme="minorHAnsi"/>
                <w:sz w:val="18"/>
              </w:rPr>
              <w:t>255–264</w:t>
            </w:r>
          </w:p>
        </w:tc>
        <w:tc>
          <w:tcPr>
            <w:tcW w:w="1826" w:type="dxa"/>
            <w:tcBorders>
              <w:top w:val="nil"/>
              <w:left w:val="nil"/>
              <w:bottom w:val="nil"/>
            </w:tcBorders>
            <w:shd w:val="clear" w:color="auto" w:fill="auto"/>
          </w:tcPr>
          <w:p w:rsidR="00E90687" w:rsidRPr="00F259E4" w:rsidP="00496BE3" w14:paraId="6D842260" w14:textId="77777777">
            <w:pPr>
              <w:pStyle w:val="TableText-IPR"/>
              <w:rPr>
                <w:rFonts w:asciiTheme="minorHAnsi" w:hAnsiTheme="minorHAnsi" w:cstheme="minorHAnsi"/>
                <w:sz w:val="18"/>
              </w:rPr>
            </w:pPr>
          </w:p>
        </w:tc>
      </w:tr>
      <w:tr w14:paraId="0D479638" w14:textId="77777777" w:rsidTr="00A5253D">
        <w:tblPrEx>
          <w:tblW w:w="9418" w:type="dxa"/>
          <w:tblLook w:val="04A0"/>
        </w:tblPrEx>
        <w:trPr>
          <w:trHeight w:val="216"/>
        </w:trPr>
        <w:tc>
          <w:tcPr>
            <w:tcW w:w="2059" w:type="dxa"/>
            <w:vMerge/>
          </w:tcPr>
          <w:p w:rsidR="00E90687" w:rsidRPr="00F259E4" w:rsidP="00496BE3" w14:paraId="6B068B99" w14:textId="77777777">
            <w:pPr>
              <w:tabs>
                <w:tab w:val="left" w:pos="2520"/>
                <w:tab w:val="left" w:pos="2860"/>
                <w:tab w:val="left" w:pos="3222"/>
              </w:tabs>
              <w:spacing w:after="60" w:line="200" w:lineRule="exact"/>
              <w:ind w:left="32"/>
              <w:rPr>
                <w:rFonts w:asciiTheme="minorHAnsi" w:hAnsiTheme="minorHAnsi" w:cstheme="minorHAnsi"/>
                <w:b w:val="0"/>
              </w:rPr>
            </w:pPr>
          </w:p>
        </w:tc>
        <w:tc>
          <w:tcPr>
            <w:tcW w:w="1663" w:type="dxa"/>
            <w:tcBorders>
              <w:top w:val="nil"/>
              <w:left w:val="nil"/>
              <w:bottom w:val="nil"/>
              <w:right w:val="nil"/>
            </w:tcBorders>
            <w:shd w:val="clear" w:color="auto" w:fill="auto"/>
          </w:tcPr>
          <w:p w:rsidR="00E90687" w:rsidRPr="00F259E4" w:rsidP="00496BE3" w14:paraId="75266451" w14:textId="77777777">
            <w:pPr>
              <w:tabs>
                <w:tab w:val="left" w:pos="2520"/>
                <w:tab w:val="left" w:pos="2860"/>
                <w:tab w:val="left" w:pos="3222"/>
              </w:tabs>
              <w:rPr>
                <w:rFonts w:asciiTheme="minorHAnsi" w:hAnsiTheme="minorHAnsi" w:cstheme="minorHAnsi"/>
                <w:b/>
              </w:rPr>
            </w:pPr>
          </w:p>
        </w:tc>
        <w:tc>
          <w:tcPr>
            <w:tcW w:w="2340" w:type="dxa"/>
            <w:tcBorders>
              <w:top w:val="nil"/>
              <w:left w:val="nil"/>
              <w:bottom w:val="nil"/>
              <w:right w:val="single" w:sz="4" w:space="0" w:color="00467F"/>
            </w:tcBorders>
            <w:shd w:val="clear" w:color="auto" w:fill="auto"/>
          </w:tcPr>
          <w:p w:rsidR="00E90687" w:rsidRPr="00F259E4" w:rsidP="00201F4F" w14:paraId="5CE366D8" w14:textId="77777777">
            <w:pPr>
              <w:pStyle w:val="TableText-IPR"/>
              <w:rPr>
                <w:rFonts w:asciiTheme="minorHAnsi" w:hAnsiTheme="minorHAnsi" w:cstheme="minorHAnsi"/>
                <w:sz w:val="18"/>
              </w:rPr>
            </w:pPr>
            <w:r w:rsidRPr="00F259E4">
              <w:rPr>
                <w:rFonts w:asciiTheme="minorHAnsi" w:hAnsiTheme="minorHAnsi" w:cstheme="minorHAnsi"/>
                <w:sz w:val="18"/>
              </w:rPr>
              <w:t>i</w:t>
            </w:r>
            <w:r w:rsidRPr="00F259E4">
              <w:rPr>
                <w:rFonts w:asciiTheme="minorHAnsi" w:hAnsiTheme="minorHAnsi" w:cstheme="minorHAnsi"/>
                <w:sz w:val="18"/>
              </w:rPr>
              <w:t>. Food Package Code 9</w:t>
            </w:r>
          </w:p>
        </w:tc>
        <w:tc>
          <w:tcPr>
            <w:tcW w:w="1530" w:type="dxa"/>
            <w:tcBorders>
              <w:top w:val="nil"/>
              <w:left w:val="single" w:sz="4" w:space="0" w:color="00467F"/>
              <w:bottom w:val="nil"/>
              <w:right w:val="nil"/>
            </w:tcBorders>
            <w:shd w:val="clear" w:color="auto" w:fill="auto"/>
            <w:vAlign w:val="bottom"/>
          </w:tcPr>
          <w:p w:rsidR="00E90687" w:rsidRPr="00F259E4" w:rsidP="00201F4F" w14:paraId="1AED4A35" w14:textId="77777777">
            <w:pPr>
              <w:pStyle w:val="TableText-IPR"/>
              <w:rPr>
                <w:rFonts w:asciiTheme="minorHAnsi" w:hAnsiTheme="minorHAnsi" w:cstheme="minorHAnsi"/>
                <w:sz w:val="18"/>
              </w:rPr>
            </w:pPr>
            <w:r w:rsidRPr="00F259E4">
              <w:rPr>
                <w:rFonts w:asciiTheme="minorHAnsi" w:hAnsiTheme="minorHAnsi" w:cstheme="minorHAnsi"/>
                <w:sz w:val="18"/>
              </w:rPr>
              <w:t>265–274</w:t>
            </w:r>
          </w:p>
        </w:tc>
        <w:tc>
          <w:tcPr>
            <w:tcW w:w="1826" w:type="dxa"/>
            <w:tcBorders>
              <w:top w:val="nil"/>
              <w:left w:val="nil"/>
              <w:bottom w:val="nil"/>
            </w:tcBorders>
            <w:shd w:val="clear" w:color="auto" w:fill="auto"/>
          </w:tcPr>
          <w:p w:rsidR="00E90687" w:rsidRPr="00F259E4" w:rsidP="00496BE3" w14:paraId="1C448FA6" w14:textId="77777777">
            <w:pPr>
              <w:pStyle w:val="TableText-IPR"/>
              <w:rPr>
                <w:rFonts w:asciiTheme="minorHAnsi" w:hAnsiTheme="minorHAnsi" w:cstheme="minorHAnsi"/>
                <w:sz w:val="18"/>
              </w:rPr>
            </w:pPr>
          </w:p>
        </w:tc>
      </w:tr>
      <w:tr w14:paraId="05EC5199" w14:textId="77777777" w:rsidTr="00A5253D">
        <w:tblPrEx>
          <w:tblW w:w="9418" w:type="dxa"/>
          <w:tblLook w:val="04A0"/>
        </w:tblPrEx>
        <w:trPr>
          <w:trHeight w:val="216"/>
        </w:trPr>
        <w:tc>
          <w:tcPr>
            <w:tcW w:w="2059" w:type="dxa"/>
            <w:vMerge/>
          </w:tcPr>
          <w:p w:rsidR="00E90687" w:rsidRPr="00F259E4" w:rsidP="00496BE3" w14:paraId="0E5A9DB1" w14:textId="77777777">
            <w:pPr>
              <w:tabs>
                <w:tab w:val="left" w:pos="2520"/>
                <w:tab w:val="left" w:pos="2860"/>
                <w:tab w:val="left" w:pos="3222"/>
              </w:tabs>
              <w:spacing w:after="60" w:line="200" w:lineRule="exact"/>
              <w:ind w:left="32"/>
              <w:rPr>
                <w:rFonts w:asciiTheme="minorHAnsi" w:hAnsiTheme="minorHAnsi" w:cstheme="minorHAnsi"/>
                <w:b w:val="0"/>
              </w:rPr>
            </w:pPr>
          </w:p>
        </w:tc>
        <w:tc>
          <w:tcPr>
            <w:tcW w:w="1663" w:type="dxa"/>
            <w:tcBorders>
              <w:top w:val="nil"/>
              <w:left w:val="nil"/>
              <w:bottom w:val="nil"/>
              <w:right w:val="nil"/>
            </w:tcBorders>
            <w:shd w:val="clear" w:color="auto" w:fill="auto"/>
          </w:tcPr>
          <w:p w:rsidR="00E90687" w:rsidRPr="00F259E4" w:rsidP="00496BE3" w14:paraId="45603D62" w14:textId="77777777">
            <w:pPr>
              <w:tabs>
                <w:tab w:val="left" w:pos="2520"/>
                <w:tab w:val="left" w:pos="2860"/>
                <w:tab w:val="left" w:pos="3222"/>
              </w:tabs>
              <w:rPr>
                <w:rFonts w:asciiTheme="minorHAnsi" w:hAnsiTheme="minorHAnsi" w:cstheme="minorHAnsi"/>
                <w:b/>
              </w:rPr>
            </w:pPr>
          </w:p>
        </w:tc>
        <w:tc>
          <w:tcPr>
            <w:tcW w:w="2340" w:type="dxa"/>
            <w:tcBorders>
              <w:top w:val="nil"/>
              <w:left w:val="nil"/>
              <w:bottom w:val="nil"/>
              <w:right w:val="single" w:sz="4" w:space="0" w:color="00467F"/>
            </w:tcBorders>
            <w:shd w:val="clear" w:color="auto" w:fill="auto"/>
          </w:tcPr>
          <w:p w:rsidR="00E90687" w:rsidRPr="00F259E4" w:rsidP="00201F4F" w14:paraId="181FA747" w14:textId="77777777">
            <w:pPr>
              <w:pStyle w:val="TableText-IPR"/>
              <w:rPr>
                <w:rFonts w:asciiTheme="minorHAnsi" w:hAnsiTheme="minorHAnsi" w:cstheme="minorHAnsi"/>
                <w:sz w:val="18"/>
              </w:rPr>
            </w:pPr>
            <w:r w:rsidRPr="00F259E4">
              <w:rPr>
                <w:rFonts w:asciiTheme="minorHAnsi" w:hAnsiTheme="minorHAnsi" w:cstheme="minorHAnsi"/>
                <w:sz w:val="18"/>
              </w:rPr>
              <w:t>j. Food Package Code 10</w:t>
            </w:r>
          </w:p>
        </w:tc>
        <w:tc>
          <w:tcPr>
            <w:tcW w:w="1530" w:type="dxa"/>
            <w:tcBorders>
              <w:top w:val="nil"/>
              <w:left w:val="single" w:sz="4" w:space="0" w:color="00467F"/>
              <w:bottom w:val="nil"/>
              <w:right w:val="nil"/>
            </w:tcBorders>
            <w:shd w:val="clear" w:color="auto" w:fill="auto"/>
            <w:vAlign w:val="bottom"/>
          </w:tcPr>
          <w:p w:rsidR="00E90687" w:rsidRPr="00F259E4" w:rsidP="00201F4F" w14:paraId="11611DFF" w14:textId="77777777">
            <w:pPr>
              <w:pStyle w:val="TableText-IPR"/>
              <w:rPr>
                <w:rFonts w:asciiTheme="minorHAnsi" w:hAnsiTheme="minorHAnsi" w:cstheme="minorHAnsi"/>
                <w:sz w:val="18"/>
              </w:rPr>
            </w:pPr>
            <w:r w:rsidRPr="00F259E4">
              <w:rPr>
                <w:rFonts w:asciiTheme="minorHAnsi" w:hAnsiTheme="minorHAnsi" w:cstheme="minorHAnsi"/>
                <w:sz w:val="18"/>
              </w:rPr>
              <w:t>275–284</w:t>
            </w:r>
          </w:p>
        </w:tc>
        <w:tc>
          <w:tcPr>
            <w:tcW w:w="1826" w:type="dxa"/>
            <w:tcBorders>
              <w:top w:val="nil"/>
              <w:left w:val="nil"/>
              <w:bottom w:val="nil"/>
            </w:tcBorders>
            <w:shd w:val="clear" w:color="auto" w:fill="auto"/>
          </w:tcPr>
          <w:p w:rsidR="00E90687" w:rsidRPr="00F259E4" w:rsidP="00496BE3" w14:paraId="55C872E3" w14:textId="77777777">
            <w:pPr>
              <w:pStyle w:val="TableText-IPR"/>
              <w:rPr>
                <w:rFonts w:asciiTheme="minorHAnsi" w:hAnsiTheme="minorHAnsi" w:cstheme="minorHAnsi"/>
                <w:sz w:val="18"/>
              </w:rPr>
            </w:pPr>
          </w:p>
        </w:tc>
      </w:tr>
      <w:tr w14:paraId="11388B05" w14:textId="77777777" w:rsidTr="00A5253D">
        <w:tblPrEx>
          <w:tblW w:w="9418" w:type="dxa"/>
          <w:tblLook w:val="04A0"/>
        </w:tblPrEx>
        <w:trPr>
          <w:trHeight w:val="216"/>
        </w:trPr>
        <w:tc>
          <w:tcPr>
            <w:tcW w:w="2059" w:type="dxa"/>
            <w:vMerge/>
          </w:tcPr>
          <w:p w:rsidR="00E90687" w:rsidRPr="00F259E4" w:rsidP="00496BE3" w14:paraId="560319F8" w14:textId="77777777">
            <w:pPr>
              <w:tabs>
                <w:tab w:val="left" w:pos="2520"/>
                <w:tab w:val="left" w:pos="2860"/>
                <w:tab w:val="left" w:pos="3222"/>
              </w:tabs>
              <w:spacing w:after="60" w:line="200" w:lineRule="exact"/>
              <w:ind w:left="32"/>
              <w:rPr>
                <w:rFonts w:asciiTheme="minorHAnsi" w:hAnsiTheme="minorHAnsi" w:cstheme="minorHAnsi"/>
                <w:b w:val="0"/>
              </w:rPr>
            </w:pPr>
          </w:p>
        </w:tc>
        <w:tc>
          <w:tcPr>
            <w:tcW w:w="1663" w:type="dxa"/>
            <w:tcBorders>
              <w:top w:val="nil"/>
              <w:left w:val="nil"/>
              <w:bottom w:val="nil"/>
              <w:right w:val="nil"/>
            </w:tcBorders>
            <w:shd w:val="clear" w:color="auto" w:fill="auto"/>
          </w:tcPr>
          <w:p w:rsidR="00E90687" w:rsidRPr="00F259E4" w:rsidP="00496BE3" w14:paraId="5008328F" w14:textId="77777777">
            <w:pPr>
              <w:tabs>
                <w:tab w:val="left" w:pos="2520"/>
                <w:tab w:val="left" w:pos="2860"/>
                <w:tab w:val="left" w:pos="3222"/>
              </w:tabs>
              <w:rPr>
                <w:rFonts w:asciiTheme="minorHAnsi" w:hAnsiTheme="minorHAnsi" w:cstheme="minorHAnsi"/>
                <w:b/>
              </w:rPr>
            </w:pPr>
          </w:p>
        </w:tc>
        <w:tc>
          <w:tcPr>
            <w:tcW w:w="2340" w:type="dxa"/>
            <w:tcBorders>
              <w:top w:val="nil"/>
              <w:left w:val="nil"/>
              <w:bottom w:val="nil"/>
              <w:right w:val="single" w:sz="4" w:space="0" w:color="00467F"/>
            </w:tcBorders>
            <w:shd w:val="clear" w:color="auto" w:fill="auto"/>
          </w:tcPr>
          <w:p w:rsidR="00E90687" w:rsidRPr="00F259E4" w:rsidP="00201F4F" w14:paraId="65886E44" w14:textId="77777777">
            <w:pPr>
              <w:pStyle w:val="TableText-IPR"/>
              <w:rPr>
                <w:rFonts w:asciiTheme="minorHAnsi" w:hAnsiTheme="minorHAnsi" w:cstheme="minorHAnsi"/>
                <w:sz w:val="18"/>
              </w:rPr>
            </w:pPr>
            <w:r w:rsidRPr="00F259E4">
              <w:rPr>
                <w:rFonts w:asciiTheme="minorHAnsi" w:hAnsiTheme="minorHAnsi" w:cstheme="minorHAnsi"/>
                <w:sz w:val="18"/>
              </w:rPr>
              <w:t>k. Food Package Code 11</w:t>
            </w:r>
          </w:p>
        </w:tc>
        <w:tc>
          <w:tcPr>
            <w:tcW w:w="1530" w:type="dxa"/>
            <w:tcBorders>
              <w:top w:val="nil"/>
              <w:left w:val="single" w:sz="4" w:space="0" w:color="00467F"/>
              <w:bottom w:val="nil"/>
              <w:right w:val="nil"/>
            </w:tcBorders>
            <w:shd w:val="clear" w:color="auto" w:fill="auto"/>
            <w:vAlign w:val="bottom"/>
          </w:tcPr>
          <w:p w:rsidR="00E90687" w:rsidRPr="00F259E4" w:rsidP="00201F4F" w14:paraId="3DFB0A22" w14:textId="77777777">
            <w:pPr>
              <w:pStyle w:val="TableText-IPR"/>
              <w:rPr>
                <w:rFonts w:asciiTheme="minorHAnsi" w:hAnsiTheme="minorHAnsi" w:cstheme="minorHAnsi"/>
                <w:sz w:val="18"/>
              </w:rPr>
            </w:pPr>
            <w:r w:rsidRPr="00F259E4">
              <w:rPr>
                <w:rFonts w:asciiTheme="minorHAnsi" w:hAnsiTheme="minorHAnsi" w:cstheme="minorHAnsi"/>
                <w:sz w:val="18"/>
              </w:rPr>
              <w:t>285–294</w:t>
            </w:r>
          </w:p>
        </w:tc>
        <w:tc>
          <w:tcPr>
            <w:tcW w:w="1826" w:type="dxa"/>
            <w:tcBorders>
              <w:top w:val="nil"/>
              <w:left w:val="nil"/>
              <w:bottom w:val="nil"/>
            </w:tcBorders>
            <w:shd w:val="clear" w:color="auto" w:fill="auto"/>
          </w:tcPr>
          <w:p w:rsidR="00E90687" w:rsidRPr="00F259E4" w:rsidP="00496BE3" w14:paraId="62C0959D" w14:textId="77777777">
            <w:pPr>
              <w:pStyle w:val="TableText-IPR"/>
              <w:rPr>
                <w:rFonts w:asciiTheme="minorHAnsi" w:hAnsiTheme="minorHAnsi" w:cstheme="minorHAnsi"/>
                <w:sz w:val="18"/>
              </w:rPr>
            </w:pPr>
          </w:p>
        </w:tc>
      </w:tr>
      <w:tr w14:paraId="652429D5" w14:textId="77777777" w:rsidTr="00A5253D">
        <w:tblPrEx>
          <w:tblW w:w="9418" w:type="dxa"/>
          <w:tblLook w:val="04A0"/>
        </w:tblPrEx>
        <w:trPr>
          <w:trHeight w:val="216"/>
        </w:trPr>
        <w:tc>
          <w:tcPr>
            <w:tcW w:w="2059" w:type="dxa"/>
            <w:vMerge/>
          </w:tcPr>
          <w:p w:rsidR="00E90687" w:rsidRPr="00F259E4" w:rsidP="00496BE3" w14:paraId="4139F045" w14:textId="77777777">
            <w:pPr>
              <w:tabs>
                <w:tab w:val="left" w:pos="2520"/>
                <w:tab w:val="left" w:pos="2860"/>
                <w:tab w:val="left" w:pos="3222"/>
              </w:tabs>
              <w:spacing w:after="60" w:line="200" w:lineRule="exact"/>
              <w:ind w:left="32"/>
              <w:rPr>
                <w:rFonts w:asciiTheme="minorHAnsi" w:hAnsiTheme="minorHAnsi" w:cstheme="minorHAnsi"/>
                <w:b w:val="0"/>
              </w:rPr>
            </w:pPr>
          </w:p>
        </w:tc>
        <w:tc>
          <w:tcPr>
            <w:tcW w:w="1663" w:type="dxa"/>
            <w:tcBorders>
              <w:top w:val="nil"/>
              <w:left w:val="nil"/>
              <w:bottom w:val="nil"/>
              <w:right w:val="nil"/>
            </w:tcBorders>
            <w:shd w:val="clear" w:color="auto" w:fill="auto"/>
          </w:tcPr>
          <w:p w:rsidR="00E90687" w:rsidRPr="00F259E4" w:rsidP="00496BE3" w14:paraId="66C35C68" w14:textId="77777777">
            <w:pPr>
              <w:tabs>
                <w:tab w:val="left" w:pos="2520"/>
                <w:tab w:val="left" w:pos="2860"/>
                <w:tab w:val="left" w:pos="3222"/>
              </w:tabs>
              <w:rPr>
                <w:rFonts w:asciiTheme="minorHAnsi" w:hAnsiTheme="minorHAnsi" w:cstheme="minorHAnsi"/>
                <w:b/>
              </w:rPr>
            </w:pPr>
          </w:p>
        </w:tc>
        <w:tc>
          <w:tcPr>
            <w:tcW w:w="2340" w:type="dxa"/>
            <w:tcBorders>
              <w:top w:val="nil"/>
              <w:left w:val="nil"/>
              <w:bottom w:val="nil"/>
              <w:right w:val="single" w:sz="4" w:space="0" w:color="00467F"/>
            </w:tcBorders>
            <w:shd w:val="clear" w:color="auto" w:fill="auto"/>
          </w:tcPr>
          <w:p w:rsidR="00E90687" w:rsidRPr="00F259E4" w:rsidP="00201F4F" w14:paraId="6FBCFDB6" w14:textId="77777777">
            <w:pPr>
              <w:pStyle w:val="TableText-IPR"/>
              <w:rPr>
                <w:rFonts w:asciiTheme="minorHAnsi" w:hAnsiTheme="minorHAnsi" w:cstheme="minorHAnsi"/>
                <w:sz w:val="18"/>
              </w:rPr>
            </w:pPr>
            <w:r w:rsidRPr="00F259E4">
              <w:rPr>
                <w:rFonts w:asciiTheme="minorHAnsi" w:hAnsiTheme="minorHAnsi" w:cstheme="minorHAnsi"/>
                <w:sz w:val="18"/>
              </w:rPr>
              <w:t>l. Food Package Code 12</w:t>
            </w:r>
          </w:p>
        </w:tc>
        <w:tc>
          <w:tcPr>
            <w:tcW w:w="1530" w:type="dxa"/>
            <w:tcBorders>
              <w:top w:val="nil"/>
              <w:left w:val="single" w:sz="4" w:space="0" w:color="00467F"/>
              <w:bottom w:val="nil"/>
              <w:right w:val="nil"/>
            </w:tcBorders>
            <w:shd w:val="clear" w:color="auto" w:fill="auto"/>
            <w:vAlign w:val="bottom"/>
          </w:tcPr>
          <w:p w:rsidR="00E90687" w:rsidRPr="00F259E4" w:rsidP="00201F4F" w14:paraId="405E1997" w14:textId="77777777">
            <w:pPr>
              <w:pStyle w:val="TableText-IPR"/>
              <w:rPr>
                <w:rFonts w:asciiTheme="minorHAnsi" w:hAnsiTheme="minorHAnsi" w:cstheme="minorHAnsi"/>
                <w:sz w:val="18"/>
              </w:rPr>
            </w:pPr>
            <w:r w:rsidRPr="00F259E4">
              <w:rPr>
                <w:rFonts w:asciiTheme="minorHAnsi" w:hAnsiTheme="minorHAnsi" w:cstheme="minorHAnsi"/>
                <w:sz w:val="18"/>
              </w:rPr>
              <w:t>295–304</w:t>
            </w:r>
          </w:p>
        </w:tc>
        <w:tc>
          <w:tcPr>
            <w:tcW w:w="1826" w:type="dxa"/>
            <w:tcBorders>
              <w:top w:val="nil"/>
              <w:left w:val="nil"/>
              <w:bottom w:val="nil"/>
            </w:tcBorders>
            <w:shd w:val="clear" w:color="auto" w:fill="auto"/>
          </w:tcPr>
          <w:p w:rsidR="00E90687" w:rsidRPr="00F259E4" w:rsidP="00496BE3" w14:paraId="7508940A" w14:textId="77777777">
            <w:pPr>
              <w:pStyle w:val="TableText-IPR"/>
              <w:rPr>
                <w:rFonts w:asciiTheme="minorHAnsi" w:hAnsiTheme="minorHAnsi" w:cstheme="minorHAnsi"/>
                <w:sz w:val="18"/>
              </w:rPr>
            </w:pPr>
          </w:p>
        </w:tc>
      </w:tr>
      <w:tr w14:paraId="7489128B" w14:textId="77777777" w:rsidTr="00A5253D">
        <w:tblPrEx>
          <w:tblW w:w="9418" w:type="dxa"/>
          <w:tblLook w:val="04A0"/>
        </w:tblPrEx>
        <w:trPr>
          <w:trHeight w:val="216"/>
        </w:trPr>
        <w:tc>
          <w:tcPr>
            <w:tcW w:w="2059" w:type="dxa"/>
            <w:vMerge/>
          </w:tcPr>
          <w:p w:rsidR="00E90687" w:rsidRPr="00F259E4" w:rsidP="00496BE3" w14:paraId="3765C74A" w14:textId="77777777">
            <w:pPr>
              <w:tabs>
                <w:tab w:val="left" w:pos="2520"/>
                <w:tab w:val="left" w:pos="2860"/>
                <w:tab w:val="left" w:pos="3222"/>
              </w:tabs>
              <w:spacing w:after="60" w:line="200" w:lineRule="exact"/>
              <w:ind w:left="32"/>
              <w:rPr>
                <w:rFonts w:asciiTheme="minorHAnsi" w:hAnsiTheme="minorHAnsi" w:cstheme="minorHAnsi"/>
                <w:b w:val="0"/>
              </w:rPr>
            </w:pPr>
          </w:p>
        </w:tc>
        <w:tc>
          <w:tcPr>
            <w:tcW w:w="1663" w:type="dxa"/>
            <w:tcBorders>
              <w:top w:val="nil"/>
              <w:left w:val="nil"/>
              <w:bottom w:val="nil"/>
              <w:right w:val="nil"/>
            </w:tcBorders>
            <w:shd w:val="clear" w:color="auto" w:fill="auto"/>
          </w:tcPr>
          <w:p w:rsidR="00E90687" w:rsidRPr="00F259E4" w:rsidP="00496BE3" w14:paraId="569B45D6" w14:textId="77777777">
            <w:pPr>
              <w:tabs>
                <w:tab w:val="left" w:pos="2520"/>
                <w:tab w:val="left" w:pos="2860"/>
                <w:tab w:val="left" w:pos="3222"/>
              </w:tabs>
              <w:rPr>
                <w:rFonts w:asciiTheme="minorHAnsi" w:hAnsiTheme="minorHAnsi" w:cstheme="minorHAnsi"/>
                <w:b/>
              </w:rPr>
            </w:pPr>
          </w:p>
        </w:tc>
        <w:tc>
          <w:tcPr>
            <w:tcW w:w="2340" w:type="dxa"/>
            <w:tcBorders>
              <w:top w:val="nil"/>
              <w:left w:val="nil"/>
              <w:bottom w:val="nil"/>
              <w:right w:val="single" w:sz="4" w:space="0" w:color="00467F"/>
            </w:tcBorders>
            <w:shd w:val="clear" w:color="auto" w:fill="auto"/>
          </w:tcPr>
          <w:p w:rsidR="00E90687" w:rsidRPr="00F259E4" w:rsidP="00201F4F" w14:paraId="1DD3086C" w14:textId="77777777">
            <w:pPr>
              <w:pStyle w:val="TableText-IPR"/>
              <w:rPr>
                <w:rFonts w:asciiTheme="minorHAnsi" w:hAnsiTheme="minorHAnsi" w:cstheme="minorHAnsi"/>
                <w:sz w:val="18"/>
              </w:rPr>
            </w:pPr>
            <w:r w:rsidRPr="00F259E4">
              <w:rPr>
                <w:rFonts w:asciiTheme="minorHAnsi" w:hAnsiTheme="minorHAnsi" w:cstheme="minorHAnsi"/>
                <w:sz w:val="18"/>
              </w:rPr>
              <w:t>m. Food Package Code 13</w:t>
            </w:r>
          </w:p>
        </w:tc>
        <w:tc>
          <w:tcPr>
            <w:tcW w:w="1530" w:type="dxa"/>
            <w:tcBorders>
              <w:top w:val="nil"/>
              <w:left w:val="single" w:sz="4" w:space="0" w:color="00467F"/>
              <w:bottom w:val="nil"/>
              <w:right w:val="nil"/>
            </w:tcBorders>
            <w:shd w:val="clear" w:color="auto" w:fill="auto"/>
            <w:vAlign w:val="bottom"/>
          </w:tcPr>
          <w:p w:rsidR="00E90687" w:rsidRPr="00F259E4" w:rsidP="00201F4F" w14:paraId="43F6DD5E" w14:textId="77777777">
            <w:pPr>
              <w:pStyle w:val="TableText-IPR"/>
              <w:rPr>
                <w:rFonts w:asciiTheme="minorHAnsi" w:hAnsiTheme="minorHAnsi" w:cstheme="minorHAnsi"/>
                <w:sz w:val="18"/>
              </w:rPr>
            </w:pPr>
            <w:r w:rsidRPr="00F259E4">
              <w:rPr>
                <w:rFonts w:asciiTheme="minorHAnsi" w:hAnsiTheme="minorHAnsi" w:cstheme="minorHAnsi"/>
                <w:sz w:val="18"/>
              </w:rPr>
              <w:t>305–314</w:t>
            </w:r>
          </w:p>
        </w:tc>
        <w:tc>
          <w:tcPr>
            <w:tcW w:w="1826" w:type="dxa"/>
            <w:tcBorders>
              <w:top w:val="nil"/>
              <w:left w:val="nil"/>
              <w:bottom w:val="nil"/>
            </w:tcBorders>
            <w:shd w:val="clear" w:color="auto" w:fill="auto"/>
          </w:tcPr>
          <w:p w:rsidR="00E90687" w:rsidRPr="00F259E4" w:rsidP="00496BE3" w14:paraId="70973996" w14:textId="77777777">
            <w:pPr>
              <w:pStyle w:val="TableText-IPR"/>
              <w:rPr>
                <w:rFonts w:asciiTheme="minorHAnsi" w:hAnsiTheme="minorHAnsi" w:cstheme="minorHAnsi"/>
                <w:sz w:val="18"/>
              </w:rPr>
            </w:pPr>
          </w:p>
        </w:tc>
      </w:tr>
      <w:tr w14:paraId="3458B1BA" w14:textId="77777777" w:rsidTr="00A5253D">
        <w:tblPrEx>
          <w:tblW w:w="9418" w:type="dxa"/>
          <w:tblLook w:val="04A0"/>
        </w:tblPrEx>
        <w:trPr>
          <w:trHeight w:val="216"/>
        </w:trPr>
        <w:tc>
          <w:tcPr>
            <w:tcW w:w="2059" w:type="dxa"/>
            <w:vMerge/>
          </w:tcPr>
          <w:p w:rsidR="00E90687" w:rsidRPr="00F259E4" w:rsidP="00496BE3" w14:paraId="499963CB" w14:textId="77777777">
            <w:pPr>
              <w:tabs>
                <w:tab w:val="left" w:pos="2520"/>
                <w:tab w:val="left" w:pos="2860"/>
                <w:tab w:val="left" w:pos="3222"/>
              </w:tabs>
              <w:spacing w:after="60" w:line="200" w:lineRule="exact"/>
              <w:ind w:left="32"/>
              <w:rPr>
                <w:rFonts w:asciiTheme="minorHAnsi" w:hAnsiTheme="minorHAnsi" w:cstheme="minorHAnsi"/>
                <w:b w:val="0"/>
              </w:rPr>
            </w:pPr>
          </w:p>
        </w:tc>
        <w:tc>
          <w:tcPr>
            <w:tcW w:w="1663" w:type="dxa"/>
            <w:tcBorders>
              <w:top w:val="nil"/>
              <w:left w:val="nil"/>
              <w:bottom w:val="nil"/>
              <w:right w:val="nil"/>
            </w:tcBorders>
            <w:shd w:val="clear" w:color="auto" w:fill="auto"/>
          </w:tcPr>
          <w:p w:rsidR="00E90687" w:rsidRPr="00F259E4" w:rsidP="00496BE3" w14:paraId="1C9641FC" w14:textId="77777777">
            <w:pPr>
              <w:tabs>
                <w:tab w:val="left" w:pos="2520"/>
                <w:tab w:val="left" w:pos="2860"/>
                <w:tab w:val="left" w:pos="3222"/>
              </w:tabs>
              <w:rPr>
                <w:rFonts w:asciiTheme="minorHAnsi" w:hAnsiTheme="minorHAnsi" w:cstheme="minorHAnsi"/>
                <w:b/>
              </w:rPr>
            </w:pPr>
          </w:p>
        </w:tc>
        <w:tc>
          <w:tcPr>
            <w:tcW w:w="2340" w:type="dxa"/>
            <w:tcBorders>
              <w:top w:val="nil"/>
              <w:left w:val="nil"/>
              <w:bottom w:val="nil"/>
              <w:right w:val="single" w:sz="4" w:space="0" w:color="00467F"/>
            </w:tcBorders>
            <w:shd w:val="clear" w:color="auto" w:fill="auto"/>
          </w:tcPr>
          <w:p w:rsidR="00E90687" w:rsidRPr="00F259E4" w:rsidP="00201F4F" w14:paraId="4B6E0EDA" w14:textId="77777777">
            <w:pPr>
              <w:pStyle w:val="TableText-IPR"/>
              <w:rPr>
                <w:rFonts w:asciiTheme="minorHAnsi" w:hAnsiTheme="minorHAnsi" w:cstheme="minorHAnsi"/>
                <w:sz w:val="18"/>
              </w:rPr>
            </w:pPr>
            <w:r w:rsidRPr="00F259E4">
              <w:rPr>
                <w:rFonts w:asciiTheme="minorHAnsi" w:hAnsiTheme="minorHAnsi" w:cstheme="minorHAnsi"/>
                <w:sz w:val="18"/>
              </w:rPr>
              <w:t>n. Food Package Code 14</w:t>
            </w:r>
          </w:p>
        </w:tc>
        <w:tc>
          <w:tcPr>
            <w:tcW w:w="1530" w:type="dxa"/>
            <w:tcBorders>
              <w:top w:val="nil"/>
              <w:left w:val="single" w:sz="4" w:space="0" w:color="00467F"/>
              <w:bottom w:val="nil"/>
              <w:right w:val="nil"/>
            </w:tcBorders>
            <w:shd w:val="clear" w:color="auto" w:fill="auto"/>
            <w:vAlign w:val="bottom"/>
          </w:tcPr>
          <w:p w:rsidR="00E90687" w:rsidRPr="00F259E4" w:rsidP="00201F4F" w14:paraId="583CA4C6" w14:textId="77777777">
            <w:pPr>
              <w:pStyle w:val="TableText-IPR"/>
              <w:rPr>
                <w:rFonts w:asciiTheme="minorHAnsi" w:hAnsiTheme="minorHAnsi" w:cstheme="minorHAnsi"/>
                <w:sz w:val="18"/>
              </w:rPr>
            </w:pPr>
            <w:r w:rsidRPr="00F259E4">
              <w:rPr>
                <w:rFonts w:asciiTheme="minorHAnsi" w:hAnsiTheme="minorHAnsi" w:cstheme="minorHAnsi"/>
                <w:sz w:val="18"/>
              </w:rPr>
              <w:t>315–324</w:t>
            </w:r>
          </w:p>
        </w:tc>
        <w:tc>
          <w:tcPr>
            <w:tcW w:w="1826" w:type="dxa"/>
            <w:tcBorders>
              <w:top w:val="nil"/>
              <w:left w:val="nil"/>
              <w:bottom w:val="nil"/>
            </w:tcBorders>
            <w:shd w:val="clear" w:color="auto" w:fill="auto"/>
          </w:tcPr>
          <w:p w:rsidR="00E90687" w:rsidRPr="00F259E4" w:rsidP="00496BE3" w14:paraId="298A2921" w14:textId="77777777">
            <w:pPr>
              <w:pStyle w:val="TableText-IPR"/>
              <w:rPr>
                <w:rFonts w:asciiTheme="minorHAnsi" w:hAnsiTheme="minorHAnsi" w:cstheme="minorHAnsi"/>
                <w:sz w:val="18"/>
              </w:rPr>
            </w:pPr>
          </w:p>
        </w:tc>
      </w:tr>
      <w:tr w14:paraId="7C5E122C" w14:textId="77777777" w:rsidTr="00AF7E4D">
        <w:tblPrEx>
          <w:tblW w:w="9418" w:type="dxa"/>
          <w:tblLook w:val="04A0"/>
        </w:tblPrEx>
        <w:trPr>
          <w:trHeight w:val="432"/>
        </w:trPr>
        <w:tc>
          <w:tcPr>
            <w:tcW w:w="2059" w:type="dxa"/>
            <w:tcBorders>
              <w:top w:val="dotted" w:sz="2" w:space="0" w:color="auto"/>
              <w:bottom w:val="dotted" w:sz="4" w:space="0" w:color="auto"/>
            </w:tcBorders>
          </w:tcPr>
          <w:p w:rsidR="00E90687" w:rsidRPr="00F259E4" w:rsidP="00496BE3" w14:paraId="49A70523" w14:textId="77777777">
            <w:pPr>
              <w:pStyle w:val="Heading4NoLetter-IPR"/>
              <w:keepNext w:val="0"/>
              <w:spacing w:before="60" w:after="60"/>
              <w:rPr>
                <w:rFonts w:asciiTheme="minorHAnsi" w:hAnsiTheme="minorHAnsi" w:cstheme="minorHAnsi"/>
                <w:b/>
                <w:i w:val="0"/>
                <w:color w:val="auto"/>
              </w:rPr>
            </w:pPr>
            <w:r w:rsidRPr="00F259E4">
              <w:rPr>
                <w:rFonts w:asciiTheme="minorHAnsi" w:hAnsiTheme="minorHAnsi" w:cstheme="minorHAnsi"/>
                <w:b/>
                <w:i w:val="0"/>
                <w:color w:val="auto"/>
              </w:rPr>
              <w:t>Field length</w:t>
            </w:r>
          </w:p>
        </w:tc>
        <w:tc>
          <w:tcPr>
            <w:tcW w:w="7359" w:type="dxa"/>
            <w:gridSpan w:val="4"/>
            <w:tcBorders>
              <w:top w:val="dotted" w:sz="2" w:space="0" w:color="auto"/>
              <w:bottom w:val="dotted" w:sz="2" w:space="0" w:color="auto"/>
            </w:tcBorders>
          </w:tcPr>
          <w:p w:rsidR="00E90687" w:rsidRPr="00F259E4" w:rsidP="00496BE3" w14:paraId="277CDE04" w14:textId="77777777">
            <w:pPr>
              <w:pStyle w:val="Heading4NoLetter-IPR"/>
              <w:keepNext w:val="0"/>
              <w:spacing w:before="60" w:after="60"/>
              <w:rPr>
                <w:rFonts w:asciiTheme="minorHAnsi" w:hAnsiTheme="minorHAnsi" w:cstheme="minorHAnsi"/>
                <w:b w:val="0"/>
                <w:i w:val="0"/>
                <w:color w:val="000000" w:themeColor="text1"/>
              </w:rPr>
            </w:pPr>
            <w:r w:rsidRPr="00F259E4">
              <w:rPr>
                <w:rFonts w:asciiTheme="minorHAnsi" w:hAnsiTheme="minorHAnsi" w:cstheme="minorHAnsi"/>
                <w:b w:val="0"/>
                <w:i w:val="0"/>
                <w:color w:val="000000" w:themeColor="text1"/>
              </w:rPr>
              <w:t>10 for each code; 140 total</w:t>
            </w:r>
          </w:p>
        </w:tc>
      </w:tr>
      <w:tr w14:paraId="6B486EAC" w14:textId="77777777" w:rsidTr="00AF7E4D">
        <w:tblPrEx>
          <w:tblW w:w="9418" w:type="dxa"/>
          <w:tblLook w:val="04A0"/>
        </w:tblPrEx>
        <w:trPr>
          <w:trHeight w:val="432"/>
        </w:trPr>
        <w:tc>
          <w:tcPr>
            <w:tcW w:w="2059" w:type="dxa"/>
            <w:tcBorders>
              <w:top w:val="dotted" w:sz="4" w:space="0" w:color="auto"/>
              <w:bottom w:val="dotted" w:sz="4" w:space="0" w:color="auto"/>
            </w:tcBorders>
          </w:tcPr>
          <w:p w:rsidR="00E90687" w:rsidRPr="00F259E4" w:rsidP="00496BE3" w14:paraId="3FEC1034" w14:textId="77777777">
            <w:pPr>
              <w:pStyle w:val="Heading4NoLetter-IPR"/>
              <w:keepNext w:val="0"/>
              <w:spacing w:before="60" w:after="60"/>
              <w:rPr>
                <w:rFonts w:asciiTheme="minorHAnsi" w:hAnsiTheme="minorHAnsi" w:cstheme="minorHAnsi"/>
                <w:b/>
                <w:i w:val="0"/>
                <w:color w:val="auto"/>
              </w:rPr>
            </w:pPr>
            <w:r w:rsidRPr="00F259E4">
              <w:rPr>
                <w:rFonts w:asciiTheme="minorHAnsi" w:hAnsiTheme="minorHAnsi" w:cstheme="minorHAnsi"/>
                <w:b/>
                <w:i w:val="0"/>
                <w:color w:val="auto"/>
              </w:rPr>
              <w:t>Data type</w:t>
            </w:r>
          </w:p>
        </w:tc>
        <w:tc>
          <w:tcPr>
            <w:tcW w:w="7359" w:type="dxa"/>
            <w:gridSpan w:val="4"/>
            <w:tcBorders>
              <w:top w:val="dotted" w:sz="2" w:space="0" w:color="auto"/>
            </w:tcBorders>
          </w:tcPr>
          <w:p w:rsidR="00E90687" w:rsidRPr="00F259E4" w:rsidP="00496BE3" w14:paraId="5E367C39" w14:textId="77777777">
            <w:pPr>
              <w:pStyle w:val="Heading4NoLetter-IPR"/>
              <w:keepNext w:val="0"/>
              <w:spacing w:before="60" w:after="60"/>
              <w:rPr>
                <w:rFonts w:asciiTheme="minorHAnsi" w:hAnsiTheme="minorHAnsi" w:cstheme="minorHAnsi"/>
                <w:b w:val="0"/>
                <w:i w:val="0"/>
                <w:color w:val="auto"/>
              </w:rPr>
            </w:pPr>
            <w:r w:rsidRPr="00F259E4">
              <w:rPr>
                <w:rFonts w:asciiTheme="minorHAnsi" w:hAnsiTheme="minorHAnsi" w:cstheme="minorHAnsi"/>
                <w:b w:val="0"/>
                <w:i w:val="0"/>
                <w:color w:val="auto"/>
              </w:rPr>
              <w:t>Alphanumeric</w:t>
            </w:r>
          </w:p>
        </w:tc>
      </w:tr>
      <w:tr w14:paraId="1BD1E6AA" w14:textId="77777777" w:rsidTr="00AF7E4D">
        <w:tblPrEx>
          <w:tblW w:w="9418" w:type="dxa"/>
          <w:tblLook w:val="04A0"/>
        </w:tblPrEx>
        <w:trPr>
          <w:trHeight w:val="432"/>
        </w:trPr>
        <w:tc>
          <w:tcPr>
            <w:tcW w:w="2059" w:type="dxa"/>
            <w:tcBorders>
              <w:top w:val="dotted" w:sz="4" w:space="0" w:color="auto"/>
              <w:bottom w:val="single" w:sz="8" w:space="0" w:color="00467F"/>
            </w:tcBorders>
          </w:tcPr>
          <w:p w:rsidR="00E90687" w:rsidRPr="00F259E4" w:rsidP="00496BE3" w14:paraId="54CA9FC3" w14:textId="77777777">
            <w:pPr>
              <w:pStyle w:val="Heading4NoLetter-IPR"/>
              <w:keepNext w:val="0"/>
              <w:spacing w:before="60" w:after="60"/>
              <w:rPr>
                <w:rFonts w:asciiTheme="minorHAnsi" w:hAnsiTheme="minorHAnsi" w:cstheme="minorHAnsi"/>
                <w:b/>
                <w:i w:val="0"/>
                <w:color w:val="auto"/>
              </w:rPr>
            </w:pPr>
            <w:r w:rsidRPr="00F259E4">
              <w:rPr>
                <w:rFonts w:asciiTheme="minorHAnsi" w:hAnsiTheme="minorHAnsi" w:cstheme="minorHAnsi"/>
                <w:b/>
                <w:i w:val="0"/>
                <w:color w:val="auto"/>
              </w:rPr>
              <w:t>Notes</w:t>
            </w:r>
          </w:p>
        </w:tc>
        <w:tc>
          <w:tcPr>
            <w:tcW w:w="7359" w:type="dxa"/>
            <w:gridSpan w:val="4"/>
            <w:tcBorders>
              <w:bottom w:val="single" w:sz="8" w:space="0" w:color="00467F"/>
            </w:tcBorders>
          </w:tcPr>
          <w:p w:rsidR="00E90687" w:rsidRPr="00F259E4" w:rsidP="00496BE3" w14:paraId="7C5FEF9A" w14:textId="18D3421A">
            <w:pPr>
              <w:tabs>
                <w:tab w:val="left" w:pos="2340"/>
                <w:tab w:val="left" w:pos="2520"/>
                <w:tab w:val="left" w:pos="3222"/>
                <w:tab w:val="left" w:pos="3870"/>
              </w:tabs>
              <w:spacing w:before="60" w:after="120"/>
              <w:rPr>
                <w:rFonts w:asciiTheme="minorHAnsi" w:hAnsiTheme="minorHAnsi" w:cstheme="minorHAnsi"/>
              </w:rPr>
            </w:pPr>
            <w:r w:rsidRPr="00F259E4">
              <w:rPr>
                <w:rFonts w:asciiTheme="minorHAnsi" w:hAnsiTheme="minorHAnsi" w:cstheme="minorHAnsi"/>
                <w:iCs/>
                <w:noProof/>
              </w:rPr>
              <w:t xml:space="preserve">Using this format, State agencies can report up to 14 food </w:t>
            </w:r>
            <w:r w:rsidRPr="00F259E4">
              <w:rPr>
                <w:rFonts w:asciiTheme="minorHAnsi" w:hAnsiTheme="minorHAnsi" w:cstheme="minorHAnsi"/>
              </w:rPr>
              <w:t>package codes—each 10</w:t>
            </w:r>
            <w:r w:rsidRPr="00F259E4">
              <w:rPr>
                <w:rFonts w:asciiTheme="minorHAnsi" w:hAnsiTheme="minorHAnsi" w:cstheme="minorHAnsi"/>
                <w:iCs/>
                <w:noProof/>
              </w:rPr>
              <w:t xml:space="preserve"> characters. </w:t>
            </w:r>
            <w:r w:rsidRPr="00F259E4">
              <w:rPr>
                <w:rFonts w:asciiTheme="minorHAnsi" w:hAnsiTheme="minorHAnsi" w:cstheme="minorHAnsi"/>
              </w:rPr>
              <w:t>State agencies that cannot fully report their food codes using these specifications</w:t>
            </w:r>
            <w:r w:rsidRPr="00F259E4">
              <w:rPr>
                <w:rFonts w:asciiTheme="minorHAnsi" w:hAnsiTheme="minorHAnsi" w:cstheme="minorHAnsi"/>
                <w:iCs/>
                <w:noProof/>
              </w:rPr>
              <w:t xml:space="preserve"> should contact </w:t>
            </w:r>
            <w:r w:rsidRPr="00F259E4" w:rsidR="0037039F">
              <w:rPr>
                <w:rFonts w:asciiTheme="minorHAnsi" w:hAnsiTheme="minorHAnsi" w:cstheme="minorHAnsi"/>
                <w:iCs/>
                <w:noProof/>
              </w:rPr>
              <w:t>Westat</w:t>
            </w:r>
            <w:r w:rsidRPr="00F259E4">
              <w:rPr>
                <w:rFonts w:asciiTheme="minorHAnsi" w:hAnsiTheme="minorHAnsi" w:cstheme="minorHAnsi"/>
                <w:iCs/>
                <w:noProof/>
              </w:rPr>
              <w:t xml:space="preserve"> for guidance on developing an alternative file layout</w:t>
            </w:r>
            <w:r w:rsidRPr="00F259E4">
              <w:rPr>
                <w:rFonts w:asciiTheme="minorHAnsi" w:hAnsiTheme="minorHAnsi" w:cstheme="minorHAnsi"/>
              </w:rPr>
              <w:t>.</w:t>
            </w:r>
          </w:p>
          <w:p w:rsidR="00E90687" w:rsidRPr="00F259E4" w:rsidP="00916856" w14:paraId="0777D924" w14:textId="4C0F6C0E">
            <w:pPr>
              <w:tabs>
                <w:tab w:val="left" w:pos="2340"/>
                <w:tab w:val="left" w:pos="2520"/>
                <w:tab w:val="left" w:pos="3222"/>
                <w:tab w:val="left" w:pos="3870"/>
              </w:tabs>
              <w:spacing w:after="60"/>
              <w:rPr>
                <w:rFonts w:asciiTheme="minorHAnsi" w:hAnsiTheme="minorHAnsi" w:cstheme="minorHAnsi"/>
                <w:b/>
              </w:rPr>
            </w:pPr>
            <w:r w:rsidRPr="00F259E4">
              <w:rPr>
                <w:rFonts w:asciiTheme="minorHAnsi" w:hAnsiTheme="minorHAnsi" w:cstheme="minorHAnsi"/>
              </w:rPr>
              <w:t xml:space="preserve">Each food package code should be left </w:t>
            </w:r>
            <w:r w:rsidRPr="00F259E4">
              <w:rPr>
                <w:rFonts w:asciiTheme="minorHAnsi" w:hAnsiTheme="minorHAnsi" w:cstheme="minorHAnsi"/>
              </w:rPr>
              <w:t>justified</w:t>
            </w:r>
            <w:r w:rsidRPr="00F259E4">
              <w:rPr>
                <w:rFonts w:asciiTheme="minorHAnsi" w:hAnsiTheme="minorHAnsi" w:cstheme="minorHAnsi"/>
              </w:rPr>
              <w:t xml:space="preserve"> and blank filled.</w:t>
            </w:r>
          </w:p>
        </w:tc>
      </w:tr>
    </w:tbl>
    <w:p w:rsidR="006F7386" w:rsidP="00C80109" w14:paraId="4A3A2406" w14:textId="77777777">
      <w:pPr>
        <w:pStyle w:val="Heading3"/>
        <w:rPr>
          <w:rFonts w:asciiTheme="majorHAnsi" w:hAnsiTheme="majorHAnsi"/>
          <w:b w:val="0"/>
          <w:color w:val="auto"/>
          <w:sz w:val="22"/>
          <w:szCs w:val="20"/>
        </w:rPr>
      </w:pPr>
      <w:r>
        <w:rPr>
          <w:rFonts w:asciiTheme="majorHAnsi" w:hAnsiTheme="majorHAnsi"/>
          <w:b w:val="0"/>
          <w:color w:val="auto"/>
          <w:sz w:val="22"/>
          <w:szCs w:val="20"/>
        </w:rPr>
        <w:br w:type="page"/>
      </w:r>
    </w:p>
    <w:p w:rsidR="00E90687" w:rsidRPr="009868FF" w:rsidP="00C80109" w14:paraId="343DFBAE" w14:textId="4A1607E8">
      <w:pPr>
        <w:pStyle w:val="Heading3"/>
      </w:pPr>
      <w:bookmarkStart w:id="227" w:name="_Toc149205352"/>
      <w:bookmarkStart w:id="228" w:name="_Toc151472304"/>
      <w:bookmarkStart w:id="229" w:name="_Toc151544775"/>
      <w:bookmarkStart w:id="230" w:name="_Toc152666324"/>
      <w:bookmarkStart w:id="231" w:name="_Toc152866439"/>
      <w:r w:rsidRPr="00F8308C">
        <w:t>20o.</w:t>
      </w:r>
      <w:r w:rsidRPr="00F8308C">
        <w:tab/>
        <w:t>Food Package Type</w:t>
      </w:r>
      <w:bookmarkEnd w:id="227"/>
      <w:bookmarkEnd w:id="228"/>
      <w:bookmarkEnd w:id="229"/>
      <w:bookmarkEnd w:id="230"/>
      <w:bookmarkEnd w:id="231"/>
    </w:p>
    <w:tbl>
      <w:tblPr>
        <w:tblStyle w:val="TableGuide"/>
        <w:tblW w:w="9418" w:type="dxa"/>
        <w:tblLayout w:type="fixed"/>
        <w:tblCellMar>
          <w:left w:w="29" w:type="dxa"/>
          <w:right w:w="29" w:type="dxa"/>
        </w:tblCellMar>
        <w:tblLook w:val="04A0"/>
      </w:tblPr>
      <w:tblGrid>
        <w:gridCol w:w="305"/>
        <w:gridCol w:w="807"/>
        <w:gridCol w:w="900"/>
        <w:gridCol w:w="810"/>
        <w:gridCol w:w="1080"/>
        <w:gridCol w:w="1170"/>
        <w:gridCol w:w="4346"/>
      </w:tblGrid>
      <w:tr w14:paraId="4BA78CE7" w14:textId="77777777" w:rsidTr="00CA7A9D">
        <w:tblPrEx>
          <w:tblW w:w="9418" w:type="dxa"/>
          <w:tblLayout w:type="fixed"/>
          <w:tblCellMar>
            <w:left w:w="29" w:type="dxa"/>
            <w:right w:w="29" w:type="dxa"/>
          </w:tblCellMar>
          <w:tblLook w:val="04A0"/>
        </w:tblPrEx>
        <w:trPr>
          <w:trHeight w:val="432"/>
        </w:trPr>
        <w:tc>
          <w:tcPr>
            <w:tcW w:w="9418" w:type="dxa"/>
            <w:gridSpan w:val="7"/>
            <w:tcBorders>
              <w:top w:val="single" w:sz="8" w:space="0" w:color="00467F"/>
              <w:bottom w:val="dotted" w:sz="2" w:space="0" w:color="auto"/>
            </w:tcBorders>
          </w:tcPr>
          <w:p w:rsidR="00E90687" w:rsidRPr="00F259E4" w:rsidP="00496BE3" w14:paraId="48ED1E13" w14:textId="77777777">
            <w:pPr>
              <w:pStyle w:val="Heading4NoLetter-IPR"/>
              <w:keepNext w:val="0"/>
              <w:spacing w:before="60" w:after="60"/>
              <w:jc w:val="center"/>
              <w:rPr>
                <w:rFonts w:asciiTheme="minorHAnsi" w:hAnsiTheme="minorHAnsi" w:cstheme="minorHAnsi"/>
                <w:b/>
                <w:i w:val="0"/>
                <w:color w:val="000000" w:themeColor="text1"/>
              </w:rPr>
            </w:pPr>
            <w:r w:rsidRPr="00F259E4">
              <w:rPr>
                <w:rFonts w:asciiTheme="minorHAnsi" w:hAnsiTheme="minorHAnsi" w:cstheme="minorHAnsi"/>
                <w:b/>
                <w:i w:val="0"/>
                <w:color w:val="000000" w:themeColor="text1"/>
              </w:rPr>
              <w:t>Description</w:t>
            </w:r>
          </w:p>
        </w:tc>
      </w:tr>
      <w:tr w14:paraId="147C6555" w14:textId="77777777" w:rsidTr="00CA7A9D">
        <w:tblPrEx>
          <w:tblW w:w="9418" w:type="dxa"/>
          <w:tblLayout w:type="fixed"/>
          <w:tblCellMar>
            <w:left w:w="29" w:type="dxa"/>
            <w:right w:w="29" w:type="dxa"/>
          </w:tblCellMar>
          <w:tblLook w:val="04A0"/>
        </w:tblPrEx>
        <w:trPr>
          <w:trHeight w:val="432"/>
        </w:trPr>
        <w:tc>
          <w:tcPr>
            <w:tcW w:w="9418" w:type="dxa"/>
            <w:gridSpan w:val="7"/>
            <w:tcBorders>
              <w:top w:val="dotted" w:sz="2" w:space="0" w:color="auto"/>
            </w:tcBorders>
            <w:shd w:val="clear" w:color="auto" w:fill="auto"/>
          </w:tcPr>
          <w:p w:rsidR="00E90687" w:rsidRPr="00F259E4" w:rsidP="00496BE3" w14:paraId="75D55720" w14:textId="7B96A6EC">
            <w:pPr>
              <w:tabs>
                <w:tab w:val="left" w:pos="2520"/>
                <w:tab w:val="left" w:pos="2860"/>
                <w:tab w:val="left" w:pos="3222"/>
              </w:tabs>
              <w:spacing w:before="60" w:after="120"/>
              <w:ind w:left="32"/>
              <w:rPr>
                <w:rFonts w:asciiTheme="minorHAnsi" w:hAnsiTheme="minorHAnsi" w:cstheme="minorHAnsi"/>
              </w:rPr>
            </w:pPr>
            <w:r w:rsidRPr="00F259E4">
              <w:rPr>
                <w:rFonts w:asciiTheme="minorHAnsi" w:hAnsiTheme="minorHAnsi" w:cstheme="minorHAnsi"/>
                <w:b w:val="0"/>
              </w:rPr>
              <w:t xml:space="preserve">This is the </w:t>
            </w:r>
            <w:r w:rsidR="00A942D5">
              <w:rPr>
                <w:rFonts w:asciiTheme="minorHAnsi" w:hAnsiTheme="minorHAnsi" w:cstheme="minorHAnsi"/>
                <w:b w:val="0"/>
              </w:rPr>
              <w:t>enrollee</w:t>
            </w:r>
            <w:r w:rsidRPr="00F259E4">
              <w:rPr>
                <w:rFonts w:asciiTheme="minorHAnsi" w:hAnsiTheme="minorHAnsi" w:cstheme="minorHAnsi"/>
                <w:b w:val="0"/>
              </w:rPr>
              <w:t xml:space="preserve">’s final rule food package descriptor. This descriptor uniquely represents the </w:t>
            </w:r>
            <w:r w:rsidR="00A942D5">
              <w:rPr>
                <w:rFonts w:asciiTheme="minorHAnsi" w:hAnsiTheme="minorHAnsi" w:cstheme="minorHAnsi"/>
                <w:b w:val="0"/>
              </w:rPr>
              <w:t>enrollee</w:t>
            </w:r>
            <w:r w:rsidRPr="00F259E4">
              <w:rPr>
                <w:rFonts w:asciiTheme="minorHAnsi" w:hAnsiTheme="minorHAnsi" w:cstheme="minorHAnsi"/>
                <w:b w:val="0"/>
              </w:rPr>
              <w:t>’s FNS food package number (I through VII), participant type, breastfeeding status, and (for infants and children only) age. This is to be reported as a number from 1 to 28 as defined in the table that follows:</w:t>
            </w:r>
          </w:p>
        </w:tc>
      </w:tr>
      <w:tr w14:paraId="2065F2A7"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F259E4" w14:paraId="0348275A" w14:textId="77777777">
            <w:pPr>
              <w:tabs>
                <w:tab w:val="left" w:pos="2520"/>
                <w:tab w:val="left" w:pos="2860"/>
                <w:tab w:val="left" w:pos="3222"/>
              </w:tabs>
              <w:spacing w:after="60"/>
              <w:ind w:left="32"/>
              <w:jc w:val="center"/>
              <w:rPr>
                <w:rFonts w:asciiTheme="minorHAnsi" w:hAnsiTheme="minorHAnsi" w:cstheme="minorHAnsi"/>
              </w:rPr>
            </w:pPr>
          </w:p>
        </w:tc>
        <w:tc>
          <w:tcPr>
            <w:tcW w:w="807" w:type="dxa"/>
            <w:tcBorders>
              <w:top w:val="nil"/>
              <w:left w:val="nil"/>
              <w:bottom w:val="single" w:sz="4" w:space="0" w:color="00467F"/>
              <w:right w:val="nil"/>
            </w:tcBorders>
            <w:shd w:val="clear" w:color="auto" w:fill="auto"/>
          </w:tcPr>
          <w:p w:rsidR="00E90687" w:rsidRPr="00F259E4" w:rsidP="00F259E4" w14:paraId="021A6763" w14:textId="77777777">
            <w:pPr>
              <w:pStyle w:val="TableHeaderRow-IPR"/>
              <w:rPr>
                <w:rFonts w:asciiTheme="minorHAnsi" w:hAnsiTheme="minorHAnsi" w:cstheme="minorHAnsi"/>
                <w:b w:val="0"/>
                <w:i/>
                <w:sz w:val="18"/>
                <w:szCs w:val="18"/>
              </w:rPr>
            </w:pPr>
            <w:r w:rsidRPr="00F259E4">
              <w:rPr>
                <w:rFonts w:asciiTheme="minorHAnsi" w:hAnsiTheme="minorHAnsi" w:cstheme="minorHAnsi"/>
                <w:i/>
                <w:sz w:val="18"/>
                <w:szCs w:val="18"/>
              </w:rPr>
              <w:t>Food Package Type</w:t>
            </w:r>
          </w:p>
        </w:tc>
        <w:tc>
          <w:tcPr>
            <w:tcW w:w="900" w:type="dxa"/>
            <w:tcBorders>
              <w:top w:val="nil"/>
              <w:left w:val="nil"/>
              <w:bottom w:val="single" w:sz="4" w:space="0" w:color="00467F"/>
              <w:right w:val="nil"/>
            </w:tcBorders>
            <w:shd w:val="clear" w:color="auto" w:fill="auto"/>
          </w:tcPr>
          <w:p w:rsidR="00E90687" w:rsidRPr="00F259E4" w:rsidP="00F259E4" w14:paraId="49FD0394" w14:textId="77777777">
            <w:pPr>
              <w:pStyle w:val="TableHeaderRow-IPR"/>
              <w:rPr>
                <w:rFonts w:asciiTheme="minorHAnsi" w:hAnsiTheme="minorHAnsi" w:cstheme="minorHAnsi"/>
                <w:b w:val="0"/>
                <w:i/>
                <w:sz w:val="18"/>
                <w:szCs w:val="18"/>
              </w:rPr>
            </w:pPr>
            <w:r w:rsidRPr="00F259E4">
              <w:rPr>
                <w:rFonts w:asciiTheme="minorHAnsi" w:hAnsiTheme="minorHAnsi" w:cstheme="minorHAnsi"/>
                <w:i/>
                <w:sz w:val="18"/>
                <w:szCs w:val="18"/>
              </w:rPr>
              <w:t>Participant Type</w:t>
            </w:r>
          </w:p>
        </w:tc>
        <w:tc>
          <w:tcPr>
            <w:tcW w:w="810" w:type="dxa"/>
            <w:tcBorders>
              <w:top w:val="nil"/>
              <w:left w:val="nil"/>
              <w:bottom w:val="single" w:sz="4" w:space="0" w:color="00467F"/>
              <w:right w:val="nil"/>
            </w:tcBorders>
            <w:shd w:val="clear" w:color="auto" w:fill="auto"/>
          </w:tcPr>
          <w:p w:rsidR="00E90687" w:rsidRPr="00F259E4" w:rsidP="00F259E4" w14:paraId="0A7F219A" w14:textId="61EA0E3B">
            <w:pPr>
              <w:pStyle w:val="TableHeaderRow-IPR"/>
              <w:rPr>
                <w:rFonts w:asciiTheme="minorHAnsi" w:hAnsiTheme="minorHAnsi" w:cstheme="minorHAnsi"/>
                <w:i/>
                <w:sz w:val="18"/>
                <w:szCs w:val="18"/>
              </w:rPr>
            </w:pPr>
            <w:r w:rsidRPr="00F259E4">
              <w:rPr>
                <w:rFonts w:asciiTheme="minorHAnsi" w:hAnsiTheme="minorHAnsi" w:cstheme="minorHAnsi"/>
                <w:i/>
                <w:sz w:val="18"/>
                <w:szCs w:val="18"/>
              </w:rPr>
              <w:t>Food</w:t>
            </w:r>
            <w:r w:rsidR="00F8308C">
              <w:rPr>
                <w:rFonts w:asciiTheme="minorHAnsi" w:hAnsiTheme="minorHAnsi" w:cstheme="minorHAnsi"/>
                <w:i/>
                <w:sz w:val="18"/>
                <w:szCs w:val="18"/>
              </w:rPr>
              <w:br/>
            </w:r>
            <w:r w:rsidRPr="00F259E4">
              <w:rPr>
                <w:rFonts w:asciiTheme="minorHAnsi" w:hAnsiTheme="minorHAnsi" w:cstheme="minorHAnsi"/>
                <w:i/>
                <w:sz w:val="18"/>
                <w:szCs w:val="18"/>
              </w:rPr>
              <w:t>Package Number</w:t>
            </w:r>
          </w:p>
        </w:tc>
        <w:tc>
          <w:tcPr>
            <w:tcW w:w="1080" w:type="dxa"/>
            <w:tcBorders>
              <w:top w:val="nil"/>
              <w:left w:val="nil"/>
              <w:bottom w:val="single" w:sz="4" w:space="0" w:color="00467F"/>
              <w:right w:val="nil"/>
            </w:tcBorders>
            <w:shd w:val="clear" w:color="auto" w:fill="auto"/>
          </w:tcPr>
          <w:p w:rsidR="00E90687" w:rsidRPr="00F259E4" w:rsidP="00F259E4" w14:paraId="4A38BECD" w14:textId="4A1471B2">
            <w:pPr>
              <w:pStyle w:val="TableHeaderRow-IPR"/>
              <w:ind w:right="-58"/>
              <w:rPr>
                <w:rFonts w:asciiTheme="minorHAnsi" w:hAnsiTheme="minorHAnsi" w:cstheme="minorHAnsi"/>
                <w:i/>
                <w:sz w:val="18"/>
                <w:szCs w:val="18"/>
              </w:rPr>
            </w:pPr>
            <w:r w:rsidRPr="00F259E4">
              <w:rPr>
                <w:rFonts w:asciiTheme="minorHAnsi" w:hAnsiTheme="minorHAnsi" w:cstheme="minorHAnsi"/>
                <w:i/>
                <w:sz w:val="18"/>
                <w:szCs w:val="18"/>
              </w:rPr>
              <w:t>Final Rule</w:t>
            </w:r>
            <w:r w:rsidR="00F8308C">
              <w:rPr>
                <w:rFonts w:asciiTheme="minorHAnsi" w:hAnsiTheme="minorHAnsi" w:cstheme="minorHAnsi"/>
                <w:i/>
                <w:sz w:val="18"/>
                <w:szCs w:val="18"/>
              </w:rPr>
              <w:br/>
            </w:r>
            <w:r w:rsidRPr="00F259E4">
              <w:rPr>
                <w:rFonts w:asciiTheme="minorHAnsi" w:hAnsiTheme="minorHAnsi" w:cstheme="minorHAnsi"/>
                <w:i/>
                <w:sz w:val="18"/>
                <w:szCs w:val="18"/>
              </w:rPr>
              <w:t>Food Package Descriptor</w:t>
            </w:r>
          </w:p>
        </w:tc>
        <w:tc>
          <w:tcPr>
            <w:tcW w:w="1170" w:type="dxa"/>
            <w:tcBorders>
              <w:top w:val="nil"/>
              <w:left w:val="nil"/>
              <w:bottom w:val="single" w:sz="4" w:space="0" w:color="00467F"/>
              <w:right w:val="nil"/>
            </w:tcBorders>
          </w:tcPr>
          <w:p w:rsidR="00E90687" w:rsidRPr="00F259E4" w:rsidP="00F259E4" w14:paraId="7DFC9E9A" w14:textId="77777777">
            <w:pPr>
              <w:pStyle w:val="TableHeaderRow-IPR"/>
              <w:rPr>
                <w:rFonts w:asciiTheme="minorHAnsi" w:hAnsiTheme="minorHAnsi" w:cstheme="minorHAnsi"/>
                <w:i/>
                <w:sz w:val="18"/>
                <w:szCs w:val="18"/>
              </w:rPr>
            </w:pPr>
            <w:r w:rsidRPr="00F259E4">
              <w:rPr>
                <w:rFonts w:asciiTheme="minorHAnsi" w:hAnsiTheme="minorHAnsi" w:cstheme="minorHAnsi"/>
                <w:i/>
                <w:sz w:val="18"/>
                <w:szCs w:val="18"/>
              </w:rPr>
              <w:t>Age</w:t>
            </w:r>
          </w:p>
        </w:tc>
        <w:tc>
          <w:tcPr>
            <w:tcW w:w="4346" w:type="dxa"/>
            <w:tcBorders>
              <w:top w:val="nil"/>
              <w:left w:val="nil"/>
              <w:bottom w:val="single" w:sz="4" w:space="0" w:color="00467F"/>
            </w:tcBorders>
          </w:tcPr>
          <w:p w:rsidR="00E90687" w:rsidRPr="00F259E4" w:rsidP="00F259E4" w14:paraId="5F5D7BDF" w14:textId="77777777">
            <w:pPr>
              <w:pStyle w:val="TableHeaderRow-IPR"/>
              <w:rPr>
                <w:rFonts w:asciiTheme="minorHAnsi" w:hAnsiTheme="minorHAnsi" w:cstheme="minorHAnsi"/>
                <w:i/>
                <w:sz w:val="18"/>
                <w:szCs w:val="18"/>
              </w:rPr>
            </w:pPr>
            <w:r w:rsidRPr="00F259E4">
              <w:rPr>
                <w:rFonts w:asciiTheme="minorHAnsi" w:hAnsiTheme="minorHAnsi" w:cstheme="minorHAnsi"/>
                <w:i/>
                <w:sz w:val="18"/>
                <w:szCs w:val="18"/>
              </w:rPr>
              <w:t>Category</w:t>
            </w:r>
          </w:p>
        </w:tc>
      </w:tr>
      <w:tr w14:paraId="6DC6FA0A"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021AC5F1"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582856C9"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1</w:t>
            </w:r>
          </w:p>
        </w:tc>
        <w:tc>
          <w:tcPr>
            <w:tcW w:w="900" w:type="dxa"/>
            <w:vMerge w:val="restart"/>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1E964B9E" w14:textId="77777777">
            <w:pPr>
              <w:pStyle w:val="TableText-IPR"/>
              <w:spacing w:line="200" w:lineRule="exact"/>
              <w:rPr>
                <w:rFonts w:asciiTheme="minorHAnsi" w:hAnsiTheme="minorHAnsi" w:cstheme="minorHAnsi"/>
                <w:b/>
                <w:sz w:val="17"/>
                <w:szCs w:val="17"/>
              </w:rPr>
            </w:pPr>
            <w:r w:rsidRPr="00F8308C">
              <w:rPr>
                <w:rFonts w:asciiTheme="minorHAnsi" w:hAnsiTheme="minorHAnsi" w:cstheme="minorHAnsi"/>
                <w:sz w:val="17"/>
                <w:szCs w:val="17"/>
              </w:rPr>
              <w:t>Infants</w:t>
            </w:r>
          </w:p>
        </w:tc>
        <w:tc>
          <w:tcPr>
            <w:tcW w:w="810" w:type="dxa"/>
            <w:vMerge w:val="restart"/>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06DFBAC7" w14:textId="77777777">
            <w:pPr>
              <w:pStyle w:val="TableText-IPR"/>
              <w:rPr>
                <w:rFonts w:asciiTheme="minorHAnsi" w:hAnsiTheme="minorHAnsi" w:cstheme="minorHAnsi"/>
                <w:sz w:val="17"/>
                <w:szCs w:val="17"/>
              </w:rPr>
            </w:pPr>
            <w:r w:rsidRPr="00F8308C">
              <w:rPr>
                <w:rFonts w:asciiTheme="minorHAnsi" w:hAnsiTheme="minorHAnsi" w:cstheme="minorHAnsi"/>
                <w:sz w:val="17"/>
                <w:szCs w:val="17"/>
              </w:rPr>
              <w:t>Food Package I</w:t>
            </w: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500D179E"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I-FF-A</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214FF280"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0–3.9 months</w:t>
            </w:r>
          </w:p>
        </w:tc>
        <w:tc>
          <w:tcPr>
            <w:tcW w:w="4346" w:type="dxa"/>
            <w:tcBorders>
              <w:top w:val="single" w:sz="4" w:space="0" w:color="00467F"/>
              <w:left w:val="single" w:sz="4" w:space="0" w:color="00467F"/>
              <w:bottom w:val="single" w:sz="4" w:space="0" w:color="00467F"/>
            </w:tcBorders>
          </w:tcPr>
          <w:p w:rsidR="00E90687" w:rsidRPr="00F8308C" w:rsidP="00201F4F" w14:paraId="1316D3C5"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Fully formula-fed</w:t>
            </w:r>
          </w:p>
        </w:tc>
      </w:tr>
      <w:tr w14:paraId="02467FA0"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05734ACC"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33091CA6"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2</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7F9CCA0B"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CFFFB9C"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43647400"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I-FF-B</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7FC30627"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4–5.9 months</w:t>
            </w:r>
          </w:p>
        </w:tc>
        <w:tc>
          <w:tcPr>
            <w:tcW w:w="4346" w:type="dxa"/>
            <w:tcBorders>
              <w:top w:val="single" w:sz="4" w:space="0" w:color="00467F"/>
              <w:left w:val="single" w:sz="4" w:space="0" w:color="00467F"/>
              <w:bottom w:val="single" w:sz="4" w:space="0" w:color="00467F"/>
            </w:tcBorders>
          </w:tcPr>
          <w:p w:rsidR="00E90687" w:rsidRPr="00F8308C" w:rsidP="00201F4F" w14:paraId="77D0046B"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Fully formula-fed</w:t>
            </w:r>
          </w:p>
        </w:tc>
      </w:tr>
      <w:tr w14:paraId="05CF7250"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659ACF40"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7F0DB7F2"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3</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4C56ACC2"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42E7368"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750E29F4"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I-BF/FF-A</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3B6C794A"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0–0.9 months</w:t>
            </w:r>
          </w:p>
        </w:tc>
        <w:tc>
          <w:tcPr>
            <w:tcW w:w="4346" w:type="dxa"/>
            <w:tcBorders>
              <w:top w:val="single" w:sz="4" w:space="0" w:color="00467F"/>
              <w:left w:val="single" w:sz="4" w:space="0" w:color="00467F"/>
              <w:bottom w:val="single" w:sz="4" w:space="0" w:color="00467F"/>
            </w:tcBorders>
          </w:tcPr>
          <w:p w:rsidR="00E90687" w:rsidRPr="00F8308C" w:rsidP="00201F4F" w14:paraId="4B75EB44"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Partially breastfed</w:t>
            </w:r>
          </w:p>
        </w:tc>
      </w:tr>
      <w:tr w14:paraId="1A4902BE"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02611C0A"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627D6F37"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4</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01208B0C"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5882EB5A"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18BCB0B"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I-BF/FF-B</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5AF920CA"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1–3.9 months</w:t>
            </w:r>
          </w:p>
        </w:tc>
        <w:tc>
          <w:tcPr>
            <w:tcW w:w="4346" w:type="dxa"/>
            <w:tcBorders>
              <w:top w:val="single" w:sz="4" w:space="0" w:color="00467F"/>
              <w:left w:val="single" w:sz="4" w:space="0" w:color="00467F"/>
              <w:bottom w:val="single" w:sz="4" w:space="0" w:color="00467F"/>
            </w:tcBorders>
          </w:tcPr>
          <w:p w:rsidR="00E90687" w:rsidRPr="00F8308C" w:rsidP="00201F4F" w14:paraId="226BBD47"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Partially breastfed</w:t>
            </w:r>
          </w:p>
        </w:tc>
      </w:tr>
      <w:tr w14:paraId="2437B6DA"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7DFB0478"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21E75A72"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5</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43857BCA"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72EACCF2"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4C55494"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I-BF/FF-C</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114A8491"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4–5.9 months</w:t>
            </w:r>
          </w:p>
        </w:tc>
        <w:tc>
          <w:tcPr>
            <w:tcW w:w="4346" w:type="dxa"/>
            <w:tcBorders>
              <w:top w:val="single" w:sz="4" w:space="0" w:color="00467F"/>
              <w:left w:val="single" w:sz="4" w:space="0" w:color="00467F"/>
              <w:bottom w:val="single" w:sz="4" w:space="0" w:color="00467F"/>
            </w:tcBorders>
          </w:tcPr>
          <w:p w:rsidR="00E90687" w:rsidRPr="00F8308C" w:rsidP="00201F4F" w14:paraId="72CC5722"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Partially breastfed</w:t>
            </w:r>
          </w:p>
        </w:tc>
      </w:tr>
      <w:tr w14:paraId="4DF7ACC2"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086E9AA5"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162F706E"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6</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4F8E030"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4ABD5C11"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5D81CEB7"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I-BF-A</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57E43AD0"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0–3.9 months</w:t>
            </w:r>
          </w:p>
        </w:tc>
        <w:tc>
          <w:tcPr>
            <w:tcW w:w="4346" w:type="dxa"/>
            <w:tcBorders>
              <w:top w:val="single" w:sz="4" w:space="0" w:color="00467F"/>
              <w:left w:val="single" w:sz="4" w:space="0" w:color="00467F"/>
              <w:bottom w:val="single" w:sz="4" w:space="0" w:color="00467F"/>
            </w:tcBorders>
          </w:tcPr>
          <w:p w:rsidR="00E90687" w:rsidRPr="00F8308C" w:rsidP="00201F4F" w14:paraId="69B132D3"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Fully breastfed</w:t>
            </w:r>
          </w:p>
        </w:tc>
      </w:tr>
      <w:tr w14:paraId="31673FF8"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31AB5BBB"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15EAD2D4"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7</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6CA6C3D6"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54B3EB1E"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154FB9D7"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I-BF-B</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2E991BB6"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4–5.9 months</w:t>
            </w:r>
          </w:p>
        </w:tc>
        <w:tc>
          <w:tcPr>
            <w:tcW w:w="4346" w:type="dxa"/>
            <w:tcBorders>
              <w:top w:val="single" w:sz="4" w:space="0" w:color="00467F"/>
              <w:left w:val="single" w:sz="4" w:space="0" w:color="00467F"/>
              <w:bottom w:val="single" w:sz="4" w:space="0" w:color="00467F"/>
            </w:tcBorders>
          </w:tcPr>
          <w:p w:rsidR="00E90687" w:rsidRPr="00F8308C" w:rsidP="00201F4F" w14:paraId="42C8EE35"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Fully breastfed</w:t>
            </w:r>
          </w:p>
        </w:tc>
      </w:tr>
      <w:tr w14:paraId="416E54EB"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610DE954"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6DBD2C5B"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8</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0D5B8E08" w14:textId="77777777">
            <w:pPr>
              <w:pStyle w:val="TableText-IPR"/>
              <w:spacing w:line="200" w:lineRule="exact"/>
              <w:rPr>
                <w:rFonts w:asciiTheme="minorHAnsi" w:hAnsiTheme="minorHAnsi" w:cstheme="minorHAnsi"/>
                <w:sz w:val="17"/>
                <w:szCs w:val="17"/>
              </w:rPr>
            </w:pPr>
          </w:p>
        </w:tc>
        <w:tc>
          <w:tcPr>
            <w:tcW w:w="810" w:type="dxa"/>
            <w:vMerge w:val="restart"/>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0C647CD6" w14:textId="77777777">
            <w:pPr>
              <w:pStyle w:val="TableText-IPR"/>
              <w:rPr>
                <w:rFonts w:asciiTheme="minorHAnsi" w:hAnsiTheme="minorHAnsi" w:cstheme="minorHAnsi"/>
                <w:sz w:val="17"/>
                <w:szCs w:val="17"/>
              </w:rPr>
            </w:pPr>
            <w:r w:rsidRPr="00F8308C">
              <w:rPr>
                <w:rFonts w:asciiTheme="minorHAnsi" w:hAnsiTheme="minorHAnsi" w:cstheme="minorHAnsi"/>
                <w:sz w:val="17"/>
                <w:szCs w:val="17"/>
              </w:rPr>
              <w:t>Food Package II</w:t>
            </w: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0615CC80"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II-FF</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0D530B2B"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6–11.9 months</w:t>
            </w:r>
          </w:p>
        </w:tc>
        <w:tc>
          <w:tcPr>
            <w:tcW w:w="4346" w:type="dxa"/>
            <w:tcBorders>
              <w:top w:val="single" w:sz="4" w:space="0" w:color="00467F"/>
              <w:left w:val="single" w:sz="4" w:space="0" w:color="00467F"/>
              <w:bottom w:val="single" w:sz="4" w:space="0" w:color="00467F"/>
            </w:tcBorders>
          </w:tcPr>
          <w:p w:rsidR="00E90687" w:rsidRPr="00F8308C" w:rsidP="00201F4F" w14:paraId="45E01ABB"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Fully formula-fed</w:t>
            </w:r>
          </w:p>
        </w:tc>
      </w:tr>
      <w:tr w14:paraId="107EF576"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40BCA52C"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20194EBF"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9</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05EEACFD"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06F10D8"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2FE60B62"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II-BF/FF</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274F6B12"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6–11.9 months</w:t>
            </w:r>
          </w:p>
        </w:tc>
        <w:tc>
          <w:tcPr>
            <w:tcW w:w="4346" w:type="dxa"/>
            <w:tcBorders>
              <w:top w:val="single" w:sz="4" w:space="0" w:color="00467F"/>
              <w:left w:val="single" w:sz="4" w:space="0" w:color="00467F"/>
              <w:bottom w:val="single" w:sz="4" w:space="0" w:color="00467F"/>
            </w:tcBorders>
          </w:tcPr>
          <w:p w:rsidR="00E90687" w:rsidRPr="00F8308C" w:rsidP="00201F4F" w14:paraId="2CCB5B6B"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Partially breastfed</w:t>
            </w:r>
          </w:p>
        </w:tc>
      </w:tr>
      <w:tr w14:paraId="0D4733ED"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719B5E52"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707E614E"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10</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B67CE5E"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1864CEAF"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6E59BD94"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II BF</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03CAC4D7"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6–11.9 months</w:t>
            </w:r>
          </w:p>
        </w:tc>
        <w:tc>
          <w:tcPr>
            <w:tcW w:w="4346" w:type="dxa"/>
            <w:tcBorders>
              <w:top w:val="single" w:sz="4" w:space="0" w:color="00467F"/>
              <w:left w:val="single" w:sz="4" w:space="0" w:color="00467F"/>
              <w:bottom w:val="single" w:sz="4" w:space="0" w:color="00467F"/>
            </w:tcBorders>
          </w:tcPr>
          <w:p w:rsidR="00E90687" w:rsidRPr="00F8308C" w:rsidP="00201F4F" w14:paraId="14EE1924"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Fully breastfed</w:t>
            </w:r>
          </w:p>
        </w:tc>
      </w:tr>
      <w:tr w14:paraId="25781BA4"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7F9FC743"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2FAC5013"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11</w:t>
            </w:r>
          </w:p>
        </w:tc>
        <w:tc>
          <w:tcPr>
            <w:tcW w:w="900" w:type="dxa"/>
            <w:vMerge w:val="restart"/>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0088B0C3"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Medical</w:t>
            </w:r>
          </w:p>
        </w:tc>
        <w:tc>
          <w:tcPr>
            <w:tcW w:w="810" w:type="dxa"/>
            <w:vMerge w:val="restart"/>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16F1E3BC" w14:textId="77777777">
            <w:pPr>
              <w:pStyle w:val="TableText-IPR"/>
              <w:rPr>
                <w:rFonts w:asciiTheme="minorHAnsi" w:hAnsiTheme="minorHAnsi" w:cstheme="minorHAnsi"/>
                <w:sz w:val="17"/>
                <w:szCs w:val="17"/>
              </w:rPr>
            </w:pPr>
            <w:r w:rsidRPr="00F8308C">
              <w:rPr>
                <w:rFonts w:asciiTheme="minorHAnsi" w:hAnsiTheme="minorHAnsi" w:cstheme="minorHAnsi"/>
                <w:sz w:val="17"/>
                <w:szCs w:val="17"/>
              </w:rPr>
              <w:t>Food Package III</w:t>
            </w: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58BA744B"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III  I</w:t>
            </w:r>
            <w:r w:rsidRPr="00F8308C">
              <w:rPr>
                <w:rFonts w:asciiTheme="minorHAnsi" w:hAnsiTheme="minorHAnsi" w:cstheme="minorHAnsi"/>
                <w:sz w:val="17"/>
                <w:szCs w:val="17"/>
              </w:rPr>
              <w:t>-FF-A</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040C5427"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0–3.9 months</w:t>
            </w:r>
          </w:p>
        </w:tc>
        <w:tc>
          <w:tcPr>
            <w:tcW w:w="4346" w:type="dxa"/>
            <w:tcBorders>
              <w:top w:val="single" w:sz="4" w:space="0" w:color="00467F"/>
              <w:left w:val="single" w:sz="4" w:space="0" w:color="00467F"/>
              <w:bottom w:val="single" w:sz="4" w:space="0" w:color="00467F"/>
            </w:tcBorders>
          </w:tcPr>
          <w:p w:rsidR="00E90687" w:rsidRPr="00F8308C" w:rsidP="00201F4F" w14:paraId="6805115D"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Fully formula-fed</w:t>
            </w:r>
          </w:p>
        </w:tc>
      </w:tr>
      <w:tr w14:paraId="5AC39F74"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0BC929EA"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3F59A67D"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12</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6D54D0E4"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69DE9F9B"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1C9DE2FD"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III  I</w:t>
            </w:r>
            <w:r w:rsidRPr="00F8308C">
              <w:rPr>
                <w:rFonts w:asciiTheme="minorHAnsi" w:hAnsiTheme="minorHAnsi" w:cstheme="minorHAnsi"/>
                <w:sz w:val="17"/>
                <w:szCs w:val="17"/>
              </w:rPr>
              <w:t>-FF-B</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7019CA0A"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4–5.9 months</w:t>
            </w:r>
          </w:p>
        </w:tc>
        <w:tc>
          <w:tcPr>
            <w:tcW w:w="4346" w:type="dxa"/>
            <w:tcBorders>
              <w:top w:val="single" w:sz="4" w:space="0" w:color="00467F"/>
              <w:left w:val="single" w:sz="4" w:space="0" w:color="00467F"/>
              <w:bottom w:val="single" w:sz="4" w:space="0" w:color="00467F"/>
            </w:tcBorders>
          </w:tcPr>
          <w:p w:rsidR="00E90687" w:rsidRPr="00F8308C" w:rsidP="00201F4F" w14:paraId="2868E270"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Fully formula-fed</w:t>
            </w:r>
          </w:p>
        </w:tc>
      </w:tr>
      <w:tr w14:paraId="7DE5C78C"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1DC90AE5"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44B3C04B"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13</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EE4D390"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6B951EBD"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52C93A49"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III  I</w:t>
            </w:r>
            <w:r w:rsidRPr="00F8308C">
              <w:rPr>
                <w:rFonts w:asciiTheme="minorHAnsi" w:hAnsiTheme="minorHAnsi" w:cstheme="minorHAnsi"/>
                <w:sz w:val="17"/>
                <w:szCs w:val="17"/>
              </w:rPr>
              <w:t>-BF/FF-A</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0CCDE5A7"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0–0.9 months</w:t>
            </w:r>
          </w:p>
        </w:tc>
        <w:tc>
          <w:tcPr>
            <w:tcW w:w="4346" w:type="dxa"/>
            <w:tcBorders>
              <w:top w:val="single" w:sz="4" w:space="0" w:color="00467F"/>
              <w:left w:val="single" w:sz="4" w:space="0" w:color="00467F"/>
              <w:bottom w:val="single" w:sz="4" w:space="0" w:color="00467F"/>
            </w:tcBorders>
          </w:tcPr>
          <w:p w:rsidR="00E90687" w:rsidRPr="00F8308C" w:rsidP="00201F4F" w14:paraId="51EFF70E"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Partially breastfed</w:t>
            </w:r>
          </w:p>
        </w:tc>
      </w:tr>
      <w:tr w14:paraId="6BC4379B"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7325428A"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77768B8F"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14</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19D4EEA7"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18D44055"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21B4B12E"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III  I</w:t>
            </w:r>
            <w:r w:rsidRPr="00F8308C">
              <w:rPr>
                <w:rFonts w:asciiTheme="minorHAnsi" w:hAnsiTheme="minorHAnsi" w:cstheme="minorHAnsi"/>
                <w:sz w:val="17"/>
                <w:szCs w:val="17"/>
              </w:rPr>
              <w:t>-BF/FF-B</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2BFE034F"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1–3.9 months</w:t>
            </w:r>
          </w:p>
        </w:tc>
        <w:tc>
          <w:tcPr>
            <w:tcW w:w="4346" w:type="dxa"/>
            <w:tcBorders>
              <w:top w:val="single" w:sz="4" w:space="0" w:color="00467F"/>
              <w:left w:val="single" w:sz="4" w:space="0" w:color="00467F"/>
              <w:bottom w:val="single" w:sz="4" w:space="0" w:color="00467F"/>
            </w:tcBorders>
          </w:tcPr>
          <w:p w:rsidR="00E90687" w:rsidRPr="00F8308C" w:rsidP="00201F4F" w14:paraId="4AD1C01F"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Partially breastfed</w:t>
            </w:r>
          </w:p>
        </w:tc>
      </w:tr>
      <w:tr w14:paraId="51A1002C"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6196270C"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5864ED5F"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15</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2F33293" w14:textId="77777777">
            <w:pPr>
              <w:pStyle w:val="TableText-IPR"/>
              <w:spacing w:line="200" w:lineRule="exact"/>
              <w:rPr>
                <w:rFonts w:asciiTheme="minorHAnsi" w:hAnsiTheme="minorHAnsi" w:cstheme="minorHAnsi"/>
                <w:b/>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6E7FBCF"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7CB3F5D5"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III  I</w:t>
            </w:r>
            <w:r w:rsidRPr="00F8308C">
              <w:rPr>
                <w:rFonts w:asciiTheme="minorHAnsi" w:hAnsiTheme="minorHAnsi" w:cstheme="minorHAnsi"/>
                <w:sz w:val="17"/>
                <w:szCs w:val="17"/>
              </w:rPr>
              <w:t>-BF/FF-C</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1EEAF114"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4–5.9 months</w:t>
            </w:r>
          </w:p>
        </w:tc>
        <w:tc>
          <w:tcPr>
            <w:tcW w:w="4346" w:type="dxa"/>
            <w:tcBorders>
              <w:top w:val="single" w:sz="4" w:space="0" w:color="00467F"/>
              <w:left w:val="single" w:sz="4" w:space="0" w:color="00467F"/>
              <w:bottom w:val="single" w:sz="4" w:space="0" w:color="00467F"/>
            </w:tcBorders>
          </w:tcPr>
          <w:p w:rsidR="00E90687" w:rsidRPr="00F8308C" w:rsidP="00201F4F" w14:paraId="362F5A1E"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Partially breastfed</w:t>
            </w:r>
          </w:p>
        </w:tc>
      </w:tr>
      <w:tr w14:paraId="58EC6BCB"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28907892"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496E31AF"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16</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2374ECB4"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57A97EF8"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1C78D82C"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III  II</w:t>
            </w:r>
            <w:r w:rsidRPr="00F8308C">
              <w:rPr>
                <w:rFonts w:asciiTheme="minorHAnsi" w:hAnsiTheme="minorHAnsi" w:cstheme="minorHAnsi"/>
                <w:sz w:val="17"/>
                <w:szCs w:val="17"/>
              </w:rPr>
              <w:t>-FF</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6309CEEC"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6–11.9 months</w:t>
            </w:r>
          </w:p>
        </w:tc>
        <w:tc>
          <w:tcPr>
            <w:tcW w:w="4346" w:type="dxa"/>
            <w:tcBorders>
              <w:top w:val="single" w:sz="4" w:space="0" w:color="00467F"/>
              <w:left w:val="single" w:sz="4" w:space="0" w:color="00467F"/>
              <w:bottom w:val="single" w:sz="4" w:space="0" w:color="00467F"/>
            </w:tcBorders>
          </w:tcPr>
          <w:p w:rsidR="00E90687" w:rsidRPr="00F8308C" w:rsidP="00201F4F" w14:paraId="0A5423C1"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Fully formula-fed</w:t>
            </w:r>
          </w:p>
        </w:tc>
      </w:tr>
      <w:tr w14:paraId="4DBB8516"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00F02BEF"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18D2137E"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17</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4E428DEF"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6A4BE1E6"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7C26356E"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III  II</w:t>
            </w:r>
            <w:r w:rsidRPr="00F8308C">
              <w:rPr>
                <w:rFonts w:asciiTheme="minorHAnsi" w:hAnsiTheme="minorHAnsi" w:cstheme="minorHAnsi"/>
                <w:sz w:val="17"/>
                <w:szCs w:val="17"/>
              </w:rPr>
              <w:t>-BF/FF</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60DCA6FC"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6–11.9 months</w:t>
            </w:r>
          </w:p>
        </w:tc>
        <w:tc>
          <w:tcPr>
            <w:tcW w:w="4346" w:type="dxa"/>
            <w:tcBorders>
              <w:top w:val="single" w:sz="4" w:space="0" w:color="00467F"/>
              <w:left w:val="single" w:sz="4" w:space="0" w:color="00467F"/>
              <w:bottom w:val="single" w:sz="4" w:space="0" w:color="00467F"/>
            </w:tcBorders>
          </w:tcPr>
          <w:p w:rsidR="00E90687" w:rsidRPr="00F8308C" w:rsidP="00201F4F" w14:paraId="0BFEEC4A"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Partially breastfed</w:t>
            </w:r>
          </w:p>
        </w:tc>
      </w:tr>
      <w:tr w14:paraId="4628A1B8"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2DED6B4B"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0839EEF8"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18</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19167F4"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24DB689"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6A6076C4"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III  IV</w:t>
            </w:r>
            <w:r w:rsidRPr="00F8308C">
              <w:rPr>
                <w:rFonts w:asciiTheme="minorHAnsi" w:hAnsiTheme="minorHAnsi" w:cstheme="minorHAnsi"/>
                <w:sz w:val="17"/>
                <w:szCs w:val="17"/>
              </w:rPr>
              <w:t>-A</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11B9249B"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1–1.9 years</w:t>
            </w:r>
          </w:p>
        </w:tc>
        <w:tc>
          <w:tcPr>
            <w:tcW w:w="4346" w:type="dxa"/>
            <w:tcBorders>
              <w:top w:val="single" w:sz="4" w:space="0" w:color="00467F"/>
              <w:left w:val="single" w:sz="4" w:space="0" w:color="00467F"/>
              <w:bottom w:val="single" w:sz="4" w:space="0" w:color="00467F"/>
            </w:tcBorders>
          </w:tcPr>
          <w:p w:rsidR="00E90687" w:rsidRPr="00F8308C" w:rsidP="00201F4F" w14:paraId="06BE1B44"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Children</w:t>
            </w:r>
          </w:p>
        </w:tc>
      </w:tr>
      <w:tr w14:paraId="15431D76"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1FD0FB85"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2F4DD178"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19</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5769AC41"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0C021448"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46D0B964"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III  IV</w:t>
            </w:r>
            <w:r w:rsidRPr="00F8308C">
              <w:rPr>
                <w:rFonts w:asciiTheme="minorHAnsi" w:hAnsiTheme="minorHAnsi" w:cstheme="minorHAnsi"/>
                <w:sz w:val="17"/>
                <w:szCs w:val="17"/>
              </w:rPr>
              <w:t>-B</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506503C0"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2–4.9 years</w:t>
            </w:r>
          </w:p>
        </w:tc>
        <w:tc>
          <w:tcPr>
            <w:tcW w:w="4346" w:type="dxa"/>
            <w:tcBorders>
              <w:top w:val="single" w:sz="4" w:space="0" w:color="00467F"/>
              <w:left w:val="single" w:sz="4" w:space="0" w:color="00467F"/>
              <w:bottom w:val="single" w:sz="4" w:space="0" w:color="00467F"/>
            </w:tcBorders>
          </w:tcPr>
          <w:p w:rsidR="00E90687" w:rsidRPr="00F8308C" w:rsidP="00201F4F" w14:paraId="4E4DAF18"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Children</w:t>
            </w:r>
          </w:p>
        </w:tc>
      </w:tr>
      <w:tr w14:paraId="33CC414D"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4ACE075E"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5CFD7045"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20</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01C90014"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1714C028"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121C7D8D"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III  V</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6A094B7C"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Women</w:t>
            </w:r>
          </w:p>
        </w:tc>
        <w:tc>
          <w:tcPr>
            <w:tcW w:w="4346" w:type="dxa"/>
            <w:tcBorders>
              <w:top w:val="single" w:sz="4" w:space="0" w:color="00467F"/>
              <w:left w:val="single" w:sz="4" w:space="0" w:color="00467F"/>
              <w:bottom w:val="single" w:sz="4" w:space="0" w:color="00467F"/>
            </w:tcBorders>
          </w:tcPr>
          <w:p w:rsidR="00E90687" w:rsidRPr="00F8308C" w:rsidP="00201F4F" w14:paraId="01A1B5E8"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Pregnant and partially breastfeeding (up to 1 year postpartum)</w:t>
            </w:r>
          </w:p>
        </w:tc>
      </w:tr>
      <w:tr w14:paraId="5552D48C"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3DF1ED68"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052D8A3C"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21</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F1CDAB1"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50FE894C"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4FE61003"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III  VI</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4801100B"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Women</w:t>
            </w:r>
          </w:p>
        </w:tc>
        <w:tc>
          <w:tcPr>
            <w:tcW w:w="4346" w:type="dxa"/>
            <w:tcBorders>
              <w:top w:val="single" w:sz="4" w:space="0" w:color="00467F"/>
              <w:left w:val="single" w:sz="4" w:space="0" w:color="00467F"/>
              <w:bottom w:val="single" w:sz="4" w:space="0" w:color="00467F"/>
            </w:tcBorders>
          </w:tcPr>
          <w:p w:rsidR="00E90687" w:rsidRPr="00F8308C" w:rsidP="00201F4F" w14:paraId="6BD13E60" w14:textId="413B4054">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Non</w:t>
            </w:r>
            <w:r w:rsidRPr="00F8308C" w:rsidR="00AD6C02">
              <w:rPr>
                <w:rFonts w:asciiTheme="minorHAnsi" w:hAnsiTheme="minorHAnsi" w:cstheme="minorHAnsi"/>
                <w:sz w:val="17"/>
                <w:szCs w:val="17"/>
              </w:rPr>
              <w:t>-</w:t>
            </w:r>
            <w:r w:rsidRPr="00F8308C">
              <w:rPr>
                <w:rFonts w:asciiTheme="minorHAnsi" w:hAnsiTheme="minorHAnsi" w:cstheme="minorHAnsi"/>
                <w:sz w:val="17"/>
                <w:szCs w:val="17"/>
              </w:rPr>
              <w:t>breastfeeding postpartum and partially (minimally) breast feeding (up to 6 months postpartum)</w:t>
            </w:r>
          </w:p>
        </w:tc>
      </w:tr>
      <w:tr w14:paraId="376DF265"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65B0D972"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4C92DB68"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22</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8F7FB53"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1C717120"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470DA786"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III  VII</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71E0A3C8"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Women</w:t>
            </w:r>
          </w:p>
        </w:tc>
        <w:tc>
          <w:tcPr>
            <w:tcW w:w="4346" w:type="dxa"/>
            <w:tcBorders>
              <w:top w:val="single" w:sz="4" w:space="0" w:color="00467F"/>
              <w:left w:val="single" w:sz="4" w:space="0" w:color="00467F"/>
              <w:bottom w:val="single" w:sz="4" w:space="0" w:color="00467F"/>
            </w:tcBorders>
          </w:tcPr>
          <w:p w:rsidR="00E90687" w:rsidRPr="00F8308C" w:rsidP="00201F4F" w14:paraId="51F82345"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Fully breastfeeding (up to 1 year postpartum)</w:t>
            </w:r>
          </w:p>
        </w:tc>
      </w:tr>
      <w:tr w14:paraId="104B0908"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0FF8EEDA"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5BEFD2B9"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23</w:t>
            </w:r>
          </w:p>
        </w:tc>
        <w:tc>
          <w:tcPr>
            <w:tcW w:w="900" w:type="dxa"/>
            <w:vMerge w:val="restart"/>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1A73DF85"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Children</w:t>
            </w:r>
          </w:p>
        </w:tc>
        <w:tc>
          <w:tcPr>
            <w:tcW w:w="810" w:type="dxa"/>
            <w:vMerge w:val="restart"/>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6A52C2C3" w14:textId="77777777">
            <w:pPr>
              <w:pStyle w:val="TableText-IPR"/>
              <w:rPr>
                <w:rFonts w:asciiTheme="minorHAnsi" w:hAnsiTheme="minorHAnsi" w:cstheme="minorHAnsi"/>
                <w:sz w:val="17"/>
                <w:szCs w:val="17"/>
              </w:rPr>
            </w:pPr>
            <w:r w:rsidRPr="00F8308C">
              <w:rPr>
                <w:rFonts w:asciiTheme="minorHAnsi" w:hAnsiTheme="minorHAnsi" w:cstheme="minorHAnsi"/>
                <w:sz w:val="17"/>
                <w:szCs w:val="17"/>
              </w:rPr>
              <w:t>Food Package IV</w:t>
            </w: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04069DB1"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IV-A</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0CDC4387"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1–1.9 years</w:t>
            </w:r>
          </w:p>
        </w:tc>
        <w:tc>
          <w:tcPr>
            <w:tcW w:w="4346" w:type="dxa"/>
            <w:tcBorders>
              <w:top w:val="single" w:sz="4" w:space="0" w:color="00467F"/>
              <w:left w:val="single" w:sz="4" w:space="0" w:color="00467F"/>
              <w:bottom w:val="single" w:sz="4" w:space="0" w:color="00467F"/>
            </w:tcBorders>
          </w:tcPr>
          <w:p w:rsidR="00E90687" w:rsidRPr="00F8308C" w:rsidP="00201F4F" w14:paraId="79175CAB"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Children</w:t>
            </w:r>
          </w:p>
        </w:tc>
      </w:tr>
      <w:tr w14:paraId="5EDD2455"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29A62397"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65B02DB9"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24</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2D6F231" w14:textId="77777777">
            <w:pPr>
              <w:pStyle w:val="TableText-IPR"/>
              <w:spacing w:line="200" w:lineRule="exact"/>
              <w:rPr>
                <w:rFonts w:asciiTheme="minorHAnsi" w:hAnsiTheme="minorHAnsi" w:cstheme="minorHAnsi"/>
                <w:sz w:val="17"/>
                <w:szCs w:val="17"/>
              </w:rPr>
            </w:pPr>
          </w:p>
        </w:tc>
        <w:tc>
          <w:tcPr>
            <w:tcW w:w="810" w:type="dxa"/>
            <w:vMerge/>
            <w:tcBorders>
              <w:top w:val="single" w:sz="4" w:space="0" w:color="00467F"/>
              <w:left w:val="single" w:sz="4" w:space="0" w:color="00467F"/>
              <w:bottom w:val="single" w:sz="4" w:space="0" w:color="00467F"/>
              <w:right w:val="single" w:sz="4" w:space="0" w:color="00467F"/>
            </w:tcBorders>
            <w:shd w:val="clear" w:color="auto" w:fill="auto"/>
            <w:vAlign w:val="top"/>
          </w:tcPr>
          <w:p w:rsidR="00E90687" w:rsidRPr="00F8308C" w:rsidP="00201F4F" w14:paraId="7B160F6C" w14:textId="77777777">
            <w:pPr>
              <w:pStyle w:val="TableText-IPR"/>
              <w:spacing w:line="200" w:lineRule="exact"/>
              <w:rPr>
                <w:rFonts w:asciiTheme="minorHAnsi" w:hAnsiTheme="minorHAnsi" w:cstheme="minorHAnsi"/>
                <w:sz w:val="17"/>
                <w:szCs w:val="17"/>
              </w:rPr>
            </w:pP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185AA955"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IV-B</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691EE889"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2–4.9 years</w:t>
            </w:r>
          </w:p>
        </w:tc>
        <w:tc>
          <w:tcPr>
            <w:tcW w:w="4346" w:type="dxa"/>
            <w:tcBorders>
              <w:top w:val="single" w:sz="4" w:space="0" w:color="00467F"/>
              <w:left w:val="single" w:sz="4" w:space="0" w:color="00467F"/>
              <w:bottom w:val="single" w:sz="4" w:space="0" w:color="00467F"/>
            </w:tcBorders>
          </w:tcPr>
          <w:p w:rsidR="00E90687" w:rsidRPr="00F8308C" w:rsidP="00201F4F" w14:paraId="61CBB49F"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Children</w:t>
            </w:r>
          </w:p>
        </w:tc>
      </w:tr>
      <w:tr w14:paraId="2D2F2FBC"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64C7B249"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5C0F7974"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25</w:t>
            </w:r>
          </w:p>
        </w:tc>
        <w:tc>
          <w:tcPr>
            <w:tcW w:w="900" w:type="dxa"/>
            <w:vMerge w:val="restart"/>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58B3364C"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Women</w:t>
            </w:r>
          </w:p>
        </w:tc>
        <w:tc>
          <w:tcPr>
            <w:tcW w:w="81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6E36F5AC" w14:textId="77777777">
            <w:pPr>
              <w:pStyle w:val="TableText-IPR"/>
              <w:rPr>
                <w:rFonts w:asciiTheme="minorHAnsi" w:hAnsiTheme="minorHAnsi" w:cstheme="minorHAnsi"/>
                <w:sz w:val="17"/>
                <w:szCs w:val="17"/>
              </w:rPr>
            </w:pPr>
            <w:r w:rsidRPr="00F8308C">
              <w:rPr>
                <w:rFonts w:asciiTheme="minorHAnsi" w:hAnsiTheme="minorHAnsi" w:cstheme="minorHAnsi"/>
                <w:sz w:val="17"/>
                <w:szCs w:val="17"/>
              </w:rPr>
              <w:t>Food Package V</w:t>
            </w: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4D7BAF2F"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V</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1CFC86E7"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Women</w:t>
            </w:r>
          </w:p>
        </w:tc>
        <w:tc>
          <w:tcPr>
            <w:tcW w:w="4346" w:type="dxa"/>
            <w:tcBorders>
              <w:top w:val="single" w:sz="4" w:space="0" w:color="00467F"/>
              <w:left w:val="single" w:sz="4" w:space="0" w:color="00467F"/>
              <w:bottom w:val="single" w:sz="4" w:space="0" w:color="00467F"/>
            </w:tcBorders>
          </w:tcPr>
          <w:p w:rsidR="00E90687" w:rsidRPr="00F8308C" w:rsidP="00201F4F" w14:paraId="1ED003D1"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Pregnant and partially (mostly) breastfeeding (up to 1 year postpartum)</w:t>
            </w:r>
          </w:p>
        </w:tc>
      </w:tr>
      <w:tr w14:paraId="0C52CFC8"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06470BBA"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6E999C89"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26</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161715EE" w14:textId="77777777">
            <w:pPr>
              <w:pStyle w:val="TableText-IPR"/>
              <w:spacing w:line="200" w:lineRule="exact"/>
              <w:rPr>
                <w:rFonts w:asciiTheme="minorHAnsi" w:hAnsiTheme="minorHAnsi" w:cstheme="minorHAnsi"/>
                <w:sz w:val="17"/>
                <w:szCs w:val="17"/>
              </w:rPr>
            </w:pPr>
          </w:p>
        </w:tc>
        <w:tc>
          <w:tcPr>
            <w:tcW w:w="81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0EB0FD24" w14:textId="77777777">
            <w:pPr>
              <w:pStyle w:val="TableText-IPR"/>
              <w:rPr>
                <w:rFonts w:asciiTheme="minorHAnsi" w:hAnsiTheme="minorHAnsi" w:cstheme="minorHAnsi"/>
                <w:sz w:val="17"/>
                <w:szCs w:val="17"/>
              </w:rPr>
            </w:pPr>
            <w:r w:rsidRPr="00F8308C">
              <w:rPr>
                <w:rFonts w:asciiTheme="minorHAnsi" w:hAnsiTheme="minorHAnsi" w:cstheme="minorHAnsi"/>
                <w:sz w:val="17"/>
                <w:szCs w:val="17"/>
              </w:rPr>
              <w:t>Food Package VI</w:t>
            </w: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6EC11F7"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VI</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1979F9F0"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Women</w:t>
            </w:r>
          </w:p>
        </w:tc>
        <w:tc>
          <w:tcPr>
            <w:tcW w:w="4346" w:type="dxa"/>
            <w:tcBorders>
              <w:top w:val="single" w:sz="4" w:space="0" w:color="00467F"/>
              <w:left w:val="single" w:sz="4" w:space="0" w:color="00467F"/>
              <w:bottom w:val="single" w:sz="4" w:space="0" w:color="00467F"/>
            </w:tcBorders>
          </w:tcPr>
          <w:p w:rsidR="00E90687" w:rsidRPr="00F8308C" w:rsidP="00201F4F" w14:paraId="7776316B" w14:textId="5414A600">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Non</w:t>
            </w:r>
            <w:r w:rsidRPr="00F8308C" w:rsidR="00AD6C02">
              <w:rPr>
                <w:rFonts w:asciiTheme="minorHAnsi" w:hAnsiTheme="minorHAnsi" w:cstheme="minorHAnsi"/>
                <w:sz w:val="17"/>
                <w:szCs w:val="17"/>
              </w:rPr>
              <w:t>-</w:t>
            </w:r>
            <w:r w:rsidRPr="00F8308C">
              <w:rPr>
                <w:rFonts w:asciiTheme="minorHAnsi" w:hAnsiTheme="minorHAnsi" w:cstheme="minorHAnsi"/>
                <w:sz w:val="17"/>
                <w:szCs w:val="17"/>
              </w:rPr>
              <w:t>breastfeeding postpartum and partially (minimally) breastfeeding (up to 6 months postpartum)</w:t>
            </w:r>
          </w:p>
        </w:tc>
      </w:tr>
      <w:tr w14:paraId="07391E53" w14:textId="77777777" w:rsidTr="00A5253D">
        <w:tblPrEx>
          <w:tblW w:w="9418" w:type="dxa"/>
          <w:tblLayout w:type="fixed"/>
          <w:tblCellMar>
            <w:left w:w="29" w:type="dxa"/>
            <w:right w:w="29" w:type="dxa"/>
          </w:tblCellMar>
          <w:tblLook w:val="04A0"/>
        </w:tblPrEx>
        <w:trPr>
          <w:trHeight w:val="20"/>
        </w:trPr>
        <w:tc>
          <w:tcPr>
            <w:tcW w:w="305" w:type="dxa"/>
            <w:shd w:val="clear" w:color="auto" w:fill="auto"/>
          </w:tcPr>
          <w:p w:rsidR="00E90687" w:rsidRPr="00F259E4" w:rsidP="00496BE3" w14:paraId="5FF9F383"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single" w:sz="4" w:space="0" w:color="00467F"/>
              <w:right w:val="single" w:sz="4" w:space="0" w:color="00467F"/>
            </w:tcBorders>
            <w:shd w:val="clear" w:color="auto" w:fill="auto"/>
          </w:tcPr>
          <w:p w:rsidR="00E90687" w:rsidRPr="00F8308C" w:rsidP="00201F4F" w14:paraId="12FFC9DA"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27</w:t>
            </w:r>
          </w:p>
        </w:tc>
        <w:tc>
          <w:tcPr>
            <w:tcW w:w="900" w:type="dxa"/>
            <w:vMerge/>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79EF5AD4" w14:textId="77777777">
            <w:pPr>
              <w:pStyle w:val="TableText-IPR"/>
              <w:spacing w:line="200" w:lineRule="exact"/>
              <w:rPr>
                <w:rFonts w:asciiTheme="minorHAnsi" w:hAnsiTheme="minorHAnsi" w:cstheme="minorHAnsi"/>
                <w:sz w:val="17"/>
                <w:szCs w:val="17"/>
              </w:rPr>
            </w:pPr>
          </w:p>
        </w:tc>
        <w:tc>
          <w:tcPr>
            <w:tcW w:w="81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6E7C5E6A" w14:textId="77777777">
            <w:pPr>
              <w:pStyle w:val="TableText-IPR"/>
              <w:rPr>
                <w:rFonts w:asciiTheme="minorHAnsi" w:hAnsiTheme="minorHAnsi" w:cstheme="minorHAnsi"/>
                <w:sz w:val="17"/>
                <w:szCs w:val="17"/>
              </w:rPr>
            </w:pPr>
            <w:r w:rsidRPr="00F8308C">
              <w:rPr>
                <w:rFonts w:asciiTheme="minorHAnsi" w:hAnsiTheme="minorHAnsi" w:cstheme="minorHAnsi"/>
                <w:sz w:val="17"/>
                <w:szCs w:val="17"/>
              </w:rPr>
              <w:t>Food Package VII</w:t>
            </w:r>
          </w:p>
        </w:tc>
        <w:tc>
          <w:tcPr>
            <w:tcW w:w="1080" w:type="dxa"/>
            <w:tcBorders>
              <w:top w:val="single" w:sz="4" w:space="0" w:color="00467F"/>
              <w:left w:val="single" w:sz="4" w:space="0" w:color="00467F"/>
              <w:bottom w:val="single" w:sz="4" w:space="0" w:color="00467F"/>
              <w:right w:val="single" w:sz="4" w:space="0" w:color="00467F"/>
            </w:tcBorders>
            <w:shd w:val="clear" w:color="auto" w:fill="auto"/>
          </w:tcPr>
          <w:p w:rsidR="00E90687" w:rsidRPr="00F8308C" w:rsidP="00201F4F" w14:paraId="343EFBD3"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VII</w:t>
            </w:r>
          </w:p>
        </w:tc>
        <w:tc>
          <w:tcPr>
            <w:tcW w:w="1170" w:type="dxa"/>
            <w:tcBorders>
              <w:top w:val="single" w:sz="4" w:space="0" w:color="00467F"/>
              <w:left w:val="single" w:sz="4" w:space="0" w:color="00467F"/>
              <w:bottom w:val="single" w:sz="4" w:space="0" w:color="00467F"/>
              <w:right w:val="single" w:sz="4" w:space="0" w:color="00467F"/>
            </w:tcBorders>
          </w:tcPr>
          <w:p w:rsidR="00E90687" w:rsidRPr="00F8308C" w:rsidP="00201F4F" w14:paraId="6F4F961B"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Women</w:t>
            </w:r>
          </w:p>
        </w:tc>
        <w:tc>
          <w:tcPr>
            <w:tcW w:w="4346" w:type="dxa"/>
            <w:tcBorders>
              <w:top w:val="single" w:sz="4" w:space="0" w:color="00467F"/>
              <w:left w:val="single" w:sz="4" w:space="0" w:color="00467F"/>
              <w:bottom w:val="single" w:sz="4" w:space="0" w:color="00467F"/>
            </w:tcBorders>
          </w:tcPr>
          <w:p w:rsidR="00E90687" w:rsidRPr="00F8308C" w:rsidP="00201F4F" w14:paraId="5B3E7C73"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Fully breastfeeding; partially (mostly) breastfeeding multiples; pregnant with multiples</w:t>
            </w:r>
          </w:p>
        </w:tc>
      </w:tr>
      <w:tr w14:paraId="4F4CB9B0" w14:textId="77777777" w:rsidTr="00A5253D">
        <w:tblPrEx>
          <w:tblW w:w="9418" w:type="dxa"/>
          <w:tblLayout w:type="fixed"/>
          <w:tblCellMar>
            <w:left w:w="29" w:type="dxa"/>
            <w:right w:w="29" w:type="dxa"/>
          </w:tblCellMar>
          <w:tblLook w:val="04A0"/>
        </w:tblPrEx>
        <w:trPr>
          <w:trHeight w:val="20"/>
        </w:trPr>
        <w:tc>
          <w:tcPr>
            <w:tcW w:w="305" w:type="dxa"/>
            <w:tcBorders>
              <w:bottom w:val="dotted" w:sz="4" w:space="0" w:color="00467F"/>
            </w:tcBorders>
            <w:shd w:val="clear" w:color="auto" w:fill="auto"/>
          </w:tcPr>
          <w:p w:rsidR="00E90687" w:rsidRPr="00F259E4" w:rsidP="00496BE3" w14:paraId="354D01C3" w14:textId="77777777">
            <w:pPr>
              <w:tabs>
                <w:tab w:val="left" w:pos="2520"/>
                <w:tab w:val="left" w:pos="2860"/>
                <w:tab w:val="left" w:pos="3222"/>
              </w:tabs>
              <w:spacing w:after="60" w:line="200" w:lineRule="exact"/>
              <w:ind w:left="32"/>
              <w:rPr>
                <w:rFonts w:asciiTheme="minorHAnsi" w:hAnsiTheme="minorHAnsi" w:cstheme="minorHAnsi"/>
                <w:b w:val="0"/>
                <w:sz w:val="18"/>
                <w:szCs w:val="18"/>
              </w:rPr>
            </w:pPr>
          </w:p>
        </w:tc>
        <w:tc>
          <w:tcPr>
            <w:tcW w:w="807" w:type="dxa"/>
            <w:tcBorders>
              <w:top w:val="single" w:sz="4" w:space="0" w:color="00467F"/>
              <w:left w:val="nil"/>
              <w:bottom w:val="dotted" w:sz="4" w:space="0" w:color="00467F"/>
              <w:right w:val="single" w:sz="4" w:space="0" w:color="00467F"/>
            </w:tcBorders>
            <w:shd w:val="clear" w:color="auto" w:fill="auto"/>
          </w:tcPr>
          <w:p w:rsidR="00E90687" w:rsidRPr="00F8308C" w:rsidP="00201F4F" w14:paraId="664964BD"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28</w:t>
            </w:r>
          </w:p>
        </w:tc>
        <w:tc>
          <w:tcPr>
            <w:tcW w:w="900" w:type="dxa"/>
            <w:vMerge/>
            <w:tcBorders>
              <w:top w:val="single" w:sz="4" w:space="0" w:color="00467F"/>
              <w:left w:val="single" w:sz="4" w:space="0" w:color="00467F"/>
              <w:bottom w:val="dotted" w:sz="4" w:space="0" w:color="00467F"/>
              <w:right w:val="single" w:sz="4" w:space="0" w:color="00467F"/>
            </w:tcBorders>
            <w:shd w:val="clear" w:color="auto" w:fill="auto"/>
          </w:tcPr>
          <w:p w:rsidR="00E90687" w:rsidRPr="00F8308C" w:rsidP="00201F4F" w14:paraId="28AA8AC4" w14:textId="77777777">
            <w:pPr>
              <w:pStyle w:val="TableText-IPR"/>
              <w:spacing w:line="200" w:lineRule="exact"/>
              <w:rPr>
                <w:rFonts w:asciiTheme="minorHAnsi" w:hAnsiTheme="minorHAnsi" w:cstheme="minorHAnsi"/>
                <w:sz w:val="17"/>
                <w:szCs w:val="17"/>
              </w:rPr>
            </w:pPr>
          </w:p>
        </w:tc>
        <w:tc>
          <w:tcPr>
            <w:tcW w:w="810" w:type="dxa"/>
            <w:tcBorders>
              <w:top w:val="single" w:sz="4" w:space="0" w:color="00467F"/>
              <w:left w:val="single" w:sz="4" w:space="0" w:color="00467F"/>
              <w:bottom w:val="dotted" w:sz="4" w:space="0" w:color="00467F"/>
              <w:right w:val="single" w:sz="4" w:space="0" w:color="00467F"/>
            </w:tcBorders>
            <w:shd w:val="clear" w:color="auto" w:fill="auto"/>
          </w:tcPr>
          <w:p w:rsidR="00E90687" w:rsidRPr="00F8308C" w:rsidP="00201F4F" w14:paraId="319A4E75" w14:textId="77777777">
            <w:pPr>
              <w:pStyle w:val="TableText-IPR"/>
              <w:rPr>
                <w:rFonts w:asciiTheme="minorHAnsi" w:hAnsiTheme="minorHAnsi" w:cstheme="minorHAnsi"/>
                <w:sz w:val="17"/>
                <w:szCs w:val="17"/>
              </w:rPr>
            </w:pPr>
            <w:r w:rsidRPr="00F8308C">
              <w:rPr>
                <w:rFonts w:asciiTheme="minorHAnsi" w:hAnsiTheme="minorHAnsi" w:cstheme="minorHAnsi"/>
                <w:sz w:val="17"/>
                <w:szCs w:val="17"/>
              </w:rPr>
              <w:t>No Food Package</w:t>
            </w:r>
          </w:p>
        </w:tc>
        <w:tc>
          <w:tcPr>
            <w:tcW w:w="1080" w:type="dxa"/>
            <w:tcBorders>
              <w:top w:val="single" w:sz="4" w:space="0" w:color="00467F"/>
              <w:left w:val="single" w:sz="4" w:space="0" w:color="00467F"/>
              <w:bottom w:val="dotted" w:sz="4" w:space="0" w:color="00467F"/>
              <w:right w:val="single" w:sz="4" w:space="0" w:color="00467F"/>
            </w:tcBorders>
            <w:shd w:val="clear" w:color="auto" w:fill="auto"/>
          </w:tcPr>
          <w:p w:rsidR="00E90687" w:rsidRPr="00F8308C" w:rsidP="00201F4F" w14:paraId="07C09C66"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N/A</w:t>
            </w:r>
          </w:p>
        </w:tc>
        <w:tc>
          <w:tcPr>
            <w:tcW w:w="1170" w:type="dxa"/>
            <w:tcBorders>
              <w:top w:val="single" w:sz="4" w:space="0" w:color="00467F"/>
              <w:left w:val="single" w:sz="4" w:space="0" w:color="00467F"/>
              <w:bottom w:val="dotted" w:sz="4" w:space="0" w:color="00467F"/>
              <w:right w:val="single" w:sz="4" w:space="0" w:color="00467F"/>
            </w:tcBorders>
          </w:tcPr>
          <w:p w:rsidR="00E90687" w:rsidRPr="00F8308C" w:rsidP="00201F4F" w14:paraId="033CA9E2"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Women</w:t>
            </w:r>
          </w:p>
        </w:tc>
        <w:tc>
          <w:tcPr>
            <w:tcW w:w="4346" w:type="dxa"/>
            <w:tcBorders>
              <w:top w:val="single" w:sz="4" w:space="0" w:color="00467F"/>
              <w:left w:val="single" w:sz="4" w:space="0" w:color="00467F"/>
              <w:bottom w:val="dotted" w:sz="4" w:space="0" w:color="00467F"/>
            </w:tcBorders>
          </w:tcPr>
          <w:p w:rsidR="00E90687" w:rsidRPr="00F8308C" w:rsidP="00201F4F" w14:paraId="494DF8C0" w14:textId="77777777">
            <w:pPr>
              <w:pStyle w:val="TableText-IPR"/>
              <w:spacing w:line="200" w:lineRule="exact"/>
              <w:rPr>
                <w:rFonts w:asciiTheme="minorHAnsi" w:hAnsiTheme="minorHAnsi" w:cstheme="minorHAnsi"/>
                <w:sz w:val="17"/>
                <w:szCs w:val="17"/>
              </w:rPr>
            </w:pPr>
            <w:r w:rsidRPr="00F8308C">
              <w:rPr>
                <w:rFonts w:asciiTheme="minorHAnsi" w:hAnsiTheme="minorHAnsi" w:cstheme="minorHAnsi"/>
                <w:sz w:val="17"/>
                <w:szCs w:val="17"/>
              </w:rPr>
              <w:t>Partially (minimally) breastfeeding (more than 6 months postpartum)</w:t>
            </w:r>
          </w:p>
        </w:tc>
      </w:tr>
      <w:tr w14:paraId="504FAE8E" w14:textId="77777777" w:rsidTr="00F8308C">
        <w:tblPrEx>
          <w:tblW w:w="9418" w:type="dxa"/>
          <w:tblBorders>
            <w:insideH w:val="dotted" w:sz="4" w:space="0" w:color="00467F"/>
          </w:tblBorders>
          <w:tblLayout w:type="fixed"/>
          <w:tblCellMar>
            <w:left w:w="29" w:type="dxa"/>
            <w:right w:w="29" w:type="dxa"/>
          </w:tblCellMar>
          <w:tblLook w:val="04A0"/>
        </w:tblPrEx>
        <w:trPr>
          <w:trHeight w:val="360"/>
        </w:trPr>
        <w:tc>
          <w:tcPr>
            <w:tcW w:w="2012" w:type="dxa"/>
            <w:gridSpan w:val="3"/>
            <w:tcBorders>
              <w:top w:val="dotted" w:sz="4" w:space="0" w:color="00467F"/>
              <w:bottom w:val="dotted" w:sz="4" w:space="0" w:color="00467F"/>
            </w:tcBorders>
          </w:tcPr>
          <w:p w:rsidR="00E90687" w:rsidRPr="00F259E4" w:rsidP="00CA7A9D" w14:paraId="3C6A3AAB" w14:textId="77777777">
            <w:pPr>
              <w:pStyle w:val="Heading4NoLetter-IPR"/>
              <w:keepNext w:val="0"/>
              <w:spacing w:after="0"/>
              <w:rPr>
                <w:rFonts w:ascii="Calibri" w:hAnsi="Calibri" w:cs="Calibri"/>
                <w:b/>
                <w:i w:val="0"/>
                <w:color w:val="auto"/>
              </w:rPr>
            </w:pPr>
            <w:r w:rsidRPr="00F259E4">
              <w:rPr>
                <w:rFonts w:ascii="Calibri" w:hAnsi="Calibri" w:cs="Calibri"/>
                <w:b/>
                <w:i w:val="0"/>
                <w:color w:val="auto"/>
              </w:rPr>
              <w:t>Column position</w:t>
            </w:r>
          </w:p>
        </w:tc>
        <w:tc>
          <w:tcPr>
            <w:tcW w:w="7406" w:type="dxa"/>
            <w:gridSpan w:val="4"/>
            <w:tcBorders>
              <w:top w:val="dotted" w:sz="4" w:space="0" w:color="00467F"/>
              <w:bottom w:val="dotted" w:sz="4" w:space="0" w:color="00467F"/>
            </w:tcBorders>
          </w:tcPr>
          <w:p w:rsidR="00E90687" w:rsidRPr="00F259E4" w:rsidP="00CA7A9D" w14:paraId="52598BA9" w14:textId="77777777">
            <w:pPr>
              <w:pStyle w:val="Heading4NoLetter-IPR"/>
              <w:keepNext w:val="0"/>
              <w:spacing w:after="0"/>
              <w:rPr>
                <w:rFonts w:ascii="Calibri" w:hAnsi="Calibri" w:cs="Calibri"/>
                <w:b w:val="0"/>
                <w:i w:val="0"/>
                <w:color w:val="000000" w:themeColor="text1"/>
              </w:rPr>
            </w:pPr>
            <w:r w:rsidRPr="00F259E4">
              <w:rPr>
                <w:rFonts w:ascii="Calibri" w:hAnsi="Calibri" w:cs="Calibri"/>
                <w:b w:val="0"/>
                <w:i w:val="0"/>
                <w:color w:val="000000" w:themeColor="text1"/>
              </w:rPr>
              <w:t>325–326</w:t>
            </w:r>
          </w:p>
        </w:tc>
      </w:tr>
      <w:tr w14:paraId="51FC2F0F" w14:textId="77777777" w:rsidTr="00F8308C">
        <w:tblPrEx>
          <w:tblW w:w="9418" w:type="dxa"/>
          <w:tblBorders>
            <w:insideH w:val="dotted" w:sz="4" w:space="0" w:color="00467F"/>
          </w:tblBorders>
          <w:tblLayout w:type="fixed"/>
          <w:tblCellMar>
            <w:left w:w="29" w:type="dxa"/>
            <w:right w:w="29" w:type="dxa"/>
          </w:tblCellMar>
          <w:tblLook w:val="04A0"/>
        </w:tblPrEx>
        <w:trPr>
          <w:trHeight w:val="360"/>
        </w:trPr>
        <w:tc>
          <w:tcPr>
            <w:tcW w:w="2012" w:type="dxa"/>
            <w:gridSpan w:val="3"/>
            <w:tcBorders>
              <w:top w:val="dotted" w:sz="4" w:space="0" w:color="00467F"/>
            </w:tcBorders>
          </w:tcPr>
          <w:p w:rsidR="00E90687" w:rsidRPr="00F259E4" w:rsidP="00CA7A9D" w14:paraId="1BE86776" w14:textId="77777777">
            <w:pPr>
              <w:pStyle w:val="Heading4NoLetter-IPR"/>
              <w:keepNext w:val="0"/>
              <w:spacing w:after="0"/>
              <w:rPr>
                <w:rFonts w:ascii="Calibri" w:hAnsi="Calibri" w:cs="Calibri"/>
                <w:b/>
                <w:i w:val="0"/>
                <w:color w:val="auto"/>
              </w:rPr>
            </w:pPr>
            <w:r w:rsidRPr="00F259E4">
              <w:rPr>
                <w:rFonts w:ascii="Calibri" w:hAnsi="Calibri" w:cs="Calibri"/>
                <w:b/>
                <w:i w:val="0"/>
                <w:color w:val="auto"/>
              </w:rPr>
              <w:t>Field length</w:t>
            </w:r>
          </w:p>
        </w:tc>
        <w:tc>
          <w:tcPr>
            <w:tcW w:w="7406" w:type="dxa"/>
            <w:gridSpan w:val="4"/>
            <w:tcBorders>
              <w:top w:val="dotted" w:sz="4" w:space="0" w:color="00467F"/>
            </w:tcBorders>
          </w:tcPr>
          <w:p w:rsidR="00E90687" w:rsidRPr="00F259E4" w:rsidP="00CA7A9D" w14:paraId="3DD5E698" w14:textId="77777777">
            <w:pPr>
              <w:pStyle w:val="Heading4NoLetter-IPR"/>
              <w:keepNext w:val="0"/>
              <w:spacing w:after="0"/>
              <w:rPr>
                <w:rFonts w:ascii="Calibri" w:hAnsi="Calibri" w:cs="Calibri"/>
                <w:b w:val="0"/>
                <w:i w:val="0"/>
                <w:color w:val="000000" w:themeColor="text1"/>
              </w:rPr>
            </w:pPr>
            <w:r w:rsidRPr="00F259E4">
              <w:rPr>
                <w:rFonts w:ascii="Calibri" w:hAnsi="Calibri" w:cs="Calibri"/>
                <w:b w:val="0"/>
                <w:i w:val="0"/>
                <w:color w:val="000000" w:themeColor="text1"/>
              </w:rPr>
              <w:t>2</w:t>
            </w:r>
          </w:p>
        </w:tc>
      </w:tr>
      <w:tr w14:paraId="723ADEE4" w14:textId="77777777" w:rsidTr="00F8308C">
        <w:tblPrEx>
          <w:tblW w:w="9418" w:type="dxa"/>
          <w:tblBorders>
            <w:insideH w:val="dotted" w:sz="4" w:space="0" w:color="00467F"/>
          </w:tblBorders>
          <w:tblLayout w:type="fixed"/>
          <w:tblCellMar>
            <w:left w:w="29" w:type="dxa"/>
            <w:right w:w="29" w:type="dxa"/>
          </w:tblCellMar>
          <w:tblLook w:val="04A0"/>
        </w:tblPrEx>
        <w:trPr>
          <w:trHeight w:val="360"/>
        </w:trPr>
        <w:tc>
          <w:tcPr>
            <w:tcW w:w="2012" w:type="dxa"/>
            <w:gridSpan w:val="3"/>
            <w:tcBorders>
              <w:bottom w:val="dotted" w:sz="4" w:space="0" w:color="00467F"/>
            </w:tcBorders>
          </w:tcPr>
          <w:p w:rsidR="00E90687" w:rsidRPr="00F259E4" w:rsidP="00CA7A9D" w14:paraId="52A6241F" w14:textId="77777777">
            <w:pPr>
              <w:pStyle w:val="Heading4NoLetter-IPR"/>
              <w:keepNext w:val="0"/>
              <w:spacing w:after="0"/>
              <w:rPr>
                <w:rFonts w:ascii="Calibri" w:hAnsi="Calibri" w:cs="Calibri"/>
                <w:b/>
                <w:i w:val="0"/>
                <w:color w:val="auto"/>
              </w:rPr>
            </w:pPr>
            <w:r w:rsidRPr="00F259E4">
              <w:rPr>
                <w:rFonts w:ascii="Calibri" w:hAnsi="Calibri" w:cs="Calibri"/>
                <w:b/>
                <w:i w:val="0"/>
                <w:color w:val="auto"/>
              </w:rPr>
              <w:t>Data type</w:t>
            </w:r>
          </w:p>
        </w:tc>
        <w:tc>
          <w:tcPr>
            <w:tcW w:w="7406" w:type="dxa"/>
            <w:gridSpan w:val="4"/>
            <w:tcBorders>
              <w:bottom w:val="dotted" w:sz="4" w:space="0" w:color="00467F"/>
            </w:tcBorders>
          </w:tcPr>
          <w:p w:rsidR="00E90687" w:rsidRPr="00F259E4" w:rsidP="00CA7A9D" w14:paraId="4AC492A7" w14:textId="77777777">
            <w:pPr>
              <w:pStyle w:val="Heading4NoLetter-IPR"/>
              <w:keepNext w:val="0"/>
              <w:spacing w:after="0"/>
              <w:rPr>
                <w:rFonts w:ascii="Calibri" w:hAnsi="Calibri" w:cs="Calibri"/>
                <w:b w:val="0"/>
                <w:i w:val="0"/>
                <w:color w:val="auto"/>
              </w:rPr>
            </w:pPr>
            <w:r w:rsidRPr="00F259E4">
              <w:rPr>
                <w:rFonts w:ascii="Calibri" w:hAnsi="Calibri" w:cs="Calibri"/>
                <w:b w:val="0"/>
                <w:i w:val="0"/>
                <w:color w:val="auto"/>
              </w:rPr>
              <w:t>Numeric</w:t>
            </w:r>
          </w:p>
        </w:tc>
      </w:tr>
      <w:tr w14:paraId="7A7DB094" w14:textId="77777777" w:rsidTr="00F8308C">
        <w:tblPrEx>
          <w:tblW w:w="9418" w:type="dxa"/>
          <w:tblBorders>
            <w:insideH w:val="dotted" w:sz="4" w:space="0" w:color="00467F"/>
          </w:tblBorders>
          <w:tblLayout w:type="fixed"/>
          <w:tblCellMar>
            <w:left w:w="29" w:type="dxa"/>
            <w:right w:w="29" w:type="dxa"/>
          </w:tblCellMar>
          <w:tblLook w:val="04A0"/>
        </w:tblPrEx>
        <w:trPr>
          <w:trHeight w:val="360"/>
        </w:trPr>
        <w:tc>
          <w:tcPr>
            <w:tcW w:w="2012" w:type="dxa"/>
            <w:gridSpan w:val="3"/>
            <w:tcBorders>
              <w:top w:val="dotted" w:sz="4" w:space="0" w:color="00467F"/>
              <w:bottom w:val="single" w:sz="8" w:space="0" w:color="00467F"/>
            </w:tcBorders>
          </w:tcPr>
          <w:p w:rsidR="00E90687" w:rsidRPr="00F259E4" w:rsidP="00CA7A9D" w14:paraId="5785C2F1" w14:textId="77777777">
            <w:pPr>
              <w:pStyle w:val="Heading4NoLetter-IPR"/>
              <w:keepNext w:val="0"/>
              <w:spacing w:after="0"/>
              <w:rPr>
                <w:rFonts w:ascii="Calibri" w:hAnsi="Calibri" w:cs="Calibri"/>
                <w:b/>
                <w:i w:val="0"/>
                <w:color w:val="auto"/>
              </w:rPr>
            </w:pPr>
            <w:r w:rsidRPr="00F259E4">
              <w:rPr>
                <w:rFonts w:ascii="Calibri" w:hAnsi="Calibri" w:cs="Calibri"/>
                <w:b/>
                <w:i w:val="0"/>
                <w:color w:val="auto"/>
              </w:rPr>
              <w:t>Notes</w:t>
            </w:r>
          </w:p>
        </w:tc>
        <w:tc>
          <w:tcPr>
            <w:tcW w:w="7406" w:type="dxa"/>
            <w:gridSpan w:val="4"/>
            <w:tcBorders>
              <w:top w:val="dotted" w:sz="4" w:space="0" w:color="00467F"/>
              <w:bottom w:val="single" w:sz="8" w:space="0" w:color="00467F"/>
            </w:tcBorders>
          </w:tcPr>
          <w:p w:rsidR="00E90687" w:rsidRPr="00F259E4" w:rsidP="00CA7A9D" w14:paraId="419489F7" w14:textId="1EE33DF0">
            <w:pPr>
              <w:tabs>
                <w:tab w:val="left" w:pos="2340"/>
                <w:tab w:val="left" w:pos="2520"/>
                <w:tab w:val="left" w:pos="3222"/>
                <w:tab w:val="left" w:pos="3870"/>
              </w:tabs>
              <w:rPr>
                <w:rFonts w:ascii="Calibri" w:hAnsi="Calibri" w:cs="Calibri"/>
              </w:rPr>
            </w:pPr>
            <w:r w:rsidRPr="00F259E4">
              <w:rPr>
                <w:rFonts w:ascii="Calibri" w:hAnsi="Calibri" w:cs="Calibri"/>
              </w:rPr>
              <w:t xml:space="preserve">Food Package Type should correspond to the </w:t>
            </w:r>
            <w:r w:rsidR="00A942D5">
              <w:rPr>
                <w:rFonts w:ascii="Calibri" w:hAnsi="Calibri" w:cs="Calibri"/>
              </w:rPr>
              <w:t>enrollee</w:t>
            </w:r>
            <w:r w:rsidRPr="00F259E4">
              <w:rPr>
                <w:rFonts w:ascii="Calibri" w:hAnsi="Calibri" w:cs="Calibri"/>
              </w:rPr>
              <w:t>’s Food Code(s).</w:t>
            </w:r>
          </w:p>
        </w:tc>
      </w:tr>
    </w:tbl>
    <w:p w:rsidR="00101657" w:rsidRPr="00101657" w:rsidP="00101657" w14:paraId="13610F25" w14:textId="4A0F18CD">
      <w:pPr>
        <w:sectPr w:rsidSect="00862A1D">
          <w:headerReference w:type="even" r:id="rId41"/>
          <w:headerReference w:type="default" r:id="rId42"/>
          <w:footerReference w:type="default" r:id="rId43"/>
          <w:headerReference w:type="first" r:id="rId44"/>
          <w:pgSz w:w="12240" w:h="15840" w:code="1"/>
          <w:pgMar w:top="1440" w:right="1440" w:bottom="1152" w:left="1440" w:header="720" w:footer="576" w:gutter="0"/>
          <w:pgNumType w:start="1"/>
          <w:cols w:space="720"/>
          <w:docGrid w:linePitch="326"/>
        </w:sectPr>
      </w:pPr>
    </w:p>
    <w:p w:rsidR="00E90687" w:rsidP="00E90687" w14:paraId="7B5B1D06" w14:textId="72EB5082">
      <w:pPr>
        <w:pStyle w:val="Heading2"/>
      </w:pPr>
      <w:bookmarkStart w:id="232" w:name="_Toc152666325"/>
      <w:bookmarkStart w:id="233" w:name="_Toc152866440"/>
      <w:r w:rsidRPr="00351AE5">
        <w:t xml:space="preserve">Appendix </w:t>
      </w:r>
      <w:r w:rsidR="006B1FAD">
        <w:t>F</w:t>
      </w:r>
      <w:r>
        <w:t>. Detailed Specifications for S</w:t>
      </w:r>
      <w:r w:rsidR="00AD6C02">
        <w:t xml:space="preserve">upplemental </w:t>
      </w:r>
      <w:r>
        <w:t>D</w:t>
      </w:r>
      <w:r w:rsidR="00AD6C02">
        <w:t xml:space="preserve">ata </w:t>
      </w:r>
      <w:r>
        <w:t>S</w:t>
      </w:r>
      <w:r w:rsidR="00AD6C02">
        <w:t>et</w:t>
      </w:r>
      <w:r w:rsidR="00500E01">
        <w:t> </w:t>
      </w:r>
      <w:r>
        <w:t>Variables</w:t>
      </w:r>
      <w:bookmarkEnd w:id="232"/>
      <w:bookmarkEnd w:id="233"/>
    </w:p>
    <w:p w:rsidR="00295A0C" w:rsidP="00C80109" w14:paraId="3F846C09" w14:textId="40505792">
      <w:pPr>
        <w:pStyle w:val="Heading3"/>
      </w:pPr>
      <w:bookmarkStart w:id="234" w:name="_Toc149205354"/>
      <w:bookmarkStart w:id="235" w:name="_Toc151472306"/>
      <w:bookmarkStart w:id="236" w:name="_Toc151544777"/>
      <w:bookmarkStart w:id="237" w:name="_Toc152666326"/>
      <w:bookmarkStart w:id="238" w:name="_Toc152866441"/>
      <w:r>
        <w:t>21.</w:t>
      </w:r>
      <w:r w:rsidR="00F259E4">
        <w:t xml:space="preserve"> </w:t>
      </w:r>
      <w:r>
        <w:t>Date of First WIC Certification</w:t>
      </w:r>
      <w:bookmarkEnd w:id="234"/>
      <w:bookmarkEnd w:id="235"/>
      <w:bookmarkEnd w:id="236"/>
      <w:bookmarkEnd w:id="237"/>
      <w:bookmarkEnd w:id="238"/>
    </w:p>
    <w:tbl>
      <w:tblPr>
        <w:tblStyle w:val="TableGuide"/>
        <w:tblW w:w="5000" w:type="pct"/>
        <w:tblInd w:w="0" w:type="dxa"/>
        <w:tblLook w:val="04A0"/>
      </w:tblPr>
      <w:tblGrid>
        <w:gridCol w:w="2057"/>
        <w:gridCol w:w="7303"/>
      </w:tblGrid>
      <w:tr w14:paraId="4240F9A5"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F259E4" w:rsidP="00496BE3" w14:paraId="56317421" w14:textId="77777777">
            <w:pPr>
              <w:pStyle w:val="Heading4NoLetter-IPR"/>
              <w:keepNext w:val="0"/>
              <w:spacing w:before="60" w:after="60"/>
              <w:jc w:val="center"/>
              <w:rPr>
                <w:rFonts w:asciiTheme="minorHAnsi" w:hAnsiTheme="minorHAnsi" w:cstheme="minorHAnsi"/>
                <w:b/>
                <w:i w:val="0"/>
                <w:color w:val="000000" w:themeColor="text1"/>
              </w:rPr>
            </w:pPr>
            <w:r w:rsidRPr="00F259E4">
              <w:rPr>
                <w:rFonts w:asciiTheme="minorHAnsi" w:hAnsiTheme="minorHAnsi" w:cstheme="minorHAnsi"/>
                <w:b/>
                <w:i w:val="0"/>
                <w:color w:val="000000" w:themeColor="text1"/>
              </w:rPr>
              <w:t>Description</w:t>
            </w:r>
          </w:p>
        </w:tc>
      </w:tr>
      <w:tr w14:paraId="2898954E"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F259E4" w:rsidP="00201F4F" w14:paraId="51B5F8BF" w14:textId="2F31FEC0">
            <w:pPr>
              <w:tabs>
                <w:tab w:val="left" w:pos="2520"/>
                <w:tab w:val="left" w:pos="2860"/>
                <w:tab w:val="left" w:pos="3222"/>
              </w:tabs>
              <w:spacing w:before="60" w:after="120"/>
              <w:rPr>
                <w:rFonts w:asciiTheme="minorHAnsi" w:hAnsiTheme="minorHAnsi" w:cstheme="minorHAnsi"/>
                <w:b w:val="0"/>
              </w:rPr>
            </w:pPr>
            <w:r w:rsidRPr="00F259E4">
              <w:rPr>
                <w:rFonts w:asciiTheme="minorHAnsi" w:hAnsiTheme="minorHAnsi" w:cstheme="minorHAnsi"/>
                <w:b w:val="0"/>
              </w:rPr>
              <w:t xml:space="preserve">This is the date (month, day, and year) on which the </w:t>
            </w:r>
            <w:r w:rsidR="00A942D5">
              <w:rPr>
                <w:rFonts w:asciiTheme="minorHAnsi" w:hAnsiTheme="minorHAnsi" w:cstheme="minorHAnsi"/>
                <w:b w:val="0"/>
              </w:rPr>
              <w:t>enrollee</w:t>
            </w:r>
            <w:r w:rsidRPr="00F259E4">
              <w:rPr>
                <w:rFonts w:asciiTheme="minorHAnsi" w:hAnsiTheme="minorHAnsi" w:cstheme="minorHAnsi"/>
                <w:b w:val="0"/>
              </w:rPr>
              <w:t xml:space="preserve"> was first certified for WIC. Date must be reported in MMDDYYYY format.</w:t>
            </w:r>
          </w:p>
          <w:p w:rsidR="00295A0C" w:rsidRPr="00F259E4" w:rsidP="00496BE3" w14:paraId="4D148E01" w14:textId="77777777">
            <w:pPr>
              <w:tabs>
                <w:tab w:val="left" w:pos="2520"/>
                <w:tab w:val="left" w:pos="2860"/>
                <w:tab w:val="left" w:pos="3222"/>
              </w:tabs>
              <w:spacing w:before="60" w:after="60"/>
              <w:rPr>
                <w:rFonts w:asciiTheme="minorHAnsi" w:hAnsiTheme="minorHAnsi" w:cstheme="minorHAnsi"/>
                <w:b w:val="0"/>
              </w:rPr>
            </w:pPr>
            <w:r w:rsidRPr="00F259E4">
              <w:rPr>
                <w:rFonts w:asciiTheme="minorHAnsi" w:hAnsiTheme="minorHAnsi" w:cstheme="minorHAnsi"/>
                <w:b w:val="0"/>
              </w:rPr>
              <w:t>For pregnant women, this item applies to the current pregnancy and not to prior pregnancies. For breastfeeding and postpartum women, this item applies to the most recent pregnancy. For infants and children, this item refers to the first WIC certification ever recorded.</w:t>
            </w:r>
          </w:p>
        </w:tc>
      </w:tr>
      <w:tr w14:paraId="6BC9082E"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F259E4" w:rsidP="00496BE3" w14:paraId="00A49C1E" w14:textId="77777777">
            <w:pPr>
              <w:pStyle w:val="Heading4NoLetter-IPR"/>
              <w:keepNext w:val="0"/>
              <w:spacing w:before="60" w:after="60"/>
              <w:rPr>
                <w:rFonts w:asciiTheme="minorHAnsi" w:hAnsiTheme="minorHAnsi" w:cstheme="minorHAnsi"/>
                <w:b/>
                <w:i w:val="0"/>
                <w:color w:val="auto"/>
              </w:rPr>
            </w:pPr>
            <w:r w:rsidRPr="00F259E4">
              <w:rPr>
                <w:rFonts w:asciiTheme="minorHAnsi" w:hAnsiTheme="minorHAnsi" w:cstheme="minorHAnsi"/>
                <w:b/>
                <w:i w:val="0"/>
                <w:color w:val="auto"/>
              </w:rPr>
              <w:t>Column position</w:t>
            </w:r>
          </w:p>
        </w:tc>
        <w:tc>
          <w:tcPr>
            <w:tcW w:w="3901" w:type="pct"/>
            <w:tcBorders>
              <w:top w:val="dotted" w:sz="4" w:space="0" w:color="00467F"/>
              <w:left w:val="dotted" w:sz="4" w:space="0" w:color="00467F"/>
              <w:bottom w:val="dotted" w:sz="4" w:space="0" w:color="00467F"/>
            </w:tcBorders>
          </w:tcPr>
          <w:p w:rsidR="00295A0C" w:rsidRPr="00F259E4" w:rsidP="00496BE3" w14:paraId="4605E904" w14:textId="77777777">
            <w:pPr>
              <w:tabs>
                <w:tab w:val="left" w:pos="3240"/>
              </w:tabs>
              <w:spacing w:before="60" w:after="60"/>
              <w:ind w:left="2160" w:hanging="2160"/>
              <w:rPr>
                <w:rFonts w:asciiTheme="minorHAnsi" w:hAnsiTheme="minorHAnsi" w:cstheme="minorHAnsi"/>
                <w:color w:val="000000" w:themeColor="text1"/>
              </w:rPr>
            </w:pPr>
            <w:r w:rsidRPr="00F259E4">
              <w:rPr>
                <w:rFonts w:asciiTheme="minorHAnsi" w:hAnsiTheme="minorHAnsi" w:cstheme="minorHAnsi"/>
              </w:rPr>
              <w:t>327–334</w:t>
            </w:r>
          </w:p>
        </w:tc>
      </w:tr>
      <w:tr w14:paraId="38E43ABE"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F259E4" w:rsidP="00496BE3" w14:paraId="1A4BCE31" w14:textId="77777777">
            <w:pPr>
              <w:pStyle w:val="Heading4NoLetter-IPR"/>
              <w:keepNext w:val="0"/>
              <w:spacing w:before="60" w:after="60"/>
              <w:rPr>
                <w:rFonts w:asciiTheme="minorHAnsi" w:hAnsiTheme="minorHAnsi" w:cstheme="minorHAnsi"/>
                <w:b/>
                <w:i w:val="0"/>
                <w:color w:val="auto"/>
              </w:rPr>
            </w:pPr>
            <w:r w:rsidRPr="00F259E4">
              <w:rPr>
                <w:rFonts w:asciiTheme="minorHAnsi" w:hAnsiTheme="minorHAnsi" w:cstheme="minorHAnsi"/>
                <w:b/>
                <w:i w:val="0"/>
                <w:color w:val="auto"/>
              </w:rPr>
              <w:t>Field length</w:t>
            </w:r>
          </w:p>
        </w:tc>
        <w:tc>
          <w:tcPr>
            <w:tcW w:w="3901" w:type="pct"/>
            <w:tcBorders>
              <w:top w:val="dotted" w:sz="4" w:space="0" w:color="00467F"/>
              <w:left w:val="dotted" w:sz="4" w:space="0" w:color="00467F"/>
              <w:bottom w:val="dotted" w:sz="4" w:space="0" w:color="00467F"/>
            </w:tcBorders>
          </w:tcPr>
          <w:p w:rsidR="00295A0C" w:rsidRPr="00F259E4" w:rsidP="00496BE3" w14:paraId="6931DC7B" w14:textId="77777777">
            <w:pPr>
              <w:pStyle w:val="Heading4NoLetter-IPR"/>
              <w:keepNext w:val="0"/>
              <w:spacing w:before="60" w:after="60"/>
              <w:rPr>
                <w:rFonts w:asciiTheme="minorHAnsi" w:hAnsiTheme="minorHAnsi" w:cstheme="minorHAnsi"/>
                <w:b w:val="0"/>
                <w:i w:val="0"/>
                <w:color w:val="000000" w:themeColor="text1"/>
              </w:rPr>
            </w:pPr>
            <w:r w:rsidRPr="00F259E4">
              <w:rPr>
                <w:rFonts w:asciiTheme="minorHAnsi" w:hAnsiTheme="minorHAnsi" w:cstheme="minorHAnsi"/>
                <w:b w:val="0"/>
                <w:i w:val="0"/>
                <w:color w:val="auto"/>
              </w:rPr>
              <w:t>8</w:t>
            </w:r>
          </w:p>
        </w:tc>
      </w:tr>
      <w:tr w14:paraId="5FDAF30C"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F259E4" w:rsidP="00496BE3" w14:paraId="26AE5F9F" w14:textId="77777777">
            <w:pPr>
              <w:pStyle w:val="Heading4NoLetter-IPR"/>
              <w:keepNext w:val="0"/>
              <w:spacing w:before="60" w:after="60"/>
              <w:rPr>
                <w:rFonts w:asciiTheme="minorHAnsi" w:hAnsiTheme="minorHAnsi" w:cstheme="minorHAnsi"/>
                <w:b/>
                <w:i w:val="0"/>
                <w:color w:val="auto"/>
              </w:rPr>
            </w:pPr>
            <w:r w:rsidRPr="00F259E4">
              <w:rPr>
                <w:rFonts w:asciiTheme="minorHAnsi" w:hAnsiTheme="minorHAnsi" w:cstheme="minorHAnsi"/>
                <w:b/>
                <w:i w:val="0"/>
                <w:color w:val="auto"/>
              </w:rPr>
              <w:t>Data type</w:t>
            </w:r>
          </w:p>
        </w:tc>
        <w:tc>
          <w:tcPr>
            <w:tcW w:w="3901" w:type="pct"/>
            <w:tcBorders>
              <w:top w:val="dotted" w:sz="4" w:space="0" w:color="00467F"/>
              <w:left w:val="dotted" w:sz="4" w:space="0" w:color="00467F"/>
              <w:bottom w:val="dotted" w:sz="4" w:space="0" w:color="00467F"/>
            </w:tcBorders>
          </w:tcPr>
          <w:p w:rsidR="00295A0C" w:rsidRPr="00F259E4" w:rsidP="00496BE3" w14:paraId="0A970D03" w14:textId="77777777">
            <w:pPr>
              <w:pStyle w:val="Heading4NoLetter-IPR"/>
              <w:keepNext w:val="0"/>
              <w:spacing w:before="60" w:after="60"/>
              <w:rPr>
                <w:rFonts w:asciiTheme="minorHAnsi" w:hAnsiTheme="minorHAnsi" w:cstheme="minorHAnsi"/>
                <w:b w:val="0"/>
                <w:i w:val="0"/>
                <w:color w:val="auto"/>
              </w:rPr>
            </w:pPr>
            <w:r w:rsidRPr="00F259E4">
              <w:rPr>
                <w:rFonts w:asciiTheme="minorHAnsi" w:hAnsiTheme="minorHAnsi" w:cstheme="minorHAnsi"/>
                <w:b w:val="0"/>
                <w:i w:val="0"/>
                <w:color w:val="auto"/>
              </w:rPr>
              <w:t>Numeric</w:t>
            </w:r>
          </w:p>
        </w:tc>
      </w:tr>
      <w:tr w14:paraId="148D25D8"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F259E4" w:rsidP="00496BE3" w14:paraId="6DAAEDB8" w14:textId="1978A416">
            <w:pPr>
              <w:pStyle w:val="Heading4NoLetter-IPR"/>
              <w:keepNext w:val="0"/>
              <w:spacing w:before="60" w:after="60"/>
              <w:rPr>
                <w:rFonts w:asciiTheme="minorHAnsi" w:hAnsiTheme="minorHAnsi" w:cstheme="minorHAnsi"/>
                <w:b/>
                <w:i w:val="0"/>
                <w:color w:val="auto"/>
              </w:rPr>
            </w:pPr>
            <w:r w:rsidRPr="00F259E4">
              <w:rPr>
                <w:rFonts w:asciiTheme="minorHAnsi" w:hAnsiTheme="minorHAnsi" w:cstheme="minorHAnsi"/>
                <w:b/>
                <w:i w:val="0"/>
                <w:color w:val="auto"/>
              </w:rPr>
              <w:t>Notes</w:t>
            </w:r>
          </w:p>
        </w:tc>
        <w:tc>
          <w:tcPr>
            <w:tcW w:w="3901" w:type="pct"/>
            <w:tcBorders>
              <w:top w:val="dotted" w:sz="4" w:space="0" w:color="00467F"/>
              <w:left w:val="dotted" w:sz="4" w:space="0" w:color="00467F"/>
              <w:bottom w:val="dotted" w:sz="4" w:space="0" w:color="00467F"/>
            </w:tcBorders>
          </w:tcPr>
          <w:p w:rsidR="00295A0C" w:rsidRPr="00F259E4" w:rsidP="00997EE5" w14:paraId="1E21563B" w14:textId="45D361B7">
            <w:pPr>
              <w:tabs>
                <w:tab w:val="left" w:pos="2340"/>
                <w:tab w:val="left" w:pos="2520"/>
                <w:tab w:val="left" w:pos="3222"/>
                <w:tab w:val="left" w:pos="3870"/>
              </w:tabs>
              <w:spacing w:before="60" w:after="120"/>
              <w:rPr>
                <w:rFonts w:asciiTheme="minorHAnsi" w:hAnsiTheme="minorHAnsi" w:cstheme="minorHAnsi"/>
              </w:rPr>
            </w:pPr>
            <w:r w:rsidRPr="00F259E4">
              <w:rPr>
                <w:rFonts w:asciiTheme="minorHAnsi" w:hAnsiTheme="minorHAnsi" w:cstheme="minorHAnsi"/>
              </w:rPr>
              <w:t>The date of first WIC certification should not fall after April 30, 202</w:t>
            </w:r>
            <w:r w:rsidRPr="00F259E4" w:rsidR="005D4EBA">
              <w:rPr>
                <w:rFonts w:asciiTheme="minorHAnsi" w:hAnsiTheme="minorHAnsi" w:cstheme="minorHAnsi"/>
              </w:rPr>
              <w:t>4</w:t>
            </w:r>
            <w:r w:rsidRPr="00F259E4">
              <w:rPr>
                <w:rFonts w:asciiTheme="minorHAnsi" w:hAnsiTheme="minorHAnsi" w:cstheme="minorHAnsi"/>
              </w:rPr>
              <w:t>.</w:t>
            </w:r>
          </w:p>
          <w:p w:rsidR="00295A0C" w:rsidRPr="00F259E4" w:rsidP="00496BE3" w14:paraId="7FF5C6E2" w14:textId="019DD7BE">
            <w:pPr>
              <w:tabs>
                <w:tab w:val="left" w:pos="2340"/>
                <w:tab w:val="left" w:pos="2520"/>
                <w:tab w:val="left" w:pos="3222"/>
                <w:tab w:val="left" w:pos="3870"/>
              </w:tabs>
              <w:spacing w:before="60" w:after="120"/>
              <w:rPr>
                <w:rFonts w:asciiTheme="minorHAnsi" w:hAnsiTheme="minorHAnsi" w:cstheme="minorHAnsi"/>
              </w:rPr>
            </w:pPr>
            <w:r w:rsidRPr="00F259E4">
              <w:rPr>
                <w:rFonts w:asciiTheme="minorHAnsi" w:hAnsiTheme="minorHAnsi" w:cstheme="minorHAnsi"/>
              </w:rPr>
              <w:t xml:space="preserve">All dates must fall within legitimate month, day, and year ranges. </w:t>
            </w:r>
          </w:p>
          <w:p w:rsidR="00295A0C" w:rsidRPr="00F259E4" w:rsidP="00912A71" w14:paraId="12DBC7D0" w14:textId="77777777">
            <w:pPr>
              <w:tabs>
                <w:tab w:val="left" w:pos="2340"/>
                <w:tab w:val="left" w:pos="2520"/>
                <w:tab w:val="left" w:pos="3222"/>
                <w:tab w:val="left" w:pos="3870"/>
              </w:tabs>
              <w:spacing w:after="60"/>
              <w:rPr>
                <w:rFonts w:asciiTheme="minorHAnsi" w:hAnsiTheme="minorHAnsi" w:cstheme="minorHAnsi"/>
              </w:rPr>
            </w:pPr>
            <w:r w:rsidRPr="00F259E4">
              <w:rPr>
                <w:rFonts w:asciiTheme="minorHAnsi" w:hAnsiTheme="minorHAnsi" w:cstheme="minorHAnsi"/>
              </w:rPr>
              <w:t>Any part of the date that is missing or not available should be left blank.</w:t>
            </w:r>
          </w:p>
        </w:tc>
      </w:tr>
      <w:tr w14:paraId="426F1A85" w14:textId="77777777" w:rsidTr="00AF79C7">
        <w:tblPrEx>
          <w:tblW w:w="5000" w:type="pct"/>
          <w:tblInd w:w="0" w:type="dxa"/>
          <w:tblLook w:val="04A0"/>
        </w:tblPrEx>
        <w:trPr>
          <w:trHeight w:val="432"/>
        </w:trPr>
        <w:tc>
          <w:tcPr>
            <w:tcW w:w="1099" w:type="pct"/>
            <w:tcBorders>
              <w:top w:val="dotted" w:sz="4" w:space="0" w:color="00467F"/>
              <w:bottom w:val="single" w:sz="8" w:space="0" w:color="00467F"/>
              <w:right w:val="dotted" w:sz="4" w:space="0" w:color="00467F"/>
            </w:tcBorders>
          </w:tcPr>
          <w:p w:rsidR="00295A0C" w:rsidRPr="00F259E4" w:rsidP="00496BE3" w14:paraId="05F19A8D" w14:textId="77777777">
            <w:pPr>
              <w:pStyle w:val="Heading4NoLetter-IPR"/>
              <w:keepNext w:val="0"/>
              <w:spacing w:before="60" w:after="60"/>
              <w:rPr>
                <w:rFonts w:asciiTheme="minorHAnsi" w:hAnsiTheme="minorHAnsi" w:cstheme="minorHAnsi"/>
                <w:b/>
                <w:i w:val="0"/>
                <w:color w:val="auto"/>
              </w:rPr>
            </w:pPr>
            <w:r w:rsidRPr="00F259E4">
              <w:rPr>
                <w:rFonts w:asciiTheme="minorHAnsi" w:hAnsiTheme="minorHAnsi" w:cstheme="minorHAnsi"/>
                <w:b/>
                <w:i w:val="0"/>
                <w:color w:val="auto"/>
              </w:rPr>
              <w:t>Example</w:t>
            </w:r>
          </w:p>
        </w:tc>
        <w:tc>
          <w:tcPr>
            <w:tcW w:w="3901" w:type="pct"/>
            <w:tcBorders>
              <w:top w:val="dotted" w:sz="4" w:space="0" w:color="00467F"/>
              <w:left w:val="dotted" w:sz="4" w:space="0" w:color="00467F"/>
              <w:bottom w:val="single" w:sz="8" w:space="0" w:color="00467F"/>
            </w:tcBorders>
          </w:tcPr>
          <w:p w:rsidR="00295A0C" w:rsidRPr="00F259E4" w:rsidP="00496BE3" w14:paraId="20C2C6DA" w14:textId="04526DA3">
            <w:pPr>
              <w:tabs>
                <w:tab w:val="left" w:pos="3240"/>
              </w:tabs>
              <w:spacing w:before="60" w:after="120"/>
              <w:ind w:left="2160" w:hanging="2160"/>
              <w:rPr>
                <w:rFonts w:asciiTheme="minorHAnsi" w:hAnsiTheme="minorHAnsi" w:cstheme="minorHAnsi"/>
              </w:rPr>
            </w:pPr>
            <w:r w:rsidRPr="00F259E4">
              <w:rPr>
                <w:rFonts w:asciiTheme="minorHAnsi" w:hAnsiTheme="minorHAnsi" w:cstheme="minorHAnsi"/>
              </w:rPr>
              <w:t>For January 3, 202</w:t>
            </w:r>
            <w:r w:rsidRPr="00F259E4" w:rsidR="005D4EBA">
              <w:rPr>
                <w:rFonts w:asciiTheme="minorHAnsi" w:hAnsiTheme="minorHAnsi" w:cstheme="minorHAnsi"/>
              </w:rPr>
              <w:t>4</w:t>
            </w:r>
            <w:r w:rsidRPr="00F259E4">
              <w:rPr>
                <w:rFonts w:asciiTheme="minorHAnsi" w:hAnsiTheme="minorHAnsi" w:cstheme="minorHAnsi"/>
              </w:rPr>
              <w:t xml:space="preserve">, the entry would </w:t>
            </w:r>
            <w:r w:rsidRPr="00F259E4">
              <w:rPr>
                <w:rFonts w:asciiTheme="minorHAnsi" w:hAnsiTheme="minorHAnsi" w:cstheme="minorHAnsi"/>
              </w:rPr>
              <w:t>be</w:t>
            </w:r>
          </w:p>
          <w:p w:rsidR="00295A0C" w:rsidRPr="00F259E4" w:rsidP="00496BE3" w14:paraId="6B535270" w14:textId="7E327CA1">
            <w:pPr>
              <w:tabs>
                <w:tab w:val="left" w:pos="3240"/>
              </w:tabs>
              <w:spacing w:before="60" w:after="120"/>
              <w:ind w:left="360"/>
              <w:rPr>
                <w:rFonts w:asciiTheme="minorHAnsi" w:hAnsiTheme="minorHAnsi" w:cstheme="minorHAnsi"/>
              </w:rPr>
            </w:pPr>
            <w:r w:rsidRPr="00F259E4">
              <w:rPr>
                <w:rFonts w:asciiTheme="minorHAnsi" w:hAnsiTheme="minorHAnsi" w:cstheme="minorHAnsi"/>
              </w:rPr>
              <w:t>0103202</w:t>
            </w:r>
            <w:r w:rsidRPr="00F259E4" w:rsidR="005D4EBA">
              <w:rPr>
                <w:rFonts w:asciiTheme="minorHAnsi" w:hAnsiTheme="minorHAnsi" w:cstheme="minorHAnsi"/>
              </w:rPr>
              <w:t>4</w:t>
            </w:r>
          </w:p>
          <w:p w:rsidR="00295A0C" w:rsidRPr="00F259E4" w:rsidP="00496BE3" w14:paraId="768E8A32" w14:textId="77777777">
            <w:pPr>
              <w:tabs>
                <w:tab w:val="left" w:pos="3240"/>
              </w:tabs>
              <w:spacing w:before="60" w:after="120"/>
              <w:rPr>
                <w:rFonts w:asciiTheme="minorHAnsi" w:hAnsiTheme="minorHAnsi" w:cstheme="minorHAnsi"/>
              </w:rPr>
            </w:pPr>
            <w:r w:rsidRPr="00F259E4">
              <w:rPr>
                <w:rFonts w:asciiTheme="minorHAnsi" w:hAnsiTheme="minorHAnsi" w:cstheme="minorHAnsi"/>
              </w:rPr>
              <w:t xml:space="preserve">If day is unknown, the entry would </w:t>
            </w:r>
            <w:r w:rsidRPr="00F259E4">
              <w:rPr>
                <w:rFonts w:asciiTheme="minorHAnsi" w:hAnsiTheme="minorHAnsi" w:cstheme="minorHAnsi"/>
              </w:rPr>
              <w:t>be</w:t>
            </w:r>
          </w:p>
          <w:p w:rsidR="00295A0C" w:rsidRPr="00F259E4" w:rsidP="00496BE3" w14:paraId="55589593" w14:textId="6A48789A">
            <w:pPr>
              <w:tabs>
                <w:tab w:val="left" w:pos="3222"/>
              </w:tabs>
              <w:spacing w:before="60" w:after="120"/>
              <w:ind w:left="360"/>
              <w:rPr>
                <w:rFonts w:asciiTheme="minorHAnsi" w:hAnsiTheme="minorHAnsi" w:cstheme="minorHAnsi"/>
              </w:rPr>
            </w:pPr>
            <w:r w:rsidRPr="00F259E4">
              <w:rPr>
                <w:rFonts w:asciiTheme="minorHAnsi" w:hAnsiTheme="minorHAnsi" w:cstheme="minorHAnsi"/>
              </w:rPr>
              <w:t>01  202</w:t>
            </w:r>
            <w:r w:rsidRPr="00F259E4" w:rsidR="005D4EBA">
              <w:rPr>
                <w:rFonts w:asciiTheme="minorHAnsi" w:hAnsiTheme="minorHAnsi" w:cstheme="minorHAnsi"/>
              </w:rPr>
              <w:t>4</w:t>
            </w:r>
            <w:r w:rsidRPr="00F259E4">
              <w:rPr>
                <w:rFonts w:asciiTheme="minorHAnsi" w:hAnsiTheme="minorHAnsi" w:cstheme="minorHAnsi"/>
              </w:rPr>
              <w:t xml:space="preserve"> (The missing part of the date—the day—should be left blank.)</w:t>
            </w:r>
          </w:p>
        </w:tc>
      </w:tr>
    </w:tbl>
    <w:p w:rsidR="00F259E4" w:rsidP="00C80109" w14:paraId="0FF60845" w14:textId="77777777">
      <w:pPr>
        <w:pStyle w:val="Heading3"/>
      </w:pPr>
      <w:r>
        <w:br w:type="page"/>
      </w:r>
    </w:p>
    <w:p w:rsidR="00295A0C" w:rsidP="00C80109" w14:paraId="3B592C4B" w14:textId="716851B4">
      <w:pPr>
        <w:pStyle w:val="Heading3"/>
      </w:pPr>
      <w:bookmarkStart w:id="239" w:name="_Toc149205355"/>
      <w:bookmarkStart w:id="240" w:name="_Toc151472307"/>
      <w:bookmarkStart w:id="241" w:name="_Toc151544778"/>
      <w:bookmarkStart w:id="242" w:name="_Toc152666327"/>
      <w:bookmarkStart w:id="243" w:name="_Toc152866442"/>
      <w:r>
        <w:t>22.</w:t>
      </w:r>
      <w:r w:rsidR="00F259E4">
        <w:t xml:space="preserve"> </w:t>
      </w:r>
      <w:r>
        <w:t>Education Level</w:t>
      </w:r>
      <w:bookmarkEnd w:id="239"/>
      <w:bookmarkEnd w:id="240"/>
      <w:bookmarkEnd w:id="241"/>
      <w:bookmarkEnd w:id="242"/>
      <w:bookmarkEnd w:id="243"/>
    </w:p>
    <w:tbl>
      <w:tblPr>
        <w:tblStyle w:val="TableGuide"/>
        <w:tblW w:w="5000" w:type="pct"/>
        <w:tblInd w:w="0" w:type="dxa"/>
        <w:tblLook w:val="04A0"/>
      </w:tblPr>
      <w:tblGrid>
        <w:gridCol w:w="2059"/>
        <w:gridCol w:w="7301"/>
      </w:tblGrid>
      <w:tr w14:paraId="49C83882"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201F4F" w:rsidP="00496BE3" w14:paraId="67051A20" w14:textId="77777777">
            <w:pPr>
              <w:pStyle w:val="Heading4NoLetter-IPR"/>
              <w:keepNext w:val="0"/>
              <w:spacing w:before="60" w:after="60"/>
              <w:jc w:val="center"/>
              <w:rPr>
                <w:rFonts w:ascii="Calibri" w:hAnsi="Calibri" w:cs="Calibri"/>
                <w:b/>
                <w:i w:val="0"/>
                <w:color w:val="000000" w:themeColor="text1"/>
              </w:rPr>
            </w:pPr>
            <w:r w:rsidRPr="00201F4F">
              <w:rPr>
                <w:rFonts w:ascii="Calibri" w:hAnsi="Calibri" w:cs="Calibri"/>
                <w:b/>
                <w:i w:val="0"/>
                <w:color w:val="000000" w:themeColor="text1"/>
              </w:rPr>
              <w:t>Description</w:t>
            </w:r>
          </w:p>
        </w:tc>
      </w:tr>
      <w:tr w14:paraId="49573E17"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201F4F" w:rsidP="00496BE3" w14:paraId="212CA8DF" w14:textId="5A56CCFA">
            <w:pPr>
              <w:tabs>
                <w:tab w:val="left" w:pos="2520"/>
                <w:tab w:val="left" w:pos="2860"/>
                <w:tab w:val="left" w:pos="3222"/>
              </w:tabs>
              <w:spacing w:before="60" w:after="60"/>
              <w:rPr>
                <w:rFonts w:ascii="Calibri" w:hAnsi="Calibri" w:cs="Calibri"/>
                <w:b w:val="0"/>
              </w:rPr>
            </w:pPr>
            <w:r w:rsidRPr="00201F4F">
              <w:rPr>
                <w:rFonts w:ascii="Calibri" w:hAnsi="Calibri" w:cs="Calibri"/>
                <w:b w:val="0"/>
              </w:rPr>
              <w:t xml:space="preserve">For women, this is the highest grade of school (0–12) or year of college (13, 14, 15, 16 . . .) completed by the </w:t>
            </w:r>
            <w:r w:rsidR="00A942D5">
              <w:rPr>
                <w:rFonts w:ascii="Calibri" w:hAnsi="Calibri" w:cs="Calibri"/>
                <w:b w:val="0"/>
              </w:rPr>
              <w:t>enrollee</w:t>
            </w:r>
            <w:r w:rsidRPr="00201F4F">
              <w:rPr>
                <w:rFonts w:ascii="Calibri" w:hAnsi="Calibri" w:cs="Calibri"/>
                <w:b w:val="0"/>
              </w:rPr>
              <w:t>; for infants and children, this is the highest grade of school or year of college completed by the mother or primary caretaker.</w:t>
            </w:r>
          </w:p>
        </w:tc>
      </w:tr>
      <w:tr w14:paraId="7EE053E9"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201F4F" w:rsidP="00496BE3" w14:paraId="32F5D258" w14:textId="77777777">
            <w:pPr>
              <w:pStyle w:val="Heading4NoLetter-IPR"/>
              <w:keepNext w:val="0"/>
              <w:spacing w:before="60" w:after="60"/>
              <w:rPr>
                <w:rFonts w:ascii="Calibri" w:hAnsi="Calibri" w:cs="Calibri"/>
                <w:b/>
                <w:i w:val="0"/>
                <w:color w:val="auto"/>
              </w:rPr>
            </w:pPr>
            <w:r w:rsidRPr="00201F4F">
              <w:rPr>
                <w:rFonts w:ascii="Calibri" w:hAnsi="Calibri" w:cs="Calibri"/>
                <w:b/>
                <w:i w:val="0"/>
                <w:color w:val="auto"/>
              </w:rPr>
              <w:t>Column position</w:t>
            </w:r>
          </w:p>
        </w:tc>
        <w:tc>
          <w:tcPr>
            <w:tcW w:w="3900" w:type="pct"/>
            <w:tcBorders>
              <w:top w:val="dotted" w:sz="4" w:space="0" w:color="00467F"/>
              <w:left w:val="dotted" w:sz="4" w:space="0" w:color="00467F"/>
              <w:bottom w:val="dotted" w:sz="4" w:space="0" w:color="00467F"/>
            </w:tcBorders>
          </w:tcPr>
          <w:p w:rsidR="00295A0C" w:rsidRPr="00201F4F" w:rsidP="00496BE3" w14:paraId="1B935994" w14:textId="77777777">
            <w:pPr>
              <w:tabs>
                <w:tab w:val="left" w:pos="3240"/>
              </w:tabs>
              <w:spacing w:before="60" w:after="60"/>
              <w:ind w:left="2160" w:hanging="2160"/>
              <w:rPr>
                <w:rFonts w:ascii="Calibri" w:hAnsi="Calibri" w:cs="Calibri"/>
                <w:color w:val="000000" w:themeColor="text1"/>
              </w:rPr>
            </w:pPr>
            <w:r w:rsidRPr="00201F4F">
              <w:rPr>
                <w:rFonts w:ascii="Calibri" w:hAnsi="Calibri" w:cs="Calibri"/>
              </w:rPr>
              <w:t>335–336</w:t>
            </w:r>
          </w:p>
        </w:tc>
      </w:tr>
      <w:tr w14:paraId="321A8AED"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201F4F" w:rsidP="00496BE3" w14:paraId="7F0006FB" w14:textId="77777777">
            <w:pPr>
              <w:pStyle w:val="Heading4NoLetter-IPR"/>
              <w:keepNext w:val="0"/>
              <w:spacing w:before="60" w:after="60"/>
              <w:rPr>
                <w:rFonts w:ascii="Calibri" w:hAnsi="Calibri" w:cs="Calibri"/>
                <w:b/>
                <w:i w:val="0"/>
                <w:color w:val="auto"/>
              </w:rPr>
            </w:pPr>
            <w:r w:rsidRPr="00201F4F">
              <w:rPr>
                <w:rFonts w:ascii="Calibri" w:hAnsi="Calibri" w:cs="Calibri"/>
                <w:b/>
                <w:i w:val="0"/>
                <w:color w:val="auto"/>
              </w:rPr>
              <w:t>Field length</w:t>
            </w:r>
          </w:p>
        </w:tc>
        <w:tc>
          <w:tcPr>
            <w:tcW w:w="3900" w:type="pct"/>
            <w:tcBorders>
              <w:top w:val="dotted" w:sz="4" w:space="0" w:color="00467F"/>
              <w:left w:val="dotted" w:sz="4" w:space="0" w:color="00467F"/>
              <w:bottom w:val="dotted" w:sz="4" w:space="0" w:color="00467F"/>
            </w:tcBorders>
          </w:tcPr>
          <w:p w:rsidR="00295A0C" w:rsidRPr="00201F4F" w:rsidP="00496BE3" w14:paraId="3F18B668" w14:textId="77777777">
            <w:pPr>
              <w:pStyle w:val="Heading4NoLetter-IPR"/>
              <w:keepNext w:val="0"/>
              <w:spacing w:before="60" w:after="60"/>
              <w:rPr>
                <w:rFonts w:ascii="Calibri" w:hAnsi="Calibri" w:cs="Calibri"/>
                <w:b w:val="0"/>
                <w:i w:val="0"/>
                <w:color w:val="000000" w:themeColor="text1"/>
              </w:rPr>
            </w:pPr>
            <w:r w:rsidRPr="00201F4F">
              <w:rPr>
                <w:rFonts w:ascii="Calibri" w:hAnsi="Calibri" w:cs="Calibri"/>
                <w:b w:val="0"/>
                <w:i w:val="0"/>
                <w:color w:val="auto"/>
              </w:rPr>
              <w:t>2</w:t>
            </w:r>
          </w:p>
        </w:tc>
      </w:tr>
      <w:tr w14:paraId="46A7F068"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201F4F" w:rsidP="00496BE3" w14:paraId="3F506317" w14:textId="77777777">
            <w:pPr>
              <w:pStyle w:val="Heading4NoLetter-IPR"/>
              <w:keepNext w:val="0"/>
              <w:spacing w:before="60" w:after="60"/>
              <w:rPr>
                <w:rFonts w:ascii="Calibri" w:hAnsi="Calibri" w:cs="Calibri"/>
                <w:b/>
                <w:i w:val="0"/>
                <w:color w:val="auto"/>
              </w:rPr>
            </w:pPr>
            <w:r w:rsidRPr="00201F4F">
              <w:rPr>
                <w:rFonts w:ascii="Calibri" w:hAnsi="Calibri" w:cs="Calibri"/>
                <w:b/>
                <w:i w:val="0"/>
                <w:color w:val="auto"/>
              </w:rPr>
              <w:t>Data type</w:t>
            </w:r>
          </w:p>
        </w:tc>
        <w:tc>
          <w:tcPr>
            <w:tcW w:w="3900" w:type="pct"/>
            <w:tcBorders>
              <w:top w:val="dotted" w:sz="4" w:space="0" w:color="00467F"/>
              <w:left w:val="dotted" w:sz="4" w:space="0" w:color="00467F"/>
              <w:bottom w:val="dotted" w:sz="4" w:space="0" w:color="00467F"/>
            </w:tcBorders>
          </w:tcPr>
          <w:p w:rsidR="00295A0C" w:rsidRPr="00201F4F" w:rsidP="00496BE3" w14:paraId="09F63DA7" w14:textId="77777777">
            <w:pPr>
              <w:pStyle w:val="Heading4NoLetter-IPR"/>
              <w:keepNext w:val="0"/>
              <w:spacing w:before="60" w:after="60"/>
              <w:rPr>
                <w:rFonts w:ascii="Calibri" w:hAnsi="Calibri" w:cs="Calibri"/>
                <w:b w:val="0"/>
                <w:i w:val="0"/>
                <w:color w:val="auto"/>
              </w:rPr>
            </w:pPr>
            <w:r w:rsidRPr="00201F4F">
              <w:rPr>
                <w:rFonts w:ascii="Calibri" w:hAnsi="Calibri" w:cs="Calibri"/>
                <w:b w:val="0"/>
                <w:i w:val="0"/>
                <w:color w:val="auto"/>
              </w:rPr>
              <w:t>Numeric</w:t>
            </w:r>
          </w:p>
        </w:tc>
      </w:tr>
      <w:tr w14:paraId="1C2C0737"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201F4F" w:rsidP="00496BE3" w14:paraId="33BE9D39" w14:textId="77777777">
            <w:pPr>
              <w:pStyle w:val="Heading4NoLetter-IPR"/>
              <w:keepNext w:val="0"/>
              <w:spacing w:before="60" w:after="60"/>
              <w:rPr>
                <w:rFonts w:ascii="Calibri" w:hAnsi="Calibri" w:cs="Calibri"/>
                <w:b/>
                <w:i w:val="0"/>
                <w:color w:val="auto"/>
              </w:rPr>
            </w:pPr>
            <w:r w:rsidRPr="00201F4F">
              <w:rPr>
                <w:rFonts w:ascii="Calibri" w:hAnsi="Calibri" w:cs="Calibri"/>
                <w:b/>
                <w:i w:val="0"/>
                <w:color w:val="auto"/>
              </w:rPr>
              <w:t>Allowable values</w:t>
            </w:r>
          </w:p>
        </w:tc>
        <w:tc>
          <w:tcPr>
            <w:tcW w:w="3900" w:type="pct"/>
            <w:tcBorders>
              <w:top w:val="dotted" w:sz="4" w:space="0" w:color="00467F"/>
              <w:left w:val="dotted" w:sz="4" w:space="0" w:color="00467F"/>
              <w:bottom w:val="dotted" w:sz="4" w:space="0" w:color="00467F"/>
            </w:tcBorders>
          </w:tcPr>
          <w:p w:rsidR="00295A0C" w:rsidRPr="00201F4F" w:rsidP="00496BE3" w14:paraId="32A26C93" w14:textId="77777777">
            <w:pPr>
              <w:pStyle w:val="Heading4NoLetter-IPR"/>
              <w:keepNext w:val="0"/>
              <w:spacing w:before="60" w:after="60"/>
              <w:rPr>
                <w:rFonts w:ascii="Calibri" w:hAnsi="Calibri" w:cs="Calibri"/>
                <w:b w:val="0"/>
                <w:i w:val="0"/>
                <w:color w:val="auto"/>
              </w:rPr>
            </w:pPr>
            <w:r w:rsidRPr="00201F4F">
              <w:rPr>
                <w:rFonts w:ascii="Calibri" w:hAnsi="Calibri" w:cs="Calibri"/>
                <w:b w:val="0"/>
                <w:i w:val="0"/>
                <w:color w:val="auto"/>
              </w:rPr>
              <w:t>0–18</w:t>
            </w:r>
          </w:p>
        </w:tc>
      </w:tr>
      <w:tr w14:paraId="5A24C9D4" w14:textId="77777777" w:rsidTr="00AF79C7">
        <w:tblPrEx>
          <w:tblW w:w="5000" w:type="pct"/>
          <w:tblInd w:w="0" w:type="dxa"/>
          <w:tblLook w:val="04A0"/>
        </w:tblPrEx>
        <w:trPr>
          <w:trHeight w:val="432"/>
        </w:trPr>
        <w:tc>
          <w:tcPr>
            <w:tcW w:w="1100" w:type="pct"/>
            <w:tcBorders>
              <w:top w:val="dotted" w:sz="4" w:space="0" w:color="00467F"/>
              <w:bottom w:val="single" w:sz="8" w:space="0" w:color="00467F"/>
              <w:right w:val="dotted" w:sz="4" w:space="0" w:color="00467F"/>
            </w:tcBorders>
          </w:tcPr>
          <w:p w:rsidR="00295A0C" w:rsidRPr="00201F4F" w:rsidP="00496BE3" w14:paraId="601D8B37" w14:textId="77777777">
            <w:pPr>
              <w:pStyle w:val="Heading4NoLetter-IPR"/>
              <w:keepNext w:val="0"/>
              <w:spacing w:before="60" w:after="60"/>
              <w:rPr>
                <w:rFonts w:ascii="Calibri" w:hAnsi="Calibri" w:cs="Calibri"/>
                <w:b/>
                <w:i w:val="0"/>
                <w:color w:val="auto"/>
              </w:rPr>
            </w:pPr>
            <w:r w:rsidRPr="00201F4F">
              <w:rPr>
                <w:rFonts w:ascii="Calibri" w:hAnsi="Calibri" w:cs="Calibri"/>
                <w:b/>
                <w:i w:val="0"/>
                <w:color w:val="auto"/>
              </w:rPr>
              <w:t>Notes</w:t>
            </w:r>
          </w:p>
        </w:tc>
        <w:tc>
          <w:tcPr>
            <w:tcW w:w="3900" w:type="pct"/>
            <w:tcBorders>
              <w:top w:val="dotted" w:sz="4" w:space="0" w:color="00467F"/>
              <w:left w:val="dotted" w:sz="4" w:space="0" w:color="00467F"/>
              <w:bottom w:val="single" w:sz="8" w:space="0" w:color="00467F"/>
            </w:tcBorders>
          </w:tcPr>
          <w:p w:rsidR="00295A0C" w:rsidRPr="00201F4F" w:rsidP="00496BE3" w14:paraId="6872ACB2" w14:textId="741557C9">
            <w:pPr>
              <w:tabs>
                <w:tab w:val="left" w:pos="2340"/>
                <w:tab w:val="left" w:pos="2520"/>
                <w:tab w:val="left" w:pos="3222"/>
                <w:tab w:val="left" w:pos="3870"/>
              </w:tabs>
              <w:spacing w:before="60" w:after="120"/>
              <w:rPr>
                <w:rFonts w:ascii="Calibri" w:hAnsi="Calibri" w:cs="Calibri"/>
              </w:rPr>
            </w:pPr>
            <w:r w:rsidRPr="00201F4F">
              <w:rPr>
                <w:rFonts w:ascii="Calibri" w:hAnsi="Calibri" w:cs="Calibri"/>
              </w:rPr>
              <w:t xml:space="preserve">Zero is a valid entry for this item and should be used for any WIC </w:t>
            </w:r>
            <w:r w:rsidR="00A942D5">
              <w:rPr>
                <w:rFonts w:ascii="Calibri" w:hAnsi="Calibri" w:cs="Calibri"/>
              </w:rPr>
              <w:t>enrollee</w:t>
            </w:r>
            <w:r w:rsidRPr="00201F4F">
              <w:rPr>
                <w:rFonts w:ascii="Calibri" w:hAnsi="Calibri" w:cs="Calibri"/>
              </w:rPr>
              <w:t xml:space="preserve"> who has completed less than 1 year of school. </w:t>
            </w:r>
          </w:p>
          <w:p w:rsidR="00295A0C" w:rsidRPr="00201F4F" w:rsidP="00912A71" w14:paraId="12582233" w14:textId="22B53C21">
            <w:pPr>
              <w:tabs>
                <w:tab w:val="left" w:pos="2340"/>
                <w:tab w:val="left" w:pos="2520"/>
                <w:tab w:val="left" w:pos="3222"/>
                <w:tab w:val="left" w:pos="3870"/>
              </w:tabs>
              <w:spacing w:after="60"/>
              <w:rPr>
                <w:rFonts w:ascii="Calibri" w:hAnsi="Calibri" w:cs="Calibri"/>
              </w:rPr>
            </w:pPr>
          </w:p>
        </w:tc>
      </w:tr>
    </w:tbl>
    <w:p w:rsidR="00295A0C" w:rsidP="00F259E4" w14:paraId="505FB8E9" w14:textId="3645D9D9">
      <w:pPr>
        <w:pStyle w:val="Heading3"/>
        <w:spacing w:before="360"/>
      </w:pPr>
      <w:bookmarkStart w:id="244" w:name="_Toc149205356"/>
      <w:bookmarkStart w:id="245" w:name="_Toc151472308"/>
      <w:bookmarkStart w:id="246" w:name="_Toc151544779"/>
      <w:bookmarkStart w:id="247" w:name="_Toc152666328"/>
      <w:bookmarkStart w:id="248" w:name="_Toc152866443"/>
      <w:r>
        <w:t>23.</w:t>
      </w:r>
      <w:r w:rsidR="00F259E4">
        <w:t xml:space="preserve"> </w:t>
      </w:r>
      <w:r>
        <w:t>Number in Household in WIC</w:t>
      </w:r>
      <w:bookmarkEnd w:id="244"/>
      <w:bookmarkEnd w:id="245"/>
      <w:bookmarkEnd w:id="246"/>
      <w:bookmarkEnd w:id="247"/>
      <w:bookmarkEnd w:id="248"/>
    </w:p>
    <w:tbl>
      <w:tblPr>
        <w:tblStyle w:val="TableGuide"/>
        <w:tblW w:w="5000" w:type="pct"/>
        <w:tblInd w:w="0" w:type="dxa"/>
        <w:tblLook w:val="04A0"/>
      </w:tblPr>
      <w:tblGrid>
        <w:gridCol w:w="2059"/>
        <w:gridCol w:w="7301"/>
      </w:tblGrid>
      <w:tr w14:paraId="1F941E1A"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201F4F" w:rsidP="00496BE3" w14:paraId="034595E5" w14:textId="77777777">
            <w:pPr>
              <w:pStyle w:val="Heading4NoLetter-IPR"/>
              <w:keepNext w:val="0"/>
              <w:spacing w:before="60" w:after="60"/>
              <w:jc w:val="center"/>
              <w:rPr>
                <w:rFonts w:ascii="Calibri" w:hAnsi="Calibri" w:cs="Calibri"/>
                <w:b/>
                <w:i w:val="0"/>
                <w:color w:val="000000" w:themeColor="text1"/>
              </w:rPr>
            </w:pPr>
            <w:r w:rsidRPr="00201F4F">
              <w:rPr>
                <w:rFonts w:ascii="Calibri" w:hAnsi="Calibri" w:cs="Calibri"/>
                <w:b/>
                <w:i w:val="0"/>
                <w:color w:val="000000" w:themeColor="text1"/>
              </w:rPr>
              <w:t>Description</w:t>
            </w:r>
          </w:p>
        </w:tc>
      </w:tr>
      <w:tr w14:paraId="70C2AF2E"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201F4F" w:rsidP="00496BE3" w14:paraId="10538FDC" w14:textId="5970180C">
            <w:pPr>
              <w:tabs>
                <w:tab w:val="left" w:pos="2520"/>
                <w:tab w:val="left" w:pos="2860"/>
                <w:tab w:val="left" w:pos="3222"/>
              </w:tabs>
              <w:spacing w:before="60" w:after="60"/>
              <w:rPr>
                <w:rFonts w:ascii="Calibri" w:hAnsi="Calibri" w:cs="Calibri"/>
                <w:b w:val="0"/>
              </w:rPr>
            </w:pPr>
            <w:r w:rsidRPr="00201F4F">
              <w:rPr>
                <w:rFonts w:ascii="Calibri" w:hAnsi="Calibri" w:cs="Calibri"/>
                <w:b w:val="0"/>
              </w:rPr>
              <w:t xml:space="preserve">This is the number of people in the </w:t>
            </w:r>
            <w:r w:rsidR="00A942D5">
              <w:rPr>
                <w:rFonts w:ascii="Calibri" w:hAnsi="Calibri" w:cs="Calibri"/>
                <w:b w:val="0"/>
              </w:rPr>
              <w:t>enrollee</w:t>
            </w:r>
            <w:r w:rsidRPr="00201F4F">
              <w:rPr>
                <w:rFonts w:ascii="Calibri" w:hAnsi="Calibri" w:cs="Calibri"/>
                <w:b w:val="0"/>
              </w:rPr>
              <w:t xml:space="preserve">'s household (the economic unit used for WIC certification) enrolled in WIC in </w:t>
            </w:r>
            <w:r w:rsidRPr="00201F4F" w:rsidR="00593C05">
              <w:rPr>
                <w:rFonts w:ascii="Calibri" w:hAnsi="Calibri" w:cs="Calibri"/>
                <w:b w:val="0"/>
              </w:rPr>
              <w:t>the reference date used to pull the data</w:t>
            </w:r>
            <w:r w:rsidRPr="00201F4F">
              <w:rPr>
                <w:rFonts w:ascii="Calibri" w:hAnsi="Calibri" w:cs="Calibri"/>
                <w:b w:val="0"/>
              </w:rPr>
              <w:t>; for example, all those individuals who have the same family identifier.</w:t>
            </w:r>
          </w:p>
        </w:tc>
      </w:tr>
      <w:tr w14:paraId="4E97F0D4"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201F4F" w:rsidP="00496BE3" w14:paraId="77C763C1" w14:textId="77777777">
            <w:pPr>
              <w:pStyle w:val="Heading4NoLetter-IPR"/>
              <w:keepNext w:val="0"/>
              <w:spacing w:before="60" w:after="60"/>
              <w:rPr>
                <w:rFonts w:ascii="Calibri" w:hAnsi="Calibri" w:cs="Calibri"/>
                <w:b/>
                <w:i w:val="0"/>
                <w:color w:val="auto"/>
              </w:rPr>
            </w:pPr>
            <w:r w:rsidRPr="00201F4F">
              <w:rPr>
                <w:rFonts w:ascii="Calibri" w:hAnsi="Calibri" w:cs="Calibri"/>
                <w:b/>
                <w:i w:val="0"/>
                <w:color w:val="auto"/>
              </w:rPr>
              <w:t>Column position</w:t>
            </w:r>
          </w:p>
        </w:tc>
        <w:tc>
          <w:tcPr>
            <w:tcW w:w="3900" w:type="pct"/>
            <w:tcBorders>
              <w:top w:val="dotted" w:sz="4" w:space="0" w:color="00467F"/>
              <w:left w:val="dotted" w:sz="4" w:space="0" w:color="00467F"/>
              <w:bottom w:val="dotted" w:sz="4" w:space="0" w:color="00467F"/>
            </w:tcBorders>
          </w:tcPr>
          <w:p w:rsidR="00295A0C" w:rsidRPr="00201F4F" w:rsidP="00496BE3" w14:paraId="374AE09E" w14:textId="77777777">
            <w:pPr>
              <w:tabs>
                <w:tab w:val="left" w:pos="3240"/>
              </w:tabs>
              <w:spacing w:before="60" w:after="60"/>
              <w:ind w:left="2160" w:hanging="2160"/>
              <w:rPr>
                <w:rFonts w:ascii="Calibri" w:hAnsi="Calibri" w:cs="Calibri"/>
                <w:color w:val="000000" w:themeColor="text1"/>
              </w:rPr>
            </w:pPr>
            <w:r w:rsidRPr="00201F4F">
              <w:rPr>
                <w:rFonts w:ascii="Calibri" w:hAnsi="Calibri" w:cs="Calibri"/>
              </w:rPr>
              <w:t>337–338</w:t>
            </w:r>
          </w:p>
        </w:tc>
      </w:tr>
      <w:tr w14:paraId="253B81BF"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201F4F" w:rsidP="00496BE3" w14:paraId="35FED047" w14:textId="77777777">
            <w:pPr>
              <w:pStyle w:val="Heading4NoLetter-IPR"/>
              <w:keepNext w:val="0"/>
              <w:spacing w:before="60" w:after="60"/>
              <w:rPr>
                <w:rFonts w:ascii="Calibri" w:hAnsi="Calibri" w:cs="Calibri"/>
                <w:b/>
                <w:i w:val="0"/>
                <w:color w:val="auto"/>
              </w:rPr>
            </w:pPr>
            <w:r w:rsidRPr="00201F4F">
              <w:rPr>
                <w:rFonts w:ascii="Calibri" w:hAnsi="Calibri" w:cs="Calibri"/>
                <w:b/>
                <w:i w:val="0"/>
                <w:color w:val="auto"/>
              </w:rPr>
              <w:t>Field length</w:t>
            </w:r>
          </w:p>
        </w:tc>
        <w:tc>
          <w:tcPr>
            <w:tcW w:w="3900" w:type="pct"/>
            <w:tcBorders>
              <w:top w:val="dotted" w:sz="4" w:space="0" w:color="00467F"/>
              <w:left w:val="dotted" w:sz="4" w:space="0" w:color="00467F"/>
              <w:bottom w:val="dotted" w:sz="4" w:space="0" w:color="00467F"/>
            </w:tcBorders>
          </w:tcPr>
          <w:p w:rsidR="00295A0C" w:rsidRPr="00201F4F" w:rsidP="00496BE3" w14:paraId="0B8916C7" w14:textId="77777777">
            <w:pPr>
              <w:pStyle w:val="Heading4NoLetter-IPR"/>
              <w:keepNext w:val="0"/>
              <w:spacing w:before="60" w:after="60"/>
              <w:rPr>
                <w:rFonts w:ascii="Calibri" w:hAnsi="Calibri" w:cs="Calibri"/>
                <w:b w:val="0"/>
                <w:i w:val="0"/>
                <w:color w:val="000000" w:themeColor="text1"/>
              </w:rPr>
            </w:pPr>
            <w:r w:rsidRPr="00201F4F">
              <w:rPr>
                <w:rFonts w:ascii="Calibri" w:hAnsi="Calibri" w:cs="Calibri"/>
                <w:b w:val="0"/>
                <w:i w:val="0"/>
                <w:color w:val="auto"/>
              </w:rPr>
              <w:t>2</w:t>
            </w:r>
          </w:p>
        </w:tc>
      </w:tr>
      <w:tr w14:paraId="0D9B4120"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201F4F" w:rsidP="00496BE3" w14:paraId="76ED51BA" w14:textId="77777777">
            <w:pPr>
              <w:pStyle w:val="Heading4NoLetter-IPR"/>
              <w:keepNext w:val="0"/>
              <w:spacing w:before="60" w:after="60"/>
              <w:rPr>
                <w:rFonts w:ascii="Calibri" w:hAnsi="Calibri" w:cs="Calibri"/>
                <w:b/>
                <w:i w:val="0"/>
                <w:color w:val="auto"/>
              </w:rPr>
            </w:pPr>
            <w:r w:rsidRPr="00201F4F">
              <w:rPr>
                <w:rFonts w:ascii="Calibri" w:hAnsi="Calibri" w:cs="Calibri"/>
                <w:b/>
                <w:i w:val="0"/>
                <w:color w:val="auto"/>
              </w:rPr>
              <w:t>Data type</w:t>
            </w:r>
          </w:p>
        </w:tc>
        <w:tc>
          <w:tcPr>
            <w:tcW w:w="3900" w:type="pct"/>
            <w:tcBorders>
              <w:top w:val="dotted" w:sz="4" w:space="0" w:color="00467F"/>
              <w:left w:val="dotted" w:sz="4" w:space="0" w:color="00467F"/>
              <w:bottom w:val="dotted" w:sz="4" w:space="0" w:color="00467F"/>
            </w:tcBorders>
          </w:tcPr>
          <w:p w:rsidR="00295A0C" w:rsidRPr="00201F4F" w:rsidP="00496BE3" w14:paraId="09654881" w14:textId="77777777">
            <w:pPr>
              <w:pStyle w:val="Heading4NoLetter-IPR"/>
              <w:keepNext w:val="0"/>
              <w:spacing w:before="60" w:after="60"/>
              <w:rPr>
                <w:rFonts w:ascii="Calibri" w:hAnsi="Calibri" w:cs="Calibri"/>
                <w:b w:val="0"/>
                <w:i w:val="0"/>
                <w:color w:val="auto"/>
              </w:rPr>
            </w:pPr>
            <w:r w:rsidRPr="00201F4F">
              <w:rPr>
                <w:rFonts w:ascii="Calibri" w:hAnsi="Calibri" w:cs="Calibri"/>
                <w:b w:val="0"/>
                <w:i w:val="0"/>
                <w:color w:val="auto"/>
              </w:rPr>
              <w:t>Numeric</w:t>
            </w:r>
          </w:p>
        </w:tc>
      </w:tr>
      <w:tr w14:paraId="267452B9"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201F4F" w:rsidP="00496BE3" w14:paraId="181E2E50" w14:textId="77777777">
            <w:pPr>
              <w:pStyle w:val="Heading4NoLetter-IPR"/>
              <w:keepNext w:val="0"/>
              <w:spacing w:before="60" w:after="60"/>
              <w:rPr>
                <w:rFonts w:ascii="Calibri" w:hAnsi="Calibri" w:cs="Calibri"/>
                <w:b/>
                <w:i w:val="0"/>
                <w:color w:val="auto"/>
              </w:rPr>
            </w:pPr>
            <w:r w:rsidRPr="00201F4F">
              <w:rPr>
                <w:rFonts w:ascii="Calibri" w:hAnsi="Calibri" w:cs="Calibri"/>
                <w:b/>
                <w:i w:val="0"/>
                <w:color w:val="auto"/>
              </w:rPr>
              <w:t>Allowable values</w:t>
            </w:r>
          </w:p>
        </w:tc>
        <w:tc>
          <w:tcPr>
            <w:tcW w:w="3900" w:type="pct"/>
            <w:tcBorders>
              <w:top w:val="dotted" w:sz="4" w:space="0" w:color="00467F"/>
              <w:left w:val="dotted" w:sz="4" w:space="0" w:color="00467F"/>
              <w:bottom w:val="dotted" w:sz="4" w:space="0" w:color="00467F"/>
            </w:tcBorders>
          </w:tcPr>
          <w:p w:rsidR="00295A0C" w:rsidRPr="00201F4F" w:rsidP="00496BE3" w14:paraId="58E363B1" w14:textId="77777777">
            <w:pPr>
              <w:pStyle w:val="Heading4NoLetter-IPR"/>
              <w:keepNext w:val="0"/>
              <w:spacing w:before="60" w:after="60"/>
              <w:rPr>
                <w:rFonts w:ascii="Calibri" w:hAnsi="Calibri" w:cs="Calibri"/>
                <w:b w:val="0"/>
                <w:i w:val="0"/>
                <w:color w:val="auto"/>
              </w:rPr>
            </w:pPr>
            <w:r w:rsidRPr="00201F4F">
              <w:rPr>
                <w:rFonts w:ascii="Calibri" w:hAnsi="Calibri" w:cs="Calibri"/>
                <w:b w:val="0"/>
                <w:i w:val="0"/>
                <w:color w:val="auto"/>
              </w:rPr>
              <w:t>1–20</w:t>
            </w:r>
          </w:p>
        </w:tc>
      </w:tr>
      <w:tr w14:paraId="3A9C9357" w14:textId="77777777" w:rsidTr="00AF79C7">
        <w:tblPrEx>
          <w:tblW w:w="5000" w:type="pct"/>
          <w:tblInd w:w="0" w:type="dxa"/>
          <w:tblLook w:val="04A0"/>
        </w:tblPrEx>
        <w:trPr>
          <w:trHeight w:val="432"/>
        </w:trPr>
        <w:tc>
          <w:tcPr>
            <w:tcW w:w="1100" w:type="pct"/>
            <w:tcBorders>
              <w:top w:val="dotted" w:sz="4" w:space="0" w:color="00467F"/>
              <w:bottom w:val="single" w:sz="8" w:space="0" w:color="00467F"/>
              <w:right w:val="dotted" w:sz="4" w:space="0" w:color="00467F"/>
            </w:tcBorders>
          </w:tcPr>
          <w:p w:rsidR="00295A0C" w:rsidRPr="00201F4F" w:rsidP="00496BE3" w14:paraId="57963961" w14:textId="77777777">
            <w:pPr>
              <w:pStyle w:val="Heading4NoLetter-IPR"/>
              <w:keepNext w:val="0"/>
              <w:spacing w:before="60" w:after="60"/>
              <w:rPr>
                <w:rFonts w:ascii="Calibri" w:hAnsi="Calibri" w:cs="Calibri"/>
                <w:b/>
                <w:i w:val="0"/>
                <w:color w:val="auto"/>
              </w:rPr>
            </w:pPr>
            <w:r w:rsidRPr="00201F4F">
              <w:rPr>
                <w:rFonts w:ascii="Calibri" w:hAnsi="Calibri" w:cs="Calibri"/>
                <w:b/>
                <w:i w:val="0"/>
                <w:color w:val="auto"/>
              </w:rPr>
              <w:t>Notes</w:t>
            </w:r>
          </w:p>
        </w:tc>
        <w:tc>
          <w:tcPr>
            <w:tcW w:w="3900" w:type="pct"/>
            <w:tcBorders>
              <w:top w:val="dotted" w:sz="4" w:space="0" w:color="00467F"/>
              <w:left w:val="dotted" w:sz="4" w:space="0" w:color="00467F"/>
              <w:bottom w:val="single" w:sz="8" w:space="0" w:color="00467F"/>
            </w:tcBorders>
          </w:tcPr>
          <w:p w:rsidR="00295A0C" w:rsidRPr="00201F4F" w:rsidP="00496BE3" w14:paraId="39242497" w14:textId="77777777">
            <w:pPr>
              <w:tabs>
                <w:tab w:val="left" w:pos="2340"/>
                <w:tab w:val="left" w:pos="2520"/>
                <w:tab w:val="left" w:pos="3222"/>
                <w:tab w:val="left" w:pos="3870"/>
              </w:tabs>
              <w:spacing w:before="60" w:after="60"/>
              <w:rPr>
                <w:rFonts w:ascii="Calibri" w:hAnsi="Calibri" w:cs="Calibri"/>
                <w:i/>
              </w:rPr>
            </w:pPr>
            <w:r w:rsidRPr="00201F4F">
              <w:rPr>
                <w:rFonts w:ascii="Calibri" w:hAnsi="Calibri" w:cs="Calibri"/>
              </w:rPr>
              <w:t>This number should be no greater than the number in the economic unit entered in item 12.</w:t>
            </w:r>
          </w:p>
        </w:tc>
      </w:tr>
    </w:tbl>
    <w:p w:rsidR="00607846" w:rsidP="00F259E4" w14:paraId="6167FD16" w14:textId="77777777">
      <w:pPr>
        <w:pStyle w:val="Heading3"/>
      </w:pPr>
      <w:r>
        <w:br w:type="page"/>
      </w:r>
    </w:p>
    <w:p w:rsidR="00295A0C" w:rsidP="00F259E4" w14:paraId="0BE881A7" w14:textId="126C5790">
      <w:pPr>
        <w:pStyle w:val="Heading3"/>
      </w:pPr>
      <w:bookmarkStart w:id="249" w:name="_Toc149205357"/>
      <w:bookmarkStart w:id="250" w:name="_Toc151472309"/>
      <w:bookmarkStart w:id="251" w:name="_Toc151544780"/>
      <w:bookmarkStart w:id="252" w:name="_Toc152666329"/>
      <w:bookmarkStart w:id="253" w:name="_Toc152866444"/>
      <w:r>
        <w:t>24.</w:t>
      </w:r>
      <w:r w:rsidR="00F259E4">
        <w:t xml:space="preserve"> </w:t>
      </w:r>
      <w:r>
        <w:t>Date Previous Pregnancy Ended</w:t>
      </w:r>
      <w:bookmarkEnd w:id="249"/>
      <w:bookmarkEnd w:id="250"/>
      <w:bookmarkEnd w:id="251"/>
      <w:bookmarkEnd w:id="252"/>
      <w:bookmarkEnd w:id="253"/>
    </w:p>
    <w:tbl>
      <w:tblPr>
        <w:tblStyle w:val="TableGuide"/>
        <w:tblW w:w="5000" w:type="pct"/>
        <w:tblInd w:w="0" w:type="dxa"/>
        <w:tblLook w:val="04A0"/>
      </w:tblPr>
      <w:tblGrid>
        <w:gridCol w:w="2055"/>
        <w:gridCol w:w="7305"/>
      </w:tblGrid>
      <w:tr w14:paraId="50D6FBFE"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201F4F" w:rsidP="00496BE3" w14:paraId="71C294E5" w14:textId="77777777">
            <w:pPr>
              <w:pStyle w:val="Heading4NoLetter-IPR"/>
              <w:keepNext w:val="0"/>
              <w:spacing w:before="60" w:after="60"/>
              <w:jc w:val="center"/>
              <w:rPr>
                <w:rFonts w:ascii="Calibri" w:hAnsi="Calibri" w:cs="Calibri"/>
                <w:b/>
                <w:i w:val="0"/>
                <w:color w:val="000000" w:themeColor="text1"/>
              </w:rPr>
            </w:pPr>
            <w:r w:rsidRPr="00201F4F">
              <w:rPr>
                <w:rFonts w:ascii="Calibri" w:hAnsi="Calibri" w:cs="Calibri"/>
                <w:b/>
                <w:i w:val="0"/>
                <w:color w:val="000000" w:themeColor="text1"/>
              </w:rPr>
              <w:t>Description</w:t>
            </w:r>
          </w:p>
        </w:tc>
      </w:tr>
      <w:tr w14:paraId="019CB13E"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201F4F" w:rsidP="00496BE3" w14:paraId="628E2134" w14:textId="599BB23B">
            <w:pPr>
              <w:tabs>
                <w:tab w:val="left" w:pos="2520"/>
                <w:tab w:val="left" w:pos="2860"/>
                <w:tab w:val="left" w:pos="3222"/>
              </w:tabs>
              <w:spacing w:before="60" w:after="60"/>
              <w:rPr>
                <w:rFonts w:ascii="Calibri" w:hAnsi="Calibri" w:cs="Calibri"/>
                <w:b w:val="0"/>
              </w:rPr>
            </w:pPr>
            <w:r w:rsidRPr="00201F4F">
              <w:rPr>
                <w:rFonts w:ascii="Calibri" w:hAnsi="Calibri" w:cs="Calibri"/>
                <w:b w:val="0"/>
              </w:rPr>
              <w:t xml:space="preserve">This is the date (month, day, and year) on which the pregnant woman </w:t>
            </w:r>
            <w:r w:rsidR="00A942D5">
              <w:rPr>
                <w:rFonts w:ascii="Calibri" w:hAnsi="Calibri" w:cs="Calibri"/>
                <w:b w:val="0"/>
              </w:rPr>
              <w:t>enrollee</w:t>
            </w:r>
            <w:r w:rsidRPr="00201F4F">
              <w:rPr>
                <w:rFonts w:ascii="Calibri" w:hAnsi="Calibri" w:cs="Calibri"/>
                <w:b w:val="0"/>
              </w:rPr>
              <w:t>’s previous pregnancy ended. Date must be reported in MMDDYYYY format.</w:t>
            </w:r>
          </w:p>
        </w:tc>
      </w:tr>
      <w:tr w14:paraId="786C61C3" w14:textId="77777777" w:rsidTr="00AF79C7">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295A0C" w:rsidRPr="00201F4F" w:rsidP="00496BE3" w14:paraId="734859D5" w14:textId="77777777">
            <w:pPr>
              <w:pStyle w:val="Heading4NoLetter-IPR"/>
              <w:keepNext w:val="0"/>
              <w:spacing w:before="60" w:after="60"/>
              <w:rPr>
                <w:rFonts w:ascii="Calibri" w:hAnsi="Calibri" w:cs="Calibri"/>
                <w:b/>
                <w:i w:val="0"/>
                <w:color w:val="auto"/>
              </w:rPr>
            </w:pPr>
            <w:r w:rsidRPr="00201F4F">
              <w:rPr>
                <w:rFonts w:ascii="Calibri" w:hAnsi="Calibri" w:cs="Calibri"/>
                <w:b/>
                <w:i w:val="0"/>
                <w:color w:val="auto"/>
              </w:rPr>
              <w:t>Column position</w:t>
            </w:r>
          </w:p>
        </w:tc>
        <w:tc>
          <w:tcPr>
            <w:tcW w:w="3902" w:type="pct"/>
            <w:tcBorders>
              <w:top w:val="dotted" w:sz="4" w:space="0" w:color="00467F"/>
              <w:left w:val="dotted" w:sz="4" w:space="0" w:color="00467F"/>
              <w:bottom w:val="dotted" w:sz="4" w:space="0" w:color="00467F"/>
            </w:tcBorders>
          </w:tcPr>
          <w:p w:rsidR="00295A0C" w:rsidRPr="00201F4F" w:rsidP="00496BE3" w14:paraId="39AB3711" w14:textId="77777777">
            <w:pPr>
              <w:tabs>
                <w:tab w:val="left" w:pos="3240"/>
              </w:tabs>
              <w:spacing w:before="60" w:after="60"/>
              <w:ind w:left="2160" w:hanging="2160"/>
              <w:rPr>
                <w:rFonts w:ascii="Calibri" w:hAnsi="Calibri" w:cs="Calibri"/>
                <w:color w:val="000000" w:themeColor="text1"/>
              </w:rPr>
            </w:pPr>
            <w:r w:rsidRPr="00201F4F">
              <w:rPr>
                <w:rFonts w:ascii="Calibri" w:hAnsi="Calibri" w:cs="Calibri"/>
              </w:rPr>
              <w:t>339–346</w:t>
            </w:r>
          </w:p>
        </w:tc>
      </w:tr>
      <w:tr w14:paraId="235D62C8" w14:textId="77777777" w:rsidTr="00AF79C7">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295A0C" w:rsidRPr="00201F4F" w:rsidP="00496BE3" w14:paraId="70EF66D4" w14:textId="77777777">
            <w:pPr>
              <w:pStyle w:val="Heading4NoLetter-IPR"/>
              <w:keepNext w:val="0"/>
              <w:spacing w:before="60" w:after="60"/>
              <w:rPr>
                <w:rFonts w:ascii="Calibri" w:hAnsi="Calibri" w:cs="Calibri"/>
                <w:b/>
                <w:i w:val="0"/>
                <w:color w:val="auto"/>
              </w:rPr>
            </w:pPr>
            <w:r w:rsidRPr="00201F4F">
              <w:rPr>
                <w:rFonts w:ascii="Calibri" w:hAnsi="Calibri" w:cs="Calibri"/>
                <w:b/>
                <w:i w:val="0"/>
                <w:color w:val="auto"/>
              </w:rPr>
              <w:t>Field length</w:t>
            </w:r>
          </w:p>
        </w:tc>
        <w:tc>
          <w:tcPr>
            <w:tcW w:w="3902" w:type="pct"/>
            <w:tcBorders>
              <w:top w:val="dotted" w:sz="4" w:space="0" w:color="00467F"/>
              <w:left w:val="dotted" w:sz="4" w:space="0" w:color="00467F"/>
              <w:bottom w:val="dotted" w:sz="4" w:space="0" w:color="00467F"/>
            </w:tcBorders>
          </w:tcPr>
          <w:p w:rsidR="00295A0C" w:rsidRPr="00201F4F" w:rsidP="00496BE3" w14:paraId="2B48CFEC" w14:textId="77777777">
            <w:pPr>
              <w:pStyle w:val="Heading4NoLetter-IPR"/>
              <w:keepNext w:val="0"/>
              <w:spacing w:before="60" w:after="60"/>
              <w:rPr>
                <w:rFonts w:ascii="Calibri" w:hAnsi="Calibri" w:cs="Calibri"/>
                <w:b w:val="0"/>
                <w:i w:val="0"/>
                <w:color w:val="000000" w:themeColor="text1"/>
              </w:rPr>
            </w:pPr>
            <w:r w:rsidRPr="00201F4F">
              <w:rPr>
                <w:rFonts w:ascii="Calibri" w:hAnsi="Calibri" w:cs="Calibri"/>
                <w:b w:val="0"/>
                <w:i w:val="0"/>
                <w:color w:val="auto"/>
              </w:rPr>
              <w:t>8</w:t>
            </w:r>
          </w:p>
        </w:tc>
      </w:tr>
      <w:tr w14:paraId="666B9362" w14:textId="77777777" w:rsidTr="00AF79C7">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295A0C" w:rsidRPr="00201F4F" w:rsidP="00496BE3" w14:paraId="50A36886" w14:textId="77777777">
            <w:pPr>
              <w:pStyle w:val="Heading4NoLetter-IPR"/>
              <w:keepNext w:val="0"/>
              <w:spacing w:before="60" w:after="60"/>
              <w:rPr>
                <w:rFonts w:ascii="Calibri" w:hAnsi="Calibri" w:cs="Calibri"/>
                <w:b/>
                <w:i w:val="0"/>
                <w:color w:val="auto"/>
              </w:rPr>
            </w:pPr>
            <w:r w:rsidRPr="00201F4F">
              <w:rPr>
                <w:rFonts w:ascii="Calibri" w:hAnsi="Calibri" w:cs="Calibri"/>
                <w:b/>
                <w:i w:val="0"/>
                <w:color w:val="auto"/>
              </w:rPr>
              <w:t>Data type</w:t>
            </w:r>
          </w:p>
        </w:tc>
        <w:tc>
          <w:tcPr>
            <w:tcW w:w="3902" w:type="pct"/>
            <w:tcBorders>
              <w:top w:val="dotted" w:sz="4" w:space="0" w:color="00467F"/>
              <w:left w:val="dotted" w:sz="4" w:space="0" w:color="00467F"/>
              <w:bottom w:val="dotted" w:sz="4" w:space="0" w:color="00467F"/>
            </w:tcBorders>
          </w:tcPr>
          <w:p w:rsidR="00295A0C" w:rsidRPr="00201F4F" w:rsidP="00496BE3" w14:paraId="27EDBCAA" w14:textId="77777777">
            <w:pPr>
              <w:pStyle w:val="Heading4NoLetter-IPR"/>
              <w:keepNext w:val="0"/>
              <w:spacing w:before="60" w:after="60"/>
              <w:rPr>
                <w:rFonts w:ascii="Calibri" w:hAnsi="Calibri" w:cs="Calibri"/>
                <w:b w:val="0"/>
                <w:i w:val="0"/>
                <w:color w:val="auto"/>
              </w:rPr>
            </w:pPr>
            <w:r w:rsidRPr="00201F4F">
              <w:rPr>
                <w:rFonts w:ascii="Calibri" w:hAnsi="Calibri" w:cs="Calibri"/>
                <w:b w:val="0"/>
                <w:i w:val="0"/>
                <w:color w:val="auto"/>
              </w:rPr>
              <w:t>Numeric</w:t>
            </w:r>
          </w:p>
        </w:tc>
      </w:tr>
      <w:tr w14:paraId="721477E6" w14:textId="77777777" w:rsidTr="00AF79C7">
        <w:tblPrEx>
          <w:tblW w:w="5000" w:type="pct"/>
          <w:tblInd w:w="0" w:type="dxa"/>
          <w:tblLook w:val="04A0"/>
        </w:tblPrEx>
        <w:trPr>
          <w:trHeight w:val="432"/>
        </w:trPr>
        <w:tc>
          <w:tcPr>
            <w:tcW w:w="1098" w:type="pct"/>
            <w:tcBorders>
              <w:top w:val="dotted" w:sz="4" w:space="0" w:color="00467F"/>
              <w:bottom w:val="dotted" w:sz="4" w:space="0" w:color="00467F"/>
              <w:right w:val="dotted" w:sz="4" w:space="0" w:color="00467F"/>
            </w:tcBorders>
          </w:tcPr>
          <w:p w:rsidR="00295A0C" w:rsidRPr="00201F4F" w:rsidP="00496BE3" w14:paraId="4801F755" w14:textId="77777777">
            <w:pPr>
              <w:pStyle w:val="Heading4NoLetter-IPR"/>
              <w:keepNext w:val="0"/>
              <w:spacing w:before="60" w:after="60"/>
              <w:rPr>
                <w:rFonts w:ascii="Calibri" w:hAnsi="Calibri" w:cs="Calibri"/>
                <w:b/>
                <w:i w:val="0"/>
                <w:color w:val="auto"/>
              </w:rPr>
            </w:pPr>
            <w:r w:rsidRPr="00201F4F">
              <w:rPr>
                <w:rFonts w:ascii="Calibri" w:hAnsi="Calibri" w:cs="Calibri"/>
                <w:b/>
                <w:i w:val="0"/>
                <w:color w:val="auto"/>
              </w:rPr>
              <w:t>Notes</w:t>
            </w:r>
          </w:p>
        </w:tc>
        <w:tc>
          <w:tcPr>
            <w:tcW w:w="3902" w:type="pct"/>
            <w:tcBorders>
              <w:top w:val="dotted" w:sz="4" w:space="0" w:color="00467F"/>
              <w:left w:val="dotted" w:sz="4" w:space="0" w:color="00467F"/>
              <w:bottom w:val="dotted" w:sz="4" w:space="0" w:color="00467F"/>
            </w:tcBorders>
          </w:tcPr>
          <w:p w:rsidR="00295A0C" w:rsidRPr="00201F4F" w:rsidP="00496BE3" w14:paraId="087AD08B" w14:textId="2D6752BA">
            <w:pPr>
              <w:tabs>
                <w:tab w:val="left" w:pos="2340"/>
                <w:tab w:val="left" w:pos="2520"/>
                <w:tab w:val="left" w:pos="3222"/>
                <w:tab w:val="left" w:pos="3870"/>
              </w:tabs>
              <w:spacing w:after="120"/>
              <w:rPr>
                <w:rFonts w:ascii="Calibri" w:hAnsi="Calibri" w:cs="Calibri"/>
              </w:rPr>
            </w:pPr>
            <w:r w:rsidRPr="00201F4F">
              <w:rPr>
                <w:rFonts w:ascii="Calibri" w:hAnsi="Calibri" w:cs="Calibri"/>
              </w:rPr>
              <w:t xml:space="preserve">All dates must fall within legitimate month, day, and year ranges. </w:t>
            </w:r>
          </w:p>
          <w:p w:rsidR="00295A0C" w:rsidRPr="00201F4F" w:rsidP="00912A71" w14:paraId="6A9F0876" w14:textId="77777777">
            <w:pPr>
              <w:tabs>
                <w:tab w:val="left" w:pos="2340"/>
                <w:tab w:val="left" w:pos="2520"/>
                <w:tab w:val="left" w:pos="3222"/>
                <w:tab w:val="left" w:pos="3870"/>
              </w:tabs>
              <w:spacing w:after="60"/>
              <w:rPr>
                <w:rFonts w:ascii="Calibri" w:hAnsi="Calibri" w:cs="Calibri"/>
              </w:rPr>
            </w:pPr>
            <w:r w:rsidRPr="00201F4F">
              <w:rPr>
                <w:rFonts w:ascii="Calibri" w:hAnsi="Calibri" w:cs="Calibri"/>
              </w:rPr>
              <w:t>Any part of the date that is missing or not available should be left blank.</w:t>
            </w:r>
          </w:p>
        </w:tc>
      </w:tr>
      <w:tr w14:paraId="4704AB45" w14:textId="77777777" w:rsidTr="00AF79C7">
        <w:tblPrEx>
          <w:tblW w:w="5000" w:type="pct"/>
          <w:tblInd w:w="0" w:type="dxa"/>
          <w:tblLook w:val="04A0"/>
        </w:tblPrEx>
        <w:trPr>
          <w:trHeight w:val="432"/>
        </w:trPr>
        <w:tc>
          <w:tcPr>
            <w:tcW w:w="1098" w:type="pct"/>
            <w:tcBorders>
              <w:top w:val="dotted" w:sz="4" w:space="0" w:color="00467F"/>
              <w:bottom w:val="single" w:sz="8" w:space="0" w:color="00467F"/>
              <w:right w:val="dotted" w:sz="4" w:space="0" w:color="00467F"/>
            </w:tcBorders>
          </w:tcPr>
          <w:p w:rsidR="00295A0C" w:rsidRPr="00201F4F" w:rsidP="00496BE3" w14:paraId="16489503" w14:textId="77777777">
            <w:pPr>
              <w:pStyle w:val="Heading4NoLetter-IPR"/>
              <w:keepNext w:val="0"/>
              <w:spacing w:before="60" w:after="60"/>
              <w:rPr>
                <w:rFonts w:ascii="Calibri" w:hAnsi="Calibri" w:cs="Calibri"/>
                <w:b/>
                <w:i w:val="0"/>
                <w:color w:val="auto"/>
              </w:rPr>
            </w:pPr>
            <w:r w:rsidRPr="00201F4F">
              <w:rPr>
                <w:rFonts w:ascii="Calibri" w:hAnsi="Calibri" w:cs="Calibri"/>
                <w:b/>
                <w:i w:val="0"/>
                <w:color w:val="auto"/>
              </w:rPr>
              <w:t>Example</w:t>
            </w:r>
          </w:p>
        </w:tc>
        <w:tc>
          <w:tcPr>
            <w:tcW w:w="3902" w:type="pct"/>
            <w:tcBorders>
              <w:top w:val="dotted" w:sz="4" w:space="0" w:color="00467F"/>
              <w:left w:val="dotted" w:sz="4" w:space="0" w:color="00467F"/>
              <w:bottom w:val="single" w:sz="8" w:space="0" w:color="00467F"/>
            </w:tcBorders>
          </w:tcPr>
          <w:p w:rsidR="00295A0C" w:rsidRPr="00201F4F" w:rsidP="00496BE3" w14:paraId="798961A3" w14:textId="65DC8D3F">
            <w:pPr>
              <w:tabs>
                <w:tab w:val="left" w:pos="3240"/>
              </w:tabs>
              <w:spacing w:before="60" w:after="120"/>
              <w:ind w:left="2160" w:hanging="2160"/>
              <w:rPr>
                <w:rFonts w:ascii="Calibri" w:hAnsi="Calibri" w:cs="Calibri"/>
              </w:rPr>
            </w:pPr>
            <w:r w:rsidRPr="00201F4F">
              <w:rPr>
                <w:rFonts w:ascii="Calibri" w:hAnsi="Calibri" w:cs="Calibri"/>
              </w:rPr>
              <w:t>For January 3, 202</w:t>
            </w:r>
            <w:r w:rsidRPr="00201F4F" w:rsidR="00AB2E8B">
              <w:rPr>
                <w:rFonts w:ascii="Calibri" w:hAnsi="Calibri" w:cs="Calibri"/>
              </w:rPr>
              <w:t>3</w:t>
            </w:r>
            <w:r w:rsidRPr="00201F4F" w:rsidR="0087780A">
              <w:rPr>
                <w:rFonts w:ascii="Calibri" w:hAnsi="Calibri" w:cs="Calibri"/>
              </w:rPr>
              <w:t>,</w:t>
            </w:r>
            <w:r w:rsidRPr="00201F4F">
              <w:rPr>
                <w:rFonts w:ascii="Calibri" w:hAnsi="Calibri" w:cs="Calibri"/>
              </w:rPr>
              <w:t xml:space="preserve"> the entry would </w:t>
            </w:r>
            <w:r w:rsidRPr="00201F4F">
              <w:rPr>
                <w:rFonts w:ascii="Calibri" w:hAnsi="Calibri" w:cs="Calibri"/>
              </w:rPr>
              <w:t>be</w:t>
            </w:r>
          </w:p>
          <w:p w:rsidR="00295A0C" w:rsidRPr="00201F4F" w:rsidP="00496BE3" w14:paraId="2673AA58" w14:textId="4C23E543">
            <w:pPr>
              <w:tabs>
                <w:tab w:val="left" w:pos="3240"/>
              </w:tabs>
              <w:spacing w:before="60" w:after="120"/>
              <w:ind w:left="360"/>
              <w:rPr>
                <w:rFonts w:ascii="Calibri" w:hAnsi="Calibri" w:cs="Calibri"/>
              </w:rPr>
            </w:pPr>
            <w:r w:rsidRPr="00201F4F">
              <w:rPr>
                <w:rFonts w:ascii="Calibri" w:hAnsi="Calibri" w:cs="Calibri"/>
              </w:rPr>
              <w:t>0103202</w:t>
            </w:r>
            <w:r w:rsidRPr="00201F4F" w:rsidR="00AB2E8B">
              <w:rPr>
                <w:rFonts w:ascii="Calibri" w:hAnsi="Calibri" w:cs="Calibri"/>
              </w:rPr>
              <w:t>3</w:t>
            </w:r>
          </w:p>
          <w:p w:rsidR="00295A0C" w:rsidRPr="00201F4F" w:rsidP="00496BE3" w14:paraId="3E5ABCD3" w14:textId="77777777">
            <w:pPr>
              <w:tabs>
                <w:tab w:val="left" w:pos="3240"/>
              </w:tabs>
              <w:spacing w:before="60" w:after="120"/>
              <w:rPr>
                <w:rFonts w:ascii="Calibri" w:hAnsi="Calibri" w:cs="Calibri"/>
              </w:rPr>
            </w:pPr>
            <w:r w:rsidRPr="00201F4F">
              <w:rPr>
                <w:rFonts w:ascii="Calibri" w:hAnsi="Calibri" w:cs="Calibri"/>
              </w:rPr>
              <w:t xml:space="preserve">If day is unknown, the entry would </w:t>
            </w:r>
            <w:r w:rsidRPr="00201F4F">
              <w:rPr>
                <w:rFonts w:ascii="Calibri" w:hAnsi="Calibri" w:cs="Calibri"/>
              </w:rPr>
              <w:t>be</w:t>
            </w:r>
          </w:p>
          <w:p w:rsidR="00295A0C" w:rsidRPr="00201F4F" w:rsidP="00496BE3" w14:paraId="3A0AAFBD" w14:textId="0B073E9C">
            <w:pPr>
              <w:tabs>
                <w:tab w:val="left" w:pos="3222"/>
              </w:tabs>
              <w:spacing w:before="60" w:after="120"/>
              <w:ind w:left="360"/>
              <w:rPr>
                <w:rFonts w:ascii="Calibri" w:hAnsi="Calibri" w:cs="Calibri"/>
              </w:rPr>
            </w:pPr>
            <w:r w:rsidRPr="00201F4F">
              <w:rPr>
                <w:rFonts w:ascii="Calibri" w:hAnsi="Calibri" w:cs="Calibri"/>
              </w:rPr>
              <w:t>01  202</w:t>
            </w:r>
            <w:r w:rsidRPr="00201F4F" w:rsidR="00AB2E8B">
              <w:rPr>
                <w:rFonts w:ascii="Calibri" w:hAnsi="Calibri" w:cs="Calibri"/>
              </w:rPr>
              <w:t>3</w:t>
            </w:r>
            <w:r w:rsidRPr="00201F4F">
              <w:rPr>
                <w:rFonts w:ascii="Calibri" w:hAnsi="Calibri" w:cs="Calibri"/>
              </w:rPr>
              <w:t xml:space="preserve"> (The missing part of the date—the day—should be left blank.)</w:t>
            </w:r>
          </w:p>
        </w:tc>
      </w:tr>
    </w:tbl>
    <w:p w:rsidR="00295A0C" w:rsidP="00C80109" w14:paraId="192B4618" w14:textId="0FC146FD">
      <w:pPr>
        <w:pStyle w:val="Heading3"/>
      </w:pPr>
      <w:bookmarkStart w:id="254" w:name="_Toc149205358"/>
      <w:bookmarkStart w:id="255" w:name="_Toc151472310"/>
      <w:bookmarkStart w:id="256" w:name="_Toc151544781"/>
      <w:bookmarkStart w:id="257" w:name="_Toc152666330"/>
      <w:bookmarkStart w:id="258" w:name="_Toc152866445"/>
      <w:r>
        <w:t>25.</w:t>
      </w:r>
      <w:r w:rsidR="00607846">
        <w:t xml:space="preserve"> </w:t>
      </w:r>
      <w:r>
        <w:t>Total Number of Pregnancies</w:t>
      </w:r>
      <w:bookmarkEnd w:id="254"/>
      <w:bookmarkEnd w:id="255"/>
      <w:bookmarkEnd w:id="256"/>
      <w:bookmarkEnd w:id="257"/>
      <w:bookmarkEnd w:id="258"/>
    </w:p>
    <w:tbl>
      <w:tblPr>
        <w:tblStyle w:val="TableGuide"/>
        <w:tblW w:w="5000" w:type="pct"/>
        <w:tblInd w:w="0" w:type="dxa"/>
        <w:tblLook w:val="04A0"/>
      </w:tblPr>
      <w:tblGrid>
        <w:gridCol w:w="2059"/>
        <w:gridCol w:w="7301"/>
      </w:tblGrid>
      <w:tr w14:paraId="4AE4625A"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B64CA4" w:rsidP="00496BE3" w14:paraId="2C2CB9E5" w14:textId="77777777">
            <w:pPr>
              <w:pStyle w:val="Heading4NoLetter-IPR"/>
              <w:keepNext w:val="0"/>
              <w:spacing w:before="60" w:after="60"/>
              <w:jc w:val="center"/>
              <w:rPr>
                <w:rFonts w:asciiTheme="minorHAnsi" w:hAnsiTheme="minorHAnsi" w:cstheme="minorHAnsi"/>
                <w:b/>
                <w:i w:val="0"/>
                <w:color w:val="000000" w:themeColor="text1"/>
              </w:rPr>
            </w:pPr>
            <w:r w:rsidRPr="00B64CA4">
              <w:rPr>
                <w:rFonts w:asciiTheme="minorHAnsi" w:hAnsiTheme="minorHAnsi" w:cstheme="minorHAnsi"/>
                <w:b/>
                <w:i w:val="0"/>
                <w:color w:val="000000" w:themeColor="text1"/>
              </w:rPr>
              <w:t>Description</w:t>
            </w:r>
          </w:p>
        </w:tc>
      </w:tr>
      <w:tr w14:paraId="6688ADC3"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B64CA4" w:rsidP="00496BE3" w14:paraId="369E0092" w14:textId="5D6D4C56">
            <w:pPr>
              <w:tabs>
                <w:tab w:val="left" w:pos="2520"/>
                <w:tab w:val="left" w:pos="2860"/>
                <w:tab w:val="left" w:pos="3222"/>
              </w:tabs>
              <w:spacing w:before="60" w:after="60"/>
              <w:rPr>
                <w:rFonts w:asciiTheme="minorHAnsi" w:hAnsiTheme="minorHAnsi" w:cstheme="minorHAnsi"/>
                <w:b w:val="0"/>
              </w:rPr>
            </w:pPr>
            <w:r w:rsidRPr="00B64CA4">
              <w:rPr>
                <w:rFonts w:asciiTheme="minorHAnsi" w:hAnsiTheme="minorHAnsi" w:cstheme="minorHAnsi"/>
                <w:b w:val="0"/>
              </w:rPr>
              <w:t xml:space="preserve">This is the total number of times the pregnant woman </w:t>
            </w:r>
            <w:r w:rsidR="00A942D5">
              <w:rPr>
                <w:rFonts w:asciiTheme="minorHAnsi" w:hAnsiTheme="minorHAnsi" w:cstheme="minorHAnsi"/>
                <w:b w:val="0"/>
              </w:rPr>
              <w:t>enrollee</w:t>
            </w:r>
            <w:r w:rsidRPr="00B64CA4">
              <w:rPr>
                <w:rFonts w:asciiTheme="minorHAnsi" w:hAnsiTheme="minorHAnsi" w:cstheme="minorHAnsi"/>
                <w:b w:val="0"/>
              </w:rPr>
              <w:t xml:space="preserve"> has been pregnant, including this pregnancy and any pregnancies resulting in birth, miscarriage, abortion, or stillbirth.</w:t>
            </w:r>
          </w:p>
        </w:tc>
      </w:tr>
      <w:tr w14:paraId="7B20D682"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247F120B"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Column position</w:t>
            </w:r>
          </w:p>
        </w:tc>
        <w:tc>
          <w:tcPr>
            <w:tcW w:w="3900" w:type="pct"/>
            <w:tcBorders>
              <w:top w:val="dotted" w:sz="4" w:space="0" w:color="00467F"/>
              <w:left w:val="dotted" w:sz="4" w:space="0" w:color="00467F"/>
              <w:bottom w:val="dotted" w:sz="4" w:space="0" w:color="00467F"/>
            </w:tcBorders>
          </w:tcPr>
          <w:p w:rsidR="00295A0C" w:rsidRPr="00B64CA4" w:rsidP="00496BE3" w14:paraId="39E401AB" w14:textId="77777777">
            <w:pPr>
              <w:tabs>
                <w:tab w:val="left" w:pos="3240"/>
              </w:tabs>
              <w:spacing w:before="60" w:after="60"/>
              <w:ind w:left="2160" w:hanging="2160"/>
              <w:rPr>
                <w:rFonts w:asciiTheme="minorHAnsi" w:hAnsiTheme="minorHAnsi" w:cstheme="minorHAnsi"/>
                <w:color w:val="000000" w:themeColor="text1"/>
              </w:rPr>
            </w:pPr>
            <w:r w:rsidRPr="00B64CA4">
              <w:rPr>
                <w:rFonts w:asciiTheme="minorHAnsi" w:hAnsiTheme="minorHAnsi" w:cstheme="minorHAnsi"/>
              </w:rPr>
              <w:t>347–348</w:t>
            </w:r>
          </w:p>
        </w:tc>
      </w:tr>
      <w:tr w14:paraId="06B9BD31"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35D22DD1"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Field length</w:t>
            </w:r>
          </w:p>
        </w:tc>
        <w:tc>
          <w:tcPr>
            <w:tcW w:w="3900" w:type="pct"/>
            <w:tcBorders>
              <w:top w:val="dotted" w:sz="4" w:space="0" w:color="00467F"/>
              <w:left w:val="dotted" w:sz="4" w:space="0" w:color="00467F"/>
              <w:bottom w:val="dotted" w:sz="4" w:space="0" w:color="00467F"/>
            </w:tcBorders>
          </w:tcPr>
          <w:p w:rsidR="00295A0C" w:rsidRPr="00B64CA4" w:rsidP="00496BE3" w14:paraId="5B3476AD" w14:textId="77777777">
            <w:pPr>
              <w:pStyle w:val="Heading4NoLetter-IPR"/>
              <w:keepNext w:val="0"/>
              <w:spacing w:before="60" w:after="60"/>
              <w:rPr>
                <w:rFonts w:asciiTheme="minorHAnsi" w:hAnsiTheme="minorHAnsi" w:cstheme="minorHAnsi"/>
                <w:b w:val="0"/>
                <w:i w:val="0"/>
                <w:color w:val="000000" w:themeColor="text1"/>
              </w:rPr>
            </w:pPr>
            <w:r w:rsidRPr="00B64CA4">
              <w:rPr>
                <w:rFonts w:asciiTheme="minorHAnsi" w:hAnsiTheme="minorHAnsi" w:cstheme="minorHAnsi"/>
                <w:b w:val="0"/>
                <w:i w:val="0"/>
                <w:color w:val="auto"/>
              </w:rPr>
              <w:t>2</w:t>
            </w:r>
          </w:p>
        </w:tc>
      </w:tr>
      <w:tr w14:paraId="34016558"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1E9BBB52"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Data type</w:t>
            </w:r>
          </w:p>
        </w:tc>
        <w:tc>
          <w:tcPr>
            <w:tcW w:w="3900" w:type="pct"/>
            <w:tcBorders>
              <w:top w:val="dotted" w:sz="4" w:space="0" w:color="00467F"/>
              <w:left w:val="dotted" w:sz="4" w:space="0" w:color="00467F"/>
              <w:bottom w:val="dotted" w:sz="4" w:space="0" w:color="00467F"/>
            </w:tcBorders>
          </w:tcPr>
          <w:p w:rsidR="00295A0C" w:rsidRPr="00B64CA4" w:rsidP="00496BE3" w14:paraId="576E0D4F"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Numeric</w:t>
            </w:r>
          </w:p>
        </w:tc>
      </w:tr>
      <w:tr w14:paraId="30B48FF1"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3499AC0C"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Allowable values</w:t>
            </w:r>
          </w:p>
        </w:tc>
        <w:tc>
          <w:tcPr>
            <w:tcW w:w="3900" w:type="pct"/>
            <w:tcBorders>
              <w:top w:val="dotted" w:sz="4" w:space="0" w:color="00467F"/>
              <w:left w:val="dotted" w:sz="4" w:space="0" w:color="00467F"/>
              <w:bottom w:val="dotted" w:sz="4" w:space="0" w:color="00467F"/>
            </w:tcBorders>
          </w:tcPr>
          <w:p w:rsidR="00295A0C" w:rsidRPr="00B64CA4" w:rsidP="00496BE3" w14:paraId="066A225A"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1–20</w:t>
            </w:r>
          </w:p>
        </w:tc>
      </w:tr>
      <w:tr w14:paraId="66A52F67" w14:textId="77777777" w:rsidTr="00AF79C7">
        <w:tblPrEx>
          <w:tblW w:w="5000" w:type="pct"/>
          <w:tblInd w:w="0" w:type="dxa"/>
          <w:tblLook w:val="04A0"/>
        </w:tblPrEx>
        <w:trPr>
          <w:trHeight w:val="432"/>
        </w:trPr>
        <w:tc>
          <w:tcPr>
            <w:tcW w:w="1100" w:type="pct"/>
            <w:tcBorders>
              <w:top w:val="dotted" w:sz="4" w:space="0" w:color="00467F"/>
              <w:bottom w:val="single" w:sz="8" w:space="0" w:color="00467F"/>
              <w:right w:val="dotted" w:sz="4" w:space="0" w:color="00467F"/>
            </w:tcBorders>
          </w:tcPr>
          <w:p w:rsidR="00295A0C" w:rsidRPr="00B64CA4" w:rsidP="00496BE3" w14:paraId="1A02E1B3"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Notes</w:t>
            </w:r>
          </w:p>
        </w:tc>
        <w:tc>
          <w:tcPr>
            <w:tcW w:w="3900" w:type="pct"/>
            <w:tcBorders>
              <w:top w:val="dotted" w:sz="4" w:space="0" w:color="00467F"/>
              <w:left w:val="dotted" w:sz="4" w:space="0" w:color="00467F"/>
              <w:bottom w:val="single" w:sz="8" w:space="0" w:color="00467F"/>
            </w:tcBorders>
          </w:tcPr>
          <w:p w:rsidR="00295A0C" w:rsidRPr="00B64CA4" w:rsidP="00912A71" w14:paraId="7B995F00" w14:textId="5C2CED09">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 xml:space="preserve">This item should be reported for pregnant women only. </w:t>
            </w:r>
          </w:p>
          <w:p w:rsidR="00295A0C" w:rsidRPr="00B64CA4" w:rsidP="00496BE3" w14:paraId="45DE6E13" w14:textId="1CF916A9">
            <w:pPr>
              <w:tabs>
                <w:tab w:val="left" w:pos="2340"/>
                <w:tab w:val="left" w:pos="2520"/>
                <w:tab w:val="left" w:pos="3222"/>
                <w:tab w:val="left" w:pos="3870"/>
              </w:tabs>
              <w:spacing w:after="120"/>
              <w:rPr>
                <w:rFonts w:asciiTheme="minorHAnsi" w:hAnsiTheme="minorHAnsi" w:cstheme="minorHAnsi"/>
              </w:rPr>
            </w:pPr>
            <w:r w:rsidRPr="00B64CA4">
              <w:rPr>
                <w:rFonts w:asciiTheme="minorHAnsi" w:hAnsiTheme="minorHAnsi" w:cstheme="minorHAnsi"/>
              </w:rPr>
              <w:t xml:space="preserve">The count should include the current pregnancy. </w:t>
            </w:r>
          </w:p>
          <w:p w:rsidR="00295A0C" w:rsidRPr="00B64CA4" w:rsidP="00912A71" w14:paraId="0131981D" w14:textId="77777777">
            <w:pPr>
              <w:tabs>
                <w:tab w:val="left" w:pos="2340"/>
                <w:tab w:val="left" w:pos="2520"/>
                <w:tab w:val="left" w:pos="3222"/>
                <w:tab w:val="left" w:pos="3870"/>
              </w:tabs>
              <w:spacing w:after="60"/>
              <w:rPr>
                <w:rFonts w:asciiTheme="minorHAnsi" w:hAnsiTheme="minorHAnsi" w:cstheme="minorHAnsi"/>
                <w:i/>
              </w:rPr>
            </w:pPr>
            <w:r w:rsidRPr="00B64CA4">
              <w:rPr>
                <w:rFonts w:asciiTheme="minorHAnsi" w:hAnsiTheme="minorHAnsi" w:cstheme="minorHAnsi"/>
              </w:rPr>
              <w:t>Zero is not a valid entry for this item.</w:t>
            </w:r>
          </w:p>
        </w:tc>
      </w:tr>
    </w:tbl>
    <w:p w:rsidR="00201F4F" w:rsidP="00C80109" w14:paraId="4C7831AF" w14:textId="77777777">
      <w:pPr>
        <w:pStyle w:val="Heading3"/>
      </w:pPr>
      <w:r>
        <w:br w:type="page"/>
      </w:r>
    </w:p>
    <w:p w:rsidR="00295A0C" w:rsidP="00C80109" w14:paraId="1DC08C1D" w14:textId="49BC00D1">
      <w:pPr>
        <w:pStyle w:val="Heading3"/>
      </w:pPr>
      <w:bookmarkStart w:id="259" w:name="_Toc149205359"/>
      <w:bookmarkStart w:id="260" w:name="_Toc151472311"/>
      <w:bookmarkStart w:id="261" w:name="_Toc151544782"/>
      <w:bookmarkStart w:id="262" w:name="_Toc152666331"/>
      <w:bookmarkStart w:id="263" w:name="_Toc152866446"/>
      <w:r>
        <w:t>26.</w:t>
      </w:r>
      <w:r w:rsidR="00607846">
        <w:t xml:space="preserve"> </w:t>
      </w:r>
      <w:r>
        <w:t>Total Number of Live Births</w:t>
      </w:r>
      <w:bookmarkEnd w:id="259"/>
      <w:bookmarkEnd w:id="260"/>
      <w:bookmarkEnd w:id="261"/>
      <w:bookmarkEnd w:id="262"/>
      <w:bookmarkEnd w:id="263"/>
    </w:p>
    <w:tbl>
      <w:tblPr>
        <w:tblStyle w:val="TableGuide"/>
        <w:tblW w:w="5000" w:type="pct"/>
        <w:tblInd w:w="0" w:type="dxa"/>
        <w:tblLook w:val="04A0"/>
      </w:tblPr>
      <w:tblGrid>
        <w:gridCol w:w="2059"/>
        <w:gridCol w:w="7301"/>
      </w:tblGrid>
      <w:tr w14:paraId="721A2F88"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B64CA4" w:rsidP="00496BE3" w14:paraId="7ECBF8F1" w14:textId="77777777">
            <w:pPr>
              <w:pStyle w:val="Heading4NoLetter-IPR"/>
              <w:keepNext w:val="0"/>
              <w:spacing w:before="60" w:after="60"/>
              <w:jc w:val="center"/>
              <w:rPr>
                <w:rFonts w:asciiTheme="minorHAnsi" w:hAnsiTheme="minorHAnsi" w:cstheme="minorHAnsi"/>
                <w:b/>
                <w:i w:val="0"/>
                <w:color w:val="000000" w:themeColor="text1"/>
              </w:rPr>
            </w:pPr>
            <w:r w:rsidRPr="00B64CA4">
              <w:rPr>
                <w:rFonts w:asciiTheme="minorHAnsi" w:hAnsiTheme="minorHAnsi" w:cstheme="minorHAnsi"/>
                <w:b/>
                <w:i w:val="0"/>
                <w:color w:val="000000" w:themeColor="text1"/>
              </w:rPr>
              <w:t>Description</w:t>
            </w:r>
          </w:p>
        </w:tc>
      </w:tr>
      <w:tr w14:paraId="6542E98F"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B64CA4" w:rsidP="00496BE3" w14:paraId="719E6984" w14:textId="683A275C">
            <w:pPr>
              <w:tabs>
                <w:tab w:val="left" w:pos="2520"/>
                <w:tab w:val="left" w:pos="2860"/>
                <w:tab w:val="left" w:pos="3222"/>
              </w:tabs>
              <w:spacing w:before="60" w:after="60"/>
              <w:rPr>
                <w:rFonts w:asciiTheme="minorHAnsi" w:hAnsiTheme="minorHAnsi" w:cstheme="minorHAnsi"/>
                <w:b w:val="0"/>
              </w:rPr>
            </w:pPr>
            <w:r w:rsidRPr="00B64CA4">
              <w:rPr>
                <w:rFonts w:asciiTheme="minorHAnsi" w:hAnsiTheme="minorHAnsi" w:cstheme="minorHAnsi"/>
                <w:b w:val="0"/>
              </w:rPr>
              <w:t xml:space="preserve">This is the total number of babies born alive to the pregnant woman </w:t>
            </w:r>
            <w:r w:rsidR="00A942D5">
              <w:rPr>
                <w:rFonts w:asciiTheme="minorHAnsi" w:hAnsiTheme="minorHAnsi" w:cstheme="minorHAnsi"/>
                <w:b w:val="0"/>
              </w:rPr>
              <w:t>enrollee</w:t>
            </w:r>
            <w:r w:rsidRPr="00B64CA4">
              <w:rPr>
                <w:rFonts w:asciiTheme="minorHAnsi" w:hAnsiTheme="minorHAnsi" w:cstheme="minorHAnsi"/>
                <w:b w:val="0"/>
              </w:rPr>
              <w:t>, including those infants who may have died shortly after birth.</w:t>
            </w:r>
          </w:p>
        </w:tc>
      </w:tr>
      <w:tr w14:paraId="41B27D8A"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5306EF7C"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Column position</w:t>
            </w:r>
          </w:p>
        </w:tc>
        <w:tc>
          <w:tcPr>
            <w:tcW w:w="3900" w:type="pct"/>
            <w:tcBorders>
              <w:top w:val="dotted" w:sz="4" w:space="0" w:color="00467F"/>
              <w:left w:val="dotted" w:sz="4" w:space="0" w:color="00467F"/>
              <w:bottom w:val="dotted" w:sz="4" w:space="0" w:color="00467F"/>
            </w:tcBorders>
          </w:tcPr>
          <w:p w:rsidR="00295A0C" w:rsidRPr="00B64CA4" w:rsidP="00496BE3" w14:paraId="4C1E4E66" w14:textId="77777777">
            <w:pPr>
              <w:tabs>
                <w:tab w:val="left" w:pos="3240"/>
              </w:tabs>
              <w:spacing w:before="60" w:after="60"/>
              <w:ind w:left="2160" w:hanging="2160"/>
              <w:rPr>
                <w:rFonts w:asciiTheme="minorHAnsi" w:hAnsiTheme="minorHAnsi" w:cstheme="minorHAnsi"/>
                <w:color w:val="000000" w:themeColor="text1"/>
              </w:rPr>
            </w:pPr>
            <w:r w:rsidRPr="00B64CA4">
              <w:rPr>
                <w:rFonts w:asciiTheme="minorHAnsi" w:hAnsiTheme="minorHAnsi" w:cstheme="minorHAnsi"/>
              </w:rPr>
              <w:t>349–350</w:t>
            </w:r>
          </w:p>
        </w:tc>
      </w:tr>
      <w:tr w14:paraId="3A56ECB8"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7786F2D8"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Field length</w:t>
            </w:r>
          </w:p>
        </w:tc>
        <w:tc>
          <w:tcPr>
            <w:tcW w:w="3900" w:type="pct"/>
            <w:tcBorders>
              <w:top w:val="dotted" w:sz="4" w:space="0" w:color="00467F"/>
              <w:left w:val="dotted" w:sz="4" w:space="0" w:color="00467F"/>
              <w:bottom w:val="dotted" w:sz="4" w:space="0" w:color="00467F"/>
            </w:tcBorders>
          </w:tcPr>
          <w:p w:rsidR="00295A0C" w:rsidRPr="00B64CA4" w:rsidP="00496BE3" w14:paraId="0F1F2EE6" w14:textId="77777777">
            <w:pPr>
              <w:pStyle w:val="Heading4NoLetter-IPR"/>
              <w:keepNext w:val="0"/>
              <w:spacing w:before="60" w:after="60"/>
              <w:rPr>
                <w:rFonts w:asciiTheme="minorHAnsi" w:hAnsiTheme="minorHAnsi" w:cstheme="minorHAnsi"/>
                <w:b w:val="0"/>
                <w:i w:val="0"/>
                <w:color w:val="000000" w:themeColor="text1"/>
              </w:rPr>
            </w:pPr>
            <w:r w:rsidRPr="00B64CA4">
              <w:rPr>
                <w:rFonts w:asciiTheme="minorHAnsi" w:hAnsiTheme="minorHAnsi" w:cstheme="minorHAnsi"/>
                <w:b w:val="0"/>
                <w:i w:val="0"/>
                <w:color w:val="auto"/>
              </w:rPr>
              <w:t>2</w:t>
            </w:r>
          </w:p>
        </w:tc>
      </w:tr>
      <w:tr w14:paraId="35C6C064"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33C42D68"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Data type</w:t>
            </w:r>
          </w:p>
        </w:tc>
        <w:tc>
          <w:tcPr>
            <w:tcW w:w="3900" w:type="pct"/>
            <w:tcBorders>
              <w:top w:val="dotted" w:sz="4" w:space="0" w:color="00467F"/>
              <w:left w:val="dotted" w:sz="4" w:space="0" w:color="00467F"/>
              <w:bottom w:val="dotted" w:sz="4" w:space="0" w:color="00467F"/>
            </w:tcBorders>
          </w:tcPr>
          <w:p w:rsidR="00295A0C" w:rsidRPr="00B64CA4" w:rsidP="00496BE3" w14:paraId="080EAB1A"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Numeric</w:t>
            </w:r>
          </w:p>
        </w:tc>
      </w:tr>
      <w:tr w14:paraId="3EF29A1F"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24CF7BCB"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Allowable values</w:t>
            </w:r>
          </w:p>
        </w:tc>
        <w:tc>
          <w:tcPr>
            <w:tcW w:w="3900" w:type="pct"/>
            <w:tcBorders>
              <w:top w:val="dotted" w:sz="4" w:space="0" w:color="00467F"/>
              <w:left w:val="dotted" w:sz="4" w:space="0" w:color="00467F"/>
              <w:bottom w:val="dotted" w:sz="4" w:space="0" w:color="00467F"/>
            </w:tcBorders>
          </w:tcPr>
          <w:p w:rsidR="00295A0C" w:rsidRPr="00B64CA4" w:rsidP="00496BE3" w14:paraId="46CCEED1"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0–20</w:t>
            </w:r>
          </w:p>
        </w:tc>
      </w:tr>
      <w:tr w14:paraId="1F8A48C4" w14:textId="77777777" w:rsidTr="00AF79C7">
        <w:tblPrEx>
          <w:tblW w:w="5000" w:type="pct"/>
          <w:tblInd w:w="0" w:type="dxa"/>
          <w:tblLook w:val="04A0"/>
        </w:tblPrEx>
        <w:trPr>
          <w:trHeight w:val="432"/>
        </w:trPr>
        <w:tc>
          <w:tcPr>
            <w:tcW w:w="1100" w:type="pct"/>
            <w:tcBorders>
              <w:top w:val="dotted" w:sz="4" w:space="0" w:color="00467F"/>
              <w:bottom w:val="single" w:sz="8" w:space="0" w:color="00467F"/>
              <w:right w:val="dotted" w:sz="4" w:space="0" w:color="00467F"/>
            </w:tcBorders>
          </w:tcPr>
          <w:p w:rsidR="00295A0C" w:rsidRPr="00B64CA4" w:rsidP="00496BE3" w14:paraId="7C0F7B10"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Notes</w:t>
            </w:r>
          </w:p>
        </w:tc>
        <w:tc>
          <w:tcPr>
            <w:tcW w:w="3900" w:type="pct"/>
            <w:tcBorders>
              <w:top w:val="dotted" w:sz="4" w:space="0" w:color="00467F"/>
              <w:left w:val="dotted" w:sz="4" w:space="0" w:color="00467F"/>
              <w:bottom w:val="single" w:sz="8" w:space="0" w:color="00467F"/>
            </w:tcBorders>
          </w:tcPr>
          <w:p w:rsidR="00295A0C" w:rsidRPr="00B64CA4" w:rsidP="00912A71" w14:paraId="78F112EA" w14:textId="47DE8DC1">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 xml:space="preserve">This item should be reported for pregnant women only. </w:t>
            </w:r>
          </w:p>
          <w:p w:rsidR="00295A0C" w:rsidRPr="00B64CA4" w:rsidP="00003F3B" w14:paraId="79ED4C05" w14:textId="6E591B83">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Zero is a valid entry for this item and should be used for reporting information on women who have experienced no previous live births.</w:t>
            </w:r>
          </w:p>
        </w:tc>
      </w:tr>
    </w:tbl>
    <w:p w:rsidR="00295A0C" w:rsidRPr="00C80109" w:rsidP="00C80109" w14:paraId="17163EE1" w14:textId="3A16E5A9">
      <w:pPr>
        <w:pStyle w:val="Heading3"/>
      </w:pPr>
      <w:bookmarkStart w:id="264" w:name="_Toc149205360"/>
      <w:bookmarkStart w:id="265" w:name="_Toc151472312"/>
      <w:bookmarkStart w:id="266" w:name="_Toc151544783"/>
      <w:bookmarkStart w:id="267" w:name="_Toc152666332"/>
      <w:bookmarkStart w:id="268" w:name="_Toc152866447"/>
      <w:r>
        <w:t>27a(</w:t>
      </w:r>
      <w:r>
        <w:t>i</w:t>
      </w:r>
      <w:r>
        <w:t xml:space="preserve">). </w:t>
      </w:r>
      <w:r>
        <w:t>Prepregnancy</w:t>
      </w:r>
      <w:r>
        <w:t xml:space="preserve"> Weight in Pounds</w:t>
      </w:r>
      <w:bookmarkEnd w:id="264"/>
      <w:bookmarkEnd w:id="265"/>
      <w:bookmarkEnd w:id="266"/>
      <w:bookmarkEnd w:id="267"/>
      <w:bookmarkEnd w:id="268"/>
      <w:r>
        <w:t xml:space="preserve"> </w:t>
      </w:r>
    </w:p>
    <w:tbl>
      <w:tblPr>
        <w:tblStyle w:val="TableGuide"/>
        <w:tblW w:w="5000" w:type="pct"/>
        <w:tblInd w:w="0" w:type="dxa"/>
        <w:tblLook w:val="04A0"/>
      </w:tblPr>
      <w:tblGrid>
        <w:gridCol w:w="2057"/>
        <w:gridCol w:w="7303"/>
      </w:tblGrid>
      <w:tr w14:paraId="2CD43F5F"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B64CA4" w:rsidP="00496BE3" w14:paraId="4B76EFA4" w14:textId="77777777">
            <w:pPr>
              <w:pStyle w:val="Heading4NoLetter-IPR"/>
              <w:keepNext w:val="0"/>
              <w:spacing w:before="60" w:after="60"/>
              <w:jc w:val="center"/>
              <w:rPr>
                <w:rFonts w:asciiTheme="minorHAnsi" w:hAnsiTheme="minorHAnsi" w:cstheme="minorHAnsi"/>
                <w:b/>
                <w:i w:val="0"/>
                <w:color w:val="000000" w:themeColor="text1"/>
              </w:rPr>
            </w:pPr>
            <w:r w:rsidRPr="00B64CA4">
              <w:rPr>
                <w:rFonts w:asciiTheme="minorHAnsi" w:hAnsiTheme="minorHAnsi" w:cstheme="minorHAnsi"/>
                <w:b/>
                <w:i w:val="0"/>
                <w:color w:val="000000" w:themeColor="text1"/>
              </w:rPr>
              <w:t>Description</w:t>
            </w:r>
          </w:p>
        </w:tc>
      </w:tr>
      <w:tr w14:paraId="76AAB2D9"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B64CA4" w:rsidP="00496BE3" w14:paraId="658FDC5A" w14:textId="00E3B239">
            <w:pPr>
              <w:tabs>
                <w:tab w:val="left" w:pos="2520"/>
                <w:tab w:val="left" w:pos="2860"/>
                <w:tab w:val="left" w:pos="3222"/>
              </w:tabs>
              <w:spacing w:before="60" w:after="60"/>
              <w:rPr>
                <w:rFonts w:asciiTheme="minorHAnsi" w:hAnsiTheme="minorHAnsi" w:cstheme="minorHAnsi"/>
                <w:b w:val="0"/>
              </w:rPr>
            </w:pPr>
            <w:r w:rsidRPr="00B64CA4">
              <w:rPr>
                <w:rFonts w:asciiTheme="minorHAnsi" w:hAnsiTheme="minorHAnsi" w:cstheme="minorHAnsi"/>
                <w:b w:val="0"/>
              </w:rPr>
              <w:t xml:space="preserve">This is the pregnant woman </w:t>
            </w:r>
            <w:r w:rsidR="00A942D5">
              <w:rPr>
                <w:rFonts w:asciiTheme="minorHAnsi" w:hAnsiTheme="minorHAnsi" w:cstheme="minorHAnsi"/>
                <w:b w:val="0"/>
              </w:rPr>
              <w:t>enrollee</w:t>
            </w:r>
            <w:r w:rsidRPr="00B64CA4">
              <w:rPr>
                <w:rFonts w:asciiTheme="minorHAnsi" w:hAnsiTheme="minorHAnsi" w:cstheme="minorHAnsi"/>
                <w:b w:val="0"/>
              </w:rPr>
              <w:t>’s weight immediately prior to pregnancy in whole pounds.</w:t>
            </w:r>
          </w:p>
          <w:p w:rsidR="00295A0C" w:rsidRPr="00B64CA4" w:rsidP="00496BE3" w14:paraId="5B05556A" w14:textId="24A4A315">
            <w:pPr>
              <w:tabs>
                <w:tab w:val="left" w:pos="2520"/>
                <w:tab w:val="left" w:pos="2860"/>
                <w:tab w:val="left" w:pos="3222"/>
              </w:tabs>
              <w:spacing w:before="60" w:after="60"/>
              <w:rPr>
                <w:rFonts w:asciiTheme="minorHAnsi" w:hAnsiTheme="minorHAnsi" w:cstheme="minorHAnsi"/>
                <w:b w:val="0"/>
              </w:rPr>
            </w:pPr>
            <w:r w:rsidRPr="00B64CA4">
              <w:rPr>
                <w:rFonts w:asciiTheme="minorHAnsi" w:hAnsiTheme="minorHAnsi" w:cstheme="minorHAnsi"/>
                <w:b w:val="0"/>
              </w:rPr>
              <w:t xml:space="preserve">This item may be supplied </w:t>
            </w:r>
            <w:r w:rsidRPr="00B64CA4">
              <w:rPr>
                <w:rFonts w:asciiTheme="minorHAnsi" w:hAnsiTheme="minorHAnsi" w:cstheme="minorHAnsi"/>
                <w:color w:val="00467F"/>
              </w:rPr>
              <w:t xml:space="preserve">instead of </w:t>
            </w:r>
            <w:r w:rsidR="00A942D5">
              <w:rPr>
                <w:rFonts w:asciiTheme="minorHAnsi" w:hAnsiTheme="minorHAnsi" w:cstheme="minorHAnsi"/>
                <w:color w:val="00467F"/>
              </w:rPr>
              <w:t>Enrollee</w:t>
            </w:r>
            <w:r w:rsidRPr="00B64CA4">
              <w:rPr>
                <w:rFonts w:asciiTheme="minorHAnsi" w:hAnsiTheme="minorHAnsi" w:cstheme="minorHAnsi"/>
                <w:color w:val="00467F"/>
              </w:rPr>
              <w:t xml:space="preserve">’s </w:t>
            </w:r>
            <w:r w:rsidRPr="00B64CA4">
              <w:rPr>
                <w:rFonts w:asciiTheme="minorHAnsi" w:hAnsiTheme="minorHAnsi" w:cstheme="minorHAnsi"/>
                <w:color w:val="00467F"/>
              </w:rPr>
              <w:t>Prepregnancy</w:t>
            </w:r>
            <w:r w:rsidRPr="00B64CA4">
              <w:rPr>
                <w:rFonts w:asciiTheme="minorHAnsi" w:hAnsiTheme="minorHAnsi" w:cstheme="minorHAnsi"/>
                <w:color w:val="00467F"/>
              </w:rPr>
              <w:t xml:space="preserve"> Weight in Grams</w:t>
            </w:r>
            <w:r w:rsidRPr="00B64CA4">
              <w:rPr>
                <w:rFonts w:asciiTheme="minorHAnsi" w:hAnsiTheme="minorHAnsi" w:cstheme="minorHAnsi"/>
                <w:b w:val="0"/>
                <w:color w:val="00467F"/>
              </w:rPr>
              <w:t xml:space="preserve"> </w:t>
            </w:r>
            <w:r w:rsidRPr="00B64CA4">
              <w:rPr>
                <w:rFonts w:asciiTheme="minorHAnsi" w:hAnsiTheme="minorHAnsi" w:cstheme="minorHAnsi"/>
                <w:b w:val="0"/>
              </w:rPr>
              <w:t>(item 27b).</w:t>
            </w:r>
          </w:p>
        </w:tc>
      </w:tr>
      <w:tr w14:paraId="015BA068"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B64CA4" w:rsidP="00496BE3" w14:paraId="0D9C2BE4"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Column position</w:t>
            </w:r>
          </w:p>
        </w:tc>
        <w:tc>
          <w:tcPr>
            <w:tcW w:w="3901" w:type="pct"/>
            <w:tcBorders>
              <w:top w:val="dotted" w:sz="4" w:space="0" w:color="00467F"/>
              <w:left w:val="dotted" w:sz="4" w:space="0" w:color="00467F"/>
              <w:bottom w:val="dotted" w:sz="4" w:space="0" w:color="00467F"/>
            </w:tcBorders>
          </w:tcPr>
          <w:p w:rsidR="00295A0C" w:rsidRPr="00B64CA4" w:rsidP="00496BE3" w14:paraId="3B4C8373" w14:textId="77777777">
            <w:pPr>
              <w:tabs>
                <w:tab w:val="left" w:pos="3240"/>
              </w:tabs>
              <w:spacing w:before="60" w:after="60"/>
              <w:ind w:left="2160" w:hanging="2160"/>
              <w:rPr>
                <w:rFonts w:asciiTheme="minorHAnsi" w:hAnsiTheme="minorHAnsi" w:cstheme="minorHAnsi"/>
                <w:color w:val="000000" w:themeColor="text1"/>
              </w:rPr>
            </w:pPr>
            <w:r w:rsidRPr="00B64CA4">
              <w:rPr>
                <w:rFonts w:asciiTheme="minorHAnsi" w:hAnsiTheme="minorHAnsi" w:cstheme="minorHAnsi"/>
              </w:rPr>
              <w:t>351–353</w:t>
            </w:r>
          </w:p>
        </w:tc>
      </w:tr>
      <w:tr w14:paraId="10760524"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B64CA4" w:rsidP="00496BE3" w14:paraId="33257027"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Field length</w:t>
            </w:r>
          </w:p>
        </w:tc>
        <w:tc>
          <w:tcPr>
            <w:tcW w:w="3901" w:type="pct"/>
            <w:tcBorders>
              <w:top w:val="dotted" w:sz="4" w:space="0" w:color="00467F"/>
              <w:left w:val="dotted" w:sz="4" w:space="0" w:color="00467F"/>
              <w:bottom w:val="dotted" w:sz="4" w:space="0" w:color="00467F"/>
            </w:tcBorders>
          </w:tcPr>
          <w:p w:rsidR="00295A0C" w:rsidRPr="00B64CA4" w:rsidP="00496BE3" w14:paraId="3E4C4EC1" w14:textId="77777777">
            <w:pPr>
              <w:pStyle w:val="Heading4NoLetter-IPR"/>
              <w:keepNext w:val="0"/>
              <w:spacing w:before="60" w:after="60"/>
              <w:rPr>
                <w:rFonts w:asciiTheme="minorHAnsi" w:hAnsiTheme="minorHAnsi" w:cstheme="minorHAnsi"/>
                <w:b w:val="0"/>
                <w:i w:val="0"/>
                <w:color w:val="000000" w:themeColor="text1"/>
              </w:rPr>
            </w:pPr>
            <w:r w:rsidRPr="00B64CA4">
              <w:rPr>
                <w:rFonts w:asciiTheme="minorHAnsi" w:hAnsiTheme="minorHAnsi" w:cstheme="minorHAnsi"/>
                <w:b w:val="0"/>
                <w:i w:val="0"/>
                <w:color w:val="auto"/>
              </w:rPr>
              <w:t>3</w:t>
            </w:r>
          </w:p>
        </w:tc>
      </w:tr>
      <w:tr w14:paraId="734C3691"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B64CA4" w:rsidP="00496BE3" w14:paraId="1AAFE8BB"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Data type</w:t>
            </w:r>
          </w:p>
        </w:tc>
        <w:tc>
          <w:tcPr>
            <w:tcW w:w="3901" w:type="pct"/>
            <w:tcBorders>
              <w:top w:val="dotted" w:sz="4" w:space="0" w:color="00467F"/>
              <w:left w:val="dotted" w:sz="4" w:space="0" w:color="00467F"/>
              <w:bottom w:val="dotted" w:sz="4" w:space="0" w:color="00467F"/>
            </w:tcBorders>
          </w:tcPr>
          <w:p w:rsidR="00295A0C" w:rsidRPr="00B64CA4" w:rsidP="00496BE3" w14:paraId="69801FAE"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Numeric</w:t>
            </w:r>
          </w:p>
        </w:tc>
      </w:tr>
      <w:tr w14:paraId="57EC5F4E"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B64CA4" w:rsidP="00496BE3" w14:paraId="4DD64925"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Notes</w:t>
            </w:r>
          </w:p>
        </w:tc>
        <w:tc>
          <w:tcPr>
            <w:tcW w:w="3901" w:type="pct"/>
            <w:tcBorders>
              <w:top w:val="dotted" w:sz="4" w:space="0" w:color="00467F"/>
              <w:left w:val="dotted" w:sz="4" w:space="0" w:color="00467F"/>
              <w:bottom w:val="dotted" w:sz="4" w:space="0" w:color="00467F"/>
            </w:tcBorders>
          </w:tcPr>
          <w:p w:rsidR="00295A0C" w:rsidRPr="00B64CA4" w:rsidP="00912A71" w14:paraId="30C0DCA5" w14:textId="734C62A9">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This item should be reported only for pregnant women.</w:t>
            </w:r>
          </w:p>
          <w:p w:rsidR="00295A0C" w:rsidRPr="00B64CA4" w:rsidP="00496BE3" w14:paraId="71DD755D" w14:textId="77777777">
            <w:pPr>
              <w:tabs>
                <w:tab w:val="left" w:pos="2340"/>
                <w:tab w:val="left" w:pos="2520"/>
                <w:tab w:val="left" w:pos="3222"/>
                <w:tab w:val="left" w:pos="3870"/>
              </w:tabs>
              <w:spacing w:before="60" w:after="60"/>
              <w:rPr>
                <w:rFonts w:asciiTheme="minorHAnsi" w:hAnsiTheme="minorHAnsi" w:cstheme="minorHAnsi"/>
              </w:rPr>
            </w:pPr>
            <w:r w:rsidRPr="00B64CA4">
              <w:rPr>
                <w:rFonts w:asciiTheme="minorHAnsi" w:hAnsiTheme="minorHAnsi" w:cstheme="minorHAnsi"/>
              </w:rPr>
              <w:t>Prepregnancy</w:t>
            </w:r>
            <w:r w:rsidRPr="00B64CA4">
              <w:rPr>
                <w:rFonts w:asciiTheme="minorHAnsi" w:hAnsiTheme="minorHAnsi" w:cstheme="minorHAnsi"/>
              </w:rPr>
              <w:t xml:space="preserve"> weight may be reported in </w:t>
            </w:r>
            <w:r w:rsidRPr="00B64CA4">
              <w:rPr>
                <w:rFonts w:asciiTheme="minorHAnsi" w:hAnsiTheme="minorHAnsi" w:cstheme="minorHAnsi"/>
                <w:b/>
                <w:color w:val="00467F"/>
              </w:rPr>
              <w:t>either</w:t>
            </w:r>
            <w:r w:rsidRPr="00B64CA4">
              <w:rPr>
                <w:rFonts w:asciiTheme="minorHAnsi" w:hAnsiTheme="minorHAnsi" w:cstheme="minorHAnsi"/>
              </w:rPr>
              <w:t xml:space="preserve"> pounds and quarter pounds </w:t>
            </w:r>
            <w:r w:rsidRPr="00B64CA4">
              <w:rPr>
                <w:rFonts w:asciiTheme="minorHAnsi" w:hAnsiTheme="minorHAnsi" w:cstheme="minorHAnsi"/>
                <w:b/>
                <w:color w:val="00467F"/>
              </w:rPr>
              <w:t>or</w:t>
            </w:r>
            <w:r w:rsidRPr="00B64CA4">
              <w:rPr>
                <w:rFonts w:asciiTheme="minorHAnsi" w:hAnsiTheme="minorHAnsi" w:cstheme="minorHAnsi"/>
              </w:rPr>
              <w:t xml:space="preserve"> grams.</w:t>
            </w:r>
          </w:p>
        </w:tc>
      </w:tr>
      <w:tr w14:paraId="378B9BAE" w14:textId="77777777" w:rsidTr="00AF79C7">
        <w:tblPrEx>
          <w:tblW w:w="5000" w:type="pct"/>
          <w:tblInd w:w="0" w:type="dxa"/>
          <w:tblLook w:val="04A0"/>
        </w:tblPrEx>
        <w:trPr>
          <w:trHeight w:val="432"/>
        </w:trPr>
        <w:tc>
          <w:tcPr>
            <w:tcW w:w="1099" w:type="pct"/>
            <w:tcBorders>
              <w:top w:val="dotted" w:sz="4" w:space="0" w:color="00467F"/>
              <w:bottom w:val="single" w:sz="8" w:space="0" w:color="00467F"/>
              <w:right w:val="dotted" w:sz="4" w:space="0" w:color="00467F"/>
            </w:tcBorders>
          </w:tcPr>
          <w:p w:rsidR="00295A0C" w:rsidRPr="00B64CA4" w:rsidP="00496BE3" w14:paraId="22110A2E"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Example</w:t>
            </w:r>
          </w:p>
        </w:tc>
        <w:tc>
          <w:tcPr>
            <w:tcW w:w="3901" w:type="pct"/>
            <w:tcBorders>
              <w:top w:val="dotted" w:sz="4" w:space="0" w:color="00467F"/>
              <w:left w:val="dotted" w:sz="4" w:space="0" w:color="00467F"/>
              <w:bottom w:val="single" w:sz="8" w:space="0" w:color="00467F"/>
            </w:tcBorders>
          </w:tcPr>
          <w:p w:rsidR="00295A0C" w:rsidRPr="00B64CA4" w:rsidP="00496BE3" w14:paraId="02C04E32" w14:textId="77777777">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 xml:space="preserve">For a weight of 120 pounds 8 ounces, the entry would </w:t>
            </w:r>
            <w:r w:rsidRPr="00B64CA4">
              <w:rPr>
                <w:rFonts w:asciiTheme="minorHAnsi" w:hAnsiTheme="minorHAnsi" w:cstheme="minorHAnsi"/>
              </w:rPr>
              <w:t>be</w:t>
            </w:r>
          </w:p>
          <w:p w:rsidR="00295A0C" w:rsidRPr="00B64CA4" w:rsidP="00496BE3" w14:paraId="26849295" w14:textId="77777777">
            <w:pPr>
              <w:tabs>
                <w:tab w:val="left" w:pos="2340"/>
                <w:tab w:val="left" w:pos="2520"/>
                <w:tab w:val="left" w:pos="3222"/>
                <w:tab w:val="left" w:pos="3870"/>
              </w:tabs>
              <w:spacing w:before="60" w:after="120"/>
              <w:ind w:left="360"/>
              <w:rPr>
                <w:rFonts w:asciiTheme="minorHAnsi" w:hAnsiTheme="minorHAnsi" w:cstheme="minorHAnsi"/>
              </w:rPr>
            </w:pPr>
            <w:r w:rsidRPr="00B64CA4">
              <w:rPr>
                <w:rFonts w:asciiTheme="minorHAnsi" w:hAnsiTheme="minorHAnsi" w:cstheme="minorHAnsi"/>
              </w:rPr>
              <w:t>120</w:t>
            </w:r>
          </w:p>
          <w:p w:rsidR="00295A0C" w:rsidRPr="00B64CA4" w:rsidP="00496BE3" w14:paraId="46F81D5F" w14:textId="77777777">
            <w:pPr>
              <w:tabs>
                <w:tab w:val="left" w:pos="2340"/>
                <w:tab w:val="left" w:pos="2520"/>
                <w:tab w:val="left" w:pos="3222"/>
                <w:tab w:val="left" w:pos="3870"/>
              </w:tabs>
              <w:spacing w:before="60" w:after="60"/>
              <w:rPr>
                <w:rFonts w:asciiTheme="minorHAnsi" w:hAnsiTheme="minorHAnsi" w:cstheme="minorHAnsi"/>
                <w:i/>
              </w:rPr>
            </w:pPr>
            <w:r w:rsidRPr="00B64CA4">
              <w:rPr>
                <w:rFonts w:asciiTheme="minorHAnsi" w:hAnsiTheme="minorHAnsi" w:cstheme="minorHAnsi"/>
              </w:rPr>
              <w:t>The number of ounces is reported as quarter pounds in item 27a(ii).</w:t>
            </w:r>
          </w:p>
        </w:tc>
      </w:tr>
    </w:tbl>
    <w:p w:rsidR="00201F4F" w:rsidP="00C80109" w14:paraId="2E2E5BDE" w14:textId="77777777">
      <w:pPr>
        <w:pStyle w:val="Heading3"/>
      </w:pPr>
      <w:r>
        <w:br w:type="page"/>
      </w:r>
    </w:p>
    <w:p w:rsidR="00295A0C" w:rsidRPr="00266C3B" w:rsidP="00C80109" w14:paraId="11C5D7E6" w14:textId="61D015D4">
      <w:pPr>
        <w:pStyle w:val="Heading3"/>
      </w:pPr>
      <w:bookmarkStart w:id="269" w:name="_Toc149205361"/>
      <w:bookmarkStart w:id="270" w:name="_Toc151472313"/>
      <w:bookmarkStart w:id="271" w:name="_Toc151544784"/>
      <w:bookmarkStart w:id="272" w:name="_Toc152666333"/>
      <w:bookmarkStart w:id="273" w:name="_Toc152866448"/>
      <w:r w:rsidRPr="00266C3B">
        <w:t>27a(ii).</w:t>
      </w:r>
      <w:r>
        <w:t xml:space="preserve"> </w:t>
      </w:r>
      <w:r w:rsidRPr="00266C3B">
        <w:t xml:space="preserve">Nearest Quarter Pound of </w:t>
      </w:r>
      <w:r w:rsidR="00A942D5">
        <w:t>Enrollee</w:t>
      </w:r>
      <w:r w:rsidRPr="00266C3B">
        <w:t xml:space="preserve">'s </w:t>
      </w:r>
      <w:r w:rsidRPr="00266C3B">
        <w:t>Prepregnancy</w:t>
      </w:r>
      <w:r w:rsidRPr="00266C3B">
        <w:t xml:space="preserve"> Weight</w:t>
      </w:r>
      <w:bookmarkEnd w:id="269"/>
      <w:bookmarkEnd w:id="270"/>
      <w:bookmarkEnd w:id="271"/>
      <w:bookmarkEnd w:id="272"/>
      <w:bookmarkEnd w:id="273"/>
    </w:p>
    <w:tbl>
      <w:tblPr>
        <w:tblStyle w:val="TableGuide"/>
        <w:tblW w:w="5000" w:type="pct"/>
        <w:tblInd w:w="0" w:type="dxa"/>
        <w:tblLook w:val="04A0"/>
      </w:tblPr>
      <w:tblGrid>
        <w:gridCol w:w="2063"/>
        <w:gridCol w:w="7297"/>
      </w:tblGrid>
      <w:tr w14:paraId="69E57B18" w14:textId="77777777" w:rsidTr="00201F4F">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B64CA4" w:rsidP="00496BE3" w14:paraId="6DF84E6C" w14:textId="77777777">
            <w:pPr>
              <w:pStyle w:val="Heading4NoLetter-IPR"/>
              <w:keepNext w:val="0"/>
              <w:spacing w:before="60" w:after="60"/>
              <w:jc w:val="center"/>
              <w:rPr>
                <w:rFonts w:asciiTheme="minorHAnsi" w:hAnsiTheme="minorHAnsi" w:cstheme="minorHAnsi"/>
                <w:b/>
                <w:i w:val="0"/>
                <w:color w:val="000000" w:themeColor="text1"/>
              </w:rPr>
            </w:pPr>
            <w:r w:rsidRPr="00B64CA4">
              <w:rPr>
                <w:rFonts w:asciiTheme="minorHAnsi" w:hAnsiTheme="minorHAnsi" w:cstheme="minorHAnsi"/>
                <w:b/>
                <w:i w:val="0"/>
                <w:color w:val="000000" w:themeColor="text1"/>
              </w:rPr>
              <w:t>Description</w:t>
            </w:r>
          </w:p>
        </w:tc>
      </w:tr>
      <w:tr w14:paraId="3B2BCCC5" w14:textId="77777777" w:rsidTr="00201F4F">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B64CA4" w:rsidP="00496BE3" w14:paraId="23B03D49" w14:textId="2F505D58">
            <w:pPr>
              <w:tabs>
                <w:tab w:val="left" w:pos="2520"/>
                <w:tab w:val="left" w:pos="2860"/>
                <w:tab w:val="left" w:pos="3222"/>
              </w:tabs>
              <w:spacing w:before="60" w:after="60"/>
              <w:rPr>
                <w:rFonts w:asciiTheme="minorHAnsi" w:hAnsiTheme="minorHAnsi" w:cstheme="minorHAnsi"/>
                <w:b w:val="0"/>
              </w:rPr>
            </w:pPr>
            <w:r w:rsidRPr="00B64CA4">
              <w:rPr>
                <w:rFonts w:asciiTheme="minorHAnsi" w:hAnsiTheme="minorHAnsi" w:cstheme="minorHAnsi"/>
                <w:b w:val="0"/>
              </w:rPr>
              <w:t xml:space="preserve">This is the nearest quarter pound of the pregnant woman </w:t>
            </w:r>
            <w:r w:rsidR="00A942D5">
              <w:rPr>
                <w:rFonts w:asciiTheme="minorHAnsi" w:hAnsiTheme="minorHAnsi" w:cstheme="minorHAnsi"/>
                <w:b w:val="0"/>
              </w:rPr>
              <w:t>enrollee</w:t>
            </w:r>
            <w:r w:rsidRPr="00B64CA4">
              <w:rPr>
                <w:rFonts w:asciiTheme="minorHAnsi" w:hAnsiTheme="minorHAnsi" w:cstheme="minorHAnsi"/>
                <w:b w:val="0"/>
              </w:rPr>
              <w:t>’s weight immediately prior to pregnancy.</w:t>
            </w:r>
          </w:p>
        </w:tc>
      </w:tr>
      <w:tr w14:paraId="167783FA" w14:textId="77777777" w:rsidTr="00201F4F">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295A0C" w:rsidRPr="00B64CA4" w:rsidP="00496BE3" w14:paraId="1A5B84B3"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Column position</w:t>
            </w:r>
          </w:p>
        </w:tc>
        <w:tc>
          <w:tcPr>
            <w:tcW w:w="3898" w:type="pct"/>
            <w:tcBorders>
              <w:top w:val="dotted" w:sz="4" w:space="0" w:color="00467F"/>
              <w:left w:val="dotted" w:sz="4" w:space="0" w:color="00467F"/>
              <w:bottom w:val="dotted" w:sz="4" w:space="0" w:color="00467F"/>
            </w:tcBorders>
          </w:tcPr>
          <w:p w:rsidR="00295A0C" w:rsidRPr="00B64CA4" w:rsidP="00496BE3" w14:paraId="43FE866B" w14:textId="77777777">
            <w:pPr>
              <w:tabs>
                <w:tab w:val="left" w:pos="3240"/>
              </w:tabs>
              <w:spacing w:before="60" w:after="60"/>
              <w:ind w:left="2160" w:hanging="2160"/>
              <w:rPr>
                <w:rFonts w:asciiTheme="minorHAnsi" w:hAnsiTheme="minorHAnsi" w:cstheme="minorHAnsi"/>
                <w:color w:val="000000" w:themeColor="text1"/>
              </w:rPr>
            </w:pPr>
            <w:r w:rsidRPr="00B64CA4">
              <w:rPr>
                <w:rFonts w:asciiTheme="minorHAnsi" w:hAnsiTheme="minorHAnsi" w:cstheme="minorHAnsi"/>
              </w:rPr>
              <w:t>354</w:t>
            </w:r>
          </w:p>
        </w:tc>
      </w:tr>
      <w:tr w14:paraId="4CE5FCB0" w14:textId="77777777" w:rsidTr="00201F4F">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295A0C" w:rsidRPr="00B64CA4" w:rsidP="00496BE3" w14:paraId="020EBDC7"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Field length</w:t>
            </w:r>
          </w:p>
        </w:tc>
        <w:tc>
          <w:tcPr>
            <w:tcW w:w="3898" w:type="pct"/>
            <w:tcBorders>
              <w:top w:val="dotted" w:sz="4" w:space="0" w:color="00467F"/>
              <w:left w:val="dotted" w:sz="4" w:space="0" w:color="00467F"/>
              <w:bottom w:val="dotted" w:sz="4" w:space="0" w:color="00467F"/>
            </w:tcBorders>
          </w:tcPr>
          <w:p w:rsidR="00295A0C" w:rsidRPr="00B64CA4" w:rsidP="00496BE3" w14:paraId="0A93385D" w14:textId="77777777">
            <w:pPr>
              <w:pStyle w:val="Heading4NoLetter-IPR"/>
              <w:keepNext w:val="0"/>
              <w:spacing w:before="60" w:after="60"/>
              <w:rPr>
                <w:rFonts w:asciiTheme="minorHAnsi" w:hAnsiTheme="minorHAnsi" w:cstheme="minorHAnsi"/>
                <w:b w:val="0"/>
                <w:i w:val="0"/>
                <w:color w:val="000000" w:themeColor="text1"/>
              </w:rPr>
            </w:pPr>
            <w:r w:rsidRPr="00B64CA4">
              <w:rPr>
                <w:rFonts w:asciiTheme="minorHAnsi" w:hAnsiTheme="minorHAnsi" w:cstheme="minorHAnsi"/>
                <w:b w:val="0"/>
                <w:i w:val="0"/>
                <w:color w:val="auto"/>
              </w:rPr>
              <w:t>1</w:t>
            </w:r>
          </w:p>
        </w:tc>
      </w:tr>
      <w:tr w14:paraId="2E818B02" w14:textId="77777777" w:rsidTr="00201F4F">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295A0C" w:rsidRPr="00B64CA4" w:rsidP="00496BE3" w14:paraId="2E1BBF8D"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Data type</w:t>
            </w:r>
          </w:p>
        </w:tc>
        <w:tc>
          <w:tcPr>
            <w:tcW w:w="3898" w:type="pct"/>
            <w:tcBorders>
              <w:top w:val="dotted" w:sz="4" w:space="0" w:color="00467F"/>
              <w:left w:val="dotted" w:sz="4" w:space="0" w:color="00467F"/>
              <w:bottom w:val="dotted" w:sz="4" w:space="0" w:color="00467F"/>
            </w:tcBorders>
          </w:tcPr>
          <w:p w:rsidR="00295A0C" w:rsidRPr="00B64CA4" w:rsidP="00496BE3" w14:paraId="799043AF"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Numeric</w:t>
            </w:r>
          </w:p>
        </w:tc>
      </w:tr>
      <w:tr w14:paraId="7E6E3BA7" w14:textId="77777777" w:rsidTr="00201F4F">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295A0C" w:rsidRPr="00B64CA4" w:rsidP="00496BE3" w14:paraId="3ABE9E13"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Allowable values</w:t>
            </w:r>
          </w:p>
        </w:tc>
        <w:tc>
          <w:tcPr>
            <w:tcW w:w="3898" w:type="pct"/>
            <w:tcBorders>
              <w:top w:val="dotted" w:sz="4" w:space="0" w:color="00467F"/>
              <w:left w:val="dotted" w:sz="4" w:space="0" w:color="00467F"/>
              <w:bottom w:val="dotted" w:sz="4" w:space="0" w:color="00467F"/>
            </w:tcBorders>
          </w:tcPr>
          <w:p w:rsidR="00295A0C" w:rsidRPr="00B64CA4" w:rsidP="00496BE3" w14:paraId="3DC30A48"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0–3</w:t>
            </w:r>
          </w:p>
        </w:tc>
      </w:tr>
      <w:tr w14:paraId="300BF4FE" w14:textId="77777777" w:rsidTr="00A917BD">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295A0C" w:rsidRPr="00B64CA4" w:rsidP="00496BE3" w14:paraId="65F36B27"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Notes</w:t>
            </w:r>
          </w:p>
        </w:tc>
        <w:tc>
          <w:tcPr>
            <w:tcW w:w="3898" w:type="pct"/>
            <w:tcBorders>
              <w:top w:val="dotted" w:sz="4" w:space="0" w:color="00467F"/>
              <w:left w:val="dotted" w:sz="4" w:space="0" w:color="00467F"/>
              <w:bottom w:val="dotted" w:sz="4" w:space="0" w:color="00467F"/>
            </w:tcBorders>
          </w:tcPr>
          <w:p w:rsidR="00295A0C" w:rsidRPr="00B64CA4" w:rsidP="00496BE3" w14:paraId="4662B02D" w14:textId="77777777">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 xml:space="preserve">This item should be reported only if </w:t>
            </w:r>
            <w:r w:rsidRPr="00B64CA4">
              <w:rPr>
                <w:rFonts w:asciiTheme="minorHAnsi" w:hAnsiTheme="minorHAnsi" w:cstheme="minorHAnsi"/>
              </w:rPr>
              <w:t>prepregnancy</w:t>
            </w:r>
            <w:r w:rsidRPr="00B64CA4">
              <w:rPr>
                <w:rFonts w:asciiTheme="minorHAnsi" w:hAnsiTheme="minorHAnsi" w:cstheme="minorHAnsi"/>
              </w:rPr>
              <w:t xml:space="preserve"> weight in pounds [item 27a(</w:t>
            </w:r>
            <w:r w:rsidRPr="00B64CA4">
              <w:rPr>
                <w:rFonts w:asciiTheme="minorHAnsi" w:hAnsiTheme="minorHAnsi" w:cstheme="minorHAnsi"/>
              </w:rPr>
              <w:t>i</w:t>
            </w:r>
            <w:r w:rsidRPr="00B64CA4">
              <w:rPr>
                <w:rFonts w:asciiTheme="minorHAnsi" w:hAnsiTheme="minorHAnsi" w:cstheme="minorHAnsi"/>
              </w:rPr>
              <w:t>)] is reported.</w:t>
            </w:r>
          </w:p>
          <w:p w:rsidR="00295A0C" w:rsidRPr="00B64CA4" w:rsidP="00912A71" w14:paraId="530D9599" w14:textId="30B7416B">
            <w:pPr>
              <w:tabs>
                <w:tab w:val="left" w:pos="2340"/>
                <w:tab w:val="left" w:pos="2520"/>
                <w:tab w:val="left" w:pos="3222"/>
                <w:tab w:val="left" w:pos="3870"/>
              </w:tabs>
              <w:spacing w:after="60"/>
              <w:rPr>
                <w:rFonts w:asciiTheme="minorHAnsi" w:hAnsiTheme="minorHAnsi" w:cstheme="minorHAnsi"/>
              </w:rPr>
            </w:pPr>
            <w:r w:rsidRPr="00B64CA4">
              <w:rPr>
                <w:rFonts w:asciiTheme="minorHAnsi" w:hAnsiTheme="minorHAnsi" w:cstheme="minorHAnsi"/>
              </w:rPr>
              <w:t>This item should be reported only for pregnant women.</w:t>
            </w:r>
          </w:p>
          <w:p w:rsidR="00295A0C" w:rsidRPr="00B64CA4" w:rsidP="00496BE3" w14:paraId="4B30F3F6" w14:textId="77777777">
            <w:pPr>
              <w:tabs>
                <w:tab w:val="left" w:pos="2340"/>
                <w:tab w:val="left" w:pos="2520"/>
                <w:tab w:val="left" w:pos="3222"/>
                <w:tab w:val="left" w:pos="3870"/>
              </w:tabs>
              <w:spacing w:before="60" w:after="60"/>
              <w:rPr>
                <w:rFonts w:asciiTheme="minorHAnsi" w:hAnsiTheme="minorHAnsi" w:cstheme="minorHAnsi"/>
              </w:rPr>
            </w:pPr>
            <w:r w:rsidRPr="00B64CA4">
              <w:rPr>
                <w:rFonts w:asciiTheme="minorHAnsi" w:hAnsiTheme="minorHAnsi" w:cstheme="minorHAnsi"/>
              </w:rPr>
              <w:t>Prepregnancy</w:t>
            </w:r>
            <w:r w:rsidRPr="00B64CA4">
              <w:rPr>
                <w:rFonts w:asciiTheme="minorHAnsi" w:hAnsiTheme="minorHAnsi" w:cstheme="minorHAnsi"/>
              </w:rPr>
              <w:t xml:space="preserve"> weight may be reported in </w:t>
            </w:r>
            <w:r w:rsidRPr="00B64CA4">
              <w:rPr>
                <w:rFonts w:asciiTheme="minorHAnsi" w:hAnsiTheme="minorHAnsi" w:cstheme="minorHAnsi"/>
                <w:b/>
                <w:color w:val="00467F"/>
              </w:rPr>
              <w:t>either</w:t>
            </w:r>
            <w:r w:rsidRPr="00B64CA4">
              <w:rPr>
                <w:rFonts w:asciiTheme="minorHAnsi" w:hAnsiTheme="minorHAnsi" w:cstheme="minorHAnsi"/>
              </w:rPr>
              <w:t xml:space="preserve"> pounds and quarter pounds </w:t>
            </w:r>
            <w:r w:rsidRPr="00B64CA4">
              <w:rPr>
                <w:rFonts w:asciiTheme="minorHAnsi" w:hAnsiTheme="minorHAnsi" w:cstheme="minorHAnsi"/>
                <w:b/>
                <w:color w:val="00467F"/>
              </w:rPr>
              <w:t>or</w:t>
            </w:r>
            <w:r w:rsidRPr="00B64CA4">
              <w:rPr>
                <w:rFonts w:asciiTheme="minorHAnsi" w:hAnsiTheme="minorHAnsi" w:cstheme="minorHAnsi"/>
                <w:color w:val="00467F"/>
              </w:rPr>
              <w:t xml:space="preserve"> </w:t>
            </w:r>
            <w:r w:rsidRPr="00B64CA4">
              <w:rPr>
                <w:rFonts w:asciiTheme="minorHAnsi" w:hAnsiTheme="minorHAnsi" w:cstheme="minorHAnsi"/>
              </w:rPr>
              <w:t>grams.</w:t>
            </w:r>
          </w:p>
        </w:tc>
      </w:tr>
      <w:tr w14:paraId="461A986C" w14:textId="77777777" w:rsidTr="00A917BD">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295A0C" w:rsidRPr="00B64CA4" w:rsidP="00496BE3" w14:paraId="55C278D5"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Example</w:t>
            </w:r>
          </w:p>
        </w:tc>
        <w:tc>
          <w:tcPr>
            <w:tcW w:w="3898" w:type="pct"/>
            <w:tcBorders>
              <w:top w:val="dotted" w:sz="4" w:space="0" w:color="00467F"/>
              <w:left w:val="dotted" w:sz="4" w:space="0" w:color="00467F"/>
              <w:bottom w:val="single" w:sz="8" w:space="0" w:color="00467F"/>
            </w:tcBorders>
          </w:tcPr>
          <w:p w:rsidR="00295A0C" w:rsidRPr="00B64CA4" w:rsidP="00496BE3" w14:paraId="20A264F0" w14:textId="77777777">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 xml:space="preserve">For a weight of 120 pounds 8 ounces, the entry would </w:t>
            </w:r>
            <w:r w:rsidRPr="00B64CA4">
              <w:rPr>
                <w:rFonts w:asciiTheme="minorHAnsi" w:hAnsiTheme="minorHAnsi" w:cstheme="minorHAnsi"/>
              </w:rPr>
              <w:t>be</w:t>
            </w:r>
          </w:p>
          <w:p w:rsidR="00295A0C" w:rsidRPr="00B64CA4" w:rsidP="00496BE3" w14:paraId="110711B3" w14:textId="77777777">
            <w:pPr>
              <w:tabs>
                <w:tab w:val="left" w:pos="2340"/>
                <w:tab w:val="left" w:pos="2520"/>
                <w:tab w:val="left" w:pos="3222"/>
                <w:tab w:val="left" w:pos="3870"/>
              </w:tabs>
              <w:spacing w:before="60" w:after="120"/>
              <w:ind w:left="360"/>
              <w:rPr>
                <w:rFonts w:asciiTheme="minorHAnsi" w:hAnsiTheme="minorHAnsi" w:cstheme="minorHAnsi"/>
              </w:rPr>
            </w:pPr>
            <w:r w:rsidRPr="00B64CA4">
              <w:rPr>
                <w:rFonts w:asciiTheme="minorHAnsi" w:hAnsiTheme="minorHAnsi" w:cstheme="minorHAnsi"/>
              </w:rPr>
              <w:t>2</w:t>
            </w:r>
          </w:p>
          <w:p w:rsidR="00295A0C" w:rsidRPr="00B64CA4" w:rsidP="00496BE3" w14:paraId="573EB094" w14:textId="77777777">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(8 ounces = 2 quarter pounds)</w:t>
            </w:r>
          </w:p>
          <w:p w:rsidR="00295A0C" w:rsidRPr="00B64CA4" w:rsidP="00496BE3" w14:paraId="1B091295" w14:textId="77777777">
            <w:pPr>
              <w:tabs>
                <w:tab w:val="left" w:pos="2340"/>
                <w:tab w:val="left" w:pos="2520"/>
                <w:tab w:val="left" w:pos="3222"/>
                <w:tab w:val="left" w:pos="3870"/>
              </w:tabs>
              <w:spacing w:before="60" w:after="60"/>
              <w:rPr>
                <w:rFonts w:asciiTheme="minorHAnsi" w:hAnsiTheme="minorHAnsi" w:cstheme="minorHAnsi"/>
                <w:i/>
              </w:rPr>
            </w:pPr>
            <w:r w:rsidRPr="00B64CA4">
              <w:rPr>
                <w:rFonts w:asciiTheme="minorHAnsi" w:hAnsiTheme="minorHAnsi" w:cstheme="minorHAnsi"/>
              </w:rPr>
              <w:t>The number of whole pounds is reported in item 27a(</w:t>
            </w:r>
            <w:r w:rsidRPr="00B64CA4">
              <w:rPr>
                <w:rFonts w:asciiTheme="minorHAnsi" w:hAnsiTheme="minorHAnsi" w:cstheme="minorHAnsi"/>
              </w:rPr>
              <w:t>i</w:t>
            </w:r>
            <w:r w:rsidRPr="00B64CA4">
              <w:rPr>
                <w:rFonts w:asciiTheme="minorHAnsi" w:hAnsiTheme="minorHAnsi" w:cstheme="minorHAnsi"/>
              </w:rPr>
              <w:t>).</w:t>
            </w:r>
          </w:p>
        </w:tc>
      </w:tr>
    </w:tbl>
    <w:p w:rsidR="00295A0C" w:rsidRPr="00C80109" w:rsidP="00C80109" w14:paraId="6954AE14" w14:textId="79413F20">
      <w:pPr>
        <w:pStyle w:val="Heading3"/>
      </w:pPr>
      <w:bookmarkStart w:id="274" w:name="_Toc149205362"/>
      <w:bookmarkStart w:id="275" w:name="_Toc151472314"/>
      <w:bookmarkStart w:id="276" w:name="_Toc151544785"/>
      <w:bookmarkStart w:id="277" w:name="_Toc152666334"/>
      <w:bookmarkStart w:id="278" w:name="_Toc152866449"/>
      <w:r>
        <w:t>27b.</w:t>
      </w:r>
      <w:r>
        <w:tab/>
      </w:r>
      <w:r w:rsidR="00A942D5">
        <w:t>Enrollee</w:t>
      </w:r>
      <w:r>
        <w:t xml:space="preserve">'s </w:t>
      </w:r>
      <w:r>
        <w:t>Prepregnancy</w:t>
      </w:r>
      <w:r>
        <w:t xml:space="preserve"> Weight in Grams</w:t>
      </w:r>
      <w:bookmarkEnd w:id="274"/>
      <w:bookmarkEnd w:id="275"/>
      <w:bookmarkEnd w:id="276"/>
      <w:bookmarkEnd w:id="277"/>
      <w:bookmarkEnd w:id="278"/>
      <w:r>
        <w:t xml:space="preserve"> </w:t>
      </w:r>
    </w:p>
    <w:tbl>
      <w:tblPr>
        <w:tblStyle w:val="TableGuide"/>
        <w:tblW w:w="5000" w:type="pct"/>
        <w:tblInd w:w="0" w:type="dxa"/>
        <w:tblLook w:val="04A0"/>
      </w:tblPr>
      <w:tblGrid>
        <w:gridCol w:w="2057"/>
        <w:gridCol w:w="7303"/>
      </w:tblGrid>
      <w:tr w14:paraId="55965DFC"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B64CA4" w:rsidP="00496BE3" w14:paraId="70A719D1" w14:textId="77777777">
            <w:pPr>
              <w:pStyle w:val="Heading4NoLetter-IPR"/>
              <w:keepNext w:val="0"/>
              <w:spacing w:before="60" w:after="60"/>
              <w:jc w:val="center"/>
              <w:rPr>
                <w:rFonts w:asciiTheme="minorHAnsi" w:hAnsiTheme="minorHAnsi" w:cstheme="minorHAnsi"/>
                <w:b/>
                <w:i w:val="0"/>
                <w:color w:val="000000" w:themeColor="text1"/>
              </w:rPr>
            </w:pPr>
            <w:r w:rsidRPr="00B64CA4">
              <w:rPr>
                <w:rFonts w:asciiTheme="minorHAnsi" w:hAnsiTheme="minorHAnsi" w:cstheme="minorHAnsi"/>
                <w:b/>
                <w:i w:val="0"/>
                <w:color w:val="000000" w:themeColor="text1"/>
              </w:rPr>
              <w:t>Description</w:t>
            </w:r>
          </w:p>
        </w:tc>
      </w:tr>
      <w:tr w14:paraId="6ACA3865"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B64CA4" w:rsidP="00201F4F" w14:paraId="04A07E84" w14:textId="1351E81A">
            <w:pPr>
              <w:tabs>
                <w:tab w:val="left" w:pos="2520"/>
                <w:tab w:val="left" w:pos="2860"/>
                <w:tab w:val="left" w:pos="3222"/>
              </w:tabs>
              <w:spacing w:before="60" w:after="120"/>
              <w:rPr>
                <w:rFonts w:asciiTheme="minorHAnsi" w:hAnsiTheme="minorHAnsi" w:cstheme="minorHAnsi"/>
                <w:b w:val="0"/>
              </w:rPr>
            </w:pPr>
            <w:r w:rsidRPr="00B64CA4">
              <w:rPr>
                <w:rFonts w:asciiTheme="minorHAnsi" w:hAnsiTheme="minorHAnsi" w:cstheme="minorHAnsi"/>
                <w:b w:val="0"/>
              </w:rPr>
              <w:t xml:space="preserve">This is the pregnant woman </w:t>
            </w:r>
            <w:r w:rsidR="00A942D5">
              <w:rPr>
                <w:rFonts w:asciiTheme="minorHAnsi" w:hAnsiTheme="minorHAnsi" w:cstheme="minorHAnsi"/>
                <w:b w:val="0"/>
              </w:rPr>
              <w:t>enrollee</w:t>
            </w:r>
            <w:r w:rsidRPr="00B64CA4">
              <w:rPr>
                <w:rFonts w:asciiTheme="minorHAnsi" w:hAnsiTheme="minorHAnsi" w:cstheme="minorHAnsi"/>
                <w:b w:val="0"/>
              </w:rPr>
              <w:t>’s weight immediately prior to pregnancy in grams.</w:t>
            </w:r>
          </w:p>
          <w:p w:rsidR="00295A0C" w:rsidRPr="00B64CA4" w:rsidP="00496BE3" w14:paraId="1C224BFF" w14:textId="77777777">
            <w:pPr>
              <w:tabs>
                <w:tab w:val="left" w:pos="2520"/>
                <w:tab w:val="left" w:pos="2860"/>
                <w:tab w:val="left" w:pos="3222"/>
              </w:tabs>
              <w:spacing w:before="60" w:after="60"/>
              <w:rPr>
                <w:rFonts w:asciiTheme="minorHAnsi" w:hAnsiTheme="minorHAnsi" w:cstheme="minorHAnsi"/>
                <w:b w:val="0"/>
              </w:rPr>
            </w:pPr>
            <w:r w:rsidRPr="00B64CA4">
              <w:rPr>
                <w:rFonts w:asciiTheme="minorHAnsi" w:hAnsiTheme="minorHAnsi" w:cstheme="minorHAnsi"/>
                <w:b w:val="0"/>
              </w:rPr>
              <w:t xml:space="preserve">This item may be supplied </w:t>
            </w:r>
            <w:r w:rsidRPr="00B64CA4">
              <w:rPr>
                <w:rFonts w:asciiTheme="minorHAnsi" w:hAnsiTheme="minorHAnsi" w:cstheme="minorHAnsi"/>
                <w:color w:val="00467F"/>
              </w:rPr>
              <w:t xml:space="preserve">instead of </w:t>
            </w:r>
            <w:r w:rsidRPr="00B64CA4">
              <w:rPr>
                <w:rFonts w:asciiTheme="minorHAnsi" w:hAnsiTheme="minorHAnsi" w:cstheme="minorHAnsi"/>
                <w:color w:val="00467F"/>
              </w:rPr>
              <w:t>Prepregnancy</w:t>
            </w:r>
            <w:r w:rsidRPr="00B64CA4">
              <w:rPr>
                <w:rFonts w:asciiTheme="minorHAnsi" w:hAnsiTheme="minorHAnsi" w:cstheme="minorHAnsi"/>
                <w:color w:val="00467F"/>
              </w:rPr>
              <w:t xml:space="preserve"> Weight in Pounds</w:t>
            </w:r>
            <w:r w:rsidRPr="00B64CA4">
              <w:rPr>
                <w:rFonts w:asciiTheme="minorHAnsi" w:hAnsiTheme="minorHAnsi" w:cstheme="minorHAnsi"/>
                <w:b w:val="0"/>
              </w:rPr>
              <w:t xml:space="preserve"> (item 27a).</w:t>
            </w:r>
          </w:p>
        </w:tc>
      </w:tr>
      <w:tr w14:paraId="3BFB5A59"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B64CA4" w:rsidP="00496BE3" w14:paraId="6AE274D2"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Column position</w:t>
            </w:r>
          </w:p>
        </w:tc>
        <w:tc>
          <w:tcPr>
            <w:tcW w:w="3901" w:type="pct"/>
            <w:tcBorders>
              <w:top w:val="dotted" w:sz="4" w:space="0" w:color="00467F"/>
              <w:left w:val="dotted" w:sz="4" w:space="0" w:color="00467F"/>
              <w:bottom w:val="dotted" w:sz="4" w:space="0" w:color="00467F"/>
            </w:tcBorders>
          </w:tcPr>
          <w:p w:rsidR="00295A0C" w:rsidRPr="00B64CA4" w:rsidP="00496BE3" w14:paraId="0CA89F7E" w14:textId="77777777">
            <w:pPr>
              <w:tabs>
                <w:tab w:val="left" w:pos="3240"/>
              </w:tabs>
              <w:spacing w:before="60" w:after="60"/>
              <w:ind w:left="2160" w:hanging="2160"/>
              <w:rPr>
                <w:rFonts w:asciiTheme="minorHAnsi" w:hAnsiTheme="minorHAnsi" w:cstheme="minorHAnsi"/>
                <w:color w:val="000000" w:themeColor="text1"/>
              </w:rPr>
            </w:pPr>
            <w:r w:rsidRPr="00B64CA4">
              <w:rPr>
                <w:rFonts w:asciiTheme="minorHAnsi" w:hAnsiTheme="minorHAnsi" w:cstheme="minorHAnsi"/>
              </w:rPr>
              <w:t>355–360</w:t>
            </w:r>
          </w:p>
        </w:tc>
      </w:tr>
      <w:tr w14:paraId="7820BA86"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B64CA4" w:rsidP="00496BE3" w14:paraId="34C5DD4D"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Field length</w:t>
            </w:r>
          </w:p>
        </w:tc>
        <w:tc>
          <w:tcPr>
            <w:tcW w:w="3901" w:type="pct"/>
            <w:tcBorders>
              <w:top w:val="dotted" w:sz="4" w:space="0" w:color="00467F"/>
              <w:left w:val="dotted" w:sz="4" w:space="0" w:color="00467F"/>
              <w:bottom w:val="dotted" w:sz="4" w:space="0" w:color="00467F"/>
            </w:tcBorders>
          </w:tcPr>
          <w:p w:rsidR="00295A0C" w:rsidRPr="00B64CA4" w:rsidP="00496BE3" w14:paraId="25C7AC10" w14:textId="77777777">
            <w:pPr>
              <w:pStyle w:val="Heading4NoLetter-IPR"/>
              <w:keepNext w:val="0"/>
              <w:spacing w:before="60" w:after="60"/>
              <w:rPr>
                <w:rFonts w:asciiTheme="minorHAnsi" w:hAnsiTheme="minorHAnsi" w:cstheme="minorHAnsi"/>
                <w:b w:val="0"/>
                <w:i w:val="0"/>
                <w:color w:val="000000" w:themeColor="text1"/>
              </w:rPr>
            </w:pPr>
            <w:r w:rsidRPr="00B64CA4">
              <w:rPr>
                <w:rFonts w:asciiTheme="minorHAnsi" w:hAnsiTheme="minorHAnsi" w:cstheme="minorHAnsi"/>
                <w:b w:val="0"/>
                <w:i w:val="0"/>
                <w:color w:val="auto"/>
              </w:rPr>
              <w:t>6</w:t>
            </w:r>
          </w:p>
        </w:tc>
      </w:tr>
      <w:tr w14:paraId="0E9A8AB2"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B64CA4" w:rsidP="00496BE3" w14:paraId="1AA0A948"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Data type</w:t>
            </w:r>
          </w:p>
        </w:tc>
        <w:tc>
          <w:tcPr>
            <w:tcW w:w="3901" w:type="pct"/>
            <w:tcBorders>
              <w:top w:val="dotted" w:sz="4" w:space="0" w:color="00467F"/>
              <w:left w:val="dotted" w:sz="4" w:space="0" w:color="00467F"/>
              <w:bottom w:val="dotted" w:sz="4" w:space="0" w:color="00467F"/>
            </w:tcBorders>
          </w:tcPr>
          <w:p w:rsidR="00295A0C" w:rsidRPr="00B64CA4" w:rsidP="00496BE3" w14:paraId="208AF9B6"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Numeric</w:t>
            </w:r>
          </w:p>
        </w:tc>
      </w:tr>
      <w:tr w14:paraId="43833C2A" w14:textId="77777777" w:rsidTr="00E171FE">
        <w:tblPrEx>
          <w:tblW w:w="5000" w:type="pct"/>
          <w:tblInd w:w="0" w:type="dxa"/>
          <w:tblLook w:val="04A0"/>
        </w:tblPrEx>
        <w:trPr>
          <w:trHeight w:val="432"/>
        </w:trPr>
        <w:tc>
          <w:tcPr>
            <w:tcW w:w="1099" w:type="pct"/>
            <w:tcBorders>
              <w:top w:val="dotted" w:sz="4" w:space="0" w:color="00467F"/>
              <w:bottom w:val="single" w:sz="8" w:space="0" w:color="00467F"/>
              <w:right w:val="dotted" w:sz="4" w:space="0" w:color="00467F"/>
            </w:tcBorders>
          </w:tcPr>
          <w:p w:rsidR="00295A0C" w:rsidRPr="00B64CA4" w:rsidP="00496BE3" w14:paraId="59C77E64"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Notes</w:t>
            </w:r>
          </w:p>
        </w:tc>
        <w:tc>
          <w:tcPr>
            <w:tcW w:w="3901" w:type="pct"/>
            <w:tcBorders>
              <w:top w:val="dotted" w:sz="4" w:space="0" w:color="00467F"/>
              <w:left w:val="dotted" w:sz="4" w:space="0" w:color="00467F"/>
              <w:bottom w:val="single" w:sz="8" w:space="0" w:color="00467F"/>
            </w:tcBorders>
          </w:tcPr>
          <w:p w:rsidR="00295A0C" w:rsidRPr="00B64CA4" w:rsidP="00912A71" w14:paraId="5548B737" w14:textId="362EB166">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This item should be reported only for pregnant women.</w:t>
            </w:r>
          </w:p>
          <w:p w:rsidR="00295A0C" w:rsidRPr="00B64CA4" w:rsidP="00496BE3" w14:paraId="61A9A09B" w14:textId="77777777">
            <w:pPr>
              <w:tabs>
                <w:tab w:val="left" w:pos="2340"/>
                <w:tab w:val="left" w:pos="2520"/>
                <w:tab w:val="left" w:pos="3222"/>
                <w:tab w:val="left" w:pos="3870"/>
              </w:tabs>
              <w:spacing w:before="60" w:after="60"/>
              <w:rPr>
                <w:rFonts w:asciiTheme="minorHAnsi" w:hAnsiTheme="minorHAnsi" w:cstheme="minorHAnsi"/>
              </w:rPr>
            </w:pPr>
            <w:r w:rsidRPr="00B64CA4">
              <w:rPr>
                <w:rFonts w:asciiTheme="minorHAnsi" w:hAnsiTheme="minorHAnsi" w:cstheme="minorHAnsi"/>
              </w:rPr>
              <w:t>Prepregnancy</w:t>
            </w:r>
            <w:r w:rsidRPr="00B64CA4">
              <w:rPr>
                <w:rFonts w:asciiTheme="minorHAnsi" w:hAnsiTheme="minorHAnsi" w:cstheme="minorHAnsi"/>
              </w:rPr>
              <w:t xml:space="preserve"> weight may be reported in </w:t>
            </w:r>
            <w:r w:rsidRPr="00B64CA4">
              <w:rPr>
                <w:rFonts w:asciiTheme="minorHAnsi" w:hAnsiTheme="minorHAnsi" w:cstheme="minorHAnsi"/>
                <w:b/>
                <w:color w:val="00467F"/>
              </w:rPr>
              <w:t>either</w:t>
            </w:r>
            <w:r w:rsidRPr="00B64CA4">
              <w:rPr>
                <w:rFonts w:asciiTheme="minorHAnsi" w:hAnsiTheme="minorHAnsi" w:cstheme="minorHAnsi"/>
                <w:b/>
                <w:i/>
              </w:rPr>
              <w:t xml:space="preserve"> </w:t>
            </w:r>
            <w:r w:rsidRPr="00B64CA4">
              <w:rPr>
                <w:rFonts w:asciiTheme="minorHAnsi" w:hAnsiTheme="minorHAnsi" w:cstheme="minorHAnsi"/>
              </w:rPr>
              <w:t xml:space="preserve">pounds and quarter pounds </w:t>
            </w:r>
            <w:r w:rsidRPr="00B64CA4">
              <w:rPr>
                <w:rFonts w:asciiTheme="minorHAnsi" w:hAnsiTheme="minorHAnsi" w:cstheme="minorHAnsi"/>
                <w:b/>
                <w:color w:val="00467F"/>
              </w:rPr>
              <w:t>or</w:t>
            </w:r>
            <w:r w:rsidRPr="00B64CA4">
              <w:rPr>
                <w:rFonts w:asciiTheme="minorHAnsi" w:hAnsiTheme="minorHAnsi" w:cstheme="minorHAnsi"/>
                <w:color w:val="00467F"/>
              </w:rPr>
              <w:t xml:space="preserve"> </w:t>
            </w:r>
            <w:r w:rsidRPr="00B64CA4">
              <w:rPr>
                <w:rFonts w:asciiTheme="minorHAnsi" w:hAnsiTheme="minorHAnsi" w:cstheme="minorHAnsi"/>
              </w:rPr>
              <w:t>grams.</w:t>
            </w:r>
          </w:p>
        </w:tc>
      </w:tr>
    </w:tbl>
    <w:p w:rsidR="00201F4F" w:rsidP="00C80109" w14:paraId="68F3351F" w14:textId="77777777">
      <w:pPr>
        <w:pStyle w:val="Heading3"/>
      </w:pPr>
      <w:r>
        <w:br w:type="page"/>
      </w:r>
    </w:p>
    <w:p w:rsidR="00295A0C" w:rsidRPr="00C80109" w:rsidP="00C80109" w14:paraId="1CA7F9A4" w14:textId="01B07132">
      <w:pPr>
        <w:pStyle w:val="Heading3"/>
      </w:pPr>
      <w:bookmarkStart w:id="279" w:name="_Toc149205363"/>
      <w:bookmarkStart w:id="280" w:name="_Toc151472315"/>
      <w:bookmarkStart w:id="281" w:name="_Toc151544786"/>
      <w:bookmarkStart w:id="282" w:name="_Toc152666335"/>
      <w:bookmarkStart w:id="283" w:name="_Toc152866450"/>
      <w:r>
        <w:t>28a(</w:t>
      </w:r>
      <w:r>
        <w:t>i</w:t>
      </w:r>
      <w:r>
        <w:t xml:space="preserve">). Weight </w:t>
      </w:r>
      <w:r w:rsidR="007C6B4E">
        <w:t xml:space="preserve">Change </w:t>
      </w:r>
      <w:r>
        <w:t>During Pregnancy in Pounds</w:t>
      </w:r>
      <w:bookmarkEnd w:id="279"/>
      <w:bookmarkEnd w:id="280"/>
      <w:bookmarkEnd w:id="281"/>
      <w:bookmarkEnd w:id="282"/>
      <w:bookmarkEnd w:id="283"/>
      <w:r>
        <w:t xml:space="preserve"> </w:t>
      </w:r>
    </w:p>
    <w:tbl>
      <w:tblPr>
        <w:tblStyle w:val="TableGuide"/>
        <w:tblW w:w="5000" w:type="pct"/>
        <w:tblInd w:w="0" w:type="dxa"/>
        <w:tblLook w:val="04A0"/>
      </w:tblPr>
      <w:tblGrid>
        <w:gridCol w:w="2059"/>
        <w:gridCol w:w="7301"/>
      </w:tblGrid>
      <w:tr w14:paraId="4CB2760A"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B64CA4" w:rsidP="00496BE3" w14:paraId="7320CF02" w14:textId="77777777">
            <w:pPr>
              <w:pStyle w:val="Heading4NoLetter-IPR"/>
              <w:keepNext w:val="0"/>
              <w:spacing w:before="60" w:after="60"/>
              <w:jc w:val="center"/>
              <w:rPr>
                <w:rFonts w:asciiTheme="minorHAnsi" w:hAnsiTheme="minorHAnsi" w:cstheme="minorHAnsi"/>
                <w:b/>
                <w:i w:val="0"/>
                <w:color w:val="000000" w:themeColor="text1"/>
              </w:rPr>
            </w:pPr>
            <w:r w:rsidRPr="00B64CA4">
              <w:rPr>
                <w:rFonts w:asciiTheme="minorHAnsi" w:hAnsiTheme="minorHAnsi" w:cstheme="minorHAnsi"/>
                <w:b/>
                <w:i w:val="0"/>
                <w:color w:val="000000" w:themeColor="text1"/>
              </w:rPr>
              <w:t>Description</w:t>
            </w:r>
          </w:p>
        </w:tc>
      </w:tr>
      <w:tr w14:paraId="1DB2BA87"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B64CA4" w:rsidP="00496BE3" w14:paraId="75673047" w14:textId="2759F33E">
            <w:pPr>
              <w:tabs>
                <w:tab w:val="left" w:pos="2520"/>
                <w:tab w:val="left" w:pos="2860"/>
                <w:tab w:val="left" w:pos="3222"/>
              </w:tabs>
              <w:spacing w:before="60" w:after="120"/>
              <w:rPr>
                <w:rFonts w:asciiTheme="minorHAnsi" w:hAnsiTheme="minorHAnsi" w:cstheme="minorHAnsi"/>
                <w:b w:val="0"/>
              </w:rPr>
            </w:pPr>
            <w:r w:rsidRPr="00B64CA4">
              <w:rPr>
                <w:rFonts w:asciiTheme="minorHAnsi" w:hAnsiTheme="minorHAnsi" w:cstheme="minorHAnsi"/>
                <w:b w:val="0"/>
              </w:rPr>
              <w:t xml:space="preserve">This is the breastfeeding or postpartum woman </w:t>
            </w:r>
            <w:r w:rsidR="00A942D5">
              <w:rPr>
                <w:rFonts w:asciiTheme="minorHAnsi" w:hAnsiTheme="minorHAnsi" w:cstheme="minorHAnsi"/>
                <w:b w:val="0"/>
              </w:rPr>
              <w:t>enrollee</w:t>
            </w:r>
            <w:r w:rsidRPr="00B64CA4">
              <w:rPr>
                <w:rFonts w:asciiTheme="minorHAnsi" w:hAnsiTheme="minorHAnsi" w:cstheme="minorHAnsi"/>
                <w:b w:val="0"/>
              </w:rPr>
              <w:t xml:space="preserve">’s weight </w:t>
            </w:r>
            <w:r w:rsidRPr="00B64CA4" w:rsidR="007C6B4E">
              <w:rPr>
                <w:rFonts w:asciiTheme="minorHAnsi" w:hAnsiTheme="minorHAnsi" w:cstheme="minorHAnsi"/>
                <w:b w:val="0"/>
              </w:rPr>
              <w:t>change</w:t>
            </w:r>
            <w:r w:rsidRPr="00B64CA4" w:rsidR="00912ED6">
              <w:rPr>
                <w:rFonts w:asciiTheme="minorHAnsi" w:hAnsiTheme="minorHAnsi" w:cstheme="minorHAnsi"/>
                <w:b w:val="0"/>
              </w:rPr>
              <w:t xml:space="preserve"> (i.e., gain or loss)</w:t>
            </w:r>
            <w:r w:rsidRPr="00B64CA4" w:rsidR="007C6B4E">
              <w:rPr>
                <w:rFonts w:asciiTheme="minorHAnsi" w:hAnsiTheme="minorHAnsi" w:cstheme="minorHAnsi"/>
                <w:b w:val="0"/>
              </w:rPr>
              <w:t xml:space="preserve"> </w:t>
            </w:r>
            <w:r w:rsidRPr="00B64CA4">
              <w:rPr>
                <w:rFonts w:asciiTheme="minorHAnsi" w:hAnsiTheme="minorHAnsi" w:cstheme="minorHAnsi"/>
                <w:b w:val="0"/>
              </w:rPr>
              <w:t>in pounds during pregnancy as measured at or immediately prior to delivery.</w:t>
            </w:r>
          </w:p>
          <w:p w:rsidR="00295A0C" w:rsidRPr="00B64CA4" w:rsidP="00496BE3" w14:paraId="12B3FB0C" w14:textId="28ACE32F">
            <w:pPr>
              <w:tabs>
                <w:tab w:val="left" w:pos="2520"/>
                <w:tab w:val="left" w:pos="2860"/>
                <w:tab w:val="left" w:pos="3222"/>
              </w:tabs>
              <w:spacing w:before="60" w:after="60"/>
              <w:rPr>
                <w:rFonts w:asciiTheme="minorHAnsi" w:hAnsiTheme="minorHAnsi" w:cstheme="minorHAnsi"/>
                <w:b w:val="0"/>
              </w:rPr>
            </w:pPr>
            <w:r w:rsidRPr="00B64CA4">
              <w:rPr>
                <w:rFonts w:asciiTheme="minorHAnsi" w:hAnsiTheme="minorHAnsi" w:cstheme="minorHAnsi"/>
                <w:b w:val="0"/>
              </w:rPr>
              <w:t>This item may be supplied</w:t>
            </w:r>
            <w:r w:rsidRPr="00B64CA4">
              <w:rPr>
                <w:rFonts w:asciiTheme="minorHAnsi" w:hAnsiTheme="minorHAnsi" w:cstheme="minorHAnsi"/>
                <w:color w:val="00467F"/>
              </w:rPr>
              <w:t xml:space="preserve"> instead of </w:t>
            </w:r>
            <w:r w:rsidR="00A942D5">
              <w:rPr>
                <w:rFonts w:asciiTheme="minorHAnsi" w:hAnsiTheme="minorHAnsi" w:cstheme="minorHAnsi"/>
                <w:color w:val="00467F"/>
              </w:rPr>
              <w:t>Enrollee</w:t>
            </w:r>
            <w:r w:rsidRPr="00B64CA4">
              <w:rPr>
                <w:rFonts w:asciiTheme="minorHAnsi" w:hAnsiTheme="minorHAnsi" w:cstheme="minorHAnsi"/>
                <w:color w:val="00467F"/>
              </w:rPr>
              <w:t xml:space="preserve">’s Weight </w:t>
            </w:r>
            <w:r w:rsidRPr="00B64CA4" w:rsidR="004E21CC">
              <w:rPr>
                <w:rFonts w:asciiTheme="minorHAnsi" w:hAnsiTheme="minorHAnsi" w:cstheme="minorHAnsi"/>
                <w:color w:val="00467F"/>
              </w:rPr>
              <w:t xml:space="preserve">Change </w:t>
            </w:r>
            <w:r w:rsidRPr="00B64CA4">
              <w:rPr>
                <w:rFonts w:asciiTheme="minorHAnsi" w:hAnsiTheme="minorHAnsi" w:cstheme="minorHAnsi"/>
                <w:color w:val="00467F"/>
              </w:rPr>
              <w:t>in Grams</w:t>
            </w:r>
            <w:r w:rsidRPr="00B64CA4">
              <w:rPr>
                <w:rFonts w:asciiTheme="minorHAnsi" w:hAnsiTheme="minorHAnsi" w:cstheme="minorHAnsi"/>
                <w:b w:val="0"/>
                <w:color w:val="00467F"/>
              </w:rPr>
              <w:t xml:space="preserve"> </w:t>
            </w:r>
            <w:r w:rsidRPr="00B64CA4">
              <w:rPr>
                <w:rFonts w:asciiTheme="minorHAnsi" w:hAnsiTheme="minorHAnsi" w:cstheme="minorHAnsi"/>
                <w:b w:val="0"/>
              </w:rPr>
              <w:t>(item 28b).</w:t>
            </w:r>
          </w:p>
        </w:tc>
      </w:tr>
      <w:tr w14:paraId="2824B57D"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6CAA853D"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Column position</w:t>
            </w:r>
          </w:p>
        </w:tc>
        <w:tc>
          <w:tcPr>
            <w:tcW w:w="3900" w:type="pct"/>
            <w:tcBorders>
              <w:top w:val="dotted" w:sz="4" w:space="0" w:color="00467F"/>
              <w:left w:val="dotted" w:sz="4" w:space="0" w:color="00467F"/>
              <w:bottom w:val="dotted" w:sz="4" w:space="0" w:color="00467F"/>
            </w:tcBorders>
          </w:tcPr>
          <w:p w:rsidR="00295A0C" w:rsidRPr="00B64CA4" w:rsidP="00496BE3" w14:paraId="64C657D7" w14:textId="77777777">
            <w:pPr>
              <w:tabs>
                <w:tab w:val="left" w:pos="3240"/>
              </w:tabs>
              <w:spacing w:before="60" w:after="60"/>
              <w:ind w:left="2160" w:hanging="2160"/>
              <w:rPr>
                <w:rFonts w:asciiTheme="minorHAnsi" w:hAnsiTheme="minorHAnsi" w:cstheme="minorHAnsi"/>
                <w:color w:val="000000" w:themeColor="text1"/>
              </w:rPr>
            </w:pPr>
            <w:r w:rsidRPr="00B64CA4">
              <w:rPr>
                <w:rFonts w:asciiTheme="minorHAnsi" w:hAnsiTheme="minorHAnsi" w:cstheme="minorHAnsi"/>
              </w:rPr>
              <w:t>361–363</w:t>
            </w:r>
          </w:p>
        </w:tc>
      </w:tr>
      <w:tr w14:paraId="21736372"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235342D8"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Field length</w:t>
            </w:r>
          </w:p>
        </w:tc>
        <w:tc>
          <w:tcPr>
            <w:tcW w:w="3900" w:type="pct"/>
            <w:tcBorders>
              <w:top w:val="dotted" w:sz="4" w:space="0" w:color="00467F"/>
              <w:left w:val="dotted" w:sz="4" w:space="0" w:color="00467F"/>
              <w:bottom w:val="dotted" w:sz="4" w:space="0" w:color="00467F"/>
            </w:tcBorders>
          </w:tcPr>
          <w:p w:rsidR="00295A0C" w:rsidRPr="00B64CA4" w:rsidP="00496BE3" w14:paraId="4C38286B" w14:textId="77777777">
            <w:pPr>
              <w:pStyle w:val="Heading4NoLetter-IPR"/>
              <w:keepNext w:val="0"/>
              <w:spacing w:before="60" w:after="60"/>
              <w:rPr>
                <w:rFonts w:asciiTheme="minorHAnsi" w:hAnsiTheme="minorHAnsi" w:cstheme="minorHAnsi"/>
                <w:b w:val="0"/>
                <w:i w:val="0"/>
                <w:color w:val="000000" w:themeColor="text1"/>
              </w:rPr>
            </w:pPr>
            <w:r w:rsidRPr="00B64CA4">
              <w:rPr>
                <w:rFonts w:asciiTheme="minorHAnsi" w:hAnsiTheme="minorHAnsi" w:cstheme="minorHAnsi"/>
                <w:b w:val="0"/>
                <w:i w:val="0"/>
                <w:color w:val="auto"/>
              </w:rPr>
              <w:t>3</w:t>
            </w:r>
          </w:p>
        </w:tc>
      </w:tr>
      <w:tr w14:paraId="64E41D7C"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62BAC655"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Data type</w:t>
            </w:r>
          </w:p>
        </w:tc>
        <w:tc>
          <w:tcPr>
            <w:tcW w:w="3900" w:type="pct"/>
            <w:tcBorders>
              <w:top w:val="dotted" w:sz="4" w:space="0" w:color="00467F"/>
              <w:left w:val="dotted" w:sz="4" w:space="0" w:color="00467F"/>
              <w:bottom w:val="dotted" w:sz="4" w:space="0" w:color="00467F"/>
            </w:tcBorders>
          </w:tcPr>
          <w:p w:rsidR="00295A0C" w:rsidRPr="00B64CA4" w:rsidP="00496BE3" w14:paraId="32579461"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Numeric</w:t>
            </w:r>
          </w:p>
        </w:tc>
      </w:tr>
      <w:tr w14:paraId="0C7D850A"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1E4C0C7E"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Allowable values</w:t>
            </w:r>
          </w:p>
        </w:tc>
        <w:tc>
          <w:tcPr>
            <w:tcW w:w="3900" w:type="pct"/>
            <w:tcBorders>
              <w:top w:val="dotted" w:sz="4" w:space="0" w:color="00467F"/>
              <w:left w:val="dotted" w:sz="4" w:space="0" w:color="00467F"/>
              <w:bottom w:val="dotted" w:sz="4" w:space="0" w:color="00467F"/>
            </w:tcBorders>
          </w:tcPr>
          <w:p w:rsidR="00295A0C" w:rsidRPr="00B64CA4" w:rsidP="00496BE3" w14:paraId="66880D92"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-20–50</w:t>
            </w:r>
          </w:p>
        </w:tc>
      </w:tr>
      <w:tr w14:paraId="360151E2"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466592CB"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Notes</w:t>
            </w:r>
          </w:p>
        </w:tc>
        <w:tc>
          <w:tcPr>
            <w:tcW w:w="3900" w:type="pct"/>
            <w:tcBorders>
              <w:top w:val="dotted" w:sz="4" w:space="0" w:color="00467F"/>
              <w:left w:val="dotted" w:sz="4" w:space="0" w:color="00467F"/>
              <w:bottom w:val="dotted" w:sz="4" w:space="0" w:color="00467F"/>
            </w:tcBorders>
          </w:tcPr>
          <w:p w:rsidR="00295A0C" w:rsidRPr="00B64CA4" w:rsidP="00912A71" w14:paraId="41BD5E7F" w14:textId="108BFE42">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This item should be reported only for breastfeeding and postpartum women.</w:t>
            </w:r>
          </w:p>
          <w:p w:rsidR="00295A0C" w:rsidRPr="00B64CA4" w:rsidP="00496BE3" w14:paraId="18DF056E" w14:textId="70DABDCF">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 xml:space="preserve">Weight </w:t>
            </w:r>
            <w:r w:rsidRPr="00B64CA4" w:rsidR="004E21CC">
              <w:rPr>
                <w:rFonts w:asciiTheme="minorHAnsi" w:hAnsiTheme="minorHAnsi" w:cstheme="minorHAnsi"/>
              </w:rPr>
              <w:t xml:space="preserve">change </w:t>
            </w:r>
            <w:r w:rsidRPr="00B64CA4">
              <w:rPr>
                <w:rFonts w:asciiTheme="minorHAnsi" w:hAnsiTheme="minorHAnsi" w:cstheme="minorHAnsi"/>
              </w:rPr>
              <w:t>during pregnancy may be reported in</w:t>
            </w:r>
            <w:r w:rsidRPr="00B64CA4">
              <w:rPr>
                <w:rFonts w:asciiTheme="minorHAnsi" w:hAnsiTheme="minorHAnsi" w:cstheme="minorHAnsi"/>
                <w:b/>
              </w:rPr>
              <w:t xml:space="preserve"> </w:t>
            </w:r>
            <w:r w:rsidRPr="00B64CA4">
              <w:rPr>
                <w:rFonts w:asciiTheme="minorHAnsi" w:hAnsiTheme="minorHAnsi" w:cstheme="minorHAnsi"/>
                <w:b/>
                <w:color w:val="00467F"/>
              </w:rPr>
              <w:t>either</w:t>
            </w:r>
            <w:r w:rsidRPr="00B64CA4">
              <w:rPr>
                <w:rFonts w:asciiTheme="minorHAnsi" w:hAnsiTheme="minorHAnsi" w:cstheme="minorHAnsi"/>
                <w:b/>
              </w:rPr>
              <w:t xml:space="preserve"> </w:t>
            </w:r>
            <w:r w:rsidRPr="00B64CA4">
              <w:rPr>
                <w:rFonts w:asciiTheme="minorHAnsi" w:hAnsiTheme="minorHAnsi" w:cstheme="minorHAnsi"/>
              </w:rPr>
              <w:t xml:space="preserve">pounds and quarter pounds </w:t>
            </w:r>
            <w:r w:rsidRPr="00B64CA4">
              <w:rPr>
                <w:rFonts w:asciiTheme="minorHAnsi" w:hAnsiTheme="minorHAnsi" w:cstheme="minorHAnsi"/>
                <w:b/>
                <w:color w:val="00467F"/>
              </w:rPr>
              <w:t>or</w:t>
            </w:r>
            <w:r w:rsidRPr="00B64CA4">
              <w:rPr>
                <w:rFonts w:asciiTheme="minorHAnsi" w:hAnsiTheme="minorHAnsi" w:cstheme="minorHAnsi"/>
              </w:rPr>
              <w:t xml:space="preserve"> grams.</w:t>
            </w:r>
          </w:p>
          <w:p w:rsidR="00295A0C" w:rsidRPr="00B64CA4" w:rsidP="00496BE3" w14:paraId="3EE017E4" w14:textId="7C2A9525">
            <w:pPr>
              <w:tabs>
                <w:tab w:val="left" w:pos="2340"/>
                <w:tab w:val="left" w:pos="2520"/>
                <w:tab w:val="left" w:pos="3222"/>
                <w:tab w:val="left" w:pos="3870"/>
              </w:tabs>
              <w:spacing w:before="60" w:after="60"/>
              <w:rPr>
                <w:rFonts w:asciiTheme="minorHAnsi" w:hAnsiTheme="minorHAnsi" w:cstheme="minorHAnsi"/>
              </w:rPr>
            </w:pPr>
            <w:r w:rsidRPr="00B64CA4">
              <w:rPr>
                <w:rFonts w:asciiTheme="minorHAnsi" w:hAnsiTheme="minorHAnsi" w:cstheme="minorHAnsi"/>
              </w:rPr>
              <w:t xml:space="preserve">If weight </w:t>
            </w:r>
            <w:r w:rsidRPr="00B64CA4" w:rsidR="00B905E0">
              <w:rPr>
                <w:rFonts w:asciiTheme="minorHAnsi" w:hAnsiTheme="minorHAnsi" w:cstheme="minorHAnsi"/>
              </w:rPr>
              <w:t>loss</w:t>
            </w:r>
            <w:r w:rsidRPr="00B64CA4">
              <w:rPr>
                <w:rFonts w:asciiTheme="minorHAnsi" w:hAnsiTheme="minorHAnsi" w:cstheme="minorHAnsi"/>
              </w:rPr>
              <w:t xml:space="preserve"> is reported, insert a negative sign (-) before the value.</w:t>
            </w:r>
          </w:p>
        </w:tc>
      </w:tr>
      <w:tr w14:paraId="34E36D6B" w14:textId="77777777" w:rsidTr="00AF79C7">
        <w:tblPrEx>
          <w:tblW w:w="5000" w:type="pct"/>
          <w:tblInd w:w="0" w:type="dxa"/>
          <w:tblLook w:val="04A0"/>
        </w:tblPrEx>
        <w:trPr>
          <w:trHeight w:val="432"/>
        </w:trPr>
        <w:tc>
          <w:tcPr>
            <w:tcW w:w="1100" w:type="pct"/>
            <w:tcBorders>
              <w:top w:val="dotted" w:sz="4" w:space="0" w:color="00467F"/>
              <w:bottom w:val="single" w:sz="8" w:space="0" w:color="00467F"/>
              <w:right w:val="dotted" w:sz="4" w:space="0" w:color="00467F"/>
            </w:tcBorders>
          </w:tcPr>
          <w:p w:rsidR="00295A0C" w:rsidRPr="00B64CA4" w:rsidP="00496BE3" w14:paraId="6BAF0C96"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Example</w:t>
            </w:r>
          </w:p>
        </w:tc>
        <w:tc>
          <w:tcPr>
            <w:tcW w:w="3900" w:type="pct"/>
            <w:tcBorders>
              <w:top w:val="dotted" w:sz="4" w:space="0" w:color="00467F"/>
              <w:left w:val="dotted" w:sz="4" w:space="0" w:color="00467F"/>
              <w:bottom w:val="single" w:sz="8" w:space="0" w:color="00467F"/>
            </w:tcBorders>
          </w:tcPr>
          <w:p w:rsidR="00295A0C" w:rsidRPr="00B64CA4" w:rsidP="00496BE3" w14:paraId="3582CD41" w14:textId="7BCFB289">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 xml:space="preserve">For a weight </w:t>
            </w:r>
            <w:r w:rsidRPr="00B64CA4" w:rsidR="00B82166">
              <w:rPr>
                <w:rFonts w:asciiTheme="minorHAnsi" w:hAnsiTheme="minorHAnsi" w:cstheme="minorHAnsi"/>
              </w:rPr>
              <w:t xml:space="preserve">gain </w:t>
            </w:r>
            <w:r w:rsidRPr="00B64CA4">
              <w:rPr>
                <w:rFonts w:asciiTheme="minorHAnsi" w:hAnsiTheme="minorHAnsi" w:cstheme="minorHAnsi"/>
              </w:rPr>
              <w:t xml:space="preserve">of 20 pounds 4 ounces, the entry would </w:t>
            </w:r>
            <w:r w:rsidRPr="00B64CA4">
              <w:rPr>
                <w:rFonts w:asciiTheme="minorHAnsi" w:hAnsiTheme="minorHAnsi" w:cstheme="minorHAnsi"/>
              </w:rPr>
              <w:t>be</w:t>
            </w:r>
          </w:p>
          <w:p w:rsidR="00295A0C" w:rsidRPr="00B64CA4" w:rsidP="00496BE3" w14:paraId="76090CB4" w14:textId="77777777">
            <w:pPr>
              <w:tabs>
                <w:tab w:val="left" w:pos="2340"/>
                <w:tab w:val="left" w:pos="2520"/>
                <w:tab w:val="left" w:pos="3222"/>
                <w:tab w:val="left" w:pos="3870"/>
              </w:tabs>
              <w:spacing w:before="60" w:after="120"/>
              <w:ind w:left="360"/>
              <w:rPr>
                <w:rFonts w:asciiTheme="minorHAnsi" w:hAnsiTheme="minorHAnsi" w:cstheme="minorHAnsi"/>
              </w:rPr>
            </w:pPr>
            <w:r w:rsidRPr="00B64CA4">
              <w:rPr>
                <w:rFonts w:asciiTheme="minorHAnsi" w:hAnsiTheme="minorHAnsi" w:cstheme="minorHAnsi"/>
              </w:rPr>
              <w:t>20</w:t>
            </w:r>
          </w:p>
          <w:p w:rsidR="006E0162" w:rsidRPr="00B64CA4" w:rsidP="006E0162" w14:paraId="323815EC" w14:textId="77777777">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 xml:space="preserve">For a weight loss of 20 pounds 4 ounces, the entry would </w:t>
            </w:r>
            <w:r w:rsidRPr="00B64CA4">
              <w:rPr>
                <w:rFonts w:asciiTheme="minorHAnsi" w:hAnsiTheme="minorHAnsi" w:cstheme="minorHAnsi"/>
              </w:rPr>
              <w:t>be</w:t>
            </w:r>
          </w:p>
          <w:p w:rsidR="006E0162" w:rsidRPr="00B64CA4" w:rsidP="0047279F" w14:paraId="778AF78E" w14:textId="431751A0">
            <w:pPr>
              <w:tabs>
                <w:tab w:val="left" w:pos="2340"/>
                <w:tab w:val="left" w:pos="2520"/>
                <w:tab w:val="left" w:pos="3222"/>
                <w:tab w:val="left" w:pos="3870"/>
              </w:tabs>
              <w:spacing w:before="60" w:after="120"/>
              <w:ind w:left="379"/>
              <w:rPr>
                <w:rFonts w:asciiTheme="minorHAnsi" w:hAnsiTheme="minorHAnsi" w:cstheme="minorHAnsi"/>
              </w:rPr>
            </w:pPr>
            <w:r w:rsidRPr="00B64CA4">
              <w:rPr>
                <w:rFonts w:asciiTheme="minorHAnsi" w:hAnsiTheme="minorHAnsi" w:cstheme="minorHAnsi"/>
              </w:rPr>
              <w:t>-20</w:t>
            </w:r>
          </w:p>
          <w:p w:rsidR="00295A0C" w:rsidRPr="00B64CA4" w:rsidP="00496BE3" w14:paraId="54394A47" w14:textId="77777777">
            <w:pPr>
              <w:tabs>
                <w:tab w:val="left" w:pos="2340"/>
                <w:tab w:val="left" w:pos="2520"/>
                <w:tab w:val="left" w:pos="3222"/>
                <w:tab w:val="left" w:pos="3870"/>
              </w:tabs>
              <w:spacing w:before="60" w:after="60"/>
              <w:rPr>
                <w:rFonts w:asciiTheme="minorHAnsi" w:hAnsiTheme="minorHAnsi" w:cstheme="minorHAnsi"/>
              </w:rPr>
            </w:pPr>
            <w:r w:rsidRPr="00B64CA4">
              <w:rPr>
                <w:rFonts w:asciiTheme="minorHAnsi" w:hAnsiTheme="minorHAnsi" w:cstheme="minorHAnsi"/>
              </w:rPr>
              <w:t>The number of ounces is reported as quarter pounds in item 28a(ii).</w:t>
            </w:r>
          </w:p>
        </w:tc>
      </w:tr>
    </w:tbl>
    <w:p w:rsidR="00295A0C" w:rsidP="00C80109" w14:paraId="13E983BB" w14:textId="11AC1988">
      <w:pPr>
        <w:pStyle w:val="Heading3"/>
      </w:pPr>
      <w:r>
        <w:br w:type="page"/>
      </w:r>
      <w:bookmarkStart w:id="284" w:name="_Toc149205364"/>
      <w:bookmarkStart w:id="285" w:name="_Toc151472316"/>
      <w:bookmarkStart w:id="286" w:name="_Toc151544787"/>
      <w:bookmarkStart w:id="287" w:name="_Toc152666336"/>
      <w:bookmarkStart w:id="288" w:name="_Toc152866451"/>
      <w:r>
        <w:t xml:space="preserve">28a(ii). Nearest Quarter Pound of </w:t>
      </w:r>
      <w:r w:rsidR="00A942D5">
        <w:t>Enrollee</w:t>
      </w:r>
      <w:r>
        <w:t xml:space="preserve">'s Weight </w:t>
      </w:r>
      <w:r w:rsidR="004E21CC">
        <w:t xml:space="preserve">Change </w:t>
      </w:r>
      <w:r>
        <w:t>During Pregnancy</w:t>
      </w:r>
      <w:bookmarkEnd w:id="284"/>
      <w:bookmarkEnd w:id="285"/>
      <w:bookmarkEnd w:id="286"/>
      <w:bookmarkEnd w:id="287"/>
      <w:bookmarkEnd w:id="288"/>
    </w:p>
    <w:tbl>
      <w:tblPr>
        <w:tblStyle w:val="TableGuide"/>
        <w:tblW w:w="5000" w:type="pct"/>
        <w:tblInd w:w="0" w:type="dxa"/>
        <w:tblLook w:val="04A0"/>
      </w:tblPr>
      <w:tblGrid>
        <w:gridCol w:w="2063"/>
        <w:gridCol w:w="7297"/>
      </w:tblGrid>
      <w:tr w14:paraId="4AB44F13"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B64CA4" w:rsidP="00496BE3" w14:paraId="006F58F5" w14:textId="77777777">
            <w:pPr>
              <w:pStyle w:val="Heading4NoLetter-IPR"/>
              <w:keepNext w:val="0"/>
              <w:spacing w:before="60" w:after="60"/>
              <w:jc w:val="center"/>
              <w:rPr>
                <w:rFonts w:asciiTheme="minorHAnsi" w:hAnsiTheme="minorHAnsi" w:cstheme="minorHAnsi"/>
                <w:b/>
                <w:i w:val="0"/>
                <w:color w:val="000000" w:themeColor="text1"/>
              </w:rPr>
            </w:pPr>
            <w:r w:rsidRPr="00B64CA4">
              <w:rPr>
                <w:rFonts w:asciiTheme="minorHAnsi" w:hAnsiTheme="minorHAnsi" w:cstheme="minorHAnsi"/>
                <w:b/>
                <w:i w:val="0"/>
                <w:color w:val="000000" w:themeColor="text1"/>
              </w:rPr>
              <w:t>Description</w:t>
            </w:r>
          </w:p>
        </w:tc>
      </w:tr>
      <w:tr w14:paraId="79B2983A"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B64CA4" w:rsidP="00496BE3" w14:paraId="024A5BDB" w14:textId="319239A0">
            <w:pPr>
              <w:tabs>
                <w:tab w:val="left" w:pos="2520"/>
                <w:tab w:val="left" w:pos="2860"/>
                <w:tab w:val="left" w:pos="3222"/>
              </w:tabs>
              <w:spacing w:before="60" w:after="60"/>
              <w:rPr>
                <w:rFonts w:asciiTheme="minorHAnsi" w:hAnsiTheme="minorHAnsi" w:cstheme="minorHAnsi"/>
                <w:b w:val="0"/>
              </w:rPr>
            </w:pPr>
            <w:r w:rsidRPr="00B64CA4">
              <w:rPr>
                <w:rFonts w:asciiTheme="minorHAnsi" w:hAnsiTheme="minorHAnsi" w:cstheme="minorHAnsi"/>
                <w:b w:val="0"/>
              </w:rPr>
              <w:t xml:space="preserve">This is the nearest quarter pound of the breastfeeding or postpartum woman </w:t>
            </w:r>
            <w:r w:rsidR="00A942D5">
              <w:rPr>
                <w:rFonts w:asciiTheme="minorHAnsi" w:hAnsiTheme="minorHAnsi" w:cstheme="minorHAnsi"/>
                <w:b w:val="0"/>
              </w:rPr>
              <w:t>enrollee</w:t>
            </w:r>
            <w:r w:rsidRPr="00B64CA4">
              <w:rPr>
                <w:rFonts w:asciiTheme="minorHAnsi" w:hAnsiTheme="minorHAnsi" w:cstheme="minorHAnsi"/>
                <w:b w:val="0"/>
              </w:rPr>
              <w:t xml:space="preserve">’s weight </w:t>
            </w:r>
            <w:r w:rsidRPr="00B64CA4" w:rsidR="004E21CC">
              <w:rPr>
                <w:rFonts w:asciiTheme="minorHAnsi" w:hAnsiTheme="minorHAnsi" w:cstheme="minorHAnsi"/>
                <w:b w:val="0"/>
              </w:rPr>
              <w:t xml:space="preserve">change </w:t>
            </w:r>
            <w:r w:rsidRPr="00B64CA4">
              <w:rPr>
                <w:rFonts w:asciiTheme="minorHAnsi" w:hAnsiTheme="minorHAnsi" w:cstheme="minorHAnsi"/>
                <w:b w:val="0"/>
              </w:rPr>
              <w:t>as measured during pregnancy.</w:t>
            </w:r>
          </w:p>
        </w:tc>
      </w:tr>
      <w:tr w14:paraId="65E30B4C" w14:textId="77777777" w:rsidTr="00AF79C7">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295A0C" w:rsidRPr="00B64CA4" w:rsidP="00496BE3" w14:paraId="5386E7B3"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Column position</w:t>
            </w:r>
          </w:p>
        </w:tc>
        <w:tc>
          <w:tcPr>
            <w:tcW w:w="3898" w:type="pct"/>
            <w:tcBorders>
              <w:top w:val="dotted" w:sz="4" w:space="0" w:color="00467F"/>
              <w:left w:val="dotted" w:sz="4" w:space="0" w:color="00467F"/>
              <w:bottom w:val="dotted" w:sz="4" w:space="0" w:color="00467F"/>
            </w:tcBorders>
          </w:tcPr>
          <w:p w:rsidR="00295A0C" w:rsidRPr="00B64CA4" w:rsidP="00496BE3" w14:paraId="7973ADE4" w14:textId="77777777">
            <w:pPr>
              <w:tabs>
                <w:tab w:val="left" w:pos="3240"/>
              </w:tabs>
              <w:spacing w:before="60" w:after="60"/>
              <w:ind w:left="2160" w:hanging="2160"/>
              <w:rPr>
                <w:rFonts w:asciiTheme="minorHAnsi" w:hAnsiTheme="minorHAnsi" w:cstheme="minorHAnsi"/>
                <w:color w:val="000000" w:themeColor="text1"/>
              </w:rPr>
            </w:pPr>
            <w:r w:rsidRPr="00B64CA4">
              <w:rPr>
                <w:rFonts w:asciiTheme="minorHAnsi" w:hAnsiTheme="minorHAnsi" w:cstheme="minorHAnsi"/>
              </w:rPr>
              <w:t>364</w:t>
            </w:r>
          </w:p>
        </w:tc>
      </w:tr>
      <w:tr w14:paraId="2144F36D" w14:textId="77777777" w:rsidTr="00AF79C7">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295A0C" w:rsidRPr="00B64CA4" w:rsidP="00496BE3" w14:paraId="52354C08"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Field length</w:t>
            </w:r>
          </w:p>
        </w:tc>
        <w:tc>
          <w:tcPr>
            <w:tcW w:w="3898" w:type="pct"/>
            <w:tcBorders>
              <w:top w:val="dotted" w:sz="4" w:space="0" w:color="00467F"/>
              <w:left w:val="dotted" w:sz="4" w:space="0" w:color="00467F"/>
              <w:bottom w:val="dotted" w:sz="4" w:space="0" w:color="00467F"/>
            </w:tcBorders>
          </w:tcPr>
          <w:p w:rsidR="00295A0C" w:rsidRPr="00B64CA4" w:rsidP="00496BE3" w14:paraId="61B2BE8C" w14:textId="77777777">
            <w:pPr>
              <w:pStyle w:val="Heading4NoLetter-IPR"/>
              <w:keepNext w:val="0"/>
              <w:spacing w:before="60" w:after="60"/>
              <w:rPr>
                <w:rFonts w:asciiTheme="minorHAnsi" w:hAnsiTheme="minorHAnsi" w:cstheme="minorHAnsi"/>
                <w:b w:val="0"/>
                <w:i w:val="0"/>
                <w:color w:val="000000" w:themeColor="text1"/>
              </w:rPr>
            </w:pPr>
            <w:r w:rsidRPr="00B64CA4">
              <w:rPr>
                <w:rFonts w:asciiTheme="minorHAnsi" w:hAnsiTheme="minorHAnsi" w:cstheme="minorHAnsi"/>
                <w:b w:val="0"/>
                <w:i w:val="0"/>
                <w:color w:val="auto"/>
              </w:rPr>
              <w:t>1</w:t>
            </w:r>
          </w:p>
        </w:tc>
      </w:tr>
      <w:tr w14:paraId="2D49BC16" w14:textId="77777777" w:rsidTr="00AF79C7">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295A0C" w:rsidRPr="00B64CA4" w:rsidP="00496BE3" w14:paraId="6D3B6C05"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Data type</w:t>
            </w:r>
          </w:p>
        </w:tc>
        <w:tc>
          <w:tcPr>
            <w:tcW w:w="3898" w:type="pct"/>
            <w:tcBorders>
              <w:top w:val="dotted" w:sz="4" w:space="0" w:color="00467F"/>
              <w:left w:val="dotted" w:sz="4" w:space="0" w:color="00467F"/>
              <w:bottom w:val="dotted" w:sz="4" w:space="0" w:color="00467F"/>
            </w:tcBorders>
          </w:tcPr>
          <w:p w:rsidR="00295A0C" w:rsidRPr="00B64CA4" w:rsidP="00496BE3" w14:paraId="1BABEA57"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Numeric</w:t>
            </w:r>
          </w:p>
        </w:tc>
      </w:tr>
      <w:tr w14:paraId="4C48D6E6" w14:textId="77777777" w:rsidTr="00AF79C7">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295A0C" w:rsidRPr="00B64CA4" w:rsidP="00496BE3" w14:paraId="00C15F7A"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Allowable values</w:t>
            </w:r>
          </w:p>
        </w:tc>
        <w:tc>
          <w:tcPr>
            <w:tcW w:w="3898" w:type="pct"/>
            <w:tcBorders>
              <w:top w:val="dotted" w:sz="4" w:space="0" w:color="00467F"/>
              <w:left w:val="dotted" w:sz="4" w:space="0" w:color="00467F"/>
              <w:bottom w:val="dotted" w:sz="4" w:space="0" w:color="00467F"/>
            </w:tcBorders>
          </w:tcPr>
          <w:p w:rsidR="00295A0C" w:rsidRPr="00B64CA4" w:rsidP="00496BE3" w14:paraId="157889BD"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0–3</w:t>
            </w:r>
          </w:p>
        </w:tc>
      </w:tr>
      <w:tr w14:paraId="08860BF7" w14:textId="77777777" w:rsidTr="00AF79C7">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295A0C" w:rsidRPr="00B64CA4" w:rsidP="00496BE3" w14:paraId="21692696"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Notes</w:t>
            </w:r>
          </w:p>
        </w:tc>
        <w:tc>
          <w:tcPr>
            <w:tcW w:w="3898" w:type="pct"/>
            <w:tcBorders>
              <w:top w:val="dotted" w:sz="4" w:space="0" w:color="00467F"/>
              <w:left w:val="dotted" w:sz="4" w:space="0" w:color="00467F"/>
              <w:bottom w:val="dotted" w:sz="4" w:space="0" w:color="00467F"/>
            </w:tcBorders>
          </w:tcPr>
          <w:p w:rsidR="00295A0C" w:rsidRPr="00B64CA4" w:rsidP="00496BE3" w14:paraId="59FA0F60" w14:textId="6610A7CC">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 xml:space="preserve">This item should be reported only if weight </w:t>
            </w:r>
            <w:r w:rsidRPr="00B64CA4" w:rsidR="004E21CC">
              <w:rPr>
                <w:rFonts w:asciiTheme="minorHAnsi" w:hAnsiTheme="minorHAnsi" w:cstheme="minorHAnsi"/>
              </w:rPr>
              <w:t xml:space="preserve">change </w:t>
            </w:r>
            <w:r w:rsidRPr="00B64CA4">
              <w:rPr>
                <w:rFonts w:asciiTheme="minorHAnsi" w:hAnsiTheme="minorHAnsi" w:cstheme="minorHAnsi"/>
              </w:rPr>
              <w:t>during pregnancy in pounds [item 28a(</w:t>
            </w:r>
            <w:r w:rsidRPr="00B64CA4">
              <w:rPr>
                <w:rFonts w:asciiTheme="minorHAnsi" w:hAnsiTheme="minorHAnsi" w:cstheme="minorHAnsi"/>
              </w:rPr>
              <w:t>i</w:t>
            </w:r>
            <w:r w:rsidRPr="00B64CA4">
              <w:rPr>
                <w:rFonts w:asciiTheme="minorHAnsi" w:hAnsiTheme="minorHAnsi" w:cstheme="minorHAnsi"/>
              </w:rPr>
              <w:t>)] is reported.</w:t>
            </w:r>
          </w:p>
          <w:p w:rsidR="00295A0C" w:rsidRPr="00B64CA4" w:rsidP="00912A71" w14:paraId="692CA945" w14:textId="455323FD">
            <w:pPr>
              <w:tabs>
                <w:tab w:val="left" w:pos="2340"/>
                <w:tab w:val="left" w:pos="2520"/>
                <w:tab w:val="left" w:pos="3222"/>
                <w:tab w:val="left" w:pos="3870"/>
              </w:tabs>
              <w:spacing w:after="120"/>
              <w:rPr>
                <w:rFonts w:asciiTheme="minorHAnsi" w:hAnsiTheme="minorHAnsi" w:cstheme="minorHAnsi"/>
              </w:rPr>
            </w:pPr>
            <w:r w:rsidRPr="00B64CA4">
              <w:rPr>
                <w:rFonts w:asciiTheme="minorHAnsi" w:hAnsiTheme="minorHAnsi" w:cstheme="minorHAnsi"/>
              </w:rPr>
              <w:t>This item should be reported only for breastfeeding and postpartum women.</w:t>
            </w:r>
          </w:p>
          <w:p w:rsidR="00F972A3" w:rsidRPr="00B64CA4" w:rsidP="00496BE3" w14:paraId="71669C46" w14:textId="28023479">
            <w:pPr>
              <w:tabs>
                <w:tab w:val="left" w:pos="2340"/>
                <w:tab w:val="left" w:pos="2520"/>
                <w:tab w:val="left" w:pos="3222"/>
                <w:tab w:val="left" w:pos="3870"/>
              </w:tabs>
              <w:spacing w:before="60" w:after="60"/>
              <w:rPr>
                <w:rFonts w:asciiTheme="minorHAnsi" w:hAnsiTheme="minorHAnsi" w:cstheme="minorHAnsi"/>
              </w:rPr>
            </w:pPr>
            <w:r w:rsidRPr="00B64CA4">
              <w:rPr>
                <w:rFonts w:asciiTheme="minorHAnsi" w:hAnsiTheme="minorHAnsi" w:cstheme="minorHAnsi"/>
              </w:rPr>
              <w:t xml:space="preserve">Weight </w:t>
            </w:r>
            <w:r w:rsidRPr="00B64CA4" w:rsidR="004E21CC">
              <w:rPr>
                <w:rFonts w:asciiTheme="minorHAnsi" w:hAnsiTheme="minorHAnsi" w:cstheme="minorHAnsi"/>
              </w:rPr>
              <w:t xml:space="preserve">change </w:t>
            </w:r>
            <w:r w:rsidRPr="00B64CA4">
              <w:rPr>
                <w:rFonts w:asciiTheme="minorHAnsi" w:hAnsiTheme="minorHAnsi" w:cstheme="minorHAnsi"/>
              </w:rPr>
              <w:t>during pregnancy may be reported in</w:t>
            </w:r>
            <w:r w:rsidRPr="00B64CA4">
              <w:rPr>
                <w:rFonts w:asciiTheme="minorHAnsi" w:hAnsiTheme="minorHAnsi" w:cstheme="minorHAnsi"/>
                <w:b/>
              </w:rPr>
              <w:t xml:space="preserve"> </w:t>
            </w:r>
            <w:r w:rsidRPr="00B64CA4">
              <w:rPr>
                <w:rFonts w:asciiTheme="minorHAnsi" w:hAnsiTheme="minorHAnsi" w:cstheme="minorHAnsi"/>
                <w:b/>
                <w:color w:val="00467F"/>
              </w:rPr>
              <w:t>either</w:t>
            </w:r>
            <w:r w:rsidRPr="00B64CA4">
              <w:rPr>
                <w:rFonts w:asciiTheme="minorHAnsi" w:hAnsiTheme="minorHAnsi" w:cstheme="minorHAnsi"/>
              </w:rPr>
              <w:t xml:space="preserve"> pounds and quarter pounds </w:t>
            </w:r>
            <w:r w:rsidRPr="00B64CA4">
              <w:rPr>
                <w:rFonts w:asciiTheme="minorHAnsi" w:hAnsiTheme="minorHAnsi" w:cstheme="minorHAnsi"/>
                <w:b/>
                <w:color w:val="00467F"/>
              </w:rPr>
              <w:t>or</w:t>
            </w:r>
            <w:r w:rsidRPr="00B64CA4">
              <w:rPr>
                <w:rFonts w:asciiTheme="minorHAnsi" w:hAnsiTheme="minorHAnsi" w:cstheme="minorHAnsi"/>
              </w:rPr>
              <w:t xml:space="preserve"> grams.</w:t>
            </w:r>
          </w:p>
        </w:tc>
      </w:tr>
      <w:tr w14:paraId="2037BECF" w14:textId="77777777" w:rsidTr="00AF79C7">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295A0C" w:rsidRPr="00B64CA4" w:rsidP="00496BE3" w14:paraId="1985B0D0"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Example</w:t>
            </w:r>
          </w:p>
        </w:tc>
        <w:tc>
          <w:tcPr>
            <w:tcW w:w="3898" w:type="pct"/>
            <w:tcBorders>
              <w:top w:val="dotted" w:sz="4" w:space="0" w:color="00467F"/>
              <w:left w:val="dotted" w:sz="4" w:space="0" w:color="00467F"/>
              <w:bottom w:val="single" w:sz="8" w:space="0" w:color="00467F"/>
            </w:tcBorders>
          </w:tcPr>
          <w:p w:rsidR="00295A0C" w:rsidRPr="00B64CA4" w:rsidP="00496BE3" w14:paraId="38DCEA3D" w14:textId="77262ED7">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For a weight</w:t>
            </w:r>
            <w:r w:rsidRPr="00B64CA4" w:rsidR="0099020A">
              <w:rPr>
                <w:rFonts w:asciiTheme="minorHAnsi" w:hAnsiTheme="minorHAnsi" w:cstheme="minorHAnsi"/>
              </w:rPr>
              <w:t xml:space="preserve"> gain</w:t>
            </w:r>
            <w:r w:rsidRPr="00B64CA4">
              <w:rPr>
                <w:rFonts w:asciiTheme="minorHAnsi" w:hAnsiTheme="minorHAnsi" w:cstheme="minorHAnsi"/>
              </w:rPr>
              <w:t xml:space="preserve"> of 20 pounds 4 ounces, the entry would </w:t>
            </w:r>
            <w:r w:rsidRPr="00B64CA4">
              <w:rPr>
                <w:rFonts w:asciiTheme="minorHAnsi" w:hAnsiTheme="minorHAnsi" w:cstheme="minorHAnsi"/>
              </w:rPr>
              <w:t>be</w:t>
            </w:r>
          </w:p>
          <w:p w:rsidR="00295A0C" w:rsidRPr="00B64CA4" w:rsidP="00496BE3" w14:paraId="0E12F55D" w14:textId="77777777">
            <w:pPr>
              <w:tabs>
                <w:tab w:val="left" w:pos="2340"/>
                <w:tab w:val="left" w:pos="2520"/>
                <w:tab w:val="left" w:pos="3222"/>
                <w:tab w:val="left" w:pos="3870"/>
              </w:tabs>
              <w:spacing w:before="60" w:after="120"/>
              <w:ind w:left="360"/>
              <w:rPr>
                <w:rFonts w:asciiTheme="minorHAnsi" w:hAnsiTheme="minorHAnsi" w:cstheme="minorHAnsi"/>
              </w:rPr>
            </w:pPr>
            <w:r w:rsidRPr="00B64CA4">
              <w:rPr>
                <w:rFonts w:asciiTheme="minorHAnsi" w:hAnsiTheme="minorHAnsi" w:cstheme="minorHAnsi"/>
              </w:rPr>
              <w:t>1</w:t>
            </w:r>
          </w:p>
          <w:p w:rsidR="00295A0C" w:rsidRPr="00B64CA4" w:rsidP="00496BE3" w14:paraId="085BA40A" w14:textId="77777777">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(4 ounces = 1 quarter pound)</w:t>
            </w:r>
          </w:p>
          <w:p w:rsidR="0099020A" w:rsidRPr="00B64CA4" w:rsidP="0099020A" w14:paraId="37F2C354" w14:textId="7C5B094B">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 xml:space="preserve">For a weight loss of 20 pounds 4 ounces, the entry would also </w:t>
            </w:r>
            <w:r w:rsidRPr="00B64CA4">
              <w:rPr>
                <w:rFonts w:asciiTheme="minorHAnsi" w:hAnsiTheme="minorHAnsi" w:cstheme="minorHAnsi"/>
              </w:rPr>
              <w:t>be</w:t>
            </w:r>
          </w:p>
          <w:p w:rsidR="0099020A" w:rsidRPr="00B64CA4" w:rsidP="0099020A" w14:paraId="773C43C1" w14:textId="77777777">
            <w:pPr>
              <w:tabs>
                <w:tab w:val="left" w:pos="2340"/>
                <w:tab w:val="left" w:pos="2520"/>
                <w:tab w:val="left" w:pos="3222"/>
                <w:tab w:val="left" w:pos="3870"/>
              </w:tabs>
              <w:spacing w:before="60" w:after="120"/>
              <w:ind w:left="360"/>
              <w:rPr>
                <w:rFonts w:asciiTheme="minorHAnsi" w:hAnsiTheme="minorHAnsi" w:cstheme="minorHAnsi"/>
              </w:rPr>
            </w:pPr>
            <w:r w:rsidRPr="00B64CA4">
              <w:rPr>
                <w:rFonts w:asciiTheme="minorHAnsi" w:hAnsiTheme="minorHAnsi" w:cstheme="minorHAnsi"/>
              </w:rPr>
              <w:t>1</w:t>
            </w:r>
          </w:p>
          <w:p w:rsidR="0099020A" w:rsidRPr="00B64CA4" w:rsidP="00496BE3" w14:paraId="2A0CE3E9" w14:textId="4A493C65">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(4 ounces = 1 quarter pound)</w:t>
            </w:r>
          </w:p>
          <w:p w:rsidR="00775AAD" w:rsidRPr="00B64CA4" w:rsidP="00496BE3" w14:paraId="7EB6C27C" w14:textId="62B176CA">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 xml:space="preserve">Note that whether the 4 ounces were part of a weight gain or weight loss will be </w:t>
            </w:r>
            <w:r w:rsidRPr="00B64CA4" w:rsidR="003E0E32">
              <w:rPr>
                <w:rFonts w:asciiTheme="minorHAnsi" w:hAnsiTheme="minorHAnsi" w:cstheme="minorHAnsi"/>
              </w:rPr>
              <w:t>based on the presence of a negative sign in item 28a(</w:t>
            </w:r>
            <w:r w:rsidRPr="00B64CA4" w:rsidR="003E0E32">
              <w:rPr>
                <w:rFonts w:asciiTheme="minorHAnsi" w:hAnsiTheme="minorHAnsi" w:cstheme="minorHAnsi"/>
              </w:rPr>
              <w:t>i</w:t>
            </w:r>
            <w:r w:rsidRPr="00B64CA4" w:rsidR="003E0E32">
              <w:rPr>
                <w:rFonts w:asciiTheme="minorHAnsi" w:hAnsiTheme="minorHAnsi" w:cstheme="minorHAnsi"/>
              </w:rPr>
              <w:t>).</w:t>
            </w:r>
          </w:p>
          <w:p w:rsidR="00295A0C" w:rsidRPr="00B64CA4" w:rsidP="00496BE3" w14:paraId="3EB0D066" w14:textId="77777777">
            <w:pPr>
              <w:tabs>
                <w:tab w:val="left" w:pos="2340"/>
                <w:tab w:val="left" w:pos="2520"/>
                <w:tab w:val="left" w:pos="3222"/>
                <w:tab w:val="left" w:pos="3870"/>
              </w:tabs>
              <w:spacing w:before="60" w:after="60"/>
              <w:rPr>
                <w:rFonts w:asciiTheme="minorHAnsi" w:hAnsiTheme="minorHAnsi" w:cstheme="minorHAnsi"/>
              </w:rPr>
            </w:pPr>
            <w:r w:rsidRPr="00B64CA4">
              <w:rPr>
                <w:rFonts w:asciiTheme="minorHAnsi" w:hAnsiTheme="minorHAnsi" w:cstheme="minorHAnsi"/>
              </w:rPr>
              <w:t>The number of whole pounds is reported in item 28a(</w:t>
            </w:r>
            <w:r w:rsidRPr="00B64CA4">
              <w:rPr>
                <w:rFonts w:asciiTheme="minorHAnsi" w:hAnsiTheme="minorHAnsi" w:cstheme="minorHAnsi"/>
              </w:rPr>
              <w:t>i</w:t>
            </w:r>
            <w:r w:rsidRPr="00B64CA4">
              <w:rPr>
                <w:rFonts w:asciiTheme="minorHAnsi" w:hAnsiTheme="minorHAnsi" w:cstheme="minorHAnsi"/>
              </w:rPr>
              <w:t>).</w:t>
            </w:r>
          </w:p>
        </w:tc>
      </w:tr>
    </w:tbl>
    <w:p w:rsidR="00295A0C" w:rsidRPr="00C80109" w:rsidP="00C80109" w14:paraId="159FD84E" w14:textId="686F0491">
      <w:pPr>
        <w:pStyle w:val="Heading3"/>
      </w:pPr>
      <w:r>
        <w:br w:type="page"/>
      </w:r>
      <w:bookmarkStart w:id="289" w:name="_Toc149205365"/>
      <w:bookmarkStart w:id="290" w:name="_Toc151472317"/>
      <w:bookmarkStart w:id="291" w:name="_Toc151544788"/>
      <w:bookmarkStart w:id="292" w:name="_Toc152666337"/>
      <w:bookmarkStart w:id="293" w:name="_Toc152866452"/>
      <w:r>
        <w:t>28b.</w:t>
      </w:r>
      <w:r>
        <w:tab/>
      </w:r>
      <w:r w:rsidR="00A942D5">
        <w:t>Enrollee</w:t>
      </w:r>
      <w:r>
        <w:t xml:space="preserve">'s Weight </w:t>
      </w:r>
      <w:r w:rsidR="00EF4F24">
        <w:t xml:space="preserve">Change </w:t>
      </w:r>
      <w:r>
        <w:t>During Pregnancy in Grams</w:t>
      </w:r>
      <w:bookmarkEnd w:id="289"/>
      <w:bookmarkEnd w:id="290"/>
      <w:bookmarkEnd w:id="291"/>
      <w:bookmarkEnd w:id="292"/>
      <w:bookmarkEnd w:id="293"/>
      <w:r>
        <w:t xml:space="preserve"> </w:t>
      </w:r>
    </w:p>
    <w:tbl>
      <w:tblPr>
        <w:tblStyle w:val="TableGuide"/>
        <w:tblW w:w="5000" w:type="pct"/>
        <w:tblInd w:w="0" w:type="dxa"/>
        <w:tblLook w:val="04A0"/>
      </w:tblPr>
      <w:tblGrid>
        <w:gridCol w:w="2059"/>
        <w:gridCol w:w="7301"/>
      </w:tblGrid>
      <w:tr w14:paraId="362B7250"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B64CA4" w:rsidP="00496BE3" w14:paraId="3039D84B" w14:textId="77777777">
            <w:pPr>
              <w:pStyle w:val="Heading4NoLetter-IPR"/>
              <w:keepNext w:val="0"/>
              <w:spacing w:before="60" w:after="60"/>
              <w:jc w:val="center"/>
              <w:rPr>
                <w:rFonts w:asciiTheme="minorHAnsi" w:hAnsiTheme="minorHAnsi" w:cstheme="minorHAnsi"/>
                <w:b/>
                <w:i w:val="0"/>
                <w:color w:val="000000" w:themeColor="text1"/>
              </w:rPr>
            </w:pPr>
            <w:r w:rsidRPr="00B64CA4">
              <w:rPr>
                <w:rFonts w:asciiTheme="minorHAnsi" w:hAnsiTheme="minorHAnsi" w:cstheme="minorHAnsi"/>
                <w:b/>
                <w:i w:val="0"/>
                <w:color w:val="000000" w:themeColor="text1"/>
              </w:rPr>
              <w:t>Description</w:t>
            </w:r>
          </w:p>
        </w:tc>
      </w:tr>
      <w:tr w14:paraId="7179E92A"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B64CA4" w:rsidP="00496BE3" w14:paraId="3BCD4253" w14:textId="39F58FB7">
            <w:pPr>
              <w:tabs>
                <w:tab w:val="left" w:pos="2520"/>
                <w:tab w:val="left" w:pos="2860"/>
                <w:tab w:val="left" w:pos="3222"/>
              </w:tabs>
              <w:spacing w:before="60" w:after="120"/>
              <w:rPr>
                <w:rFonts w:asciiTheme="minorHAnsi" w:hAnsiTheme="minorHAnsi" w:cstheme="minorHAnsi"/>
                <w:b w:val="0"/>
              </w:rPr>
            </w:pPr>
            <w:r w:rsidRPr="00B64CA4">
              <w:rPr>
                <w:rFonts w:asciiTheme="minorHAnsi" w:hAnsiTheme="minorHAnsi" w:cstheme="minorHAnsi"/>
                <w:b w:val="0"/>
              </w:rPr>
              <w:t xml:space="preserve">This is the breastfeeding or postpartum woman </w:t>
            </w:r>
            <w:r w:rsidR="00A942D5">
              <w:rPr>
                <w:rFonts w:asciiTheme="minorHAnsi" w:hAnsiTheme="minorHAnsi" w:cstheme="minorHAnsi"/>
                <w:b w:val="0"/>
              </w:rPr>
              <w:t>enrollee</w:t>
            </w:r>
            <w:r w:rsidRPr="00B64CA4">
              <w:rPr>
                <w:rFonts w:asciiTheme="minorHAnsi" w:hAnsiTheme="minorHAnsi" w:cstheme="minorHAnsi"/>
                <w:b w:val="0"/>
              </w:rPr>
              <w:t xml:space="preserve">’s weight </w:t>
            </w:r>
            <w:r w:rsidRPr="00B64CA4" w:rsidR="00EF4F24">
              <w:rPr>
                <w:rFonts w:asciiTheme="minorHAnsi" w:hAnsiTheme="minorHAnsi" w:cstheme="minorHAnsi"/>
                <w:b w:val="0"/>
              </w:rPr>
              <w:t xml:space="preserve">change (i.e., gain or </w:t>
            </w:r>
            <w:r w:rsidRPr="00B64CA4" w:rsidR="00912A71">
              <w:rPr>
                <w:rFonts w:asciiTheme="minorHAnsi" w:hAnsiTheme="minorHAnsi" w:cstheme="minorHAnsi"/>
                <w:b w:val="0"/>
              </w:rPr>
              <w:t>loss)</w:t>
            </w:r>
            <w:r w:rsidRPr="00B64CA4" w:rsidR="00912A71">
              <w:rPr>
                <w:rFonts w:asciiTheme="minorHAnsi" w:hAnsiTheme="minorHAnsi" w:cstheme="minorHAnsi"/>
              </w:rPr>
              <w:t xml:space="preserve"> </w:t>
            </w:r>
            <w:r w:rsidRPr="00912A71" w:rsidR="00912A71">
              <w:rPr>
                <w:rFonts w:asciiTheme="minorHAnsi" w:hAnsiTheme="minorHAnsi" w:cstheme="minorHAnsi"/>
                <w:b w:val="0"/>
                <w:bCs/>
              </w:rPr>
              <w:t>in</w:t>
            </w:r>
            <w:r w:rsidRPr="00B64CA4">
              <w:rPr>
                <w:rFonts w:asciiTheme="minorHAnsi" w:hAnsiTheme="minorHAnsi" w:cstheme="minorHAnsi"/>
                <w:b w:val="0"/>
              </w:rPr>
              <w:t xml:space="preserve"> grams during pregnancy as measured at or immediately prior to delivery.</w:t>
            </w:r>
          </w:p>
          <w:p w:rsidR="00295A0C" w:rsidRPr="00B64CA4" w:rsidP="00496BE3" w14:paraId="4C764D22" w14:textId="21E1F650">
            <w:pPr>
              <w:tabs>
                <w:tab w:val="left" w:pos="2520"/>
                <w:tab w:val="left" w:pos="2860"/>
                <w:tab w:val="left" w:pos="3222"/>
              </w:tabs>
              <w:spacing w:after="60"/>
              <w:rPr>
                <w:rFonts w:asciiTheme="minorHAnsi" w:hAnsiTheme="minorHAnsi" w:cstheme="minorHAnsi"/>
                <w:b w:val="0"/>
              </w:rPr>
            </w:pPr>
            <w:r w:rsidRPr="00B64CA4">
              <w:rPr>
                <w:rFonts w:asciiTheme="minorHAnsi" w:hAnsiTheme="minorHAnsi" w:cstheme="minorHAnsi"/>
                <w:b w:val="0"/>
              </w:rPr>
              <w:t>This item may be supplied</w:t>
            </w:r>
            <w:r w:rsidRPr="00B64CA4">
              <w:rPr>
                <w:rFonts w:asciiTheme="minorHAnsi" w:hAnsiTheme="minorHAnsi" w:cstheme="minorHAnsi"/>
                <w:b w:val="0"/>
                <w:color w:val="00467F"/>
              </w:rPr>
              <w:t xml:space="preserve"> </w:t>
            </w:r>
            <w:r w:rsidRPr="00B64CA4">
              <w:rPr>
                <w:rFonts w:asciiTheme="minorHAnsi" w:hAnsiTheme="minorHAnsi" w:cstheme="minorHAnsi"/>
                <w:color w:val="00467F"/>
              </w:rPr>
              <w:t xml:space="preserve">instead of Weight </w:t>
            </w:r>
            <w:r w:rsidRPr="00B64CA4" w:rsidR="00EF4F24">
              <w:rPr>
                <w:rFonts w:asciiTheme="minorHAnsi" w:hAnsiTheme="minorHAnsi" w:cstheme="minorHAnsi"/>
                <w:color w:val="00467F"/>
              </w:rPr>
              <w:t xml:space="preserve">Change </w:t>
            </w:r>
            <w:r w:rsidRPr="00B64CA4">
              <w:rPr>
                <w:rFonts w:asciiTheme="minorHAnsi" w:hAnsiTheme="minorHAnsi" w:cstheme="minorHAnsi"/>
                <w:color w:val="00467F"/>
              </w:rPr>
              <w:t xml:space="preserve">During Pregnancy in Pounds </w:t>
            </w:r>
            <w:r w:rsidRPr="00B64CA4">
              <w:rPr>
                <w:rFonts w:asciiTheme="minorHAnsi" w:hAnsiTheme="minorHAnsi" w:cstheme="minorHAnsi"/>
                <w:b w:val="0"/>
              </w:rPr>
              <w:t>(item 28a).</w:t>
            </w:r>
          </w:p>
        </w:tc>
      </w:tr>
      <w:tr w14:paraId="19A68608"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6CF2EBF6"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Column position</w:t>
            </w:r>
          </w:p>
        </w:tc>
        <w:tc>
          <w:tcPr>
            <w:tcW w:w="3900" w:type="pct"/>
            <w:tcBorders>
              <w:top w:val="dotted" w:sz="4" w:space="0" w:color="00467F"/>
              <w:left w:val="dotted" w:sz="4" w:space="0" w:color="00467F"/>
              <w:bottom w:val="dotted" w:sz="4" w:space="0" w:color="00467F"/>
            </w:tcBorders>
          </w:tcPr>
          <w:p w:rsidR="00295A0C" w:rsidRPr="00B64CA4" w:rsidP="00496BE3" w14:paraId="3E533860" w14:textId="77777777">
            <w:pPr>
              <w:tabs>
                <w:tab w:val="left" w:pos="3240"/>
              </w:tabs>
              <w:spacing w:before="60" w:after="60"/>
              <w:ind w:left="2160" w:hanging="2160"/>
              <w:rPr>
                <w:rFonts w:asciiTheme="minorHAnsi" w:hAnsiTheme="minorHAnsi" w:cstheme="minorHAnsi"/>
                <w:color w:val="000000" w:themeColor="text1"/>
              </w:rPr>
            </w:pPr>
            <w:r w:rsidRPr="00B64CA4">
              <w:rPr>
                <w:rFonts w:asciiTheme="minorHAnsi" w:hAnsiTheme="minorHAnsi" w:cstheme="minorHAnsi"/>
              </w:rPr>
              <w:t>365–370</w:t>
            </w:r>
          </w:p>
        </w:tc>
      </w:tr>
      <w:tr w14:paraId="1B04B36F"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24709B81"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Field length</w:t>
            </w:r>
          </w:p>
        </w:tc>
        <w:tc>
          <w:tcPr>
            <w:tcW w:w="3900" w:type="pct"/>
            <w:tcBorders>
              <w:top w:val="dotted" w:sz="4" w:space="0" w:color="00467F"/>
              <w:left w:val="dotted" w:sz="4" w:space="0" w:color="00467F"/>
              <w:bottom w:val="dotted" w:sz="4" w:space="0" w:color="00467F"/>
            </w:tcBorders>
          </w:tcPr>
          <w:p w:rsidR="00295A0C" w:rsidRPr="00B64CA4" w:rsidP="00496BE3" w14:paraId="0F0A58FE" w14:textId="77777777">
            <w:pPr>
              <w:pStyle w:val="Heading4NoLetter-IPR"/>
              <w:keepNext w:val="0"/>
              <w:spacing w:before="60" w:after="60"/>
              <w:rPr>
                <w:rFonts w:asciiTheme="minorHAnsi" w:hAnsiTheme="minorHAnsi" w:cstheme="minorHAnsi"/>
                <w:b w:val="0"/>
                <w:i w:val="0"/>
                <w:color w:val="000000" w:themeColor="text1"/>
              </w:rPr>
            </w:pPr>
            <w:r w:rsidRPr="00B64CA4">
              <w:rPr>
                <w:rFonts w:asciiTheme="minorHAnsi" w:hAnsiTheme="minorHAnsi" w:cstheme="minorHAnsi"/>
                <w:b w:val="0"/>
                <w:i w:val="0"/>
                <w:color w:val="auto"/>
              </w:rPr>
              <w:t>6</w:t>
            </w:r>
          </w:p>
        </w:tc>
      </w:tr>
      <w:tr w14:paraId="611C1FD7"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1E6474C8"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Data type</w:t>
            </w:r>
          </w:p>
        </w:tc>
        <w:tc>
          <w:tcPr>
            <w:tcW w:w="3900" w:type="pct"/>
            <w:tcBorders>
              <w:top w:val="dotted" w:sz="4" w:space="0" w:color="00467F"/>
              <w:left w:val="dotted" w:sz="4" w:space="0" w:color="00467F"/>
              <w:bottom w:val="dotted" w:sz="4" w:space="0" w:color="00467F"/>
            </w:tcBorders>
          </w:tcPr>
          <w:p w:rsidR="00295A0C" w:rsidRPr="00B64CA4" w:rsidP="00496BE3" w14:paraId="0EE0CCC3"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Numeric</w:t>
            </w:r>
          </w:p>
        </w:tc>
      </w:tr>
      <w:tr w14:paraId="54960CDA"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0EFE747E"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Allowable values</w:t>
            </w:r>
          </w:p>
        </w:tc>
        <w:tc>
          <w:tcPr>
            <w:tcW w:w="3900" w:type="pct"/>
            <w:tcBorders>
              <w:top w:val="dotted" w:sz="4" w:space="0" w:color="00467F"/>
              <w:left w:val="dotted" w:sz="4" w:space="0" w:color="00467F"/>
              <w:bottom w:val="dotted" w:sz="4" w:space="0" w:color="00467F"/>
            </w:tcBorders>
          </w:tcPr>
          <w:p w:rsidR="00295A0C" w:rsidRPr="00B64CA4" w:rsidP="00496BE3" w14:paraId="52C7C324"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-10000–25000</w:t>
            </w:r>
          </w:p>
        </w:tc>
      </w:tr>
      <w:tr w14:paraId="3CCB33E2" w14:textId="77777777" w:rsidTr="00AF79C7">
        <w:tblPrEx>
          <w:tblW w:w="5000" w:type="pct"/>
          <w:tblInd w:w="0" w:type="dxa"/>
          <w:tblLook w:val="04A0"/>
        </w:tblPrEx>
        <w:trPr>
          <w:trHeight w:val="432"/>
        </w:trPr>
        <w:tc>
          <w:tcPr>
            <w:tcW w:w="1100" w:type="pct"/>
            <w:tcBorders>
              <w:top w:val="dotted" w:sz="4" w:space="0" w:color="00467F"/>
              <w:bottom w:val="single" w:sz="8" w:space="0" w:color="00467F"/>
              <w:right w:val="dotted" w:sz="4" w:space="0" w:color="00467F"/>
            </w:tcBorders>
          </w:tcPr>
          <w:p w:rsidR="00295A0C" w:rsidRPr="00B64CA4" w:rsidP="00496BE3" w14:paraId="1B77D9B2"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Notes</w:t>
            </w:r>
          </w:p>
        </w:tc>
        <w:tc>
          <w:tcPr>
            <w:tcW w:w="3900" w:type="pct"/>
            <w:tcBorders>
              <w:top w:val="dotted" w:sz="4" w:space="0" w:color="00467F"/>
              <w:left w:val="dotted" w:sz="4" w:space="0" w:color="00467F"/>
              <w:bottom w:val="single" w:sz="8" w:space="0" w:color="00467F"/>
            </w:tcBorders>
          </w:tcPr>
          <w:p w:rsidR="00295A0C" w:rsidRPr="00B64CA4" w:rsidP="00912A71" w14:paraId="5FE7349D" w14:textId="7E6402C3">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This item should be reported only for breastfeeding and postpartum women.</w:t>
            </w:r>
          </w:p>
          <w:p w:rsidR="00295A0C" w:rsidRPr="00B64CA4" w:rsidP="00496BE3" w14:paraId="43DA58A8" w14:textId="74B32756">
            <w:pPr>
              <w:tabs>
                <w:tab w:val="left" w:pos="2340"/>
                <w:tab w:val="left" w:pos="2520"/>
                <w:tab w:val="left" w:pos="3222"/>
                <w:tab w:val="left" w:pos="3870"/>
              </w:tabs>
              <w:spacing w:after="120"/>
              <w:rPr>
                <w:rFonts w:asciiTheme="minorHAnsi" w:hAnsiTheme="minorHAnsi" w:cstheme="minorHAnsi"/>
              </w:rPr>
            </w:pPr>
            <w:r w:rsidRPr="00B64CA4">
              <w:rPr>
                <w:rFonts w:asciiTheme="minorHAnsi" w:hAnsiTheme="minorHAnsi" w:cstheme="minorHAnsi"/>
              </w:rPr>
              <w:t xml:space="preserve">Weight </w:t>
            </w:r>
            <w:r w:rsidRPr="00B64CA4" w:rsidR="00EF4F24">
              <w:rPr>
                <w:rFonts w:asciiTheme="minorHAnsi" w:hAnsiTheme="minorHAnsi" w:cstheme="minorHAnsi"/>
              </w:rPr>
              <w:t xml:space="preserve">change </w:t>
            </w:r>
            <w:r w:rsidRPr="00B64CA4">
              <w:rPr>
                <w:rFonts w:asciiTheme="minorHAnsi" w:hAnsiTheme="minorHAnsi" w:cstheme="minorHAnsi"/>
              </w:rPr>
              <w:t xml:space="preserve">during pregnancy may be reported in </w:t>
            </w:r>
            <w:r w:rsidRPr="00B64CA4">
              <w:rPr>
                <w:rFonts w:asciiTheme="minorHAnsi" w:hAnsiTheme="minorHAnsi" w:cstheme="minorHAnsi"/>
                <w:b/>
                <w:color w:val="00467F"/>
              </w:rPr>
              <w:t>either</w:t>
            </w:r>
            <w:r w:rsidRPr="00B64CA4">
              <w:rPr>
                <w:rFonts w:asciiTheme="minorHAnsi" w:hAnsiTheme="minorHAnsi" w:cstheme="minorHAnsi"/>
              </w:rPr>
              <w:t xml:space="preserve"> pounds and quarter pounds</w:t>
            </w:r>
            <w:r w:rsidRPr="00B64CA4">
              <w:rPr>
                <w:rFonts w:asciiTheme="minorHAnsi" w:hAnsiTheme="minorHAnsi" w:cstheme="minorHAnsi"/>
                <w:b/>
                <w:color w:val="00467F"/>
              </w:rPr>
              <w:t xml:space="preserve"> or</w:t>
            </w:r>
            <w:r w:rsidRPr="00B64CA4">
              <w:rPr>
                <w:rFonts w:asciiTheme="minorHAnsi" w:hAnsiTheme="minorHAnsi" w:cstheme="minorHAnsi"/>
              </w:rPr>
              <w:t xml:space="preserve"> grams.</w:t>
            </w:r>
          </w:p>
          <w:p w:rsidR="00295A0C" w:rsidRPr="00B64CA4" w:rsidP="00496BE3" w14:paraId="2A87F4E8" w14:textId="5726C6A7">
            <w:pPr>
              <w:tabs>
                <w:tab w:val="left" w:pos="2340"/>
                <w:tab w:val="left" w:pos="2520"/>
                <w:tab w:val="left" w:pos="3222"/>
                <w:tab w:val="left" w:pos="3870"/>
              </w:tabs>
              <w:spacing w:after="60"/>
              <w:rPr>
                <w:rFonts w:asciiTheme="minorHAnsi" w:hAnsiTheme="minorHAnsi" w:cstheme="minorHAnsi"/>
              </w:rPr>
            </w:pPr>
            <w:r w:rsidRPr="00B64CA4">
              <w:rPr>
                <w:rFonts w:asciiTheme="minorHAnsi" w:hAnsiTheme="minorHAnsi" w:cstheme="minorHAnsi"/>
              </w:rPr>
              <w:t xml:space="preserve">If weight </w:t>
            </w:r>
            <w:r w:rsidRPr="00B64CA4" w:rsidR="00B905E0">
              <w:rPr>
                <w:rFonts w:asciiTheme="minorHAnsi" w:hAnsiTheme="minorHAnsi" w:cstheme="minorHAnsi"/>
              </w:rPr>
              <w:t>loss</w:t>
            </w:r>
            <w:r w:rsidRPr="00B64CA4">
              <w:rPr>
                <w:rFonts w:asciiTheme="minorHAnsi" w:hAnsiTheme="minorHAnsi" w:cstheme="minorHAnsi"/>
              </w:rPr>
              <w:t xml:space="preserve"> is reported, insert a negative sign (-) preceding the value.</w:t>
            </w:r>
          </w:p>
        </w:tc>
      </w:tr>
    </w:tbl>
    <w:p w:rsidR="00295A0C" w:rsidRPr="00C80109" w:rsidP="00C80109" w14:paraId="5A924981" w14:textId="7060F319">
      <w:pPr>
        <w:pStyle w:val="Heading3"/>
      </w:pPr>
      <w:bookmarkStart w:id="294" w:name="_Toc149205366"/>
      <w:bookmarkStart w:id="295" w:name="_Toc151472318"/>
      <w:bookmarkStart w:id="296" w:name="_Toc151544789"/>
      <w:bookmarkStart w:id="297" w:name="_Toc152666338"/>
      <w:bookmarkStart w:id="298" w:name="_Toc152866453"/>
      <w:r>
        <w:t>29a(</w:t>
      </w:r>
      <w:r>
        <w:t>i</w:t>
      </w:r>
      <w:r>
        <w:t>). Birth Weight in Pounds</w:t>
      </w:r>
      <w:bookmarkEnd w:id="294"/>
      <w:bookmarkEnd w:id="295"/>
      <w:bookmarkEnd w:id="296"/>
      <w:bookmarkEnd w:id="297"/>
      <w:bookmarkEnd w:id="298"/>
      <w:r>
        <w:t xml:space="preserve"> </w:t>
      </w:r>
    </w:p>
    <w:tbl>
      <w:tblPr>
        <w:tblStyle w:val="TableGuide"/>
        <w:tblW w:w="5000" w:type="pct"/>
        <w:tblInd w:w="0" w:type="dxa"/>
        <w:tblLook w:val="04A0"/>
      </w:tblPr>
      <w:tblGrid>
        <w:gridCol w:w="2057"/>
        <w:gridCol w:w="7303"/>
      </w:tblGrid>
      <w:tr w14:paraId="52B737AE"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B64CA4" w:rsidP="00496BE3" w14:paraId="391AC2FD" w14:textId="77777777">
            <w:pPr>
              <w:pStyle w:val="Heading4NoLetter-IPR"/>
              <w:keepNext w:val="0"/>
              <w:spacing w:before="60" w:after="60"/>
              <w:jc w:val="center"/>
              <w:rPr>
                <w:rFonts w:asciiTheme="minorHAnsi" w:hAnsiTheme="minorHAnsi" w:cstheme="minorHAnsi"/>
                <w:b/>
                <w:i w:val="0"/>
                <w:color w:val="000000" w:themeColor="text1"/>
              </w:rPr>
            </w:pPr>
            <w:r w:rsidRPr="00B64CA4">
              <w:rPr>
                <w:rFonts w:asciiTheme="minorHAnsi" w:hAnsiTheme="minorHAnsi" w:cstheme="minorHAnsi"/>
                <w:b/>
                <w:i w:val="0"/>
                <w:color w:val="000000" w:themeColor="text1"/>
              </w:rPr>
              <w:t>Description</w:t>
            </w:r>
          </w:p>
        </w:tc>
      </w:tr>
      <w:tr w14:paraId="761A0FEC"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B64CA4" w:rsidP="00496BE3" w14:paraId="59DFEAE5" w14:textId="2EF96667">
            <w:pPr>
              <w:tabs>
                <w:tab w:val="left" w:pos="2520"/>
                <w:tab w:val="left" w:pos="2860"/>
                <w:tab w:val="left" w:pos="3222"/>
              </w:tabs>
              <w:spacing w:before="60" w:after="120"/>
              <w:rPr>
                <w:rFonts w:asciiTheme="minorHAnsi" w:hAnsiTheme="minorHAnsi" w:cstheme="minorHAnsi"/>
                <w:b w:val="0"/>
              </w:rPr>
            </w:pPr>
            <w:r w:rsidRPr="00B64CA4">
              <w:rPr>
                <w:rFonts w:asciiTheme="minorHAnsi" w:hAnsiTheme="minorHAnsi" w:cstheme="minorHAnsi"/>
                <w:b w:val="0"/>
              </w:rPr>
              <w:t xml:space="preserve">This is the infant or child </w:t>
            </w:r>
            <w:r w:rsidR="00A942D5">
              <w:rPr>
                <w:rFonts w:asciiTheme="minorHAnsi" w:hAnsiTheme="minorHAnsi" w:cstheme="minorHAnsi"/>
                <w:b w:val="0"/>
              </w:rPr>
              <w:t>enrollee</w:t>
            </w:r>
            <w:r w:rsidRPr="00B64CA4">
              <w:rPr>
                <w:rFonts w:asciiTheme="minorHAnsi" w:hAnsiTheme="minorHAnsi" w:cstheme="minorHAnsi"/>
                <w:b w:val="0"/>
              </w:rPr>
              <w:t>’s birth weight in whole pounds.</w:t>
            </w:r>
          </w:p>
          <w:p w:rsidR="00295A0C" w:rsidRPr="00B64CA4" w:rsidP="00496BE3" w14:paraId="7E43477A" w14:textId="77777777">
            <w:pPr>
              <w:tabs>
                <w:tab w:val="left" w:pos="2520"/>
                <w:tab w:val="left" w:pos="2860"/>
                <w:tab w:val="left" w:pos="3222"/>
              </w:tabs>
              <w:spacing w:after="60"/>
              <w:rPr>
                <w:rFonts w:asciiTheme="minorHAnsi" w:hAnsiTheme="minorHAnsi" w:cstheme="minorHAnsi"/>
                <w:b w:val="0"/>
              </w:rPr>
            </w:pPr>
            <w:r w:rsidRPr="00B64CA4">
              <w:rPr>
                <w:rFonts w:asciiTheme="minorHAnsi" w:hAnsiTheme="minorHAnsi" w:cstheme="minorHAnsi"/>
                <w:b w:val="0"/>
              </w:rPr>
              <w:t>This item may be supplied</w:t>
            </w:r>
            <w:r w:rsidRPr="00B64CA4">
              <w:rPr>
                <w:rFonts w:asciiTheme="minorHAnsi" w:hAnsiTheme="minorHAnsi" w:cstheme="minorHAnsi"/>
                <w:i/>
                <w:color w:val="00467F"/>
              </w:rPr>
              <w:t xml:space="preserve"> </w:t>
            </w:r>
            <w:r w:rsidRPr="00B64CA4">
              <w:rPr>
                <w:rFonts w:asciiTheme="minorHAnsi" w:hAnsiTheme="minorHAnsi" w:cstheme="minorHAnsi"/>
                <w:color w:val="00467F"/>
              </w:rPr>
              <w:t>instead of Birth Weight in Grams</w:t>
            </w:r>
            <w:r w:rsidRPr="00B64CA4">
              <w:rPr>
                <w:rFonts w:asciiTheme="minorHAnsi" w:hAnsiTheme="minorHAnsi" w:cstheme="minorHAnsi"/>
                <w:b w:val="0"/>
              </w:rPr>
              <w:t xml:space="preserve"> (item 29b).</w:t>
            </w:r>
          </w:p>
        </w:tc>
      </w:tr>
      <w:tr w14:paraId="335C8D3F"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B64CA4" w:rsidP="00496BE3" w14:paraId="60E1D3A2"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Column position</w:t>
            </w:r>
          </w:p>
        </w:tc>
        <w:tc>
          <w:tcPr>
            <w:tcW w:w="3901" w:type="pct"/>
            <w:tcBorders>
              <w:top w:val="dotted" w:sz="4" w:space="0" w:color="00467F"/>
              <w:left w:val="dotted" w:sz="4" w:space="0" w:color="00467F"/>
              <w:bottom w:val="dotted" w:sz="4" w:space="0" w:color="00467F"/>
            </w:tcBorders>
          </w:tcPr>
          <w:p w:rsidR="00295A0C" w:rsidRPr="00B64CA4" w:rsidP="00496BE3" w14:paraId="5280D447" w14:textId="77777777">
            <w:pPr>
              <w:tabs>
                <w:tab w:val="left" w:pos="3240"/>
              </w:tabs>
              <w:spacing w:before="60" w:after="60"/>
              <w:ind w:left="2160" w:hanging="2160"/>
              <w:rPr>
                <w:rFonts w:asciiTheme="minorHAnsi" w:hAnsiTheme="minorHAnsi" w:cstheme="minorHAnsi"/>
                <w:color w:val="000000" w:themeColor="text1"/>
              </w:rPr>
            </w:pPr>
            <w:r w:rsidRPr="00B64CA4">
              <w:rPr>
                <w:rFonts w:asciiTheme="minorHAnsi" w:hAnsiTheme="minorHAnsi" w:cstheme="minorHAnsi"/>
              </w:rPr>
              <w:t>371–372</w:t>
            </w:r>
          </w:p>
        </w:tc>
      </w:tr>
      <w:tr w14:paraId="0BFCE333"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B64CA4" w:rsidP="00496BE3" w14:paraId="00A3817B"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Field length</w:t>
            </w:r>
          </w:p>
        </w:tc>
        <w:tc>
          <w:tcPr>
            <w:tcW w:w="3901" w:type="pct"/>
            <w:tcBorders>
              <w:top w:val="dotted" w:sz="4" w:space="0" w:color="00467F"/>
              <w:left w:val="dotted" w:sz="4" w:space="0" w:color="00467F"/>
              <w:bottom w:val="dotted" w:sz="4" w:space="0" w:color="00467F"/>
            </w:tcBorders>
          </w:tcPr>
          <w:p w:rsidR="00295A0C" w:rsidRPr="00B64CA4" w:rsidP="00496BE3" w14:paraId="1BAB0C20" w14:textId="77777777">
            <w:pPr>
              <w:pStyle w:val="Heading4NoLetter-IPR"/>
              <w:keepNext w:val="0"/>
              <w:spacing w:before="60" w:after="60"/>
              <w:rPr>
                <w:rFonts w:asciiTheme="minorHAnsi" w:hAnsiTheme="minorHAnsi" w:cstheme="minorHAnsi"/>
                <w:b w:val="0"/>
                <w:i w:val="0"/>
                <w:color w:val="000000" w:themeColor="text1"/>
              </w:rPr>
            </w:pPr>
            <w:r w:rsidRPr="00B64CA4">
              <w:rPr>
                <w:rFonts w:asciiTheme="minorHAnsi" w:hAnsiTheme="minorHAnsi" w:cstheme="minorHAnsi"/>
                <w:b w:val="0"/>
                <w:i w:val="0"/>
                <w:color w:val="auto"/>
              </w:rPr>
              <w:t>2</w:t>
            </w:r>
          </w:p>
        </w:tc>
      </w:tr>
      <w:tr w14:paraId="6F222755"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B64CA4" w:rsidP="00496BE3" w14:paraId="7FA4C3A6"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Data type</w:t>
            </w:r>
          </w:p>
        </w:tc>
        <w:tc>
          <w:tcPr>
            <w:tcW w:w="3901" w:type="pct"/>
            <w:tcBorders>
              <w:top w:val="dotted" w:sz="4" w:space="0" w:color="00467F"/>
              <w:left w:val="dotted" w:sz="4" w:space="0" w:color="00467F"/>
              <w:bottom w:val="dotted" w:sz="4" w:space="0" w:color="00467F"/>
            </w:tcBorders>
          </w:tcPr>
          <w:p w:rsidR="00295A0C" w:rsidRPr="00B64CA4" w:rsidP="00496BE3" w14:paraId="6EF2AEA0"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Numeric</w:t>
            </w:r>
          </w:p>
        </w:tc>
      </w:tr>
      <w:tr w14:paraId="075D5518"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B64CA4" w:rsidP="00496BE3" w14:paraId="0C4BE7C9"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Notes</w:t>
            </w:r>
          </w:p>
        </w:tc>
        <w:tc>
          <w:tcPr>
            <w:tcW w:w="3901" w:type="pct"/>
            <w:tcBorders>
              <w:top w:val="dotted" w:sz="4" w:space="0" w:color="00467F"/>
              <w:left w:val="dotted" w:sz="4" w:space="0" w:color="00467F"/>
              <w:bottom w:val="dotted" w:sz="4" w:space="0" w:color="00467F"/>
            </w:tcBorders>
          </w:tcPr>
          <w:p w:rsidR="00295A0C" w:rsidRPr="00B64CA4" w:rsidP="00912A71" w14:paraId="5707BFE4" w14:textId="7C43631E">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This item should be reported only for infants and children.</w:t>
            </w:r>
          </w:p>
          <w:p w:rsidR="00295A0C" w:rsidRPr="00B64CA4" w:rsidP="00496BE3" w14:paraId="5F597EAB" w14:textId="77777777">
            <w:pPr>
              <w:tabs>
                <w:tab w:val="left" w:pos="2340"/>
                <w:tab w:val="left" w:pos="2520"/>
                <w:tab w:val="left" w:pos="3222"/>
                <w:tab w:val="left" w:pos="3870"/>
              </w:tabs>
              <w:spacing w:after="60"/>
              <w:rPr>
                <w:rFonts w:asciiTheme="minorHAnsi" w:hAnsiTheme="minorHAnsi" w:cstheme="minorHAnsi"/>
              </w:rPr>
            </w:pPr>
            <w:r w:rsidRPr="00B64CA4">
              <w:rPr>
                <w:rFonts w:asciiTheme="minorHAnsi" w:hAnsiTheme="minorHAnsi" w:cstheme="minorHAnsi"/>
              </w:rPr>
              <w:t xml:space="preserve">Birth weight may be reported in </w:t>
            </w:r>
            <w:r w:rsidRPr="00B64CA4">
              <w:rPr>
                <w:rFonts w:asciiTheme="minorHAnsi" w:hAnsiTheme="minorHAnsi" w:cstheme="minorHAnsi"/>
                <w:b/>
                <w:color w:val="00467F"/>
              </w:rPr>
              <w:t>either</w:t>
            </w:r>
            <w:r w:rsidRPr="00B64CA4">
              <w:rPr>
                <w:rFonts w:asciiTheme="minorHAnsi" w:hAnsiTheme="minorHAnsi" w:cstheme="minorHAnsi"/>
                <w:color w:val="00467F"/>
              </w:rPr>
              <w:t xml:space="preserve"> </w:t>
            </w:r>
            <w:r w:rsidRPr="00B64CA4">
              <w:rPr>
                <w:rFonts w:asciiTheme="minorHAnsi" w:hAnsiTheme="minorHAnsi" w:cstheme="minorHAnsi"/>
              </w:rPr>
              <w:t>pounds and ounces</w:t>
            </w:r>
            <w:r w:rsidRPr="00B64CA4">
              <w:rPr>
                <w:rFonts w:asciiTheme="minorHAnsi" w:hAnsiTheme="minorHAnsi" w:cstheme="minorHAnsi"/>
                <w:color w:val="00467F"/>
              </w:rPr>
              <w:t xml:space="preserve"> </w:t>
            </w:r>
            <w:r w:rsidRPr="00B64CA4">
              <w:rPr>
                <w:rFonts w:asciiTheme="minorHAnsi" w:hAnsiTheme="minorHAnsi" w:cstheme="minorHAnsi"/>
                <w:b/>
                <w:color w:val="00467F"/>
              </w:rPr>
              <w:t>or</w:t>
            </w:r>
            <w:r w:rsidRPr="00B64CA4">
              <w:rPr>
                <w:rFonts w:asciiTheme="minorHAnsi" w:hAnsiTheme="minorHAnsi" w:cstheme="minorHAnsi"/>
              </w:rPr>
              <w:t xml:space="preserve"> grams.</w:t>
            </w:r>
          </w:p>
        </w:tc>
      </w:tr>
      <w:tr w14:paraId="5C1CA6C1" w14:textId="77777777" w:rsidTr="00AF79C7">
        <w:tblPrEx>
          <w:tblW w:w="5000" w:type="pct"/>
          <w:tblInd w:w="0" w:type="dxa"/>
          <w:tblLook w:val="04A0"/>
        </w:tblPrEx>
        <w:trPr>
          <w:trHeight w:val="432"/>
        </w:trPr>
        <w:tc>
          <w:tcPr>
            <w:tcW w:w="1099" w:type="pct"/>
            <w:tcBorders>
              <w:top w:val="dotted" w:sz="4" w:space="0" w:color="00467F"/>
              <w:bottom w:val="single" w:sz="8" w:space="0" w:color="00467F"/>
              <w:right w:val="dotted" w:sz="4" w:space="0" w:color="00467F"/>
            </w:tcBorders>
          </w:tcPr>
          <w:p w:rsidR="00295A0C" w:rsidRPr="00B64CA4" w:rsidP="00496BE3" w14:paraId="22962D92"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Example</w:t>
            </w:r>
          </w:p>
        </w:tc>
        <w:tc>
          <w:tcPr>
            <w:tcW w:w="3901" w:type="pct"/>
            <w:tcBorders>
              <w:top w:val="dotted" w:sz="4" w:space="0" w:color="00467F"/>
              <w:left w:val="dotted" w:sz="4" w:space="0" w:color="00467F"/>
              <w:bottom w:val="single" w:sz="8" w:space="0" w:color="00467F"/>
            </w:tcBorders>
          </w:tcPr>
          <w:p w:rsidR="00295A0C" w:rsidRPr="00B64CA4" w:rsidP="00496BE3" w14:paraId="765F0830" w14:textId="77777777">
            <w:pPr>
              <w:tabs>
                <w:tab w:val="left" w:pos="2340"/>
                <w:tab w:val="left" w:pos="2520"/>
                <w:tab w:val="left" w:pos="3222"/>
                <w:tab w:val="left" w:pos="3870"/>
              </w:tabs>
              <w:spacing w:after="120"/>
              <w:rPr>
                <w:rFonts w:asciiTheme="minorHAnsi" w:hAnsiTheme="minorHAnsi" w:cstheme="minorHAnsi"/>
              </w:rPr>
            </w:pPr>
            <w:r w:rsidRPr="00B64CA4">
              <w:rPr>
                <w:rFonts w:asciiTheme="minorHAnsi" w:hAnsiTheme="minorHAnsi" w:cstheme="minorHAnsi"/>
              </w:rPr>
              <w:t xml:space="preserve">For a birth weight of 7 pounds 12 ounces, the entry would </w:t>
            </w:r>
            <w:r w:rsidRPr="00B64CA4">
              <w:rPr>
                <w:rFonts w:asciiTheme="minorHAnsi" w:hAnsiTheme="minorHAnsi" w:cstheme="minorHAnsi"/>
              </w:rPr>
              <w:t>be</w:t>
            </w:r>
          </w:p>
          <w:p w:rsidR="00295A0C" w:rsidRPr="00B64CA4" w:rsidP="00496BE3" w14:paraId="36CA0496" w14:textId="0C0CD002">
            <w:pPr>
              <w:tabs>
                <w:tab w:val="left" w:pos="2340"/>
                <w:tab w:val="left" w:pos="2520"/>
                <w:tab w:val="left" w:pos="3222"/>
                <w:tab w:val="left" w:pos="3870"/>
              </w:tabs>
              <w:spacing w:after="120"/>
              <w:ind w:left="360"/>
              <w:rPr>
                <w:rFonts w:asciiTheme="minorHAnsi" w:hAnsiTheme="minorHAnsi" w:cstheme="minorHAnsi"/>
              </w:rPr>
            </w:pPr>
            <w:r w:rsidRPr="00B64CA4">
              <w:rPr>
                <w:rFonts w:asciiTheme="minorHAnsi" w:hAnsiTheme="minorHAnsi" w:cstheme="minorHAnsi"/>
              </w:rPr>
              <w:t xml:space="preserve">“ </w:t>
            </w:r>
            <w:r w:rsidRPr="00B64CA4">
              <w:rPr>
                <w:rFonts w:asciiTheme="minorHAnsi" w:hAnsiTheme="minorHAnsi" w:cstheme="minorHAnsi"/>
              </w:rPr>
              <w:t>7</w:t>
            </w:r>
            <w:r w:rsidRPr="00B64CA4">
              <w:rPr>
                <w:rFonts w:asciiTheme="minorHAnsi" w:hAnsiTheme="minorHAnsi" w:cstheme="minorHAnsi"/>
              </w:rPr>
              <w:t>”</w:t>
            </w:r>
          </w:p>
          <w:p w:rsidR="00295A0C" w:rsidRPr="00B64CA4" w:rsidP="00496BE3" w14:paraId="7F1EBEBD" w14:textId="77777777">
            <w:pPr>
              <w:tabs>
                <w:tab w:val="left" w:pos="2340"/>
                <w:tab w:val="left" w:pos="2520"/>
                <w:tab w:val="left" w:pos="3222"/>
                <w:tab w:val="left" w:pos="3870"/>
              </w:tabs>
              <w:spacing w:after="120"/>
              <w:rPr>
                <w:rFonts w:asciiTheme="minorHAnsi" w:hAnsiTheme="minorHAnsi" w:cstheme="minorHAnsi"/>
                <w:b/>
                <w:i/>
              </w:rPr>
            </w:pPr>
            <w:r w:rsidRPr="00B64CA4">
              <w:rPr>
                <w:rFonts w:asciiTheme="minorHAnsi" w:hAnsiTheme="minorHAnsi" w:cstheme="minorHAnsi"/>
              </w:rPr>
              <w:t>The number of ounces is reported in item 29a(ii).</w:t>
            </w:r>
          </w:p>
          <w:p w:rsidR="00295A0C" w:rsidRPr="00B64CA4" w:rsidP="008853A7" w14:paraId="5988471A" w14:textId="7709D80E">
            <w:pPr>
              <w:tabs>
                <w:tab w:val="left" w:pos="2340"/>
                <w:tab w:val="left" w:pos="2520"/>
                <w:tab w:val="left" w:pos="3222"/>
                <w:tab w:val="left" w:pos="3870"/>
              </w:tabs>
              <w:spacing w:after="60"/>
              <w:rPr>
                <w:rFonts w:asciiTheme="minorHAnsi" w:hAnsiTheme="minorHAnsi" w:cstheme="minorHAnsi"/>
                <w:i/>
              </w:rPr>
            </w:pPr>
            <w:r w:rsidRPr="00B64CA4">
              <w:rPr>
                <w:rFonts w:asciiTheme="minorHAnsi" w:hAnsiTheme="minorHAnsi" w:cstheme="minorHAnsi"/>
                <w:i/>
              </w:rPr>
              <w:t xml:space="preserve">If the length of the field is fewer than two characters, the leftmost column(s) should be left blank; there should be no </w:t>
            </w:r>
            <w:r w:rsidRPr="00B64CA4" w:rsidR="00C42074">
              <w:rPr>
                <w:rFonts w:asciiTheme="minorHAnsi" w:hAnsiTheme="minorHAnsi" w:cstheme="minorHAnsi"/>
                <w:i/>
              </w:rPr>
              <w:t>quotation marks</w:t>
            </w:r>
            <w:r w:rsidRPr="00B64CA4">
              <w:rPr>
                <w:rFonts w:asciiTheme="minorHAnsi" w:hAnsiTheme="minorHAnsi" w:cstheme="minorHAnsi"/>
                <w:i/>
              </w:rPr>
              <w:t>.</w:t>
            </w:r>
          </w:p>
        </w:tc>
      </w:tr>
    </w:tbl>
    <w:p w:rsidR="00295A0C" w:rsidP="00295A0C" w14:paraId="5236330C" w14:textId="77777777">
      <w:pPr>
        <w:pStyle w:val="BodyText"/>
        <w:tabs>
          <w:tab w:val="left" w:pos="720"/>
          <w:tab w:val="left" w:pos="770"/>
          <w:tab w:val="left" w:pos="2520"/>
          <w:tab w:val="left" w:pos="3240"/>
        </w:tabs>
        <w:ind w:left="2160" w:hanging="2160"/>
      </w:pPr>
    </w:p>
    <w:p w:rsidR="00295A0C" w:rsidP="00C80109" w14:paraId="045133A5" w14:textId="77777777">
      <w:pPr>
        <w:pStyle w:val="Heading3"/>
      </w:pPr>
      <w:r>
        <w:br w:type="page"/>
      </w:r>
      <w:bookmarkStart w:id="299" w:name="_Toc149205367"/>
      <w:bookmarkStart w:id="300" w:name="_Toc151472319"/>
      <w:bookmarkStart w:id="301" w:name="_Toc151544790"/>
      <w:bookmarkStart w:id="302" w:name="_Toc152666339"/>
      <w:bookmarkStart w:id="303" w:name="_Toc152866454"/>
      <w:r>
        <w:t>29a(ii). Nearest Number of Ounces of Birth Weight</w:t>
      </w:r>
      <w:bookmarkEnd w:id="299"/>
      <w:bookmarkEnd w:id="300"/>
      <w:bookmarkEnd w:id="301"/>
      <w:bookmarkEnd w:id="302"/>
      <w:bookmarkEnd w:id="303"/>
    </w:p>
    <w:tbl>
      <w:tblPr>
        <w:tblStyle w:val="TableGuide"/>
        <w:tblW w:w="5000" w:type="pct"/>
        <w:tblInd w:w="0" w:type="dxa"/>
        <w:tblLook w:val="04A0"/>
      </w:tblPr>
      <w:tblGrid>
        <w:gridCol w:w="2059"/>
        <w:gridCol w:w="7301"/>
      </w:tblGrid>
      <w:tr w14:paraId="6BA44383"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B64CA4" w:rsidP="00496BE3" w14:paraId="3A370414" w14:textId="77777777">
            <w:pPr>
              <w:pStyle w:val="Heading4NoLetter-IPR"/>
              <w:keepNext w:val="0"/>
              <w:spacing w:before="60" w:after="60"/>
              <w:jc w:val="center"/>
              <w:rPr>
                <w:rFonts w:asciiTheme="minorHAnsi" w:hAnsiTheme="minorHAnsi" w:cstheme="minorHAnsi"/>
                <w:b/>
                <w:i w:val="0"/>
                <w:color w:val="000000" w:themeColor="text1"/>
              </w:rPr>
            </w:pPr>
            <w:r w:rsidRPr="00B64CA4">
              <w:rPr>
                <w:rFonts w:asciiTheme="minorHAnsi" w:hAnsiTheme="minorHAnsi" w:cstheme="minorHAnsi"/>
                <w:b/>
                <w:i w:val="0"/>
                <w:color w:val="000000" w:themeColor="text1"/>
              </w:rPr>
              <w:t>Description</w:t>
            </w:r>
          </w:p>
        </w:tc>
      </w:tr>
      <w:tr w14:paraId="11B21439"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B64CA4" w:rsidP="00496BE3" w14:paraId="17BEE709" w14:textId="4D78B69B">
            <w:pPr>
              <w:tabs>
                <w:tab w:val="left" w:pos="2520"/>
                <w:tab w:val="left" w:pos="2860"/>
                <w:tab w:val="left" w:pos="3222"/>
              </w:tabs>
              <w:spacing w:before="60" w:after="60"/>
              <w:rPr>
                <w:rFonts w:asciiTheme="minorHAnsi" w:hAnsiTheme="minorHAnsi" w:cstheme="minorHAnsi"/>
                <w:b w:val="0"/>
              </w:rPr>
            </w:pPr>
            <w:r w:rsidRPr="00B64CA4">
              <w:rPr>
                <w:rFonts w:asciiTheme="minorHAnsi" w:hAnsiTheme="minorHAnsi" w:cstheme="minorHAnsi"/>
                <w:b w:val="0"/>
              </w:rPr>
              <w:t xml:space="preserve">This is the nearest number of ounces of the infant or child </w:t>
            </w:r>
            <w:r w:rsidR="00A942D5">
              <w:rPr>
                <w:rFonts w:asciiTheme="minorHAnsi" w:hAnsiTheme="minorHAnsi" w:cstheme="minorHAnsi"/>
                <w:b w:val="0"/>
              </w:rPr>
              <w:t>enrollee</w:t>
            </w:r>
            <w:r w:rsidRPr="00B64CA4">
              <w:rPr>
                <w:rFonts w:asciiTheme="minorHAnsi" w:hAnsiTheme="minorHAnsi" w:cstheme="minorHAnsi"/>
                <w:b w:val="0"/>
              </w:rPr>
              <w:t>’s weight at birth.</w:t>
            </w:r>
          </w:p>
        </w:tc>
      </w:tr>
      <w:tr w14:paraId="43E85775"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77BE7AE9"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Column position</w:t>
            </w:r>
          </w:p>
        </w:tc>
        <w:tc>
          <w:tcPr>
            <w:tcW w:w="3900" w:type="pct"/>
            <w:tcBorders>
              <w:top w:val="dotted" w:sz="4" w:space="0" w:color="00467F"/>
              <w:left w:val="dotted" w:sz="4" w:space="0" w:color="00467F"/>
              <w:bottom w:val="dotted" w:sz="4" w:space="0" w:color="00467F"/>
            </w:tcBorders>
          </w:tcPr>
          <w:p w:rsidR="00295A0C" w:rsidRPr="00B64CA4" w:rsidP="00496BE3" w14:paraId="617E434A" w14:textId="77777777">
            <w:pPr>
              <w:tabs>
                <w:tab w:val="left" w:pos="3240"/>
              </w:tabs>
              <w:spacing w:before="60" w:after="60"/>
              <w:ind w:left="2160" w:hanging="2160"/>
              <w:rPr>
                <w:rFonts w:asciiTheme="minorHAnsi" w:hAnsiTheme="minorHAnsi" w:cstheme="minorHAnsi"/>
                <w:color w:val="000000" w:themeColor="text1"/>
              </w:rPr>
            </w:pPr>
            <w:r w:rsidRPr="00B64CA4">
              <w:rPr>
                <w:rFonts w:asciiTheme="minorHAnsi" w:hAnsiTheme="minorHAnsi" w:cstheme="minorHAnsi"/>
              </w:rPr>
              <w:t>373–374</w:t>
            </w:r>
          </w:p>
        </w:tc>
      </w:tr>
      <w:tr w14:paraId="1FD3F4CC"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436FFAB8"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Field length</w:t>
            </w:r>
          </w:p>
        </w:tc>
        <w:tc>
          <w:tcPr>
            <w:tcW w:w="3900" w:type="pct"/>
            <w:tcBorders>
              <w:top w:val="dotted" w:sz="4" w:space="0" w:color="00467F"/>
              <w:left w:val="dotted" w:sz="4" w:space="0" w:color="00467F"/>
              <w:bottom w:val="dotted" w:sz="4" w:space="0" w:color="00467F"/>
            </w:tcBorders>
          </w:tcPr>
          <w:p w:rsidR="00295A0C" w:rsidRPr="00B64CA4" w:rsidP="00496BE3" w14:paraId="39F24F2B" w14:textId="77777777">
            <w:pPr>
              <w:pStyle w:val="Heading4NoLetter-IPR"/>
              <w:keepNext w:val="0"/>
              <w:spacing w:before="60" w:after="60"/>
              <w:rPr>
                <w:rFonts w:asciiTheme="minorHAnsi" w:hAnsiTheme="minorHAnsi" w:cstheme="minorHAnsi"/>
                <w:b w:val="0"/>
                <w:i w:val="0"/>
                <w:color w:val="000000" w:themeColor="text1"/>
              </w:rPr>
            </w:pPr>
            <w:r w:rsidRPr="00B64CA4">
              <w:rPr>
                <w:rFonts w:asciiTheme="minorHAnsi" w:hAnsiTheme="minorHAnsi" w:cstheme="minorHAnsi"/>
                <w:b w:val="0"/>
                <w:i w:val="0"/>
                <w:color w:val="auto"/>
              </w:rPr>
              <w:t>2</w:t>
            </w:r>
          </w:p>
        </w:tc>
      </w:tr>
      <w:tr w14:paraId="2DEAF9C0"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2162F739"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Data type</w:t>
            </w:r>
          </w:p>
        </w:tc>
        <w:tc>
          <w:tcPr>
            <w:tcW w:w="3900" w:type="pct"/>
            <w:tcBorders>
              <w:top w:val="dotted" w:sz="4" w:space="0" w:color="00467F"/>
              <w:left w:val="dotted" w:sz="4" w:space="0" w:color="00467F"/>
              <w:bottom w:val="dotted" w:sz="4" w:space="0" w:color="00467F"/>
            </w:tcBorders>
          </w:tcPr>
          <w:p w:rsidR="00295A0C" w:rsidRPr="00B64CA4" w:rsidP="00496BE3" w14:paraId="6CB319A0"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Numeric</w:t>
            </w:r>
          </w:p>
        </w:tc>
      </w:tr>
      <w:tr w14:paraId="2A6657BD"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2A7C0083"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Allowable values</w:t>
            </w:r>
          </w:p>
        </w:tc>
        <w:tc>
          <w:tcPr>
            <w:tcW w:w="3900" w:type="pct"/>
            <w:tcBorders>
              <w:top w:val="dotted" w:sz="4" w:space="0" w:color="00467F"/>
              <w:left w:val="dotted" w:sz="4" w:space="0" w:color="00467F"/>
              <w:bottom w:val="dotted" w:sz="4" w:space="0" w:color="00467F"/>
            </w:tcBorders>
          </w:tcPr>
          <w:p w:rsidR="00295A0C" w:rsidRPr="00B64CA4" w:rsidP="00496BE3" w14:paraId="722C592F"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0–15</w:t>
            </w:r>
          </w:p>
        </w:tc>
      </w:tr>
      <w:tr w14:paraId="0D3046C6" w14:textId="77777777" w:rsidTr="00AF79C7">
        <w:tblPrEx>
          <w:tblW w:w="5000" w:type="pct"/>
          <w:tblInd w:w="0" w:type="dxa"/>
          <w:tblLook w:val="04A0"/>
        </w:tblPrEx>
        <w:trPr>
          <w:trHeight w:val="432"/>
        </w:trPr>
        <w:tc>
          <w:tcPr>
            <w:tcW w:w="1100" w:type="pct"/>
            <w:tcBorders>
              <w:top w:val="dotted" w:sz="4" w:space="0" w:color="00467F"/>
              <w:bottom w:val="dotted" w:sz="4" w:space="0" w:color="00467F"/>
              <w:right w:val="dotted" w:sz="4" w:space="0" w:color="00467F"/>
            </w:tcBorders>
          </w:tcPr>
          <w:p w:rsidR="00295A0C" w:rsidRPr="00B64CA4" w:rsidP="00496BE3" w14:paraId="3340A449"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Notes</w:t>
            </w:r>
          </w:p>
        </w:tc>
        <w:tc>
          <w:tcPr>
            <w:tcW w:w="3900" w:type="pct"/>
            <w:tcBorders>
              <w:top w:val="dotted" w:sz="4" w:space="0" w:color="00467F"/>
              <w:left w:val="dotted" w:sz="4" w:space="0" w:color="00467F"/>
              <w:bottom w:val="dotted" w:sz="4" w:space="0" w:color="00467F"/>
            </w:tcBorders>
          </w:tcPr>
          <w:p w:rsidR="00295A0C" w:rsidRPr="00B64CA4" w:rsidP="00496BE3" w14:paraId="51EB47F4" w14:textId="3C92D138">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This item should be reported only if weight in pounds [item 29a(</w:t>
            </w:r>
            <w:r w:rsidRPr="00B64CA4">
              <w:rPr>
                <w:rFonts w:asciiTheme="minorHAnsi" w:hAnsiTheme="minorHAnsi" w:cstheme="minorHAnsi"/>
              </w:rPr>
              <w:t>i</w:t>
            </w:r>
            <w:r w:rsidRPr="00B64CA4">
              <w:rPr>
                <w:rFonts w:asciiTheme="minorHAnsi" w:hAnsiTheme="minorHAnsi" w:cstheme="minorHAnsi"/>
              </w:rPr>
              <w:t>)] is reported.</w:t>
            </w:r>
          </w:p>
          <w:p w:rsidR="00295A0C" w:rsidRPr="00B64CA4" w:rsidP="008853A7" w14:paraId="4A3447C3" w14:textId="77777777">
            <w:pPr>
              <w:tabs>
                <w:tab w:val="left" w:pos="2340"/>
                <w:tab w:val="left" w:pos="2520"/>
                <w:tab w:val="left" w:pos="3222"/>
                <w:tab w:val="left" w:pos="3870"/>
              </w:tabs>
              <w:spacing w:after="120"/>
              <w:rPr>
                <w:rFonts w:asciiTheme="minorHAnsi" w:hAnsiTheme="minorHAnsi" w:cstheme="minorHAnsi"/>
              </w:rPr>
            </w:pPr>
            <w:r w:rsidRPr="00B64CA4">
              <w:rPr>
                <w:rFonts w:asciiTheme="minorHAnsi" w:hAnsiTheme="minorHAnsi" w:cstheme="minorHAnsi"/>
              </w:rPr>
              <w:t>This item should be reported only for infants and children.</w:t>
            </w:r>
          </w:p>
          <w:p w:rsidR="00295A0C" w:rsidRPr="00B64CA4" w:rsidP="00496BE3" w14:paraId="52B1E1CD" w14:textId="77777777">
            <w:pPr>
              <w:tabs>
                <w:tab w:val="left" w:pos="2340"/>
                <w:tab w:val="left" w:pos="2520"/>
                <w:tab w:val="left" w:pos="3222"/>
                <w:tab w:val="left" w:pos="3870"/>
              </w:tabs>
              <w:spacing w:after="60"/>
              <w:rPr>
                <w:rFonts w:asciiTheme="minorHAnsi" w:hAnsiTheme="minorHAnsi" w:cstheme="minorHAnsi"/>
              </w:rPr>
            </w:pPr>
            <w:r w:rsidRPr="00B64CA4">
              <w:rPr>
                <w:rFonts w:asciiTheme="minorHAnsi" w:hAnsiTheme="minorHAnsi" w:cstheme="minorHAnsi"/>
              </w:rPr>
              <w:t xml:space="preserve">Birth weight may be reported in </w:t>
            </w:r>
            <w:r w:rsidRPr="00B64CA4">
              <w:rPr>
                <w:rFonts w:asciiTheme="minorHAnsi" w:hAnsiTheme="minorHAnsi" w:cstheme="minorHAnsi"/>
                <w:b/>
                <w:color w:val="00467F"/>
              </w:rPr>
              <w:t>either</w:t>
            </w:r>
            <w:r w:rsidRPr="00B64CA4">
              <w:rPr>
                <w:rFonts w:asciiTheme="minorHAnsi" w:hAnsiTheme="minorHAnsi" w:cstheme="minorHAnsi"/>
              </w:rPr>
              <w:t xml:space="preserve"> pounds and ounces </w:t>
            </w:r>
            <w:r w:rsidRPr="00B64CA4">
              <w:rPr>
                <w:rFonts w:asciiTheme="minorHAnsi" w:hAnsiTheme="minorHAnsi" w:cstheme="minorHAnsi"/>
                <w:b/>
                <w:color w:val="00467F"/>
              </w:rPr>
              <w:t>or</w:t>
            </w:r>
            <w:r w:rsidRPr="00B64CA4">
              <w:rPr>
                <w:rFonts w:asciiTheme="minorHAnsi" w:hAnsiTheme="minorHAnsi" w:cstheme="minorHAnsi"/>
              </w:rPr>
              <w:t xml:space="preserve"> grams.</w:t>
            </w:r>
          </w:p>
        </w:tc>
      </w:tr>
      <w:tr w14:paraId="0830168E" w14:textId="77777777" w:rsidTr="00AF79C7">
        <w:tblPrEx>
          <w:tblW w:w="5000" w:type="pct"/>
          <w:tblInd w:w="0" w:type="dxa"/>
          <w:tblLook w:val="04A0"/>
        </w:tblPrEx>
        <w:trPr>
          <w:trHeight w:val="432"/>
        </w:trPr>
        <w:tc>
          <w:tcPr>
            <w:tcW w:w="1100" w:type="pct"/>
            <w:tcBorders>
              <w:top w:val="dotted" w:sz="4" w:space="0" w:color="00467F"/>
              <w:bottom w:val="single" w:sz="8" w:space="0" w:color="00467F"/>
              <w:right w:val="dotted" w:sz="4" w:space="0" w:color="00467F"/>
            </w:tcBorders>
          </w:tcPr>
          <w:p w:rsidR="00295A0C" w:rsidRPr="00B64CA4" w:rsidP="00496BE3" w14:paraId="1017D07B"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Example</w:t>
            </w:r>
          </w:p>
        </w:tc>
        <w:tc>
          <w:tcPr>
            <w:tcW w:w="3900" w:type="pct"/>
            <w:tcBorders>
              <w:top w:val="dotted" w:sz="4" w:space="0" w:color="00467F"/>
              <w:left w:val="dotted" w:sz="4" w:space="0" w:color="00467F"/>
              <w:bottom w:val="single" w:sz="8" w:space="0" w:color="00467F"/>
            </w:tcBorders>
          </w:tcPr>
          <w:p w:rsidR="00295A0C" w:rsidRPr="00B64CA4" w:rsidP="00496BE3" w14:paraId="7CA5BB26" w14:textId="18F47205">
            <w:pPr>
              <w:tabs>
                <w:tab w:val="left" w:pos="2340"/>
                <w:tab w:val="left" w:pos="2520"/>
                <w:tab w:val="left" w:pos="3222"/>
                <w:tab w:val="left" w:pos="3870"/>
              </w:tabs>
              <w:spacing w:after="120"/>
              <w:rPr>
                <w:rFonts w:asciiTheme="minorHAnsi" w:hAnsiTheme="minorHAnsi" w:cstheme="minorHAnsi"/>
              </w:rPr>
            </w:pPr>
            <w:r w:rsidRPr="00B64CA4">
              <w:rPr>
                <w:rFonts w:asciiTheme="minorHAnsi" w:hAnsiTheme="minorHAnsi" w:cstheme="minorHAnsi"/>
              </w:rPr>
              <w:t xml:space="preserve">For a birth weight of 7 pounds 12 ounces, the entry would </w:t>
            </w:r>
            <w:r w:rsidRPr="00B64CA4">
              <w:rPr>
                <w:rFonts w:asciiTheme="minorHAnsi" w:hAnsiTheme="minorHAnsi" w:cstheme="minorHAnsi"/>
              </w:rPr>
              <w:t>be</w:t>
            </w:r>
          </w:p>
          <w:p w:rsidR="00295A0C" w:rsidRPr="00B64CA4" w:rsidP="00496BE3" w14:paraId="7D09910B" w14:textId="77777777">
            <w:pPr>
              <w:tabs>
                <w:tab w:val="left" w:pos="2340"/>
                <w:tab w:val="left" w:pos="2520"/>
                <w:tab w:val="left" w:pos="3222"/>
                <w:tab w:val="left" w:pos="3870"/>
              </w:tabs>
              <w:spacing w:after="120"/>
              <w:ind w:left="360"/>
              <w:rPr>
                <w:rFonts w:asciiTheme="minorHAnsi" w:hAnsiTheme="minorHAnsi" w:cstheme="minorHAnsi"/>
              </w:rPr>
            </w:pPr>
            <w:r w:rsidRPr="00B64CA4">
              <w:rPr>
                <w:rFonts w:asciiTheme="minorHAnsi" w:hAnsiTheme="minorHAnsi" w:cstheme="minorHAnsi"/>
              </w:rPr>
              <w:t>12</w:t>
            </w:r>
          </w:p>
          <w:p w:rsidR="00295A0C" w:rsidRPr="00B64CA4" w:rsidP="00496BE3" w14:paraId="730E5718" w14:textId="77777777">
            <w:pPr>
              <w:tabs>
                <w:tab w:val="left" w:pos="2340"/>
                <w:tab w:val="left" w:pos="2520"/>
                <w:tab w:val="left" w:pos="3222"/>
                <w:tab w:val="left" w:pos="3870"/>
              </w:tabs>
              <w:spacing w:after="60"/>
              <w:rPr>
                <w:rFonts w:asciiTheme="minorHAnsi" w:hAnsiTheme="minorHAnsi" w:cstheme="minorHAnsi"/>
              </w:rPr>
            </w:pPr>
            <w:r w:rsidRPr="00B64CA4">
              <w:rPr>
                <w:rFonts w:asciiTheme="minorHAnsi" w:hAnsiTheme="minorHAnsi" w:cstheme="minorHAnsi"/>
              </w:rPr>
              <w:t>The number of whole pounds is reported in item 29a(</w:t>
            </w:r>
            <w:r w:rsidRPr="00B64CA4">
              <w:rPr>
                <w:rFonts w:asciiTheme="minorHAnsi" w:hAnsiTheme="minorHAnsi" w:cstheme="minorHAnsi"/>
              </w:rPr>
              <w:t>i</w:t>
            </w:r>
            <w:r w:rsidRPr="00B64CA4">
              <w:rPr>
                <w:rFonts w:asciiTheme="minorHAnsi" w:hAnsiTheme="minorHAnsi" w:cstheme="minorHAnsi"/>
              </w:rPr>
              <w:t>).</w:t>
            </w:r>
          </w:p>
        </w:tc>
      </w:tr>
    </w:tbl>
    <w:p w:rsidR="00295A0C" w:rsidP="00C80109" w14:paraId="574747E6" w14:textId="63B0D4CA">
      <w:pPr>
        <w:pStyle w:val="Heading3"/>
      </w:pPr>
      <w:bookmarkStart w:id="304" w:name="_Toc149205368"/>
      <w:bookmarkStart w:id="305" w:name="_Toc151472320"/>
      <w:bookmarkStart w:id="306" w:name="_Toc151544791"/>
      <w:bookmarkStart w:id="307" w:name="_Toc152666340"/>
      <w:bookmarkStart w:id="308" w:name="_Toc152866455"/>
      <w:r>
        <w:t>29b.</w:t>
      </w:r>
      <w:r>
        <w:tab/>
        <w:t>Birth Weight in Grams</w:t>
      </w:r>
      <w:bookmarkEnd w:id="304"/>
      <w:bookmarkEnd w:id="305"/>
      <w:bookmarkEnd w:id="306"/>
      <w:bookmarkEnd w:id="307"/>
      <w:bookmarkEnd w:id="308"/>
      <w:r>
        <w:t xml:space="preserve"> </w:t>
      </w:r>
    </w:p>
    <w:tbl>
      <w:tblPr>
        <w:tblStyle w:val="TableGuide"/>
        <w:tblW w:w="5000" w:type="pct"/>
        <w:tblInd w:w="0" w:type="dxa"/>
        <w:tblLook w:val="04A0"/>
      </w:tblPr>
      <w:tblGrid>
        <w:gridCol w:w="2057"/>
        <w:gridCol w:w="7303"/>
      </w:tblGrid>
      <w:tr w14:paraId="25152DEE"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B64CA4" w:rsidP="00496BE3" w14:paraId="649E399D" w14:textId="77777777">
            <w:pPr>
              <w:pStyle w:val="Heading4NoLetter-IPR"/>
              <w:keepNext w:val="0"/>
              <w:spacing w:before="60" w:after="60"/>
              <w:jc w:val="center"/>
              <w:rPr>
                <w:rFonts w:asciiTheme="minorHAnsi" w:hAnsiTheme="minorHAnsi" w:cstheme="minorHAnsi"/>
                <w:b/>
                <w:i w:val="0"/>
                <w:color w:val="000000" w:themeColor="text1"/>
              </w:rPr>
            </w:pPr>
            <w:r w:rsidRPr="00B64CA4">
              <w:rPr>
                <w:rFonts w:asciiTheme="minorHAnsi" w:hAnsiTheme="minorHAnsi" w:cstheme="minorHAnsi"/>
                <w:b/>
                <w:i w:val="0"/>
                <w:color w:val="000000" w:themeColor="text1"/>
              </w:rPr>
              <w:t>Description</w:t>
            </w:r>
          </w:p>
        </w:tc>
      </w:tr>
      <w:tr w14:paraId="32FE3A10"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B64CA4" w:rsidP="00496BE3" w14:paraId="388FBA89" w14:textId="16849C4D">
            <w:pPr>
              <w:tabs>
                <w:tab w:val="left" w:pos="2520"/>
                <w:tab w:val="left" w:pos="2860"/>
                <w:tab w:val="left" w:pos="3222"/>
              </w:tabs>
              <w:spacing w:before="60" w:after="120"/>
              <w:rPr>
                <w:rFonts w:asciiTheme="minorHAnsi" w:hAnsiTheme="minorHAnsi" w:cstheme="minorHAnsi"/>
                <w:b w:val="0"/>
              </w:rPr>
            </w:pPr>
            <w:r w:rsidRPr="00B64CA4">
              <w:rPr>
                <w:rFonts w:asciiTheme="minorHAnsi" w:hAnsiTheme="minorHAnsi" w:cstheme="minorHAnsi"/>
                <w:b w:val="0"/>
              </w:rPr>
              <w:t xml:space="preserve">This is the infant or child </w:t>
            </w:r>
            <w:r w:rsidR="00A942D5">
              <w:rPr>
                <w:rFonts w:asciiTheme="minorHAnsi" w:hAnsiTheme="minorHAnsi" w:cstheme="minorHAnsi"/>
                <w:b w:val="0"/>
              </w:rPr>
              <w:t>enrollee</w:t>
            </w:r>
            <w:r w:rsidRPr="00B64CA4">
              <w:rPr>
                <w:rFonts w:asciiTheme="minorHAnsi" w:hAnsiTheme="minorHAnsi" w:cstheme="minorHAnsi"/>
                <w:b w:val="0"/>
              </w:rPr>
              <w:t>’s birth weight in grams.</w:t>
            </w:r>
          </w:p>
          <w:p w:rsidR="00295A0C" w:rsidRPr="00B64CA4" w:rsidP="00496BE3" w14:paraId="7CF3E0A6" w14:textId="77777777">
            <w:pPr>
              <w:tabs>
                <w:tab w:val="left" w:pos="2520"/>
                <w:tab w:val="left" w:pos="2860"/>
                <w:tab w:val="left" w:pos="3222"/>
              </w:tabs>
              <w:spacing w:after="60"/>
              <w:rPr>
                <w:rFonts w:asciiTheme="minorHAnsi" w:hAnsiTheme="minorHAnsi" w:cstheme="minorHAnsi"/>
                <w:b w:val="0"/>
              </w:rPr>
            </w:pPr>
            <w:r w:rsidRPr="00B64CA4">
              <w:rPr>
                <w:rFonts w:asciiTheme="minorHAnsi" w:hAnsiTheme="minorHAnsi" w:cstheme="minorHAnsi"/>
                <w:b w:val="0"/>
              </w:rPr>
              <w:t xml:space="preserve">This item may be supplied </w:t>
            </w:r>
            <w:r w:rsidRPr="00B64CA4">
              <w:rPr>
                <w:rFonts w:asciiTheme="minorHAnsi" w:hAnsiTheme="minorHAnsi" w:cstheme="minorHAnsi"/>
                <w:color w:val="00467F"/>
              </w:rPr>
              <w:t>instead of Birth Weight in Pounds</w:t>
            </w:r>
            <w:r w:rsidRPr="00B64CA4">
              <w:rPr>
                <w:rFonts w:asciiTheme="minorHAnsi" w:hAnsiTheme="minorHAnsi" w:cstheme="minorHAnsi"/>
                <w:i/>
              </w:rPr>
              <w:t xml:space="preserve"> </w:t>
            </w:r>
            <w:r w:rsidRPr="00B64CA4">
              <w:rPr>
                <w:rFonts w:asciiTheme="minorHAnsi" w:hAnsiTheme="minorHAnsi" w:cstheme="minorHAnsi"/>
                <w:b w:val="0"/>
              </w:rPr>
              <w:t>[(item 29a(</w:t>
            </w:r>
            <w:r w:rsidRPr="00B64CA4">
              <w:rPr>
                <w:rFonts w:asciiTheme="minorHAnsi" w:hAnsiTheme="minorHAnsi" w:cstheme="minorHAnsi"/>
                <w:b w:val="0"/>
              </w:rPr>
              <w:t>i</w:t>
            </w:r>
            <w:r w:rsidRPr="00B64CA4">
              <w:rPr>
                <w:rFonts w:asciiTheme="minorHAnsi" w:hAnsiTheme="minorHAnsi" w:cstheme="minorHAnsi"/>
                <w:b w:val="0"/>
              </w:rPr>
              <w:t>)].</w:t>
            </w:r>
          </w:p>
        </w:tc>
      </w:tr>
      <w:tr w14:paraId="0D538698"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B64CA4" w:rsidP="00496BE3" w14:paraId="5E065818"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Column position</w:t>
            </w:r>
          </w:p>
        </w:tc>
        <w:tc>
          <w:tcPr>
            <w:tcW w:w="3901" w:type="pct"/>
            <w:tcBorders>
              <w:top w:val="dotted" w:sz="4" w:space="0" w:color="00467F"/>
              <w:left w:val="dotted" w:sz="4" w:space="0" w:color="00467F"/>
              <w:bottom w:val="dotted" w:sz="4" w:space="0" w:color="00467F"/>
            </w:tcBorders>
          </w:tcPr>
          <w:p w:rsidR="00295A0C" w:rsidRPr="00B64CA4" w:rsidP="00496BE3" w14:paraId="346E7A38" w14:textId="77777777">
            <w:pPr>
              <w:tabs>
                <w:tab w:val="left" w:pos="3240"/>
              </w:tabs>
              <w:spacing w:before="60" w:after="60"/>
              <w:ind w:left="2160" w:hanging="2160"/>
              <w:rPr>
                <w:rFonts w:asciiTheme="minorHAnsi" w:hAnsiTheme="minorHAnsi" w:cstheme="minorHAnsi"/>
                <w:color w:val="000000" w:themeColor="text1"/>
              </w:rPr>
            </w:pPr>
            <w:r w:rsidRPr="00B64CA4">
              <w:rPr>
                <w:rFonts w:asciiTheme="minorHAnsi" w:hAnsiTheme="minorHAnsi" w:cstheme="minorHAnsi"/>
              </w:rPr>
              <w:t>375–378</w:t>
            </w:r>
          </w:p>
        </w:tc>
      </w:tr>
      <w:tr w14:paraId="4608AA90"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B64CA4" w:rsidP="00496BE3" w14:paraId="585F3D4C"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Field length</w:t>
            </w:r>
          </w:p>
        </w:tc>
        <w:tc>
          <w:tcPr>
            <w:tcW w:w="3901" w:type="pct"/>
            <w:tcBorders>
              <w:top w:val="dotted" w:sz="4" w:space="0" w:color="00467F"/>
              <w:left w:val="dotted" w:sz="4" w:space="0" w:color="00467F"/>
              <w:bottom w:val="dotted" w:sz="4" w:space="0" w:color="00467F"/>
            </w:tcBorders>
          </w:tcPr>
          <w:p w:rsidR="00295A0C" w:rsidRPr="00B64CA4" w:rsidP="00496BE3" w14:paraId="58BF82C5" w14:textId="77777777">
            <w:pPr>
              <w:pStyle w:val="Heading4NoLetter-IPR"/>
              <w:keepNext w:val="0"/>
              <w:spacing w:before="60" w:after="60"/>
              <w:rPr>
                <w:rFonts w:asciiTheme="minorHAnsi" w:hAnsiTheme="minorHAnsi" w:cstheme="minorHAnsi"/>
                <w:b w:val="0"/>
                <w:i w:val="0"/>
                <w:color w:val="000000" w:themeColor="text1"/>
              </w:rPr>
            </w:pPr>
            <w:r w:rsidRPr="00B64CA4">
              <w:rPr>
                <w:rFonts w:asciiTheme="minorHAnsi" w:hAnsiTheme="minorHAnsi" w:cstheme="minorHAnsi"/>
                <w:b w:val="0"/>
                <w:i w:val="0"/>
                <w:color w:val="auto"/>
              </w:rPr>
              <w:t>4</w:t>
            </w:r>
          </w:p>
        </w:tc>
      </w:tr>
      <w:tr w14:paraId="302D3911"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B64CA4" w:rsidP="00496BE3" w14:paraId="55843ED6"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Data type</w:t>
            </w:r>
          </w:p>
        </w:tc>
        <w:tc>
          <w:tcPr>
            <w:tcW w:w="3901" w:type="pct"/>
            <w:tcBorders>
              <w:top w:val="dotted" w:sz="4" w:space="0" w:color="00467F"/>
              <w:left w:val="dotted" w:sz="4" w:space="0" w:color="00467F"/>
              <w:bottom w:val="dotted" w:sz="4" w:space="0" w:color="00467F"/>
            </w:tcBorders>
          </w:tcPr>
          <w:p w:rsidR="00295A0C" w:rsidRPr="00B64CA4" w:rsidP="00496BE3" w14:paraId="4D6B807E" w14:textId="77777777">
            <w:pPr>
              <w:pStyle w:val="Heading4NoLetter-IPR"/>
              <w:keepNext w:val="0"/>
              <w:spacing w:before="60" w:after="60"/>
              <w:rPr>
                <w:rFonts w:asciiTheme="minorHAnsi" w:hAnsiTheme="minorHAnsi" w:cstheme="minorHAnsi"/>
                <w:b w:val="0"/>
                <w:i w:val="0"/>
                <w:color w:val="auto"/>
              </w:rPr>
            </w:pPr>
            <w:r w:rsidRPr="00B64CA4">
              <w:rPr>
                <w:rFonts w:asciiTheme="minorHAnsi" w:hAnsiTheme="minorHAnsi" w:cstheme="minorHAnsi"/>
                <w:b w:val="0"/>
                <w:i w:val="0"/>
                <w:color w:val="auto"/>
              </w:rPr>
              <w:t>Numeric</w:t>
            </w:r>
          </w:p>
        </w:tc>
      </w:tr>
      <w:tr w14:paraId="41018A7A" w14:textId="77777777" w:rsidTr="00AF79C7">
        <w:tblPrEx>
          <w:tblW w:w="5000" w:type="pct"/>
          <w:tblInd w:w="0" w:type="dxa"/>
          <w:tblLook w:val="04A0"/>
        </w:tblPrEx>
        <w:trPr>
          <w:trHeight w:val="432"/>
        </w:trPr>
        <w:tc>
          <w:tcPr>
            <w:tcW w:w="1099" w:type="pct"/>
            <w:tcBorders>
              <w:top w:val="dotted" w:sz="4" w:space="0" w:color="00467F"/>
              <w:bottom w:val="single" w:sz="8" w:space="0" w:color="00467F"/>
              <w:right w:val="dotted" w:sz="4" w:space="0" w:color="00467F"/>
            </w:tcBorders>
          </w:tcPr>
          <w:p w:rsidR="00295A0C" w:rsidRPr="00B64CA4" w:rsidP="00496BE3" w14:paraId="51F30C1A" w14:textId="77777777">
            <w:pPr>
              <w:pStyle w:val="Heading4NoLetter-IPR"/>
              <w:keepNext w:val="0"/>
              <w:spacing w:before="60" w:after="60"/>
              <w:rPr>
                <w:rFonts w:asciiTheme="minorHAnsi" w:hAnsiTheme="minorHAnsi" w:cstheme="minorHAnsi"/>
                <w:b/>
                <w:i w:val="0"/>
                <w:color w:val="auto"/>
              </w:rPr>
            </w:pPr>
            <w:r w:rsidRPr="00B64CA4">
              <w:rPr>
                <w:rFonts w:asciiTheme="minorHAnsi" w:hAnsiTheme="minorHAnsi" w:cstheme="minorHAnsi"/>
                <w:b/>
                <w:i w:val="0"/>
                <w:color w:val="auto"/>
              </w:rPr>
              <w:t>Notes</w:t>
            </w:r>
          </w:p>
        </w:tc>
        <w:tc>
          <w:tcPr>
            <w:tcW w:w="3901" w:type="pct"/>
            <w:tcBorders>
              <w:top w:val="dotted" w:sz="4" w:space="0" w:color="00467F"/>
              <w:left w:val="dotted" w:sz="4" w:space="0" w:color="00467F"/>
              <w:bottom w:val="single" w:sz="8" w:space="0" w:color="00467F"/>
            </w:tcBorders>
          </w:tcPr>
          <w:p w:rsidR="00295A0C" w:rsidRPr="00B64CA4" w:rsidP="008853A7" w14:paraId="742433DC" w14:textId="6294FE23">
            <w:pPr>
              <w:tabs>
                <w:tab w:val="left" w:pos="2340"/>
                <w:tab w:val="left" w:pos="2520"/>
                <w:tab w:val="left" w:pos="3222"/>
                <w:tab w:val="left" w:pos="3870"/>
              </w:tabs>
              <w:spacing w:before="60" w:after="120"/>
              <w:rPr>
                <w:rFonts w:asciiTheme="minorHAnsi" w:hAnsiTheme="minorHAnsi" w:cstheme="minorHAnsi"/>
              </w:rPr>
            </w:pPr>
            <w:r w:rsidRPr="00B64CA4">
              <w:rPr>
                <w:rFonts w:asciiTheme="minorHAnsi" w:hAnsiTheme="minorHAnsi" w:cstheme="minorHAnsi"/>
              </w:rPr>
              <w:t>This item should be reported only for infants and children.</w:t>
            </w:r>
          </w:p>
          <w:p w:rsidR="00295A0C" w:rsidRPr="00B64CA4" w:rsidP="00496BE3" w14:paraId="2BE666C6" w14:textId="77777777">
            <w:pPr>
              <w:tabs>
                <w:tab w:val="left" w:pos="2340"/>
                <w:tab w:val="left" w:pos="2520"/>
                <w:tab w:val="left" w:pos="3222"/>
                <w:tab w:val="left" w:pos="3870"/>
              </w:tabs>
              <w:spacing w:after="60"/>
              <w:rPr>
                <w:rFonts w:asciiTheme="minorHAnsi" w:hAnsiTheme="minorHAnsi" w:cstheme="minorHAnsi"/>
              </w:rPr>
            </w:pPr>
            <w:r w:rsidRPr="00B64CA4">
              <w:rPr>
                <w:rFonts w:asciiTheme="minorHAnsi" w:hAnsiTheme="minorHAnsi" w:cstheme="minorHAnsi"/>
              </w:rPr>
              <w:t xml:space="preserve">Birth weight may be reported in </w:t>
            </w:r>
            <w:r w:rsidRPr="00B64CA4">
              <w:rPr>
                <w:rFonts w:asciiTheme="minorHAnsi" w:hAnsiTheme="minorHAnsi" w:cstheme="minorHAnsi"/>
                <w:b/>
                <w:color w:val="00467F"/>
              </w:rPr>
              <w:t>either</w:t>
            </w:r>
            <w:r w:rsidRPr="00B64CA4">
              <w:rPr>
                <w:rFonts w:asciiTheme="minorHAnsi" w:hAnsiTheme="minorHAnsi" w:cstheme="minorHAnsi"/>
              </w:rPr>
              <w:t xml:space="preserve"> pounds and ounces </w:t>
            </w:r>
            <w:r w:rsidRPr="00B64CA4">
              <w:rPr>
                <w:rFonts w:asciiTheme="minorHAnsi" w:hAnsiTheme="minorHAnsi" w:cstheme="minorHAnsi"/>
                <w:b/>
                <w:color w:val="00467F"/>
              </w:rPr>
              <w:t>or</w:t>
            </w:r>
            <w:r w:rsidRPr="00B64CA4">
              <w:rPr>
                <w:rFonts w:asciiTheme="minorHAnsi" w:hAnsiTheme="minorHAnsi" w:cstheme="minorHAnsi"/>
              </w:rPr>
              <w:t xml:space="preserve"> grams.</w:t>
            </w:r>
          </w:p>
        </w:tc>
      </w:tr>
    </w:tbl>
    <w:p w:rsidR="00295A0C" w:rsidRPr="00AF79C7" w:rsidP="00AF79C7" w14:paraId="732A4E46" w14:textId="77777777">
      <w:pPr>
        <w:pStyle w:val="Heading3"/>
      </w:pPr>
      <w:r>
        <w:br w:type="page"/>
      </w:r>
      <w:bookmarkStart w:id="309" w:name="_Toc149205369"/>
      <w:bookmarkStart w:id="310" w:name="_Toc151472321"/>
      <w:bookmarkStart w:id="311" w:name="_Toc151544792"/>
      <w:bookmarkStart w:id="312" w:name="_Toc152666341"/>
      <w:bookmarkStart w:id="313" w:name="_Toc152866456"/>
      <w:r w:rsidRPr="00AF79C7">
        <w:t>30a(</w:t>
      </w:r>
      <w:r w:rsidRPr="00AF79C7">
        <w:t>i</w:t>
      </w:r>
      <w:r w:rsidRPr="00AF79C7">
        <w:t>). Length at Birth in Inches</w:t>
      </w:r>
      <w:bookmarkEnd w:id="309"/>
      <w:bookmarkEnd w:id="310"/>
      <w:bookmarkEnd w:id="311"/>
      <w:bookmarkEnd w:id="312"/>
      <w:bookmarkEnd w:id="313"/>
      <w:r w:rsidRPr="00AF79C7">
        <w:t xml:space="preserve"> </w:t>
      </w:r>
    </w:p>
    <w:tbl>
      <w:tblPr>
        <w:tblStyle w:val="TableGuide"/>
        <w:tblW w:w="5000" w:type="pct"/>
        <w:tblInd w:w="0" w:type="dxa"/>
        <w:tblLook w:val="04A0"/>
      </w:tblPr>
      <w:tblGrid>
        <w:gridCol w:w="2057"/>
        <w:gridCol w:w="7303"/>
      </w:tblGrid>
      <w:tr w14:paraId="450F2D61"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AF79C7" w:rsidP="00496BE3" w14:paraId="3909B91C" w14:textId="77777777">
            <w:pPr>
              <w:pStyle w:val="Heading4NoLetter-IPR"/>
              <w:keepNext w:val="0"/>
              <w:spacing w:before="60" w:after="60"/>
              <w:jc w:val="center"/>
              <w:rPr>
                <w:rFonts w:asciiTheme="minorHAnsi" w:hAnsiTheme="minorHAnsi" w:cstheme="minorHAnsi"/>
                <w:b/>
                <w:i w:val="0"/>
                <w:color w:val="000000" w:themeColor="text1"/>
              </w:rPr>
            </w:pPr>
            <w:r w:rsidRPr="00AF79C7">
              <w:rPr>
                <w:rFonts w:asciiTheme="minorHAnsi" w:hAnsiTheme="minorHAnsi" w:cstheme="minorHAnsi"/>
                <w:b/>
                <w:i w:val="0"/>
                <w:color w:val="000000" w:themeColor="text1"/>
              </w:rPr>
              <w:t>Description</w:t>
            </w:r>
          </w:p>
        </w:tc>
      </w:tr>
      <w:tr w14:paraId="73A2C39B"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AF79C7" w:rsidP="00496BE3" w14:paraId="724CC3A4" w14:textId="0F2B2B8A">
            <w:pPr>
              <w:tabs>
                <w:tab w:val="left" w:pos="2520"/>
                <w:tab w:val="left" w:pos="2860"/>
                <w:tab w:val="left" w:pos="3222"/>
              </w:tabs>
              <w:spacing w:before="60" w:after="120"/>
              <w:rPr>
                <w:rFonts w:asciiTheme="minorHAnsi" w:hAnsiTheme="minorHAnsi" w:cstheme="minorHAnsi"/>
                <w:b w:val="0"/>
              </w:rPr>
            </w:pPr>
            <w:r w:rsidRPr="00AF79C7">
              <w:rPr>
                <w:rFonts w:asciiTheme="minorHAnsi" w:hAnsiTheme="minorHAnsi" w:cstheme="minorHAnsi"/>
                <w:b w:val="0"/>
              </w:rPr>
              <w:t xml:space="preserve">This is the infant or child </w:t>
            </w:r>
            <w:r w:rsidR="00A942D5">
              <w:rPr>
                <w:rFonts w:asciiTheme="minorHAnsi" w:hAnsiTheme="minorHAnsi" w:cstheme="minorHAnsi"/>
                <w:b w:val="0"/>
              </w:rPr>
              <w:t>enrollee</w:t>
            </w:r>
            <w:r w:rsidRPr="00AF79C7">
              <w:rPr>
                <w:rFonts w:asciiTheme="minorHAnsi" w:hAnsiTheme="minorHAnsi" w:cstheme="minorHAnsi"/>
                <w:b w:val="0"/>
              </w:rPr>
              <w:t>’s length at birth in whole inches.</w:t>
            </w:r>
          </w:p>
          <w:p w:rsidR="00295A0C" w:rsidRPr="00AF79C7" w:rsidP="00496BE3" w14:paraId="05FA6FE1" w14:textId="77777777">
            <w:pPr>
              <w:tabs>
                <w:tab w:val="left" w:pos="2520"/>
                <w:tab w:val="left" w:pos="2860"/>
                <w:tab w:val="left" w:pos="3222"/>
              </w:tabs>
              <w:spacing w:after="60"/>
              <w:rPr>
                <w:rFonts w:asciiTheme="minorHAnsi" w:hAnsiTheme="minorHAnsi" w:cstheme="minorHAnsi"/>
                <w:b w:val="0"/>
              </w:rPr>
            </w:pPr>
            <w:r w:rsidRPr="00AF79C7">
              <w:rPr>
                <w:rFonts w:asciiTheme="minorHAnsi" w:hAnsiTheme="minorHAnsi" w:cstheme="minorHAnsi"/>
                <w:b w:val="0"/>
              </w:rPr>
              <w:t>This item may be supplied</w:t>
            </w:r>
            <w:r w:rsidRPr="00AF79C7">
              <w:rPr>
                <w:rFonts w:asciiTheme="minorHAnsi" w:hAnsiTheme="minorHAnsi" w:cstheme="minorHAnsi"/>
                <w:b w:val="0"/>
                <w:color w:val="00467F"/>
              </w:rPr>
              <w:t xml:space="preserve"> </w:t>
            </w:r>
            <w:r w:rsidRPr="00AF79C7">
              <w:rPr>
                <w:rFonts w:asciiTheme="minorHAnsi" w:hAnsiTheme="minorHAnsi" w:cstheme="minorHAnsi"/>
                <w:color w:val="00467F"/>
              </w:rPr>
              <w:t>instead of Length at Birth in Centimeters</w:t>
            </w:r>
            <w:r w:rsidRPr="00AF79C7">
              <w:rPr>
                <w:rFonts w:asciiTheme="minorHAnsi" w:hAnsiTheme="minorHAnsi" w:cstheme="minorHAnsi"/>
                <w:b w:val="0"/>
              </w:rPr>
              <w:t xml:space="preserve"> [(item 30a(ii)].</w:t>
            </w:r>
          </w:p>
        </w:tc>
      </w:tr>
      <w:tr w14:paraId="05C73905"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AF79C7" w:rsidP="00496BE3" w14:paraId="46370C57"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Column position</w:t>
            </w:r>
          </w:p>
        </w:tc>
        <w:tc>
          <w:tcPr>
            <w:tcW w:w="3901" w:type="pct"/>
            <w:tcBorders>
              <w:top w:val="dotted" w:sz="4" w:space="0" w:color="00467F"/>
              <w:left w:val="dotted" w:sz="4" w:space="0" w:color="00467F"/>
              <w:bottom w:val="dotted" w:sz="4" w:space="0" w:color="00467F"/>
            </w:tcBorders>
          </w:tcPr>
          <w:p w:rsidR="00295A0C" w:rsidRPr="00AF79C7" w:rsidP="00496BE3" w14:paraId="48E14956" w14:textId="77777777">
            <w:pPr>
              <w:tabs>
                <w:tab w:val="left" w:pos="3240"/>
              </w:tabs>
              <w:spacing w:before="60" w:after="60"/>
              <w:ind w:left="2160" w:hanging="2160"/>
              <w:rPr>
                <w:rFonts w:asciiTheme="minorHAnsi" w:hAnsiTheme="minorHAnsi" w:cstheme="minorHAnsi"/>
                <w:color w:val="000000" w:themeColor="text1"/>
              </w:rPr>
            </w:pPr>
            <w:r w:rsidRPr="00AF79C7">
              <w:rPr>
                <w:rFonts w:asciiTheme="minorHAnsi" w:hAnsiTheme="minorHAnsi" w:cstheme="minorHAnsi"/>
              </w:rPr>
              <w:t>379–380</w:t>
            </w:r>
          </w:p>
        </w:tc>
      </w:tr>
      <w:tr w14:paraId="02EF057B"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AF79C7" w:rsidP="00496BE3" w14:paraId="46E320F3"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Field length</w:t>
            </w:r>
          </w:p>
        </w:tc>
        <w:tc>
          <w:tcPr>
            <w:tcW w:w="3901" w:type="pct"/>
            <w:tcBorders>
              <w:top w:val="dotted" w:sz="4" w:space="0" w:color="00467F"/>
              <w:left w:val="dotted" w:sz="4" w:space="0" w:color="00467F"/>
              <w:bottom w:val="dotted" w:sz="4" w:space="0" w:color="00467F"/>
            </w:tcBorders>
          </w:tcPr>
          <w:p w:rsidR="00295A0C" w:rsidRPr="00AF79C7" w:rsidP="00496BE3" w14:paraId="1273E398" w14:textId="77777777">
            <w:pPr>
              <w:pStyle w:val="Heading4NoLetter-IPR"/>
              <w:keepNext w:val="0"/>
              <w:spacing w:before="60" w:after="60"/>
              <w:rPr>
                <w:rFonts w:asciiTheme="minorHAnsi" w:hAnsiTheme="minorHAnsi" w:cstheme="minorHAnsi"/>
                <w:b w:val="0"/>
                <w:i w:val="0"/>
                <w:color w:val="000000" w:themeColor="text1"/>
              </w:rPr>
            </w:pPr>
            <w:r w:rsidRPr="00AF79C7">
              <w:rPr>
                <w:rFonts w:asciiTheme="minorHAnsi" w:hAnsiTheme="minorHAnsi" w:cstheme="minorHAnsi"/>
                <w:b w:val="0"/>
                <w:i w:val="0"/>
                <w:color w:val="auto"/>
              </w:rPr>
              <w:t>2</w:t>
            </w:r>
          </w:p>
        </w:tc>
      </w:tr>
      <w:tr w14:paraId="0613D09D"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AF79C7" w:rsidP="00496BE3" w14:paraId="26B1E932"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Data type</w:t>
            </w:r>
          </w:p>
        </w:tc>
        <w:tc>
          <w:tcPr>
            <w:tcW w:w="3901" w:type="pct"/>
            <w:tcBorders>
              <w:top w:val="dotted" w:sz="4" w:space="0" w:color="00467F"/>
              <w:left w:val="dotted" w:sz="4" w:space="0" w:color="00467F"/>
              <w:bottom w:val="dotted" w:sz="4" w:space="0" w:color="00467F"/>
            </w:tcBorders>
          </w:tcPr>
          <w:p w:rsidR="00295A0C" w:rsidRPr="00AF79C7" w:rsidP="00496BE3" w14:paraId="124BEEC6" w14:textId="77777777">
            <w:pPr>
              <w:pStyle w:val="Heading4NoLetter-IPR"/>
              <w:keepNext w:val="0"/>
              <w:spacing w:before="60" w:after="60"/>
              <w:rPr>
                <w:rFonts w:asciiTheme="minorHAnsi" w:hAnsiTheme="minorHAnsi" w:cstheme="minorHAnsi"/>
                <w:b w:val="0"/>
                <w:i w:val="0"/>
                <w:color w:val="auto"/>
              </w:rPr>
            </w:pPr>
            <w:r w:rsidRPr="00AF79C7">
              <w:rPr>
                <w:rFonts w:asciiTheme="minorHAnsi" w:hAnsiTheme="minorHAnsi" w:cstheme="minorHAnsi"/>
                <w:b w:val="0"/>
                <w:i w:val="0"/>
                <w:color w:val="auto"/>
              </w:rPr>
              <w:t>Numeric</w:t>
            </w:r>
          </w:p>
        </w:tc>
      </w:tr>
      <w:tr w14:paraId="0A2C88FE"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AF79C7" w:rsidP="00496BE3" w14:paraId="4136D0BB"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Notes</w:t>
            </w:r>
          </w:p>
        </w:tc>
        <w:tc>
          <w:tcPr>
            <w:tcW w:w="3901" w:type="pct"/>
            <w:tcBorders>
              <w:top w:val="dotted" w:sz="4" w:space="0" w:color="00467F"/>
              <w:left w:val="dotted" w:sz="4" w:space="0" w:color="00467F"/>
              <w:bottom w:val="dotted" w:sz="4" w:space="0" w:color="00467F"/>
            </w:tcBorders>
          </w:tcPr>
          <w:p w:rsidR="00295A0C" w:rsidRPr="00AF79C7" w:rsidP="008853A7" w14:paraId="6EF26A86" w14:textId="57771E98">
            <w:pPr>
              <w:tabs>
                <w:tab w:val="left" w:pos="2340"/>
                <w:tab w:val="left" w:pos="2520"/>
                <w:tab w:val="left" w:pos="3222"/>
                <w:tab w:val="left" w:pos="3870"/>
              </w:tabs>
              <w:spacing w:before="60" w:after="120"/>
              <w:rPr>
                <w:rFonts w:asciiTheme="minorHAnsi" w:hAnsiTheme="minorHAnsi"/>
              </w:rPr>
            </w:pPr>
            <w:r w:rsidRPr="598155A9">
              <w:rPr>
                <w:rFonts w:asciiTheme="minorHAnsi" w:hAnsiTheme="minorHAnsi"/>
              </w:rPr>
              <w:t>This item should be reported only for infants and children.</w:t>
            </w:r>
          </w:p>
          <w:p w:rsidR="00295A0C" w:rsidRPr="00AF79C7" w:rsidP="00496BE3" w14:paraId="64ED99A7" w14:textId="77777777">
            <w:pPr>
              <w:tabs>
                <w:tab w:val="left" w:pos="2340"/>
                <w:tab w:val="left" w:pos="2520"/>
                <w:tab w:val="left" w:pos="3222"/>
                <w:tab w:val="left" w:pos="3870"/>
              </w:tabs>
              <w:spacing w:after="60"/>
              <w:rPr>
                <w:rFonts w:asciiTheme="minorHAnsi" w:hAnsiTheme="minorHAnsi" w:cstheme="minorHAnsi"/>
              </w:rPr>
            </w:pPr>
            <w:r w:rsidRPr="00AF79C7">
              <w:rPr>
                <w:rFonts w:asciiTheme="minorHAnsi" w:hAnsiTheme="minorHAnsi" w:cstheme="minorHAnsi"/>
              </w:rPr>
              <w:t xml:space="preserve">Birth length may be reported in </w:t>
            </w:r>
            <w:r w:rsidRPr="00AF79C7">
              <w:rPr>
                <w:rFonts w:asciiTheme="minorHAnsi" w:hAnsiTheme="minorHAnsi" w:cstheme="minorHAnsi"/>
                <w:b/>
                <w:color w:val="00467F"/>
              </w:rPr>
              <w:t>either</w:t>
            </w:r>
            <w:r w:rsidRPr="00AF79C7">
              <w:rPr>
                <w:rFonts w:asciiTheme="minorHAnsi" w:hAnsiTheme="minorHAnsi" w:cstheme="minorHAnsi"/>
              </w:rPr>
              <w:t xml:space="preserve"> inches and one-eighth inches</w:t>
            </w:r>
            <w:r w:rsidRPr="00AF79C7">
              <w:rPr>
                <w:rFonts w:asciiTheme="minorHAnsi" w:hAnsiTheme="minorHAnsi" w:cstheme="minorHAnsi"/>
                <w:i/>
              </w:rPr>
              <w:t xml:space="preserve"> </w:t>
            </w:r>
            <w:r w:rsidRPr="00AF79C7">
              <w:rPr>
                <w:rFonts w:asciiTheme="minorHAnsi" w:hAnsiTheme="minorHAnsi" w:cstheme="minorHAnsi"/>
                <w:b/>
                <w:color w:val="00467F"/>
              </w:rPr>
              <w:t>or</w:t>
            </w:r>
            <w:r w:rsidRPr="00AF79C7">
              <w:rPr>
                <w:rFonts w:asciiTheme="minorHAnsi" w:hAnsiTheme="minorHAnsi" w:cstheme="minorHAnsi"/>
              </w:rPr>
              <w:t xml:space="preserve"> centimeters.</w:t>
            </w:r>
          </w:p>
        </w:tc>
      </w:tr>
      <w:tr w14:paraId="57082A08" w14:textId="77777777" w:rsidTr="00AF79C7">
        <w:tblPrEx>
          <w:tblW w:w="5000" w:type="pct"/>
          <w:tblInd w:w="0" w:type="dxa"/>
          <w:tblLook w:val="04A0"/>
        </w:tblPrEx>
        <w:trPr>
          <w:trHeight w:val="432"/>
        </w:trPr>
        <w:tc>
          <w:tcPr>
            <w:tcW w:w="1099" w:type="pct"/>
            <w:tcBorders>
              <w:top w:val="dotted" w:sz="4" w:space="0" w:color="00467F"/>
              <w:bottom w:val="single" w:sz="8" w:space="0" w:color="00467F"/>
              <w:right w:val="dotted" w:sz="4" w:space="0" w:color="00467F"/>
            </w:tcBorders>
          </w:tcPr>
          <w:p w:rsidR="00295A0C" w:rsidRPr="00AF79C7" w:rsidP="00496BE3" w14:paraId="69902C45"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Example</w:t>
            </w:r>
          </w:p>
        </w:tc>
        <w:tc>
          <w:tcPr>
            <w:tcW w:w="3901" w:type="pct"/>
            <w:tcBorders>
              <w:top w:val="dotted" w:sz="4" w:space="0" w:color="00467F"/>
              <w:left w:val="dotted" w:sz="4" w:space="0" w:color="00467F"/>
              <w:bottom w:val="single" w:sz="8" w:space="0" w:color="00467F"/>
            </w:tcBorders>
          </w:tcPr>
          <w:p w:rsidR="00295A0C" w:rsidRPr="00AF79C7" w:rsidP="00496BE3" w14:paraId="5AFF5584" w14:textId="77777777">
            <w:pPr>
              <w:tabs>
                <w:tab w:val="left" w:pos="2340"/>
                <w:tab w:val="left" w:pos="2520"/>
                <w:tab w:val="left" w:pos="3222"/>
                <w:tab w:val="left" w:pos="3870"/>
              </w:tabs>
              <w:spacing w:after="120"/>
              <w:rPr>
                <w:rFonts w:asciiTheme="minorHAnsi" w:hAnsiTheme="minorHAnsi" w:cstheme="minorHAnsi"/>
              </w:rPr>
            </w:pPr>
            <w:r w:rsidRPr="00AF79C7">
              <w:rPr>
                <w:rFonts w:asciiTheme="minorHAnsi" w:hAnsiTheme="minorHAnsi" w:cstheme="minorHAnsi"/>
              </w:rPr>
              <w:t xml:space="preserve">For a birth length of 20.5 inches, the entry would </w:t>
            </w:r>
            <w:r w:rsidRPr="00AF79C7">
              <w:rPr>
                <w:rFonts w:asciiTheme="minorHAnsi" w:hAnsiTheme="minorHAnsi" w:cstheme="minorHAnsi"/>
              </w:rPr>
              <w:t>be</w:t>
            </w:r>
          </w:p>
          <w:p w:rsidR="00295A0C" w:rsidRPr="00AF79C7" w:rsidP="00496BE3" w14:paraId="10808BDD" w14:textId="77777777">
            <w:pPr>
              <w:tabs>
                <w:tab w:val="left" w:pos="2340"/>
                <w:tab w:val="left" w:pos="2520"/>
                <w:tab w:val="left" w:pos="3222"/>
                <w:tab w:val="left" w:pos="3870"/>
              </w:tabs>
              <w:spacing w:after="120"/>
              <w:ind w:left="360"/>
              <w:rPr>
                <w:rFonts w:asciiTheme="minorHAnsi" w:hAnsiTheme="minorHAnsi" w:cstheme="minorHAnsi"/>
              </w:rPr>
            </w:pPr>
            <w:r w:rsidRPr="00AF79C7">
              <w:rPr>
                <w:rFonts w:asciiTheme="minorHAnsi" w:hAnsiTheme="minorHAnsi" w:cstheme="minorHAnsi"/>
              </w:rPr>
              <w:t>20</w:t>
            </w:r>
          </w:p>
          <w:p w:rsidR="00295A0C" w:rsidRPr="00AF79C7" w:rsidP="00496BE3" w14:paraId="2E8247C5" w14:textId="77777777">
            <w:pPr>
              <w:tabs>
                <w:tab w:val="left" w:pos="2340"/>
                <w:tab w:val="left" w:pos="2520"/>
                <w:tab w:val="left" w:pos="3222"/>
                <w:tab w:val="left" w:pos="3870"/>
              </w:tabs>
              <w:spacing w:after="60"/>
              <w:rPr>
                <w:rFonts w:asciiTheme="minorHAnsi" w:hAnsiTheme="minorHAnsi" w:cstheme="minorHAnsi"/>
              </w:rPr>
            </w:pPr>
            <w:r w:rsidRPr="00AF79C7">
              <w:rPr>
                <w:rFonts w:asciiTheme="minorHAnsi" w:hAnsiTheme="minorHAnsi" w:cstheme="minorHAnsi"/>
              </w:rPr>
              <w:t>The fractional number of inches is reported in item 30a(ii).</w:t>
            </w:r>
          </w:p>
        </w:tc>
      </w:tr>
    </w:tbl>
    <w:p w:rsidR="00295A0C" w:rsidP="00C80109" w14:paraId="6F414A19" w14:textId="7DCB399A">
      <w:pPr>
        <w:pStyle w:val="Heading3"/>
      </w:pPr>
      <w:bookmarkStart w:id="314" w:name="_Toc149205370"/>
      <w:bookmarkStart w:id="315" w:name="_Toc151472322"/>
      <w:bookmarkStart w:id="316" w:name="_Toc151544793"/>
      <w:bookmarkStart w:id="317" w:name="_Toc152666342"/>
      <w:bookmarkStart w:id="318" w:name="_Toc152866457"/>
      <w:r>
        <w:t>30a(ii). Nearest Eighth of an Inch of Length at Birth</w:t>
      </w:r>
      <w:bookmarkEnd w:id="314"/>
      <w:bookmarkEnd w:id="315"/>
      <w:bookmarkEnd w:id="316"/>
      <w:bookmarkEnd w:id="317"/>
      <w:bookmarkEnd w:id="318"/>
    </w:p>
    <w:tbl>
      <w:tblPr>
        <w:tblStyle w:val="TableGuide"/>
        <w:tblW w:w="5000" w:type="pct"/>
        <w:tblInd w:w="0" w:type="dxa"/>
        <w:tblLook w:val="04A0"/>
      </w:tblPr>
      <w:tblGrid>
        <w:gridCol w:w="2063"/>
        <w:gridCol w:w="7297"/>
      </w:tblGrid>
      <w:tr w14:paraId="2DB1BE9E"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AF79C7" w:rsidP="00496BE3" w14:paraId="36C48F14" w14:textId="77777777">
            <w:pPr>
              <w:pStyle w:val="Heading4NoLetter-IPR"/>
              <w:keepNext w:val="0"/>
              <w:spacing w:before="60" w:after="60"/>
              <w:jc w:val="center"/>
              <w:rPr>
                <w:rFonts w:asciiTheme="minorHAnsi" w:hAnsiTheme="minorHAnsi" w:cstheme="minorHAnsi"/>
                <w:b/>
                <w:i w:val="0"/>
                <w:color w:val="000000" w:themeColor="text1"/>
              </w:rPr>
            </w:pPr>
            <w:r w:rsidRPr="00AF79C7">
              <w:rPr>
                <w:rFonts w:asciiTheme="minorHAnsi" w:hAnsiTheme="minorHAnsi" w:cstheme="minorHAnsi"/>
                <w:b/>
                <w:i w:val="0"/>
                <w:color w:val="000000" w:themeColor="text1"/>
              </w:rPr>
              <w:t>Description</w:t>
            </w:r>
          </w:p>
        </w:tc>
      </w:tr>
      <w:tr w14:paraId="3FC048C1"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AF79C7" w:rsidP="00496BE3" w14:paraId="16EA90C3" w14:textId="75E56B4B">
            <w:pPr>
              <w:tabs>
                <w:tab w:val="left" w:pos="2520"/>
                <w:tab w:val="left" w:pos="2860"/>
                <w:tab w:val="left" w:pos="3222"/>
              </w:tabs>
              <w:spacing w:before="60" w:after="60"/>
              <w:rPr>
                <w:rFonts w:asciiTheme="minorHAnsi" w:hAnsiTheme="minorHAnsi" w:cstheme="minorHAnsi"/>
                <w:b w:val="0"/>
              </w:rPr>
            </w:pPr>
            <w:r w:rsidRPr="00AF79C7">
              <w:rPr>
                <w:rFonts w:asciiTheme="minorHAnsi" w:hAnsiTheme="minorHAnsi" w:cstheme="minorHAnsi"/>
                <w:b w:val="0"/>
              </w:rPr>
              <w:t xml:space="preserve">This is the nearest eighth of an inch of the infant or child </w:t>
            </w:r>
            <w:r w:rsidR="00A942D5">
              <w:rPr>
                <w:rFonts w:asciiTheme="minorHAnsi" w:hAnsiTheme="minorHAnsi" w:cstheme="minorHAnsi"/>
                <w:b w:val="0"/>
              </w:rPr>
              <w:t>enrollee</w:t>
            </w:r>
            <w:r w:rsidRPr="00AF79C7">
              <w:rPr>
                <w:rFonts w:asciiTheme="minorHAnsi" w:hAnsiTheme="minorHAnsi" w:cstheme="minorHAnsi"/>
                <w:b w:val="0"/>
              </w:rPr>
              <w:t>’s length at birth.</w:t>
            </w:r>
          </w:p>
        </w:tc>
      </w:tr>
      <w:tr w14:paraId="6A4CB2D7" w14:textId="77777777" w:rsidTr="00AF79C7">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295A0C" w:rsidRPr="00AF79C7" w:rsidP="00496BE3" w14:paraId="4EB3EBA1"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Column position</w:t>
            </w:r>
          </w:p>
        </w:tc>
        <w:tc>
          <w:tcPr>
            <w:tcW w:w="3898" w:type="pct"/>
            <w:tcBorders>
              <w:top w:val="dotted" w:sz="4" w:space="0" w:color="00467F"/>
              <w:left w:val="dotted" w:sz="4" w:space="0" w:color="00467F"/>
              <w:bottom w:val="dotted" w:sz="4" w:space="0" w:color="00467F"/>
            </w:tcBorders>
          </w:tcPr>
          <w:p w:rsidR="00295A0C" w:rsidRPr="00AF79C7" w:rsidP="00496BE3" w14:paraId="67635F52" w14:textId="77777777">
            <w:pPr>
              <w:tabs>
                <w:tab w:val="left" w:pos="3240"/>
              </w:tabs>
              <w:spacing w:before="60" w:after="60"/>
              <w:ind w:left="2160" w:hanging="2160"/>
              <w:rPr>
                <w:rFonts w:asciiTheme="minorHAnsi" w:hAnsiTheme="minorHAnsi" w:cstheme="minorHAnsi"/>
                <w:color w:val="000000" w:themeColor="text1"/>
              </w:rPr>
            </w:pPr>
            <w:r w:rsidRPr="00AF79C7">
              <w:rPr>
                <w:rFonts w:asciiTheme="minorHAnsi" w:hAnsiTheme="minorHAnsi" w:cstheme="minorHAnsi"/>
              </w:rPr>
              <w:t>381</w:t>
            </w:r>
          </w:p>
        </w:tc>
      </w:tr>
      <w:tr w14:paraId="482455CC" w14:textId="77777777" w:rsidTr="00AF79C7">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295A0C" w:rsidRPr="00AF79C7" w:rsidP="00496BE3" w14:paraId="1B75CB15"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Field length</w:t>
            </w:r>
          </w:p>
        </w:tc>
        <w:tc>
          <w:tcPr>
            <w:tcW w:w="3898" w:type="pct"/>
            <w:tcBorders>
              <w:top w:val="dotted" w:sz="4" w:space="0" w:color="00467F"/>
              <w:left w:val="dotted" w:sz="4" w:space="0" w:color="00467F"/>
              <w:bottom w:val="dotted" w:sz="4" w:space="0" w:color="00467F"/>
            </w:tcBorders>
          </w:tcPr>
          <w:p w:rsidR="00295A0C" w:rsidRPr="00AF79C7" w:rsidP="00496BE3" w14:paraId="10FCAA77" w14:textId="77777777">
            <w:pPr>
              <w:pStyle w:val="Heading4NoLetter-IPR"/>
              <w:keepNext w:val="0"/>
              <w:spacing w:before="60" w:after="60"/>
              <w:rPr>
                <w:rFonts w:asciiTheme="minorHAnsi" w:hAnsiTheme="minorHAnsi" w:cstheme="minorHAnsi"/>
                <w:b w:val="0"/>
                <w:i w:val="0"/>
                <w:color w:val="000000" w:themeColor="text1"/>
              </w:rPr>
            </w:pPr>
            <w:r w:rsidRPr="00AF79C7">
              <w:rPr>
                <w:rFonts w:asciiTheme="minorHAnsi" w:hAnsiTheme="minorHAnsi" w:cstheme="minorHAnsi"/>
                <w:b w:val="0"/>
                <w:i w:val="0"/>
                <w:color w:val="auto"/>
              </w:rPr>
              <w:t>1</w:t>
            </w:r>
          </w:p>
        </w:tc>
      </w:tr>
      <w:tr w14:paraId="108D7726" w14:textId="77777777" w:rsidTr="00AF79C7">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295A0C" w:rsidRPr="00AF79C7" w:rsidP="00496BE3" w14:paraId="34FC4049"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Data type</w:t>
            </w:r>
          </w:p>
        </w:tc>
        <w:tc>
          <w:tcPr>
            <w:tcW w:w="3898" w:type="pct"/>
            <w:tcBorders>
              <w:top w:val="dotted" w:sz="4" w:space="0" w:color="00467F"/>
              <w:left w:val="dotted" w:sz="4" w:space="0" w:color="00467F"/>
              <w:bottom w:val="dotted" w:sz="4" w:space="0" w:color="00467F"/>
            </w:tcBorders>
          </w:tcPr>
          <w:p w:rsidR="00295A0C" w:rsidRPr="00AF79C7" w:rsidP="00496BE3" w14:paraId="4C3B0DCE" w14:textId="77777777">
            <w:pPr>
              <w:pStyle w:val="Heading4NoLetter-IPR"/>
              <w:keepNext w:val="0"/>
              <w:spacing w:before="60" w:after="60"/>
              <w:rPr>
                <w:rFonts w:asciiTheme="minorHAnsi" w:hAnsiTheme="minorHAnsi" w:cstheme="minorHAnsi"/>
                <w:b w:val="0"/>
                <w:i w:val="0"/>
                <w:color w:val="auto"/>
              </w:rPr>
            </w:pPr>
            <w:r w:rsidRPr="00AF79C7">
              <w:rPr>
                <w:rFonts w:asciiTheme="minorHAnsi" w:hAnsiTheme="minorHAnsi" w:cstheme="minorHAnsi"/>
                <w:b w:val="0"/>
                <w:i w:val="0"/>
                <w:color w:val="auto"/>
              </w:rPr>
              <w:t>Numeric</w:t>
            </w:r>
          </w:p>
        </w:tc>
      </w:tr>
      <w:tr w14:paraId="68197AC7" w14:textId="77777777" w:rsidTr="00AF79C7">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295A0C" w:rsidRPr="00AF79C7" w:rsidP="00496BE3" w14:paraId="1E20A215"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Allowable values</w:t>
            </w:r>
          </w:p>
        </w:tc>
        <w:tc>
          <w:tcPr>
            <w:tcW w:w="3898" w:type="pct"/>
            <w:tcBorders>
              <w:top w:val="dotted" w:sz="4" w:space="0" w:color="00467F"/>
              <w:left w:val="dotted" w:sz="4" w:space="0" w:color="00467F"/>
              <w:bottom w:val="dotted" w:sz="4" w:space="0" w:color="00467F"/>
            </w:tcBorders>
          </w:tcPr>
          <w:p w:rsidR="00295A0C" w:rsidRPr="00AF79C7" w:rsidP="00496BE3" w14:paraId="64F6B8B9" w14:textId="77777777">
            <w:pPr>
              <w:pStyle w:val="Heading4NoLetter-IPR"/>
              <w:keepNext w:val="0"/>
              <w:spacing w:before="60" w:after="60"/>
              <w:rPr>
                <w:rFonts w:asciiTheme="minorHAnsi" w:hAnsiTheme="minorHAnsi" w:cstheme="minorHAnsi"/>
                <w:b w:val="0"/>
                <w:i w:val="0"/>
                <w:color w:val="auto"/>
              </w:rPr>
            </w:pPr>
            <w:r w:rsidRPr="00AF79C7">
              <w:rPr>
                <w:rFonts w:asciiTheme="minorHAnsi" w:hAnsiTheme="minorHAnsi" w:cstheme="minorHAnsi"/>
                <w:b w:val="0"/>
                <w:i w:val="0"/>
                <w:color w:val="auto"/>
              </w:rPr>
              <w:t>0–7</w:t>
            </w:r>
          </w:p>
        </w:tc>
      </w:tr>
      <w:tr w14:paraId="198BC178" w14:textId="77777777" w:rsidTr="00AF79C7">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295A0C" w:rsidRPr="00AF79C7" w:rsidP="00496BE3" w14:paraId="348821E0"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Notes</w:t>
            </w:r>
          </w:p>
        </w:tc>
        <w:tc>
          <w:tcPr>
            <w:tcW w:w="3898" w:type="pct"/>
            <w:tcBorders>
              <w:top w:val="dotted" w:sz="4" w:space="0" w:color="00467F"/>
              <w:left w:val="dotted" w:sz="4" w:space="0" w:color="00467F"/>
              <w:bottom w:val="dotted" w:sz="4" w:space="0" w:color="00467F"/>
            </w:tcBorders>
          </w:tcPr>
          <w:p w:rsidR="00295A0C" w:rsidRPr="00AF79C7" w:rsidP="00496BE3" w14:paraId="65885255" w14:textId="77777777">
            <w:pPr>
              <w:tabs>
                <w:tab w:val="left" w:pos="2340"/>
                <w:tab w:val="left" w:pos="2520"/>
                <w:tab w:val="left" w:pos="3222"/>
                <w:tab w:val="left" w:pos="3870"/>
              </w:tabs>
              <w:spacing w:before="60" w:after="120"/>
              <w:rPr>
                <w:rFonts w:asciiTheme="minorHAnsi" w:hAnsiTheme="minorHAnsi" w:cstheme="minorHAnsi"/>
              </w:rPr>
            </w:pPr>
            <w:r w:rsidRPr="00AF79C7">
              <w:rPr>
                <w:rFonts w:asciiTheme="minorHAnsi" w:hAnsiTheme="minorHAnsi" w:cstheme="minorHAnsi"/>
              </w:rPr>
              <w:t>This item should be reported only if birth length in inches [item 30a(</w:t>
            </w:r>
            <w:r w:rsidRPr="00AF79C7">
              <w:rPr>
                <w:rFonts w:asciiTheme="minorHAnsi" w:hAnsiTheme="minorHAnsi" w:cstheme="minorHAnsi"/>
              </w:rPr>
              <w:t>i</w:t>
            </w:r>
            <w:r w:rsidRPr="00AF79C7">
              <w:rPr>
                <w:rFonts w:asciiTheme="minorHAnsi" w:hAnsiTheme="minorHAnsi" w:cstheme="minorHAnsi"/>
              </w:rPr>
              <w:t>)] is reported.</w:t>
            </w:r>
          </w:p>
          <w:p w:rsidR="00295A0C" w:rsidRPr="00AF79C7" w:rsidP="008853A7" w14:paraId="39CB7D6B" w14:textId="48844BF9">
            <w:pPr>
              <w:tabs>
                <w:tab w:val="left" w:pos="2340"/>
                <w:tab w:val="left" w:pos="2520"/>
                <w:tab w:val="left" w:pos="3222"/>
                <w:tab w:val="left" w:pos="3870"/>
              </w:tabs>
              <w:spacing w:after="120"/>
              <w:rPr>
                <w:rFonts w:asciiTheme="minorHAnsi" w:hAnsiTheme="minorHAnsi" w:cstheme="minorHAnsi"/>
              </w:rPr>
            </w:pPr>
            <w:r w:rsidRPr="00AF79C7">
              <w:rPr>
                <w:rFonts w:asciiTheme="minorHAnsi" w:hAnsiTheme="minorHAnsi" w:cstheme="minorHAnsi"/>
              </w:rPr>
              <w:t>This item should be reported only for infants and children.</w:t>
            </w:r>
          </w:p>
          <w:p w:rsidR="00295A0C" w:rsidRPr="00AF79C7" w:rsidP="00496BE3" w14:paraId="4E9732FC" w14:textId="77777777">
            <w:pPr>
              <w:tabs>
                <w:tab w:val="left" w:pos="2340"/>
                <w:tab w:val="left" w:pos="2520"/>
                <w:tab w:val="left" w:pos="3222"/>
                <w:tab w:val="left" w:pos="3870"/>
              </w:tabs>
              <w:spacing w:after="60"/>
              <w:rPr>
                <w:rFonts w:asciiTheme="minorHAnsi" w:hAnsiTheme="minorHAnsi" w:cstheme="minorHAnsi"/>
              </w:rPr>
            </w:pPr>
            <w:r w:rsidRPr="00AF79C7">
              <w:rPr>
                <w:rFonts w:asciiTheme="minorHAnsi" w:hAnsiTheme="minorHAnsi" w:cstheme="minorHAnsi"/>
              </w:rPr>
              <w:t xml:space="preserve">Birth length may be reported in </w:t>
            </w:r>
            <w:r w:rsidRPr="00AF79C7">
              <w:rPr>
                <w:rFonts w:asciiTheme="minorHAnsi" w:hAnsiTheme="minorHAnsi" w:cstheme="minorHAnsi"/>
                <w:b/>
                <w:color w:val="00467F"/>
              </w:rPr>
              <w:t>either</w:t>
            </w:r>
            <w:r w:rsidRPr="00AF79C7">
              <w:rPr>
                <w:rFonts w:asciiTheme="minorHAnsi" w:hAnsiTheme="minorHAnsi" w:cstheme="minorHAnsi"/>
              </w:rPr>
              <w:t xml:space="preserve"> inches and one-eighth inches</w:t>
            </w:r>
            <w:r w:rsidRPr="00AF79C7">
              <w:rPr>
                <w:rFonts w:asciiTheme="minorHAnsi" w:hAnsiTheme="minorHAnsi" w:cstheme="minorHAnsi"/>
                <w:i/>
              </w:rPr>
              <w:t xml:space="preserve"> </w:t>
            </w:r>
            <w:r w:rsidRPr="00AF79C7">
              <w:rPr>
                <w:rFonts w:asciiTheme="minorHAnsi" w:hAnsiTheme="minorHAnsi" w:cstheme="minorHAnsi"/>
                <w:b/>
                <w:color w:val="00467F"/>
              </w:rPr>
              <w:t>or</w:t>
            </w:r>
            <w:r w:rsidRPr="00AF79C7">
              <w:rPr>
                <w:rFonts w:asciiTheme="minorHAnsi" w:hAnsiTheme="minorHAnsi" w:cstheme="minorHAnsi"/>
              </w:rPr>
              <w:t xml:space="preserve"> centimeters.</w:t>
            </w:r>
          </w:p>
        </w:tc>
      </w:tr>
      <w:tr w14:paraId="3B81A4B6" w14:textId="77777777" w:rsidTr="00AF79C7">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295A0C" w:rsidRPr="00AF79C7" w:rsidP="00496BE3" w14:paraId="2189DCDB"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Example</w:t>
            </w:r>
          </w:p>
        </w:tc>
        <w:tc>
          <w:tcPr>
            <w:tcW w:w="3898" w:type="pct"/>
            <w:tcBorders>
              <w:top w:val="dotted" w:sz="4" w:space="0" w:color="00467F"/>
              <w:left w:val="dotted" w:sz="4" w:space="0" w:color="00467F"/>
              <w:bottom w:val="single" w:sz="8" w:space="0" w:color="00467F"/>
            </w:tcBorders>
          </w:tcPr>
          <w:p w:rsidR="00295A0C" w:rsidRPr="00AF79C7" w:rsidP="00496BE3" w14:paraId="40EA833E" w14:textId="77777777">
            <w:pPr>
              <w:tabs>
                <w:tab w:val="left" w:pos="2340"/>
                <w:tab w:val="left" w:pos="2520"/>
                <w:tab w:val="left" w:pos="3222"/>
                <w:tab w:val="left" w:pos="3870"/>
              </w:tabs>
              <w:spacing w:after="120"/>
              <w:rPr>
                <w:rFonts w:asciiTheme="minorHAnsi" w:hAnsiTheme="minorHAnsi" w:cstheme="minorHAnsi"/>
              </w:rPr>
            </w:pPr>
            <w:r w:rsidRPr="00AF79C7">
              <w:rPr>
                <w:rFonts w:asciiTheme="minorHAnsi" w:hAnsiTheme="minorHAnsi" w:cstheme="minorHAnsi"/>
              </w:rPr>
              <w:t xml:space="preserve">For a birth length of 20.5 inches, the entry would </w:t>
            </w:r>
            <w:r w:rsidRPr="00AF79C7">
              <w:rPr>
                <w:rFonts w:asciiTheme="minorHAnsi" w:hAnsiTheme="minorHAnsi" w:cstheme="minorHAnsi"/>
              </w:rPr>
              <w:t>be</w:t>
            </w:r>
          </w:p>
          <w:p w:rsidR="00295A0C" w:rsidRPr="00AF79C7" w:rsidP="00496BE3" w14:paraId="7FB9B883" w14:textId="77777777">
            <w:pPr>
              <w:tabs>
                <w:tab w:val="left" w:pos="2340"/>
                <w:tab w:val="left" w:pos="2520"/>
                <w:tab w:val="left" w:pos="3222"/>
                <w:tab w:val="left" w:pos="3870"/>
              </w:tabs>
              <w:spacing w:after="120"/>
              <w:ind w:left="360"/>
              <w:rPr>
                <w:rFonts w:asciiTheme="minorHAnsi" w:hAnsiTheme="minorHAnsi" w:cstheme="minorHAnsi"/>
              </w:rPr>
            </w:pPr>
            <w:r w:rsidRPr="00AF79C7">
              <w:rPr>
                <w:rFonts w:asciiTheme="minorHAnsi" w:hAnsiTheme="minorHAnsi" w:cstheme="minorHAnsi"/>
              </w:rPr>
              <w:t>4</w:t>
            </w:r>
          </w:p>
          <w:p w:rsidR="00295A0C" w:rsidRPr="00AF79C7" w:rsidP="00496BE3" w14:paraId="12E87560" w14:textId="77777777">
            <w:pPr>
              <w:tabs>
                <w:tab w:val="left" w:pos="2340"/>
                <w:tab w:val="left" w:pos="2520"/>
                <w:tab w:val="left" w:pos="3222"/>
                <w:tab w:val="left" w:pos="3870"/>
              </w:tabs>
              <w:spacing w:after="120"/>
              <w:rPr>
                <w:rFonts w:asciiTheme="minorHAnsi" w:hAnsiTheme="minorHAnsi" w:cstheme="minorHAnsi"/>
              </w:rPr>
            </w:pPr>
            <w:r w:rsidRPr="00AF79C7">
              <w:rPr>
                <w:rFonts w:asciiTheme="minorHAnsi" w:hAnsiTheme="minorHAnsi" w:cstheme="minorHAnsi"/>
              </w:rPr>
              <w:t>(one-half inch = 4 one-eighth inches)</w:t>
            </w:r>
          </w:p>
          <w:p w:rsidR="00295A0C" w:rsidRPr="00AF79C7" w:rsidP="00496BE3" w14:paraId="7AEB9A0B" w14:textId="77777777">
            <w:pPr>
              <w:tabs>
                <w:tab w:val="left" w:pos="2340"/>
                <w:tab w:val="left" w:pos="2520"/>
                <w:tab w:val="left" w:pos="3222"/>
                <w:tab w:val="left" w:pos="3870"/>
              </w:tabs>
              <w:spacing w:after="60"/>
              <w:rPr>
                <w:rFonts w:asciiTheme="minorHAnsi" w:hAnsiTheme="minorHAnsi" w:cstheme="minorHAnsi"/>
              </w:rPr>
            </w:pPr>
            <w:r w:rsidRPr="00AF79C7">
              <w:rPr>
                <w:rFonts w:asciiTheme="minorHAnsi" w:hAnsiTheme="minorHAnsi" w:cstheme="minorHAnsi"/>
              </w:rPr>
              <w:t>The number of whole inches is reported in item 30a(</w:t>
            </w:r>
            <w:r w:rsidRPr="00AF79C7">
              <w:rPr>
                <w:rFonts w:asciiTheme="minorHAnsi" w:hAnsiTheme="minorHAnsi" w:cstheme="minorHAnsi"/>
              </w:rPr>
              <w:t>i</w:t>
            </w:r>
            <w:r w:rsidRPr="00AF79C7">
              <w:rPr>
                <w:rFonts w:asciiTheme="minorHAnsi" w:hAnsiTheme="minorHAnsi" w:cstheme="minorHAnsi"/>
              </w:rPr>
              <w:t>).</w:t>
            </w:r>
          </w:p>
        </w:tc>
      </w:tr>
    </w:tbl>
    <w:p w:rsidR="00295A0C" w:rsidRPr="00C80109" w:rsidP="00C80109" w14:paraId="7798B8C0" w14:textId="77777777">
      <w:pPr>
        <w:pStyle w:val="Heading3"/>
      </w:pPr>
      <w:r>
        <w:br w:type="page"/>
      </w:r>
      <w:bookmarkStart w:id="319" w:name="_Toc149205371"/>
      <w:bookmarkStart w:id="320" w:name="_Toc151472323"/>
      <w:bookmarkStart w:id="321" w:name="_Toc151544794"/>
      <w:bookmarkStart w:id="322" w:name="_Toc152666343"/>
      <w:bookmarkStart w:id="323" w:name="_Toc152866458"/>
      <w:r>
        <w:t>30b.</w:t>
      </w:r>
      <w:r>
        <w:tab/>
        <w:t>Length at Birth in Centimeters</w:t>
      </w:r>
      <w:bookmarkEnd w:id="319"/>
      <w:bookmarkEnd w:id="320"/>
      <w:bookmarkEnd w:id="321"/>
      <w:bookmarkEnd w:id="322"/>
      <w:bookmarkEnd w:id="323"/>
      <w:r>
        <w:t xml:space="preserve"> </w:t>
      </w:r>
    </w:p>
    <w:tbl>
      <w:tblPr>
        <w:tblStyle w:val="TableGuide"/>
        <w:tblW w:w="5000" w:type="pct"/>
        <w:tblInd w:w="0" w:type="dxa"/>
        <w:tblLook w:val="04A0"/>
      </w:tblPr>
      <w:tblGrid>
        <w:gridCol w:w="2057"/>
        <w:gridCol w:w="7303"/>
      </w:tblGrid>
      <w:tr w14:paraId="17FB3264"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AF79C7" w:rsidP="00496BE3" w14:paraId="38F48766" w14:textId="77777777">
            <w:pPr>
              <w:pStyle w:val="Heading4NoLetter-IPR"/>
              <w:keepNext w:val="0"/>
              <w:spacing w:before="60" w:after="60"/>
              <w:jc w:val="center"/>
              <w:rPr>
                <w:rFonts w:asciiTheme="minorHAnsi" w:hAnsiTheme="minorHAnsi" w:cstheme="minorHAnsi"/>
                <w:b/>
                <w:i w:val="0"/>
                <w:color w:val="000000" w:themeColor="text1"/>
              </w:rPr>
            </w:pPr>
            <w:r w:rsidRPr="00AF79C7">
              <w:rPr>
                <w:rFonts w:asciiTheme="minorHAnsi" w:hAnsiTheme="minorHAnsi" w:cstheme="minorHAnsi"/>
                <w:b/>
                <w:i w:val="0"/>
                <w:color w:val="000000" w:themeColor="text1"/>
              </w:rPr>
              <w:t>Description</w:t>
            </w:r>
          </w:p>
        </w:tc>
      </w:tr>
      <w:tr w14:paraId="5F91D53D"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AF79C7" w:rsidP="00496BE3" w14:paraId="1AC8F41B" w14:textId="48A6713F">
            <w:pPr>
              <w:tabs>
                <w:tab w:val="left" w:pos="2520"/>
                <w:tab w:val="left" w:pos="2860"/>
                <w:tab w:val="left" w:pos="3222"/>
              </w:tabs>
              <w:spacing w:before="60" w:after="120"/>
              <w:rPr>
                <w:rFonts w:asciiTheme="minorHAnsi" w:hAnsiTheme="minorHAnsi" w:cstheme="minorHAnsi"/>
                <w:b w:val="0"/>
              </w:rPr>
            </w:pPr>
            <w:r w:rsidRPr="00AF79C7">
              <w:rPr>
                <w:rFonts w:asciiTheme="minorHAnsi" w:hAnsiTheme="minorHAnsi" w:cstheme="minorHAnsi"/>
                <w:b w:val="0"/>
              </w:rPr>
              <w:t xml:space="preserve">This is the infant or child </w:t>
            </w:r>
            <w:r w:rsidR="00A942D5">
              <w:rPr>
                <w:rFonts w:asciiTheme="minorHAnsi" w:hAnsiTheme="minorHAnsi" w:cstheme="minorHAnsi"/>
                <w:b w:val="0"/>
              </w:rPr>
              <w:t>enrollee</w:t>
            </w:r>
            <w:r w:rsidRPr="00AF79C7">
              <w:rPr>
                <w:rFonts w:asciiTheme="minorHAnsi" w:hAnsiTheme="minorHAnsi" w:cstheme="minorHAnsi"/>
                <w:b w:val="0"/>
              </w:rPr>
              <w:t>’s length at birth to the nearest tenth of a centimeter (XX.Y), with a single implied decimal place—for example, 30.5 should be coded as 305.</w:t>
            </w:r>
          </w:p>
          <w:p w:rsidR="00295A0C" w:rsidRPr="00AF79C7" w:rsidP="00496BE3" w14:paraId="2A49781E" w14:textId="77777777">
            <w:pPr>
              <w:tabs>
                <w:tab w:val="left" w:pos="2520"/>
                <w:tab w:val="left" w:pos="2860"/>
                <w:tab w:val="left" w:pos="3222"/>
              </w:tabs>
              <w:spacing w:after="60"/>
              <w:rPr>
                <w:rFonts w:asciiTheme="minorHAnsi" w:hAnsiTheme="minorHAnsi" w:cstheme="minorHAnsi"/>
                <w:b w:val="0"/>
              </w:rPr>
            </w:pPr>
            <w:r w:rsidRPr="00AF79C7">
              <w:rPr>
                <w:rFonts w:asciiTheme="minorHAnsi" w:hAnsiTheme="minorHAnsi" w:cstheme="minorHAnsi"/>
                <w:b w:val="0"/>
              </w:rPr>
              <w:t>This item may be supplied</w:t>
            </w:r>
            <w:r w:rsidRPr="00AF79C7">
              <w:rPr>
                <w:rFonts w:asciiTheme="minorHAnsi" w:hAnsiTheme="minorHAnsi" w:cstheme="minorHAnsi"/>
                <w:b w:val="0"/>
                <w:i/>
                <w:color w:val="00467F"/>
              </w:rPr>
              <w:t xml:space="preserve"> </w:t>
            </w:r>
            <w:r w:rsidRPr="00AF79C7">
              <w:rPr>
                <w:rFonts w:asciiTheme="minorHAnsi" w:hAnsiTheme="minorHAnsi" w:cstheme="minorHAnsi"/>
                <w:color w:val="00467F"/>
              </w:rPr>
              <w:t>instead of Length at Birth in Inches</w:t>
            </w:r>
            <w:r w:rsidRPr="00AF79C7">
              <w:rPr>
                <w:rFonts w:asciiTheme="minorHAnsi" w:hAnsiTheme="minorHAnsi" w:cstheme="minorHAnsi"/>
                <w:b w:val="0"/>
              </w:rPr>
              <w:t xml:space="preserve"> (item 30a).</w:t>
            </w:r>
          </w:p>
        </w:tc>
      </w:tr>
      <w:tr w14:paraId="457A9D07"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AF79C7" w:rsidP="00496BE3" w14:paraId="78AE63CB"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Column position</w:t>
            </w:r>
          </w:p>
        </w:tc>
        <w:tc>
          <w:tcPr>
            <w:tcW w:w="3901" w:type="pct"/>
            <w:tcBorders>
              <w:top w:val="dotted" w:sz="4" w:space="0" w:color="00467F"/>
              <w:left w:val="dotted" w:sz="4" w:space="0" w:color="00467F"/>
              <w:bottom w:val="dotted" w:sz="4" w:space="0" w:color="00467F"/>
            </w:tcBorders>
          </w:tcPr>
          <w:p w:rsidR="00295A0C" w:rsidRPr="00AF79C7" w:rsidP="00496BE3" w14:paraId="55374C65" w14:textId="77777777">
            <w:pPr>
              <w:tabs>
                <w:tab w:val="left" w:pos="3240"/>
              </w:tabs>
              <w:spacing w:before="60" w:after="60"/>
              <w:ind w:left="2160" w:hanging="2160"/>
              <w:rPr>
                <w:rFonts w:asciiTheme="minorHAnsi" w:hAnsiTheme="minorHAnsi" w:cstheme="minorHAnsi"/>
                <w:color w:val="000000" w:themeColor="text1"/>
              </w:rPr>
            </w:pPr>
            <w:r w:rsidRPr="00AF79C7">
              <w:rPr>
                <w:rFonts w:asciiTheme="minorHAnsi" w:hAnsiTheme="minorHAnsi" w:cstheme="minorHAnsi"/>
              </w:rPr>
              <w:t>382–384</w:t>
            </w:r>
          </w:p>
        </w:tc>
      </w:tr>
      <w:tr w14:paraId="56B7426C"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AF79C7" w:rsidP="00496BE3" w14:paraId="0BE6E352"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Field length</w:t>
            </w:r>
          </w:p>
        </w:tc>
        <w:tc>
          <w:tcPr>
            <w:tcW w:w="3901" w:type="pct"/>
            <w:tcBorders>
              <w:top w:val="dotted" w:sz="4" w:space="0" w:color="00467F"/>
              <w:left w:val="dotted" w:sz="4" w:space="0" w:color="00467F"/>
              <w:bottom w:val="dotted" w:sz="4" w:space="0" w:color="00467F"/>
            </w:tcBorders>
          </w:tcPr>
          <w:p w:rsidR="00295A0C" w:rsidRPr="00AF79C7" w:rsidP="00496BE3" w14:paraId="33AB8919" w14:textId="77777777">
            <w:pPr>
              <w:pStyle w:val="Heading4NoLetter-IPR"/>
              <w:keepNext w:val="0"/>
              <w:spacing w:before="60" w:after="60"/>
              <w:rPr>
                <w:rFonts w:asciiTheme="minorHAnsi" w:hAnsiTheme="minorHAnsi" w:cstheme="minorHAnsi"/>
                <w:b w:val="0"/>
                <w:i w:val="0"/>
                <w:color w:val="auto"/>
              </w:rPr>
            </w:pPr>
            <w:r w:rsidRPr="00AF79C7">
              <w:rPr>
                <w:rFonts w:asciiTheme="minorHAnsi" w:hAnsiTheme="minorHAnsi" w:cstheme="minorHAnsi"/>
                <w:b w:val="0"/>
                <w:i w:val="0"/>
                <w:color w:val="auto"/>
              </w:rPr>
              <w:t>3</w:t>
            </w:r>
          </w:p>
        </w:tc>
      </w:tr>
      <w:tr w14:paraId="083F76CC" w14:textId="77777777" w:rsidTr="00AF79C7">
        <w:tblPrEx>
          <w:tblW w:w="5000" w:type="pct"/>
          <w:tblInd w:w="0" w:type="dxa"/>
          <w:tblLook w:val="04A0"/>
        </w:tblPrEx>
        <w:trPr>
          <w:trHeight w:val="432"/>
        </w:trPr>
        <w:tc>
          <w:tcPr>
            <w:tcW w:w="1099" w:type="pct"/>
            <w:tcBorders>
              <w:top w:val="dotted" w:sz="4" w:space="0" w:color="00467F"/>
              <w:bottom w:val="dotted" w:sz="4" w:space="0" w:color="00467F"/>
              <w:right w:val="dotted" w:sz="4" w:space="0" w:color="00467F"/>
            </w:tcBorders>
          </w:tcPr>
          <w:p w:rsidR="00295A0C" w:rsidRPr="00AF79C7" w:rsidP="00496BE3" w14:paraId="4F7C07DE"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Data type</w:t>
            </w:r>
          </w:p>
        </w:tc>
        <w:tc>
          <w:tcPr>
            <w:tcW w:w="3901" w:type="pct"/>
            <w:tcBorders>
              <w:top w:val="dotted" w:sz="4" w:space="0" w:color="00467F"/>
              <w:left w:val="dotted" w:sz="4" w:space="0" w:color="00467F"/>
              <w:bottom w:val="dotted" w:sz="4" w:space="0" w:color="00467F"/>
            </w:tcBorders>
          </w:tcPr>
          <w:p w:rsidR="00295A0C" w:rsidRPr="00AF79C7" w:rsidP="00496BE3" w14:paraId="6446B94C" w14:textId="77777777">
            <w:pPr>
              <w:pStyle w:val="Heading4NoLetter-IPR"/>
              <w:keepNext w:val="0"/>
              <w:spacing w:before="60" w:after="60"/>
              <w:rPr>
                <w:rFonts w:asciiTheme="minorHAnsi" w:hAnsiTheme="minorHAnsi" w:cstheme="minorHAnsi"/>
                <w:b w:val="0"/>
                <w:i w:val="0"/>
                <w:color w:val="auto"/>
              </w:rPr>
            </w:pPr>
            <w:r w:rsidRPr="00AF79C7">
              <w:rPr>
                <w:rFonts w:asciiTheme="minorHAnsi" w:hAnsiTheme="minorHAnsi" w:cstheme="minorHAnsi"/>
                <w:b w:val="0"/>
                <w:i w:val="0"/>
                <w:color w:val="auto"/>
              </w:rPr>
              <w:t>Numeric</w:t>
            </w:r>
          </w:p>
        </w:tc>
      </w:tr>
      <w:tr w14:paraId="337DCEFD" w14:textId="77777777" w:rsidTr="00AF79C7">
        <w:tblPrEx>
          <w:tblW w:w="5000" w:type="pct"/>
          <w:tblInd w:w="0" w:type="dxa"/>
          <w:tblLook w:val="04A0"/>
        </w:tblPrEx>
        <w:trPr>
          <w:trHeight w:val="432"/>
        </w:trPr>
        <w:tc>
          <w:tcPr>
            <w:tcW w:w="1099" w:type="pct"/>
            <w:tcBorders>
              <w:top w:val="dotted" w:sz="4" w:space="0" w:color="00467F"/>
              <w:bottom w:val="single" w:sz="8" w:space="0" w:color="00467F"/>
              <w:right w:val="dotted" w:sz="4" w:space="0" w:color="00467F"/>
            </w:tcBorders>
          </w:tcPr>
          <w:p w:rsidR="00295A0C" w:rsidRPr="00AF79C7" w:rsidP="00496BE3" w14:paraId="05BD2FF4"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Notes</w:t>
            </w:r>
          </w:p>
        </w:tc>
        <w:tc>
          <w:tcPr>
            <w:tcW w:w="3901" w:type="pct"/>
            <w:tcBorders>
              <w:top w:val="dotted" w:sz="4" w:space="0" w:color="00467F"/>
              <w:left w:val="dotted" w:sz="4" w:space="0" w:color="00467F"/>
              <w:bottom w:val="single" w:sz="8" w:space="0" w:color="00467F"/>
            </w:tcBorders>
          </w:tcPr>
          <w:p w:rsidR="00295A0C" w:rsidRPr="00AF79C7" w:rsidP="008853A7" w14:paraId="45E54DD3" w14:textId="3103C4D8">
            <w:pPr>
              <w:tabs>
                <w:tab w:val="left" w:pos="2340"/>
                <w:tab w:val="left" w:pos="2520"/>
                <w:tab w:val="left" w:pos="3222"/>
                <w:tab w:val="left" w:pos="3870"/>
              </w:tabs>
              <w:spacing w:before="60" w:after="120"/>
              <w:rPr>
                <w:rFonts w:asciiTheme="minorHAnsi" w:hAnsiTheme="minorHAnsi" w:cstheme="minorHAnsi"/>
              </w:rPr>
            </w:pPr>
            <w:r w:rsidRPr="00AF79C7">
              <w:rPr>
                <w:rFonts w:asciiTheme="minorHAnsi" w:hAnsiTheme="minorHAnsi" w:cstheme="minorHAnsi"/>
              </w:rPr>
              <w:t>This item should be reported only for infants and children.</w:t>
            </w:r>
          </w:p>
          <w:p w:rsidR="00295A0C" w:rsidRPr="00AF79C7" w:rsidP="00496BE3" w14:paraId="08E77B9C" w14:textId="77777777">
            <w:pPr>
              <w:tabs>
                <w:tab w:val="left" w:pos="2340"/>
                <w:tab w:val="left" w:pos="2520"/>
                <w:tab w:val="left" w:pos="3222"/>
                <w:tab w:val="left" w:pos="3870"/>
              </w:tabs>
              <w:spacing w:after="60"/>
              <w:rPr>
                <w:rFonts w:asciiTheme="minorHAnsi" w:hAnsiTheme="minorHAnsi" w:cstheme="minorHAnsi"/>
              </w:rPr>
            </w:pPr>
            <w:r w:rsidRPr="00AF79C7">
              <w:rPr>
                <w:rFonts w:asciiTheme="minorHAnsi" w:hAnsiTheme="minorHAnsi" w:cstheme="minorHAnsi"/>
              </w:rPr>
              <w:t>Birth length may be reported in</w:t>
            </w:r>
            <w:r w:rsidRPr="00AF79C7">
              <w:rPr>
                <w:rFonts w:asciiTheme="minorHAnsi" w:hAnsiTheme="minorHAnsi" w:cstheme="minorHAnsi"/>
                <w:b/>
                <w:i/>
              </w:rPr>
              <w:t xml:space="preserve"> </w:t>
            </w:r>
            <w:r w:rsidRPr="00AF79C7">
              <w:rPr>
                <w:rFonts w:asciiTheme="minorHAnsi" w:hAnsiTheme="minorHAnsi" w:cstheme="minorHAnsi"/>
                <w:b/>
                <w:color w:val="00467F"/>
              </w:rPr>
              <w:t>either</w:t>
            </w:r>
            <w:r w:rsidRPr="00AF79C7">
              <w:rPr>
                <w:rFonts w:asciiTheme="minorHAnsi" w:hAnsiTheme="minorHAnsi" w:cstheme="minorHAnsi"/>
              </w:rPr>
              <w:t xml:space="preserve"> inches and one-eighth inches </w:t>
            </w:r>
            <w:r w:rsidRPr="00AF79C7">
              <w:rPr>
                <w:rFonts w:asciiTheme="minorHAnsi" w:hAnsiTheme="minorHAnsi" w:cstheme="minorHAnsi"/>
                <w:b/>
                <w:color w:val="00467F"/>
              </w:rPr>
              <w:t>or</w:t>
            </w:r>
            <w:r w:rsidRPr="00AF79C7">
              <w:rPr>
                <w:rFonts w:asciiTheme="minorHAnsi" w:hAnsiTheme="minorHAnsi" w:cstheme="minorHAnsi"/>
              </w:rPr>
              <w:t xml:space="preserve"> centimeters.</w:t>
            </w:r>
          </w:p>
        </w:tc>
      </w:tr>
    </w:tbl>
    <w:p w:rsidR="00295A0C" w:rsidP="00C80109" w14:paraId="7C7A860A" w14:textId="109528B4">
      <w:pPr>
        <w:pStyle w:val="Heading3"/>
      </w:pPr>
      <w:bookmarkStart w:id="324" w:name="_Toc149205372"/>
      <w:bookmarkStart w:id="325" w:name="_Toc151472324"/>
      <w:bookmarkStart w:id="326" w:name="_Toc151544795"/>
      <w:bookmarkStart w:id="327" w:name="_Toc152666344"/>
      <w:bookmarkStart w:id="328" w:name="_Toc152866459"/>
      <w:r>
        <w:t>31.</w:t>
      </w:r>
      <w:r>
        <w:tab/>
        <w:t>Participation in the Food Distribution Program on Indian Reservations</w:t>
      </w:r>
      <w:bookmarkEnd w:id="324"/>
      <w:bookmarkEnd w:id="325"/>
      <w:bookmarkEnd w:id="326"/>
      <w:bookmarkEnd w:id="327"/>
      <w:bookmarkEnd w:id="328"/>
      <w:r>
        <w:t xml:space="preserve"> </w:t>
      </w:r>
    </w:p>
    <w:tbl>
      <w:tblPr>
        <w:tblStyle w:val="TableGuide"/>
        <w:tblW w:w="5000" w:type="pct"/>
        <w:tblInd w:w="0" w:type="dxa"/>
        <w:tblLook w:val="04A0"/>
      </w:tblPr>
      <w:tblGrid>
        <w:gridCol w:w="2065"/>
        <w:gridCol w:w="7295"/>
      </w:tblGrid>
      <w:tr w14:paraId="41833B74" w14:textId="77777777" w:rsidTr="00AF79C7">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295A0C" w:rsidRPr="00AF79C7" w:rsidP="00496BE3" w14:paraId="03752E70" w14:textId="77777777">
            <w:pPr>
              <w:pStyle w:val="Heading4NoLetter-IPR"/>
              <w:keepNext w:val="0"/>
              <w:spacing w:before="60" w:after="60"/>
              <w:jc w:val="center"/>
              <w:rPr>
                <w:rFonts w:asciiTheme="minorHAnsi" w:hAnsiTheme="minorHAnsi" w:cstheme="minorHAnsi"/>
                <w:b/>
                <w:i w:val="0"/>
                <w:color w:val="000000" w:themeColor="text1"/>
              </w:rPr>
            </w:pPr>
            <w:r w:rsidRPr="00AF79C7">
              <w:rPr>
                <w:rFonts w:asciiTheme="minorHAnsi" w:hAnsiTheme="minorHAnsi" w:cstheme="minorHAnsi"/>
                <w:b/>
                <w:i w:val="0"/>
                <w:color w:val="000000" w:themeColor="text1"/>
              </w:rPr>
              <w:t>Description</w:t>
            </w:r>
          </w:p>
        </w:tc>
      </w:tr>
      <w:tr w14:paraId="65C77ABE" w14:textId="77777777" w:rsidTr="00AF79C7">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295A0C" w:rsidRPr="00AF79C7" w:rsidP="00496BE3" w14:paraId="628CB6E4" w14:textId="340FAB33">
            <w:pPr>
              <w:tabs>
                <w:tab w:val="left" w:pos="2520"/>
                <w:tab w:val="left" w:pos="2860"/>
                <w:tab w:val="left" w:pos="3222"/>
              </w:tabs>
              <w:spacing w:before="60" w:after="120"/>
              <w:rPr>
                <w:rFonts w:asciiTheme="minorHAnsi" w:hAnsiTheme="minorHAnsi" w:cstheme="minorHAnsi"/>
                <w:b w:val="0"/>
              </w:rPr>
            </w:pPr>
            <w:r w:rsidRPr="00AF79C7">
              <w:rPr>
                <w:rFonts w:asciiTheme="minorHAnsi" w:hAnsiTheme="minorHAnsi" w:cstheme="minorHAnsi"/>
                <w:b w:val="0"/>
              </w:rPr>
              <w:t xml:space="preserve">This indicates whether the </w:t>
            </w:r>
            <w:r w:rsidR="00A942D5">
              <w:rPr>
                <w:rFonts w:asciiTheme="minorHAnsi" w:hAnsiTheme="minorHAnsi" w:cstheme="minorHAnsi"/>
                <w:b w:val="0"/>
              </w:rPr>
              <w:t>enrollee</w:t>
            </w:r>
            <w:r w:rsidRPr="00AF79C7">
              <w:rPr>
                <w:rFonts w:asciiTheme="minorHAnsi" w:hAnsiTheme="minorHAnsi" w:cstheme="minorHAnsi"/>
                <w:b w:val="0"/>
              </w:rPr>
              <w:t xml:space="preserve"> receives Food Distribution Program on Indian Reservations benefits.</w:t>
            </w:r>
          </w:p>
          <w:p w:rsidR="00295A0C" w:rsidRPr="00AF79C7" w:rsidP="00496BE3" w14:paraId="4B513C4B" w14:textId="77777777">
            <w:pPr>
              <w:tabs>
                <w:tab w:val="left" w:pos="2520"/>
                <w:tab w:val="left" w:pos="2860"/>
                <w:tab w:val="left" w:pos="3222"/>
              </w:tabs>
              <w:spacing w:before="60"/>
              <w:ind w:left="360"/>
              <w:rPr>
                <w:rFonts w:asciiTheme="minorHAnsi" w:hAnsiTheme="minorHAnsi" w:cstheme="minorHAnsi"/>
                <w:b w:val="0"/>
              </w:rPr>
            </w:pPr>
            <w:r w:rsidRPr="00AF79C7">
              <w:rPr>
                <w:rFonts w:asciiTheme="minorHAnsi" w:hAnsiTheme="minorHAnsi" w:cstheme="minorHAnsi"/>
                <w:b w:val="0"/>
              </w:rPr>
              <w:t>1 = Yes</w:t>
            </w:r>
          </w:p>
          <w:p w:rsidR="00295A0C" w:rsidRPr="00AF79C7" w:rsidP="00496BE3" w14:paraId="0682DF91" w14:textId="77777777">
            <w:pPr>
              <w:tabs>
                <w:tab w:val="left" w:pos="2520"/>
                <w:tab w:val="left" w:pos="2860"/>
                <w:tab w:val="left" w:pos="3222"/>
              </w:tabs>
              <w:spacing w:after="60"/>
              <w:ind w:left="360"/>
              <w:rPr>
                <w:rFonts w:asciiTheme="minorHAnsi" w:hAnsiTheme="minorHAnsi" w:cstheme="minorHAnsi"/>
                <w:b w:val="0"/>
              </w:rPr>
            </w:pPr>
            <w:r w:rsidRPr="00AF79C7">
              <w:rPr>
                <w:rFonts w:asciiTheme="minorHAnsi" w:hAnsiTheme="minorHAnsi" w:cstheme="minorHAnsi"/>
                <w:b w:val="0"/>
              </w:rPr>
              <w:t>2 = No</w:t>
            </w:r>
          </w:p>
        </w:tc>
      </w:tr>
      <w:tr w14:paraId="60C60350" w14:textId="77777777" w:rsidTr="00AF79C7">
        <w:tblPrEx>
          <w:tblW w:w="5000" w:type="pct"/>
          <w:tblInd w:w="0" w:type="dxa"/>
          <w:tblLook w:val="04A0"/>
        </w:tblPrEx>
        <w:trPr>
          <w:trHeight w:val="432"/>
        </w:trPr>
        <w:tc>
          <w:tcPr>
            <w:tcW w:w="1103" w:type="pct"/>
            <w:tcBorders>
              <w:top w:val="dotted" w:sz="4" w:space="0" w:color="00467F"/>
              <w:bottom w:val="dotted" w:sz="4" w:space="0" w:color="00467F"/>
              <w:right w:val="dotted" w:sz="4" w:space="0" w:color="00467F"/>
            </w:tcBorders>
          </w:tcPr>
          <w:p w:rsidR="00295A0C" w:rsidRPr="00AF79C7" w:rsidP="00496BE3" w14:paraId="30BCA64A"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Column position</w:t>
            </w:r>
          </w:p>
        </w:tc>
        <w:tc>
          <w:tcPr>
            <w:tcW w:w="3897" w:type="pct"/>
            <w:tcBorders>
              <w:top w:val="dotted" w:sz="4" w:space="0" w:color="00467F"/>
              <w:left w:val="dotted" w:sz="4" w:space="0" w:color="00467F"/>
              <w:bottom w:val="dotted" w:sz="4" w:space="0" w:color="00467F"/>
            </w:tcBorders>
          </w:tcPr>
          <w:p w:rsidR="00295A0C" w:rsidRPr="00AF79C7" w:rsidP="00496BE3" w14:paraId="50442180" w14:textId="77777777">
            <w:pPr>
              <w:tabs>
                <w:tab w:val="left" w:pos="3240"/>
              </w:tabs>
              <w:spacing w:before="60" w:after="60"/>
              <w:ind w:left="2160" w:hanging="2160"/>
              <w:rPr>
                <w:rFonts w:asciiTheme="minorHAnsi" w:hAnsiTheme="minorHAnsi" w:cstheme="minorHAnsi"/>
                <w:color w:val="000000" w:themeColor="text1"/>
              </w:rPr>
            </w:pPr>
            <w:r w:rsidRPr="00AF79C7">
              <w:rPr>
                <w:rFonts w:asciiTheme="minorHAnsi" w:hAnsiTheme="minorHAnsi" w:cstheme="minorHAnsi"/>
              </w:rPr>
              <w:t>385</w:t>
            </w:r>
          </w:p>
        </w:tc>
      </w:tr>
      <w:tr w14:paraId="0FDFD8D4" w14:textId="77777777" w:rsidTr="00AF79C7">
        <w:tblPrEx>
          <w:tblW w:w="5000" w:type="pct"/>
          <w:tblInd w:w="0" w:type="dxa"/>
          <w:tblLook w:val="04A0"/>
        </w:tblPrEx>
        <w:trPr>
          <w:trHeight w:val="432"/>
        </w:trPr>
        <w:tc>
          <w:tcPr>
            <w:tcW w:w="1103" w:type="pct"/>
            <w:tcBorders>
              <w:top w:val="dotted" w:sz="4" w:space="0" w:color="00467F"/>
              <w:bottom w:val="dotted" w:sz="4" w:space="0" w:color="00467F"/>
              <w:right w:val="dotted" w:sz="4" w:space="0" w:color="00467F"/>
            </w:tcBorders>
          </w:tcPr>
          <w:p w:rsidR="00295A0C" w:rsidRPr="00AF79C7" w:rsidP="00496BE3" w14:paraId="277A0FC5"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Field length</w:t>
            </w:r>
          </w:p>
        </w:tc>
        <w:tc>
          <w:tcPr>
            <w:tcW w:w="3897" w:type="pct"/>
            <w:tcBorders>
              <w:top w:val="dotted" w:sz="4" w:space="0" w:color="00467F"/>
              <w:left w:val="dotted" w:sz="4" w:space="0" w:color="00467F"/>
              <w:bottom w:val="dotted" w:sz="4" w:space="0" w:color="00467F"/>
            </w:tcBorders>
          </w:tcPr>
          <w:p w:rsidR="00295A0C" w:rsidRPr="00AF79C7" w:rsidP="00496BE3" w14:paraId="10BBCE23" w14:textId="77777777">
            <w:pPr>
              <w:pStyle w:val="Heading4NoLetter-IPR"/>
              <w:keepNext w:val="0"/>
              <w:spacing w:before="60" w:after="60"/>
              <w:rPr>
                <w:rFonts w:asciiTheme="minorHAnsi" w:hAnsiTheme="minorHAnsi" w:cstheme="minorHAnsi"/>
                <w:b w:val="0"/>
                <w:i w:val="0"/>
                <w:color w:val="auto"/>
              </w:rPr>
            </w:pPr>
            <w:r w:rsidRPr="00AF79C7">
              <w:rPr>
                <w:rFonts w:asciiTheme="minorHAnsi" w:hAnsiTheme="minorHAnsi" w:cstheme="minorHAnsi"/>
                <w:b w:val="0"/>
                <w:i w:val="0"/>
                <w:color w:val="auto"/>
              </w:rPr>
              <w:t>1</w:t>
            </w:r>
          </w:p>
        </w:tc>
      </w:tr>
      <w:tr w14:paraId="2282F993" w14:textId="77777777" w:rsidTr="00AF79C7">
        <w:tblPrEx>
          <w:tblW w:w="5000" w:type="pct"/>
          <w:tblInd w:w="0" w:type="dxa"/>
          <w:tblLook w:val="04A0"/>
        </w:tblPrEx>
        <w:trPr>
          <w:trHeight w:val="432"/>
        </w:trPr>
        <w:tc>
          <w:tcPr>
            <w:tcW w:w="1103" w:type="pct"/>
            <w:tcBorders>
              <w:top w:val="dotted" w:sz="4" w:space="0" w:color="00467F"/>
              <w:bottom w:val="dotted" w:sz="4" w:space="0" w:color="00467F"/>
              <w:right w:val="dotted" w:sz="4" w:space="0" w:color="00467F"/>
            </w:tcBorders>
          </w:tcPr>
          <w:p w:rsidR="00295A0C" w:rsidRPr="00AF79C7" w:rsidP="00496BE3" w14:paraId="198DF4C4"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Data type</w:t>
            </w:r>
          </w:p>
        </w:tc>
        <w:tc>
          <w:tcPr>
            <w:tcW w:w="3897" w:type="pct"/>
            <w:tcBorders>
              <w:top w:val="dotted" w:sz="4" w:space="0" w:color="00467F"/>
              <w:left w:val="dotted" w:sz="4" w:space="0" w:color="00467F"/>
              <w:bottom w:val="dotted" w:sz="4" w:space="0" w:color="00467F"/>
            </w:tcBorders>
          </w:tcPr>
          <w:p w:rsidR="00295A0C" w:rsidRPr="00AF79C7" w:rsidP="00496BE3" w14:paraId="75F3BC12" w14:textId="77777777">
            <w:pPr>
              <w:pStyle w:val="Heading4NoLetter-IPR"/>
              <w:keepNext w:val="0"/>
              <w:spacing w:before="60" w:after="60"/>
              <w:rPr>
                <w:rFonts w:asciiTheme="minorHAnsi" w:hAnsiTheme="minorHAnsi" w:cstheme="minorHAnsi"/>
                <w:b w:val="0"/>
                <w:i w:val="0"/>
                <w:color w:val="auto"/>
              </w:rPr>
            </w:pPr>
            <w:r w:rsidRPr="00AF79C7">
              <w:rPr>
                <w:rFonts w:asciiTheme="minorHAnsi" w:hAnsiTheme="minorHAnsi" w:cstheme="minorHAnsi"/>
                <w:b w:val="0"/>
                <w:i w:val="0"/>
                <w:color w:val="auto"/>
              </w:rPr>
              <w:t>Numeric</w:t>
            </w:r>
          </w:p>
        </w:tc>
      </w:tr>
      <w:tr w14:paraId="3155DB1A" w14:textId="77777777" w:rsidTr="00AF79C7">
        <w:tblPrEx>
          <w:tblW w:w="5000" w:type="pct"/>
          <w:tblInd w:w="0" w:type="dxa"/>
          <w:tblLook w:val="04A0"/>
        </w:tblPrEx>
        <w:trPr>
          <w:trHeight w:val="432"/>
        </w:trPr>
        <w:tc>
          <w:tcPr>
            <w:tcW w:w="1103" w:type="pct"/>
            <w:tcBorders>
              <w:top w:val="dotted" w:sz="4" w:space="0" w:color="00467F"/>
              <w:bottom w:val="single" w:sz="8" w:space="0" w:color="00467F"/>
              <w:right w:val="dotted" w:sz="4" w:space="0" w:color="00467F"/>
            </w:tcBorders>
          </w:tcPr>
          <w:p w:rsidR="00295A0C" w:rsidRPr="00AF79C7" w:rsidP="00496BE3" w14:paraId="15AD39C6" w14:textId="77777777">
            <w:pPr>
              <w:pStyle w:val="Heading4NoLetter-IPR"/>
              <w:keepNext w:val="0"/>
              <w:spacing w:before="60" w:after="60"/>
              <w:rPr>
                <w:rFonts w:asciiTheme="minorHAnsi" w:hAnsiTheme="minorHAnsi" w:cstheme="minorHAnsi"/>
                <w:b/>
                <w:i w:val="0"/>
                <w:color w:val="auto"/>
              </w:rPr>
            </w:pPr>
            <w:r w:rsidRPr="00AF79C7">
              <w:rPr>
                <w:rFonts w:asciiTheme="minorHAnsi" w:hAnsiTheme="minorHAnsi" w:cstheme="minorHAnsi"/>
                <w:b/>
                <w:i w:val="0"/>
                <w:color w:val="auto"/>
              </w:rPr>
              <w:t>Allowable values</w:t>
            </w:r>
          </w:p>
        </w:tc>
        <w:tc>
          <w:tcPr>
            <w:tcW w:w="3897" w:type="pct"/>
            <w:tcBorders>
              <w:top w:val="dotted" w:sz="4" w:space="0" w:color="00467F"/>
              <w:left w:val="dotted" w:sz="4" w:space="0" w:color="00467F"/>
              <w:bottom w:val="single" w:sz="8" w:space="0" w:color="00467F"/>
            </w:tcBorders>
          </w:tcPr>
          <w:p w:rsidR="00295A0C" w:rsidRPr="00AF79C7" w:rsidP="00496BE3" w14:paraId="318E0B57" w14:textId="77777777">
            <w:pPr>
              <w:pStyle w:val="Heading4NoLetter-IPR"/>
              <w:keepNext w:val="0"/>
              <w:spacing w:before="60" w:after="60"/>
              <w:rPr>
                <w:rFonts w:asciiTheme="minorHAnsi" w:hAnsiTheme="minorHAnsi" w:cstheme="minorHAnsi"/>
                <w:b w:val="0"/>
                <w:i w:val="0"/>
                <w:color w:val="auto"/>
              </w:rPr>
            </w:pPr>
            <w:r w:rsidRPr="00AF79C7">
              <w:rPr>
                <w:rFonts w:asciiTheme="minorHAnsi" w:hAnsiTheme="minorHAnsi" w:cstheme="minorHAnsi"/>
                <w:b w:val="0"/>
                <w:i w:val="0"/>
                <w:color w:val="auto"/>
              </w:rPr>
              <w:t>1–2</w:t>
            </w:r>
          </w:p>
        </w:tc>
      </w:tr>
    </w:tbl>
    <w:p w:rsidR="006F7386" w:rsidP="00310DD7" w14:paraId="0A8FC033" w14:textId="77777777">
      <w:pPr>
        <w:pStyle w:val="L1-Paragraph1"/>
        <w:rPr>
          <w:lang w:eastAsia="en-US"/>
        </w:rPr>
        <w:sectPr w:rsidSect="00101657">
          <w:headerReference w:type="even" r:id="rId45"/>
          <w:headerReference w:type="default" r:id="rId46"/>
          <w:footerReference w:type="default" r:id="rId47"/>
          <w:headerReference w:type="first" r:id="rId48"/>
          <w:footerReference w:type="first" r:id="rId49"/>
          <w:pgSz w:w="12240" w:h="15840" w:code="1"/>
          <w:pgMar w:top="1440" w:right="1440" w:bottom="1152" w:left="1440" w:header="720" w:footer="576" w:gutter="0"/>
          <w:pgNumType w:start="1"/>
          <w:cols w:space="720"/>
          <w:docGrid w:linePitch="326"/>
        </w:sectPr>
      </w:pPr>
    </w:p>
    <w:p w:rsidR="00E85B0D" w:rsidP="00E85B0D" w14:paraId="03C74A73" w14:textId="059A2067">
      <w:pPr>
        <w:pStyle w:val="Heading2"/>
      </w:pPr>
      <w:bookmarkStart w:id="329" w:name="_Toc152666345"/>
      <w:bookmarkStart w:id="330" w:name="_Toc152866460"/>
      <w:r w:rsidRPr="00351AE5">
        <w:t xml:space="preserve">Appendix </w:t>
      </w:r>
      <w:r w:rsidR="006B1FAD">
        <w:t>G</w:t>
      </w:r>
      <w:r>
        <w:t xml:space="preserve">. </w:t>
      </w:r>
      <w:r>
        <w:t xml:space="preserve">Detailed Specifications for </w:t>
      </w:r>
      <w:r w:rsidR="00EE1F40">
        <w:t>Additional</w:t>
      </w:r>
      <w:r w:rsidR="000F59C7">
        <w:t xml:space="preserve"> </w:t>
      </w:r>
      <w:r w:rsidRPr="002A062D" w:rsidR="002A062D">
        <w:t>Characteristics</w:t>
      </w:r>
      <w:r w:rsidR="00101657">
        <w:t> </w:t>
      </w:r>
      <w:r w:rsidR="000F59C7">
        <w:t>Items</w:t>
      </w:r>
      <w:bookmarkEnd w:id="329"/>
      <w:bookmarkEnd w:id="330"/>
    </w:p>
    <w:p w:rsidR="00A47E46" w:rsidP="00A47E46" w14:paraId="09D98351" w14:textId="032EEF2A">
      <w:pPr>
        <w:pStyle w:val="Heading3"/>
      </w:pPr>
      <w:bookmarkStart w:id="331" w:name="_Toc149205374"/>
      <w:bookmarkStart w:id="332" w:name="_Toc151472326"/>
      <w:bookmarkStart w:id="333" w:name="_Toc151544797"/>
      <w:bookmarkStart w:id="334" w:name="_Toc152666346"/>
      <w:bookmarkStart w:id="335" w:name="_Toc152866461"/>
      <w:r>
        <w:t>3</w:t>
      </w:r>
      <w:r w:rsidR="00BF4DED">
        <w:t>2</w:t>
      </w:r>
      <w:r>
        <w:t>. Household ID</w:t>
      </w:r>
      <w:bookmarkEnd w:id="331"/>
      <w:bookmarkEnd w:id="332"/>
      <w:bookmarkEnd w:id="333"/>
      <w:bookmarkEnd w:id="334"/>
      <w:bookmarkEnd w:id="335"/>
      <w:r>
        <w:tab/>
      </w:r>
      <w:r>
        <w:tab/>
      </w:r>
    </w:p>
    <w:tbl>
      <w:tblPr>
        <w:tblStyle w:val="TableGuide"/>
        <w:tblW w:w="5000" w:type="pct"/>
        <w:tblInd w:w="0" w:type="dxa"/>
        <w:tblLook w:val="04A0"/>
      </w:tblPr>
      <w:tblGrid>
        <w:gridCol w:w="2063"/>
        <w:gridCol w:w="7297"/>
      </w:tblGrid>
      <w:tr w14:paraId="3474A631" w14:textId="77777777" w:rsidTr="00766F56">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A47E46" w:rsidRPr="00766F56" w14:paraId="788F81D4" w14:textId="77777777">
            <w:pPr>
              <w:pStyle w:val="Heading4NoLetter-IPR"/>
              <w:keepNext w:val="0"/>
              <w:spacing w:before="60" w:after="60"/>
              <w:jc w:val="center"/>
              <w:rPr>
                <w:rFonts w:asciiTheme="minorHAnsi" w:hAnsiTheme="minorHAnsi" w:cstheme="minorHAnsi"/>
                <w:b/>
                <w:i w:val="0"/>
                <w:color w:val="000000" w:themeColor="text1"/>
              </w:rPr>
            </w:pPr>
            <w:r w:rsidRPr="00766F56">
              <w:rPr>
                <w:rFonts w:asciiTheme="minorHAnsi" w:hAnsiTheme="minorHAnsi" w:cstheme="minorHAnsi"/>
                <w:b/>
                <w:i w:val="0"/>
                <w:color w:val="000000" w:themeColor="text1"/>
              </w:rPr>
              <w:t>Description</w:t>
            </w:r>
          </w:p>
        </w:tc>
      </w:tr>
      <w:tr w14:paraId="15872F0D" w14:textId="77777777" w:rsidTr="00766F56">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A47E46" w:rsidRPr="00766F56" w14:paraId="7A186928" w14:textId="03881F86">
            <w:pPr>
              <w:tabs>
                <w:tab w:val="left" w:pos="2520"/>
                <w:tab w:val="left" w:pos="2860"/>
                <w:tab w:val="left" w:pos="3222"/>
              </w:tabs>
              <w:spacing w:before="60" w:after="120"/>
              <w:rPr>
                <w:rFonts w:asciiTheme="minorHAnsi" w:hAnsiTheme="minorHAnsi" w:cstheme="minorHAnsi"/>
              </w:rPr>
            </w:pPr>
            <w:r w:rsidRPr="00766F56">
              <w:rPr>
                <w:rFonts w:asciiTheme="minorHAnsi" w:hAnsiTheme="minorHAnsi" w:cstheme="minorHAnsi"/>
                <w:b w:val="0"/>
              </w:rPr>
              <w:t>Th</w:t>
            </w:r>
            <w:r w:rsidRPr="00766F56" w:rsidR="002A70EB">
              <w:rPr>
                <w:rFonts w:asciiTheme="minorHAnsi" w:hAnsiTheme="minorHAnsi" w:cstheme="minorHAnsi"/>
                <w:b w:val="0"/>
              </w:rPr>
              <w:t>is is th</w:t>
            </w:r>
            <w:r w:rsidRPr="00766F56">
              <w:rPr>
                <w:rFonts w:asciiTheme="minorHAnsi" w:hAnsiTheme="minorHAnsi" w:cstheme="minorHAnsi"/>
                <w:b w:val="0"/>
              </w:rPr>
              <w:t xml:space="preserve">e household identification number. This variable will be used to link </w:t>
            </w:r>
            <w:r w:rsidR="002A062D">
              <w:rPr>
                <w:rFonts w:asciiTheme="minorHAnsi" w:hAnsiTheme="minorHAnsi" w:cstheme="minorHAnsi"/>
                <w:b w:val="0"/>
              </w:rPr>
              <w:t>characteristics</w:t>
            </w:r>
            <w:r w:rsidRPr="00766F56">
              <w:rPr>
                <w:rFonts w:asciiTheme="minorHAnsi" w:hAnsiTheme="minorHAnsi" w:cstheme="minorHAnsi"/>
                <w:b w:val="0"/>
              </w:rPr>
              <w:t xml:space="preserve"> and EBT data, so it must match what the State agency uses in its EBT system.</w:t>
            </w:r>
          </w:p>
        </w:tc>
      </w:tr>
      <w:tr w14:paraId="683FF0D2" w14:textId="77777777" w:rsidTr="00766F56">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A47E46" w:rsidRPr="00766F56" w14:paraId="7E24C196" w14:textId="77777777">
            <w:pPr>
              <w:pStyle w:val="Heading4NoLetter-IPR"/>
              <w:keepNext w:val="0"/>
              <w:spacing w:before="60" w:after="60"/>
              <w:rPr>
                <w:rFonts w:asciiTheme="minorHAnsi" w:hAnsiTheme="minorHAnsi" w:cstheme="minorHAnsi"/>
                <w:b/>
                <w:i w:val="0"/>
                <w:color w:val="auto"/>
              </w:rPr>
            </w:pPr>
            <w:r w:rsidRPr="00766F56">
              <w:rPr>
                <w:rFonts w:asciiTheme="minorHAnsi" w:hAnsiTheme="minorHAnsi" w:cstheme="minorHAnsi"/>
                <w:b/>
                <w:i w:val="0"/>
                <w:color w:val="auto"/>
              </w:rPr>
              <w:t>Column position</w:t>
            </w:r>
          </w:p>
        </w:tc>
        <w:tc>
          <w:tcPr>
            <w:tcW w:w="3898" w:type="pct"/>
            <w:tcBorders>
              <w:top w:val="dotted" w:sz="4" w:space="0" w:color="00467F"/>
              <w:left w:val="dotted" w:sz="4" w:space="0" w:color="00467F"/>
              <w:bottom w:val="dotted" w:sz="4" w:space="0" w:color="00467F"/>
            </w:tcBorders>
          </w:tcPr>
          <w:p w:rsidR="00A47E46" w:rsidRPr="00766F56" w14:paraId="63239CB6" w14:textId="6D70E95F">
            <w:pPr>
              <w:tabs>
                <w:tab w:val="left" w:pos="3240"/>
              </w:tabs>
              <w:spacing w:before="60" w:after="60"/>
              <w:ind w:left="2160" w:hanging="2160"/>
              <w:rPr>
                <w:rFonts w:asciiTheme="minorHAnsi" w:hAnsiTheme="minorHAnsi" w:cstheme="minorHAnsi"/>
                <w:color w:val="000000" w:themeColor="text1"/>
              </w:rPr>
            </w:pPr>
            <w:r w:rsidRPr="00766F56">
              <w:rPr>
                <w:rFonts w:asciiTheme="minorHAnsi" w:hAnsiTheme="minorHAnsi" w:cstheme="minorHAnsi"/>
                <w:color w:val="000000" w:themeColor="text1"/>
              </w:rPr>
              <w:t>386</w:t>
            </w:r>
            <w:r w:rsidRPr="00766F56" w:rsidR="002A70EB">
              <w:rPr>
                <w:rFonts w:asciiTheme="minorHAnsi" w:hAnsiTheme="minorHAnsi" w:cstheme="minorHAnsi"/>
                <w:color w:val="000000" w:themeColor="text1"/>
              </w:rPr>
              <w:t>–</w:t>
            </w:r>
            <w:r w:rsidRPr="00766F56" w:rsidR="00DA3C9F">
              <w:rPr>
                <w:rFonts w:asciiTheme="minorHAnsi" w:hAnsiTheme="minorHAnsi" w:cstheme="minorHAnsi"/>
                <w:color w:val="000000" w:themeColor="text1"/>
              </w:rPr>
              <w:t>421</w:t>
            </w:r>
          </w:p>
        </w:tc>
      </w:tr>
      <w:tr w14:paraId="245CC339" w14:textId="77777777" w:rsidTr="00766F56">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A47E46" w:rsidRPr="00766F56" w14:paraId="7806880B" w14:textId="77777777">
            <w:pPr>
              <w:pStyle w:val="Heading4NoLetter-IPR"/>
              <w:keepNext w:val="0"/>
              <w:spacing w:before="60" w:after="60"/>
              <w:rPr>
                <w:rFonts w:asciiTheme="minorHAnsi" w:hAnsiTheme="minorHAnsi" w:cstheme="minorHAnsi"/>
                <w:b/>
                <w:i w:val="0"/>
                <w:color w:val="auto"/>
              </w:rPr>
            </w:pPr>
            <w:r w:rsidRPr="00766F56">
              <w:rPr>
                <w:rFonts w:asciiTheme="minorHAnsi" w:hAnsiTheme="minorHAnsi" w:cstheme="minorHAnsi"/>
                <w:b/>
                <w:i w:val="0"/>
                <w:color w:val="auto"/>
              </w:rPr>
              <w:t>Field length</w:t>
            </w:r>
          </w:p>
        </w:tc>
        <w:tc>
          <w:tcPr>
            <w:tcW w:w="3898" w:type="pct"/>
            <w:tcBorders>
              <w:top w:val="dotted" w:sz="4" w:space="0" w:color="00467F"/>
              <w:left w:val="dotted" w:sz="4" w:space="0" w:color="00467F"/>
              <w:bottom w:val="dotted" w:sz="4" w:space="0" w:color="00467F"/>
            </w:tcBorders>
          </w:tcPr>
          <w:p w:rsidR="00A47E46" w:rsidRPr="00766F56" w14:paraId="2D9E1372" w14:textId="77777777">
            <w:pPr>
              <w:pStyle w:val="Heading4NoLetter-IPR"/>
              <w:keepNext w:val="0"/>
              <w:spacing w:before="60" w:after="60"/>
              <w:rPr>
                <w:rFonts w:asciiTheme="minorHAnsi" w:hAnsiTheme="minorHAnsi" w:cstheme="minorHAnsi"/>
                <w:b w:val="0"/>
                <w:i w:val="0"/>
                <w:color w:val="000000" w:themeColor="text1"/>
              </w:rPr>
            </w:pPr>
            <w:r w:rsidRPr="00766F56">
              <w:rPr>
                <w:rFonts w:asciiTheme="minorHAnsi" w:hAnsiTheme="minorHAnsi" w:cstheme="minorHAnsi"/>
                <w:b w:val="0"/>
                <w:i w:val="0"/>
                <w:color w:val="000000" w:themeColor="text1"/>
              </w:rPr>
              <w:t>36</w:t>
            </w:r>
          </w:p>
        </w:tc>
      </w:tr>
      <w:tr w14:paraId="713B9F5D" w14:textId="77777777" w:rsidTr="00766F56">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A47E46" w:rsidRPr="00766F56" w14:paraId="15BA2E23" w14:textId="77777777">
            <w:pPr>
              <w:pStyle w:val="Heading4NoLetter-IPR"/>
              <w:keepNext w:val="0"/>
              <w:spacing w:before="60" w:after="60"/>
              <w:rPr>
                <w:rFonts w:asciiTheme="minorHAnsi" w:hAnsiTheme="minorHAnsi" w:cstheme="minorHAnsi"/>
                <w:b/>
                <w:i w:val="0"/>
                <w:color w:val="auto"/>
              </w:rPr>
            </w:pPr>
            <w:r w:rsidRPr="00766F56">
              <w:rPr>
                <w:rFonts w:asciiTheme="minorHAnsi" w:hAnsiTheme="minorHAnsi" w:cstheme="minorHAnsi"/>
                <w:b/>
                <w:i w:val="0"/>
                <w:color w:val="auto"/>
              </w:rPr>
              <w:t>Data type</w:t>
            </w:r>
          </w:p>
        </w:tc>
        <w:tc>
          <w:tcPr>
            <w:tcW w:w="3898" w:type="pct"/>
            <w:tcBorders>
              <w:top w:val="dotted" w:sz="4" w:space="0" w:color="00467F"/>
              <w:left w:val="dotted" w:sz="4" w:space="0" w:color="00467F"/>
              <w:bottom w:val="single" w:sz="8" w:space="0" w:color="00467F"/>
            </w:tcBorders>
          </w:tcPr>
          <w:p w:rsidR="00A47E46" w:rsidRPr="00766F56" w14:paraId="2288B2AF" w14:textId="7CEF01F0">
            <w:pPr>
              <w:pStyle w:val="Heading4NoLetter-IPR"/>
              <w:keepNext w:val="0"/>
              <w:spacing w:before="60" w:after="60"/>
              <w:rPr>
                <w:rFonts w:asciiTheme="minorHAnsi" w:hAnsiTheme="minorHAnsi" w:cstheme="minorHAnsi"/>
                <w:b w:val="0"/>
                <w:i w:val="0"/>
                <w:color w:val="auto"/>
              </w:rPr>
            </w:pPr>
            <w:r w:rsidRPr="00766F56">
              <w:rPr>
                <w:rFonts w:asciiTheme="minorHAnsi" w:hAnsiTheme="minorHAnsi" w:cstheme="minorHAnsi"/>
                <w:b w:val="0"/>
                <w:i w:val="0"/>
                <w:color w:val="auto"/>
              </w:rPr>
              <w:t>Alphanumeric</w:t>
            </w:r>
          </w:p>
        </w:tc>
      </w:tr>
    </w:tbl>
    <w:p w:rsidR="00A47E46" w:rsidP="00A47E46" w14:paraId="01137F76" w14:textId="7D2D8A2E">
      <w:pPr>
        <w:pStyle w:val="Heading3"/>
      </w:pPr>
      <w:bookmarkStart w:id="336" w:name="_Toc149205375"/>
      <w:bookmarkStart w:id="337" w:name="_Toc151472327"/>
      <w:bookmarkStart w:id="338" w:name="_Toc151544798"/>
      <w:bookmarkStart w:id="339" w:name="_Toc152666347"/>
      <w:bookmarkStart w:id="340" w:name="_Toc152866462"/>
      <w:r>
        <w:t>3</w:t>
      </w:r>
      <w:r w:rsidR="00BF4DED">
        <w:t>3</w:t>
      </w:r>
      <w:r>
        <w:t>. EBT Card Number</w:t>
      </w:r>
      <w:bookmarkEnd w:id="336"/>
      <w:bookmarkEnd w:id="337"/>
      <w:bookmarkEnd w:id="338"/>
      <w:bookmarkEnd w:id="339"/>
      <w:bookmarkEnd w:id="340"/>
      <w:r>
        <w:tab/>
      </w:r>
      <w:r>
        <w:tab/>
      </w:r>
    </w:p>
    <w:tbl>
      <w:tblPr>
        <w:tblStyle w:val="TableGuide"/>
        <w:tblW w:w="5000" w:type="pct"/>
        <w:tblInd w:w="0" w:type="dxa"/>
        <w:tblLook w:val="04A0"/>
      </w:tblPr>
      <w:tblGrid>
        <w:gridCol w:w="2063"/>
        <w:gridCol w:w="7297"/>
      </w:tblGrid>
      <w:tr w14:paraId="77849E56" w14:textId="77777777" w:rsidTr="00766F56">
        <w:tblPrEx>
          <w:tblW w:w="5000" w:type="pct"/>
          <w:tblInd w:w="0" w:type="dxa"/>
          <w:tblLook w:val="04A0"/>
        </w:tblPrEx>
        <w:trPr>
          <w:trHeight w:val="432"/>
        </w:trPr>
        <w:tc>
          <w:tcPr>
            <w:tcW w:w="5000" w:type="pct"/>
            <w:gridSpan w:val="2"/>
            <w:tcBorders>
              <w:top w:val="single" w:sz="8" w:space="0" w:color="00467F"/>
            </w:tcBorders>
          </w:tcPr>
          <w:p w:rsidR="00A47E46" w:rsidRPr="00766F56" w14:paraId="640D911B" w14:textId="77777777">
            <w:pPr>
              <w:pStyle w:val="Heading4NoLetter-IPR"/>
              <w:keepNext w:val="0"/>
              <w:spacing w:before="60" w:after="60"/>
              <w:jc w:val="center"/>
              <w:rPr>
                <w:rFonts w:asciiTheme="minorHAnsi" w:hAnsiTheme="minorHAnsi" w:cstheme="minorHAnsi"/>
                <w:b/>
                <w:i w:val="0"/>
                <w:color w:val="000000" w:themeColor="text1"/>
              </w:rPr>
            </w:pPr>
            <w:r w:rsidRPr="00766F56">
              <w:rPr>
                <w:rFonts w:asciiTheme="minorHAnsi" w:hAnsiTheme="minorHAnsi" w:cstheme="minorHAnsi"/>
                <w:b/>
                <w:i w:val="0"/>
                <w:color w:val="000000" w:themeColor="text1"/>
              </w:rPr>
              <w:t>Description</w:t>
            </w:r>
          </w:p>
        </w:tc>
      </w:tr>
      <w:tr w14:paraId="69AA9270" w14:textId="77777777" w:rsidTr="00766F56">
        <w:tblPrEx>
          <w:tblW w:w="5000" w:type="pct"/>
          <w:tblInd w:w="0" w:type="dxa"/>
          <w:tblLook w:val="04A0"/>
        </w:tblPrEx>
        <w:trPr>
          <w:trHeight w:val="432"/>
        </w:trPr>
        <w:tc>
          <w:tcPr>
            <w:tcW w:w="5000" w:type="pct"/>
            <w:gridSpan w:val="2"/>
            <w:tcBorders>
              <w:bottom w:val="dotted" w:sz="4" w:space="0" w:color="00467F"/>
            </w:tcBorders>
            <w:shd w:val="clear" w:color="auto" w:fill="auto"/>
          </w:tcPr>
          <w:p w:rsidR="00A47E46" w:rsidRPr="00766F56" w14:paraId="35BB3344" w14:textId="1353D10A">
            <w:pPr>
              <w:tabs>
                <w:tab w:val="left" w:pos="2520"/>
                <w:tab w:val="left" w:pos="2860"/>
                <w:tab w:val="left" w:pos="3222"/>
              </w:tabs>
              <w:spacing w:before="60" w:after="120"/>
              <w:rPr>
                <w:rFonts w:asciiTheme="minorHAnsi" w:hAnsiTheme="minorHAnsi" w:cstheme="minorHAnsi"/>
              </w:rPr>
            </w:pPr>
            <w:r w:rsidRPr="00766F56">
              <w:rPr>
                <w:rFonts w:asciiTheme="minorHAnsi" w:hAnsiTheme="minorHAnsi" w:cstheme="minorHAnsi"/>
                <w:b w:val="0"/>
              </w:rPr>
              <w:t>This i</w:t>
            </w:r>
            <w:r w:rsidRPr="00766F56">
              <w:rPr>
                <w:rFonts w:asciiTheme="minorHAnsi" w:hAnsiTheme="minorHAnsi" w:cstheme="minorHAnsi"/>
                <w:b w:val="0"/>
              </w:rPr>
              <w:t xml:space="preserve">dentifies EBT card issued for the </w:t>
            </w:r>
            <w:r w:rsidR="00A942D5">
              <w:rPr>
                <w:rFonts w:asciiTheme="minorHAnsi" w:hAnsiTheme="minorHAnsi" w:cstheme="minorHAnsi"/>
                <w:b w:val="0"/>
              </w:rPr>
              <w:t>enrollee</w:t>
            </w:r>
            <w:r w:rsidRPr="00766F56">
              <w:rPr>
                <w:rFonts w:asciiTheme="minorHAnsi" w:hAnsiTheme="minorHAnsi" w:cstheme="minorHAnsi"/>
                <w:b w:val="0"/>
              </w:rPr>
              <w:t>. This card number will be unique to the household but may vary over time if the card is reissued.</w:t>
            </w:r>
          </w:p>
        </w:tc>
      </w:tr>
      <w:tr w14:paraId="495B6DBF" w14:textId="77777777" w:rsidTr="00766F56">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A47E46" w:rsidRPr="00766F56" w14:paraId="4FC0D19E" w14:textId="77777777">
            <w:pPr>
              <w:pStyle w:val="Heading4NoLetter-IPR"/>
              <w:keepNext w:val="0"/>
              <w:spacing w:before="60" w:after="60"/>
              <w:rPr>
                <w:rFonts w:asciiTheme="minorHAnsi" w:hAnsiTheme="minorHAnsi" w:cstheme="minorHAnsi"/>
                <w:b/>
                <w:i w:val="0"/>
                <w:color w:val="auto"/>
              </w:rPr>
            </w:pPr>
            <w:r w:rsidRPr="00766F56">
              <w:rPr>
                <w:rFonts w:asciiTheme="minorHAnsi" w:hAnsiTheme="minorHAnsi" w:cstheme="minorHAnsi"/>
                <w:b/>
                <w:i w:val="0"/>
                <w:color w:val="auto"/>
              </w:rPr>
              <w:t>Column position</w:t>
            </w:r>
          </w:p>
        </w:tc>
        <w:tc>
          <w:tcPr>
            <w:tcW w:w="3898" w:type="pct"/>
            <w:tcBorders>
              <w:top w:val="dotted" w:sz="4" w:space="0" w:color="00467F"/>
              <w:left w:val="dotted" w:sz="4" w:space="0" w:color="00467F"/>
              <w:bottom w:val="dotted" w:sz="4" w:space="0" w:color="00467F"/>
            </w:tcBorders>
          </w:tcPr>
          <w:p w:rsidR="00A47E46" w:rsidRPr="00766F56" w14:paraId="333668B3" w14:textId="7AF18BF9">
            <w:pPr>
              <w:tabs>
                <w:tab w:val="left" w:pos="3240"/>
              </w:tabs>
              <w:spacing w:before="60" w:after="60"/>
              <w:ind w:left="2160" w:hanging="2160"/>
              <w:rPr>
                <w:rFonts w:asciiTheme="minorHAnsi" w:hAnsiTheme="minorHAnsi" w:cstheme="minorHAnsi"/>
                <w:color w:val="000000" w:themeColor="text1"/>
              </w:rPr>
            </w:pPr>
            <w:r w:rsidRPr="00766F56">
              <w:rPr>
                <w:rFonts w:asciiTheme="minorHAnsi" w:hAnsiTheme="minorHAnsi" w:cstheme="minorHAnsi"/>
                <w:color w:val="000000" w:themeColor="text1"/>
              </w:rPr>
              <w:t>422</w:t>
            </w:r>
            <w:r w:rsidRPr="00766F56" w:rsidR="002A70EB">
              <w:rPr>
                <w:rFonts w:asciiTheme="minorHAnsi" w:hAnsiTheme="minorHAnsi" w:cstheme="minorHAnsi"/>
                <w:color w:val="000000" w:themeColor="text1"/>
              </w:rPr>
              <w:t>–</w:t>
            </w:r>
            <w:r w:rsidRPr="00766F56">
              <w:rPr>
                <w:rFonts w:asciiTheme="minorHAnsi" w:hAnsiTheme="minorHAnsi" w:cstheme="minorHAnsi"/>
                <w:color w:val="000000" w:themeColor="text1"/>
              </w:rPr>
              <w:t>437</w:t>
            </w:r>
          </w:p>
        </w:tc>
      </w:tr>
      <w:tr w14:paraId="39EC30AD" w14:textId="77777777" w:rsidTr="00766F56">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A47E46" w:rsidRPr="00766F56" w14:paraId="538E269B" w14:textId="77777777">
            <w:pPr>
              <w:pStyle w:val="Heading4NoLetter-IPR"/>
              <w:keepNext w:val="0"/>
              <w:spacing w:before="60" w:after="60"/>
              <w:rPr>
                <w:rFonts w:asciiTheme="minorHAnsi" w:hAnsiTheme="minorHAnsi" w:cstheme="minorHAnsi"/>
                <w:b/>
                <w:i w:val="0"/>
                <w:color w:val="auto"/>
              </w:rPr>
            </w:pPr>
            <w:r w:rsidRPr="00766F56">
              <w:rPr>
                <w:rFonts w:asciiTheme="minorHAnsi" w:hAnsiTheme="minorHAnsi" w:cstheme="minorHAnsi"/>
                <w:b/>
                <w:i w:val="0"/>
                <w:color w:val="auto"/>
              </w:rPr>
              <w:t>Field length</w:t>
            </w:r>
          </w:p>
        </w:tc>
        <w:tc>
          <w:tcPr>
            <w:tcW w:w="3898" w:type="pct"/>
            <w:tcBorders>
              <w:top w:val="dotted" w:sz="4" w:space="0" w:color="00467F"/>
              <w:left w:val="dotted" w:sz="4" w:space="0" w:color="00467F"/>
              <w:bottom w:val="dotted" w:sz="4" w:space="0" w:color="00467F"/>
            </w:tcBorders>
          </w:tcPr>
          <w:p w:rsidR="00A47E46" w:rsidRPr="00766F56" w14:paraId="0F6BE992" w14:textId="11C41FC9">
            <w:pPr>
              <w:pStyle w:val="Heading4NoLetter-IPR"/>
              <w:keepNext w:val="0"/>
              <w:spacing w:before="60" w:after="60"/>
              <w:rPr>
                <w:rFonts w:asciiTheme="minorHAnsi" w:hAnsiTheme="minorHAnsi" w:cstheme="minorHAnsi"/>
                <w:b w:val="0"/>
                <w:i w:val="0"/>
                <w:color w:val="000000" w:themeColor="text1"/>
              </w:rPr>
            </w:pPr>
            <w:r w:rsidRPr="00766F56">
              <w:rPr>
                <w:rFonts w:asciiTheme="minorHAnsi" w:hAnsiTheme="minorHAnsi" w:cstheme="minorHAnsi"/>
                <w:b w:val="0"/>
                <w:i w:val="0"/>
                <w:color w:val="000000" w:themeColor="text1"/>
              </w:rPr>
              <w:t>1</w:t>
            </w:r>
            <w:r w:rsidRPr="00766F56">
              <w:rPr>
                <w:rFonts w:asciiTheme="minorHAnsi" w:hAnsiTheme="minorHAnsi" w:cstheme="minorHAnsi"/>
                <w:b w:val="0"/>
                <w:i w:val="0"/>
                <w:color w:val="000000" w:themeColor="text1"/>
              </w:rPr>
              <w:t>6</w:t>
            </w:r>
          </w:p>
        </w:tc>
      </w:tr>
      <w:tr w14:paraId="17588341" w14:textId="77777777" w:rsidTr="00766F56">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A47E46" w:rsidRPr="00766F56" w14:paraId="35141DE3" w14:textId="77777777">
            <w:pPr>
              <w:pStyle w:val="Heading4NoLetter-IPR"/>
              <w:keepNext w:val="0"/>
              <w:spacing w:before="60" w:after="60"/>
              <w:rPr>
                <w:rFonts w:asciiTheme="minorHAnsi" w:hAnsiTheme="minorHAnsi" w:cstheme="minorHAnsi"/>
                <w:b/>
                <w:i w:val="0"/>
                <w:color w:val="auto"/>
              </w:rPr>
            </w:pPr>
            <w:r w:rsidRPr="00766F56">
              <w:rPr>
                <w:rFonts w:asciiTheme="minorHAnsi" w:hAnsiTheme="minorHAnsi" w:cstheme="minorHAnsi"/>
                <w:b/>
                <w:i w:val="0"/>
                <w:color w:val="auto"/>
              </w:rPr>
              <w:t>Data type</w:t>
            </w:r>
          </w:p>
        </w:tc>
        <w:tc>
          <w:tcPr>
            <w:tcW w:w="3898" w:type="pct"/>
            <w:tcBorders>
              <w:top w:val="dotted" w:sz="4" w:space="0" w:color="00467F"/>
              <w:left w:val="dotted" w:sz="4" w:space="0" w:color="00467F"/>
              <w:bottom w:val="single" w:sz="8" w:space="0" w:color="00467F"/>
            </w:tcBorders>
          </w:tcPr>
          <w:p w:rsidR="00A47E46" w:rsidRPr="00766F56" w14:paraId="5FCB5A6A" w14:textId="0B8261C4">
            <w:pPr>
              <w:pStyle w:val="Heading4NoLetter-IPR"/>
              <w:keepNext w:val="0"/>
              <w:spacing w:before="60" w:after="60"/>
              <w:rPr>
                <w:rFonts w:asciiTheme="minorHAnsi" w:hAnsiTheme="minorHAnsi" w:cstheme="minorHAnsi"/>
                <w:b w:val="0"/>
                <w:i w:val="0"/>
                <w:color w:val="auto"/>
              </w:rPr>
            </w:pPr>
            <w:r w:rsidRPr="00766F56">
              <w:rPr>
                <w:rFonts w:asciiTheme="minorHAnsi" w:hAnsiTheme="minorHAnsi" w:cstheme="minorHAnsi"/>
                <w:b w:val="0"/>
                <w:i w:val="0"/>
                <w:color w:val="auto"/>
              </w:rPr>
              <w:t>N</w:t>
            </w:r>
            <w:r w:rsidRPr="00766F56">
              <w:rPr>
                <w:rFonts w:asciiTheme="minorHAnsi" w:hAnsiTheme="minorHAnsi" w:cstheme="minorHAnsi"/>
                <w:b w:val="0"/>
                <w:i w:val="0"/>
                <w:color w:val="auto"/>
              </w:rPr>
              <w:t>umeric</w:t>
            </w:r>
          </w:p>
        </w:tc>
      </w:tr>
    </w:tbl>
    <w:p w:rsidR="00AD3420" w:rsidP="00AD3420" w14:paraId="13861CEB" w14:textId="12239FBB">
      <w:pPr>
        <w:pStyle w:val="Heading3"/>
      </w:pPr>
      <w:bookmarkStart w:id="341" w:name="_Toc149205376"/>
      <w:bookmarkStart w:id="342" w:name="_Toc151472328"/>
      <w:bookmarkStart w:id="343" w:name="_Toc151544799"/>
      <w:bookmarkStart w:id="344" w:name="_Toc152666348"/>
      <w:bookmarkStart w:id="345" w:name="_Toc152866463"/>
      <w:r>
        <w:t>3</w:t>
      </w:r>
      <w:r w:rsidR="00BF4DED">
        <w:t>4</w:t>
      </w:r>
      <w:r>
        <w:t xml:space="preserve">. </w:t>
      </w:r>
      <w:r w:rsidR="00A942D5">
        <w:t>Enrollee</w:t>
      </w:r>
      <w:r w:rsidRPr="00AD3420">
        <w:t xml:space="preserve"> </w:t>
      </w:r>
      <w:r>
        <w:t>H</w:t>
      </w:r>
      <w:r w:rsidRPr="00AD3420">
        <w:t>ome ZIP Code</w:t>
      </w:r>
      <w:bookmarkEnd w:id="341"/>
      <w:bookmarkEnd w:id="342"/>
      <w:bookmarkEnd w:id="343"/>
      <w:bookmarkEnd w:id="344"/>
      <w:bookmarkEnd w:id="345"/>
      <w:r>
        <w:tab/>
      </w:r>
      <w:r>
        <w:tab/>
      </w:r>
    </w:p>
    <w:tbl>
      <w:tblPr>
        <w:tblStyle w:val="TableGuide"/>
        <w:tblW w:w="5000" w:type="pct"/>
        <w:tblInd w:w="0" w:type="dxa"/>
        <w:tblLook w:val="04A0"/>
      </w:tblPr>
      <w:tblGrid>
        <w:gridCol w:w="2063"/>
        <w:gridCol w:w="7297"/>
      </w:tblGrid>
      <w:tr w14:paraId="55E43680" w14:textId="77777777" w:rsidTr="00766F56">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AD3420" w:rsidRPr="00766F56" w14:paraId="1B10283C" w14:textId="77777777">
            <w:pPr>
              <w:pStyle w:val="Heading4NoLetter-IPR"/>
              <w:keepNext w:val="0"/>
              <w:spacing w:before="60" w:after="60"/>
              <w:jc w:val="center"/>
              <w:rPr>
                <w:rFonts w:asciiTheme="minorHAnsi" w:hAnsiTheme="minorHAnsi" w:cstheme="minorHAnsi"/>
                <w:b/>
                <w:i w:val="0"/>
                <w:color w:val="000000" w:themeColor="text1"/>
              </w:rPr>
            </w:pPr>
            <w:r w:rsidRPr="00766F56">
              <w:rPr>
                <w:rFonts w:asciiTheme="minorHAnsi" w:hAnsiTheme="minorHAnsi" w:cstheme="minorHAnsi"/>
                <w:b/>
                <w:i w:val="0"/>
                <w:color w:val="000000" w:themeColor="text1"/>
              </w:rPr>
              <w:t>Description</w:t>
            </w:r>
          </w:p>
        </w:tc>
      </w:tr>
      <w:tr w14:paraId="6D5AE4E1" w14:textId="77777777" w:rsidTr="00766F56">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AD3420" w:rsidRPr="00766F56" w14:paraId="2F0BA8E3" w14:textId="3BE7132B">
            <w:pPr>
              <w:tabs>
                <w:tab w:val="left" w:pos="2520"/>
                <w:tab w:val="left" w:pos="2860"/>
                <w:tab w:val="left" w:pos="3222"/>
              </w:tabs>
              <w:spacing w:before="60" w:after="120"/>
              <w:rPr>
                <w:rFonts w:asciiTheme="minorHAnsi" w:hAnsiTheme="minorHAnsi" w:cstheme="minorHAnsi"/>
              </w:rPr>
            </w:pPr>
            <w:r w:rsidRPr="00766F56">
              <w:rPr>
                <w:rFonts w:asciiTheme="minorHAnsi" w:hAnsiTheme="minorHAnsi" w:cstheme="minorHAnsi"/>
                <w:b w:val="0"/>
              </w:rPr>
              <w:t>T</w:t>
            </w:r>
            <w:r w:rsidRPr="00766F56" w:rsidR="002A70EB">
              <w:rPr>
                <w:rFonts w:asciiTheme="minorHAnsi" w:hAnsiTheme="minorHAnsi" w:cstheme="minorHAnsi"/>
                <w:b w:val="0"/>
              </w:rPr>
              <w:t>his is t</w:t>
            </w:r>
            <w:r w:rsidRPr="00766F56">
              <w:rPr>
                <w:rFonts w:asciiTheme="minorHAnsi" w:hAnsiTheme="minorHAnsi" w:cstheme="minorHAnsi"/>
                <w:b w:val="0"/>
              </w:rPr>
              <w:t>he</w:t>
            </w:r>
            <w:r w:rsidR="00C83F46">
              <w:rPr>
                <w:rFonts w:asciiTheme="minorHAnsi" w:hAnsiTheme="minorHAnsi" w:cstheme="minorHAnsi"/>
                <w:b w:val="0"/>
              </w:rPr>
              <w:t xml:space="preserve"> 5-digit</w:t>
            </w:r>
            <w:r w:rsidRPr="00766F56">
              <w:rPr>
                <w:rFonts w:asciiTheme="minorHAnsi" w:hAnsiTheme="minorHAnsi" w:cstheme="minorHAnsi"/>
                <w:b w:val="0"/>
              </w:rPr>
              <w:t xml:space="preserve"> ZIP Code for the </w:t>
            </w:r>
            <w:r w:rsidR="00A942D5">
              <w:rPr>
                <w:rFonts w:asciiTheme="minorHAnsi" w:hAnsiTheme="minorHAnsi" w:cstheme="minorHAnsi"/>
                <w:b w:val="0"/>
              </w:rPr>
              <w:t>enrollee</w:t>
            </w:r>
            <w:r w:rsidRPr="00766F56">
              <w:rPr>
                <w:rFonts w:asciiTheme="minorHAnsi" w:hAnsiTheme="minorHAnsi" w:cstheme="minorHAnsi"/>
                <w:b w:val="0"/>
              </w:rPr>
              <w:t>’s home address.</w:t>
            </w:r>
          </w:p>
        </w:tc>
      </w:tr>
      <w:tr w14:paraId="38839724" w14:textId="77777777" w:rsidTr="00766F56">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AD3420" w:rsidRPr="00766F56" w14:paraId="530B7277" w14:textId="77777777">
            <w:pPr>
              <w:pStyle w:val="Heading4NoLetter-IPR"/>
              <w:keepNext w:val="0"/>
              <w:spacing w:before="60" w:after="60"/>
              <w:rPr>
                <w:rFonts w:asciiTheme="minorHAnsi" w:hAnsiTheme="minorHAnsi" w:cstheme="minorHAnsi"/>
                <w:b/>
                <w:i w:val="0"/>
                <w:color w:val="auto"/>
              </w:rPr>
            </w:pPr>
            <w:r w:rsidRPr="00766F56">
              <w:rPr>
                <w:rFonts w:asciiTheme="minorHAnsi" w:hAnsiTheme="minorHAnsi" w:cstheme="minorHAnsi"/>
                <w:b/>
                <w:i w:val="0"/>
                <w:color w:val="auto"/>
              </w:rPr>
              <w:t>Column position</w:t>
            </w:r>
          </w:p>
        </w:tc>
        <w:tc>
          <w:tcPr>
            <w:tcW w:w="3898" w:type="pct"/>
            <w:tcBorders>
              <w:top w:val="dotted" w:sz="4" w:space="0" w:color="00467F"/>
              <w:left w:val="dotted" w:sz="4" w:space="0" w:color="00467F"/>
              <w:bottom w:val="dotted" w:sz="4" w:space="0" w:color="00467F"/>
            </w:tcBorders>
          </w:tcPr>
          <w:p w:rsidR="00AD3420" w:rsidRPr="00766F56" w14:paraId="79331A44" w14:textId="62F8573E">
            <w:pPr>
              <w:tabs>
                <w:tab w:val="left" w:pos="3240"/>
              </w:tabs>
              <w:spacing w:before="60" w:after="60"/>
              <w:ind w:left="2160" w:hanging="2160"/>
              <w:rPr>
                <w:rFonts w:asciiTheme="minorHAnsi" w:hAnsiTheme="minorHAnsi" w:cstheme="minorHAnsi"/>
                <w:color w:val="000000" w:themeColor="text1"/>
              </w:rPr>
            </w:pPr>
            <w:r w:rsidRPr="00766F56">
              <w:rPr>
                <w:rFonts w:asciiTheme="minorHAnsi" w:hAnsiTheme="minorHAnsi" w:cstheme="minorHAnsi"/>
                <w:color w:val="000000" w:themeColor="text1"/>
              </w:rPr>
              <w:t>438</w:t>
            </w:r>
            <w:r w:rsidRPr="00766F56" w:rsidR="002A70EB">
              <w:rPr>
                <w:rFonts w:asciiTheme="minorHAnsi" w:hAnsiTheme="minorHAnsi" w:cstheme="minorHAnsi"/>
                <w:color w:val="000000" w:themeColor="text1"/>
              </w:rPr>
              <w:t>–</w:t>
            </w:r>
            <w:r w:rsidRPr="00766F56" w:rsidR="00533CFD">
              <w:rPr>
                <w:rFonts w:asciiTheme="minorHAnsi" w:hAnsiTheme="minorHAnsi" w:cstheme="minorHAnsi"/>
                <w:color w:val="000000" w:themeColor="text1"/>
              </w:rPr>
              <w:t>442</w:t>
            </w:r>
          </w:p>
        </w:tc>
      </w:tr>
      <w:tr w14:paraId="43FC4E14" w14:textId="77777777" w:rsidTr="00766F56">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AD3420" w:rsidRPr="00766F56" w14:paraId="2B4A2469" w14:textId="77777777">
            <w:pPr>
              <w:pStyle w:val="Heading4NoLetter-IPR"/>
              <w:keepNext w:val="0"/>
              <w:spacing w:before="60" w:after="60"/>
              <w:rPr>
                <w:rFonts w:asciiTheme="minorHAnsi" w:hAnsiTheme="minorHAnsi" w:cstheme="minorHAnsi"/>
                <w:b/>
                <w:i w:val="0"/>
                <w:color w:val="auto"/>
              </w:rPr>
            </w:pPr>
            <w:r w:rsidRPr="00766F56">
              <w:rPr>
                <w:rFonts w:asciiTheme="minorHAnsi" w:hAnsiTheme="minorHAnsi" w:cstheme="minorHAnsi"/>
                <w:b/>
                <w:i w:val="0"/>
                <w:color w:val="auto"/>
              </w:rPr>
              <w:t>Field length</w:t>
            </w:r>
          </w:p>
        </w:tc>
        <w:tc>
          <w:tcPr>
            <w:tcW w:w="3898" w:type="pct"/>
            <w:tcBorders>
              <w:top w:val="dotted" w:sz="4" w:space="0" w:color="00467F"/>
              <w:left w:val="dotted" w:sz="4" w:space="0" w:color="00467F"/>
              <w:bottom w:val="dotted" w:sz="4" w:space="0" w:color="00467F"/>
            </w:tcBorders>
          </w:tcPr>
          <w:p w:rsidR="00AD3420" w:rsidRPr="00766F56" w14:paraId="56638BF0" w14:textId="79AC73CC">
            <w:pPr>
              <w:pStyle w:val="Heading4NoLetter-IPR"/>
              <w:keepNext w:val="0"/>
              <w:spacing w:before="60" w:after="60"/>
              <w:rPr>
                <w:rFonts w:asciiTheme="minorHAnsi" w:hAnsiTheme="minorHAnsi" w:cstheme="minorHAnsi"/>
                <w:b w:val="0"/>
                <w:i w:val="0"/>
                <w:color w:val="000000" w:themeColor="text1"/>
              </w:rPr>
            </w:pPr>
            <w:r w:rsidRPr="00766F56">
              <w:rPr>
                <w:rFonts w:asciiTheme="minorHAnsi" w:hAnsiTheme="minorHAnsi" w:cstheme="minorHAnsi"/>
                <w:b w:val="0"/>
                <w:i w:val="0"/>
                <w:color w:val="000000" w:themeColor="text1"/>
              </w:rPr>
              <w:t>5</w:t>
            </w:r>
          </w:p>
        </w:tc>
      </w:tr>
      <w:tr w14:paraId="3CA51E77" w14:textId="77777777" w:rsidTr="00766F56">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AD3420" w:rsidRPr="00766F56" w14:paraId="414C3194" w14:textId="77777777">
            <w:pPr>
              <w:pStyle w:val="Heading4NoLetter-IPR"/>
              <w:keepNext w:val="0"/>
              <w:spacing w:before="60" w:after="60"/>
              <w:rPr>
                <w:rFonts w:asciiTheme="minorHAnsi" w:hAnsiTheme="minorHAnsi" w:cstheme="minorHAnsi"/>
                <w:b/>
                <w:i w:val="0"/>
                <w:color w:val="auto"/>
              </w:rPr>
            </w:pPr>
            <w:r w:rsidRPr="00766F56">
              <w:rPr>
                <w:rFonts w:asciiTheme="minorHAnsi" w:hAnsiTheme="minorHAnsi" w:cstheme="minorHAnsi"/>
                <w:b/>
                <w:i w:val="0"/>
                <w:color w:val="auto"/>
              </w:rPr>
              <w:t>Data type</w:t>
            </w:r>
          </w:p>
        </w:tc>
        <w:tc>
          <w:tcPr>
            <w:tcW w:w="3898" w:type="pct"/>
            <w:tcBorders>
              <w:top w:val="dotted" w:sz="4" w:space="0" w:color="00467F"/>
              <w:left w:val="dotted" w:sz="4" w:space="0" w:color="00467F"/>
              <w:bottom w:val="single" w:sz="8" w:space="0" w:color="00467F"/>
            </w:tcBorders>
          </w:tcPr>
          <w:p w:rsidR="00AD3420" w:rsidRPr="00766F56" w14:paraId="2316CC37" w14:textId="77777777">
            <w:pPr>
              <w:pStyle w:val="Heading4NoLetter-IPR"/>
              <w:keepNext w:val="0"/>
              <w:spacing w:before="60" w:after="60"/>
              <w:rPr>
                <w:rFonts w:asciiTheme="minorHAnsi" w:hAnsiTheme="minorHAnsi" w:cstheme="minorHAnsi"/>
                <w:b w:val="0"/>
                <w:i w:val="0"/>
                <w:color w:val="auto"/>
              </w:rPr>
            </w:pPr>
            <w:r w:rsidRPr="00766F56">
              <w:rPr>
                <w:rFonts w:asciiTheme="minorHAnsi" w:hAnsiTheme="minorHAnsi" w:cstheme="minorHAnsi"/>
                <w:b w:val="0"/>
                <w:i w:val="0"/>
                <w:color w:val="auto"/>
              </w:rPr>
              <w:t>Numeric</w:t>
            </w:r>
          </w:p>
        </w:tc>
      </w:tr>
    </w:tbl>
    <w:p w:rsidR="007D396E" w:rsidRPr="006E6DC4" w14:paraId="7D48FC4F" w14:textId="77777777">
      <w:pPr>
        <w:rPr>
          <w:rFonts w:ascii="Calibri" w:hAnsi="Calibri"/>
          <w:bCs/>
          <w:color w:val="00467F"/>
        </w:rPr>
      </w:pPr>
      <w:r w:rsidRPr="006E6DC4">
        <w:rPr>
          <w:rFonts w:ascii="Calibri" w:hAnsi="Calibri"/>
          <w:bCs/>
          <w:color w:val="00467F"/>
        </w:rPr>
        <w:br w:type="page"/>
      </w:r>
    </w:p>
    <w:p w:rsidR="00A66C63" w:rsidP="00A66C63" w14:paraId="6938F6B6" w14:textId="72FFB7A0">
      <w:pPr>
        <w:pStyle w:val="Heading3"/>
      </w:pPr>
      <w:bookmarkStart w:id="346" w:name="_Toc149205377"/>
      <w:bookmarkStart w:id="347" w:name="_Toc151472329"/>
      <w:bookmarkStart w:id="348" w:name="_Toc151544800"/>
      <w:bookmarkStart w:id="349" w:name="_Toc152666349"/>
      <w:bookmarkStart w:id="350" w:name="_Toc152866464"/>
      <w:r>
        <w:t>3</w:t>
      </w:r>
      <w:r w:rsidR="00BF4DED">
        <w:t>5</w:t>
      </w:r>
      <w:r>
        <w:t xml:space="preserve">. Record Reference </w:t>
      </w:r>
      <w:bookmarkEnd w:id="346"/>
      <w:r w:rsidR="00CE16CE">
        <w:t>Date</w:t>
      </w:r>
      <w:bookmarkEnd w:id="347"/>
      <w:bookmarkEnd w:id="348"/>
      <w:bookmarkEnd w:id="349"/>
      <w:bookmarkEnd w:id="350"/>
      <w:r>
        <w:tab/>
      </w:r>
      <w:r>
        <w:tab/>
      </w:r>
    </w:p>
    <w:tbl>
      <w:tblPr>
        <w:tblStyle w:val="TableGuide"/>
        <w:tblW w:w="5000" w:type="pct"/>
        <w:tblInd w:w="0" w:type="dxa"/>
        <w:tblLook w:val="04A0"/>
      </w:tblPr>
      <w:tblGrid>
        <w:gridCol w:w="2063"/>
        <w:gridCol w:w="7297"/>
      </w:tblGrid>
      <w:tr w14:paraId="265C27A6" w14:textId="77777777" w:rsidTr="00766F56">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A66C63" w:rsidRPr="00766F56" w14:paraId="495D964F" w14:textId="77777777">
            <w:pPr>
              <w:pStyle w:val="Heading4NoLetter-IPR"/>
              <w:keepNext w:val="0"/>
              <w:spacing w:before="60" w:after="60"/>
              <w:jc w:val="center"/>
              <w:rPr>
                <w:rFonts w:asciiTheme="minorHAnsi" w:hAnsiTheme="minorHAnsi" w:cstheme="minorHAnsi"/>
                <w:b/>
                <w:i w:val="0"/>
                <w:color w:val="000000" w:themeColor="text1"/>
              </w:rPr>
            </w:pPr>
            <w:r w:rsidRPr="00766F56">
              <w:rPr>
                <w:rFonts w:asciiTheme="minorHAnsi" w:hAnsiTheme="minorHAnsi" w:cstheme="minorHAnsi"/>
                <w:b/>
                <w:i w:val="0"/>
                <w:color w:val="000000" w:themeColor="text1"/>
              </w:rPr>
              <w:t>Description</w:t>
            </w:r>
          </w:p>
        </w:tc>
      </w:tr>
      <w:tr w14:paraId="4C38EB49" w14:textId="77777777" w:rsidTr="00766F56">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A66C63" w:rsidRPr="00766F56" w14:paraId="3869C1B4" w14:textId="475DA943">
            <w:pPr>
              <w:tabs>
                <w:tab w:val="left" w:pos="2520"/>
                <w:tab w:val="left" w:pos="2860"/>
                <w:tab w:val="left" w:pos="3222"/>
              </w:tabs>
              <w:spacing w:before="60" w:after="120"/>
              <w:rPr>
                <w:rFonts w:asciiTheme="minorHAnsi" w:hAnsiTheme="minorHAnsi" w:cstheme="minorHAnsi"/>
              </w:rPr>
            </w:pPr>
            <w:r w:rsidRPr="00766F56">
              <w:rPr>
                <w:rFonts w:asciiTheme="minorHAnsi" w:hAnsiTheme="minorHAnsi" w:cstheme="minorHAnsi"/>
                <w:b w:val="0"/>
              </w:rPr>
              <w:t>This is t</w:t>
            </w:r>
            <w:r w:rsidRPr="00766F56">
              <w:rPr>
                <w:rFonts w:asciiTheme="minorHAnsi" w:hAnsiTheme="minorHAnsi" w:cstheme="minorHAnsi"/>
                <w:b w:val="0"/>
              </w:rPr>
              <w:t xml:space="preserve">he reference </w:t>
            </w:r>
            <w:r w:rsidR="00CE16CE">
              <w:rPr>
                <w:rFonts w:asciiTheme="minorHAnsi" w:hAnsiTheme="minorHAnsi" w:cstheme="minorHAnsi"/>
                <w:b w:val="0"/>
              </w:rPr>
              <w:t>d</w:t>
            </w:r>
            <w:r w:rsidRPr="00200C20" w:rsidR="00CE16CE">
              <w:rPr>
                <w:rFonts w:asciiTheme="minorHAnsi" w:hAnsiTheme="minorHAnsi" w:cstheme="minorHAnsi"/>
                <w:bCs/>
              </w:rPr>
              <w:t>ate</w:t>
            </w:r>
            <w:r w:rsidRPr="00766F56" w:rsidR="00CE16CE">
              <w:rPr>
                <w:rFonts w:asciiTheme="minorHAnsi" w:hAnsiTheme="minorHAnsi" w:cstheme="minorHAnsi"/>
                <w:b w:val="0"/>
              </w:rPr>
              <w:t xml:space="preserve"> </w:t>
            </w:r>
            <w:r w:rsidRPr="00766F56">
              <w:rPr>
                <w:rFonts w:asciiTheme="minorHAnsi" w:hAnsiTheme="minorHAnsi" w:cstheme="minorHAnsi"/>
                <w:b w:val="0"/>
              </w:rPr>
              <w:t xml:space="preserve">for the record. All people on the WIC master list or certified to receive benefits in </w:t>
            </w:r>
            <w:r w:rsidRPr="00766F56" w:rsidR="001A7622">
              <w:rPr>
                <w:rFonts w:asciiTheme="minorHAnsi" w:hAnsiTheme="minorHAnsi" w:cstheme="minorHAnsi"/>
                <w:b w:val="0"/>
              </w:rPr>
              <w:t>a</w:t>
            </w:r>
            <w:r w:rsidRPr="00766F56">
              <w:rPr>
                <w:rFonts w:asciiTheme="minorHAnsi" w:hAnsiTheme="minorHAnsi" w:cstheme="minorHAnsi"/>
                <w:b w:val="0"/>
              </w:rPr>
              <w:t xml:space="preserve"> month should have a record for that month in the data submission.</w:t>
            </w:r>
          </w:p>
        </w:tc>
      </w:tr>
      <w:tr w14:paraId="39EC575F" w14:textId="77777777" w:rsidTr="00766F56">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A66C63" w:rsidRPr="00766F56" w14:paraId="3EA721A4" w14:textId="77777777">
            <w:pPr>
              <w:pStyle w:val="Heading4NoLetter-IPR"/>
              <w:keepNext w:val="0"/>
              <w:spacing w:before="60" w:after="60"/>
              <w:rPr>
                <w:rFonts w:asciiTheme="minorHAnsi" w:hAnsiTheme="minorHAnsi" w:cstheme="minorHAnsi"/>
                <w:b/>
                <w:i w:val="0"/>
                <w:color w:val="auto"/>
              </w:rPr>
            </w:pPr>
            <w:r w:rsidRPr="00766F56">
              <w:rPr>
                <w:rFonts w:asciiTheme="minorHAnsi" w:hAnsiTheme="minorHAnsi" w:cstheme="minorHAnsi"/>
                <w:b/>
                <w:i w:val="0"/>
                <w:color w:val="auto"/>
              </w:rPr>
              <w:t>Column position</w:t>
            </w:r>
          </w:p>
        </w:tc>
        <w:tc>
          <w:tcPr>
            <w:tcW w:w="3898" w:type="pct"/>
            <w:tcBorders>
              <w:top w:val="dotted" w:sz="4" w:space="0" w:color="00467F"/>
              <w:left w:val="dotted" w:sz="4" w:space="0" w:color="00467F"/>
              <w:bottom w:val="dotted" w:sz="4" w:space="0" w:color="00467F"/>
            </w:tcBorders>
          </w:tcPr>
          <w:p w:rsidR="00A66C63" w:rsidRPr="00766F56" w14:paraId="2CC26D6A" w14:textId="748625CE">
            <w:pPr>
              <w:tabs>
                <w:tab w:val="left" w:pos="3240"/>
              </w:tabs>
              <w:spacing w:before="60" w:after="60"/>
              <w:ind w:left="2160" w:hanging="2160"/>
              <w:rPr>
                <w:rFonts w:asciiTheme="minorHAnsi" w:hAnsiTheme="minorHAnsi" w:cstheme="minorHAnsi"/>
                <w:color w:val="000000" w:themeColor="text1"/>
              </w:rPr>
            </w:pPr>
            <w:r w:rsidRPr="00766F56">
              <w:rPr>
                <w:rFonts w:asciiTheme="minorHAnsi" w:hAnsiTheme="minorHAnsi" w:cstheme="minorHAnsi"/>
                <w:color w:val="000000" w:themeColor="text1"/>
              </w:rPr>
              <w:t>443</w:t>
            </w:r>
            <w:r w:rsidRPr="00766F56" w:rsidR="002A70EB">
              <w:rPr>
                <w:rFonts w:asciiTheme="minorHAnsi" w:hAnsiTheme="minorHAnsi" w:cstheme="minorHAnsi"/>
                <w:color w:val="000000" w:themeColor="text1"/>
              </w:rPr>
              <w:t>–</w:t>
            </w:r>
            <w:r w:rsidRPr="00766F56">
              <w:rPr>
                <w:rFonts w:asciiTheme="minorHAnsi" w:hAnsiTheme="minorHAnsi" w:cstheme="minorHAnsi"/>
                <w:color w:val="000000" w:themeColor="text1"/>
              </w:rPr>
              <w:t>450</w:t>
            </w:r>
          </w:p>
        </w:tc>
      </w:tr>
      <w:tr w14:paraId="77DFE3CF" w14:textId="77777777" w:rsidTr="00766F56">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A66C63" w:rsidRPr="00766F56" w14:paraId="3AE0A583" w14:textId="77777777">
            <w:pPr>
              <w:pStyle w:val="Heading4NoLetter-IPR"/>
              <w:keepNext w:val="0"/>
              <w:spacing w:before="60" w:after="60"/>
              <w:rPr>
                <w:rFonts w:asciiTheme="minorHAnsi" w:hAnsiTheme="minorHAnsi" w:cstheme="minorHAnsi"/>
                <w:b/>
                <w:i w:val="0"/>
                <w:color w:val="auto"/>
              </w:rPr>
            </w:pPr>
            <w:r w:rsidRPr="00766F56">
              <w:rPr>
                <w:rFonts w:asciiTheme="minorHAnsi" w:hAnsiTheme="minorHAnsi" w:cstheme="minorHAnsi"/>
                <w:b/>
                <w:i w:val="0"/>
                <w:color w:val="auto"/>
              </w:rPr>
              <w:t>Field length</w:t>
            </w:r>
          </w:p>
        </w:tc>
        <w:tc>
          <w:tcPr>
            <w:tcW w:w="3898" w:type="pct"/>
            <w:tcBorders>
              <w:top w:val="dotted" w:sz="4" w:space="0" w:color="00467F"/>
              <w:left w:val="dotted" w:sz="4" w:space="0" w:color="00467F"/>
              <w:bottom w:val="dotted" w:sz="4" w:space="0" w:color="00467F"/>
            </w:tcBorders>
          </w:tcPr>
          <w:p w:rsidR="00A66C63" w:rsidRPr="00766F56" w14:paraId="573A6FCD" w14:textId="750778D9">
            <w:pPr>
              <w:pStyle w:val="Heading4NoLetter-IPR"/>
              <w:keepNext w:val="0"/>
              <w:spacing w:before="60" w:after="60"/>
              <w:rPr>
                <w:rFonts w:asciiTheme="minorHAnsi" w:hAnsiTheme="minorHAnsi" w:cstheme="minorHAnsi"/>
                <w:b w:val="0"/>
                <w:i w:val="0"/>
                <w:color w:val="000000" w:themeColor="text1"/>
              </w:rPr>
            </w:pPr>
            <w:r w:rsidRPr="00766F56">
              <w:rPr>
                <w:rFonts w:asciiTheme="minorHAnsi" w:hAnsiTheme="minorHAnsi" w:cstheme="minorHAnsi"/>
                <w:b w:val="0"/>
                <w:i w:val="0"/>
                <w:color w:val="000000" w:themeColor="text1"/>
              </w:rPr>
              <w:t>8</w:t>
            </w:r>
          </w:p>
        </w:tc>
      </w:tr>
      <w:tr w14:paraId="17B2B1DA" w14:textId="77777777" w:rsidTr="00766F56">
        <w:tblPrEx>
          <w:tblW w:w="5000" w:type="pct"/>
          <w:tblInd w:w="0" w:type="dxa"/>
          <w:tblLook w:val="04A0"/>
        </w:tblPrEx>
        <w:trPr>
          <w:trHeight w:val="432"/>
        </w:trPr>
        <w:tc>
          <w:tcPr>
            <w:tcW w:w="1102" w:type="pct"/>
            <w:tcBorders>
              <w:top w:val="dotted" w:sz="4" w:space="0" w:color="00467F"/>
              <w:bottom w:val="dotted" w:sz="4" w:space="0" w:color="00467F"/>
              <w:right w:val="dotted" w:sz="4" w:space="0" w:color="00467F"/>
            </w:tcBorders>
          </w:tcPr>
          <w:p w:rsidR="00A66C63" w:rsidRPr="00766F56" w14:paraId="63338252" w14:textId="77777777">
            <w:pPr>
              <w:pStyle w:val="Heading4NoLetter-IPR"/>
              <w:keepNext w:val="0"/>
              <w:spacing w:before="60" w:after="60"/>
              <w:rPr>
                <w:rFonts w:asciiTheme="minorHAnsi" w:hAnsiTheme="minorHAnsi" w:cstheme="minorHAnsi"/>
                <w:b/>
                <w:i w:val="0"/>
                <w:color w:val="auto"/>
              </w:rPr>
            </w:pPr>
            <w:r w:rsidRPr="00766F56">
              <w:rPr>
                <w:rFonts w:asciiTheme="minorHAnsi" w:hAnsiTheme="minorHAnsi" w:cstheme="minorHAnsi"/>
                <w:b/>
                <w:i w:val="0"/>
                <w:color w:val="auto"/>
              </w:rPr>
              <w:t>Data type</w:t>
            </w:r>
          </w:p>
        </w:tc>
        <w:tc>
          <w:tcPr>
            <w:tcW w:w="3898" w:type="pct"/>
            <w:tcBorders>
              <w:top w:val="dotted" w:sz="4" w:space="0" w:color="00467F"/>
              <w:left w:val="dotted" w:sz="4" w:space="0" w:color="00467F"/>
              <w:bottom w:val="dotted" w:sz="4" w:space="0" w:color="00467F"/>
            </w:tcBorders>
          </w:tcPr>
          <w:p w:rsidR="00A66C63" w:rsidRPr="00766F56" w14:paraId="4A1B6306" w14:textId="77777777">
            <w:pPr>
              <w:pStyle w:val="Heading4NoLetter-IPR"/>
              <w:keepNext w:val="0"/>
              <w:spacing w:before="60" w:after="60"/>
              <w:rPr>
                <w:rFonts w:asciiTheme="minorHAnsi" w:hAnsiTheme="minorHAnsi" w:cstheme="minorHAnsi"/>
                <w:b w:val="0"/>
                <w:i w:val="0"/>
                <w:color w:val="auto"/>
              </w:rPr>
            </w:pPr>
            <w:r w:rsidRPr="00766F56">
              <w:rPr>
                <w:rFonts w:asciiTheme="minorHAnsi" w:hAnsiTheme="minorHAnsi" w:cstheme="minorHAnsi"/>
                <w:b w:val="0"/>
                <w:i w:val="0"/>
                <w:color w:val="auto"/>
              </w:rPr>
              <w:t>Numeric</w:t>
            </w:r>
          </w:p>
        </w:tc>
      </w:tr>
      <w:tr w14:paraId="6043907F" w14:textId="77777777" w:rsidTr="00766F56">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D85533" w:rsidRPr="009E3C13" w14:paraId="5DE624CA" w14:textId="10D880CB">
            <w:pPr>
              <w:pStyle w:val="Heading4NoLetter-IPR"/>
              <w:keepNext w:val="0"/>
              <w:spacing w:before="60" w:after="60"/>
              <w:rPr>
                <w:rFonts w:asciiTheme="minorHAnsi" w:hAnsiTheme="minorHAnsi" w:cstheme="minorHAnsi"/>
                <w:b/>
                <w:bCs/>
                <w:i w:val="0"/>
                <w:color w:val="auto"/>
              </w:rPr>
            </w:pPr>
            <w:r>
              <w:rPr>
                <w:rFonts w:asciiTheme="minorHAnsi" w:hAnsiTheme="minorHAnsi" w:cstheme="minorHAnsi"/>
                <w:b/>
                <w:bCs/>
                <w:i w:val="0"/>
                <w:color w:val="auto"/>
              </w:rPr>
              <w:t>Example</w:t>
            </w:r>
          </w:p>
        </w:tc>
        <w:tc>
          <w:tcPr>
            <w:tcW w:w="3898" w:type="pct"/>
            <w:tcBorders>
              <w:top w:val="dotted" w:sz="4" w:space="0" w:color="00467F"/>
              <w:left w:val="dotted" w:sz="4" w:space="0" w:color="00467F"/>
              <w:bottom w:val="single" w:sz="8" w:space="0" w:color="00467F"/>
            </w:tcBorders>
          </w:tcPr>
          <w:p w:rsidR="003540C1" w:rsidP="00D85533" w14:paraId="6138AEB0" w14:textId="5B11607B">
            <w:pPr>
              <w:pStyle w:val="Heading4NoLetter-IPR"/>
              <w:spacing w:before="60" w:after="120"/>
              <w:rPr>
                <w:rFonts w:asciiTheme="minorHAnsi" w:hAnsiTheme="minorHAnsi" w:cstheme="minorHAnsi"/>
                <w:b w:val="0"/>
                <w:i w:val="0"/>
                <w:color w:val="000000" w:themeColor="text1"/>
              </w:rPr>
            </w:pPr>
            <w:r>
              <w:rPr>
                <w:rFonts w:asciiTheme="minorHAnsi" w:hAnsiTheme="minorHAnsi" w:cstheme="minorHAnsi"/>
                <w:b w:val="0"/>
                <w:i w:val="0"/>
                <w:color w:val="000000" w:themeColor="text1"/>
              </w:rPr>
              <w:t xml:space="preserve">To pull data for May 2022, many State agencies will use the reference date of May 31, 2022. That date would be reported as </w:t>
            </w:r>
          </w:p>
          <w:p w:rsidR="00D85533" w:rsidRPr="009E3C13" w:rsidP="009E3C13" w14:paraId="611E3E29" w14:textId="2E6E56B3">
            <w:pPr>
              <w:tabs>
                <w:tab w:val="left" w:pos="3240"/>
              </w:tabs>
              <w:spacing w:before="60" w:after="120"/>
              <w:ind w:left="360"/>
              <w:rPr>
                <w:rFonts w:ascii="Calibri" w:hAnsi="Calibri" w:cs="Calibri"/>
                <w:b/>
                <w:i/>
              </w:rPr>
            </w:pPr>
            <w:r w:rsidRPr="00B76053">
              <w:rPr>
                <w:rFonts w:ascii="Calibri" w:hAnsi="Calibri" w:cs="Calibri"/>
              </w:rPr>
              <w:t>0</w:t>
            </w:r>
            <w:r>
              <w:rPr>
                <w:rFonts w:ascii="Calibri" w:hAnsi="Calibri" w:cs="Calibri"/>
              </w:rPr>
              <w:t>531</w:t>
            </w:r>
            <w:r w:rsidRPr="00B76053">
              <w:rPr>
                <w:rFonts w:ascii="Calibri" w:hAnsi="Calibri" w:cs="Calibri"/>
              </w:rPr>
              <w:t>202</w:t>
            </w:r>
            <w:r>
              <w:rPr>
                <w:rFonts w:ascii="Calibri" w:hAnsi="Calibri" w:cs="Calibri"/>
              </w:rPr>
              <w:t>2</w:t>
            </w:r>
          </w:p>
        </w:tc>
      </w:tr>
      <w:tr w14:paraId="6EE63855" w14:textId="77777777" w:rsidTr="00766F56">
        <w:tblPrEx>
          <w:tblW w:w="5000" w:type="pct"/>
          <w:tblInd w:w="0" w:type="dxa"/>
          <w:tblLook w:val="04A0"/>
        </w:tblPrEx>
        <w:trPr>
          <w:trHeight w:val="432"/>
        </w:trPr>
        <w:tc>
          <w:tcPr>
            <w:tcW w:w="1102" w:type="pct"/>
            <w:tcBorders>
              <w:top w:val="dotted" w:sz="4" w:space="0" w:color="00467F"/>
              <w:bottom w:val="single" w:sz="8" w:space="0" w:color="00467F"/>
              <w:right w:val="dotted" w:sz="4" w:space="0" w:color="00467F"/>
            </w:tcBorders>
          </w:tcPr>
          <w:p w:rsidR="009465AB" w:rsidRPr="00766F56" w14:paraId="1C58BF25" w14:textId="77777777">
            <w:pPr>
              <w:pStyle w:val="Heading4NoLetter-IPR"/>
              <w:keepNext w:val="0"/>
              <w:spacing w:before="60" w:after="60"/>
              <w:rPr>
                <w:rFonts w:asciiTheme="minorHAnsi" w:hAnsiTheme="minorHAnsi" w:cstheme="minorHAnsi"/>
                <w:b/>
                <w:i w:val="0"/>
                <w:color w:val="auto"/>
              </w:rPr>
            </w:pPr>
            <w:r w:rsidRPr="00766F56">
              <w:rPr>
                <w:rFonts w:asciiTheme="minorHAnsi" w:hAnsiTheme="minorHAnsi" w:cstheme="minorHAnsi"/>
                <w:b/>
                <w:i w:val="0"/>
                <w:color w:val="auto"/>
              </w:rPr>
              <w:t>Special instructions</w:t>
            </w:r>
          </w:p>
        </w:tc>
        <w:tc>
          <w:tcPr>
            <w:tcW w:w="3898" w:type="pct"/>
            <w:tcBorders>
              <w:top w:val="dotted" w:sz="4" w:space="0" w:color="00467F"/>
              <w:left w:val="dotted" w:sz="4" w:space="0" w:color="00467F"/>
              <w:bottom w:val="single" w:sz="8" w:space="0" w:color="00467F"/>
            </w:tcBorders>
          </w:tcPr>
          <w:p w:rsidR="009465AB" w:rsidRPr="009E3C13" w14:paraId="54C5EFBA" w14:textId="77777777">
            <w:pPr>
              <w:pStyle w:val="Heading4NoLetter-IPR"/>
              <w:spacing w:before="60" w:after="120"/>
              <w:rPr>
                <w:rFonts w:asciiTheme="minorHAnsi" w:hAnsiTheme="minorHAnsi" w:cstheme="minorHAnsi"/>
                <w:b w:val="0"/>
                <w:i w:val="0"/>
                <w:color w:val="auto"/>
              </w:rPr>
            </w:pPr>
            <w:r w:rsidRPr="009E3C13">
              <w:rPr>
                <w:rFonts w:asciiTheme="minorHAnsi" w:hAnsiTheme="minorHAnsi" w:cstheme="minorHAnsi"/>
                <w:b w:val="0"/>
                <w:i w:val="0"/>
                <w:color w:val="auto"/>
              </w:rPr>
              <w:t xml:space="preserve">Use MMDDYYYY format. If no specific day of the month is used to pull the record, leave the </w:t>
            </w:r>
            <w:r w:rsidRPr="009E3C13" w:rsidR="00A46F81">
              <w:rPr>
                <w:rFonts w:asciiTheme="minorHAnsi" w:hAnsiTheme="minorHAnsi" w:cstheme="minorHAnsi"/>
                <w:b w:val="0"/>
                <w:i w:val="0"/>
                <w:color w:val="auto"/>
              </w:rPr>
              <w:t>day blank, as in “</w:t>
            </w:r>
            <w:r w:rsidRPr="009E3C13" w:rsidR="00A46F81">
              <w:rPr>
                <w:rFonts w:asciiTheme="minorHAnsi" w:hAnsiTheme="minorHAnsi" w:cstheme="minorHAnsi"/>
                <w:b w:val="0"/>
                <w:i w:val="0"/>
                <w:color w:val="auto"/>
              </w:rPr>
              <w:t>MM  YYYY</w:t>
            </w:r>
            <w:r w:rsidRPr="009E3C13" w:rsidR="00A46F81">
              <w:rPr>
                <w:rFonts w:asciiTheme="minorHAnsi" w:hAnsiTheme="minorHAnsi" w:cstheme="minorHAnsi"/>
                <w:b w:val="0"/>
                <w:i w:val="0"/>
                <w:color w:val="auto"/>
              </w:rPr>
              <w:t xml:space="preserve">” </w:t>
            </w:r>
          </w:p>
          <w:p w:rsidR="001C15D8" w:rsidRPr="009E3C13" w14:paraId="13A9A9DD" w14:textId="13085083">
            <w:pPr>
              <w:pStyle w:val="Heading4NoLetter-IPR"/>
              <w:spacing w:before="60" w:after="120"/>
              <w:rPr>
                <w:rFonts w:asciiTheme="minorHAnsi" w:hAnsiTheme="minorHAnsi" w:cstheme="minorHAnsi"/>
                <w:i w:val="0"/>
                <w:iCs/>
                <w:color w:val="auto"/>
              </w:rPr>
            </w:pPr>
            <w:r w:rsidRPr="009E3C13">
              <w:rPr>
                <w:rFonts w:asciiTheme="minorHAnsi" w:hAnsiTheme="minorHAnsi" w:cstheme="minorHAnsi"/>
                <w:b w:val="0"/>
                <w:i w:val="0"/>
                <w:iCs/>
                <w:color w:val="auto"/>
              </w:rPr>
              <w:t>Each State agency should choose the appropriate</w:t>
            </w:r>
            <w:r w:rsidRPr="009E3C13" w:rsidR="00255E44">
              <w:rPr>
                <w:rFonts w:asciiTheme="minorHAnsi" w:hAnsiTheme="minorHAnsi" w:cstheme="minorHAnsi"/>
                <w:b w:val="0"/>
                <w:i w:val="0"/>
                <w:iCs/>
                <w:color w:val="auto"/>
              </w:rPr>
              <w:t xml:space="preserve"> data pull</w:t>
            </w:r>
            <w:r w:rsidRPr="009E3C13">
              <w:rPr>
                <w:rFonts w:asciiTheme="minorHAnsi" w:hAnsiTheme="minorHAnsi" w:cstheme="minorHAnsi"/>
                <w:b w:val="0"/>
                <w:i w:val="0"/>
                <w:iCs/>
                <w:color w:val="auto"/>
              </w:rPr>
              <w:t xml:space="preserve"> settings in its MIS to</w:t>
            </w:r>
            <w:r w:rsidRPr="009E3C13" w:rsidR="00255E44">
              <w:rPr>
                <w:rFonts w:asciiTheme="minorHAnsi" w:hAnsiTheme="minorHAnsi" w:cstheme="minorHAnsi"/>
                <w:b w:val="0"/>
                <w:i w:val="0"/>
                <w:iCs/>
                <w:color w:val="auto"/>
              </w:rPr>
              <w:t xml:space="preserve"> make sure there is a record for each enrollee for each month. Some State agencies will simply set a data pull for a given month while others will need to pick a specific day of the month to pull the data.</w:t>
            </w:r>
          </w:p>
        </w:tc>
      </w:tr>
    </w:tbl>
    <w:p w:rsidR="00A66C63" w:rsidRPr="006E6DC4" w:rsidP="00CD40ED" w14:paraId="2F3D9990" w14:textId="77777777">
      <w:pPr>
        <w:ind w:left="720" w:hanging="720"/>
        <w:rPr>
          <w:rFonts w:ascii="Calibri" w:hAnsi="Calibri"/>
          <w:bCs/>
          <w:color w:val="00467F"/>
        </w:rPr>
      </w:pPr>
    </w:p>
    <w:p w:rsidR="00BA5894" w:rsidP="00647B27" w14:paraId="145B1034" w14:textId="77777777">
      <w:pPr>
        <w:sectPr w:rsidSect="00101657">
          <w:headerReference w:type="even" r:id="rId50"/>
          <w:headerReference w:type="default" r:id="rId51"/>
          <w:footerReference w:type="default" r:id="rId52"/>
          <w:headerReference w:type="first" r:id="rId53"/>
          <w:footerReference w:type="first" r:id="rId54"/>
          <w:pgSz w:w="12240" w:h="15840" w:code="1"/>
          <w:pgMar w:top="1440" w:right="1440" w:bottom="1152" w:left="1440" w:header="720" w:footer="576" w:gutter="0"/>
          <w:pgNumType w:start="1"/>
          <w:cols w:space="720"/>
          <w:docGrid w:linePitch="326"/>
        </w:sectPr>
      </w:pPr>
    </w:p>
    <w:p w:rsidR="008E5EF7" w:rsidRPr="006E50EF" w:rsidP="008E5EF7" w14:paraId="56D14705" w14:textId="513E94C8">
      <w:pPr>
        <w:pStyle w:val="Heading2"/>
      </w:pPr>
      <w:bookmarkStart w:id="351" w:name="_Toc152666350"/>
      <w:bookmarkStart w:id="352" w:name="_Toc152866465"/>
      <w:r w:rsidRPr="006E50EF">
        <w:t xml:space="preserve">Appendix </w:t>
      </w:r>
      <w:r w:rsidRPr="006E50EF" w:rsidR="00AD3D46">
        <w:t>H</w:t>
      </w:r>
      <w:r w:rsidRPr="006E50EF">
        <w:t>. Detailed Specifications for EBT Variables</w:t>
      </w:r>
      <w:bookmarkEnd w:id="351"/>
      <w:bookmarkEnd w:id="352"/>
    </w:p>
    <w:p w:rsidR="00192F09" w:rsidRPr="006E50EF" w:rsidP="000C01D6" w14:paraId="5CC0CA88" w14:textId="771F81D3">
      <w:pPr>
        <w:pStyle w:val="Heading3"/>
        <w:rPr>
          <w:rFonts w:cstheme="minorHAnsi"/>
          <w:sz w:val="18"/>
          <w:szCs w:val="18"/>
        </w:rPr>
      </w:pPr>
      <w:bookmarkStart w:id="353" w:name="_Toc149205379"/>
      <w:bookmarkStart w:id="354" w:name="_Toc151472331"/>
      <w:bookmarkStart w:id="355" w:name="_Toc151544802"/>
      <w:bookmarkStart w:id="356" w:name="_Toc152666351"/>
      <w:bookmarkStart w:id="357" w:name="_Toc152866466"/>
      <w:r w:rsidRPr="006E50EF">
        <w:rPr>
          <w:rFonts w:cstheme="minorHAnsi"/>
        </w:rPr>
        <w:t>E1.</w:t>
      </w:r>
      <w:r w:rsidRPr="006E50EF" w:rsidR="00B64CA4">
        <w:rPr>
          <w:rFonts w:cstheme="minorHAnsi"/>
        </w:rPr>
        <w:t xml:space="preserve"> </w:t>
      </w:r>
      <w:r w:rsidRPr="006E50EF">
        <w:rPr>
          <w:rFonts w:cstheme="minorHAnsi"/>
        </w:rPr>
        <w:t>State Agency ID</w:t>
      </w:r>
      <w:bookmarkEnd w:id="353"/>
      <w:bookmarkEnd w:id="354"/>
      <w:bookmarkEnd w:id="355"/>
      <w:bookmarkEnd w:id="356"/>
      <w:bookmarkEnd w:id="357"/>
    </w:p>
    <w:tbl>
      <w:tblPr>
        <w:tblStyle w:val="TableGuide"/>
        <w:tblW w:w="5000" w:type="pct"/>
        <w:tblInd w:w="0" w:type="dxa"/>
        <w:tblLook w:val="04A0"/>
      </w:tblPr>
      <w:tblGrid>
        <w:gridCol w:w="3564"/>
        <w:gridCol w:w="5796"/>
      </w:tblGrid>
      <w:tr w14:paraId="45F7CE34" w14:textId="77777777" w:rsidTr="00766F56">
        <w:tblPrEx>
          <w:tblW w:w="5000" w:type="pct"/>
          <w:tblInd w:w="0" w:type="dxa"/>
          <w:tblLook w:val="04A0"/>
        </w:tblPrEx>
        <w:trPr>
          <w:trHeight w:val="432"/>
        </w:trPr>
        <w:tc>
          <w:tcPr>
            <w:tcW w:w="5000" w:type="pct"/>
            <w:gridSpan w:val="2"/>
            <w:tcBorders>
              <w:top w:val="single" w:sz="8" w:space="0" w:color="00467F"/>
              <w:bottom w:val="dotted" w:sz="4" w:space="0" w:color="00467F"/>
            </w:tcBorders>
          </w:tcPr>
          <w:p w:rsidR="00192F09" w:rsidRPr="006E50EF" w14:paraId="6B26AE40" w14:textId="77777777">
            <w:pPr>
              <w:pStyle w:val="Heading4NoLetter-IPR"/>
              <w:spacing w:before="60" w:after="60"/>
              <w:jc w:val="center"/>
              <w:rPr>
                <w:rFonts w:asciiTheme="minorHAnsi" w:hAnsiTheme="minorHAnsi" w:cstheme="minorHAnsi"/>
                <w:b/>
                <w:i w:val="0"/>
                <w:color w:val="000000" w:themeColor="text1"/>
              </w:rPr>
            </w:pPr>
            <w:r w:rsidRPr="006E50EF">
              <w:rPr>
                <w:rFonts w:asciiTheme="minorHAnsi" w:hAnsiTheme="minorHAnsi" w:cstheme="minorHAnsi"/>
                <w:b/>
                <w:i w:val="0"/>
                <w:color w:val="000000" w:themeColor="text1"/>
              </w:rPr>
              <w:t>Description</w:t>
            </w:r>
          </w:p>
        </w:tc>
      </w:tr>
      <w:tr w14:paraId="146283BB" w14:textId="77777777" w:rsidTr="00766F56">
        <w:tblPrEx>
          <w:tblW w:w="5000" w:type="pct"/>
          <w:tblInd w:w="0" w:type="dxa"/>
          <w:tblLook w:val="04A0"/>
        </w:tblPrEx>
        <w:trPr>
          <w:trHeight w:val="432"/>
        </w:trPr>
        <w:tc>
          <w:tcPr>
            <w:tcW w:w="5000" w:type="pct"/>
            <w:gridSpan w:val="2"/>
            <w:tcBorders>
              <w:top w:val="dotted" w:sz="4" w:space="0" w:color="00467F"/>
              <w:bottom w:val="dotted" w:sz="4" w:space="0" w:color="00467F"/>
            </w:tcBorders>
            <w:shd w:val="clear" w:color="auto" w:fill="auto"/>
          </w:tcPr>
          <w:p w:rsidR="00192F09" w:rsidRPr="006E50EF" w14:paraId="4EAE6B98" w14:textId="510A1C45">
            <w:pPr>
              <w:pStyle w:val="Heading4NoLetter-IPR"/>
              <w:spacing w:before="60" w:after="60"/>
              <w:rPr>
                <w:rFonts w:asciiTheme="minorHAnsi" w:hAnsiTheme="minorHAnsi" w:cstheme="minorHAnsi"/>
                <w:color w:val="000000" w:themeColor="text1"/>
              </w:rPr>
            </w:pPr>
            <w:r w:rsidRPr="006E50EF">
              <w:rPr>
                <w:rFonts w:asciiTheme="minorHAnsi" w:hAnsiTheme="minorHAnsi" w:cstheme="minorHAnsi"/>
                <w:i w:val="0"/>
                <w:color w:val="000000" w:themeColor="text1"/>
              </w:rPr>
              <w:t xml:space="preserve">This is the State agency where the </w:t>
            </w:r>
            <w:r w:rsidRPr="006E50EF" w:rsidR="00A942D5">
              <w:rPr>
                <w:rFonts w:asciiTheme="minorHAnsi" w:hAnsiTheme="minorHAnsi" w:cstheme="minorHAnsi"/>
                <w:i w:val="0"/>
                <w:color w:val="000000" w:themeColor="text1"/>
              </w:rPr>
              <w:t xml:space="preserve">enrollee </w:t>
            </w:r>
            <w:r w:rsidRPr="006E50EF">
              <w:rPr>
                <w:rFonts w:asciiTheme="minorHAnsi" w:hAnsiTheme="minorHAnsi" w:cstheme="minorHAnsi"/>
                <w:i w:val="0"/>
                <w:color w:val="000000" w:themeColor="text1"/>
              </w:rPr>
              <w:t xml:space="preserve">is </w:t>
            </w:r>
            <w:r w:rsidRPr="006E50EF" w:rsidR="00A942D5">
              <w:rPr>
                <w:rFonts w:asciiTheme="minorHAnsi" w:hAnsiTheme="minorHAnsi" w:cstheme="minorHAnsi"/>
                <w:i w:val="0"/>
                <w:color w:val="000000" w:themeColor="text1"/>
              </w:rPr>
              <w:t>certified</w:t>
            </w:r>
            <w:r w:rsidRPr="006E50EF">
              <w:rPr>
                <w:rFonts w:asciiTheme="minorHAnsi" w:hAnsiTheme="minorHAnsi" w:cstheme="minorHAnsi"/>
                <w:i w:val="0"/>
                <w:color w:val="000000" w:themeColor="text1"/>
              </w:rPr>
              <w:t>.</w:t>
            </w:r>
          </w:p>
        </w:tc>
      </w:tr>
      <w:tr w14:paraId="121DCDD5" w14:textId="77777777" w:rsidTr="00766F56">
        <w:tblPrEx>
          <w:tblW w:w="5000" w:type="pct"/>
          <w:tblInd w:w="0" w:type="dxa"/>
          <w:tblLook w:val="04A0"/>
        </w:tblPrEx>
        <w:trPr>
          <w:trHeight w:val="432"/>
        </w:trPr>
        <w:tc>
          <w:tcPr>
            <w:tcW w:w="1904" w:type="pct"/>
            <w:tcBorders>
              <w:top w:val="dotted" w:sz="4" w:space="0" w:color="00467F"/>
              <w:bottom w:val="dotted" w:sz="4" w:space="0" w:color="00467F"/>
              <w:right w:val="dotted" w:sz="4" w:space="0" w:color="00467F"/>
            </w:tcBorders>
          </w:tcPr>
          <w:p w:rsidR="00192F09" w:rsidRPr="006E50EF" w14:paraId="22646AC9" w14:textId="77777777">
            <w:pPr>
              <w:pStyle w:val="Heading4NoLetter-IPR"/>
              <w:spacing w:before="60" w:after="60"/>
              <w:rPr>
                <w:rFonts w:asciiTheme="minorHAnsi" w:hAnsiTheme="minorHAnsi" w:cstheme="minorHAnsi"/>
                <w:b/>
                <w:i w:val="0"/>
                <w:color w:val="auto"/>
              </w:rPr>
            </w:pPr>
            <w:r w:rsidRPr="006E50EF">
              <w:rPr>
                <w:rFonts w:asciiTheme="minorHAnsi" w:hAnsiTheme="minorHAnsi" w:cstheme="minorHAnsi"/>
                <w:b/>
                <w:i w:val="0"/>
                <w:color w:val="auto"/>
              </w:rPr>
              <w:t>EBT data files</w:t>
            </w:r>
          </w:p>
        </w:tc>
        <w:tc>
          <w:tcPr>
            <w:tcW w:w="3096" w:type="pct"/>
            <w:tcBorders>
              <w:top w:val="dotted" w:sz="4" w:space="0" w:color="00467F"/>
              <w:left w:val="dotted" w:sz="4" w:space="0" w:color="00467F"/>
              <w:bottom w:val="dotted" w:sz="4" w:space="0" w:color="00467F"/>
            </w:tcBorders>
          </w:tcPr>
          <w:p w:rsidR="00192F09" w:rsidRPr="006E50EF" w14:paraId="0161704C" w14:textId="77777777">
            <w:pPr>
              <w:tabs>
                <w:tab w:val="left" w:pos="3240"/>
              </w:tabs>
              <w:spacing w:before="60" w:after="60"/>
              <w:ind w:left="2160" w:hanging="2160"/>
              <w:rPr>
                <w:rFonts w:asciiTheme="minorHAnsi" w:hAnsiTheme="minorHAnsi" w:cstheme="minorHAnsi"/>
                <w:color w:val="000000" w:themeColor="text1"/>
              </w:rPr>
            </w:pPr>
            <w:r w:rsidRPr="006E50EF">
              <w:rPr>
                <w:rFonts w:asciiTheme="minorHAnsi" w:hAnsiTheme="minorHAnsi" w:cstheme="minorHAnsi"/>
                <w:color w:val="000000" w:themeColor="text1"/>
              </w:rPr>
              <w:t>Issuance; Redemption; Approved product list; Vendor list</w:t>
            </w:r>
          </w:p>
        </w:tc>
      </w:tr>
      <w:tr w14:paraId="3DFABD6D" w14:textId="77777777" w:rsidTr="00766F56">
        <w:tblPrEx>
          <w:tblW w:w="5000" w:type="pct"/>
          <w:tblInd w:w="0" w:type="dxa"/>
          <w:tblLook w:val="04A0"/>
        </w:tblPrEx>
        <w:trPr>
          <w:trHeight w:val="432"/>
        </w:trPr>
        <w:tc>
          <w:tcPr>
            <w:tcW w:w="1904" w:type="pct"/>
            <w:tcBorders>
              <w:top w:val="dotted" w:sz="4" w:space="0" w:color="00467F"/>
              <w:bottom w:val="dotted" w:sz="4" w:space="0" w:color="00467F"/>
              <w:right w:val="dotted" w:sz="4" w:space="0" w:color="00467F"/>
            </w:tcBorders>
          </w:tcPr>
          <w:p w:rsidR="00192F09" w:rsidRPr="006E50EF" w14:paraId="1C6E1D07" w14:textId="77777777">
            <w:pPr>
              <w:pStyle w:val="Heading4NoLetter-IPR"/>
              <w:spacing w:before="60" w:after="60"/>
              <w:rPr>
                <w:rFonts w:asciiTheme="minorHAnsi" w:hAnsiTheme="minorHAnsi" w:cstheme="minorHAnsi"/>
                <w:b/>
                <w:i w:val="0"/>
                <w:color w:val="auto"/>
              </w:rPr>
            </w:pPr>
            <w:r w:rsidRPr="006E50EF">
              <w:rPr>
                <w:rFonts w:asciiTheme="minorHAnsi" w:hAnsiTheme="minorHAnsi" w:cstheme="minorHAnsi"/>
                <w:b/>
                <w:i w:val="0"/>
                <w:color w:val="auto"/>
              </w:rPr>
              <w:t>Column position (Issuance)</w:t>
            </w:r>
          </w:p>
        </w:tc>
        <w:tc>
          <w:tcPr>
            <w:tcW w:w="3096" w:type="pct"/>
            <w:tcBorders>
              <w:top w:val="dotted" w:sz="4" w:space="0" w:color="00467F"/>
              <w:left w:val="dotted" w:sz="4" w:space="0" w:color="00467F"/>
              <w:bottom w:val="dotted" w:sz="4" w:space="0" w:color="00467F"/>
            </w:tcBorders>
          </w:tcPr>
          <w:p w:rsidR="00192F09" w:rsidRPr="006E50EF" w14:paraId="475C60CF" w14:textId="77777777">
            <w:pPr>
              <w:tabs>
                <w:tab w:val="left" w:pos="3240"/>
              </w:tabs>
              <w:spacing w:before="60" w:after="60"/>
              <w:ind w:left="2160" w:hanging="2160"/>
              <w:rPr>
                <w:rFonts w:asciiTheme="minorHAnsi" w:hAnsiTheme="minorHAnsi" w:cstheme="minorHAnsi"/>
                <w:color w:val="000000" w:themeColor="text1"/>
              </w:rPr>
            </w:pPr>
            <w:r w:rsidRPr="006E50EF">
              <w:rPr>
                <w:rFonts w:asciiTheme="minorHAnsi" w:hAnsiTheme="minorHAnsi" w:cstheme="minorHAnsi"/>
                <w:color w:val="000000" w:themeColor="text1"/>
              </w:rPr>
              <w:t>1–7</w:t>
            </w:r>
          </w:p>
        </w:tc>
      </w:tr>
      <w:tr w14:paraId="2084D57E" w14:textId="77777777" w:rsidTr="00766F56">
        <w:tblPrEx>
          <w:tblW w:w="5000" w:type="pct"/>
          <w:tblInd w:w="0" w:type="dxa"/>
          <w:tblLook w:val="04A0"/>
        </w:tblPrEx>
        <w:trPr>
          <w:trHeight w:val="432"/>
        </w:trPr>
        <w:tc>
          <w:tcPr>
            <w:tcW w:w="1904" w:type="pct"/>
            <w:tcBorders>
              <w:top w:val="dotted" w:sz="4" w:space="0" w:color="00467F"/>
              <w:bottom w:val="dotted" w:sz="4" w:space="0" w:color="00467F"/>
              <w:right w:val="dotted" w:sz="4" w:space="0" w:color="00467F"/>
            </w:tcBorders>
          </w:tcPr>
          <w:p w:rsidR="00192F09" w:rsidRPr="006E50EF" w14:paraId="5741E70C" w14:textId="77777777">
            <w:pPr>
              <w:pStyle w:val="Heading4NoLetter-IPR"/>
              <w:spacing w:before="60" w:after="60"/>
              <w:rPr>
                <w:rFonts w:asciiTheme="minorHAnsi" w:hAnsiTheme="minorHAnsi" w:cstheme="minorHAnsi"/>
                <w:b/>
                <w:i w:val="0"/>
                <w:color w:val="auto"/>
              </w:rPr>
            </w:pPr>
            <w:r w:rsidRPr="006E50EF">
              <w:rPr>
                <w:rFonts w:asciiTheme="minorHAnsi" w:hAnsiTheme="minorHAnsi" w:cstheme="minorHAnsi"/>
                <w:b/>
                <w:i w:val="0"/>
                <w:color w:val="auto"/>
              </w:rPr>
              <w:t>Column position (Redemption)</w:t>
            </w:r>
          </w:p>
        </w:tc>
        <w:tc>
          <w:tcPr>
            <w:tcW w:w="3096" w:type="pct"/>
            <w:tcBorders>
              <w:top w:val="dotted" w:sz="4" w:space="0" w:color="00467F"/>
              <w:left w:val="dotted" w:sz="4" w:space="0" w:color="00467F"/>
              <w:bottom w:val="dotted" w:sz="4" w:space="0" w:color="00467F"/>
            </w:tcBorders>
          </w:tcPr>
          <w:p w:rsidR="00192F09" w:rsidRPr="006E50EF" w14:paraId="16499925" w14:textId="77777777">
            <w:pPr>
              <w:tabs>
                <w:tab w:val="left" w:pos="3240"/>
              </w:tabs>
              <w:spacing w:before="60" w:after="60"/>
              <w:ind w:left="2160" w:hanging="2160"/>
              <w:rPr>
                <w:rFonts w:asciiTheme="minorHAnsi" w:hAnsiTheme="minorHAnsi" w:cstheme="minorHAnsi"/>
                <w:color w:val="000000" w:themeColor="text1"/>
              </w:rPr>
            </w:pPr>
            <w:r w:rsidRPr="006E50EF">
              <w:rPr>
                <w:rFonts w:asciiTheme="minorHAnsi" w:hAnsiTheme="minorHAnsi" w:cstheme="minorHAnsi"/>
                <w:color w:val="000000" w:themeColor="text1"/>
              </w:rPr>
              <w:t>1–7</w:t>
            </w:r>
          </w:p>
        </w:tc>
      </w:tr>
      <w:tr w14:paraId="32488B73" w14:textId="77777777" w:rsidTr="00766F56">
        <w:tblPrEx>
          <w:tblW w:w="5000" w:type="pct"/>
          <w:tblInd w:w="0" w:type="dxa"/>
          <w:tblLook w:val="04A0"/>
        </w:tblPrEx>
        <w:trPr>
          <w:trHeight w:val="432"/>
        </w:trPr>
        <w:tc>
          <w:tcPr>
            <w:tcW w:w="1904" w:type="pct"/>
            <w:tcBorders>
              <w:top w:val="dotted" w:sz="4" w:space="0" w:color="00467F"/>
              <w:bottom w:val="dotted" w:sz="4" w:space="0" w:color="00467F"/>
              <w:right w:val="dotted" w:sz="4" w:space="0" w:color="00467F"/>
            </w:tcBorders>
          </w:tcPr>
          <w:p w:rsidR="00192F09" w:rsidRPr="006E50EF" w14:paraId="22FF0D54" w14:textId="77777777">
            <w:pPr>
              <w:pStyle w:val="Heading4NoLetter-IPR"/>
              <w:spacing w:before="60" w:after="60"/>
              <w:rPr>
                <w:rFonts w:asciiTheme="minorHAnsi" w:hAnsiTheme="minorHAnsi" w:cstheme="minorHAnsi"/>
                <w:b/>
                <w:i w:val="0"/>
                <w:color w:val="auto"/>
              </w:rPr>
            </w:pPr>
            <w:r w:rsidRPr="006E50EF">
              <w:rPr>
                <w:rFonts w:asciiTheme="minorHAnsi" w:hAnsiTheme="minorHAnsi" w:cstheme="minorHAnsi"/>
                <w:b/>
                <w:i w:val="0"/>
                <w:color w:val="auto"/>
              </w:rPr>
              <w:t>Column position (APL)</w:t>
            </w:r>
          </w:p>
        </w:tc>
        <w:tc>
          <w:tcPr>
            <w:tcW w:w="3096" w:type="pct"/>
            <w:tcBorders>
              <w:top w:val="dotted" w:sz="4" w:space="0" w:color="00467F"/>
              <w:left w:val="dotted" w:sz="4" w:space="0" w:color="00467F"/>
              <w:bottom w:val="dotted" w:sz="4" w:space="0" w:color="00467F"/>
            </w:tcBorders>
          </w:tcPr>
          <w:p w:rsidR="00192F09" w:rsidRPr="006E50EF" w14:paraId="2DAF1F17" w14:textId="77777777">
            <w:pPr>
              <w:tabs>
                <w:tab w:val="left" w:pos="3240"/>
              </w:tabs>
              <w:spacing w:before="60" w:after="60"/>
              <w:ind w:left="2160" w:hanging="2160"/>
              <w:rPr>
                <w:rFonts w:asciiTheme="minorHAnsi" w:hAnsiTheme="minorHAnsi" w:cstheme="minorHAnsi"/>
                <w:color w:val="000000" w:themeColor="text1"/>
              </w:rPr>
            </w:pPr>
            <w:r w:rsidRPr="006E50EF">
              <w:rPr>
                <w:rFonts w:asciiTheme="minorHAnsi" w:hAnsiTheme="minorHAnsi" w:cstheme="minorHAnsi"/>
                <w:color w:val="000000" w:themeColor="text1"/>
              </w:rPr>
              <w:t>1–7</w:t>
            </w:r>
          </w:p>
        </w:tc>
      </w:tr>
      <w:tr w14:paraId="3AC56D70" w14:textId="77777777" w:rsidTr="00766F56">
        <w:tblPrEx>
          <w:tblW w:w="5000" w:type="pct"/>
          <w:tblInd w:w="0" w:type="dxa"/>
          <w:tblLook w:val="04A0"/>
        </w:tblPrEx>
        <w:trPr>
          <w:trHeight w:val="432"/>
        </w:trPr>
        <w:tc>
          <w:tcPr>
            <w:tcW w:w="1904" w:type="pct"/>
            <w:tcBorders>
              <w:top w:val="dotted" w:sz="4" w:space="0" w:color="00467F"/>
              <w:bottom w:val="dotted" w:sz="4" w:space="0" w:color="00467F"/>
              <w:right w:val="dotted" w:sz="4" w:space="0" w:color="00467F"/>
            </w:tcBorders>
          </w:tcPr>
          <w:p w:rsidR="00192F09" w:rsidRPr="006E50EF" w14:paraId="241A894E" w14:textId="77777777">
            <w:pPr>
              <w:pStyle w:val="Heading4NoLetter-IPR"/>
              <w:spacing w:before="60" w:after="60"/>
              <w:rPr>
                <w:rFonts w:asciiTheme="minorHAnsi" w:hAnsiTheme="minorHAnsi" w:cstheme="minorHAnsi"/>
                <w:b/>
                <w:i w:val="0"/>
                <w:color w:val="auto"/>
              </w:rPr>
            </w:pPr>
            <w:r w:rsidRPr="006E50EF">
              <w:rPr>
                <w:rFonts w:asciiTheme="minorHAnsi" w:hAnsiTheme="minorHAnsi" w:cstheme="minorHAnsi"/>
                <w:b/>
                <w:i w:val="0"/>
                <w:color w:val="auto"/>
              </w:rPr>
              <w:t>Column position (Vendor list)</w:t>
            </w:r>
          </w:p>
        </w:tc>
        <w:tc>
          <w:tcPr>
            <w:tcW w:w="3096" w:type="pct"/>
            <w:tcBorders>
              <w:top w:val="dotted" w:sz="4" w:space="0" w:color="00467F"/>
              <w:left w:val="dotted" w:sz="4" w:space="0" w:color="00467F"/>
              <w:bottom w:val="dotted" w:sz="4" w:space="0" w:color="00467F"/>
            </w:tcBorders>
          </w:tcPr>
          <w:p w:rsidR="00192F09" w:rsidRPr="006E50EF" w14:paraId="2912369A" w14:textId="77777777">
            <w:pPr>
              <w:tabs>
                <w:tab w:val="left" w:pos="3240"/>
              </w:tabs>
              <w:spacing w:before="60" w:after="60"/>
              <w:ind w:left="2160" w:hanging="2160"/>
              <w:rPr>
                <w:rFonts w:asciiTheme="minorHAnsi" w:hAnsiTheme="minorHAnsi" w:cstheme="minorHAnsi"/>
                <w:color w:val="000000" w:themeColor="text1"/>
              </w:rPr>
            </w:pPr>
            <w:r w:rsidRPr="006E50EF">
              <w:rPr>
                <w:rFonts w:asciiTheme="minorHAnsi" w:hAnsiTheme="minorHAnsi" w:cstheme="minorHAnsi"/>
                <w:color w:val="000000" w:themeColor="text1"/>
              </w:rPr>
              <w:t>1–7</w:t>
            </w:r>
          </w:p>
        </w:tc>
      </w:tr>
      <w:tr w14:paraId="3C2E1C68" w14:textId="77777777" w:rsidTr="00766F56">
        <w:tblPrEx>
          <w:tblW w:w="5000" w:type="pct"/>
          <w:tblInd w:w="0" w:type="dxa"/>
          <w:tblLook w:val="04A0"/>
        </w:tblPrEx>
        <w:trPr>
          <w:trHeight w:val="432"/>
        </w:trPr>
        <w:tc>
          <w:tcPr>
            <w:tcW w:w="1904" w:type="pct"/>
            <w:tcBorders>
              <w:top w:val="dotted" w:sz="4" w:space="0" w:color="00467F"/>
              <w:bottom w:val="dotted" w:sz="4" w:space="0" w:color="00467F"/>
              <w:right w:val="dotted" w:sz="4" w:space="0" w:color="00467F"/>
            </w:tcBorders>
          </w:tcPr>
          <w:p w:rsidR="00192F09" w:rsidRPr="006E50EF" w14:paraId="43044412" w14:textId="77777777">
            <w:pPr>
              <w:pStyle w:val="Heading4NoLetter-IPR"/>
              <w:spacing w:before="60" w:after="60"/>
              <w:rPr>
                <w:rFonts w:asciiTheme="minorHAnsi" w:hAnsiTheme="minorHAnsi" w:cstheme="minorHAnsi"/>
                <w:b/>
                <w:i w:val="0"/>
                <w:color w:val="auto"/>
              </w:rPr>
            </w:pPr>
            <w:r w:rsidRPr="006E50EF">
              <w:rPr>
                <w:rFonts w:asciiTheme="minorHAnsi" w:hAnsiTheme="minorHAnsi" w:cstheme="minorHAnsi"/>
                <w:b/>
                <w:i w:val="0"/>
                <w:color w:val="auto"/>
              </w:rPr>
              <w:t>Field length</w:t>
            </w:r>
          </w:p>
        </w:tc>
        <w:tc>
          <w:tcPr>
            <w:tcW w:w="3096" w:type="pct"/>
            <w:tcBorders>
              <w:top w:val="dotted" w:sz="4" w:space="0" w:color="00467F"/>
              <w:left w:val="dotted" w:sz="4" w:space="0" w:color="00467F"/>
              <w:bottom w:val="dotted" w:sz="4" w:space="0" w:color="00467F"/>
            </w:tcBorders>
          </w:tcPr>
          <w:p w:rsidR="00192F09" w:rsidRPr="006E50EF" w14:paraId="15B42CF9" w14:textId="77777777">
            <w:pPr>
              <w:pStyle w:val="Heading4NoLetter-IPR"/>
              <w:spacing w:before="60" w:after="60"/>
              <w:rPr>
                <w:rFonts w:asciiTheme="minorHAnsi" w:hAnsiTheme="minorHAnsi" w:cstheme="minorHAnsi"/>
                <w:b w:val="0"/>
                <w:i w:val="0"/>
                <w:color w:val="000000" w:themeColor="text1"/>
              </w:rPr>
            </w:pPr>
            <w:r w:rsidRPr="006E50EF">
              <w:rPr>
                <w:rFonts w:asciiTheme="minorHAnsi" w:hAnsiTheme="minorHAnsi" w:cstheme="minorHAnsi"/>
                <w:b w:val="0"/>
                <w:i w:val="0"/>
                <w:color w:val="000000" w:themeColor="text1"/>
              </w:rPr>
              <w:t>7</w:t>
            </w:r>
          </w:p>
        </w:tc>
      </w:tr>
      <w:tr w14:paraId="7E4A0051" w14:textId="77777777" w:rsidTr="00766F56">
        <w:tblPrEx>
          <w:tblW w:w="5000" w:type="pct"/>
          <w:tblInd w:w="0" w:type="dxa"/>
          <w:tblLook w:val="04A0"/>
        </w:tblPrEx>
        <w:trPr>
          <w:trHeight w:val="432"/>
        </w:trPr>
        <w:tc>
          <w:tcPr>
            <w:tcW w:w="1904" w:type="pct"/>
            <w:tcBorders>
              <w:top w:val="dotted" w:sz="4" w:space="0" w:color="00467F"/>
              <w:bottom w:val="dotted" w:sz="4" w:space="0" w:color="00467F"/>
              <w:right w:val="dotted" w:sz="4" w:space="0" w:color="00467F"/>
            </w:tcBorders>
          </w:tcPr>
          <w:p w:rsidR="00192F09" w:rsidRPr="006E50EF" w14:paraId="5004945A" w14:textId="77777777">
            <w:pPr>
              <w:pStyle w:val="Heading4NoLetter-IPR"/>
              <w:spacing w:before="60" w:after="60"/>
              <w:rPr>
                <w:rFonts w:asciiTheme="minorHAnsi" w:hAnsiTheme="minorHAnsi" w:cstheme="minorHAnsi"/>
                <w:b/>
                <w:i w:val="0"/>
                <w:color w:val="auto"/>
              </w:rPr>
            </w:pPr>
            <w:r w:rsidRPr="006E50EF">
              <w:rPr>
                <w:rFonts w:asciiTheme="minorHAnsi" w:hAnsiTheme="minorHAnsi" w:cstheme="minorHAnsi"/>
                <w:b/>
                <w:i w:val="0"/>
                <w:color w:val="auto"/>
              </w:rPr>
              <w:t>Data type</w:t>
            </w:r>
          </w:p>
        </w:tc>
        <w:tc>
          <w:tcPr>
            <w:tcW w:w="3096" w:type="pct"/>
            <w:tcBorders>
              <w:top w:val="dotted" w:sz="4" w:space="0" w:color="00467F"/>
              <w:left w:val="dotted" w:sz="4" w:space="0" w:color="00467F"/>
              <w:bottom w:val="dotted" w:sz="4" w:space="0" w:color="00467F"/>
            </w:tcBorders>
          </w:tcPr>
          <w:p w:rsidR="00192F09" w:rsidRPr="006E50EF" w14:paraId="5ABC20FA" w14:textId="77777777">
            <w:pPr>
              <w:pStyle w:val="Heading4NoLetter-IPR"/>
              <w:spacing w:before="60" w:after="60"/>
              <w:rPr>
                <w:rFonts w:asciiTheme="minorHAnsi" w:hAnsiTheme="minorHAnsi" w:cstheme="minorHAnsi"/>
                <w:b w:val="0"/>
                <w:i w:val="0"/>
                <w:color w:val="000000" w:themeColor="text1"/>
              </w:rPr>
            </w:pPr>
            <w:r w:rsidRPr="006E50EF">
              <w:rPr>
                <w:rFonts w:asciiTheme="minorHAnsi" w:hAnsiTheme="minorHAnsi" w:cstheme="minorHAnsi"/>
                <w:b w:val="0"/>
                <w:i w:val="0"/>
                <w:color w:val="000000" w:themeColor="text1"/>
              </w:rPr>
              <w:t>Numeric</w:t>
            </w:r>
          </w:p>
        </w:tc>
      </w:tr>
      <w:tr w14:paraId="0A3E513A" w14:textId="77777777" w:rsidTr="00766F56">
        <w:tblPrEx>
          <w:tblW w:w="5000" w:type="pct"/>
          <w:tblInd w:w="0" w:type="dxa"/>
          <w:tblLook w:val="04A0"/>
        </w:tblPrEx>
        <w:trPr>
          <w:trHeight w:val="432"/>
        </w:trPr>
        <w:tc>
          <w:tcPr>
            <w:tcW w:w="1904" w:type="pct"/>
            <w:tcBorders>
              <w:top w:val="dotted" w:sz="4" w:space="0" w:color="00467F"/>
              <w:bottom w:val="single" w:sz="8" w:space="0" w:color="00467F"/>
              <w:right w:val="dotted" w:sz="4" w:space="0" w:color="00467F"/>
            </w:tcBorders>
          </w:tcPr>
          <w:p w:rsidR="00192F09" w:rsidRPr="006E50EF" w14:paraId="77FB1A09" w14:textId="77777777">
            <w:pPr>
              <w:pStyle w:val="Heading4NoLetter-IPR"/>
              <w:spacing w:before="60" w:after="60"/>
              <w:rPr>
                <w:rFonts w:asciiTheme="minorHAnsi" w:hAnsiTheme="minorHAnsi" w:cstheme="minorHAnsi"/>
                <w:b/>
                <w:i w:val="0"/>
                <w:color w:val="auto"/>
              </w:rPr>
            </w:pPr>
            <w:r w:rsidRPr="006E50EF">
              <w:rPr>
                <w:rFonts w:asciiTheme="minorHAnsi" w:hAnsiTheme="minorHAnsi" w:cstheme="minorHAnsi"/>
                <w:b/>
                <w:i w:val="0"/>
                <w:color w:val="auto"/>
              </w:rPr>
              <w:t>Special instructions</w:t>
            </w:r>
          </w:p>
        </w:tc>
        <w:tc>
          <w:tcPr>
            <w:tcW w:w="3096" w:type="pct"/>
            <w:tcBorders>
              <w:top w:val="dotted" w:sz="4" w:space="0" w:color="00467F"/>
              <w:left w:val="dotted" w:sz="4" w:space="0" w:color="00467F"/>
              <w:bottom w:val="single" w:sz="8" w:space="0" w:color="00467F"/>
            </w:tcBorders>
          </w:tcPr>
          <w:p w:rsidR="00192F09" w:rsidRPr="006E50EF" w14:paraId="7722B9C9" w14:textId="77777777">
            <w:pPr>
              <w:pStyle w:val="Heading4NoLetter-IPR"/>
              <w:spacing w:before="60" w:after="60"/>
              <w:rPr>
                <w:rFonts w:asciiTheme="minorHAnsi" w:hAnsiTheme="minorHAnsi" w:cstheme="minorHAnsi"/>
                <w:b w:val="0"/>
                <w:i w:val="0"/>
                <w:color w:val="000000" w:themeColor="text1"/>
              </w:rPr>
            </w:pPr>
            <w:r w:rsidRPr="006E50EF">
              <w:rPr>
                <w:rFonts w:asciiTheme="minorHAnsi" w:hAnsiTheme="minorHAnsi" w:cstheme="minorHAnsi"/>
                <w:b w:val="0"/>
                <w:i w:val="0"/>
                <w:color w:val="000000" w:themeColor="text1"/>
              </w:rPr>
              <w:t>Using the 10-digit identification code used in the WIC Local Agency Directory maintained by FNS, enter the first 7 digits.</w:t>
            </w:r>
          </w:p>
        </w:tc>
      </w:tr>
    </w:tbl>
    <w:p w:rsidR="00192F09" w:rsidRPr="006E50EF" w:rsidP="000C01D6" w14:paraId="3C864A7E" w14:textId="7A8E15FE">
      <w:pPr>
        <w:pStyle w:val="Heading3"/>
        <w:rPr>
          <w:rFonts w:cstheme="minorHAnsi"/>
          <w:sz w:val="18"/>
          <w:szCs w:val="18"/>
        </w:rPr>
      </w:pPr>
      <w:bookmarkStart w:id="358" w:name="_Toc149205380"/>
      <w:bookmarkStart w:id="359" w:name="_Toc151472332"/>
      <w:bookmarkStart w:id="360" w:name="_Toc151544803"/>
      <w:bookmarkStart w:id="361" w:name="_Toc152666352"/>
      <w:bookmarkStart w:id="362" w:name="_Toc152866467"/>
      <w:r w:rsidRPr="006E50EF">
        <w:rPr>
          <w:rFonts w:cstheme="minorHAnsi"/>
        </w:rPr>
        <w:t>E2.</w:t>
      </w:r>
      <w:r w:rsidRPr="006E50EF" w:rsidR="0068074C">
        <w:rPr>
          <w:rFonts w:cstheme="minorHAnsi"/>
        </w:rPr>
        <w:t xml:space="preserve"> </w:t>
      </w:r>
      <w:r w:rsidR="003F5D23">
        <w:rPr>
          <w:rFonts w:cstheme="minorHAnsi"/>
        </w:rPr>
        <w:t>Household</w:t>
      </w:r>
      <w:r w:rsidRPr="006E50EF">
        <w:rPr>
          <w:rFonts w:cstheme="minorHAnsi"/>
        </w:rPr>
        <w:t xml:space="preserve"> ID</w:t>
      </w:r>
      <w:bookmarkEnd w:id="358"/>
      <w:bookmarkEnd w:id="359"/>
      <w:bookmarkEnd w:id="360"/>
      <w:bookmarkEnd w:id="361"/>
      <w:bookmarkEnd w:id="362"/>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0D4E2CE4"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0A1396" w14:paraId="06E4A9AE" w14:textId="07F5BB4A">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6B2C684F"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0A1396" w14:paraId="0B1CCE8B" w14:textId="08E2DC46">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 xml:space="preserve">This is unique number that permits linkage to the WIC household. </w:t>
            </w:r>
            <w:r w:rsidR="003F5D23">
              <w:rPr>
                <w:rFonts w:eastAsia="Times New Roman" w:asciiTheme="minorHAnsi" w:hAnsiTheme="minorHAnsi" w:cstheme="minorHAnsi"/>
                <w:color w:val="000000"/>
                <w:szCs w:val="22"/>
              </w:rPr>
              <w:t xml:space="preserve">Some systems may </w:t>
            </w:r>
            <w:r w:rsidR="004E552A">
              <w:rPr>
                <w:rFonts w:eastAsia="Times New Roman" w:asciiTheme="minorHAnsi" w:hAnsiTheme="minorHAnsi" w:cstheme="minorHAnsi"/>
                <w:color w:val="000000"/>
                <w:szCs w:val="22"/>
              </w:rPr>
              <w:t>refer to this field as the WIC MIS Account ID.</w:t>
            </w:r>
            <w:r w:rsidRPr="006E50EF">
              <w:rPr>
                <w:rFonts w:eastAsia="Times New Roman" w:asciiTheme="minorHAnsi" w:hAnsiTheme="minorHAnsi" w:cstheme="minorHAnsi"/>
                <w:b/>
                <w:bCs/>
                <w:i/>
                <w:iCs/>
                <w:color w:val="000000"/>
                <w:szCs w:val="22"/>
              </w:rPr>
              <w:t> </w:t>
            </w:r>
          </w:p>
        </w:tc>
      </w:tr>
      <w:tr w14:paraId="7ED3D571" w14:textId="77777777" w:rsidTr="000C01D6">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21AA9949"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28C73F4A"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Issuance; Redemption</w:t>
            </w:r>
          </w:p>
        </w:tc>
      </w:tr>
      <w:tr w14:paraId="4711FABF" w14:textId="77777777" w:rsidTr="000C01D6">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1FB04EE8"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(Issuance)</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49CFE1B0"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8–43</w:t>
            </w:r>
          </w:p>
        </w:tc>
      </w:tr>
      <w:tr w14:paraId="2B24203C" w14:textId="77777777" w:rsidTr="000C01D6">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17CD5B1D" w14:textId="77777777">
            <w:pPr>
              <w:spacing w:before="60" w:after="60"/>
              <w:textAlignment w:val="baseline"/>
              <w:rPr>
                <w:rFonts w:eastAsia="Times New Roman" w:asciiTheme="minorHAnsi" w:hAnsiTheme="minorHAnsi" w:cstheme="minorHAnsi"/>
                <w:b/>
                <w:b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r w:rsidRPr="006E50EF">
              <w:rPr>
                <w:rFonts w:eastAsia="Times New Roman" w:asciiTheme="minorHAnsi" w:hAnsiTheme="minorHAnsi" w:cstheme="minorHAnsi"/>
                <w:b/>
                <w:bCs/>
                <w:szCs w:val="22"/>
              </w:rPr>
              <w:t>(Redemption)</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3C2D2653"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8–43 </w:t>
            </w:r>
          </w:p>
        </w:tc>
      </w:tr>
      <w:tr w14:paraId="79C499DD" w14:textId="77777777" w:rsidTr="000C01D6">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23F56EB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19A5694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36</w:t>
            </w:r>
            <w:r w:rsidRPr="006E50EF">
              <w:rPr>
                <w:rFonts w:eastAsia="Times New Roman" w:asciiTheme="minorHAnsi" w:hAnsiTheme="minorHAnsi" w:cstheme="minorHAnsi"/>
                <w:b/>
                <w:bCs/>
                <w:i/>
                <w:iCs/>
                <w:color w:val="000000"/>
                <w:szCs w:val="22"/>
              </w:rPr>
              <w:t> </w:t>
            </w:r>
          </w:p>
        </w:tc>
      </w:tr>
      <w:tr w14:paraId="77BB30E8" w14:textId="77777777" w:rsidTr="000C01D6">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064FA1A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37F972F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r w14:paraId="307C6F3C" w14:textId="77777777" w:rsidTr="000C01D6">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0A1396" w14:paraId="63503EA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Special instructions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0A1396" w14:paraId="18813935" w14:textId="0871064D">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 xml:space="preserve">This should be the same ID as the household ID in the </w:t>
            </w:r>
            <w:r w:rsidRPr="006E50EF" w:rsidR="002A062D">
              <w:rPr>
                <w:rFonts w:eastAsia="Times New Roman" w:asciiTheme="minorHAnsi" w:hAnsiTheme="minorHAnsi" w:cstheme="minorHAnsi"/>
                <w:color w:val="000000"/>
                <w:szCs w:val="22"/>
              </w:rPr>
              <w:t>characteristics</w:t>
            </w:r>
            <w:r w:rsidRPr="006E50EF">
              <w:rPr>
                <w:rFonts w:eastAsia="Times New Roman" w:asciiTheme="minorHAnsi" w:hAnsiTheme="minorHAnsi" w:cstheme="minorHAnsi"/>
                <w:color w:val="000000"/>
                <w:szCs w:val="22"/>
              </w:rPr>
              <w:t xml:space="preserve"> data.</w:t>
            </w:r>
            <w:r w:rsidRPr="006E50EF">
              <w:rPr>
                <w:rFonts w:eastAsia="Times New Roman" w:asciiTheme="minorHAnsi" w:hAnsiTheme="minorHAnsi" w:cstheme="minorHAnsi"/>
                <w:b/>
                <w:bCs/>
                <w:i/>
                <w:iCs/>
                <w:color w:val="000000"/>
                <w:szCs w:val="22"/>
              </w:rPr>
              <w:t> </w:t>
            </w:r>
          </w:p>
        </w:tc>
      </w:tr>
    </w:tbl>
    <w:p w:rsidR="00192F09" w:rsidRPr="006E50EF" w:rsidP="00B64CA4" w14:paraId="5A63FE72" w14:textId="42647F24">
      <w:pPr>
        <w:textAlignment w:val="baseline"/>
        <w:rPr>
          <w:rFonts w:eastAsia="Times New Roman" w:asciiTheme="minorHAnsi" w:hAnsiTheme="minorHAnsi" w:cstheme="minorHAnsi"/>
          <w:sz w:val="18"/>
          <w:szCs w:val="18"/>
        </w:rPr>
      </w:pPr>
      <w:r w:rsidRPr="006E50EF">
        <w:rPr>
          <w:rFonts w:eastAsia="Times New Roman" w:asciiTheme="minorHAnsi" w:hAnsiTheme="minorHAnsi" w:cstheme="minorHAnsi"/>
          <w:b/>
          <w:bCs/>
          <w:color w:val="00467F"/>
          <w:sz w:val="28"/>
          <w:szCs w:val="28"/>
        </w:rPr>
        <w:br w:type="page"/>
      </w:r>
    </w:p>
    <w:p w:rsidR="00192F09" w:rsidRPr="006E50EF" w:rsidP="000C01D6" w14:paraId="49254058" w14:textId="2337CDA7">
      <w:pPr>
        <w:pStyle w:val="Heading3"/>
        <w:rPr>
          <w:rFonts w:cstheme="minorHAnsi"/>
          <w:sz w:val="18"/>
          <w:szCs w:val="18"/>
        </w:rPr>
      </w:pPr>
      <w:bookmarkStart w:id="363" w:name="_Toc149205381"/>
      <w:bookmarkStart w:id="364" w:name="_Toc151472333"/>
      <w:bookmarkStart w:id="365" w:name="_Toc151544804"/>
      <w:bookmarkStart w:id="366" w:name="_Toc152666353"/>
      <w:bookmarkStart w:id="367" w:name="_Toc152866468"/>
      <w:r w:rsidRPr="006E50EF">
        <w:rPr>
          <w:rFonts w:cstheme="minorHAnsi"/>
        </w:rPr>
        <w:t>E3.</w:t>
      </w:r>
      <w:r w:rsidRPr="006E50EF" w:rsidR="00B64CA4">
        <w:rPr>
          <w:rFonts w:cstheme="minorHAnsi"/>
        </w:rPr>
        <w:t xml:space="preserve"> </w:t>
      </w:r>
      <w:r w:rsidRPr="006E50EF">
        <w:rPr>
          <w:rFonts w:cstheme="minorHAnsi"/>
        </w:rPr>
        <w:t>EBT Card Number</w:t>
      </w:r>
      <w:bookmarkEnd w:id="363"/>
      <w:bookmarkEnd w:id="364"/>
      <w:bookmarkEnd w:id="365"/>
      <w:bookmarkEnd w:id="366"/>
      <w:bookmarkEnd w:id="367"/>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7D9091B9"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14:paraId="35223D25" w14:textId="77777777">
            <w:pPr>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r w:rsidRPr="006E50EF">
              <w:rPr>
                <w:rFonts w:eastAsia="Times New Roman" w:asciiTheme="minorHAnsi" w:hAnsiTheme="minorHAnsi" w:cstheme="minorHAnsi"/>
                <w:b/>
                <w:bCs/>
                <w:i/>
                <w:iCs/>
                <w:color w:val="000000"/>
                <w:szCs w:val="22"/>
              </w:rPr>
              <w:t> </w:t>
            </w:r>
          </w:p>
        </w:tc>
      </w:tr>
      <w:tr w14:paraId="05BE7261"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14:paraId="2E336BE1"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ID identifies the EBT card used for benefit issuance and redemption.</w:t>
            </w:r>
            <w:r w:rsidRPr="006E50EF">
              <w:rPr>
                <w:rFonts w:eastAsia="Times New Roman" w:asciiTheme="minorHAnsi" w:hAnsiTheme="minorHAnsi" w:cstheme="minorHAnsi"/>
                <w:b/>
                <w:bCs/>
                <w:i/>
                <w:iCs/>
                <w:color w:val="000000"/>
                <w:szCs w:val="22"/>
              </w:rPr>
              <w:t> </w:t>
            </w:r>
          </w:p>
        </w:tc>
      </w:tr>
      <w:tr w14:paraId="43FC936F" w14:textId="77777777" w:rsidTr="000C01D6">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14:paraId="7636AC55" w14:textId="77777777">
            <w:pPr>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14:paraId="2A7E2274" w14:textId="77777777">
            <w:pPr>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Issuance; Redemption</w:t>
            </w:r>
          </w:p>
        </w:tc>
      </w:tr>
      <w:tr w14:paraId="71069A9B" w14:textId="77777777" w:rsidTr="000C01D6">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14:paraId="4BB0D441" w14:textId="77777777">
            <w:pPr>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(Issuance)</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14:paraId="59CB8DAA" w14:textId="77777777">
            <w:pPr>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44–59 </w:t>
            </w:r>
          </w:p>
        </w:tc>
      </w:tr>
      <w:tr w14:paraId="2001F861" w14:textId="77777777" w:rsidTr="000C01D6">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14:paraId="25662312" w14:textId="77777777">
            <w:pPr>
              <w:textAlignment w:val="baseline"/>
              <w:rPr>
                <w:rFonts w:eastAsia="Times New Roman" w:asciiTheme="minorHAnsi" w:hAnsiTheme="minorHAnsi" w:cstheme="minorHAnsi"/>
                <w:b/>
                <w:b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r w:rsidRPr="006E50EF">
              <w:rPr>
                <w:rFonts w:eastAsia="Times New Roman" w:asciiTheme="minorHAnsi" w:hAnsiTheme="minorHAnsi" w:cstheme="minorHAnsi"/>
                <w:b/>
                <w:bCs/>
                <w:szCs w:val="22"/>
              </w:rPr>
              <w:t>(Redemption)</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14:paraId="5A5C3FA1" w14:textId="77777777">
            <w:pPr>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44–59 </w:t>
            </w:r>
          </w:p>
        </w:tc>
      </w:tr>
      <w:tr w14:paraId="6DF94770" w14:textId="77777777" w:rsidTr="000C01D6">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14:paraId="06A26281"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14:paraId="1EA9AA5C"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16</w:t>
            </w:r>
            <w:r w:rsidRPr="006E50EF">
              <w:rPr>
                <w:rFonts w:eastAsia="Times New Roman" w:asciiTheme="minorHAnsi" w:hAnsiTheme="minorHAnsi" w:cstheme="minorHAnsi"/>
                <w:b/>
                <w:bCs/>
                <w:i/>
                <w:iCs/>
                <w:color w:val="000000"/>
                <w:szCs w:val="22"/>
              </w:rPr>
              <w:t> </w:t>
            </w:r>
          </w:p>
        </w:tc>
      </w:tr>
      <w:tr w14:paraId="4CBCDD35" w14:textId="77777777" w:rsidTr="000C01D6">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14:paraId="0F36807D"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14:paraId="38EBE4FF"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r w14:paraId="7FC65181" w14:textId="77777777" w:rsidTr="000C01D6">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14:paraId="047F1A8A"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Notes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0A43C9" w14:paraId="31009E51" w14:textId="7E5047D9">
            <w:pPr>
              <w:ind w:left="7" w:hanging="7"/>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If your EBT system does not track EBT card number in the issuance file, please do not merge in the EBT card number from a separate data source. This can cause record duplication issues.</w:t>
            </w:r>
            <w:r w:rsidR="00D039EB">
              <w:rPr>
                <w:rFonts w:eastAsia="Times New Roman" w:asciiTheme="minorHAnsi" w:hAnsiTheme="minorHAnsi" w:cstheme="minorHAnsi"/>
                <w:color w:val="000000"/>
                <w:szCs w:val="22"/>
              </w:rPr>
              <w:t xml:space="preserve"> If the EBT card number is the only link between the characteristics and EBT data, please make sure the card number is provided.</w:t>
            </w:r>
            <w:r w:rsidRPr="006E50EF">
              <w:rPr>
                <w:rFonts w:eastAsia="Times New Roman" w:asciiTheme="minorHAnsi" w:hAnsiTheme="minorHAnsi" w:cstheme="minorHAnsi"/>
                <w:b/>
                <w:bCs/>
                <w:i/>
                <w:iCs/>
                <w:color w:val="000000"/>
                <w:szCs w:val="22"/>
              </w:rPr>
              <w:t> </w:t>
            </w:r>
          </w:p>
        </w:tc>
      </w:tr>
    </w:tbl>
    <w:p w:rsidR="00192F09" w:rsidRPr="006E50EF" w:rsidP="000C01D6" w14:paraId="791D9C98" w14:textId="3F674D2A">
      <w:pPr>
        <w:pStyle w:val="Heading3"/>
        <w:rPr>
          <w:rFonts w:cstheme="minorHAnsi"/>
          <w:sz w:val="18"/>
          <w:szCs w:val="18"/>
        </w:rPr>
      </w:pPr>
      <w:bookmarkStart w:id="368" w:name="_Toc149205382"/>
      <w:bookmarkStart w:id="369" w:name="_Toc151472334"/>
      <w:bookmarkStart w:id="370" w:name="_Toc151544805"/>
      <w:bookmarkStart w:id="371" w:name="_Toc152666354"/>
      <w:bookmarkStart w:id="372" w:name="_Toc152866469"/>
      <w:r w:rsidRPr="006E50EF">
        <w:rPr>
          <w:rFonts w:cstheme="minorHAnsi"/>
        </w:rPr>
        <w:t>E4.</w:t>
      </w:r>
      <w:r w:rsidRPr="006E50EF" w:rsidR="0068074C">
        <w:rPr>
          <w:rFonts w:cstheme="minorHAnsi"/>
        </w:rPr>
        <w:t xml:space="preserve"> </w:t>
      </w:r>
      <w:r w:rsidRPr="006E50EF">
        <w:rPr>
          <w:rFonts w:cstheme="minorHAnsi"/>
        </w:rPr>
        <w:t>Issuance Reason Code</w:t>
      </w:r>
      <w:bookmarkEnd w:id="368"/>
      <w:bookmarkEnd w:id="369"/>
      <w:bookmarkEnd w:id="370"/>
      <w:bookmarkEnd w:id="371"/>
      <w:bookmarkEnd w:id="372"/>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1F2BA6BF" w14:textId="77777777" w:rsidTr="598155A9">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themeFill="background1" w:themeFillShade="F2"/>
            <w:vAlign w:val="center"/>
            <w:hideMark/>
          </w:tcPr>
          <w:p w:rsidR="00192F09" w:rsidRPr="006E50EF" w:rsidP="000A1396" w14:paraId="000D741A" w14:textId="18D76E91">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08B44106"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0A1396" w14:paraId="68A8A1B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data element describes the reasons for issuance action.</w:t>
            </w:r>
            <w:r w:rsidRPr="006E50EF">
              <w:rPr>
                <w:rFonts w:eastAsia="Times New Roman" w:asciiTheme="minorHAnsi" w:hAnsiTheme="minorHAnsi" w:cstheme="minorHAnsi"/>
                <w:b/>
                <w:bCs/>
                <w:i/>
                <w:iCs/>
                <w:color w:val="000000"/>
                <w:szCs w:val="22"/>
              </w:rPr>
              <w:t> </w:t>
            </w:r>
          </w:p>
          <w:p w:rsidR="00192F09" w:rsidRPr="006E50EF" w:rsidP="000A1396" w14:paraId="15F2B8A8" w14:textId="01CA448B">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001 = Activate or add</w:t>
            </w:r>
          </w:p>
          <w:p w:rsidR="00192F09" w:rsidRPr="006E50EF" w:rsidP="000A1396" w14:paraId="1BA2C240" w14:textId="5859A2E0">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002 = Change or update</w:t>
            </w:r>
          </w:p>
          <w:p w:rsidR="00192F09" w:rsidRPr="006E50EF" w:rsidP="000A1396" w14:paraId="4E02D416" w14:textId="4C5447F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003 = Deactivate or delete</w:t>
            </w:r>
          </w:p>
          <w:p w:rsidR="00192F09" w:rsidRPr="006E50EF" w:rsidP="000A1396" w14:paraId="5D8F2ABB" w14:textId="05F6136F">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004 = Reserved</w:t>
            </w:r>
          </w:p>
          <w:p w:rsidR="00192F09" w:rsidRPr="006E50EF" w:rsidP="000A1396" w14:paraId="5867207F" w14:textId="2AE7495C">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005 = Reactivate or unlock</w:t>
            </w:r>
          </w:p>
          <w:p w:rsidR="00192F09" w:rsidRPr="006E50EF" w:rsidP="000A1396" w14:paraId="20CA3732" w14:textId="2A877D86">
            <w:pPr>
              <w:spacing w:after="60"/>
              <w:textAlignment w:val="baseline"/>
              <w:rPr>
                <w:rFonts w:eastAsia="Times New Roman" w:asciiTheme="minorHAnsi" w:hAnsiTheme="minorHAnsi" w:cstheme="minorHAnsi"/>
                <w:i/>
                <w:color w:val="00467F"/>
              </w:rPr>
            </w:pPr>
            <w:r w:rsidRPr="006E50EF">
              <w:rPr>
                <w:rFonts w:eastAsia="Times New Roman" w:asciiTheme="minorHAnsi" w:hAnsiTheme="minorHAnsi" w:cstheme="minorHAnsi"/>
                <w:color w:val="000000" w:themeColor="text1"/>
              </w:rPr>
              <w:t>006 = Hold</w:t>
            </w:r>
          </w:p>
        </w:tc>
      </w:tr>
      <w:tr w14:paraId="40D371F5" w14:textId="77777777" w:rsidTr="598155A9">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themeFill="background1" w:themeFillShade="F2"/>
            <w:vAlign w:val="center"/>
          </w:tcPr>
          <w:p w:rsidR="00192F09" w:rsidRPr="006E50EF" w:rsidP="000A1396" w14:paraId="062F3E14"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5D6D2FE6"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Issuance</w:t>
            </w:r>
          </w:p>
        </w:tc>
      </w:tr>
      <w:tr w14:paraId="10F0CE47" w14:textId="77777777" w:rsidTr="598155A9">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themeFill="background1" w:themeFillShade="F2"/>
            <w:vAlign w:val="center"/>
            <w:hideMark/>
          </w:tcPr>
          <w:p w:rsidR="00192F09" w:rsidRPr="006E50EF" w:rsidP="000A1396" w14:paraId="0AC790F5" w14:textId="67D9D2DA">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2510CF63"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60–62 </w:t>
            </w:r>
          </w:p>
        </w:tc>
      </w:tr>
      <w:tr w14:paraId="6C2EC210" w14:textId="77777777" w:rsidTr="598155A9">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themeFill="background1" w:themeFillShade="F2"/>
            <w:vAlign w:val="center"/>
            <w:hideMark/>
          </w:tcPr>
          <w:p w:rsidR="00192F09" w:rsidRPr="006E50EF" w:rsidP="000A1396" w14:paraId="01262DF2" w14:textId="47B441D1">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30BD609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w:t>
            </w:r>
            <w:r w:rsidRPr="006E50EF">
              <w:rPr>
                <w:rFonts w:eastAsia="Times New Roman" w:asciiTheme="minorHAnsi" w:hAnsiTheme="minorHAnsi" w:cstheme="minorHAnsi"/>
                <w:b/>
                <w:bCs/>
                <w:i/>
                <w:iCs/>
                <w:color w:val="000000"/>
                <w:szCs w:val="22"/>
              </w:rPr>
              <w:t> </w:t>
            </w:r>
          </w:p>
        </w:tc>
      </w:tr>
      <w:tr w14:paraId="6BADB210" w14:textId="77777777" w:rsidTr="005A3DC5">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themeFill="background1" w:themeFillShade="F2"/>
            <w:vAlign w:val="center"/>
            <w:hideMark/>
          </w:tcPr>
          <w:p w:rsidR="00192F09" w:rsidRPr="006E50EF" w:rsidP="000A1396" w14:paraId="58D7E346" w14:textId="694DC70B">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6D36D59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66AAFA35" w14:textId="77777777" w:rsidTr="598155A9">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themeFill="background1" w:themeFillShade="F2"/>
            <w:vAlign w:val="center"/>
          </w:tcPr>
          <w:p w:rsidR="00E44448" w:rsidRPr="006E50EF" w:rsidP="000A1396" w14:paraId="5170142A" w14:textId="60940784">
            <w:pPr>
              <w:spacing w:before="60" w:after="60"/>
              <w:textAlignment w:val="baseline"/>
              <w:rPr>
                <w:rFonts w:eastAsia="Times New Roman" w:asciiTheme="minorHAnsi" w:hAnsiTheme="minorHAnsi" w:cstheme="minorHAnsi"/>
                <w:b/>
                <w:bCs/>
                <w:szCs w:val="22"/>
              </w:rPr>
            </w:pPr>
            <w:r>
              <w:rPr>
                <w:rFonts w:eastAsia="Times New Roman" w:asciiTheme="minorHAnsi" w:hAnsiTheme="minorHAnsi" w:cstheme="minorHAnsi"/>
                <w:b/>
                <w:bCs/>
                <w:szCs w:val="22"/>
              </w:rPr>
              <w:t>Special instructions</w:t>
            </w:r>
          </w:p>
        </w:tc>
        <w:tc>
          <w:tcPr>
            <w:tcW w:w="3113" w:type="pct"/>
            <w:tcBorders>
              <w:top w:val="dotted" w:sz="4" w:space="0" w:color="00467F"/>
              <w:left w:val="dotted" w:sz="4" w:space="0" w:color="00467F"/>
              <w:bottom w:val="single" w:sz="8" w:space="0" w:color="00467F"/>
              <w:right w:val="nil"/>
            </w:tcBorders>
            <w:shd w:val="clear" w:color="auto" w:fill="auto"/>
            <w:vAlign w:val="center"/>
          </w:tcPr>
          <w:p w:rsidR="00E44448" w:rsidRPr="00E44448" w:rsidP="000A1396" w14:paraId="53C2790E" w14:textId="36203833">
            <w:pPr>
              <w:spacing w:before="60" w:after="60"/>
              <w:textAlignment w:val="baseline"/>
              <w:rPr>
                <w:rFonts w:eastAsia="Times New Roman" w:asciiTheme="minorHAnsi" w:hAnsiTheme="minorHAnsi" w:cstheme="minorHAnsi"/>
                <w:color w:val="000000"/>
                <w:szCs w:val="22"/>
              </w:rPr>
            </w:pPr>
            <w:r w:rsidRPr="005A3DC5">
              <w:rPr>
                <w:rStyle w:val="ui-provider"/>
                <w:rFonts w:asciiTheme="minorHAnsi" w:hAnsiTheme="minorHAnsi" w:cstheme="minorHAnsi"/>
              </w:rPr>
              <w:t>Some Stage agencies may use alternate codes to indicate the status of the benefits/EBT card. The State agency should provide a definition of these codes</w:t>
            </w:r>
          </w:p>
        </w:tc>
      </w:tr>
    </w:tbl>
    <w:p w:rsidR="00192F09" w:rsidRPr="006E50EF" w:rsidP="00B64CA4" w14:paraId="43C5CA10" w14:textId="408386D7">
      <w:pPr>
        <w:textAlignment w:val="baseline"/>
        <w:rPr>
          <w:rFonts w:eastAsia="Times New Roman" w:asciiTheme="minorHAnsi" w:hAnsiTheme="minorHAnsi" w:cstheme="minorHAnsi"/>
          <w:sz w:val="18"/>
          <w:szCs w:val="18"/>
        </w:rPr>
      </w:pPr>
      <w:r w:rsidRPr="006E50EF">
        <w:rPr>
          <w:rFonts w:eastAsia="Times New Roman" w:asciiTheme="minorHAnsi" w:hAnsiTheme="minorHAnsi" w:cstheme="minorHAnsi"/>
          <w:b/>
          <w:bCs/>
          <w:color w:val="00467F"/>
          <w:sz w:val="28"/>
          <w:szCs w:val="28"/>
        </w:rPr>
        <w:br w:type="page"/>
      </w:r>
    </w:p>
    <w:p w:rsidR="00192F09" w:rsidRPr="006E50EF" w:rsidP="000C01D6" w14:paraId="15E5A913" w14:textId="33327CAF">
      <w:pPr>
        <w:pStyle w:val="Heading3"/>
        <w:rPr>
          <w:rFonts w:cstheme="minorHAnsi"/>
          <w:sz w:val="18"/>
          <w:szCs w:val="18"/>
        </w:rPr>
      </w:pPr>
      <w:bookmarkStart w:id="373" w:name="_Toc149205383"/>
      <w:bookmarkStart w:id="374" w:name="_Toc151472335"/>
      <w:bookmarkStart w:id="375" w:name="_Toc151544806"/>
      <w:bookmarkStart w:id="376" w:name="_Toc152666355"/>
      <w:bookmarkStart w:id="377" w:name="_Toc152866470"/>
      <w:r w:rsidRPr="006E50EF">
        <w:rPr>
          <w:rFonts w:cstheme="minorHAnsi"/>
        </w:rPr>
        <w:t>E5.</w:t>
      </w:r>
      <w:r w:rsidRPr="006E50EF" w:rsidR="0068074C">
        <w:rPr>
          <w:rFonts w:cstheme="minorHAnsi"/>
        </w:rPr>
        <w:t xml:space="preserve"> </w:t>
      </w:r>
      <w:r w:rsidRPr="006E50EF">
        <w:rPr>
          <w:rFonts w:cstheme="minorHAnsi"/>
        </w:rPr>
        <w:t>Benefit Issuance ID</w:t>
      </w:r>
      <w:bookmarkEnd w:id="373"/>
      <w:bookmarkEnd w:id="374"/>
      <w:bookmarkEnd w:id="375"/>
      <w:bookmarkEnd w:id="376"/>
      <w:bookmarkEnd w:id="377"/>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134CB72C"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14:paraId="2693E88A" w14:textId="1BB9747D">
            <w:pPr>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56AC292"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14:paraId="011BDFF1" w14:textId="694D4050">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 xml:space="preserve">This is the unique ID identifying benefit issuance at </w:t>
            </w:r>
            <w:r w:rsidR="004F76D9">
              <w:rPr>
                <w:rFonts w:eastAsia="Times New Roman" w:asciiTheme="minorHAnsi" w:hAnsiTheme="minorHAnsi" w:cstheme="minorHAnsi"/>
                <w:color w:val="000000"/>
                <w:szCs w:val="22"/>
              </w:rPr>
              <w:t>household (</w:t>
            </w:r>
            <w:r w:rsidRPr="006E50EF">
              <w:rPr>
                <w:rFonts w:eastAsia="Times New Roman" w:asciiTheme="minorHAnsi" w:hAnsiTheme="minorHAnsi" w:cstheme="minorHAnsi"/>
                <w:color w:val="000000"/>
                <w:szCs w:val="22"/>
              </w:rPr>
              <w:t>WIC MIS account</w:t>
            </w:r>
            <w:r w:rsidR="004F76D9">
              <w:rPr>
                <w:rFonts w:eastAsia="Times New Roman" w:asciiTheme="minorHAnsi" w:hAnsiTheme="minorHAnsi" w:cstheme="minorHAnsi"/>
                <w:color w:val="000000"/>
                <w:szCs w:val="22"/>
              </w:rPr>
              <w:t>)</w:t>
            </w:r>
            <w:r w:rsidRPr="006E50EF">
              <w:rPr>
                <w:rFonts w:eastAsia="Times New Roman" w:asciiTheme="minorHAnsi" w:hAnsiTheme="minorHAnsi" w:cstheme="minorHAnsi"/>
                <w:color w:val="000000"/>
                <w:szCs w:val="22"/>
              </w:rPr>
              <w:t xml:space="preserve"> ID level.</w:t>
            </w:r>
            <w:r w:rsidRPr="006E50EF">
              <w:rPr>
                <w:rFonts w:eastAsia="Times New Roman" w:asciiTheme="minorHAnsi" w:hAnsiTheme="minorHAnsi" w:cstheme="minorHAnsi"/>
                <w:b/>
                <w:bCs/>
                <w:i/>
                <w:iCs/>
                <w:color w:val="000000"/>
                <w:szCs w:val="22"/>
              </w:rPr>
              <w:t> </w:t>
            </w:r>
          </w:p>
        </w:tc>
      </w:tr>
      <w:tr w14:paraId="1DF214A5" w14:textId="77777777" w:rsidTr="00360457">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14:paraId="0BB7205A" w14:textId="77777777">
            <w:pPr>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14:paraId="0B60DC5A" w14:textId="77777777">
            <w:pPr>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Issuance; Redemption</w:t>
            </w:r>
          </w:p>
        </w:tc>
      </w:tr>
      <w:tr w14:paraId="4EB8AC31" w14:textId="77777777" w:rsidTr="00360457">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14:paraId="6B0EB2A7" w14:textId="77777777">
            <w:pPr>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(Issuance)</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14:paraId="2DE89569" w14:textId="77777777">
            <w:pPr>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63–98</w:t>
            </w:r>
          </w:p>
        </w:tc>
      </w:tr>
      <w:tr w14:paraId="75849152" w14:textId="77777777" w:rsidTr="00360457">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14:paraId="1DB2C5D8" w14:textId="77777777">
            <w:pPr>
              <w:textAlignment w:val="baseline"/>
              <w:rPr>
                <w:rFonts w:eastAsia="Times New Roman" w:asciiTheme="minorHAnsi" w:hAnsiTheme="minorHAnsi" w:cstheme="minorHAnsi"/>
                <w:b/>
                <w:b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r w:rsidRPr="006E50EF">
              <w:rPr>
                <w:rFonts w:eastAsia="Times New Roman" w:asciiTheme="minorHAnsi" w:hAnsiTheme="minorHAnsi" w:cstheme="minorHAnsi"/>
                <w:b/>
                <w:bCs/>
                <w:szCs w:val="22"/>
              </w:rPr>
              <w:t>(Redemption)</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14:paraId="6E5CB47A" w14:textId="77777777">
            <w:pPr>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60–95 </w:t>
            </w:r>
          </w:p>
        </w:tc>
      </w:tr>
      <w:tr w14:paraId="15CC7090" w14:textId="77777777" w:rsidTr="00360457">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14:paraId="79C7F14B"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14:paraId="0680C9DA"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36</w:t>
            </w:r>
            <w:r w:rsidRPr="006E50EF">
              <w:rPr>
                <w:rFonts w:eastAsia="Times New Roman" w:asciiTheme="minorHAnsi" w:hAnsiTheme="minorHAnsi" w:cstheme="minorHAnsi"/>
                <w:b/>
                <w:bCs/>
                <w:i/>
                <w:iCs/>
                <w:color w:val="000000"/>
                <w:szCs w:val="22"/>
              </w:rPr>
              <w:t> </w:t>
            </w:r>
          </w:p>
        </w:tc>
      </w:tr>
      <w:tr w14:paraId="5F1370D5" w14:textId="77777777" w:rsidTr="00360457">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14:paraId="5F06F8E9"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14:paraId="2987F01E"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r w14:paraId="06FE9D4B" w14:textId="77777777" w:rsidTr="00360457">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14:paraId="07DC9597"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Special instructions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6F7386" w14:paraId="34637F26" w14:textId="6CE65EF4">
            <w:pPr>
              <w:spacing w:after="12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 xml:space="preserve">Note: for redemption, this is an optional field. This is </w:t>
            </w:r>
            <w:r w:rsidRPr="006E50EF" w:rsidR="008827FC">
              <w:rPr>
                <w:rFonts w:eastAsia="Times New Roman" w:asciiTheme="minorHAnsi" w:hAnsiTheme="minorHAnsi" w:cstheme="minorHAnsi"/>
                <w:color w:val="000000"/>
                <w:szCs w:val="22"/>
              </w:rPr>
              <w:t>required</w:t>
            </w:r>
            <w:r w:rsidRPr="006E50EF">
              <w:rPr>
                <w:rFonts w:eastAsia="Times New Roman" w:asciiTheme="minorHAnsi" w:hAnsiTheme="minorHAnsi" w:cstheme="minorHAnsi"/>
                <w:color w:val="000000"/>
                <w:szCs w:val="22"/>
              </w:rPr>
              <w:t xml:space="preserve"> for issuance.</w:t>
            </w:r>
            <w:r w:rsidRPr="006E50EF">
              <w:rPr>
                <w:rFonts w:eastAsia="Times New Roman" w:asciiTheme="minorHAnsi" w:hAnsiTheme="minorHAnsi" w:cstheme="minorHAnsi"/>
                <w:b/>
                <w:bCs/>
                <w:i/>
                <w:iCs/>
                <w:color w:val="000000"/>
                <w:szCs w:val="22"/>
              </w:rPr>
              <w:t> </w:t>
            </w:r>
          </w:p>
          <w:p w:rsidR="00192F09" w:rsidRPr="006E50EF" w:rsidP="000A43C9" w14:paraId="68119E9B" w14:textId="7ECDCA91">
            <w:pPr>
              <w:ind w:left="7"/>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If your EBT system does not track benefit issuance ID in the issuance file, please do not merge in the benefit issuance ID from a separate data source. This can cause record duplication issues.</w:t>
            </w:r>
            <w:r w:rsidRPr="006E50EF">
              <w:rPr>
                <w:rFonts w:eastAsia="Times New Roman" w:asciiTheme="minorHAnsi" w:hAnsiTheme="minorHAnsi" w:cstheme="minorHAnsi"/>
                <w:b/>
                <w:bCs/>
                <w:i/>
                <w:iCs/>
                <w:color w:val="000000"/>
                <w:szCs w:val="22"/>
              </w:rPr>
              <w:t> </w:t>
            </w:r>
          </w:p>
        </w:tc>
      </w:tr>
    </w:tbl>
    <w:p w:rsidR="00192F09" w:rsidRPr="006E50EF" w:rsidP="00360457" w14:paraId="45ABA186" w14:textId="10A9E2EA">
      <w:pPr>
        <w:pStyle w:val="Heading3"/>
        <w:rPr>
          <w:rFonts w:eastAsia="Times New Roman" w:cstheme="minorHAnsi"/>
          <w:sz w:val="18"/>
          <w:szCs w:val="18"/>
        </w:rPr>
      </w:pPr>
      <w:bookmarkStart w:id="378" w:name="_Toc149205384"/>
      <w:bookmarkStart w:id="379" w:name="_Toc151472336"/>
      <w:bookmarkStart w:id="380" w:name="_Toc151544807"/>
      <w:bookmarkStart w:id="381" w:name="_Toc152666356"/>
      <w:bookmarkStart w:id="382" w:name="_Toc152866471"/>
      <w:r w:rsidRPr="006E50EF">
        <w:rPr>
          <w:rFonts w:cstheme="minorHAnsi"/>
        </w:rPr>
        <w:t>E6.</w:t>
      </w:r>
      <w:r w:rsidRPr="006E50EF" w:rsidR="0068074C">
        <w:rPr>
          <w:rFonts w:cstheme="minorHAnsi"/>
        </w:rPr>
        <w:t xml:space="preserve"> </w:t>
      </w:r>
      <w:r w:rsidRPr="006E50EF">
        <w:rPr>
          <w:rFonts w:cstheme="minorHAnsi"/>
        </w:rPr>
        <w:t>Date, Begin Benefit</w:t>
      </w:r>
      <w:bookmarkEnd w:id="378"/>
      <w:bookmarkEnd w:id="379"/>
      <w:bookmarkEnd w:id="380"/>
      <w:bookmarkEnd w:id="381"/>
      <w:bookmarkEnd w:id="382"/>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622"/>
        <w:gridCol w:w="5738"/>
      </w:tblGrid>
      <w:tr w14:paraId="5F467ECD"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14:paraId="64605916" w14:textId="4E214AB7">
            <w:pPr>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4F592B51"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14:paraId="2E7B6833"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first date benefits can be redeemed for each month in MMDDYYYY format.</w:t>
            </w:r>
            <w:r w:rsidRPr="006E50EF">
              <w:rPr>
                <w:rFonts w:eastAsia="Times New Roman" w:asciiTheme="minorHAnsi" w:hAnsiTheme="minorHAnsi" w:cstheme="minorHAnsi"/>
                <w:b/>
                <w:bCs/>
                <w:i/>
                <w:iCs/>
                <w:color w:val="000000"/>
                <w:szCs w:val="22"/>
              </w:rPr>
              <w:t> </w:t>
            </w:r>
          </w:p>
        </w:tc>
      </w:tr>
      <w:tr w14:paraId="62C1F23C" w14:textId="77777777" w:rsidTr="00360457">
        <w:tblPrEx>
          <w:tblW w:w="5000" w:type="pct"/>
          <w:tblCellMar>
            <w:left w:w="58" w:type="dxa"/>
            <w:right w:w="58" w:type="dxa"/>
          </w:tblCellMar>
          <w:tblLook w:val="04A0"/>
        </w:tblPrEx>
        <w:trPr>
          <w:trHeight w:val="420"/>
        </w:trPr>
        <w:tc>
          <w:tcPr>
            <w:tcW w:w="1935" w:type="pct"/>
            <w:tcBorders>
              <w:top w:val="dotted" w:sz="4" w:space="0" w:color="00467F"/>
              <w:left w:val="nil"/>
              <w:bottom w:val="dotted" w:sz="4" w:space="0" w:color="00467F"/>
              <w:right w:val="dotted" w:sz="4" w:space="0" w:color="00467F"/>
            </w:tcBorders>
            <w:shd w:val="clear" w:color="auto" w:fill="F2F2F2"/>
            <w:vAlign w:val="center"/>
          </w:tcPr>
          <w:p w:rsidR="00192F09" w:rsidRPr="006E50EF" w14:paraId="2ADFA482" w14:textId="307AF4B5">
            <w:pPr>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065" w:type="pct"/>
            <w:tcBorders>
              <w:top w:val="dotted" w:sz="4" w:space="0" w:color="00467F"/>
              <w:left w:val="dotted" w:sz="4" w:space="0" w:color="00467F"/>
              <w:bottom w:val="dotted" w:sz="4" w:space="0" w:color="00467F"/>
              <w:right w:val="nil"/>
            </w:tcBorders>
            <w:shd w:val="clear" w:color="auto" w:fill="auto"/>
            <w:vAlign w:val="center"/>
          </w:tcPr>
          <w:p w:rsidR="00192F09" w:rsidRPr="006E50EF" w14:paraId="60B6E026" w14:textId="77777777">
            <w:pPr>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Issuance; Redemption</w:t>
            </w:r>
          </w:p>
        </w:tc>
      </w:tr>
      <w:tr w14:paraId="5B4A4FAA" w14:textId="77777777" w:rsidTr="00360457">
        <w:tblPrEx>
          <w:tblW w:w="5000" w:type="pct"/>
          <w:tblCellMar>
            <w:left w:w="58" w:type="dxa"/>
            <w:right w:w="58" w:type="dxa"/>
          </w:tblCellMar>
          <w:tblLook w:val="04A0"/>
        </w:tblPrEx>
        <w:trPr>
          <w:trHeight w:val="420"/>
        </w:trPr>
        <w:tc>
          <w:tcPr>
            <w:tcW w:w="1935" w:type="pct"/>
            <w:tcBorders>
              <w:top w:val="dotted" w:sz="4" w:space="0" w:color="00467F"/>
              <w:left w:val="nil"/>
              <w:bottom w:val="dotted" w:sz="4" w:space="0" w:color="00467F"/>
              <w:right w:val="dotted" w:sz="4" w:space="0" w:color="00467F"/>
            </w:tcBorders>
            <w:shd w:val="clear" w:color="auto" w:fill="F2F2F2"/>
            <w:vAlign w:val="center"/>
          </w:tcPr>
          <w:p w:rsidR="00192F09" w:rsidRPr="006E50EF" w14:paraId="4576DF3C" w14:textId="77777777">
            <w:pPr>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 xml:space="preserve">Column position (Issuance) </w:t>
            </w:r>
          </w:p>
        </w:tc>
        <w:tc>
          <w:tcPr>
            <w:tcW w:w="3065" w:type="pct"/>
            <w:tcBorders>
              <w:top w:val="dotted" w:sz="4" w:space="0" w:color="00467F"/>
              <w:left w:val="dotted" w:sz="4" w:space="0" w:color="00467F"/>
              <w:bottom w:val="dotted" w:sz="4" w:space="0" w:color="00467F"/>
              <w:right w:val="nil"/>
            </w:tcBorders>
            <w:shd w:val="clear" w:color="auto" w:fill="auto"/>
            <w:vAlign w:val="center"/>
          </w:tcPr>
          <w:p w:rsidR="00192F09" w:rsidRPr="006E50EF" w14:paraId="7C5EC8CD" w14:textId="77777777">
            <w:pPr>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99–106 </w:t>
            </w:r>
          </w:p>
        </w:tc>
      </w:tr>
      <w:tr w14:paraId="181428F4" w14:textId="77777777" w:rsidTr="00360457">
        <w:tblPrEx>
          <w:tblW w:w="5000" w:type="pct"/>
          <w:tblCellMar>
            <w:left w:w="58" w:type="dxa"/>
            <w:right w:w="58" w:type="dxa"/>
          </w:tblCellMar>
          <w:tblLook w:val="04A0"/>
        </w:tblPrEx>
        <w:trPr>
          <w:trHeight w:val="420"/>
        </w:trPr>
        <w:tc>
          <w:tcPr>
            <w:tcW w:w="193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14:paraId="4CDF1BE0" w14:textId="77777777">
            <w:pPr>
              <w:textAlignment w:val="baseline"/>
              <w:rPr>
                <w:rFonts w:eastAsia="Times New Roman" w:asciiTheme="minorHAnsi" w:hAnsiTheme="minorHAnsi" w:cstheme="minorHAnsi"/>
                <w:b/>
                <w:b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r w:rsidRPr="006E50EF">
              <w:rPr>
                <w:rFonts w:eastAsia="Times New Roman" w:asciiTheme="minorHAnsi" w:hAnsiTheme="minorHAnsi" w:cstheme="minorHAnsi"/>
                <w:b/>
                <w:bCs/>
                <w:szCs w:val="22"/>
              </w:rPr>
              <w:t>(Redemption)</w:t>
            </w:r>
          </w:p>
        </w:tc>
        <w:tc>
          <w:tcPr>
            <w:tcW w:w="306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14:paraId="263D4887" w14:textId="77777777">
            <w:pPr>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96–103 </w:t>
            </w:r>
          </w:p>
        </w:tc>
      </w:tr>
      <w:tr w14:paraId="771DA613" w14:textId="77777777" w:rsidTr="00360457">
        <w:tblPrEx>
          <w:tblW w:w="5000" w:type="pct"/>
          <w:tblCellMar>
            <w:left w:w="58" w:type="dxa"/>
            <w:right w:w="58" w:type="dxa"/>
          </w:tblCellMar>
          <w:tblLook w:val="04A0"/>
        </w:tblPrEx>
        <w:trPr>
          <w:trHeight w:val="420"/>
        </w:trPr>
        <w:tc>
          <w:tcPr>
            <w:tcW w:w="193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14:paraId="5873DE2C"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06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14:paraId="701F2D66"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8</w:t>
            </w:r>
            <w:r w:rsidRPr="006E50EF">
              <w:rPr>
                <w:rFonts w:eastAsia="Times New Roman" w:asciiTheme="minorHAnsi" w:hAnsiTheme="minorHAnsi" w:cstheme="minorHAnsi"/>
                <w:b/>
                <w:bCs/>
                <w:i/>
                <w:iCs/>
                <w:color w:val="000000"/>
                <w:szCs w:val="22"/>
              </w:rPr>
              <w:t> </w:t>
            </w:r>
          </w:p>
        </w:tc>
      </w:tr>
      <w:tr w14:paraId="29AEA4E2" w14:textId="77777777" w:rsidTr="00360457">
        <w:tblPrEx>
          <w:tblW w:w="5000" w:type="pct"/>
          <w:tblCellMar>
            <w:left w:w="58" w:type="dxa"/>
            <w:right w:w="58" w:type="dxa"/>
          </w:tblCellMar>
          <w:tblLook w:val="04A0"/>
        </w:tblPrEx>
        <w:trPr>
          <w:trHeight w:val="420"/>
        </w:trPr>
        <w:tc>
          <w:tcPr>
            <w:tcW w:w="193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14:paraId="47792934"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06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14:paraId="0E2E84F0"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36A1C51D" w14:textId="77777777" w:rsidTr="00360457">
        <w:tblPrEx>
          <w:tblW w:w="5000" w:type="pct"/>
          <w:tblCellMar>
            <w:left w:w="58" w:type="dxa"/>
            <w:right w:w="58" w:type="dxa"/>
          </w:tblCellMar>
          <w:tblLook w:val="04A0"/>
        </w:tblPrEx>
        <w:trPr>
          <w:trHeight w:val="420"/>
        </w:trPr>
        <w:tc>
          <w:tcPr>
            <w:tcW w:w="1935" w:type="pct"/>
            <w:tcBorders>
              <w:top w:val="dotted" w:sz="4" w:space="0" w:color="00467F"/>
              <w:left w:val="nil"/>
              <w:bottom w:val="single" w:sz="8" w:space="0" w:color="00467F"/>
              <w:right w:val="dotted" w:sz="4" w:space="0" w:color="00467F"/>
            </w:tcBorders>
            <w:shd w:val="clear" w:color="auto" w:fill="F2F2F2"/>
            <w:vAlign w:val="center"/>
          </w:tcPr>
          <w:p w:rsidR="00E5046E" w:rsidRPr="006E50EF" w:rsidP="00E5046E" w14:paraId="1897DD9F" w14:textId="34AC5948">
            <w:pPr>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Example</w:t>
            </w:r>
          </w:p>
        </w:tc>
        <w:tc>
          <w:tcPr>
            <w:tcW w:w="3065" w:type="pct"/>
            <w:tcBorders>
              <w:top w:val="dotted" w:sz="4" w:space="0" w:color="00467F"/>
              <w:left w:val="dotted" w:sz="4" w:space="0" w:color="00467F"/>
              <w:bottom w:val="single" w:sz="8" w:space="0" w:color="00467F"/>
              <w:right w:val="nil"/>
            </w:tcBorders>
            <w:shd w:val="clear" w:color="auto" w:fill="auto"/>
            <w:vAlign w:val="center"/>
          </w:tcPr>
          <w:p w:rsidR="00E5046E" w:rsidRPr="006E50EF" w:rsidP="00360457" w14:paraId="52E9DE3F" w14:textId="77777777">
            <w:pPr>
              <w:pStyle w:val="paragraph"/>
              <w:spacing w:before="0" w:beforeAutospacing="0" w:after="12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For January 3, 2024,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E5046E" w:rsidRPr="006E50EF" w:rsidP="00360457" w14:paraId="70FFEE7A" w14:textId="77777777">
            <w:pPr>
              <w:pStyle w:val="paragraph"/>
              <w:spacing w:before="0" w:beforeAutospacing="0" w:after="120" w:afterAutospacing="0"/>
              <w:ind w:left="2520" w:hanging="2160"/>
              <w:textAlignment w:val="baseline"/>
              <w:rPr>
                <w:rStyle w:val="eop"/>
                <w:rFonts w:asciiTheme="minorHAnsi" w:hAnsiTheme="minorHAnsi" w:cstheme="minorHAnsi"/>
                <w:sz w:val="22"/>
                <w:szCs w:val="22"/>
              </w:rPr>
            </w:pPr>
            <w:r w:rsidRPr="006E50EF">
              <w:rPr>
                <w:rStyle w:val="normaltextrun"/>
                <w:rFonts w:asciiTheme="minorHAnsi" w:hAnsiTheme="minorHAnsi" w:cstheme="minorHAnsi"/>
                <w:sz w:val="22"/>
                <w:szCs w:val="22"/>
              </w:rPr>
              <w:t>01032024</w:t>
            </w:r>
            <w:r w:rsidRPr="006E50EF">
              <w:rPr>
                <w:rStyle w:val="eop"/>
                <w:rFonts w:asciiTheme="minorHAnsi" w:hAnsiTheme="minorHAnsi" w:cstheme="minorHAnsi"/>
                <w:sz w:val="22"/>
                <w:szCs w:val="22"/>
              </w:rPr>
              <w:t> </w:t>
            </w:r>
          </w:p>
          <w:p w:rsidR="00E5046E" w:rsidRPr="006E50EF" w:rsidP="00360457" w14:paraId="256CA520" w14:textId="77777777">
            <w:pPr>
              <w:pStyle w:val="paragraph"/>
              <w:spacing w:before="0" w:beforeAutospacing="0" w:after="12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If day is unknown,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E5046E" w:rsidRPr="006E50EF" w:rsidP="00E5046E" w14:paraId="151DE332" w14:textId="3D9AD927">
            <w:pPr>
              <w:pStyle w:val="paragraph"/>
              <w:spacing w:before="0" w:beforeAutospacing="0" w:after="0" w:afterAutospacing="0"/>
              <w:ind w:left="3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01  2024</w:t>
            </w:r>
            <w:r w:rsidRPr="006E50EF">
              <w:rPr>
                <w:rStyle w:val="normaltextrun"/>
                <w:rFonts w:asciiTheme="minorHAnsi" w:hAnsiTheme="minorHAnsi" w:cstheme="minorHAnsi"/>
                <w:sz w:val="22"/>
                <w:szCs w:val="22"/>
              </w:rPr>
              <w:t xml:space="preserve"> (The missing part of the date—the day—should be left blank.)</w:t>
            </w:r>
            <w:r w:rsidRPr="006E50EF">
              <w:rPr>
                <w:rStyle w:val="eop"/>
                <w:rFonts w:asciiTheme="minorHAnsi" w:hAnsiTheme="minorHAnsi" w:cstheme="minorHAnsi"/>
                <w:sz w:val="22"/>
                <w:szCs w:val="22"/>
              </w:rPr>
              <w:t> </w:t>
            </w:r>
          </w:p>
        </w:tc>
      </w:tr>
    </w:tbl>
    <w:p w:rsidR="00E5046E" w:rsidRPr="006E50EF" w:rsidP="00360457" w14:paraId="738C06CF" w14:textId="36C14EC3">
      <w:pPr>
        <w:textAlignment w:val="baseline"/>
        <w:rPr>
          <w:rFonts w:eastAsia="Times New Roman" w:asciiTheme="minorHAnsi" w:hAnsiTheme="minorHAnsi" w:cstheme="minorHAnsi"/>
          <w:sz w:val="18"/>
          <w:szCs w:val="18"/>
        </w:rPr>
      </w:pPr>
      <w:r w:rsidRPr="006E50EF">
        <w:rPr>
          <w:rFonts w:eastAsia="Times New Roman" w:asciiTheme="minorHAnsi" w:hAnsiTheme="minorHAnsi" w:cstheme="minorHAnsi"/>
          <w:b/>
          <w:bCs/>
          <w:color w:val="00467F"/>
          <w:sz w:val="28"/>
          <w:szCs w:val="28"/>
        </w:rPr>
        <w:br w:type="page"/>
      </w:r>
    </w:p>
    <w:p w:rsidR="00192F09" w:rsidRPr="006E50EF" w:rsidP="000C01D6" w14:paraId="2A201131" w14:textId="4A8F221D">
      <w:pPr>
        <w:pStyle w:val="Heading3"/>
        <w:rPr>
          <w:rFonts w:cstheme="minorHAnsi"/>
          <w:sz w:val="18"/>
          <w:szCs w:val="18"/>
        </w:rPr>
      </w:pPr>
      <w:bookmarkStart w:id="383" w:name="_Toc149205385"/>
      <w:bookmarkStart w:id="384" w:name="_Toc151472337"/>
      <w:bookmarkStart w:id="385" w:name="_Toc151544808"/>
      <w:bookmarkStart w:id="386" w:name="_Toc152666357"/>
      <w:bookmarkStart w:id="387" w:name="_Toc152866472"/>
      <w:r w:rsidRPr="006E50EF">
        <w:rPr>
          <w:rFonts w:cstheme="minorHAnsi"/>
        </w:rPr>
        <w:t>E7.</w:t>
      </w:r>
      <w:r w:rsidRPr="006E50EF" w:rsidR="0068074C">
        <w:rPr>
          <w:rFonts w:cstheme="minorHAnsi"/>
        </w:rPr>
        <w:t xml:space="preserve"> </w:t>
      </w:r>
      <w:r w:rsidRPr="006E50EF">
        <w:rPr>
          <w:rFonts w:cstheme="minorHAnsi"/>
        </w:rPr>
        <w:t>Date, End Benefit</w:t>
      </w:r>
      <w:bookmarkEnd w:id="383"/>
      <w:bookmarkEnd w:id="384"/>
      <w:bookmarkEnd w:id="385"/>
      <w:bookmarkEnd w:id="386"/>
      <w:bookmarkEnd w:id="387"/>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622"/>
        <w:gridCol w:w="5738"/>
      </w:tblGrid>
      <w:tr w14:paraId="5B1D5D8E" w14:textId="77777777" w:rsidTr="00766F56">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0A1396" w14:paraId="2B40417F" w14:textId="6E3C21B9">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69555EE" w14:textId="77777777" w:rsidTr="00766F56">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0A1396" w14:paraId="109B082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last date benefits can be redeemed for each month in MMDDYYYY format.</w:t>
            </w:r>
            <w:r w:rsidRPr="006E50EF">
              <w:rPr>
                <w:rFonts w:eastAsia="Times New Roman" w:asciiTheme="minorHAnsi" w:hAnsiTheme="minorHAnsi" w:cstheme="minorHAnsi"/>
                <w:b/>
                <w:bCs/>
                <w:i/>
                <w:iCs/>
                <w:color w:val="000000"/>
                <w:szCs w:val="22"/>
              </w:rPr>
              <w:t> </w:t>
            </w:r>
          </w:p>
        </w:tc>
      </w:tr>
      <w:tr w14:paraId="06AD8A2E" w14:textId="77777777" w:rsidTr="00766F56">
        <w:tblPrEx>
          <w:tblW w:w="5000" w:type="pct"/>
          <w:tblCellMar>
            <w:left w:w="58" w:type="dxa"/>
            <w:right w:w="58" w:type="dxa"/>
          </w:tblCellMar>
          <w:tblLook w:val="04A0"/>
        </w:tblPrEx>
        <w:trPr>
          <w:trHeight w:val="420"/>
        </w:trPr>
        <w:tc>
          <w:tcPr>
            <w:tcW w:w="1935"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4A0E4C0D"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065"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2188583B"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Issuance; Redemption</w:t>
            </w:r>
          </w:p>
        </w:tc>
      </w:tr>
      <w:tr w14:paraId="17CC35D2" w14:textId="77777777" w:rsidTr="00766F56">
        <w:tblPrEx>
          <w:tblW w:w="5000" w:type="pct"/>
          <w:tblCellMar>
            <w:left w:w="58" w:type="dxa"/>
            <w:right w:w="58" w:type="dxa"/>
          </w:tblCellMar>
          <w:tblLook w:val="04A0"/>
        </w:tblPrEx>
        <w:trPr>
          <w:trHeight w:val="420"/>
        </w:trPr>
        <w:tc>
          <w:tcPr>
            <w:tcW w:w="1935"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4A9AC9C5"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 xml:space="preserve">Column position (Issuance) </w:t>
            </w:r>
          </w:p>
        </w:tc>
        <w:tc>
          <w:tcPr>
            <w:tcW w:w="3065"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2F3B7A36"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107–114 </w:t>
            </w:r>
          </w:p>
        </w:tc>
      </w:tr>
      <w:tr w14:paraId="1F0BEFFC" w14:textId="77777777" w:rsidTr="00766F56">
        <w:tblPrEx>
          <w:tblW w:w="5000" w:type="pct"/>
          <w:tblCellMar>
            <w:left w:w="58" w:type="dxa"/>
            <w:right w:w="58" w:type="dxa"/>
          </w:tblCellMar>
          <w:tblLook w:val="04A0"/>
        </w:tblPrEx>
        <w:trPr>
          <w:trHeight w:val="420"/>
        </w:trPr>
        <w:tc>
          <w:tcPr>
            <w:tcW w:w="193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103988B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r w:rsidRPr="006E50EF">
              <w:rPr>
                <w:rFonts w:eastAsia="Times New Roman" w:asciiTheme="minorHAnsi" w:hAnsiTheme="minorHAnsi" w:cstheme="minorHAnsi"/>
                <w:b/>
                <w:bCs/>
                <w:szCs w:val="22"/>
              </w:rPr>
              <w:t>(Redemption)</w:t>
            </w:r>
          </w:p>
        </w:tc>
        <w:tc>
          <w:tcPr>
            <w:tcW w:w="306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0A3E9CA4"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104–111 </w:t>
            </w:r>
          </w:p>
        </w:tc>
      </w:tr>
      <w:tr w14:paraId="3C9D1290" w14:textId="77777777" w:rsidTr="00766F56">
        <w:tblPrEx>
          <w:tblW w:w="5000" w:type="pct"/>
          <w:tblCellMar>
            <w:left w:w="58" w:type="dxa"/>
            <w:right w:w="58" w:type="dxa"/>
          </w:tblCellMar>
          <w:tblLook w:val="04A0"/>
        </w:tblPrEx>
        <w:trPr>
          <w:trHeight w:val="420"/>
        </w:trPr>
        <w:tc>
          <w:tcPr>
            <w:tcW w:w="193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2802571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06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7CD2C35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8</w:t>
            </w:r>
            <w:r w:rsidRPr="006E50EF">
              <w:rPr>
                <w:rFonts w:eastAsia="Times New Roman" w:asciiTheme="minorHAnsi" w:hAnsiTheme="minorHAnsi" w:cstheme="minorHAnsi"/>
                <w:b/>
                <w:bCs/>
                <w:i/>
                <w:iCs/>
                <w:color w:val="000000"/>
                <w:szCs w:val="22"/>
              </w:rPr>
              <w:t> </w:t>
            </w:r>
          </w:p>
        </w:tc>
      </w:tr>
      <w:tr w14:paraId="0FB2C853" w14:textId="77777777" w:rsidTr="00766F56">
        <w:tblPrEx>
          <w:tblW w:w="5000" w:type="pct"/>
          <w:tblCellMar>
            <w:left w:w="58" w:type="dxa"/>
            <w:right w:w="58" w:type="dxa"/>
          </w:tblCellMar>
          <w:tblLook w:val="04A0"/>
        </w:tblPrEx>
        <w:trPr>
          <w:trHeight w:val="420"/>
        </w:trPr>
        <w:tc>
          <w:tcPr>
            <w:tcW w:w="193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70DDE11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06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0B1069A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107749FC" w14:textId="77777777" w:rsidTr="00766F56">
        <w:tblPrEx>
          <w:tblW w:w="5000" w:type="pct"/>
          <w:tblCellMar>
            <w:left w:w="58" w:type="dxa"/>
            <w:right w:w="58" w:type="dxa"/>
          </w:tblCellMar>
          <w:tblLook w:val="04A0"/>
        </w:tblPrEx>
        <w:trPr>
          <w:trHeight w:val="420"/>
        </w:trPr>
        <w:tc>
          <w:tcPr>
            <w:tcW w:w="1935" w:type="pct"/>
            <w:tcBorders>
              <w:top w:val="dotted" w:sz="4" w:space="0" w:color="00467F"/>
              <w:left w:val="nil"/>
              <w:bottom w:val="single" w:sz="8" w:space="0" w:color="00467F"/>
              <w:right w:val="dotted" w:sz="4" w:space="0" w:color="00467F"/>
            </w:tcBorders>
            <w:shd w:val="clear" w:color="auto" w:fill="F2F2F2"/>
            <w:vAlign w:val="center"/>
          </w:tcPr>
          <w:p w:rsidR="00E5046E" w:rsidRPr="006E50EF" w:rsidP="000A1396" w14:paraId="63E16C92" w14:textId="41672C13">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Example</w:t>
            </w:r>
          </w:p>
        </w:tc>
        <w:tc>
          <w:tcPr>
            <w:tcW w:w="3065" w:type="pct"/>
            <w:tcBorders>
              <w:top w:val="dotted" w:sz="4" w:space="0" w:color="00467F"/>
              <w:left w:val="dotted" w:sz="4" w:space="0" w:color="00467F"/>
              <w:bottom w:val="single" w:sz="8" w:space="0" w:color="00467F"/>
              <w:right w:val="nil"/>
            </w:tcBorders>
            <w:shd w:val="clear" w:color="auto" w:fill="auto"/>
            <w:vAlign w:val="center"/>
          </w:tcPr>
          <w:p w:rsidR="00E5046E" w:rsidRPr="006E50EF" w:rsidP="000A1396" w14:paraId="09246D58" w14:textId="77777777">
            <w:pPr>
              <w:pStyle w:val="paragraph"/>
              <w:spacing w:before="60" w:beforeAutospacing="0" w:after="6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For January 3, 2024,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E5046E" w:rsidRPr="006E50EF" w:rsidP="000A1396" w14:paraId="558389C8" w14:textId="77777777">
            <w:pPr>
              <w:pStyle w:val="paragraph"/>
              <w:spacing w:before="60" w:beforeAutospacing="0" w:after="60" w:afterAutospacing="0"/>
              <w:ind w:left="2520" w:hanging="2160"/>
              <w:textAlignment w:val="baseline"/>
              <w:rPr>
                <w:rStyle w:val="eop"/>
                <w:rFonts w:asciiTheme="minorHAnsi" w:hAnsiTheme="minorHAnsi" w:cstheme="minorHAnsi"/>
                <w:sz w:val="22"/>
                <w:szCs w:val="22"/>
              </w:rPr>
            </w:pPr>
            <w:r w:rsidRPr="006E50EF">
              <w:rPr>
                <w:rStyle w:val="normaltextrun"/>
                <w:rFonts w:asciiTheme="minorHAnsi" w:hAnsiTheme="minorHAnsi" w:cstheme="minorHAnsi"/>
                <w:sz w:val="22"/>
                <w:szCs w:val="22"/>
              </w:rPr>
              <w:t>01032024</w:t>
            </w:r>
            <w:r w:rsidRPr="006E50EF">
              <w:rPr>
                <w:rStyle w:val="eop"/>
                <w:rFonts w:asciiTheme="minorHAnsi" w:hAnsiTheme="minorHAnsi" w:cstheme="minorHAnsi"/>
                <w:sz w:val="22"/>
                <w:szCs w:val="22"/>
              </w:rPr>
              <w:t> </w:t>
            </w:r>
          </w:p>
          <w:p w:rsidR="00E5046E" w:rsidRPr="006E50EF" w:rsidP="000A1396" w14:paraId="32499C11" w14:textId="77777777">
            <w:pPr>
              <w:pStyle w:val="paragraph"/>
              <w:spacing w:before="60" w:beforeAutospacing="0" w:after="6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If day is unknown,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E5046E" w:rsidRPr="006E50EF" w:rsidP="000A1396" w14:paraId="5A0F1A78" w14:textId="049C25C8">
            <w:pPr>
              <w:pStyle w:val="paragraph"/>
              <w:spacing w:before="60" w:beforeAutospacing="0" w:after="60" w:afterAutospacing="0"/>
              <w:ind w:left="3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01  2024</w:t>
            </w:r>
            <w:r w:rsidRPr="006E50EF">
              <w:rPr>
                <w:rStyle w:val="normaltextrun"/>
                <w:rFonts w:asciiTheme="minorHAnsi" w:hAnsiTheme="minorHAnsi" w:cstheme="minorHAnsi"/>
                <w:sz w:val="22"/>
                <w:szCs w:val="22"/>
              </w:rPr>
              <w:t xml:space="preserve"> (The missing part of the date—the day—should be left blank.)</w:t>
            </w:r>
            <w:r w:rsidRPr="006E50EF">
              <w:rPr>
                <w:rStyle w:val="eop"/>
                <w:rFonts w:asciiTheme="minorHAnsi" w:hAnsiTheme="minorHAnsi" w:cstheme="minorHAnsi"/>
                <w:sz w:val="22"/>
                <w:szCs w:val="22"/>
              </w:rPr>
              <w:t> </w:t>
            </w:r>
          </w:p>
        </w:tc>
      </w:tr>
    </w:tbl>
    <w:p w:rsidR="00192F09" w:rsidRPr="006E50EF" w:rsidP="000C01D6" w14:paraId="03AD7339" w14:textId="65A1675F">
      <w:pPr>
        <w:pStyle w:val="Heading3"/>
        <w:rPr>
          <w:rFonts w:cstheme="minorHAnsi"/>
          <w:sz w:val="18"/>
          <w:szCs w:val="18"/>
        </w:rPr>
      </w:pPr>
      <w:bookmarkStart w:id="388" w:name="_Toc149205386"/>
      <w:bookmarkStart w:id="389" w:name="_Toc151472338"/>
      <w:bookmarkStart w:id="390" w:name="_Toc151544809"/>
      <w:bookmarkStart w:id="391" w:name="_Toc152666358"/>
      <w:bookmarkStart w:id="392" w:name="_Toc152866473"/>
      <w:r w:rsidRPr="006E50EF">
        <w:rPr>
          <w:rFonts w:cstheme="minorHAnsi"/>
        </w:rPr>
        <w:t>E8.</w:t>
      </w:r>
      <w:r w:rsidRPr="006E50EF" w:rsidR="0068074C">
        <w:rPr>
          <w:rFonts w:cstheme="minorHAnsi"/>
        </w:rPr>
        <w:t xml:space="preserve"> </w:t>
      </w:r>
      <w:r w:rsidRPr="006E50EF">
        <w:rPr>
          <w:rFonts w:cstheme="minorHAnsi"/>
        </w:rPr>
        <w:t>Benefit Quantity</w:t>
      </w:r>
      <w:bookmarkEnd w:id="388"/>
      <w:bookmarkEnd w:id="389"/>
      <w:bookmarkEnd w:id="390"/>
      <w:bookmarkEnd w:id="391"/>
      <w:bookmarkEnd w:id="392"/>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622"/>
        <w:gridCol w:w="5738"/>
      </w:tblGrid>
      <w:tr w14:paraId="57F8C387"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0A1396" w14:paraId="302A0B1A" w14:textId="13E6AED8">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1955CD8A"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0A1396" w14:paraId="7D71FF2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quantity of the food item issued that can be redeemed. There is a unique benefit quantity for each benefit issuance ID.</w:t>
            </w:r>
            <w:r w:rsidRPr="006E50EF">
              <w:rPr>
                <w:rFonts w:eastAsia="Times New Roman" w:asciiTheme="minorHAnsi" w:hAnsiTheme="minorHAnsi" w:cstheme="minorHAnsi"/>
                <w:b/>
                <w:bCs/>
                <w:i/>
                <w:iCs/>
                <w:color w:val="000000"/>
                <w:szCs w:val="22"/>
              </w:rPr>
              <w:t> </w:t>
            </w:r>
          </w:p>
        </w:tc>
      </w:tr>
      <w:tr w14:paraId="133C6FEE" w14:textId="77777777" w:rsidTr="00360457">
        <w:tblPrEx>
          <w:tblW w:w="5000" w:type="pct"/>
          <w:tblCellMar>
            <w:left w:w="58" w:type="dxa"/>
            <w:right w:w="58" w:type="dxa"/>
          </w:tblCellMar>
          <w:tblLook w:val="04A0"/>
        </w:tblPrEx>
        <w:trPr>
          <w:trHeight w:val="420"/>
        </w:trPr>
        <w:tc>
          <w:tcPr>
            <w:tcW w:w="1935"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0BBAE94C"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065"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1C94CB00"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Issuance</w:t>
            </w:r>
          </w:p>
        </w:tc>
      </w:tr>
      <w:tr w14:paraId="12362118" w14:textId="77777777" w:rsidTr="00360457">
        <w:tblPrEx>
          <w:tblW w:w="5000" w:type="pct"/>
          <w:tblCellMar>
            <w:left w:w="58" w:type="dxa"/>
            <w:right w:w="58" w:type="dxa"/>
          </w:tblCellMar>
          <w:tblLook w:val="04A0"/>
        </w:tblPrEx>
        <w:trPr>
          <w:trHeight w:val="420"/>
        </w:trPr>
        <w:tc>
          <w:tcPr>
            <w:tcW w:w="193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109EC86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06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367A7062"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115–124 </w:t>
            </w:r>
          </w:p>
        </w:tc>
      </w:tr>
      <w:tr w14:paraId="025DD0EA" w14:textId="77777777" w:rsidTr="00360457">
        <w:tblPrEx>
          <w:tblW w:w="5000" w:type="pct"/>
          <w:tblCellMar>
            <w:left w:w="58" w:type="dxa"/>
            <w:right w:w="58" w:type="dxa"/>
          </w:tblCellMar>
          <w:tblLook w:val="04A0"/>
        </w:tblPrEx>
        <w:trPr>
          <w:trHeight w:val="420"/>
        </w:trPr>
        <w:tc>
          <w:tcPr>
            <w:tcW w:w="193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41A03FC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06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3BBAA52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10</w:t>
            </w:r>
            <w:r w:rsidRPr="006E50EF">
              <w:rPr>
                <w:rFonts w:eastAsia="Times New Roman" w:asciiTheme="minorHAnsi" w:hAnsiTheme="minorHAnsi" w:cstheme="minorHAnsi"/>
                <w:b/>
                <w:bCs/>
                <w:i/>
                <w:iCs/>
                <w:color w:val="000000"/>
                <w:szCs w:val="22"/>
              </w:rPr>
              <w:t> </w:t>
            </w:r>
          </w:p>
        </w:tc>
      </w:tr>
      <w:tr w14:paraId="24279916" w14:textId="77777777" w:rsidTr="00360457">
        <w:tblPrEx>
          <w:tblW w:w="5000" w:type="pct"/>
          <w:tblCellMar>
            <w:left w:w="58" w:type="dxa"/>
            <w:right w:w="58" w:type="dxa"/>
          </w:tblCellMar>
          <w:tblLook w:val="04A0"/>
        </w:tblPrEx>
        <w:trPr>
          <w:trHeight w:val="420"/>
        </w:trPr>
        <w:tc>
          <w:tcPr>
            <w:tcW w:w="1935"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0A1396" w14:paraId="6424400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065"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0A1396" w14:paraId="5DB92E0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71315" w:rsidRPr="006E50EF" w:rsidP="00171315" w14:paraId="100801C2" w14:textId="4E8F7A14">
      <w:pPr>
        <w:pStyle w:val="Heading3"/>
        <w:rPr>
          <w:rFonts w:cstheme="minorHAnsi"/>
          <w:color w:val="auto"/>
          <w:sz w:val="18"/>
          <w:szCs w:val="18"/>
        </w:rPr>
      </w:pPr>
      <w:bookmarkStart w:id="393" w:name="_Toc152866474"/>
      <w:r w:rsidRPr="006E50EF">
        <w:rPr>
          <w:rFonts w:cstheme="minorHAnsi"/>
        </w:rPr>
        <w:t>E9. Benefit Unit</w:t>
      </w:r>
      <w:bookmarkEnd w:id="393"/>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69C74624" w14:textId="77777777" w:rsidTr="00981965">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71315" w:rsidRPr="006E50EF" w:rsidP="00981965" w14:paraId="1E381D43" w14:textId="77777777">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0D08BAF5" w14:textId="77777777" w:rsidTr="00981965">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71315" w:rsidRPr="006E50EF" w:rsidP="00981965" w14:paraId="1CDAB2C4" w14:textId="08D1FAC3">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 xml:space="preserve">This describes benefit unit of measure (e.g., can, pkg, jar). </w:t>
            </w:r>
          </w:p>
        </w:tc>
      </w:tr>
      <w:tr w14:paraId="4A4FA656" w14:textId="77777777" w:rsidTr="00981965">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71315" w:rsidRPr="006E50EF" w:rsidP="00981965" w14:paraId="22F913D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71315" w:rsidRPr="006E50EF" w:rsidP="00981965" w14:paraId="487BA401" w14:textId="643666DB">
            <w:pPr>
              <w:spacing w:before="60" w:after="60"/>
              <w:ind w:left="2160" w:hanging="2160"/>
              <w:textAlignment w:val="baseline"/>
              <w:rPr>
                <w:rFonts w:eastAsia="Times New Roman" w:asciiTheme="minorHAnsi" w:hAnsiTheme="minorHAnsi" w:cstheme="minorHAnsi"/>
              </w:rPr>
            </w:pPr>
            <w:r>
              <w:rPr>
                <w:rFonts w:eastAsia="Times New Roman" w:asciiTheme="minorHAnsi" w:hAnsiTheme="minorHAnsi" w:cstheme="minorHAnsi"/>
                <w:color w:val="000000"/>
                <w:szCs w:val="22"/>
              </w:rPr>
              <w:t xml:space="preserve">Issuance; </w:t>
            </w:r>
            <w:r w:rsidRPr="006E50EF">
              <w:rPr>
                <w:rFonts w:eastAsia="Times New Roman" w:asciiTheme="minorHAnsi" w:hAnsiTheme="minorHAnsi" w:cstheme="minorHAnsi"/>
                <w:color w:val="000000"/>
                <w:szCs w:val="22"/>
              </w:rPr>
              <w:t>Redemption</w:t>
            </w:r>
          </w:p>
        </w:tc>
      </w:tr>
      <w:tr w14:paraId="2A8391C3" w14:textId="77777777" w:rsidTr="00981965">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71315" w:rsidRPr="006E50EF" w:rsidP="00981965" w14:paraId="6CAD0143" w14:textId="4F831AD0">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005C66AB">
              <w:rPr>
                <w:rFonts w:eastAsia="Times New Roman" w:asciiTheme="minorHAnsi" w:hAnsiTheme="minorHAnsi" w:cstheme="minorHAnsi"/>
                <w:b/>
                <w:bCs/>
                <w:szCs w:val="22"/>
              </w:rPr>
              <w:t xml:space="preserve"> (Issuance)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71315" w:rsidRPr="006E50EF" w:rsidP="00981965" w14:paraId="4416673E" w14:textId="7A8DC1B0">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125–1</w:t>
            </w:r>
            <w:r>
              <w:rPr>
                <w:rFonts w:eastAsia="Times New Roman" w:asciiTheme="minorHAnsi" w:hAnsiTheme="minorHAnsi" w:cstheme="minorHAnsi"/>
                <w:color w:val="000000"/>
                <w:szCs w:val="22"/>
              </w:rPr>
              <w:t>34</w:t>
            </w:r>
            <w:r w:rsidRPr="006E50EF">
              <w:rPr>
                <w:rFonts w:eastAsia="Times New Roman" w:asciiTheme="minorHAnsi" w:hAnsiTheme="minorHAnsi" w:cstheme="minorHAnsi"/>
                <w:color w:val="000000"/>
                <w:szCs w:val="22"/>
              </w:rPr>
              <w:t> </w:t>
            </w:r>
          </w:p>
        </w:tc>
      </w:tr>
      <w:tr w14:paraId="7089C150" w14:textId="77777777" w:rsidTr="00981965">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5C66AB" w:rsidRPr="006E50EF" w:rsidP="00981965" w14:paraId="7C79ED2D" w14:textId="42FE1AF0">
            <w:pPr>
              <w:spacing w:before="60" w:after="60"/>
              <w:textAlignment w:val="baseline"/>
              <w:rPr>
                <w:rFonts w:eastAsia="Times New Roman" w:asciiTheme="minorHAnsi" w:hAnsiTheme="minorHAnsi" w:cstheme="minorHAnsi"/>
                <w:b/>
                <w:bCs/>
                <w:szCs w:val="22"/>
              </w:rPr>
            </w:pPr>
            <w:r>
              <w:rPr>
                <w:rFonts w:eastAsia="Times New Roman" w:asciiTheme="minorHAnsi" w:hAnsiTheme="minorHAnsi" w:cstheme="minorHAnsi"/>
                <w:b/>
                <w:bCs/>
                <w:szCs w:val="22"/>
              </w:rPr>
              <w:t>Column position (Redemption)</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5C66AB" w:rsidRPr="006E50EF" w:rsidP="00981965" w14:paraId="6C8CCC62" w14:textId="26A33702">
            <w:pPr>
              <w:spacing w:before="60" w:after="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1</w:t>
            </w:r>
            <w:r>
              <w:rPr>
                <w:rFonts w:eastAsia="Times New Roman" w:asciiTheme="minorHAnsi" w:hAnsiTheme="minorHAnsi" w:cstheme="minorHAnsi"/>
                <w:color w:val="000000"/>
                <w:szCs w:val="22"/>
              </w:rPr>
              <w:t>12</w:t>
            </w:r>
            <w:r w:rsidRPr="006E50EF">
              <w:rPr>
                <w:rFonts w:eastAsia="Times New Roman" w:asciiTheme="minorHAnsi" w:hAnsiTheme="minorHAnsi" w:cstheme="minorHAnsi"/>
                <w:color w:val="000000"/>
                <w:szCs w:val="22"/>
              </w:rPr>
              <w:t>–1</w:t>
            </w:r>
            <w:r>
              <w:rPr>
                <w:rFonts w:eastAsia="Times New Roman" w:asciiTheme="minorHAnsi" w:hAnsiTheme="minorHAnsi" w:cstheme="minorHAnsi"/>
                <w:color w:val="000000"/>
                <w:szCs w:val="22"/>
              </w:rPr>
              <w:t>21</w:t>
            </w:r>
            <w:r w:rsidRPr="006E50EF">
              <w:rPr>
                <w:rFonts w:eastAsia="Times New Roman" w:asciiTheme="minorHAnsi" w:hAnsiTheme="minorHAnsi" w:cstheme="minorHAnsi"/>
                <w:color w:val="000000"/>
                <w:szCs w:val="22"/>
              </w:rPr>
              <w:t> </w:t>
            </w:r>
          </w:p>
        </w:tc>
      </w:tr>
      <w:tr w14:paraId="61F0B6E7" w14:textId="77777777" w:rsidTr="00FC1A48">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71315" w:rsidRPr="006E50EF" w:rsidP="00981965" w14:paraId="147BB05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71315" w:rsidRPr="006E50EF" w:rsidP="00981965" w14:paraId="6828026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10</w:t>
            </w:r>
          </w:p>
        </w:tc>
      </w:tr>
      <w:tr w14:paraId="31109D45" w14:textId="77777777" w:rsidTr="00FC1A48">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71315" w:rsidRPr="006E50EF" w:rsidP="00981965" w14:paraId="6AA5B06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71315" w:rsidRPr="006E50EF" w:rsidP="00981965" w14:paraId="716E571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bl>
    <w:p w:rsidR="00192F09" w:rsidRPr="006E50EF" w:rsidP="000C01D6" w14:paraId="5E316478" w14:textId="2B4C6C46">
      <w:pPr>
        <w:pStyle w:val="Heading3"/>
        <w:rPr>
          <w:rFonts w:cstheme="minorHAnsi"/>
          <w:sz w:val="18"/>
          <w:szCs w:val="18"/>
        </w:rPr>
      </w:pPr>
      <w:bookmarkStart w:id="394" w:name="_Toc149205387"/>
      <w:bookmarkStart w:id="395" w:name="_Toc151472339"/>
      <w:bookmarkStart w:id="396" w:name="_Toc151544810"/>
      <w:bookmarkStart w:id="397" w:name="_Toc152666359"/>
      <w:bookmarkStart w:id="398" w:name="_Toc152866475"/>
      <w:r w:rsidRPr="006E50EF">
        <w:rPr>
          <w:rFonts w:cstheme="minorHAnsi"/>
        </w:rPr>
        <w:t>E</w:t>
      </w:r>
      <w:r w:rsidR="00171315">
        <w:rPr>
          <w:rFonts w:cstheme="minorHAnsi"/>
        </w:rPr>
        <w:t>10</w:t>
      </w:r>
      <w:r w:rsidRPr="006E50EF">
        <w:rPr>
          <w:rFonts w:cstheme="minorHAnsi"/>
        </w:rPr>
        <w:t>a.</w:t>
      </w:r>
      <w:r w:rsidRPr="006E50EF" w:rsidR="0068074C">
        <w:rPr>
          <w:rFonts w:cstheme="minorHAnsi"/>
        </w:rPr>
        <w:t xml:space="preserve"> </w:t>
      </w:r>
      <w:r w:rsidRPr="006E50EF">
        <w:rPr>
          <w:rFonts w:cstheme="minorHAnsi"/>
        </w:rPr>
        <w:t>Category Code</w:t>
      </w:r>
      <w:bookmarkEnd w:id="394"/>
      <w:bookmarkEnd w:id="395"/>
      <w:bookmarkEnd w:id="396"/>
      <w:bookmarkEnd w:id="397"/>
      <w:bookmarkEnd w:id="398"/>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66"/>
        <w:gridCol w:w="5794"/>
      </w:tblGrid>
      <w:tr w14:paraId="1219E706"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0A1396" w14:paraId="27E833D9" w14:textId="4C2D02F4">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3014EF4"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0A1396" w14:paraId="06C086D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a two-digit code describing food group. If your EBT system tracks category and subcategory codes in one field, include the full five-digit code here.</w:t>
            </w:r>
            <w:r w:rsidRPr="006E50EF">
              <w:rPr>
                <w:rFonts w:eastAsia="Times New Roman" w:asciiTheme="minorHAnsi" w:hAnsiTheme="minorHAnsi" w:cstheme="minorHAnsi"/>
                <w:b/>
                <w:bCs/>
                <w:i/>
                <w:iCs/>
                <w:color w:val="000000"/>
                <w:szCs w:val="22"/>
              </w:rPr>
              <w:t> </w:t>
            </w:r>
          </w:p>
        </w:tc>
      </w:tr>
      <w:tr w14:paraId="0218998F" w14:textId="77777777" w:rsidTr="00360457">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043EBB9D"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095"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75B028C2"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Issuance; Redemption; Approved Product List</w:t>
            </w:r>
          </w:p>
        </w:tc>
      </w:tr>
      <w:tr w14:paraId="0D7194F4" w14:textId="77777777" w:rsidTr="00360457">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04C7B8D4"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(Issuance)</w:t>
            </w:r>
          </w:p>
        </w:tc>
        <w:tc>
          <w:tcPr>
            <w:tcW w:w="3095"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7D0A4121" w14:textId="657B2F4B">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1</w:t>
            </w:r>
            <w:r w:rsidR="005C66AB">
              <w:rPr>
                <w:rFonts w:eastAsia="Times New Roman" w:asciiTheme="minorHAnsi" w:hAnsiTheme="minorHAnsi" w:cstheme="minorHAnsi"/>
                <w:color w:val="000000"/>
                <w:szCs w:val="22"/>
              </w:rPr>
              <w:t>3</w:t>
            </w:r>
            <w:r w:rsidRPr="006E50EF">
              <w:rPr>
                <w:rFonts w:eastAsia="Times New Roman" w:asciiTheme="minorHAnsi" w:hAnsiTheme="minorHAnsi" w:cstheme="minorHAnsi"/>
                <w:color w:val="000000"/>
                <w:szCs w:val="22"/>
              </w:rPr>
              <w:t>5–1</w:t>
            </w:r>
            <w:r w:rsidR="005C66AB">
              <w:rPr>
                <w:rFonts w:eastAsia="Times New Roman" w:asciiTheme="minorHAnsi" w:hAnsiTheme="minorHAnsi" w:cstheme="minorHAnsi"/>
                <w:color w:val="000000"/>
                <w:szCs w:val="22"/>
              </w:rPr>
              <w:t>3</w:t>
            </w:r>
            <w:r w:rsidRPr="006E50EF">
              <w:rPr>
                <w:rFonts w:eastAsia="Times New Roman" w:asciiTheme="minorHAnsi" w:hAnsiTheme="minorHAnsi" w:cstheme="minorHAnsi"/>
                <w:color w:val="000000"/>
                <w:szCs w:val="22"/>
              </w:rPr>
              <w:t>6 </w:t>
            </w:r>
          </w:p>
        </w:tc>
      </w:tr>
      <w:tr w14:paraId="03635139" w14:textId="77777777" w:rsidTr="00360457">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596C16A7"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(Redemption)</w:t>
            </w:r>
          </w:p>
        </w:tc>
        <w:tc>
          <w:tcPr>
            <w:tcW w:w="3095"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22ADDF7C" w14:textId="37CA9279">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1</w:t>
            </w:r>
            <w:r w:rsidR="00734DE4">
              <w:rPr>
                <w:rFonts w:eastAsia="Times New Roman" w:asciiTheme="minorHAnsi" w:hAnsiTheme="minorHAnsi" w:cstheme="minorHAnsi"/>
                <w:color w:val="000000"/>
                <w:szCs w:val="22"/>
              </w:rPr>
              <w:t>2</w:t>
            </w:r>
            <w:r w:rsidRPr="006E50EF">
              <w:rPr>
                <w:rFonts w:eastAsia="Times New Roman" w:asciiTheme="minorHAnsi" w:hAnsiTheme="minorHAnsi" w:cstheme="minorHAnsi"/>
                <w:color w:val="000000"/>
                <w:szCs w:val="22"/>
              </w:rPr>
              <w:t>2–1</w:t>
            </w:r>
            <w:r w:rsidR="00734DE4">
              <w:rPr>
                <w:rFonts w:eastAsia="Times New Roman" w:asciiTheme="minorHAnsi" w:hAnsiTheme="minorHAnsi" w:cstheme="minorHAnsi"/>
                <w:color w:val="000000"/>
                <w:szCs w:val="22"/>
              </w:rPr>
              <w:t>2</w:t>
            </w:r>
            <w:r w:rsidRPr="006E50EF">
              <w:rPr>
                <w:rFonts w:eastAsia="Times New Roman" w:asciiTheme="minorHAnsi" w:hAnsiTheme="minorHAnsi" w:cstheme="minorHAnsi"/>
                <w:color w:val="000000"/>
                <w:szCs w:val="22"/>
              </w:rPr>
              <w:t>3 </w:t>
            </w:r>
          </w:p>
        </w:tc>
      </w:tr>
      <w:tr w14:paraId="7C3834A0" w14:textId="77777777" w:rsidTr="00360457">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142F9B8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 (APL)</w:t>
            </w:r>
            <w:r w:rsidRPr="006E50EF">
              <w:rPr>
                <w:rFonts w:eastAsia="Times New Roman" w:asciiTheme="minorHAnsi" w:hAnsiTheme="minorHAnsi" w:cstheme="minorHAnsi"/>
                <w:b/>
                <w:bCs/>
                <w:i/>
                <w:iCs/>
                <w:szCs w:val="22"/>
              </w:rPr>
              <w:t> </w:t>
            </w:r>
          </w:p>
        </w:tc>
        <w:tc>
          <w:tcPr>
            <w:tcW w:w="309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016E36C8"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8–9 </w:t>
            </w:r>
          </w:p>
        </w:tc>
      </w:tr>
      <w:tr w14:paraId="3E66E006" w14:textId="77777777" w:rsidTr="00360457">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1347D12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09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452F309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2</w:t>
            </w:r>
            <w:r w:rsidRPr="006E50EF">
              <w:rPr>
                <w:rFonts w:eastAsia="Times New Roman" w:asciiTheme="minorHAnsi" w:hAnsiTheme="minorHAnsi" w:cstheme="minorHAnsi"/>
                <w:b/>
                <w:bCs/>
                <w:i/>
                <w:iCs/>
                <w:color w:val="000000"/>
                <w:szCs w:val="22"/>
              </w:rPr>
              <w:t> </w:t>
            </w:r>
          </w:p>
        </w:tc>
      </w:tr>
      <w:tr w14:paraId="2C56DF6F" w14:textId="77777777" w:rsidTr="00360457">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0BAD2C9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09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0D951BC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5BA82DEA" w14:textId="77777777" w:rsidTr="00360457">
        <w:tblPrEx>
          <w:tblW w:w="5000" w:type="pct"/>
          <w:tblCellMar>
            <w:left w:w="58" w:type="dxa"/>
            <w:right w:w="58" w:type="dxa"/>
          </w:tblCellMar>
          <w:tblLook w:val="04A0"/>
        </w:tblPrEx>
        <w:trPr>
          <w:trHeight w:val="420"/>
        </w:trPr>
        <w:tc>
          <w:tcPr>
            <w:tcW w:w="1905"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0A1396" w14:paraId="1BC665C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Special instructions</w:t>
            </w:r>
            <w:r w:rsidRPr="006E50EF">
              <w:rPr>
                <w:rFonts w:eastAsia="Times New Roman" w:asciiTheme="minorHAnsi" w:hAnsiTheme="minorHAnsi" w:cstheme="minorHAnsi"/>
                <w:b/>
                <w:bCs/>
                <w:i/>
                <w:iCs/>
                <w:szCs w:val="22"/>
              </w:rPr>
              <w:t> </w:t>
            </w:r>
          </w:p>
        </w:tc>
        <w:tc>
          <w:tcPr>
            <w:tcW w:w="3095"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0A1396" w14:paraId="253ACBC6" w14:textId="77777777">
            <w:pPr>
              <w:spacing w:before="60" w:after="60"/>
              <w:textAlignment w:val="baseline"/>
              <w:rPr>
                <w:rFonts w:eastAsia="Times New Roman" w:asciiTheme="minorHAnsi" w:hAnsiTheme="minorHAnsi" w:cstheme="minorHAnsi"/>
                <w:i/>
                <w:iCs/>
                <w:color w:val="00467F"/>
              </w:rPr>
            </w:pPr>
            <w:r w:rsidRPr="006E50EF">
              <w:rPr>
                <w:rFonts w:eastAsia="Times New Roman" w:asciiTheme="minorHAnsi" w:hAnsiTheme="minorHAnsi" w:cstheme="minorHAnsi"/>
                <w:color w:val="000000"/>
                <w:szCs w:val="22"/>
              </w:rPr>
              <w:t>If your EBT system tracks category and subcategory codes in one field, include the full five-digit code starting in the first column listed above.</w:t>
            </w:r>
            <w:r w:rsidRPr="006E50EF">
              <w:rPr>
                <w:rFonts w:eastAsia="Times New Roman" w:asciiTheme="minorHAnsi" w:hAnsiTheme="minorHAnsi" w:cstheme="minorHAnsi"/>
                <w:i/>
                <w:iCs/>
                <w:color w:val="000000"/>
                <w:szCs w:val="22"/>
              </w:rPr>
              <w:t> </w:t>
            </w:r>
          </w:p>
        </w:tc>
      </w:tr>
    </w:tbl>
    <w:p w:rsidR="00192F09" w:rsidRPr="006E50EF" w:rsidP="000C01D6" w14:paraId="35DF1EFD" w14:textId="716206FE">
      <w:pPr>
        <w:pStyle w:val="Heading3"/>
        <w:rPr>
          <w:rFonts w:cstheme="minorHAnsi"/>
          <w:sz w:val="18"/>
          <w:szCs w:val="18"/>
        </w:rPr>
      </w:pPr>
      <w:bookmarkStart w:id="399" w:name="_Toc149205388"/>
      <w:bookmarkStart w:id="400" w:name="_Toc151472340"/>
      <w:bookmarkStart w:id="401" w:name="_Toc151544811"/>
      <w:bookmarkStart w:id="402" w:name="_Toc152666360"/>
      <w:bookmarkStart w:id="403" w:name="_Toc152866476"/>
      <w:r w:rsidRPr="006E50EF">
        <w:rPr>
          <w:rFonts w:cstheme="minorHAnsi"/>
        </w:rPr>
        <w:t>E</w:t>
      </w:r>
      <w:r w:rsidR="00E83109">
        <w:rPr>
          <w:rFonts w:cstheme="minorHAnsi"/>
        </w:rPr>
        <w:t>10</w:t>
      </w:r>
      <w:r w:rsidRPr="006E50EF">
        <w:rPr>
          <w:rFonts w:cstheme="minorHAnsi"/>
        </w:rPr>
        <w:t>b.</w:t>
      </w:r>
      <w:r w:rsidRPr="006E50EF" w:rsidR="0068074C">
        <w:rPr>
          <w:rFonts w:cstheme="minorHAnsi"/>
        </w:rPr>
        <w:t xml:space="preserve"> </w:t>
      </w:r>
      <w:r w:rsidRPr="006E50EF">
        <w:rPr>
          <w:rFonts w:cstheme="minorHAnsi"/>
        </w:rPr>
        <w:t>Subcategory Codes</w:t>
      </w:r>
      <w:bookmarkEnd w:id="399"/>
      <w:bookmarkEnd w:id="400"/>
      <w:bookmarkEnd w:id="401"/>
      <w:bookmarkEnd w:id="402"/>
      <w:bookmarkEnd w:id="403"/>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66"/>
        <w:gridCol w:w="5794"/>
      </w:tblGrid>
      <w:tr w14:paraId="69C1E05F"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0A1396" w14:paraId="4BB494EB" w14:textId="75D721A1">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49B373FB"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0A1396" w14:paraId="4DC99705" w14:textId="58B332B6">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a three-digit code used in conjunction with the category code to identify food type, brand, and/or size. If your EBT system tracks category and subcategory codes in one field, provide the five-digit code for E</w:t>
            </w:r>
            <w:r w:rsidR="00DF47E7">
              <w:rPr>
                <w:rFonts w:eastAsia="Times New Roman" w:asciiTheme="minorHAnsi" w:hAnsiTheme="minorHAnsi" w:cstheme="minorHAnsi"/>
                <w:color w:val="000000"/>
                <w:szCs w:val="22"/>
              </w:rPr>
              <w:t>10</w:t>
            </w:r>
            <w:r w:rsidRPr="006E50EF">
              <w:rPr>
                <w:rFonts w:eastAsia="Times New Roman" w:asciiTheme="minorHAnsi" w:hAnsiTheme="minorHAnsi" w:cstheme="minorHAnsi"/>
                <w:color w:val="000000"/>
                <w:szCs w:val="22"/>
              </w:rPr>
              <w:t>a.</w:t>
            </w:r>
            <w:r w:rsidRPr="006E50EF">
              <w:rPr>
                <w:rFonts w:eastAsia="Times New Roman" w:asciiTheme="minorHAnsi" w:hAnsiTheme="minorHAnsi" w:cstheme="minorHAnsi"/>
                <w:b/>
                <w:bCs/>
                <w:i/>
                <w:iCs/>
                <w:color w:val="000000"/>
                <w:szCs w:val="22"/>
              </w:rPr>
              <w:t> </w:t>
            </w:r>
          </w:p>
        </w:tc>
      </w:tr>
      <w:tr w14:paraId="629AF10E" w14:textId="77777777" w:rsidTr="006F5C1F">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047543DF"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095"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21B973C4"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Issuance; Redemption; Approved Product List</w:t>
            </w:r>
          </w:p>
        </w:tc>
      </w:tr>
      <w:tr w14:paraId="54AF2B56" w14:textId="77777777" w:rsidTr="006F5C1F">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6D1E9188"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(Issuance)</w:t>
            </w:r>
          </w:p>
        </w:tc>
        <w:tc>
          <w:tcPr>
            <w:tcW w:w="3095"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48C1FA61" w14:textId="2D8D7B92">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1</w:t>
            </w:r>
            <w:r w:rsidR="005C66AB">
              <w:rPr>
                <w:rFonts w:eastAsia="Times New Roman" w:asciiTheme="minorHAnsi" w:hAnsiTheme="minorHAnsi" w:cstheme="minorHAnsi"/>
                <w:color w:val="000000"/>
                <w:szCs w:val="22"/>
              </w:rPr>
              <w:t>3</w:t>
            </w:r>
            <w:r w:rsidRPr="006E50EF">
              <w:rPr>
                <w:rFonts w:eastAsia="Times New Roman" w:asciiTheme="minorHAnsi" w:hAnsiTheme="minorHAnsi" w:cstheme="minorHAnsi"/>
                <w:color w:val="000000"/>
                <w:szCs w:val="22"/>
              </w:rPr>
              <w:t>7–1</w:t>
            </w:r>
            <w:r w:rsidR="005C66AB">
              <w:rPr>
                <w:rFonts w:eastAsia="Times New Roman" w:asciiTheme="minorHAnsi" w:hAnsiTheme="minorHAnsi" w:cstheme="minorHAnsi"/>
                <w:color w:val="000000"/>
                <w:szCs w:val="22"/>
              </w:rPr>
              <w:t>3</w:t>
            </w:r>
            <w:r w:rsidRPr="006E50EF">
              <w:rPr>
                <w:rFonts w:eastAsia="Times New Roman" w:asciiTheme="minorHAnsi" w:hAnsiTheme="minorHAnsi" w:cstheme="minorHAnsi"/>
                <w:color w:val="000000"/>
                <w:szCs w:val="22"/>
              </w:rPr>
              <w:t>9 </w:t>
            </w:r>
          </w:p>
        </w:tc>
      </w:tr>
      <w:tr w14:paraId="61CC2AA1" w14:textId="77777777" w:rsidTr="006F5C1F">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5F1E62C0"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(Redemption)</w:t>
            </w:r>
          </w:p>
        </w:tc>
        <w:tc>
          <w:tcPr>
            <w:tcW w:w="3095"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2BBF37CB" w14:textId="1B07B184">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1</w:t>
            </w:r>
            <w:r w:rsidR="00734DE4">
              <w:rPr>
                <w:rFonts w:eastAsia="Times New Roman" w:asciiTheme="minorHAnsi" w:hAnsiTheme="minorHAnsi" w:cstheme="minorHAnsi"/>
                <w:color w:val="000000"/>
                <w:szCs w:val="22"/>
              </w:rPr>
              <w:t>2</w:t>
            </w:r>
            <w:r w:rsidRPr="006E50EF">
              <w:rPr>
                <w:rFonts w:eastAsia="Times New Roman" w:asciiTheme="minorHAnsi" w:hAnsiTheme="minorHAnsi" w:cstheme="minorHAnsi"/>
                <w:color w:val="000000"/>
                <w:szCs w:val="22"/>
              </w:rPr>
              <w:t>4–1</w:t>
            </w:r>
            <w:r w:rsidR="00734DE4">
              <w:rPr>
                <w:rFonts w:eastAsia="Times New Roman" w:asciiTheme="minorHAnsi" w:hAnsiTheme="minorHAnsi" w:cstheme="minorHAnsi"/>
                <w:color w:val="000000"/>
                <w:szCs w:val="22"/>
              </w:rPr>
              <w:t>2</w:t>
            </w:r>
            <w:r w:rsidRPr="006E50EF">
              <w:rPr>
                <w:rFonts w:eastAsia="Times New Roman" w:asciiTheme="minorHAnsi" w:hAnsiTheme="minorHAnsi" w:cstheme="minorHAnsi"/>
                <w:color w:val="000000"/>
                <w:szCs w:val="22"/>
              </w:rPr>
              <w:t>6 </w:t>
            </w:r>
          </w:p>
        </w:tc>
      </w:tr>
      <w:tr w14:paraId="4EE9E31E" w14:textId="77777777" w:rsidTr="006F5C1F">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708C520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 (APL)</w:t>
            </w:r>
            <w:r w:rsidRPr="006E50EF">
              <w:rPr>
                <w:rFonts w:eastAsia="Times New Roman" w:asciiTheme="minorHAnsi" w:hAnsiTheme="minorHAnsi" w:cstheme="minorHAnsi"/>
                <w:b/>
                <w:bCs/>
                <w:i/>
                <w:iCs/>
                <w:szCs w:val="22"/>
              </w:rPr>
              <w:t> </w:t>
            </w:r>
          </w:p>
        </w:tc>
        <w:tc>
          <w:tcPr>
            <w:tcW w:w="309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5234CEAF"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10–12 </w:t>
            </w:r>
          </w:p>
        </w:tc>
      </w:tr>
      <w:tr w14:paraId="646D49B6" w14:textId="77777777" w:rsidTr="006F5C1F">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7DBAE40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09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05CB544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w:t>
            </w:r>
            <w:r w:rsidRPr="006E50EF">
              <w:rPr>
                <w:rFonts w:eastAsia="Times New Roman" w:asciiTheme="minorHAnsi" w:hAnsiTheme="minorHAnsi" w:cstheme="minorHAnsi"/>
                <w:b/>
                <w:bCs/>
                <w:i/>
                <w:iCs/>
                <w:color w:val="000000"/>
                <w:szCs w:val="22"/>
              </w:rPr>
              <w:t> </w:t>
            </w:r>
          </w:p>
        </w:tc>
      </w:tr>
      <w:tr w14:paraId="4AE036D3" w14:textId="77777777" w:rsidTr="006F5C1F">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4FB1B91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09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701759E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5D7CB96F" w14:textId="77777777" w:rsidTr="006F5C1F">
        <w:tblPrEx>
          <w:tblW w:w="5000" w:type="pct"/>
          <w:tblCellMar>
            <w:left w:w="58" w:type="dxa"/>
            <w:right w:w="58" w:type="dxa"/>
          </w:tblCellMar>
          <w:tblLook w:val="04A0"/>
        </w:tblPrEx>
        <w:trPr>
          <w:trHeight w:val="420"/>
        </w:trPr>
        <w:tc>
          <w:tcPr>
            <w:tcW w:w="1905"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0A1396" w14:paraId="16A4231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Special instructions</w:t>
            </w:r>
            <w:r w:rsidRPr="006E50EF">
              <w:rPr>
                <w:rFonts w:eastAsia="Times New Roman" w:asciiTheme="minorHAnsi" w:hAnsiTheme="minorHAnsi" w:cstheme="minorHAnsi"/>
                <w:b/>
                <w:bCs/>
                <w:i/>
                <w:iCs/>
                <w:szCs w:val="22"/>
              </w:rPr>
              <w:t> </w:t>
            </w:r>
          </w:p>
        </w:tc>
        <w:tc>
          <w:tcPr>
            <w:tcW w:w="3095"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0A1396" w14:paraId="31E29BB8" w14:textId="1131DE29">
            <w:pPr>
              <w:spacing w:before="60" w:after="60"/>
              <w:textAlignment w:val="baseline"/>
              <w:rPr>
                <w:rFonts w:eastAsia="Times New Roman" w:asciiTheme="minorHAnsi" w:hAnsiTheme="minorHAnsi" w:cstheme="minorHAnsi"/>
                <w:i/>
                <w:iCs/>
                <w:color w:val="00467F"/>
              </w:rPr>
            </w:pPr>
            <w:r w:rsidRPr="006E50EF">
              <w:rPr>
                <w:rFonts w:eastAsia="Times New Roman" w:asciiTheme="minorHAnsi" w:hAnsiTheme="minorHAnsi" w:cstheme="minorHAnsi"/>
                <w:color w:val="000000"/>
                <w:szCs w:val="22"/>
              </w:rPr>
              <w:t>If your EBT system tracks category and subcategory codes in one field, include the full five-digit code starting in the first column listed for element E</w:t>
            </w:r>
            <w:r w:rsidR="00DF47E7">
              <w:rPr>
                <w:rFonts w:eastAsia="Times New Roman" w:asciiTheme="minorHAnsi" w:hAnsiTheme="minorHAnsi" w:cstheme="minorHAnsi"/>
                <w:color w:val="000000"/>
                <w:szCs w:val="22"/>
              </w:rPr>
              <w:t>10</w:t>
            </w:r>
            <w:r w:rsidRPr="006E50EF">
              <w:rPr>
                <w:rFonts w:eastAsia="Times New Roman" w:asciiTheme="minorHAnsi" w:hAnsiTheme="minorHAnsi" w:cstheme="minorHAnsi"/>
                <w:color w:val="000000"/>
                <w:szCs w:val="22"/>
              </w:rPr>
              <w:t>a.</w:t>
            </w:r>
            <w:r w:rsidRPr="006E50EF">
              <w:rPr>
                <w:rFonts w:eastAsia="Times New Roman" w:asciiTheme="minorHAnsi" w:hAnsiTheme="minorHAnsi" w:cstheme="minorHAnsi"/>
                <w:i/>
                <w:iCs/>
                <w:color w:val="000000"/>
                <w:szCs w:val="22"/>
              </w:rPr>
              <w:t> </w:t>
            </w:r>
          </w:p>
        </w:tc>
      </w:tr>
    </w:tbl>
    <w:p w:rsidR="00192F09" w:rsidRPr="006E50EF" w:rsidP="000C01D6" w14:paraId="1133B481" w14:textId="32BA1589">
      <w:pPr>
        <w:pStyle w:val="Heading3"/>
        <w:rPr>
          <w:rFonts w:cstheme="minorHAnsi"/>
          <w:sz w:val="18"/>
          <w:szCs w:val="18"/>
        </w:rPr>
      </w:pPr>
      <w:r w:rsidRPr="006E50EF">
        <w:rPr>
          <w:rFonts w:cstheme="minorHAnsi"/>
        </w:rPr>
        <w:br w:type="page"/>
      </w:r>
      <w:bookmarkStart w:id="404" w:name="_Toc149205389"/>
      <w:bookmarkStart w:id="405" w:name="_Toc151472341"/>
      <w:bookmarkStart w:id="406" w:name="_Toc151544812"/>
      <w:bookmarkStart w:id="407" w:name="_Toc152666361"/>
      <w:bookmarkStart w:id="408" w:name="_Toc152866477"/>
      <w:r w:rsidRPr="006E50EF">
        <w:rPr>
          <w:rFonts w:cstheme="minorHAnsi"/>
        </w:rPr>
        <w:t>E1</w:t>
      </w:r>
      <w:r w:rsidR="00E83109">
        <w:rPr>
          <w:rFonts w:cstheme="minorHAnsi"/>
        </w:rPr>
        <w:t>1</w:t>
      </w:r>
      <w:r w:rsidRPr="006E50EF">
        <w:rPr>
          <w:rFonts w:cstheme="minorHAnsi"/>
        </w:rPr>
        <w:t>a.</w:t>
      </w:r>
      <w:r w:rsidRPr="006E50EF">
        <w:rPr>
          <w:rFonts w:cstheme="minorHAnsi"/>
        </w:rPr>
        <w:t xml:space="preserve"> </w:t>
      </w:r>
      <w:r w:rsidRPr="006E50EF">
        <w:rPr>
          <w:rFonts w:cstheme="minorHAnsi"/>
        </w:rPr>
        <w:t>Category Description</w:t>
      </w:r>
      <w:bookmarkEnd w:id="404"/>
      <w:bookmarkEnd w:id="405"/>
      <w:bookmarkEnd w:id="406"/>
      <w:bookmarkEnd w:id="407"/>
      <w:bookmarkEnd w:id="408"/>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66"/>
        <w:gridCol w:w="5794"/>
      </w:tblGrid>
      <w:tr w14:paraId="2EFC07B4"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0A1396" w14:paraId="07A062D4" w14:textId="59321945">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0DCC878D"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0A1396" w14:paraId="15C0501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a text description of food category. </w:t>
            </w:r>
            <w:r w:rsidRPr="006E50EF">
              <w:rPr>
                <w:rFonts w:eastAsia="Times New Roman" w:asciiTheme="minorHAnsi" w:hAnsiTheme="minorHAnsi" w:cstheme="minorHAnsi"/>
                <w:b/>
                <w:bCs/>
                <w:i/>
                <w:iCs/>
                <w:color w:val="000000"/>
                <w:szCs w:val="22"/>
              </w:rPr>
              <w:t> </w:t>
            </w:r>
          </w:p>
        </w:tc>
      </w:tr>
      <w:tr w14:paraId="506BF933" w14:textId="77777777" w:rsidTr="006F5C1F">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7A78EADC"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095"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0BD6F46F"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Issuance; Redemption; Approved Product List</w:t>
            </w:r>
          </w:p>
        </w:tc>
      </w:tr>
      <w:tr w14:paraId="2905C2FC" w14:textId="77777777" w:rsidTr="006F5C1F">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5944002E"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(Issuance)</w:t>
            </w:r>
          </w:p>
        </w:tc>
        <w:tc>
          <w:tcPr>
            <w:tcW w:w="3095"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20C7B8B5" w14:textId="48912B83">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1</w:t>
            </w:r>
            <w:r w:rsidR="005C66AB">
              <w:rPr>
                <w:rFonts w:eastAsia="Times New Roman" w:asciiTheme="minorHAnsi" w:hAnsiTheme="minorHAnsi" w:cstheme="minorHAnsi"/>
                <w:color w:val="000000"/>
                <w:szCs w:val="22"/>
              </w:rPr>
              <w:t>4</w:t>
            </w:r>
            <w:r w:rsidRPr="006E50EF">
              <w:rPr>
                <w:rFonts w:eastAsia="Times New Roman" w:asciiTheme="minorHAnsi" w:hAnsiTheme="minorHAnsi" w:cstheme="minorHAnsi"/>
                <w:color w:val="000000"/>
                <w:szCs w:val="22"/>
              </w:rPr>
              <w:t>0–1</w:t>
            </w:r>
            <w:r w:rsidR="005C66AB">
              <w:rPr>
                <w:rFonts w:eastAsia="Times New Roman" w:asciiTheme="minorHAnsi" w:hAnsiTheme="minorHAnsi" w:cstheme="minorHAnsi"/>
                <w:color w:val="000000"/>
                <w:szCs w:val="22"/>
              </w:rPr>
              <w:t>6</w:t>
            </w:r>
            <w:r w:rsidRPr="006E50EF">
              <w:rPr>
                <w:rFonts w:eastAsia="Times New Roman" w:asciiTheme="minorHAnsi" w:hAnsiTheme="minorHAnsi" w:cstheme="minorHAnsi"/>
                <w:color w:val="000000"/>
                <w:szCs w:val="22"/>
              </w:rPr>
              <w:t>9 </w:t>
            </w:r>
          </w:p>
        </w:tc>
      </w:tr>
      <w:tr w14:paraId="0C2FFC08" w14:textId="77777777" w:rsidTr="006F5C1F">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5D15FF1C"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(Redemption)</w:t>
            </w:r>
          </w:p>
        </w:tc>
        <w:tc>
          <w:tcPr>
            <w:tcW w:w="3095"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2FE8AC8A" w14:textId="7CA17420">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1</w:t>
            </w:r>
            <w:r w:rsidR="00734DE4">
              <w:rPr>
                <w:rFonts w:eastAsia="Times New Roman" w:asciiTheme="minorHAnsi" w:hAnsiTheme="minorHAnsi" w:cstheme="minorHAnsi"/>
                <w:color w:val="000000"/>
                <w:szCs w:val="22"/>
              </w:rPr>
              <w:t>2</w:t>
            </w:r>
            <w:r w:rsidRPr="006E50EF">
              <w:rPr>
                <w:rFonts w:eastAsia="Times New Roman" w:asciiTheme="minorHAnsi" w:hAnsiTheme="minorHAnsi" w:cstheme="minorHAnsi"/>
                <w:color w:val="000000"/>
                <w:szCs w:val="22"/>
              </w:rPr>
              <w:t>7–</w:t>
            </w:r>
            <w:r w:rsidR="00734DE4">
              <w:rPr>
                <w:rFonts w:eastAsia="Times New Roman" w:asciiTheme="minorHAnsi" w:hAnsiTheme="minorHAnsi" w:cstheme="minorHAnsi"/>
                <w:color w:val="000000"/>
                <w:szCs w:val="22"/>
              </w:rPr>
              <w:t>15</w:t>
            </w:r>
            <w:r w:rsidRPr="006E50EF">
              <w:rPr>
                <w:rFonts w:eastAsia="Times New Roman" w:asciiTheme="minorHAnsi" w:hAnsiTheme="minorHAnsi" w:cstheme="minorHAnsi"/>
                <w:color w:val="000000"/>
                <w:szCs w:val="22"/>
              </w:rPr>
              <w:t>6 </w:t>
            </w:r>
          </w:p>
        </w:tc>
      </w:tr>
      <w:tr w14:paraId="2AD9A1F9" w14:textId="77777777" w:rsidTr="006F5C1F">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27E486D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 (APL)</w:t>
            </w:r>
            <w:r w:rsidRPr="006E50EF">
              <w:rPr>
                <w:rFonts w:eastAsia="Times New Roman" w:asciiTheme="minorHAnsi" w:hAnsiTheme="minorHAnsi" w:cstheme="minorHAnsi"/>
                <w:b/>
                <w:bCs/>
                <w:i/>
                <w:iCs/>
                <w:szCs w:val="22"/>
              </w:rPr>
              <w:t> </w:t>
            </w:r>
          </w:p>
        </w:tc>
        <w:tc>
          <w:tcPr>
            <w:tcW w:w="309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0515A7F9"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13–42 </w:t>
            </w:r>
          </w:p>
        </w:tc>
      </w:tr>
      <w:tr w14:paraId="65832B30" w14:textId="77777777" w:rsidTr="006F5C1F">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7A278ED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09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5AA0CA7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30</w:t>
            </w:r>
            <w:r w:rsidRPr="006E50EF">
              <w:rPr>
                <w:rFonts w:eastAsia="Times New Roman" w:asciiTheme="minorHAnsi" w:hAnsiTheme="minorHAnsi" w:cstheme="minorHAnsi"/>
                <w:b/>
                <w:bCs/>
                <w:i/>
                <w:iCs/>
                <w:color w:val="000000"/>
                <w:szCs w:val="22"/>
              </w:rPr>
              <w:t> </w:t>
            </w:r>
          </w:p>
        </w:tc>
      </w:tr>
      <w:tr w14:paraId="625C72F0" w14:textId="77777777" w:rsidTr="006F5C1F">
        <w:tblPrEx>
          <w:tblW w:w="5000" w:type="pct"/>
          <w:tblCellMar>
            <w:left w:w="58" w:type="dxa"/>
            <w:right w:w="58" w:type="dxa"/>
          </w:tblCellMar>
          <w:tblLook w:val="04A0"/>
        </w:tblPrEx>
        <w:trPr>
          <w:trHeight w:val="420"/>
        </w:trPr>
        <w:tc>
          <w:tcPr>
            <w:tcW w:w="190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741CBDF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09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0DB1357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r w14:paraId="108EC956" w14:textId="77777777" w:rsidTr="006F5C1F">
        <w:tblPrEx>
          <w:tblW w:w="5000" w:type="pct"/>
          <w:tblCellMar>
            <w:left w:w="58" w:type="dxa"/>
            <w:right w:w="58" w:type="dxa"/>
          </w:tblCellMar>
          <w:tblLook w:val="04A0"/>
        </w:tblPrEx>
        <w:trPr>
          <w:trHeight w:val="420"/>
        </w:trPr>
        <w:tc>
          <w:tcPr>
            <w:tcW w:w="1905"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0A1396" w14:paraId="0FB24C3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Special instructions</w:t>
            </w:r>
            <w:r w:rsidRPr="006E50EF">
              <w:rPr>
                <w:rFonts w:eastAsia="Times New Roman" w:asciiTheme="minorHAnsi" w:hAnsiTheme="minorHAnsi" w:cstheme="minorHAnsi"/>
                <w:b/>
                <w:bCs/>
                <w:i/>
                <w:iCs/>
                <w:szCs w:val="22"/>
              </w:rPr>
              <w:t> </w:t>
            </w:r>
          </w:p>
        </w:tc>
        <w:tc>
          <w:tcPr>
            <w:tcW w:w="3095"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0A1396" w14:paraId="46218F9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If your EBT system tracks category and subcategory descriptions in the same field, provide the full description under “subcategory description.”</w:t>
            </w:r>
            <w:r w:rsidRPr="006E50EF">
              <w:rPr>
                <w:rFonts w:eastAsia="Times New Roman" w:asciiTheme="minorHAnsi" w:hAnsiTheme="minorHAnsi" w:cstheme="minorHAnsi"/>
                <w:b/>
                <w:bCs/>
                <w:i/>
                <w:iCs/>
                <w:color w:val="000000"/>
                <w:szCs w:val="22"/>
              </w:rPr>
              <w:t> </w:t>
            </w:r>
          </w:p>
        </w:tc>
      </w:tr>
    </w:tbl>
    <w:p w:rsidR="00192F09" w:rsidRPr="006E50EF" w:rsidP="000C01D6" w14:paraId="5C635F4C" w14:textId="58F0F2FA">
      <w:pPr>
        <w:pStyle w:val="Heading3"/>
        <w:rPr>
          <w:rFonts w:cstheme="minorHAnsi"/>
          <w:sz w:val="18"/>
          <w:szCs w:val="18"/>
        </w:rPr>
      </w:pPr>
      <w:bookmarkStart w:id="409" w:name="_Toc149205390"/>
      <w:bookmarkStart w:id="410" w:name="_Toc151472342"/>
      <w:bookmarkStart w:id="411" w:name="_Toc151544813"/>
      <w:bookmarkStart w:id="412" w:name="_Toc152666362"/>
      <w:bookmarkStart w:id="413" w:name="_Toc152866478"/>
      <w:r w:rsidRPr="006E50EF">
        <w:rPr>
          <w:rFonts w:cstheme="minorHAnsi"/>
        </w:rPr>
        <w:t>E1</w:t>
      </w:r>
      <w:r w:rsidR="00E83109">
        <w:rPr>
          <w:rFonts w:cstheme="minorHAnsi"/>
        </w:rPr>
        <w:t>1</w:t>
      </w:r>
      <w:r w:rsidRPr="006E50EF">
        <w:rPr>
          <w:rFonts w:cstheme="minorHAnsi"/>
        </w:rPr>
        <w:t>b.</w:t>
      </w:r>
      <w:r w:rsidRPr="006E50EF" w:rsidR="0068074C">
        <w:rPr>
          <w:rFonts w:cstheme="minorHAnsi"/>
        </w:rPr>
        <w:t xml:space="preserve"> </w:t>
      </w:r>
      <w:r w:rsidRPr="006E50EF">
        <w:rPr>
          <w:rFonts w:cstheme="minorHAnsi"/>
        </w:rPr>
        <w:t>Subcategory Description</w:t>
      </w:r>
      <w:bookmarkEnd w:id="409"/>
      <w:bookmarkEnd w:id="410"/>
      <w:bookmarkEnd w:id="411"/>
      <w:bookmarkEnd w:id="412"/>
      <w:bookmarkEnd w:id="413"/>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587E1B45"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0A1396" w14:paraId="6B4BDD85" w14:textId="7200489A">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1F7A2443"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0A1396" w14:paraId="78E90BE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a text description of food subcategory. </w:t>
            </w:r>
            <w:r w:rsidRPr="006E50EF">
              <w:rPr>
                <w:rFonts w:eastAsia="Times New Roman" w:asciiTheme="minorHAnsi" w:hAnsiTheme="minorHAnsi" w:cstheme="minorHAnsi"/>
                <w:b/>
                <w:bCs/>
                <w:i/>
                <w:iCs/>
                <w:color w:val="000000"/>
                <w:szCs w:val="22"/>
              </w:rPr>
              <w:t> </w:t>
            </w:r>
          </w:p>
        </w:tc>
      </w:tr>
      <w:tr w14:paraId="479701ED"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2BCDF0B0"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16975B51"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Issuance; Redemption; Approved Product List</w:t>
            </w:r>
          </w:p>
        </w:tc>
      </w:tr>
      <w:tr w14:paraId="429E5CF2"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0731B03A"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(Issuance)</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18424D5B" w14:textId="3A3C3608">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1</w:t>
            </w:r>
            <w:r w:rsidR="005C66AB">
              <w:rPr>
                <w:rFonts w:eastAsia="Times New Roman" w:asciiTheme="minorHAnsi" w:hAnsiTheme="minorHAnsi" w:cstheme="minorHAnsi"/>
                <w:color w:val="000000"/>
                <w:szCs w:val="22"/>
              </w:rPr>
              <w:t>7</w:t>
            </w:r>
            <w:r w:rsidRPr="006E50EF">
              <w:rPr>
                <w:rFonts w:eastAsia="Times New Roman" w:asciiTheme="minorHAnsi" w:hAnsiTheme="minorHAnsi" w:cstheme="minorHAnsi"/>
                <w:color w:val="000000"/>
                <w:szCs w:val="22"/>
              </w:rPr>
              <w:t>0–2</w:t>
            </w:r>
            <w:r w:rsidR="005C66AB">
              <w:rPr>
                <w:rFonts w:eastAsia="Times New Roman" w:asciiTheme="minorHAnsi" w:hAnsiTheme="minorHAnsi" w:cstheme="minorHAnsi"/>
                <w:color w:val="000000"/>
                <w:szCs w:val="22"/>
              </w:rPr>
              <w:t>2</w:t>
            </w:r>
            <w:r w:rsidRPr="006E50EF">
              <w:rPr>
                <w:rFonts w:eastAsia="Times New Roman" w:asciiTheme="minorHAnsi" w:hAnsiTheme="minorHAnsi" w:cstheme="minorHAnsi"/>
                <w:color w:val="000000"/>
                <w:szCs w:val="22"/>
              </w:rPr>
              <w:t>9 </w:t>
            </w:r>
          </w:p>
        </w:tc>
      </w:tr>
      <w:tr w14:paraId="19AEE593"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5060954B"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(Redemption)</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244C2EDF" w14:textId="7CEDEA85">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1</w:t>
            </w:r>
            <w:r w:rsidR="00734DE4">
              <w:rPr>
                <w:rFonts w:eastAsia="Times New Roman" w:asciiTheme="minorHAnsi" w:hAnsiTheme="minorHAnsi" w:cstheme="minorHAnsi"/>
                <w:color w:val="000000"/>
                <w:szCs w:val="22"/>
              </w:rPr>
              <w:t>5</w:t>
            </w:r>
            <w:r w:rsidRPr="006E50EF">
              <w:rPr>
                <w:rFonts w:eastAsia="Times New Roman" w:asciiTheme="minorHAnsi" w:hAnsiTheme="minorHAnsi" w:cstheme="minorHAnsi"/>
                <w:color w:val="000000"/>
                <w:szCs w:val="22"/>
              </w:rPr>
              <w:t>7–</w:t>
            </w:r>
            <w:r w:rsidR="00734DE4">
              <w:rPr>
                <w:rFonts w:eastAsia="Times New Roman" w:asciiTheme="minorHAnsi" w:hAnsiTheme="minorHAnsi" w:cstheme="minorHAnsi"/>
                <w:color w:val="000000"/>
                <w:szCs w:val="22"/>
              </w:rPr>
              <w:t>216</w:t>
            </w:r>
            <w:r w:rsidRPr="006E50EF" w:rsidR="00734DE4">
              <w:rPr>
                <w:rFonts w:eastAsia="Times New Roman" w:asciiTheme="minorHAnsi" w:hAnsiTheme="minorHAnsi" w:cstheme="minorHAnsi"/>
                <w:color w:val="000000"/>
                <w:szCs w:val="22"/>
              </w:rPr>
              <w:t> </w:t>
            </w:r>
          </w:p>
        </w:tc>
      </w:tr>
      <w:tr w14:paraId="5B977845"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65A9F39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 (APL)</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43F2FB17"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43–102 </w:t>
            </w:r>
          </w:p>
        </w:tc>
      </w:tr>
      <w:tr w14:paraId="59F77BAB"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5CEDE3E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2D4C0F6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60</w:t>
            </w:r>
            <w:r w:rsidRPr="006E50EF">
              <w:rPr>
                <w:rFonts w:eastAsia="Times New Roman" w:asciiTheme="minorHAnsi" w:hAnsiTheme="minorHAnsi" w:cstheme="minorHAnsi"/>
                <w:b/>
                <w:bCs/>
                <w:i/>
                <w:iCs/>
                <w:color w:val="000000"/>
                <w:szCs w:val="22"/>
              </w:rPr>
              <w:t> </w:t>
            </w:r>
          </w:p>
        </w:tc>
      </w:tr>
      <w:tr w14:paraId="4A876A1B"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0650312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4D7988F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r w14:paraId="3465058D"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0A1396" w14:paraId="47FE5E8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Special instructions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0A1396" w14:paraId="047C6CC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If your EBT system tracks category and subcategory descriptions in the same field, provide the full description under “subcategory description.”</w:t>
            </w:r>
            <w:r w:rsidRPr="006E50EF">
              <w:rPr>
                <w:rFonts w:eastAsia="Times New Roman" w:asciiTheme="minorHAnsi" w:hAnsiTheme="minorHAnsi" w:cstheme="minorHAnsi"/>
                <w:b/>
                <w:bCs/>
                <w:i/>
                <w:iCs/>
                <w:color w:val="000000"/>
                <w:szCs w:val="22"/>
              </w:rPr>
              <w:t> </w:t>
            </w:r>
          </w:p>
        </w:tc>
      </w:tr>
    </w:tbl>
    <w:p w:rsidR="00360457" w:rsidRPr="006E50EF" w:rsidP="000C01D6" w14:paraId="0AFE6EC3" w14:textId="77777777">
      <w:pPr>
        <w:pStyle w:val="Heading3"/>
        <w:rPr>
          <w:rFonts w:cstheme="minorHAnsi"/>
        </w:rPr>
      </w:pPr>
      <w:r w:rsidRPr="006E50EF">
        <w:rPr>
          <w:rFonts w:cstheme="minorHAnsi"/>
        </w:rPr>
        <w:br w:type="page"/>
      </w:r>
    </w:p>
    <w:p w:rsidR="00192F09" w:rsidRPr="006E50EF" w:rsidP="000C01D6" w14:paraId="613C749C" w14:textId="4E4AEC9F">
      <w:pPr>
        <w:pStyle w:val="Heading3"/>
        <w:rPr>
          <w:rFonts w:cstheme="minorHAnsi"/>
          <w:sz w:val="18"/>
          <w:szCs w:val="18"/>
          <w:lang w:val="es-ES"/>
        </w:rPr>
      </w:pPr>
      <w:bookmarkStart w:id="414" w:name="_Toc149205391"/>
      <w:bookmarkStart w:id="415" w:name="_Toc151472343"/>
      <w:bookmarkStart w:id="416" w:name="_Toc151544814"/>
      <w:bookmarkStart w:id="417" w:name="_Toc152666363"/>
      <w:bookmarkStart w:id="418" w:name="_Toc152866479"/>
      <w:r w:rsidRPr="006E50EF">
        <w:rPr>
          <w:rFonts w:cstheme="minorHAnsi"/>
          <w:lang w:val="es-ES"/>
        </w:rPr>
        <w:t>E1</w:t>
      </w:r>
      <w:r w:rsidR="00E83109">
        <w:rPr>
          <w:rFonts w:cstheme="minorHAnsi"/>
          <w:lang w:val="es-ES"/>
        </w:rPr>
        <w:t>2</w:t>
      </w:r>
      <w:r w:rsidRPr="006E50EF">
        <w:rPr>
          <w:rFonts w:cstheme="minorHAnsi"/>
          <w:lang w:val="es-ES"/>
        </w:rPr>
        <w:t>.</w:t>
      </w:r>
      <w:r w:rsidRPr="006E50EF" w:rsidR="0068074C">
        <w:rPr>
          <w:rFonts w:cstheme="minorHAnsi"/>
          <w:lang w:val="es-ES"/>
        </w:rPr>
        <w:t xml:space="preserve"> </w:t>
      </w:r>
      <w:r w:rsidRPr="006E50EF">
        <w:rPr>
          <w:rFonts w:cstheme="minorHAnsi"/>
          <w:lang w:val="es-ES"/>
        </w:rPr>
        <w:t xml:space="preserve">WIC MIS WIC </w:t>
      </w:r>
      <w:r w:rsidRPr="006E50EF">
        <w:rPr>
          <w:rFonts w:cstheme="minorHAnsi"/>
          <w:lang w:val="es-ES"/>
        </w:rPr>
        <w:t>Vendor</w:t>
      </w:r>
      <w:r w:rsidRPr="006E50EF">
        <w:rPr>
          <w:rFonts w:cstheme="minorHAnsi"/>
          <w:lang w:val="es-ES"/>
        </w:rPr>
        <w:t xml:space="preserve"> ID</w:t>
      </w:r>
      <w:bookmarkEnd w:id="414"/>
      <w:bookmarkEnd w:id="415"/>
      <w:bookmarkEnd w:id="416"/>
      <w:bookmarkEnd w:id="417"/>
      <w:bookmarkEnd w:id="418"/>
      <w:r w:rsidRPr="006E50EF">
        <w:rPr>
          <w:rFonts w:cstheme="minorHAnsi"/>
          <w:lang w:val="es-ES"/>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62F1605B"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0A1396" w14:paraId="67527F7A" w14:textId="0FEE224D">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69C24560"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0A1396" w14:paraId="610A789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Identifies each WIC vendor where purchases occur.</w:t>
            </w:r>
            <w:r w:rsidRPr="006E50EF">
              <w:rPr>
                <w:rFonts w:eastAsia="Times New Roman" w:asciiTheme="minorHAnsi" w:hAnsiTheme="minorHAnsi" w:cstheme="minorHAnsi"/>
                <w:b/>
                <w:bCs/>
                <w:i/>
                <w:iCs/>
                <w:color w:val="000000"/>
                <w:szCs w:val="22"/>
              </w:rPr>
              <w:t> </w:t>
            </w:r>
          </w:p>
        </w:tc>
      </w:tr>
      <w:tr w14:paraId="3961F700"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5CEC5701"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71D2A71D"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 Vendor list</w:t>
            </w:r>
          </w:p>
        </w:tc>
      </w:tr>
      <w:tr w14:paraId="36631DB6"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7E4D9164"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(Redemption)</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00CF93BB" w14:textId="482DF3DB">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2</w:t>
            </w:r>
            <w:r w:rsidR="00734DE4">
              <w:rPr>
                <w:rFonts w:eastAsia="Times New Roman" w:asciiTheme="minorHAnsi" w:hAnsiTheme="minorHAnsi" w:cstheme="minorHAnsi"/>
                <w:color w:val="000000"/>
                <w:szCs w:val="22"/>
              </w:rPr>
              <w:t>1</w:t>
            </w:r>
            <w:r w:rsidRPr="006E50EF">
              <w:rPr>
                <w:rFonts w:eastAsia="Times New Roman" w:asciiTheme="minorHAnsi" w:hAnsiTheme="minorHAnsi" w:cstheme="minorHAnsi"/>
                <w:color w:val="000000"/>
                <w:szCs w:val="22"/>
              </w:rPr>
              <w:t>7–2</w:t>
            </w:r>
            <w:r w:rsidR="00734DE4">
              <w:rPr>
                <w:rFonts w:eastAsia="Times New Roman" w:asciiTheme="minorHAnsi" w:hAnsiTheme="minorHAnsi" w:cstheme="minorHAnsi"/>
                <w:color w:val="000000"/>
                <w:szCs w:val="22"/>
              </w:rPr>
              <w:t>2</w:t>
            </w:r>
            <w:r w:rsidRPr="006E50EF">
              <w:rPr>
                <w:rFonts w:eastAsia="Times New Roman" w:asciiTheme="minorHAnsi" w:hAnsiTheme="minorHAnsi" w:cstheme="minorHAnsi"/>
                <w:color w:val="000000"/>
                <w:szCs w:val="22"/>
              </w:rPr>
              <w:t>4 </w:t>
            </w:r>
          </w:p>
        </w:tc>
      </w:tr>
      <w:tr w14:paraId="04F66A92"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1377B27A" w14:textId="77777777">
            <w:pPr>
              <w:spacing w:before="60" w:after="60"/>
              <w:textAlignment w:val="baseline"/>
              <w:rPr>
                <w:rFonts w:eastAsia="Times New Roman" w:asciiTheme="minorHAnsi" w:hAnsiTheme="minorHAnsi" w:cstheme="minorHAnsi"/>
                <w:b/>
                <w:b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r w:rsidRPr="006E50EF">
              <w:rPr>
                <w:rFonts w:eastAsia="Times New Roman" w:asciiTheme="minorHAnsi" w:hAnsiTheme="minorHAnsi" w:cstheme="minorHAnsi"/>
                <w:b/>
                <w:bCs/>
                <w:szCs w:val="22"/>
              </w:rPr>
              <w:t>(Vendor list)</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7206ABB6"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8–15 </w:t>
            </w:r>
          </w:p>
        </w:tc>
      </w:tr>
      <w:tr w14:paraId="1DDF9E4A"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7C63037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7D897878" w14:textId="77777777">
            <w:pPr>
              <w:spacing w:before="60" w:after="60"/>
              <w:textAlignment w:val="baseline"/>
              <w:rPr>
                <w:rFonts w:eastAsia="Times New Roman" w:asciiTheme="minorHAnsi" w:hAnsiTheme="minorHAnsi" w:cstheme="minorHAnsi"/>
                <w:i/>
                <w:iCs/>
                <w:color w:val="00467F"/>
              </w:rPr>
            </w:pPr>
            <w:r w:rsidRPr="006E50EF">
              <w:rPr>
                <w:rFonts w:eastAsia="Times New Roman" w:asciiTheme="minorHAnsi" w:hAnsiTheme="minorHAnsi" w:cstheme="minorHAnsi"/>
                <w:color w:val="000000"/>
                <w:szCs w:val="22"/>
              </w:rPr>
              <w:t>8</w:t>
            </w:r>
            <w:r w:rsidRPr="006E50EF">
              <w:rPr>
                <w:rFonts w:eastAsia="Times New Roman" w:asciiTheme="minorHAnsi" w:hAnsiTheme="minorHAnsi" w:cstheme="minorHAnsi"/>
                <w:i/>
                <w:iCs/>
                <w:color w:val="000000"/>
                <w:szCs w:val="22"/>
              </w:rPr>
              <w:t> </w:t>
            </w:r>
          </w:p>
        </w:tc>
      </w:tr>
      <w:tr w14:paraId="3428C4DD"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26C838C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6A35FC9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r w14:paraId="2F798FB3"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0A1396" w14:paraId="1B15241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Special instructions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0A1396" w14:paraId="15170723" w14:textId="77777777">
            <w:pPr>
              <w:spacing w:before="60" w:after="60"/>
              <w:textAlignment w:val="baseline"/>
              <w:rPr>
                <w:rFonts w:eastAsia="Times New Roman" w:asciiTheme="minorHAnsi" w:hAnsiTheme="minorHAnsi" w:cstheme="minorHAnsi"/>
                <w:i/>
                <w:iCs/>
                <w:color w:val="00467F"/>
              </w:rPr>
            </w:pPr>
            <w:r w:rsidRPr="006E50EF">
              <w:rPr>
                <w:rFonts w:eastAsia="Times New Roman" w:asciiTheme="minorHAnsi" w:hAnsiTheme="minorHAnsi" w:cstheme="minorHAnsi"/>
                <w:color w:val="000000"/>
                <w:szCs w:val="22"/>
              </w:rPr>
              <w:t>The Vendor ID should match Vendor ID in the Vendor List.</w:t>
            </w:r>
            <w:r w:rsidRPr="006E50EF">
              <w:rPr>
                <w:rFonts w:eastAsia="Times New Roman" w:asciiTheme="minorHAnsi" w:hAnsiTheme="minorHAnsi" w:cstheme="minorHAnsi"/>
                <w:i/>
                <w:iCs/>
                <w:color w:val="000000"/>
                <w:szCs w:val="22"/>
              </w:rPr>
              <w:t> </w:t>
            </w:r>
          </w:p>
        </w:tc>
      </w:tr>
    </w:tbl>
    <w:p w:rsidR="00192F09" w:rsidRPr="006E50EF" w:rsidP="000C01D6" w14:paraId="7FB206D7" w14:textId="25F0F58C">
      <w:pPr>
        <w:pStyle w:val="Heading3"/>
        <w:rPr>
          <w:rFonts w:cstheme="minorHAnsi"/>
          <w:sz w:val="18"/>
          <w:szCs w:val="18"/>
        </w:rPr>
      </w:pPr>
      <w:bookmarkStart w:id="419" w:name="_Toc149205392"/>
      <w:bookmarkStart w:id="420" w:name="_Toc151472344"/>
      <w:bookmarkStart w:id="421" w:name="_Toc151544815"/>
      <w:bookmarkStart w:id="422" w:name="_Toc152666364"/>
      <w:bookmarkStart w:id="423" w:name="_Toc152866480"/>
      <w:r w:rsidRPr="006E50EF">
        <w:rPr>
          <w:rFonts w:cstheme="minorHAnsi"/>
        </w:rPr>
        <w:t>E1</w:t>
      </w:r>
      <w:r w:rsidR="00E83109">
        <w:rPr>
          <w:rFonts w:cstheme="minorHAnsi"/>
        </w:rPr>
        <w:t>3</w:t>
      </w:r>
      <w:r w:rsidRPr="006E50EF">
        <w:rPr>
          <w:rFonts w:cstheme="minorHAnsi"/>
        </w:rPr>
        <w:t>.</w:t>
      </w:r>
      <w:r w:rsidRPr="006E50EF" w:rsidR="0068074C">
        <w:rPr>
          <w:rFonts w:cstheme="minorHAnsi"/>
        </w:rPr>
        <w:t xml:space="preserve"> </w:t>
      </w:r>
      <w:r w:rsidRPr="006E50EF">
        <w:rPr>
          <w:rFonts w:cstheme="minorHAnsi"/>
        </w:rPr>
        <w:t>WIC MIS WIC Vendor Peer Group ID</w:t>
      </w:r>
      <w:bookmarkEnd w:id="419"/>
      <w:bookmarkEnd w:id="420"/>
      <w:bookmarkEnd w:id="421"/>
      <w:bookmarkEnd w:id="422"/>
      <w:bookmarkEnd w:id="423"/>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5BE27841"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0A1396" w14:paraId="6BBD6542" w14:textId="3DA69C3F">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3007DA11"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0A1396" w14:paraId="1A2C496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an identifier for each WIC vendor's peer group for cost-containment purposes.</w:t>
            </w:r>
            <w:r w:rsidRPr="006E50EF">
              <w:rPr>
                <w:rFonts w:eastAsia="Times New Roman" w:asciiTheme="minorHAnsi" w:hAnsiTheme="minorHAnsi" w:cstheme="minorHAnsi"/>
                <w:b/>
                <w:bCs/>
                <w:i/>
                <w:iCs/>
                <w:color w:val="000000"/>
                <w:szCs w:val="22"/>
              </w:rPr>
              <w:t> </w:t>
            </w:r>
          </w:p>
        </w:tc>
      </w:tr>
      <w:tr w14:paraId="4361CE13"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3845911F"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5FDD2F05"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 Vendor list</w:t>
            </w:r>
          </w:p>
        </w:tc>
      </w:tr>
      <w:tr w14:paraId="63649550"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1A2B8107"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(Redemption)</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1201A005" w14:textId="729F8C5D">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2</w:t>
            </w:r>
            <w:r w:rsidR="00734DE4">
              <w:rPr>
                <w:rFonts w:eastAsia="Times New Roman" w:asciiTheme="minorHAnsi" w:hAnsiTheme="minorHAnsi" w:cstheme="minorHAnsi"/>
                <w:color w:val="000000"/>
                <w:szCs w:val="22"/>
              </w:rPr>
              <w:t>2</w:t>
            </w:r>
            <w:r w:rsidRPr="006E50EF">
              <w:rPr>
                <w:rFonts w:eastAsia="Times New Roman" w:asciiTheme="minorHAnsi" w:hAnsiTheme="minorHAnsi" w:cstheme="minorHAnsi"/>
                <w:color w:val="000000"/>
                <w:szCs w:val="22"/>
              </w:rPr>
              <w:t>5–2</w:t>
            </w:r>
            <w:r w:rsidR="00734DE4">
              <w:rPr>
                <w:rFonts w:eastAsia="Times New Roman" w:asciiTheme="minorHAnsi" w:hAnsiTheme="minorHAnsi" w:cstheme="minorHAnsi"/>
                <w:color w:val="000000"/>
                <w:szCs w:val="22"/>
              </w:rPr>
              <w:t>2</w:t>
            </w:r>
            <w:r w:rsidRPr="006E50EF">
              <w:rPr>
                <w:rFonts w:eastAsia="Times New Roman" w:asciiTheme="minorHAnsi" w:hAnsiTheme="minorHAnsi" w:cstheme="minorHAnsi"/>
                <w:color w:val="000000"/>
                <w:szCs w:val="22"/>
              </w:rPr>
              <w:t>7 </w:t>
            </w:r>
          </w:p>
        </w:tc>
      </w:tr>
      <w:tr w14:paraId="1E14298B"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24C1126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r w:rsidRPr="006E50EF">
              <w:rPr>
                <w:rFonts w:eastAsia="Times New Roman" w:asciiTheme="minorHAnsi" w:hAnsiTheme="minorHAnsi" w:cstheme="minorHAnsi"/>
                <w:b/>
                <w:bCs/>
                <w:szCs w:val="22"/>
              </w:rPr>
              <w:t>(Vendor list)</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1DECBCD0"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16–18 </w:t>
            </w:r>
          </w:p>
        </w:tc>
      </w:tr>
      <w:tr w14:paraId="5D799EBD"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068A72E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086673EA" w14:textId="77777777">
            <w:pPr>
              <w:spacing w:before="60" w:after="60"/>
              <w:textAlignment w:val="baseline"/>
              <w:rPr>
                <w:rFonts w:eastAsia="Times New Roman" w:asciiTheme="minorHAnsi" w:hAnsiTheme="minorHAnsi" w:cstheme="minorHAnsi"/>
                <w:color w:val="00467F"/>
              </w:rPr>
            </w:pPr>
            <w:r w:rsidRPr="006E50EF">
              <w:rPr>
                <w:rFonts w:eastAsia="Times New Roman" w:asciiTheme="minorHAnsi" w:hAnsiTheme="minorHAnsi" w:cstheme="minorHAnsi"/>
                <w:b/>
                <w:bCs/>
                <w:i/>
                <w:iCs/>
                <w:color w:val="000000"/>
                <w:szCs w:val="22"/>
              </w:rPr>
              <w:t> </w:t>
            </w:r>
            <w:r w:rsidRPr="006E50EF">
              <w:rPr>
                <w:rFonts w:eastAsia="Times New Roman" w:asciiTheme="minorHAnsi" w:hAnsiTheme="minorHAnsi" w:cstheme="minorHAnsi"/>
                <w:color w:val="000000"/>
                <w:szCs w:val="22"/>
              </w:rPr>
              <w:t>3</w:t>
            </w:r>
          </w:p>
        </w:tc>
      </w:tr>
      <w:tr w14:paraId="35565922"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1DCBA47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2871EB2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r w14:paraId="65474F0C"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0A1396" w14:paraId="4CA648C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Special instructions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0A1396" w14:paraId="224251C2" w14:textId="77777777">
            <w:pPr>
              <w:spacing w:before="60" w:after="60"/>
              <w:textAlignment w:val="baseline"/>
              <w:rPr>
                <w:rFonts w:eastAsia="Times New Roman" w:asciiTheme="minorHAnsi" w:hAnsiTheme="minorHAnsi" w:cstheme="minorHAnsi"/>
                <w:i/>
                <w:iCs/>
                <w:color w:val="00467F"/>
              </w:rPr>
            </w:pPr>
            <w:r w:rsidRPr="006E50EF">
              <w:rPr>
                <w:rFonts w:eastAsia="Times New Roman" w:asciiTheme="minorHAnsi" w:hAnsiTheme="minorHAnsi" w:cstheme="minorHAnsi"/>
                <w:color w:val="000000"/>
                <w:szCs w:val="22"/>
              </w:rPr>
              <w:t>This ID should match the Peer Group ID in the Vendor List.</w:t>
            </w:r>
            <w:r w:rsidRPr="006E50EF">
              <w:rPr>
                <w:rFonts w:eastAsia="Times New Roman" w:asciiTheme="minorHAnsi" w:hAnsiTheme="minorHAnsi" w:cstheme="minorHAnsi"/>
                <w:i/>
                <w:iCs/>
                <w:color w:val="000000"/>
                <w:szCs w:val="22"/>
              </w:rPr>
              <w:t> </w:t>
            </w:r>
          </w:p>
        </w:tc>
      </w:tr>
    </w:tbl>
    <w:p w:rsidR="00192F09" w:rsidRPr="006E50EF" w:rsidP="009E3C13" w14:paraId="63108F46" w14:textId="6CA80E82">
      <w:pPr>
        <w:pStyle w:val="Heading3"/>
        <w:rPr>
          <w:rFonts w:cstheme="minorHAnsi"/>
          <w:sz w:val="18"/>
          <w:szCs w:val="18"/>
        </w:rPr>
      </w:pPr>
      <w:bookmarkStart w:id="424" w:name="_Toc149205393"/>
      <w:bookmarkStart w:id="425" w:name="_Toc151472345"/>
      <w:bookmarkStart w:id="426" w:name="_Toc151544816"/>
      <w:bookmarkStart w:id="427" w:name="_Toc152666365"/>
      <w:bookmarkStart w:id="428" w:name="_Toc152866481"/>
      <w:r w:rsidRPr="006E50EF">
        <w:rPr>
          <w:rFonts w:cstheme="minorHAnsi"/>
        </w:rPr>
        <w:t>E1</w:t>
      </w:r>
      <w:r w:rsidR="00E83109">
        <w:rPr>
          <w:rFonts w:cstheme="minorHAnsi"/>
        </w:rPr>
        <w:t>4</w:t>
      </w:r>
      <w:r w:rsidRPr="006E50EF">
        <w:rPr>
          <w:rFonts w:cstheme="minorHAnsi"/>
        </w:rPr>
        <w:t>.</w:t>
      </w:r>
      <w:r w:rsidRPr="006E50EF" w:rsidR="0068074C">
        <w:rPr>
          <w:rFonts w:cstheme="minorHAnsi"/>
        </w:rPr>
        <w:t xml:space="preserve"> </w:t>
      </w:r>
      <w:r w:rsidRPr="006E50EF">
        <w:rPr>
          <w:rFonts w:cstheme="minorHAnsi"/>
        </w:rPr>
        <w:t>Amount, Discount</w:t>
      </w:r>
      <w:bookmarkEnd w:id="424"/>
      <w:bookmarkEnd w:id="425"/>
      <w:bookmarkEnd w:id="426"/>
      <w:bookmarkEnd w:id="427"/>
      <w:bookmarkEnd w:id="428"/>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1D56BBFF"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0A1396" w14:paraId="0D5552D0" w14:textId="3BC4E02C">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5B84E11"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0A1396" w14:paraId="2376F596" w14:textId="3B3844AD">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amount, in U.S. dollars, deducted from gross transaction</w:t>
            </w:r>
            <w:r w:rsidRPr="006E50EF" w:rsidR="00F3019F">
              <w:rPr>
                <w:rFonts w:eastAsia="Times New Roman" w:asciiTheme="minorHAnsi" w:hAnsiTheme="minorHAnsi" w:cstheme="minorHAnsi"/>
                <w:color w:val="000000"/>
                <w:szCs w:val="22"/>
              </w:rPr>
              <w:t xml:space="preserve"> amount</w:t>
            </w:r>
            <w:r w:rsidRPr="006E50EF">
              <w:rPr>
                <w:rFonts w:eastAsia="Times New Roman" w:asciiTheme="minorHAnsi" w:hAnsiTheme="minorHAnsi" w:cstheme="minorHAnsi"/>
                <w:color w:val="000000"/>
                <w:szCs w:val="22"/>
              </w:rPr>
              <w:t>, accounting for coupons or other reductions.</w:t>
            </w:r>
            <w:r w:rsidRPr="006E50EF">
              <w:rPr>
                <w:rFonts w:eastAsia="Times New Roman" w:asciiTheme="minorHAnsi" w:hAnsiTheme="minorHAnsi" w:cstheme="minorHAnsi"/>
                <w:b/>
                <w:bCs/>
                <w:i/>
                <w:iCs/>
                <w:color w:val="000000"/>
                <w:szCs w:val="22"/>
              </w:rPr>
              <w:t> </w:t>
            </w:r>
          </w:p>
        </w:tc>
      </w:tr>
      <w:tr w14:paraId="2695EA98"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2A979C19"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154C2E39"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0E749E91"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6055914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4DB406C5" w14:textId="778FFF51">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2</w:t>
            </w:r>
            <w:r w:rsidR="00734DE4">
              <w:rPr>
                <w:rFonts w:eastAsia="Times New Roman" w:asciiTheme="minorHAnsi" w:hAnsiTheme="minorHAnsi" w:cstheme="minorHAnsi"/>
                <w:color w:val="000000"/>
                <w:szCs w:val="22"/>
              </w:rPr>
              <w:t>2</w:t>
            </w:r>
            <w:r w:rsidRPr="006E50EF">
              <w:rPr>
                <w:rFonts w:eastAsia="Times New Roman" w:asciiTheme="minorHAnsi" w:hAnsiTheme="minorHAnsi" w:cstheme="minorHAnsi"/>
                <w:color w:val="000000"/>
                <w:szCs w:val="22"/>
              </w:rPr>
              <w:t>8–2</w:t>
            </w:r>
            <w:r w:rsidR="00734DE4">
              <w:rPr>
                <w:rFonts w:eastAsia="Times New Roman" w:asciiTheme="minorHAnsi" w:hAnsiTheme="minorHAnsi" w:cstheme="minorHAnsi"/>
                <w:color w:val="000000"/>
                <w:szCs w:val="22"/>
              </w:rPr>
              <w:t>3</w:t>
            </w:r>
            <w:r w:rsidRPr="006E50EF">
              <w:rPr>
                <w:rFonts w:eastAsia="Times New Roman" w:asciiTheme="minorHAnsi" w:hAnsiTheme="minorHAnsi" w:cstheme="minorHAnsi"/>
                <w:color w:val="000000"/>
                <w:szCs w:val="22"/>
              </w:rPr>
              <w:t>4 </w:t>
            </w:r>
          </w:p>
        </w:tc>
      </w:tr>
      <w:tr w14:paraId="0CE8FD11"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2AF3E2D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6952147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7</w:t>
            </w:r>
          </w:p>
        </w:tc>
      </w:tr>
      <w:tr w14:paraId="38B13AC6"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0A1396" w14:paraId="6141401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0A1396" w14:paraId="1F4517D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4B59B7E7" w14:textId="6A42CE58">
      <w:pPr>
        <w:pStyle w:val="Heading3"/>
        <w:rPr>
          <w:rFonts w:cstheme="minorHAnsi"/>
          <w:sz w:val="18"/>
          <w:szCs w:val="18"/>
        </w:rPr>
      </w:pPr>
      <w:bookmarkStart w:id="429" w:name="_Toc149205394"/>
      <w:bookmarkStart w:id="430" w:name="_Toc151472346"/>
      <w:bookmarkStart w:id="431" w:name="_Toc151544817"/>
      <w:bookmarkStart w:id="432" w:name="_Toc152666366"/>
      <w:bookmarkStart w:id="433" w:name="_Toc152866482"/>
      <w:r w:rsidRPr="006E50EF">
        <w:rPr>
          <w:rFonts w:cstheme="minorHAnsi"/>
        </w:rPr>
        <w:t>E1</w:t>
      </w:r>
      <w:r w:rsidR="00E83109">
        <w:rPr>
          <w:rFonts w:cstheme="minorHAnsi"/>
        </w:rPr>
        <w:t>5</w:t>
      </w:r>
      <w:r w:rsidRPr="006E50EF">
        <w:rPr>
          <w:rFonts w:cstheme="minorHAnsi"/>
        </w:rPr>
        <w:t>.</w:t>
      </w:r>
      <w:r w:rsidRPr="006E50EF" w:rsidR="0068074C">
        <w:rPr>
          <w:rFonts w:cstheme="minorHAnsi"/>
        </w:rPr>
        <w:t xml:space="preserve"> </w:t>
      </w:r>
      <w:r w:rsidRPr="006E50EF">
        <w:rPr>
          <w:rFonts w:cstheme="minorHAnsi"/>
        </w:rPr>
        <w:t>Amount, Paid (Transaction)</w:t>
      </w:r>
      <w:bookmarkEnd w:id="429"/>
      <w:bookmarkEnd w:id="430"/>
      <w:bookmarkEnd w:id="431"/>
      <w:bookmarkEnd w:id="432"/>
      <w:bookmarkEnd w:id="433"/>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7567309A"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0A1396" w14:paraId="4BF0F155" w14:textId="0AD8D62C">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7EC595AF"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0A1396" w14:paraId="12C08546" w14:textId="079CFD6A">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 xml:space="preserve">Amount, in U.S. dollars, paid for each transaction. The amount should equal </w:t>
            </w:r>
            <w:r w:rsidRPr="006E50EF">
              <w:rPr>
                <w:rFonts w:eastAsia="Times New Roman" w:asciiTheme="minorHAnsi" w:hAnsiTheme="minorHAnsi" w:cstheme="minorHAnsi"/>
                <w:i/>
                <w:iCs/>
                <w:color w:val="000000"/>
                <w:szCs w:val="22"/>
              </w:rPr>
              <w:t xml:space="preserve">Amount, </w:t>
            </w:r>
            <w:r w:rsidRPr="006E50EF">
              <w:rPr>
                <w:rFonts w:eastAsia="Times New Roman" w:asciiTheme="minorHAnsi" w:hAnsiTheme="minorHAnsi" w:cstheme="minorHAnsi"/>
                <w:i/>
                <w:iCs/>
                <w:color w:val="000000"/>
                <w:szCs w:val="22"/>
              </w:rPr>
              <w:t>Paid</w:t>
            </w:r>
            <w:r w:rsidRPr="006E50EF">
              <w:rPr>
                <w:rFonts w:eastAsia="Times New Roman" w:asciiTheme="minorHAnsi" w:hAnsiTheme="minorHAnsi" w:cstheme="minorHAnsi"/>
                <w:color w:val="000000"/>
                <w:szCs w:val="22"/>
              </w:rPr>
              <w:t xml:space="preserve"> (E2</w:t>
            </w:r>
            <w:r w:rsidR="00DF47E7">
              <w:rPr>
                <w:rFonts w:eastAsia="Times New Roman" w:asciiTheme="minorHAnsi" w:hAnsiTheme="minorHAnsi" w:cstheme="minorHAnsi"/>
                <w:color w:val="000000"/>
                <w:szCs w:val="22"/>
              </w:rPr>
              <w:t>9</w:t>
            </w:r>
            <w:r w:rsidRPr="006E50EF">
              <w:rPr>
                <w:rFonts w:eastAsia="Times New Roman" w:asciiTheme="minorHAnsi" w:hAnsiTheme="minorHAnsi" w:cstheme="minorHAnsi"/>
                <w:color w:val="000000"/>
                <w:szCs w:val="22"/>
              </w:rPr>
              <w:t xml:space="preserve">) after adjusting for </w:t>
            </w:r>
            <w:r w:rsidRPr="006E50EF">
              <w:rPr>
                <w:rFonts w:eastAsia="Times New Roman" w:asciiTheme="minorHAnsi" w:hAnsiTheme="minorHAnsi" w:cstheme="minorHAnsi"/>
                <w:i/>
                <w:iCs/>
                <w:color w:val="000000"/>
                <w:szCs w:val="22"/>
              </w:rPr>
              <w:t xml:space="preserve">Amount, NTE [not-to-exceed] adjustment </w:t>
            </w:r>
            <w:r w:rsidRPr="006E50EF">
              <w:rPr>
                <w:rFonts w:eastAsia="Times New Roman" w:asciiTheme="minorHAnsi" w:hAnsiTheme="minorHAnsi" w:cstheme="minorHAnsi"/>
                <w:color w:val="000000"/>
                <w:szCs w:val="22"/>
              </w:rPr>
              <w:t>(E2</w:t>
            </w:r>
            <w:r w:rsidR="00DF47E7">
              <w:rPr>
                <w:rFonts w:eastAsia="Times New Roman" w:asciiTheme="minorHAnsi" w:hAnsiTheme="minorHAnsi" w:cstheme="minorHAnsi"/>
                <w:color w:val="000000"/>
                <w:szCs w:val="22"/>
              </w:rPr>
              <w:t>7</w:t>
            </w:r>
            <w:r w:rsidRPr="006E50EF">
              <w:rPr>
                <w:rFonts w:eastAsia="Times New Roman" w:asciiTheme="minorHAnsi" w:hAnsiTheme="minorHAnsi" w:cstheme="minorHAnsi"/>
                <w:color w:val="000000"/>
                <w:szCs w:val="22"/>
              </w:rPr>
              <w:t xml:space="preserve">) and </w:t>
            </w:r>
            <w:r w:rsidRPr="006E50EF">
              <w:rPr>
                <w:rFonts w:eastAsia="Times New Roman" w:asciiTheme="minorHAnsi" w:hAnsiTheme="minorHAnsi" w:cstheme="minorHAnsi"/>
                <w:i/>
                <w:iCs/>
                <w:color w:val="000000"/>
                <w:szCs w:val="22"/>
              </w:rPr>
              <w:t>Amount, Recoupment Adjustment</w:t>
            </w:r>
            <w:r w:rsidRPr="006E50EF">
              <w:rPr>
                <w:rFonts w:eastAsia="Times New Roman" w:asciiTheme="minorHAnsi" w:hAnsiTheme="minorHAnsi" w:cstheme="minorHAnsi"/>
                <w:color w:val="000000"/>
                <w:szCs w:val="22"/>
              </w:rPr>
              <w:t xml:space="preserve"> (E2</w:t>
            </w:r>
            <w:r w:rsidR="00DF47E7">
              <w:rPr>
                <w:rFonts w:eastAsia="Times New Roman" w:asciiTheme="minorHAnsi" w:hAnsiTheme="minorHAnsi" w:cstheme="minorHAnsi"/>
                <w:color w:val="000000"/>
                <w:szCs w:val="22"/>
              </w:rPr>
              <w:t>8</w:t>
            </w:r>
            <w:r w:rsidRPr="006E50EF">
              <w:rPr>
                <w:rFonts w:eastAsia="Times New Roman" w:asciiTheme="minorHAnsi" w:hAnsiTheme="minorHAnsi" w:cstheme="minorHAnsi"/>
                <w:color w:val="000000"/>
                <w:szCs w:val="22"/>
              </w:rPr>
              <w:t xml:space="preserve">) </w:t>
            </w:r>
            <w:r w:rsidRPr="006E50EF" w:rsidR="00E5046E">
              <w:rPr>
                <w:rFonts w:eastAsia="Times New Roman" w:asciiTheme="minorHAnsi" w:hAnsiTheme="minorHAnsi" w:cstheme="minorHAnsi"/>
                <w:color w:val="000000"/>
                <w:szCs w:val="22"/>
              </w:rPr>
              <w:t xml:space="preserve">multiplied by </w:t>
            </w:r>
            <w:r w:rsidRPr="006E50EF">
              <w:rPr>
                <w:rFonts w:eastAsia="Times New Roman" w:asciiTheme="minorHAnsi" w:hAnsiTheme="minorHAnsi" w:cstheme="minorHAnsi"/>
                <w:i/>
                <w:iCs/>
                <w:color w:val="000000"/>
                <w:szCs w:val="22"/>
              </w:rPr>
              <w:t>Purchase Quantity</w:t>
            </w:r>
            <w:r w:rsidRPr="006E50EF">
              <w:rPr>
                <w:rFonts w:eastAsia="Times New Roman" w:asciiTheme="minorHAnsi" w:hAnsiTheme="minorHAnsi" w:cstheme="minorHAnsi"/>
                <w:color w:val="000000"/>
                <w:szCs w:val="22"/>
              </w:rPr>
              <w:t xml:space="preserve"> (E</w:t>
            </w:r>
            <w:r w:rsidRPr="006E50EF" w:rsidR="007F3375">
              <w:rPr>
                <w:rFonts w:eastAsia="Times New Roman" w:asciiTheme="minorHAnsi" w:hAnsiTheme="minorHAnsi" w:cstheme="minorHAnsi"/>
                <w:color w:val="000000"/>
                <w:szCs w:val="22"/>
              </w:rPr>
              <w:t>39</w:t>
            </w:r>
            <w:r w:rsidRPr="006E50EF">
              <w:rPr>
                <w:rFonts w:eastAsia="Times New Roman" w:asciiTheme="minorHAnsi" w:hAnsiTheme="minorHAnsi" w:cstheme="minorHAnsi"/>
                <w:color w:val="000000"/>
                <w:szCs w:val="22"/>
              </w:rPr>
              <w:t>)</w:t>
            </w:r>
            <w:r w:rsidRPr="006E50EF">
              <w:rPr>
                <w:rFonts w:eastAsia="Times New Roman" w:asciiTheme="minorHAnsi" w:hAnsiTheme="minorHAnsi" w:cstheme="minorHAnsi"/>
                <w:b/>
                <w:bCs/>
                <w:i/>
                <w:iCs/>
                <w:color w:val="000000"/>
                <w:szCs w:val="22"/>
              </w:rPr>
              <w:t> </w:t>
            </w:r>
          </w:p>
        </w:tc>
      </w:tr>
      <w:tr w14:paraId="76767A7A"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0A1396" w14:paraId="7D0C50CF"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0A1396" w14:paraId="5C850750"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622B1F5C"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3A45822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179FA289" w14:textId="57E0AE28">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2</w:t>
            </w:r>
            <w:r w:rsidR="00734DE4">
              <w:rPr>
                <w:rFonts w:eastAsia="Times New Roman" w:asciiTheme="minorHAnsi" w:hAnsiTheme="minorHAnsi" w:cstheme="minorHAnsi"/>
                <w:color w:val="000000"/>
                <w:szCs w:val="22"/>
              </w:rPr>
              <w:t>3</w:t>
            </w:r>
            <w:r w:rsidRPr="006E50EF">
              <w:rPr>
                <w:rFonts w:eastAsia="Times New Roman" w:asciiTheme="minorHAnsi" w:hAnsiTheme="minorHAnsi" w:cstheme="minorHAnsi"/>
                <w:color w:val="000000"/>
                <w:szCs w:val="22"/>
              </w:rPr>
              <w:t>5–2</w:t>
            </w:r>
            <w:r w:rsidR="00734DE4">
              <w:rPr>
                <w:rFonts w:eastAsia="Times New Roman" w:asciiTheme="minorHAnsi" w:hAnsiTheme="minorHAnsi" w:cstheme="minorHAnsi"/>
                <w:color w:val="000000"/>
                <w:szCs w:val="22"/>
              </w:rPr>
              <w:t>4</w:t>
            </w:r>
            <w:r w:rsidRPr="006E50EF">
              <w:rPr>
                <w:rFonts w:eastAsia="Times New Roman" w:asciiTheme="minorHAnsi" w:hAnsiTheme="minorHAnsi" w:cstheme="minorHAnsi"/>
                <w:color w:val="000000"/>
                <w:szCs w:val="22"/>
              </w:rPr>
              <w:t>1 </w:t>
            </w:r>
          </w:p>
        </w:tc>
      </w:tr>
      <w:tr w14:paraId="1DC92935"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0A1396" w14:paraId="2B5EF21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0A1396" w14:paraId="747A959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7</w:t>
            </w:r>
          </w:p>
        </w:tc>
      </w:tr>
      <w:tr w14:paraId="573E0A24"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0A1396" w14:paraId="493E930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0A1396" w14:paraId="009B0C9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50B85888" w14:textId="618613B0">
      <w:pPr>
        <w:pStyle w:val="Heading3"/>
        <w:rPr>
          <w:rFonts w:cstheme="minorHAnsi"/>
          <w:sz w:val="18"/>
          <w:szCs w:val="18"/>
        </w:rPr>
      </w:pPr>
      <w:r w:rsidRPr="006E50EF">
        <w:rPr>
          <w:rFonts w:cstheme="minorHAnsi"/>
        </w:rPr>
        <w:t> </w:t>
      </w:r>
      <w:bookmarkStart w:id="434" w:name="_Toc149205395"/>
      <w:bookmarkStart w:id="435" w:name="_Toc151472347"/>
      <w:bookmarkStart w:id="436" w:name="_Toc151544818"/>
      <w:bookmarkStart w:id="437" w:name="_Toc152666367"/>
      <w:bookmarkStart w:id="438" w:name="_Toc152866483"/>
      <w:r w:rsidRPr="006E50EF">
        <w:rPr>
          <w:rFonts w:cstheme="minorHAnsi"/>
        </w:rPr>
        <w:t>E1</w:t>
      </w:r>
      <w:r w:rsidR="00E83109">
        <w:rPr>
          <w:rFonts w:cstheme="minorHAnsi"/>
        </w:rPr>
        <w:t>6</w:t>
      </w:r>
      <w:r w:rsidRPr="006E50EF">
        <w:rPr>
          <w:rFonts w:cstheme="minorHAnsi"/>
        </w:rPr>
        <w:t>.</w:t>
      </w:r>
      <w:r w:rsidRPr="006E50EF" w:rsidR="0068074C">
        <w:rPr>
          <w:rFonts w:cstheme="minorHAnsi"/>
        </w:rPr>
        <w:t xml:space="preserve"> </w:t>
      </w:r>
      <w:r w:rsidRPr="006E50EF">
        <w:rPr>
          <w:rFonts w:cstheme="minorHAnsi"/>
        </w:rPr>
        <w:t>Amount, Total Adjustment</w:t>
      </w:r>
      <w:bookmarkEnd w:id="434"/>
      <w:bookmarkEnd w:id="435"/>
      <w:bookmarkEnd w:id="436"/>
      <w:bookmarkEnd w:id="437"/>
      <w:bookmarkEnd w:id="438"/>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05D0D2E0"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4B292DDA" w14:textId="3B9D15D3">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417AE53B"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3736843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Amount, in U.S. dollars, equal to the sum of all adjustments to reported line items</w:t>
            </w:r>
            <w:r w:rsidRPr="006E50EF">
              <w:rPr>
                <w:rFonts w:eastAsia="Times New Roman" w:asciiTheme="minorHAnsi" w:hAnsiTheme="minorHAnsi" w:cstheme="minorHAnsi"/>
                <w:b/>
                <w:bCs/>
                <w:i/>
                <w:iCs/>
                <w:color w:val="000000"/>
                <w:szCs w:val="22"/>
              </w:rPr>
              <w:t> </w:t>
            </w:r>
          </w:p>
        </w:tc>
      </w:tr>
      <w:tr w14:paraId="32612E47"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22B8EB91"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2B31D911"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6BCD4035"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5539301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0DF7859B" w14:textId="0A1A56B4">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2</w:t>
            </w:r>
            <w:r w:rsidR="00734DE4">
              <w:rPr>
                <w:rFonts w:eastAsia="Times New Roman" w:asciiTheme="minorHAnsi" w:hAnsiTheme="minorHAnsi" w:cstheme="minorHAnsi"/>
                <w:color w:val="000000"/>
                <w:szCs w:val="22"/>
              </w:rPr>
              <w:t>4</w:t>
            </w:r>
            <w:r w:rsidRPr="006E50EF">
              <w:rPr>
                <w:rFonts w:eastAsia="Times New Roman" w:asciiTheme="minorHAnsi" w:hAnsiTheme="minorHAnsi" w:cstheme="minorHAnsi"/>
                <w:color w:val="000000"/>
                <w:szCs w:val="22"/>
              </w:rPr>
              <w:t>2–2</w:t>
            </w:r>
            <w:r w:rsidR="00734DE4">
              <w:rPr>
                <w:rFonts w:eastAsia="Times New Roman" w:asciiTheme="minorHAnsi" w:hAnsiTheme="minorHAnsi" w:cstheme="minorHAnsi"/>
                <w:color w:val="000000"/>
                <w:szCs w:val="22"/>
              </w:rPr>
              <w:t>4</w:t>
            </w:r>
            <w:r w:rsidRPr="006E50EF">
              <w:rPr>
                <w:rFonts w:eastAsia="Times New Roman" w:asciiTheme="minorHAnsi" w:hAnsiTheme="minorHAnsi" w:cstheme="minorHAnsi"/>
                <w:color w:val="000000"/>
                <w:szCs w:val="22"/>
              </w:rPr>
              <w:t>8 </w:t>
            </w:r>
          </w:p>
        </w:tc>
      </w:tr>
      <w:tr w14:paraId="34945140"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3C25143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758619A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7</w:t>
            </w:r>
          </w:p>
        </w:tc>
      </w:tr>
      <w:tr w14:paraId="6979942D"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38FDD5B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7CFBF88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4891AE46" w14:textId="2F7CF9DA">
      <w:pPr>
        <w:pStyle w:val="Heading3"/>
        <w:rPr>
          <w:rFonts w:cstheme="minorHAnsi"/>
          <w:sz w:val="18"/>
          <w:szCs w:val="18"/>
        </w:rPr>
      </w:pPr>
      <w:bookmarkStart w:id="439" w:name="_Toc149205396"/>
      <w:bookmarkStart w:id="440" w:name="_Toc151472348"/>
      <w:bookmarkStart w:id="441" w:name="_Toc151544819"/>
      <w:bookmarkStart w:id="442" w:name="_Toc152666368"/>
      <w:bookmarkStart w:id="443" w:name="_Toc152866484"/>
      <w:r w:rsidRPr="006E50EF">
        <w:rPr>
          <w:rFonts w:cstheme="minorHAnsi"/>
        </w:rPr>
        <w:t>E1</w:t>
      </w:r>
      <w:r w:rsidR="00E83109">
        <w:rPr>
          <w:rFonts w:cstheme="minorHAnsi"/>
        </w:rPr>
        <w:t>7</w:t>
      </w:r>
      <w:r w:rsidRPr="006E50EF">
        <w:rPr>
          <w:rFonts w:cstheme="minorHAnsi"/>
        </w:rPr>
        <w:t>.</w:t>
      </w:r>
      <w:r w:rsidRPr="006E50EF" w:rsidR="0068074C">
        <w:rPr>
          <w:rFonts w:cstheme="minorHAnsi"/>
        </w:rPr>
        <w:t xml:space="preserve"> </w:t>
      </w:r>
      <w:r w:rsidRPr="006E50EF">
        <w:rPr>
          <w:rFonts w:cstheme="minorHAnsi"/>
        </w:rPr>
        <w:t>Amount, Transaction</w:t>
      </w:r>
      <w:bookmarkEnd w:id="439"/>
      <w:bookmarkEnd w:id="440"/>
      <w:bookmarkEnd w:id="441"/>
      <w:bookmarkEnd w:id="442"/>
      <w:bookmarkEnd w:id="443"/>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4419B8D1"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17D79271" w14:textId="24336BAD">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433183F0"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29D3F38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Original amount, in U.S. dollars, of transaction before adjustments and discounts</w:t>
            </w:r>
            <w:r w:rsidRPr="006E50EF">
              <w:rPr>
                <w:rFonts w:eastAsia="Times New Roman" w:asciiTheme="minorHAnsi" w:hAnsiTheme="minorHAnsi" w:cstheme="minorHAnsi"/>
                <w:b/>
                <w:bCs/>
                <w:i/>
                <w:iCs/>
                <w:color w:val="000000"/>
                <w:szCs w:val="22"/>
              </w:rPr>
              <w:t> </w:t>
            </w:r>
          </w:p>
        </w:tc>
      </w:tr>
      <w:tr w14:paraId="3018AEA5"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5D9F737D"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491E726D"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5B34642B"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3DF0AAC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54D3C4DE" w14:textId="10F39550">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2</w:t>
            </w:r>
            <w:r w:rsidR="00734DE4">
              <w:rPr>
                <w:rFonts w:eastAsia="Times New Roman" w:asciiTheme="minorHAnsi" w:hAnsiTheme="minorHAnsi" w:cstheme="minorHAnsi"/>
                <w:color w:val="000000"/>
                <w:szCs w:val="22"/>
              </w:rPr>
              <w:t>4</w:t>
            </w:r>
            <w:r w:rsidRPr="006E50EF">
              <w:rPr>
                <w:rFonts w:eastAsia="Times New Roman" w:asciiTheme="minorHAnsi" w:hAnsiTheme="minorHAnsi" w:cstheme="minorHAnsi"/>
                <w:color w:val="000000"/>
                <w:szCs w:val="22"/>
              </w:rPr>
              <w:t>9–2</w:t>
            </w:r>
            <w:r w:rsidR="00734DE4">
              <w:rPr>
                <w:rFonts w:eastAsia="Times New Roman" w:asciiTheme="minorHAnsi" w:hAnsiTheme="minorHAnsi" w:cstheme="minorHAnsi"/>
                <w:color w:val="000000"/>
                <w:szCs w:val="22"/>
              </w:rPr>
              <w:t>5</w:t>
            </w:r>
            <w:r w:rsidRPr="006E50EF">
              <w:rPr>
                <w:rFonts w:eastAsia="Times New Roman" w:asciiTheme="minorHAnsi" w:hAnsiTheme="minorHAnsi" w:cstheme="minorHAnsi"/>
                <w:color w:val="000000"/>
                <w:szCs w:val="22"/>
              </w:rPr>
              <w:t>5 </w:t>
            </w:r>
          </w:p>
        </w:tc>
      </w:tr>
      <w:tr w14:paraId="62056FE5"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03F3B89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37FC383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7</w:t>
            </w:r>
          </w:p>
        </w:tc>
      </w:tr>
      <w:tr w14:paraId="0506CAE9"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05A27CD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459BCCA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6F5C1F" w:rsidRPr="006E50EF" w:rsidP="000C01D6" w14:paraId="13A92998" w14:textId="77777777">
      <w:pPr>
        <w:pStyle w:val="Heading3"/>
        <w:rPr>
          <w:rFonts w:cstheme="minorHAnsi"/>
        </w:rPr>
      </w:pPr>
      <w:r w:rsidRPr="006E50EF">
        <w:rPr>
          <w:rFonts w:cstheme="minorHAnsi"/>
        </w:rPr>
        <w:br w:type="page"/>
      </w:r>
    </w:p>
    <w:p w:rsidR="00192F09" w:rsidRPr="006E50EF" w:rsidP="000C01D6" w14:paraId="67F6B46D" w14:textId="6BB3EA7D">
      <w:pPr>
        <w:pStyle w:val="Heading3"/>
        <w:rPr>
          <w:rFonts w:cstheme="minorHAnsi"/>
          <w:sz w:val="18"/>
          <w:szCs w:val="18"/>
        </w:rPr>
      </w:pPr>
      <w:bookmarkStart w:id="444" w:name="_Toc149205397"/>
      <w:bookmarkStart w:id="445" w:name="_Toc151472349"/>
      <w:bookmarkStart w:id="446" w:name="_Toc151544820"/>
      <w:bookmarkStart w:id="447" w:name="_Toc152666369"/>
      <w:bookmarkStart w:id="448" w:name="_Toc152866485"/>
      <w:r w:rsidRPr="006E50EF">
        <w:rPr>
          <w:rFonts w:cstheme="minorHAnsi"/>
        </w:rPr>
        <w:t>E1</w:t>
      </w:r>
      <w:r>
        <w:rPr>
          <w:rFonts w:cstheme="minorHAnsi"/>
        </w:rPr>
        <w:t>8</w:t>
      </w:r>
      <w:r w:rsidRPr="006E50EF">
        <w:rPr>
          <w:rFonts w:cstheme="minorHAnsi"/>
        </w:rPr>
        <w:t>.</w:t>
      </w:r>
      <w:r w:rsidRPr="006E50EF" w:rsidR="0068074C">
        <w:rPr>
          <w:rFonts w:cstheme="minorHAnsi"/>
        </w:rPr>
        <w:t xml:space="preserve"> </w:t>
      </w:r>
      <w:r w:rsidRPr="006E50EF">
        <w:rPr>
          <w:rFonts w:cstheme="minorHAnsi"/>
        </w:rPr>
        <w:t>Date and Time, Host</w:t>
      </w:r>
      <w:bookmarkEnd w:id="444"/>
      <w:bookmarkEnd w:id="445"/>
      <w:bookmarkEnd w:id="446"/>
      <w:bookmarkEnd w:id="447"/>
      <w:bookmarkEnd w:id="448"/>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59D8BAE4"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7E74972E" w14:textId="63B69CFE">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w:t>
            </w:r>
            <w:r w:rsidRPr="006E50EF" w:rsidR="0068074C">
              <w:rPr>
                <w:rFonts w:eastAsia="Times New Roman" w:asciiTheme="minorHAnsi" w:hAnsiTheme="minorHAnsi" w:cstheme="minorHAnsi"/>
                <w:b/>
                <w:bCs/>
                <w:color w:val="000000"/>
                <w:szCs w:val="22"/>
              </w:rPr>
              <w:t>n</w:t>
            </w:r>
          </w:p>
        </w:tc>
      </w:tr>
      <w:tr w14:paraId="4BDB46ED"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FF7B32" w:rsidRPr="006E50EF" w:rsidP="00A917BD" w14:paraId="6A86AE58" w14:textId="0C4024D3">
            <w:pPr>
              <w:spacing w:before="60" w:after="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This is the date and time a transaction occurred based on date/time on EBT processor system. Please use format MMDDYYYYHHMM.</w:t>
            </w:r>
          </w:p>
        </w:tc>
      </w:tr>
      <w:tr w14:paraId="203DF5E8"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363CCD96"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55A7C503"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7F52C221"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040F9BC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65D6DFC0" w14:textId="2144B1E5">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2</w:t>
            </w:r>
            <w:r w:rsidR="00734DE4">
              <w:rPr>
                <w:rFonts w:eastAsia="Times New Roman" w:asciiTheme="minorHAnsi" w:hAnsiTheme="minorHAnsi" w:cstheme="minorHAnsi"/>
                <w:color w:val="000000"/>
                <w:szCs w:val="22"/>
              </w:rPr>
              <w:t>5</w:t>
            </w:r>
            <w:r w:rsidRPr="006E50EF">
              <w:rPr>
                <w:rFonts w:eastAsia="Times New Roman" w:asciiTheme="minorHAnsi" w:hAnsiTheme="minorHAnsi" w:cstheme="minorHAnsi"/>
                <w:color w:val="000000"/>
                <w:szCs w:val="22"/>
              </w:rPr>
              <w:t>6–2</w:t>
            </w:r>
            <w:r w:rsidR="00734DE4">
              <w:rPr>
                <w:rFonts w:eastAsia="Times New Roman" w:asciiTheme="minorHAnsi" w:hAnsiTheme="minorHAnsi" w:cstheme="minorHAnsi"/>
                <w:color w:val="000000"/>
                <w:szCs w:val="22"/>
              </w:rPr>
              <w:t>6</w:t>
            </w:r>
            <w:r w:rsidRPr="006E50EF">
              <w:rPr>
                <w:rFonts w:eastAsia="Times New Roman" w:asciiTheme="minorHAnsi" w:hAnsiTheme="minorHAnsi" w:cstheme="minorHAnsi"/>
                <w:color w:val="000000"/>
                <w:szCs w:val="22"/>
              </w:rPr>
              <w:t>7 </w:t>
            </w:r>
          </w:p>
        </w:tc>
      </w:tr>
      <w:tr w14:paraId="64C825C8"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24EE761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6B34D47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12</w:t>
            </w:r>
          </w:p>
        </w:tc>
      </w:tr>
      <w:tr w14:paraId="57C04551"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6D5E655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5963765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424C2B92"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tcPr>
          <w:p w:rsidR="00E5046E" w:rsidRPr="006E50EF" w:rsidP="00A917BD" w14:paraId="7B4EB129" w14:textId="62665EC9">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w:t>
            </w:r>
            <w:r w:rsidRPr="006E50EF">
              <w:rPr>
                <w:rFonts w:eastAsia="Times New Roman" w:asciiTheme="minorHAnsi" w:hAnsiTheme="minorHAnsi" w:cstheme="minorHAnsi"/>
                <w:b/>
                <w:bCs/>
              </w:rPr>
              <w:t>xample</w:t>
            </w:r>
          </w:p>
        </w:tc>
        <w:tc>
          <w:tcPr>
            <w:tcW w:w="3113" w:type="pct"/>
            <w:tcBorders>
              <w:top w:val="dotted" w:sz="4" w:space="0" w:color="00467F"/>
              <w:left w:val="dotted" w:sz="4" w:space="0" w:color="00467F"/>
              <w:bottom w:val="single" w:sz="8" w:space="0" w:color="00467F"/>
              <w:right w:val="nil"/>
            </w:tcBorders>
            <w:shd w:val="clear" w:color="auto" w:fill="auto"/>
            <w:vAlign w:val="center"/>
          </w:tcPr>
          <w:p w:rsidR="00E5046E" w:rsidRPr="006E50EF" w:rsidP="00A917BD" w14:paraId="5F0620F8" w14:textId="20A51177">
            <w:pPr>
              <w:spacing w:before="60" w:after="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 xml:space="preserve">A transaction occurring at 11:45am on April 10, </w:t>
            </w:r>
            <w:r w:rsidRPr="006E50EF">
              <w:rPr>
                <w:rFonts w:eastAsia="Times New Roman" w:asciiTheme="minorHAnsi" w:hAnsiTheme="minorHAnsi" w:cstheme="minorHAnsi"/>
                <w:color w:val="000000"/>
                <w:szCs w:val="22"/>
              </w:rPr>
              <w:t>2023</w:t>
            </w:r>
            <w:r w:rsidRPr="006E50EF">
              <w:rPr>
                <w:rFonts w:eastAsia="Times New Roman" w:asciiTheme="minorHAnsi" w:hAnsiTheme="minorHAnsi" w:cstheme="minorHAnsi"/>
                <w:color w:val="000000"/>
                <w:szCs w:val="22"/>
              </w:rPr>
              <w:t xml:space="preserve"> would be coded as 041020231145. </w:t>
            </w:r>
          </w:p>
          <w:p w:rsidR="00E5046E" w:rsidRPr="006E50EF" w:rsidP="00A917BD" w14:paraId="14EF7AF1" w14:textId="779BC0B8">
            <w:pPr>
              <w:spacing w:before="60" w:after="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 xml:space="preserve">A transaction occurring at 1:45pm on May 22, </w:t>
            </w:r>
            <w:r w:rsidRPr="006E50EF">
              <w:rPr>
                <w:rFonts w:eastAsia="Times New Roman" w:asciiTheme="minorHAnsi" w:hAnsiTheme="minorHAnsi" w:cstheme="minorHAnsi"/>
                <w:color w:val="000000"/>
                <w:szCs w:val="22"/>
              </w:rPr>
              <w:t>2022</w:t>
            </w:r>
            <w:r w:rsidRPr="006E50EF">
              <w:rPr>
                <w:rFonts w:eastAsia="Times New Roman" w:asciiTheme="minorHAnsi" w:hAnsiTheme="minorHAnsi" w:cstheme="minorHAnsi"/>
                <w:color w:val="000000"/>
                <w:szCs w:val="22"/>
              </w:rPr>
              <w:t xml:space="preserve"> would be coded as 052220221345. </w:t>
            </w:r>
          </w:p>
        </w:tc>
      </w:tr>
    </w:tbl>
    <w:p w:rsidR="00192F09" w:rsidRPr="006E50EF" w:rsidP="000C01D6" w14:paraId="51AA77B2" w14:textId="636956C3">
      <w:pPr>
        <w:pStyle w:val="Heading3"/>
        <w:rPr>
          <w:rFonts w:cstheme="minorHAnsi"/>
          <w:color w:val="auto"/>
          <w:sz w:val="18"/>
          <w:szCs w:val="18"/>
        </w:rPr>
      </w:pPr>
      <w:bookmarkStart w:id="449" w:name="_Toc149205398"/>
      <w:bookmarkStart w:id="450" w:name="_Toc151472350"/>
      <w:bookmarkStart w:id="451" w:name="_Toc151544821"/>
      <w:bookmarkStart w:id="452" w:name="_Toc152666370"/>
      <w:bookmarkStart w:id="453" w:name="_Toc152866486"/>
      <w:r w:rsidRPr="006E50EF">
        <w:rPr>
          <w:rFonts w:cstheme="minorHAnsi"/>
        </w:rPr>
        <w:t>E1</w:t>
      </w:r>
      <w:r w:rsidR="00E83109">
        <w:rPr>
          <w:rFonts w:cstheme="minorHAnsi"/>
        </w:rPr>
        <w:t>9</w:t>
      </w:r>
      <w:r w:rsidRPr="006E50EF">
        <w:rPr>
          <w:rFonts w:cstheme="minorHAnsi"/>
        </w:rPr>
        <w:t>.</w:t>
      </w:r>
      <w:r w:rsidRPr="006E50EF" w:rsidR="0068074C">
        <w:rPr>
          <w:rFonts w:cstheme="minorHAnsi"/>
        </w:rPr>
        <w:t xml:space="preserve"> </w:t>
      </w:r>
      <w:r w:rsidRPr="006E50EF">
        <w:rPr>
          <w:rFonts w:cstheme="minorHAnsi"/>
        </w:rPr>
        <w:t>Date and Time, Local Transaction</w:t>
      </w:r>
      <w:bookmarkEnd w:id="449"/>
      <w:bookmarkEnd w:id="450"/>
      <w:bookmarkEnd w:id="451"/>
      <w:bookmarkEnd w:id="452"/>
      <w:bookmarkEnd w:id="453"/>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1879BEE2"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13BEC434" w14:textId="6FB1B19C">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4022126B"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BA53F1" w:rsidRPr="006E50EF" w:rsidP="00A917BD" w14:paraId="119C9C3A" w14:textId="42593053">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This is the date and time a transaction occurred based on date/time on the date and time in the WIC vendor system. Please use format MMDDYYYYHHMM.</w:t>
            </w:r>
          </w:p>
        </w:tc>
      </w:tr>
      <w:tr w14:paraId="399CC38E"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7629794C"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301F3E10"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50F3CA2F"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4E06ECF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7ABD730E" w14:textId="351A0BB4">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2</w:t>
            </w:r>
            <w:r w:rsidR="00734DE4">
              <w:rPr>
                <w:rFonts w:eastAsia="Times New Roman" w:asciiTheme="minorHAnsi" w:hAnsiTheme="minorHAnsi" w:cstheme="minorHAnsi"/>
                <w:color w:val="000000"/>
                <w:szCs w:val="22"/>
              </w:rPr>
              <w:t>6</w:t>
            </w:r>
            <w:r w:rsidRPr="006E50EF">
              <w:rPr>
                <w:rFonts w:eastAsia="Times New Roman" w:asciiTheme="minorHAnsi" w:hAnsiTheme="minorHAnsi" w:cstheme="minorHAnsi"/>
                <w:color w:val="000000"/>
                <w:szCs w:val="22"/>
              </w:rPr>
              <w:t>8–2</w:t>
            </w:r>
            <w:r w:rsidR="00734DE4">
              <w:rPr>
                <w:rFonts w:eastAsia="Times New Roman" w:asciiTheme="minorHAnsi" w:hAnsiTheme="minorHAnsi" w:cstheme="minorHAnsi"/>
                <w:color w:val="000000"/>
                <w:szCs w:val="22"/>
              </w:rPr>
              <w:t>7</w:t>
            </w:r>
            <w:r w:rsidRPr="006E50EF">
              <w:rPr>
                <w:rFonts w:eastAsia="Times New Roman" w:asciiTheme="minorHAnsi" w:hAnsiTheme="minorHAnsi" w:cstheme="minorHAnsi"/>
                <w:color w:val="000000"/>
                <w:szCs w:val="22"/>
              </w:rPr>
              <w:t>9 </w:t>
            </w:r>
          </w:p>
        </w:tc>
      </w:tr>
      <w:tr w14:paraId="7A38013A"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33A04EB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27F8433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12</w:t>
            </w:r>
          </w:p>
        </w:tc>
      </w:tr>
      <w:tr w14:paraId="6368A1E8"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5194034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364DD81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59ECC302"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tcPr>
          <w:p w:rsidR="00BA53F1" w:rsidRPr="006E50EF" w:rsidP="00A917BD" w14:paraId="2C67FCC3" w14:textId="074FE040">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w:t>
            </w:r>
            <w:r w:rsidRPr="006E50EF">
              <w:rPr>
                <w:rFonts w:eastAsia="Times New Roman" w:asciiTheme="minorHAnsi" w:hAnsiTheme="minorHAnsi" w:cstheme="minorHAnsi"/>
                <w:b/>
                <w:bCs/>
              </w:rPr>
              <w:t>xample</w:t>
            </w:r>
          </w:p>
        </w:tc>
        <w:tc>
          <w:tcPr>
            <w:tcW w:w="3113" w:type="pct"/>
            <w:tcBorders>
              <w:top w:val="dotted" w:sz="4" w:space="0" w:color="00467F"/>
              <w:left w:val="dotted" w:sz="4" w:space="0" w:color="00467F"/>
              <w:bottom w:val="single" w:sz="8" w:space="0" w:color="00467F"/>
              <w:right w:val="nil"/>
            </w:tcBorders>
            <w:shd w:val="clear" w:color="auto" w:fill="auto"/>
            <w:vAlign w:val="center"/>
          </w:tcPr>
          <w:p w:rsidR="00BA53F1" w:rsidRPr="006E50EF" w:rsidP="00A917BD" w14:paraId="1E5AAC60" w14:textId="77777777">
            <w:pPr>
              <w:spacing w:before="60" w:after="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 xml:space="preserve">A transaction occurring at 11:45am on April 10, </w:t>
            </w:r>
            <w:r w:rsidRPr="006E50EF">
              <w:rPr>
                <w:rFonts w:eastAsia="Times New Roman" w:asciiTheme="minorHAnsi" w:hAnsiTheme="minorHAnsi" w:cstheme="minorHAnsi"/>
                <w:color w:val="000000"/>
                <w:szCs w:val="22"/>
              </w:rPr>
              <w:t>2023</w:t>
            </w:r>
            <w:r w:rsidRPr="006E50EF">
              <w:rPr>
                <w:rFonts w:eastAsia="Times New Roman" w:asciiTheme="minorHAnsi" w:hAnsiTheme="minorHAnsi" w:cstheme="minorHAnsi"/>
                <w:color w:val="000000"/>
                <w:szCs w:val="22"/>
              </w:rPr>
              <w:t xml:space="preserve"> would be coded as 041020231145. </w:t>
            </w:r>
          </w:p>
          <w:p w:rsidR="00BA53F1" w:rsidRPr="006E50EF" w:rsidP="00A917BD" w14:paraId="2C587E29" w14:textId="17E30483">
            <w:pPr>
              <w:spacing w:before="60" w:after="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 xml:space="preserve">A transaction occurring at 1:45pm on May 22, </w:t>
            </w:r>
            <w:r w:rsidRPr="006E50EF">
              <w:rPr>
                <w:rFonts w:eastAsia="Times New Roman" w:asciiTheme="minorHAnsi" w:hAnsiTheme="minorHAnsi" w:cstheme="minorHAnsi"/>
                <w:color w:val="000000"/>
                <w:szCs w:val="22"/>
              </w:rPr>
              <w:t>2022</w:t>
            </w:r>
            <w:r w:rsidRPr="006E50EF">
              <w:rPr>
                <w:rFonts w:eastAsia="Times New Roman" w:asciiTheme="minorHAnsi" w:hAnsiTheme="minorHAnsi" w:cstheme="minorHAnsi"/>
                <w:color w:val="000000"/>
                <w:szCs w:val="22"/>
              </w:rPr>
              <w:t xml:space="preserve"> would be coded as 052220221345. </w:t>
            </w:r>
          </w:p>
        </w:tc>
      </w:tr>
    </w:tbl>
    <w:p w:rsidR="00460E83" w:rsidRPr="006E50EF" w:rsidP="00460E83" w14:paraId="30789C55" w14:textId="77777777">
      <w:pPr>
        <w:textAlignment w:val="baseline"/>
        <w:rPr>
          <w:rFonts w:eastAsia="Times New Roman" w:asciiTheme="minorHAnsi" w:hAnsiTheme="minorHAnsi" w:cstheme="minorHAnsi"/>
          <w:szCs w:val="22"/>
        </w:rPr>
      </w:pPr>
      <w:r w:rsidRPr="006E50EF">
        <w:rPr>
          <w:rFonts w:eastAsia="Times New Roman" w:asciiTheme="minorHAnsi" w:hAnsiTheme="minorHAnsi" w:cstheme="minorHAnsi"/>
          <w:szCs w:val="22"/>
        </w:rPr>
        <w:br w:type="page"/>
      </w:r>
    </w:p>
    <w:p w:rsidR="00192F09" w:rsidRPr="006E50EF" w:rsidP="000C01D6" w14:paraId="7A7F8752" w14:textId="433FB9BA">
      <w:pPr>
        <w:pStyle w:val="Heading3"/>
        <w:rPr>
          <w:rFonts w:cstheme="minorHAnsi"/>
          <w:color w:val="auto"/>
          <w:sz w:val="18"/>
          <w:szCs w:val="18"/>
        </w:rPr>
      </w:pPr>
      <w:bookmarkStart w:id="454" w:name="_Toc149205399"/>
      <w:bookmarkStart w:id="455" w:name="_Toc151472351"/>
      <w:bookmarkStart w:id="456" w:name="_Toc151544822"/>
      <w:bookmarkStart w:id="457" w:name="_Toc152666371"/>
      <w:bookmarkStart w:id="458" w:name="_Toc152866487"/>
      <w:r w:rsidRPr="006E50EF">
        <w:rPr>
          <w:rFonts w:cstheme="minorHAnsi"/>
        </w:rPr>
        <w:t>E</w:t>
      </w:r>
      <w:r w:rsidR="00E83109">
        <w:rPr>
          <w:rFonts w:cstheme="minorHAnsi"/>
        </w:rPr>
        <w:t>20</w:t>
      </w:r>
      <w:r w:rsidRPr="006E50EF">
        <w:rPr>
          <w:rFonts w:cstheme="minorHAnsi"/>
        </w:rPr>
        <w:t>.</w:t>
      </w:r>
      <w:r w:rsidRPr="006E50EF" w:rsidR="0068074C">
        <w:rPr>
          <w:rFonts w:cstheme="minorHAnsi"/>
        </w:rPr>
        <w:t xml:space="preserve"> </w:t>
      </w:r>
      <w:r w:rsidRPr="006E50EF">
        <w:rPr>
          <w:rFonts w:cstheme="minorHAnsi"/>
        </w:rPr>
        <w:t>Date, Business</w:t>
      </w:r>
      <w:bookmarkEnd w:id="454"/>
      <w:bookmarkEnd w:id="455"/>
      <w:bookmarkEnd w:id="456"/>
      <w:bookmarkEnd w:id="457"/>
      <w:bookmarkEnd w:id="458"/>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3F8082FD"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09774436" w14:textId="0EF798BF">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40C29108"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402E06A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 xml:space="preserve">This is the calendar date a transaction </w:t>
            </w:r>
            <w:r w:rsidRPr="006E50EF">
              <w:rPr>
                <w:rFonts w:eastAsia="Times New Roman" w:asciiTheme="minorHAnsi" w:hAnsiTheme="minorHAnsi" w:cstheme="minorHAnsi"/>
                <w:color w:val="000000"/>
                <w:szCs w:val="22"/>
              </w:rPr>
              <w:t>occurred</w:t>
            </w:r>
            <w:r w:rsidRPr="006E50EF">
              <w:rPr>
                <w:rFonts w:eastAsia="Times New Roman" w:asciiTheme="minorHAnsi" w:hAnsiTheme="minorHAnsi" w:cstheme="minorHAnsi"/>
                <w:color w:val="000000"/>
                <w:szCs w:val="22"/>
              </w:rPr>
              <w:t xml:space="preserve"> or date reported by EBT system in MMDDYYYY format.</w:t>
            </w:r>
            <w:r w:rsidRPr="006E50EF">
              <w:rPr>
                <w:rFonts w:eastAsia="Times New Roman" w:asciiTheme="minorHAnsi" w:hAnsiTheme="minorHAnsi" w:cstheme="minorHAnsi"/>
                <w:b/>
                <w:bCs/>
                <w:i/>
                <w:iCs/>
                <w:color w:val="000000"/>
                <w:szCs w:val="22"/>
              </w:rPr>
              <w:t> </w:t>
            </w:r>
          </w:p>
        </w:tc>
      </w:tr>
      <w:tr w14:paraId="33BCD55D"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0342C19E"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330A787B"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11BE9C84"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6E52109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5D549AAC" w14:textId="6639E9F3">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2</w:t>
            </w:r>
            <w:r w:rsidR="00734DE4">
              <w:rPr>
                <w:rFonts w:eastAsia="Times New Roman" w:asciiTheme="minorHAnsi" w:hAnsiTheme="minorHAnsi" w:cstheme="minorHAnsi"/>
                <w:color w:val="000000"/>
                <w:szCs w:val="22"/>
              </w:rPr>
              <w:t>8</w:t>
            </w:r>
            <w:r w:rsidRPr="006E50EF">
              <w:rPr>
                <w:rFonts w:eastAsia="Times New Roman" w:asciiTheme="minorHAnsi" w:hAnsiTheme="minorHAnsi" w:cstheme="minorHAnsi"/>
                <w:color w:val="000000"/>
                <w:szCs w:val="22"/>
              </w:rPr>
              <w:t>0–2</w:t>
            </w:r>
            <w:r w:rsidR="00734DE4">
              <w:rPr>
                <w:rFonts w:eastAsia="Times New Roman" w:asciiTheme="minorHAnsi" w:hAnsiTheme="minorHAnsi" w:cstheme="minorHAnsi"/>
                <w:color w:val="000000"/>
                <w:szCs w:val="22"/>
              </w:rPr>
              <w:t>8</w:t>
            </w:r>
            <w:r w:rsidRPr="006E50EF">
              <w:rPr>
                <w:rFonts w:eastAsia="Times New Roman" w:asciiTheme="minorHAnsi" w:hAnsiTheme="minorHAnsi" w:cstheme="minorHAnsi"/>
                <w:color w:val="000000"/>
                <w:szCs w:val="22"/>
              </w:rPr>
              <w:t>7 </w:t>
            </w:r>
          </w:p>
        </w:tc>
      </w:tr>
      <w:tr w14:paraId="502A8ACC"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58873A3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56D1F82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8</w:t>
            </w:r>
          </w:p>
        </w:tc>
      </w:tr>
      <w:tr w14:paraId="4A77D75B"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0B1B93A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3BFBEB1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650533A9"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tcPr>
          <w:p w:rsidR="00BA53F1" w:rsidRPr="006E50EF" w:rsidP="00A917BD" w14:paraId="7A8C86E3" w14:textId="596353A4">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Example</w:t>
            </w:r>
          </w:p>
        </w:tc>
        <w:tc>
          <w:tcPr>
            <w:tcW w:w="3113" w:type="pct"/>
            <w:tcBorders>
              <w:top w:val="dotted" w:sz="4" w:space="0" w:color="00467F"/>
              <w:left w:val="dotted" w:sz="4" w:space="0" w:color="00467F"/>
              <w:bottom w:val="single" w:sz="8" w:space="0" w:color="00467F"/>
              <w:right w:val="nil"/>
            </w:tcBorders>
            <w:shd w:val="clear" w:color="auto" w:fill="auto"/>
            <w:vAlign w:val="center"/>
          </w:tcPr>
          <w:p w:rsidR="00BA53F1" w:rsidRPr="006E50EF" w:rsidP="00A917BD" w14:paraId="528CAC65" w14:textId="77777777">
            <w:pPr>
              <w:pStyle w:val="paragraph"/>
              <w:spacing w:before="60" w:beforeAutospacing="0" w:after="6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For January 3, 2024,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BA53F1" w:rsidRPr="006E50EF" w:rsidP="00A917BD" w14:paraId="79BE7528" w14:textId="77777777">
            <w:pPr>
              <w:pStyle w:val="paragraph"/>
              <w:spacing w:before="60" w:beforeAutospacing="0" w:after="60" w:afterAutospacing="0"/>
              <w:ind w:left="2520" w:hanging="2160"/>
              <w:textAlignment w:val="baseline"/>
              <w:rPr>
                <w:rStyle w:val="eop"/>
                <w:rFonts w:asciiTheme="minorHAnsi" w:hAnsiTheme="minorHAnsi" w:cstheme="minorHAnsi"/>
                <w:sz w:val="22"/>
                <w:szCs w:val="22"/>
              </w:rPr>
            </w:pPr>
            <w:r w:rsidRPr="006E50EF">
              <w:rPr>
                <w:rStyle w:val="normaltextrun"/>
                <w:rFonts w:asciiTheme="minorHAnsi" w:hAnsiTheme="minorHAnsi" w:cstheme="minorHAnsi"/>
                <w:sz w:val="22"/>
                <w:szCs w:val="22"/>
              </w:rPr>
              <w:t>01032024</w:t>
            </w:r>
            <w:r w:rsidRPr="006E50EF">
              <w:rPr>
                <w:rStyle w:val="eop"/>
                <w:rFonts w:asciiTheme="minorHAnsi" w:hAnsiTheme="minorHAnsi" w:cstheme="minorHAnsi"/>
                <w:sz w:val="22"/>
                <w:szCs w:val="22"/>
              </w:rPr>
              <w:t> </w:t>
            </w:r>
          </w:p>
          <w:p w:rsidR="00BA53F1" w:rsidRPr="006E50EF" w:rsidP="00A917BD" w14:paraId="3E74FAA7" w14:textId="77777777">
            <w:pPr>
              <w:pStyle w:val="paragraph"/>
              <w:spacing w:before="60" w:beforeAutospacing="0" w:after="6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If day is unknown,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BA53F1" w:rsidRPr="006E50EF" w:rsidP="00A917BD" w14:paraId="7C1FA4E1" w14:textId="28C09D01">
            <w:pPr>
              <w:spacing w:before="60" w:after="60"/>
              <w:textAlignment w:val="baseline"/>
              <w:rPr>
                <w:rFonts w:eastAsia="Times New Roman" w:asciiTheme="minorHAnsi" w:hAnsiTheme="minorHAnsi" w:cstheme="minorHAnsi"/>
                <w:color w:val="000000"/>
                <w:szCs w:val="22"/>
              </w:rPr>
            </w:pPr>
            <w:r w:rsidRPr="006E50EF">
              <w:rPr>
                <w:rStyle w:val="normaltextrun"/>
                <w:rFonts w:asciiTheme="minorHAnsi" w:hAnsiTheme="minorHAnsi" w:cstheme="minorHAnsi"/>
                <w:szCs w:val="22"/>
              </w:rPr>
              <w:t>01  2024</w:t>
            </w:r>
            <w:r w:rsidRPr="006E50EF">
              <w:rPr>
                <w:rStyle w:val="normaltextrun"/>
                <w:rFonts w:asciiTheme="minorHAnsi" w:hAnsiTheme="minorHAnsi" w:cstheme="minorHAnsi"/>
                <w:szCs w:val="22"/>
              </w:rPr>
              <w:t xml:space="preserve"> (The missing part of the date—the day—should be left blank.)</w:t>
            </w:r>
            <w:r w:rsidRPr="006E50EF">
              <w:rPr>
                <w:rStyle w:val="eop"/>
                <w:rFonts w:asciiTheme="minorHAnsi" w:hAnsiTheme="minorHAnsi" w:cstheme="minorHAnsi"/>
                <w:szCs w:val="22"/>
              </w:rPr>
              <w:t> </w:t>
            </w:r>
          </w:p>
        </w:tc>
      </w:tr>
    </w:tbl>
    <w:p w:rsidR="00192F09" w:rsidRPr="006E50EF" w:rsidP="000C01D6" w14:paraId="12444097" w14:textId="56D0FC99">
      <w:pPr>
        <w:pStyle w:val="Heading3"/>
        <w:rPr>
          <w:rFonts w:cstheme="minorHAnsi"/>
          <w:sz w:val="18"/>
          <w:szCs w:val="18"/>
        </w:rPr>
      </w:pPr>
      <w:bookmarkStart w:id="459" w:name="_Toc149205400"/>
      <w:bookmarkStart w:id="460" w:name="_Toc151472352"/>
      <w:bookmarkStart w:id="461" w:name="_Toc151544823"/>
      <w:bookmarkStart w:id="462" w:name="_Toc152666372"/>
      <w:bookmarkStart w:id="463" w:name="_Toc152866488"/>
      <w:r w:rsidRPr="006E50EF">
        <w:rPr>
          <w:rFonts w:cstheme="minorHAnsi"/>
        </w:rPr>
        <w:t>E2</w:t>
      </w:r>
      <w:r w:rsidR="00E83109">
        <w:rPr>
          <w:rFonts w:cstheme="minorHAnsi"/>
        </w:rPr>
        <w:t>1</w:t>
      </w:r>
      <w:r w:rsidRPr="006E50EF">
        <w:rPr>
          <w:rFonts w:cstheme="minorHAnsi"/>
        </w:rPr>
        <w:t>.</w:t>
      </w:r>
      <w:r w:rsidRPr="006E50EF" w:rsidR="0068074C">
        <w:rPr>
          <w:rFonts w:cstheme="minorHAnsi"/>
        </w:rPr>
        <w:t xml:space="preserve"> </w:t>
      </w:r>
      <w:r w:rsidRPr="006E50EF">
        <w:rPr>
          <w:rFonts w:cstheme="minorHAnsi"/>
        </w:rPr>
        <w:t>Date, Settlement</w:t>
      </w:r>
      <w:bookmarkEnd w:id="459"/>
      <w:bookmarkEnd w:id="460"/>
      <w:bookmarkEnd w:id="461"/>
      <w:bookmarkEnd w:id="462"/>
      <w:bookmarkEnd w:id="463"/>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2F7F9B16"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5F6E8F62" w14:textId="4BABA097">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7B9ADBE0"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4D6D77D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calendar date the financial reconciliation was completed, recorded by EBT system in MMDDYYYY format.</w:t>
            </w:r>
            <w:r w:rsidRPr="006E50EF">
              <w:rPr>
                <w:rFonts w:eastAsia="Times New Roman" w:asciiTheme="minorHAnsi" w:hAnsiTheme="minorHAnsi" w:cstheme="minorHAnsi"/>
                <w:b/>
                <w:bCs/>
                <w:i/>
                <w:iCs/>
                <w:color w:val="000000"/>
                <w:szCs w:val="22"/>
              </w:rPr>
              <w:t> </w:t>
            </w:r>
          </w:p>
        </w:tc>
      </w:tr>
      <w:tr w14:paraId="66F6EA4C"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7EF214B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281273F3"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Redemption</w:t>
            </w:r>
          </w:p>
        </w:tc>
      </w:tr>
      <w:tr w14:paraId="46D8AA60"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29874837"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45EA4151" w14:textId="3EDC4700">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2</w:t>
            </w:r>
            <w:r w:rsidR="00734DE4">
              <w:rPr>
                <w:rFonts w:eastAsia="Times New Roman" w:asciiTheme="minorHAnsi" w:hAnsiTheme="minorHAnsi" w:cstheme="minorHAnsi"/>
                <w:color w:val="000000"/>
                <w:szCs w:val="22"/>
              </w:rPr>
              <w:t>8</w:t>
            </w:r>
            <w:r w:rsidRPr="006E50EF">
              <w:rPr>
                <w:rFonts w:eastAsia="Times New Roman" w:asciiTheme="minorHAnsi" w:hAnsiTheme="minorHAnsi" w:cstheme="minorHAnsi"/>
                <w:color w:val="000000"/>
                <w:szCs w:val="22"/>
              </w:rPr>
              <w:t>8–2</w:t>
            </w:r>
            <w:r w:rsidR="00734DE4">
              <w:rPr>
                <w:rFonts w:eastAsia="Times New Roman" w:asciiTheme="minorHAnsi" w:hAnsiTheme="minorHAnsi" w:cstheme="minorHAnsi"/>
                <w:color w:val="000000"/>
                <w:szCs w:val="22"/>
              </w:rPr>
              <w:t>9</w:t>
            </w:r>
            <w:r w:rsidRPr="006E50EF">
              <w:rPr>
                <w:rFonts w:eastAsia="Times New Roman" w:asciiTheme="minorHAnsi" w:hAnsiTheme="minorHAnsi" w:cstheme="minorHAnsi"/>
                <w:color w:val="000000"/>
                <w:szCs w:val="22"/>
              </w:rPr>
              <w:t>5 </w:t>
            </w:r>
          </w:p>
        </w:tc>
      </w:tr>
      <w:tr w14:paraId="0C10BA87"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010CF89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69A8CEC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8</w:t>
            </w:r>
          </w:p>
        </w:tc>
      </w:tr>
      <w:tr w14:paraId="30280384"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78D0880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72FEB30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48B79460"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tcPr>
          <w:p w:rsidR="00BA53F1" w:rsidRPr="006E50EF" w:rsidP="00A917BD" w14:paraId="33FE5DF3" w14:textId="3F2BED52">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Example</w:t>
            </w:r>
          </w:p>
        </w:tc>
        <w:tc>
          <w:tcPr>
            <w:tcW w:w="3113" w:type="pct"/>
            <w:tcBorders>
              <w:top w:val="dotted" w:sz="4" w:space="0" w:color="00467F"/>
              <w:left w:val="dotted" w:sz="4" w:space="0" w:color="00467F"/>
              <w:bottom w:val="single" w:sz="8" w:space="0" w:color="00467F"/>
              <w:right w:val="nil"/>
            </w:tcBorders>
            <w:shd w:val="clear" w:color="auto" w:fill="auto"/>
            <w:vAlign w:val="center"/>
          </w:tcPr>
          <w:p w:rsidR="00BA53F1" w:rsidRPr="006E50EF" w:rsidP="00A917BD" w14:paraId="133C3537" w14:textId="77777777">
            <w:pPr>
              <w:pStyle w:val="paragraph"/>
              <w:spacing w:before="60" w:beforeAutospacing="0" w:after="6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For January 3, 2024,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BA53F1" w:rsidRPr="006E50EF" w:rsidP="00A917BD" w14:paraId="07D22AF8" w14:textId="77777777">
            <w:pPr>
              <w:pStyle w:val="paragraph"/>
              <w:spacing w:before="60" w:beforeAutospacing="0" w:after="60" w:afterAutospacing="0"/>
              <w:ind w:left="2520" w:hanging="2160"/>
              <w:textAlignment w:val="baseline"/>
              <w:rPr>
                <w:rStyle w:val="eop"/>
                <w:rFonts w:asciiTheme="minorHAnsi" w:hAnsiTheme="minorHAnsi" w:cstheme="minorHAnsi"/>
                <w:sz w:val="22"/>
                <w:szCs w:val="22"/>
              </w:rPr>
            </w:pPr>
            <w:r w:rsidRPr="006E50EF">
              <w:rPr>
                <w:rStyle w:val="normaltextrun"/>
                <w:rFonts w:asciiTheme="minorHAnsi" w:hAnsiTheme="minorHAnsi" w:cstheme="minorHAnsi"/>
                <w:sz w:val="22"/>
                <w:szCs w:val="22"/>
              </w:rPr>
              <w:t>01032024</w:t>
            </w:r>
            <w:r w:rsidRPr="006E50EF">
              <w:rPr>
                <w:rStyle w:val="eop"/>
                <w:rFonts w:asciiTheme="minorHAnsi" w:hAnsiTheme="minorHAnsi" w:cstheme="minorHAnsi"/>
                <w:sz w:val="22"/>
                <w:szCs w:val="22"/>
              </w:rPr>
              <w:t> </w:t>
            </w:r>
          </w:p>
          <w:p w:rsidR="00BA53F1" w:rsidRPr="006E50EF" w:rsidP="00A917BD" w14:paraId="03E82EAD" w14:textId="77777777">
            <w:pPr>
              <w:pStyle w:val="paragraph"/>
              <w:spacing w:before="60" w:beforeAutospacing="0" w:after="6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If day is unknown,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BA53F1" w:rsidRPr="006E50EF" w:rsidP="00A917BD" w14:paraId="4066F451" w14:textId="7D534B9B">
            <w:pPr>
              <w:spacing w:before="60" w:after="60"/>
              <w:textAlignment w:val="baseline"/>
              <w:rPr>
                <w:rFonts w:eastAsia="Times New Roman" w:asciiTheme="minorHAnsi" w:hAnsiTheme="minorHAnsi" w:cstheme="minorHAnsi"/>
                <w:color w:val="000000"/>
                <w:szCs w:val="22"/>
              </w:rPr>
            </w:pPr>
            <w:r w:rsidRPr="006E50EF">
              <w:rPr>
                <w:rStyle w:val="normaltextrun"/>
                <w:rFonts w:asciiTheme="minorHAnsi" w:hAnsiTheme="minorHAnsi" w:cstheme="minorHAnsi"/>
                <w:szCs w:val="22"/>
              </w:rPr>
              <w:t>01  2024</w:t>
            </w:r>
            <w:r w:rsidRPr="006E50EF">
              <w:rPr>
                <w:rStyle w:val="normaltextrun"/>
                <w:rFonts w:asciiTheme="minorHAnsi" w:hAnsiTheme="minorHAnsi" w:cstheme="minorHAnsi"/>
                <w:szCs w:val="22"/>
              </w:rPr>
              <w:t xml:space="preserve"> (The missing part of the date—the day—should be left blank.)</w:t>
            </w:r>
            <w:r w:rsidRPr="006E50EF">
              <w:rPr>
                <w:rStyle w:val="eop"/>
                <w:rFonts w:asciiTheme="minorHAnsi" w:hAnsiTheme="minorHAnsi" w:cstheme="minorHAnsi"/>
                <w:szCs w:val="22"/>
              </w:rPr>
              <w:t> </w:t>
            </w:r>
          </w:p>
        </w:tc>
      </w:tr>
    </w:tbl>
    <w:p w:rsidR="006F5C1F" w:rsidRPr="006E50EF" w:rsidP="000C01D6" w14:paraId="22D52FBD" w14:textId="77777777">
      <w:pPr>
        <w:pStyle w:val="Heading3"/>
        <w:rPr>
          <w:rFonts w:cstheme="minorHAnsi"/>
          <w:szCs w:val="22"/>
        </w:rPr>
      </w:pPr>
      <w:r w:rsidRPr="006E50EF">
        <w:rPr>
          <w:rFonts w:cstheme="minorHAnsi"/>
          <w:szCs w:val="22"/>
        </w:rPr>
        <w:br w:type="page"/>
      </w:r>
    </w:p>
    <w:p w:rsidR="00192F09" w:rsidRPr="006E50EF" w:rsidP="000C01D6" w14:paraId="30FBC913" w14:textId="239CADE8">
      <w:pPr>
        <w:pStyle w:val="Heading3"/>
        <w:rPr>
          <w:rFonts w:cstheme="minorHAnsi"/>
          <w:color w:val="auto"/>
          <w:sz w:val="18"/>
          <w:szCs w:val="18"/>
        </w:rPr>
      </w:pPr>
      <w:bookmarkStart w:id="464" w:name="_Toc149205401"/>
      <w:bookmarkStart w:id="465" w:name="_Toc151472353"/>
      <w:bookmarkStart w:id="466" w:name="_Toc151544824"/>
      <w:bookmarkStart w:id="467" w:name="_Toc152666373"/>
      <w:bookmarkStart w:id="468" w:name="_Toc152866489"/>
      <w:r w:rsidRPr="006E50EF">
        <w:rPr>
          <w:rFonts w:cstheme="minorHAnsi"/>
        </w:rPr>
        <w:t>E2</w:t>
      </w:r>
      <w:r w:rsidR="00E83109">
        <w:rPr>
          <w:rFonts w:cstheme="minorHAnsi"/>
        </w:rPr>
        <w:t>2</w:t>
      </w:r>
      <w:r w:rsidRPr="006E50EF">
        <w:rPr>
          <w:rFonts w:cstheme="minorHAnsi"/>
        </w:rPr>
        <w:t>.</w:t>
      </w:r>
      <w:r w:rsidRPr="006E50EF" w:rsidR="0068074C">
        <w:rPr>
          <w:rFonts w:cstheme="minorHAnsi"/>
        </w:rPr>
        <w:t xml:space="preserve"> </w:t>
      </w:r>
      <w:r w:rsidRPr="006E50EF">
        <w:rPr>
          <w:rFonts w:cstheme="minorHAnsi"/>
        </w:rPr>
        <w:t>Original Unique EBT Transaction Identifier</w:t>
      </w:r>
      <w:bookmarkEnd w:id="464"/>
      <w:bookmarkEnd w:id="465"/>
      <w:bookmarkEnd w:id="466"/>
      <w:bookmarkEnd w:id="467"/>
      <w:bookmarkEnd w:id="468"/>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13C0ACD0"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465DB39F" w14:textId="6D1AD12A">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11C30729"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61B2571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Identifies the original EBT transaction. The ID is assigned by the WIC EBT system interface.</w:t>
            </w:r>
            <w:r w:rsidRPr="006E50EF">
              <w:rPr>
                <w:rFonts w:eastAsia="Times New Roman" w:asciiTheme="minorHAnsi" w:hAnsiTheme="minorHAnsi" w:cstheme="minorHAnsi"/>
                <w:b/>
                <w:bCs/>
                <w:i/>
                <w:iCs/>
                <w:color w:val="000000"/>
                <w:szCs w:val="22"/>
              </w:rPr>
              <w:t> </w:t>
            </w:r>
          </w:p>
        </w:tc>
      </w:tr>
      <w:tr w14:paraId="1C85114F"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01F67D86"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683A380C"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3ADBEABC"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37F5D23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6C8EBC55" w14:textId="4035C174">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2</w:t>
            </w:r>
            <w:r w:rsidR="00734DE4">
              <w:rPr>
                <w:rFonts w:eastAsia="Times New Roman" w:asciiTheme="minorHAnsi" w:hAnsiTheme="minorHAnsi" w:cstheme="minorHAnsi"/>
                <w:color w:val="000000"/>
                <w:szCs w:val="22"/>
              </w:rPr>
              <w:t>9</w:t>
            </w:r>
            <w:r w:rsidRPr="006E50EF">
              <w:rPr>
                <w:rFonts w:eastAsia="Times New Roman" w:asciiTheme="minorHAnsi" w:hAnsiTheme="minorHAnsi" w:cstheme="minorHAnsi"/>
                <w:color w:val="000000"/>
                <w:szCs w:val="22"/>
              </w:rPr>
              <w:t>6–3</w:t>
            </w:r>
            <w:r w:rsidR="00734DE4">
              <w:rPr>
                <w:rFonts w:eastAsia="Times New Roman" w:asciiTheme="minorHAnsi" w:hAnsiTheme="minorHAnsi" w:cstheme="minorHAnsi"/>
                <w:color w:val="000000"/>
                <w:szCs w:val="22"/>
              </w:rPr>
              <w:t>2</w:t>
            </w:r>
            <w:r w:rsidRPr="006E50EF">
              <w:rPr>
                <w:rFonts w:eastAsia="Times New Roman" w:asciiTheme="minorHAnsi" w:hAnsiTheme="minorHAnsi" w:cstheme="minorHAnsi"/>
                <w:color w:val="000000"/>
                <w:szCs w:val="22"/>
              </w:rPr>
              <w:t>7 </w:t>
            </w:r>
          </w:p>
        </w:tc>
      </w:tr>
      <w:tr w14:paraId="00B2C2AD"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21C910D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3997696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32</w:t>
            </w:r>
          </w:p>
        </w:tc>
      </w:tr>
      <w:tr w14:paraId="7F928E04"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64E313C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767B9F1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4E7EC3C5" w14:textId="694B5455">
      <w:pPr>
        <w:pStyle w:val="Heading3"/>
        <w:rPr>
          <w:rFonts w:cstheme="minorHAnsi"/>
          <w:color w:val="auto"/>
          <w:sz w:val="18"/>
          <w:szCs w:val="18"/>
        </w:rPr>
      </w:pPr>
      <w:bookmarkStart w:id="469" w:name="_Toc149205402"/>
      <w:bookmarkStart w:id="470" w:name="_Toc151472354"/>
      <w:bookmarkStart w:id="471" w:name="_Toc151544825"/>
      <w:bookmarkStart w:id="472" w:name="_Toc152666374"/>
      <w:bookmarkStart w:id="473" w:name="_Toc152866490"/>
      <w:r w:rsidRPr="006E50EF">
        <w:rPr>
          <w:rFonts w:cstheme="minorHAnsi"/>
        </w:rPr>
        <w:t>E2</w:t>
      </w:r>
      <w:r w:rsidR="00E83109">
        <w:rPr>
          <w:rFonts w:cstheme="minorHAnsi"/>
        </w:rPr>
        <w:t>3</w:t>
      </w:r>
      <w:r w:rsidRPr="006E50EF">
        <w:rPr>
          <w:rFonts w:cstheme="minorHAnsi"/>
        </w:rPr>
        <w:t>.</w:t>
      </w:r>
      <w:r w:rsidRPr="006E50EF" w:rsidR="0068074C">
        <w:rPr>
          <w:rFonts w:cstheme="minorHAnsi"/>
        </w:rPr>
        <w:t xml:space="preserve"> </w:t>
      </w:r>
      <w:r w:rsidRPr="006E50EF">
        <w:rPr>
          <w:rFonts w:cstheme="minorHAnsi"/>
        </w:rPr>
        <w:t>Transaction Reason Code</w:t>
      </w:r>
      <w:bookmarkEnd w:id="469"/>
      <w:bookmarkEnd w:id="470"/>
      <w:bookmarkEnd w:id="471"/>
      <w:bookmarkEnd w:id="472"/>
      <w:bookmarkEnd w:id="473"/>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76E85329"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70292E76" w14:textId="38D73803">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139B5637"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49CB341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identifies action taken in response to request.</w:t>
            </w:r>
            <w:r w:rsidRPr="006E50EF">
              <w:rPr>
                <w:rFonts w:eastAsia="Times New Roman" w:asciiTheme="minorHAnsi" w:hAnsiTheme="minorHAnsi" w:cstheme="minorHAnsi"/>
                <w:b/>
                <w:bCs/>
                <w:i/>
                <w:iCs/>
                <w:color w:val="000000"/>
                <w:szCs w:val="22"/>
              </w:rPr>
              <w:t> </w:t>
            </w:r>
          </w:p>
        </w:tc>
      </w:tr>
      <w:tr w14:paraId="4CCA983B"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4947445C"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4E166918"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5915BB38"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133EF97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71F4D82A" w14:textId="37E613BA">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3</w:t>
            </w:r>
            <w:r w:rsidR="00734DE4">
              <w:rPr>
                <w:rFonts w:eastAsia="Times New Roman" w:asciiTheme="minorHAnsi" w:hAnsiTheme="minorHAnsi" w:cstheme="minorHAnsi"/>
                <w:color w:val="000000"/>
                <w:szCs w:val="22"/>
              </w:rPr>
              <w:t>2</w:t>
            </w:r>
            <w:r w:rsidRPr="006E50EF">
              <w:rPr>
                <w:rFonts w:eastAsia="Times New Roman" w:asciiTheme="minorHAnsi" w:hAnsiTheme="minorHAnsi" w:cstheme="minorHAnsi"/>
                <w:color w:val="000000"/>
                <w:szCs w:val="22"/>
              </w:rPr>
              <w:t>8–3</w:t>
            </w:r>
            <w:r w:rsidR="00734DE4">
              <w:rPr>
                <w:rFonts w:eastAsia="Times New Roman" w:asciiTheme="minorHAnsi" w:hAnsiTheme="minorHAnsi" w:cstheme="minorHAnsi"/>
                <w:color w:val="000000"/>
                <w:szCs w:val="22"/>
              </w:rPr>
              <w:t>3</w:t>
            </w:r>
            <w:r w:rsidRPr="006E50EF">
              <w:rPr>
                <w:rFonts w:eastAsia="Times New Roman" w:asciiTheme="minorHAnsi" w:hAnsiTheme="minorHAnsi" w:cstheme="minorHAnsi"/>
                <w:color w:val="000000"/>
                <w:szCs w:val="22"/>
              </w:rPr>
              <w:t>7 </w:t>
            </w:r>
          </w:p>
        </w:tc>
      </w:tr>
      <w:tr w14:paraId="3A0C307E"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31BC25D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1A04826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10</w:t>
            </w:r>
          </w:p>
        </w:tc>
      </w:tr>
      <w:tr w14:paraId="078CB0B1"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00AD21A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0CF0A8E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2D825CFA"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3B631E3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Special instructions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648A6CF2" w14:textId="117F21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 xml:space="preserve">This element is </w:t>
            </w:r>
            <w:r w:rsidRPr="006E50EF" w:rsidR="008827FC">
              <w:rPr>
                <w:rFonts w:eastAsia="Times New Roman" w:asciiTheme="minorHAnsi" w:hAnsiTheme="minorHAnsi" w:cstheme="minorHAnsi"/>
                <w:color w:val="000000"/>
                <w:szCs w:val="22"/>
              </w:rPr>
              <w:t>required</w:t>
            </w:r>
            <w:r w:rsidRPr="006E50EF">
              <w:rPr>
                <w:rFonts w:eastAsia="Times New Roman" w:asciiTheme="minorHAnsi" w:hAnsiTheme="minorHAnsi" w:cstheme="minorHAnsi"/>
                <w:color w:val="000000"/>
                <w:szCs w:val="22"/>
              </w:rPr>
              <w:t xml:space="preserve"> for WIC online EBT but may not appear for offline State agencies </w:t>
            </w:r>
            <w:r w:rsidRPr="006E50EF">
              <w:rPr>
                <w:rFonts w:eastAsia="Times New Roman" w:asciiTheme="minorHAnsi" w:hAnsiTheme="minorHAnsi" w:cstheme="minorHAnsi"/>
                <w:b/>
                <w:bCs/>
                <w:i/>
                <w:iCs/>
                <w:color w:val="000000"/>
                <w:szCs w:val="22"/>
              </w:rPr>
              <w:t> </w:t>
            </w:r>
          </w:p>
        </w:tc>
      </w:tr>
    </w:tbl>
    <w:p w:rsidR="00192F09" w:rsidRPr="006E50EF" w:rsidP="000C01D6" w14:paraId="347624EF" w14:textId="108FA3EF">
      <w:pPr>
        <w:pStyle w:val="Heading3"/>
        <w:rPr>
          <w:rFonts w:cstheme="minorHAnsi"/>
          <w:color w:val="auto"/>
          <w:sz w:val="22"/>
          <w:szCs w:val="22"/>
        </w:rPr>
      </w:pPr>
      <w:bookmarkStart w:id="474" w:name="_Toc149205403"/>
      <w:bookmarkStart w:id="475" w:name="_Toc151472355"/>
      <w:bookmarkStart w:id="476" w:name="_Toc151544826"/>
      <w:bookmarkStart w:id="477" w:name="_Toc152666375"/>
      <w:bookmarkStart w:id="478" w:name="_Toc152866491"/>
      <w:r w:rsidRPr="006E50EF">
        <w:rPr>
          <w:rFonts w:cstheme="minorHAnsi"/>
        </w:rPr>
        <w:t>E2</w:t>
      </w:r>
      <w:r w:rsidR="00E83109">
        <w:rPr>
          <w:rFonts w:cstheme="minorHAnsi"/>
        </w:rPr>
        <w:t>4</w:t>
      </w:r>
      <w:r w:rsidRPr="006E50EF">
        <w:rPr>
          <w:rFonts w:cstheme="minorHAnsi"/>
        </w:rPr>
        <w:t>.</w:t>
      </w:r>
      <w:r w:rsidRPr="006E50EF" w:rsidR="0068074C">
        <w:rPr>
          <w:rFonts w:cstheme="minorHAnsi"/>
        </w:rPr>
        <w:t xml:space="preserve"> </w:t>
      </w:r>
      <w:r w:rsidRPr="006E50EF">
        <w:rPr>
          <w:rFonts w:cstheme="minorHAnsi"/>
        </w:rPr>
        <w:t>Type Code</w:t>
      </w:r>
      <w:bookmarkEnd w:id="474"/>
      <w:bookmarkEnd w:id="475"/>
      <w:bookmarkEnd w:id="476"/>
      <w:bookmarkEnd w:id="477"/>
      <w:bookmarkEnd w:id="478"/>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7705185B" w14:textId="77777777" w:rsidTr="598155A9">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themeFill="background1" w:themeFillShade="F2"/>
            <w:vAlign w:val="center"/>
            <w:hideMark/>
          </w:tcPr>
          <w:p w:rsidR="00192F09" w:rsidRPr="006E50EF" w:rsidP="00A917BD" w14:paraId="3373A81C" w14:textId="338C9964">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01C877E4"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19844143" w14:textId="6C0A5D15">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themeColor="text1"/>
              </w:rPr>
              <w:t xml:space="preserve">This element </w:t>
            </w:r>
            <w:r w:rsidRPr="006E50EF" w:rsidR="7E4FFA9D">
              <w:rPr>
                <w:rFonts w:eastAsia="Times New Roman" w:asciiTheme="minorHAnsi" w:hAnsiTheme="minorHAnsi" w:cstheme="minorHAnsi"/>
                <w:color w:val="000000" w:themeColor="text1"/>
              </w:rPr>
              <w:t>i</w:t>
            </w:r>
            <w:r w:rsidRPr="006E50EF" w:rsidR="19249B70">
              <w:rPr>
                <w:rFonts w:eastAsia="Times New Roman" w:asciiTheme="minorHAnsi" w:hAnsiTheme="minorHAnsi" w:cstheme="minorHAnsi"/>
                <w:color w:val="000000" w:themeColor="text1"/>
              </w:rPr>
              <w:t>dentifies</w:t>
            </w:r>
            <w:r w:rsidRPr="006E50EF">
              <w:rPr>
                <w:rFonts w:eastAsia="Times New Roman" w:asciiTheme="minorHAnsi" w:hAnsiTheme="minorHAnsi" w:cstheme="minorHAnsi"/>
                <w:color w:val="000000" w:themeColor="text1"/>
              </w:rPr>
              <w:t xml:space="preserve"> transaction type (e.g., purchase, void, adjustment).</w:t>
            </w:r>
            <w:r w:rsidRPr="006E50EF">
              <w:rPr>
                <w:rFonts w:eastAsia="Times New Roman" w:asciiTheme="minorHAnsi" w:hAnsiTheme="minorHAnsi" w:cstheme="minorHAnsi"/>
                <w:b/>
                <w:i/>
                <w:color w:val="000000" w:themeColor="text1"/>
              </w:rPr>
              <w:t> </w:t>
            </w:r>
          </w:p>
        </w:tc>
      </w:tr>
      <w:tr w14:paraId="0BF6EF5B" w14:textId="77777777" w:rsidTr="598155A9">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themeFill="background1" w:themeFillShade="F2"/>
            <w:vAlign w:val="center"/>
          </w:tcPr>
          <w:p w:rsidR="00192F09" w:rsidRPr="006E50EF" w:rsidP="00A917BD" w14:paraId="02AC236C"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20D7A58E"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5FD827F7" w14:textId="77777777" w:rsidTr="598155A9">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themeFill="background1" w:themeFillShade="F2"/>
            <w:vAlign w:val="center"/>
            <w:hideMark/>
          </w:tcPr>
          <w:p w:rsidR="00192F09" w:rsidRPr="006E50EF" w:rsidP="00A917BD" w14:paraId="1B493FC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6420F808" w14:textId="5A4B752D">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3</w:t>
            </w:r>
            <w:r w:rsidR="00734DE4">
              <w:rPr>
                <w:rFonts w:eastAsia="Times New Roman" w:asciiTheme="minorHAnsi" w:hAnsiTheme="minorHAnsi" w:cstheme="minorHAnsi"/>
                <w:color w:val="000000"/>
                <w:szCs w:val="22"/>
              </w:rPr>
              <w:t>3</w:t>
            </w:r>
            <w:r w:rsidRPr="006E50EF">
              <w:rPr>
                <w:rFonts w:eastAsia="Times New Roman" w:asciiTheme="minorHAnsi" w:hAnsiTheme="minorHAnsi" w:cstheme="minorHAnsi"/>
                <w:color w:val="000000"/>
                <w:szCs w:val="22"/>
              </w:rPr>
              <w:t>8–3</w:t>
            </w:r>
            <w:r w:rsidR="00734DE4">
              <w:rPr>
                <w:rFonts w:eastAsia="Times New Roman" w:asciiTheme="minorHAnsi" w:hAnsiTheme="minorHAnsi" w:cstheme="minorHAnsi"/>
                <w:color w:val="000000"/>
                <w:szCs w:val="22"/>
              </w:rPr>
              <w:t>4</w:t>
            </w:r>
            <w:r w:rsidRPr="006E50EF">
              <w:rPr>
                <w:rFonts w:eastAsia="Times New Roman" w:asciiTheme="minorHAnsi" w:hAnsiTheme="minorHAnsi" w:cstheme="minorHAnsi"/>
                <w:color w:val="000000"/>
                <w:szCs w:val="22"/>
              </w:rPr>
              <w:t>7 </w:t>
            </w:r>
          </w:p>
        </w:tc>
      </w:tr>
      <w:tr w14:paraId="5D59A40D" w14:textId="77777777" w:rsidTr="598155A9">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themeFill="background1" w:themeFillShade="F2"/>
            <w:vAlign w:val="center"/>
            <w:hideMark/>
          </w:tcPr>
          <w:p w:rsidR="00192F09" w:rsidRPr="006E50EF" w:rsidP="00A917BD" w14:paraId="02821F8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54FF332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10</w:t>
            </w:r>
          </w:p>
        </w:tc>
      </w:tr>
      <w:tr w14:paraId="5BF211F9" w14:textId="77777777" w:rsidTr="598155A9">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themeFill="background1" w:themeFillShade="F2"/>
            <w:vAlign w:val="center"/>
            <w:hideMark/>
          </w:tcPr>
          <w:p w:rsidR="00192F09" w:rsidRPr="006E50EF" w:rsidP="00A917BD" w14:paraId="52F76B8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78E3F31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bl>
    <w:p w:rsidR="006F5C1F" w:rsidRPr="006E50EF" w:rsidP="000C01D6" w14:paraId="07D9B8C1" w14:textId="77777777">
      <w:pPr>
        <w:pStyle w:val="Heading3"/>
        <w:rPr>
          <w:rFonts w:cstheme="minorHAnsi"/>
        </w:rPr>
      </w:pPr>
      <w:r w:rsidRPr="006E50EF">
        <w:rPr>
          <w:rFonts w:cstheme="minorHAnsi"/>
        </w:rPr>
        <w:br w:type="page"/>
      </w:r>
    </w:p>
    <w:p w:rsidR="00192F09" w:rsidRPr="006E50EF" w:rsidP="000C01D6" w14:paraId="64681CCD" w14:textId="1BDB1F2F">
      <w:pPr>
        <w:pStyle w:val="Heading3"/>
        <w:rPr>
          <w:rFonts w:cstheme="minorHAnsi"/>
          <w:color w:val="auto"/>
          <w:sz w:val="18"/>
          <w:szCs w:val="18"/>
        </w:rPr>
      </w:pPr>
      <w:bookmarkStart w:id="479" w:name="_Toc149205404"/>
      <w:bookmarkStart w:id="480" w:name="_Toc151472356"/>
      <w:bookmarkStart w:id="481" w:name="_Toc151544827"/>
      <w:bookmarkStart w:id="482" w:name="_Toc152666376"/>
      <w:bookmarkStart w:id="483" w:name="_Toc152866492"/>
      <w:r w:rsidRPr="006E50EF">
        <w:rPr>
          <w:rFonts w:cstheme="minorHAnsi"/>
        </w:rPr>
        <w:t>E2</w:t>
      </w:r>
      <w:r w:rsidR="00E83109">
        <w:rPr>
          <w:rFonts w:cstheme="minorHAnsi"/>
        </w:rPr>
        <w:t>5</w:t>
      </w:r>
      <w:r w:rsidRPr="006E50EF">
        <w:rPr>
          <w:rFonts w:cstheme="minorHAnsi"/>
        </w:rPr>
        <w:t>.</w:t>
      </w:r>
      <w:r w:rsidRPr="006E50EF" w:rsidR="0068074C">
        <w:rPr>
          <w:rFonts w:cstheme="minorHAnsi"/>
        </w:rPr>
        <w:t xml:space="preserve"> </w:t>
      </w:r>
      <w:r w:rsidRPr="006E50EF">
        <w:rPr>
          <w:rFonts w:cstheme="minorHAnsi"/>
        </w:rPr>
        <w:t>Unique EBT Transaction Identifier</w:t>
      </w:r>
      <w:bookmarkEnd w:id="479"/>
      <w:bookmarkEnd w:id="480"/>
      <w:bookmarkEnd w:id="481"/>
      <w:bookmarkEnd w:id="482"/>
      <w:bookmarkEnd w:id="483"/>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0B21F0C9"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0925D325" w14:textId="33E5640D">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31678B88"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301F074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identifies unique EBT transactions within WIC MIS and WIC EBT system and contains information on approval codes.</w:t>
            </w:r>
            <w:r w:rsidRPr="006E50EF">
              <w:rPr>
                <w:rFonts w:eastAsia="Times New Roman" w:asciiTheme="minorHAnsi" w:hAnsiTheme="minorHAnsi" w:cstheme="minorHAnsi"/>
                <w:b/>
                <w:bCs/>
                <w:i/>
                <w:iCs/>
                <w:color w:val="000000"/>
                <w:szCs w:val="22"/>
              </w:rPr>
              <w:t> </w:t>
            </w:r>
          </w:p>
        </w:tc>
      </w:tr>
      <w:tr w14:paraId="033C4900"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6C60BE97"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567C8D0E"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38ABE4E8"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3AC9429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560C8089" w14:textId="2744DAD1">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3</w:t>
            </w:r>
            <w:r w:rsidR="00734DE4">
              <w:rPr>
                <w:rFonts w:eastAsia="Times New Roman" w:asciiTheme="minorHAnsi" w:hAnsiTheme="minorHAnsi" w:cstheme="minorHAnsi"/>
                <w:color w:val="000000"/>
                <w:szCs w:val="22"/>
              </w:rPr>
              <w:t>4</w:t>
            </w:r>
            <w:r w:rsidRPr="006E50EF">
              <w:rPr>
                <w:rFonts w:eastAsia="Times New Roman" w:asciiTheme="minorHAnsi" w:hAnsiTheme="minorHAnsi" w:cstheme="minorHAnsi"/>
                <w:color w:val="000000"/>
                <w:szCs w:val="22"/>
              </w:rPr>
              <w:t>8–3</w:t>
            </w:r>
            <w:r w:rsidR="00734DE4">
              <w:rPr>
                <w:rFonts w:eastAsia="Times New Roman" w:asciiTheme="minorHAnsi" w:hAnsiTheme="minorHAnsi" w:cstheme="minorHAnsi"/>
                <w:color w:val="000000"/>
                <w:szCs w:val="22"/>
              </w:rPr>
              <w:t>7</w:t>
            </w:r>
            <w:r w:rsidRPr="006E50EF">
              <w:rPr>
                <w:rFonts w:eastAsia="Times New Roman" w:asciiTheme="minorHAnsi" w:hAnsiTheme="minorHAnsi" w:cstheme="minorHAnsi"/>
                <w:color w:val="000000"/>
                <w:szCs w:val="22"/>
              </w:rPr>
              <w:t>9 </w:t>
            </w:r>
          </w:p>
        </w:tc>
      </w:tr>
      <w:tr w14:paraId="0E7C4C92"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357969A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0DD70F8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32</w:t>
            </w:r>
          </w:p>
        </w:tc>
      </w:tr>
      <w:tr w14:paraId="0987D748"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5192474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73C5E24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7B09844A" w14:textId="178B49C3">
      <w:pPr>
        <w:pStyle w:val="Heading3"/>
        <w:rPr>
          <w:rFonts w:cstheme="minorHAnsi"/>
          <w:sz w:val="18"/>
          <w:szCs w:val="18"/>
        </w:rPr>
      </w:pPr>
      <w:bookmarkStart w:id="484" w:name="_Toc149205405"/>
      <w:bookmarkStart w:id="485" w:name="_Toc151472357"/>
      <w:bookmarkStart w:id="486" w:name="_Toc151544828"/>
      <w:bookmarkStart w:id="487" w:name="_Toc152666377"/>
      <w:bookmarkStart w:id="488" w:name="_Toc152866493"/>
      <w:r w:rsidRPr="006E50EF">
        <w:rPr>
          <w:rFonts w:cstheme="minorHAnsi"/>
        </w:rPr>
        <w:t>E2</w:t>
      </w:r>
      <w:r w:rsidR="00E83109">
        <w:rPr>
          <w:rFonts w:cstheme="minorHAnsi"/>
        </w:rPr>
        <w:t>6</w:t>
      </w:r>
      <w:r w:rsidRPr="006E50EF">
        <w:rPr>
          <w:rFonts w:cstheme="minorHAnsi"/>
        </w:rPr>
        <w:t>.</w:t>
      </w:r>
      <w:r w:rsidRPr="006E50EF" w:rsidR="0068074C">
        <w:rPr>
          <w:rFonts w:cstheme="minorHAnsi"/>
        </w:rPr>
        <w:t xml:space="preserve"> </w:t>
      </w:r>
      <w:r w:rsidRPr="006E50EF">
        <w:rPr>
          <w:rFonts w:cstheme="minorHAnsi"/>
        </w:rPr>
        <w:t>Amount, Item Discount</w:t>
      </w:r>
      <w:bookmarkEnd w:id="484"/>
      <w:bookmarkEnd w:id="485"/>
      <w:bookmarkEnd w:id="486"/>
      <w:bookmarkEnd w:id="487"/>
      <w:bookmarkEnd w:id="488"/>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2485CCF7"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3725143A" w14:textId="77777777">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r w:rsidRPr="006E50EF">
              <w:rPr>
                <w:rFonts w:eastAsia="Times New Roman" w:asciiTheme="minorHAnsi" w:hAnsiTheme="minorHAnsi" w:cstheme="minorHAnsi"/>
                <w:b/>
                <w:bCs/>
                <w:i/>
                <w:iCs/>
                <w:color w:val="000000"/>
                <w:szCs w:val="22"/>
              </w:rPr>
              <w:t> </w:t>
            </w:r>
          </w:p>
        </w:tc>
      </w:tr>
      <w:tr w14:paraId="065645A9"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3C14D5A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amount, in U.S. dollars, deducted from item price for individual food item.</w:t>
            </w:r>
            <w:r w:rsidRPr="006E50EF">
              <w:rPr>
                <w:rFonts w:eastAsia="Times New Roman" w:asciiTheme="minorHAnsi" w:hAnsiTheme="minorHAnsi" w:cstheme="minorHAnsi"/>
                <w:b/>
                <w:bCs/>
                <w:i/>
                <w:iCs/>
                <w:color w:val="000000"/>
                <w:szCs w:val="22"/>
              </w:rPr>
              <w:t> </w:t>
            </w:r>
          </w:p>
        </w:tc>
      </w:tr>
      <w:tr w14:paraId="622AD324"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36BB28E1"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451C1A54"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79582636"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1FF308F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49AC7D85" w14:textId="7C466EF4">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3</w:t>
            </w:r>
            <w:r w:rsidR="00734DE4">
              <w:rPr>
                <w:rFonts w:eastAsia="Times New Roman" w:asciiTheme="minorHAnsi" w:hAnsiTheme="minorHAnsi" w:cstheme="minorHAnsi"/>
                <w:color w:val="000000"/>
                <w:szCs w:val="22"/>
              </w:rPr>
              <w:t>8</w:t>
            </w:r>
            <w:r w:rsidRPr="006E50EF">
              <w:rPr>
                <w:rFonts w:eastAsia="Times New Roman" w:asciiTheme="minorHAnsi" w:hAnsiTheme="minorHAnsi" w:cstheme="minorHAnsi"/>
                <w:color w:val="000000"/>
                <w:szCs w:val="22"/>
              </w:rPr>
              <w:t>0–3</w:t>
            </w:r>
            <w:r w:rsidR="00734DE4">
              <w:rPr>
                <w:rFonts w:eastAsia="Times New Roman" w:asciiTheme="minorHAnsi" w:hAnsiTheme="minorHAnsi" w:cstheme="minorHAnsi"/>
                <w:color w:val="000000"/>
                <w:szCs w:val="22"/>
              </w:rPr>
              <w:t>8</w:t>
            </w:r>
            <w:r w:rsidRPr="006E50EF">
              <w:rPr>
                <w:rFonts w:eastAsia="Times New Roman" w:asciiTheme="minorHAnsi" w:hAnsiTheme="minorHAnsi" w:cstheme="minorHAnsi"/>
                <w:color w:val="000000"/>
                <w:szCs w:val="22"/>
              </w:rPr>
              <w:t>6 </w:t>
            </w:r>
          </w:p>
        </w:tc>
      </w:tr>
      <w:tr w14:paraId="1DBFB3C8"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45BEF01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490D493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7</w:t>
            </w:r>
          </w:p>
        </w:tc>
      </w:tr>
      <w:tr w14:paraId="6552BE99"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5E60B47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3EF8AEB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44EFA959" w14:textId="351B8A4A">
      <w:pPr>
        <w:pStyle w:val="Heading3"/>
        <w:rPr>
          <w:rFonts w:cstheme="minorHAnsi"/>
          <w:color w:val="auto"/>
          <w:sz w:val="18"/>
          <w:szCs w:val="18"/>
        </w:rPr>
      </w:pPr>
      <w:bookmarkStart w:id="489" w:name="_Toc149205406"/>
      <w:bookmarkStart w:id="490" w:name="_Toc151472358"/>
      <w:bookmarkStart w:id="491" w:name="_Toc151544829"/>
      <w:bookmarkStart w:id="492" w:name="_Toc152666378"/>
      <w:bookmarkStart w:id="493" w:name="_Toc152866494"/>
      <w:r w:rsidRPr="006E50EF">
        <w:rPr>
          <w:rFonts w:cstheme="minorHAnsi"/>
        </w:rPr>
        <w:t>E2</w:t>
      </w:r>
      <w:r w:rsidR="00E83109">
        <w:rPr>
          <w:rFonts w:cstheme="minorHAnsi"/>
        </w:rPr>
        <w:t>7</w:t>
      </w:r>
      <w:r w:rsidRPr="006E50EF">
        <w:rPr>
          <w:rFonts w:cstheme="minorHAnsi"/>
        </w:rPr>
        <w:t>.</w:t>
      </w:r>
      <w:r w:rsidRPr="006E50EF" w:rsidR="0068074C">
        <w:rPr>
          <w:rFonts w:cstheme="minorHAnsi"/>
        </w:rPr>
        <w:t xml:space="preserve"> </w:t>
      </w:r>
      <w:r w:rsidRPr="006E50EF">
        <w:rPr>
          <w:rFonts w:cstheme="minorHAnsi"/>
        </w:rPr>
        <w:t>Amount, NTE Adjustment</w:t>
      </w:r>
      <w:bookmarkEnd w:id="489"/>
      <w:bookmarkEnd w:id="490"/>
      <w:bookmarkEnd w:id="491"/>
      <w:bookmarkEnd w:id="492"/>
      <w:bookmarkEnd w:id="493"/>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7B5A452A"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394085D0" w14:textId="023C0E95">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48224BE4"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511C5CD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amount, in U.S. dollars, of adjustment applied to price because original item price exceeds price range designated for peer group.</w:t>
            </w:r>
            <w:r w:rsidRPr="006E50EF">
              <w:rPr>
                <w:rFonts w:eastAsia="Times New Roman" w:asciiTheme="minorHAnsi" w:hAnsiTheme="minorHAnsi" w:cstheme="minorHAnsi"/>
                <w:b/>
                <w:bCs/>
                <w:i/>
                <w:iCs/>
                <w:color w:val="000000"/>
                <w:szCs w:val="22"/>
              </w:rPr>
              <w:t> </w:t>
            </w:r>
          </w:p>
        </w:tc>
      </w:tr>
      <w:tr w14:paraId="3C9379E1"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66C654F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61B6CAEB"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Redemption</w:t>
            </w:r>
          </w:p>
        </w:tc>
      </w:tr>
      <w:tr w14:paraId="5A1A8DB3"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00B784C9"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1B6DB08B" w14:textId="7ED0CB4E">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3</w:t>
            </w:r>
            <w:r w:rsidR="00734DE4">
              <w:rPr>
                <w:rFonts w:eastAsia="Times New Roman" w:asciiTheme="minorHAnsi" w:hAnsiTheme="minorHAnsi" w:cstheme="minorHAnsi"/>
                <w:color w:val="000000"/>
                <w:szCs w:val="22"/>
              </w:rPr>
              <w:t>8</w:t>
            </w:r>
            <w:r w:rsidRPr="006E50EF">
              <w:rPr>
                <w:rFonts w:eastAsia="Times New Roman" w:asciiTheme="minorHAnsi" w:hAnsiTheme="minorHAnsi" w:cstheme="minorHAnsi"/>
                <w:color w:val="000000"/>
                <w:szCs w:val="22"/>
              </w:rPr>
              <w:t>7–3</w:t>
            </w:r>
            <w:r w:rsidR="00734DE4">
              <w:rPr>
                <w:rFonts w:eastAsia="Times New Roman" w:asciiTheme="minorHAnsi" w:hAnsiTheme="minorHAnsi" w:cstheme="minorHAnsi"/>
                <w:color w:val="000000"/>
                <w:szCs w:val="22"/>
              </w:rPr>
              <w:t>9</w:t>
            </w:r>
            <w:r w:rsidRPr="006E50EF">
              <w:rPr>
                <w:rFonts w:eastAsia="Times New Roman" w:asciiTheme="minorHAnsi" w:hAnsiTheme="minorHAnsi" w:cstheme="minorHAnsi"/>
                <w:color w:val="000000"/>
                <w:szCs w:val="22"/>
              </w:rPr>
              <w:t>3 </w:t>
            </w:r>
          </w:p>
        </w:tc>
      </w:tr>
      <w:tr w14:paraId="3051048C"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47BB032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6C73C4C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7</w:t>
            </w:r>
          </w:p>
        </w:tc>
      </w:tr>
      <w:tr w14:paraId="7C08D8B2"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2F284B3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37DB884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154F595C"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7A6E25F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Notes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6EB4488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NTE = not to exceed</w:t>
            </w:r>
            <w:r w:rsidRPr="006E50EF">
              <w:rPr>
                <w:rFonts w:eastAsia="Times New Roman" w:asciiTheme="minorHAnsi" w:hAnsiTheme="minorHAnsi" w:cstheme="minorHAnsi"/>
                <w:b/>
                <w:bCs/>
                <w:i/>
                <w:iCs/>
                <w:color w:val="000000"/>
                <w:szCs w:val="22"/>
              </w:rPr>
              <w:t> </w:t>
            </w:r>
          </w:p>
        </w:tc>
      </w:tr>
    </w:tbl>
    <w:p w:rsidR="006F5C1F" w:rsidRPr="006E50EF" w:rsidP="000C01D6" w14:paraId="41F40258" w14:textId="77777777">
      <w:pPr>
        <w:pStyle w:val="Heading3"/>
        <w:rPr>
          <w:rFonts w:cstheme="minorHAnsi"/>
        </w:rPr>
      </w:pPr>
      <w:r w:rsidRPr="006E50EF">
        <w:rPr>
          <w:rFonts w:cstheme="minorHAnsi"/>
        </w:rPr>
        <w:br w:type="page"/>
      </w:r>
    </w:p>
    <w:p w:rsidR="00192F09" w:rsidRPr="006E50EF" w:rsidP="000C01D6" w14:paraId="0A75720D" w14:textId="2B14710A">
      <w:pPr>
        <w:pStyle w:val="Heading3"/>
        <w:rPr>
          <w:rFonts w:cstheme="minorHAnsi"/>
          <w:color w:val="auto"/>
          <w:sz w:val="18"/>
          <w:szCs w:val="18"/>
        </w:rPr>
      </w:pPr>
      <w:bookmarkStart w:id="494" w:name="_Toc149205407"/>
      <w:bookmarkStart w:id="495" w:name="_Toc151472359"/>
      <w:bookmarkStart w:id="496" w:name="_Toc151544830"/>
      <w:bookmarkStart w:id="497" w:name="_Toc152666379"/>
      <w:bookmarkStart w:id="498" w:name="_Toc152866495"/>
      <w:r w:rsidRPr="006E50EF">
        <w:rPr>
          <w:rFonts w:cstheme="minorHAnsi"/>
        </w:rPr>
        <w:t>E2</w:t>
      </w:r>
      <w:r>
        <w:rPr>
          <w:rFonts w:cstheme="minorHAnsi"/>
        </w:rPr>
        <w:t>8</w:t>
      </w:r>
      <w:r w:rsidRPr="006E50EF">
        <w:rPr>
          <w:rFonts w:cstheme="minorHAnsi"/>
        </w:rPr>
        <w:t>.</w:t>
      </w:r>
      <w:r w:rsidRPr="006E50EF" w:rsidR="0068074C">
        <w:rPr>
          <w:rFonts w:cstheme="minorHAnsi"/>
        </w:rPr>
        <w:t xml:space="preserve"> </w:t>
      </w:r>
      <w:r w:rsidRPr="006E50EF">
        <w:rPr>
          <w:rFonts w:cstheme="minorHAnsi"/>
        </w:rPr>
        <w:t>Amount, Recoupment Adjustment</w:t>
      </w:r>
      <w:bookmarkEnd w:id="494"/>
      <w:bookmarkEnd w:id="495"/>
      <w:bookmarkEnd w:id="496"/>
      <w:bookmarkEnd w:id="497"/>
      <w:bookmarkEnd w:id="498"/>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169638C1" w14:textId="77777777" w:rsidTr="00766F56">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56A517FD" w14:textId="55082506">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1117F9B0" w14:textId="77777777" w:rsidTr="00766F56">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1C0BF08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amount, in U.S. dollars, of adjustment applied to price of food item.</w:t>
            </w:r>
            <w:r w:rsidRPr="006E50EF">
              <w:rPr>
                <w:rFonts w:eastAsia="Times New Roman" w:asciiTheme="minorHAnsi" w:hAnsiTheme="minorHAnsi" w:cstheme="minorHAnsi"/>
                <w:b/>
                <w:bCs/>
                <w:i/>
                <w:iCs/>
                <w:color w:val="000000"/>
                <w:szCs w:val="22"/>
              </w:rPr>
              <w:t> </w:t>
            </w:r>
          </w:p>
        </w:tc>
      </w:tr>
      <w:tr w14:paraId="4E081D4A" w14:textId="77777777" w:rsidTr="00766F56">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5FD28BB5"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2B46967E"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43119705" w14:textId="77777777" w:rsidTr="00766F56">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28587E9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65FD5778" w14:textId="46B227E9">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3</w:t>
            </w:r>
            <w:r w:rsidR="00734DE4">
              <w:rPr>
                <w:rFonts w:eastAsia="Times New Roman" w:asciiTheme="minorHAnsi" w:hAnsiTheme="minorHAnsi" w:cstheme="minorHAnsi"/>
                <w:color w:val="000000"/>
                <w:szCs w:val="22"/>
              </w:rPr>
              <w:t>9</w:t>
            </w:r>
            <w:r w:rsidRPr="006E50EF">
              <w:rPr>
                <w:rFonts w:eastAsia="Times New Roman" w:asciiTheme="minorHAnsi" w:hAnsiTheme="minorHAnsi" w:cstheme="minorHAnsi"/>
                <w:color w:val="000000"/>
                <w:szCs w:val="22"/>
              </w:rPr>
              <w:t>4–</w:t>
            </w:r>
            <w:r w:rsidR="00734DE4">
              <w:rPr>
                <w:rFonts w:eastAsia="Times New Roman" w:asciiTheme="minorHAnsi" w:hAnsiTheme="minorHAnsi" w:cstheme="minorHAnsi"/>
                <w:color w:val="000000"/>
                <w:szCs w:val="22"/>
              </w:rPr>
              <w:t>40</w:t>
            </w:r>
            <w:r w:rsidRPr="006E50EF">
              <w:rPr>
                <w:rFonts w:eastAsia="Times New Roman" w:asciiTheme="minorHAnsi" w:hAnsiTheme="minorHAnsi" w:cstheme="minorHAnsi"/>
                <w:color w:val="000000"/>
                <w:szCs w:val="22"/>
              </w:rPr>
              <w:t>0 </w:t>
            </w:r>
          </w:p>
        </w:tc>
      </w:tr>
      <w:tr w14:paraId="475D7E31" w14:textId="77777777" w:rsidTr="00766F56">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14DB816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43FFCCB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7</w:t>
            </w:r>
          </w:p>
        </w:tc>
      </w:tr>
      <w:tr w14:paraId="5C4AC2A1" w14:textId="77777777" w:rsidTr="00766F56">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68BF055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033D289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2228CFF6" w14:textId="3BB1E73E">
      <w:pPr>
        <w:pStyle w:val="Heading3"/>
        <w:rPr>
          <w:rFonts w:cstheme="minorHAnsi"/>
          <w:sz w:val="18"/>
          <w:szCs w:val="18"/>
        </w:rPr>
      </w:pPr>
      <w:bookmarkStart w:id="499" w:name="_Toc149205408"/>
      <w:bookmarkStart w:id="500" w:name="_Toc151472360"/>
      <w:bookmarkStart w:id="501" w:name="_Toc151544831"/>
      <w:bookmarkStart w:id="502" w:name="_Toc152666380"/>
      <w:bookmarkStart w:id="503" w:name="_Toc152866496"/>
      <w:r w:rsidRPr="006E50EF">
        <w:rPr>
          <w:rFonts w:cstheme="minorHAnsi"/>
        </w:rPr>
        <w:t>E2</w:t>
      </w:r>
      <w:r w:rsidR="00E83109">
        <w:rPr>
          <w:rFonts w:cstheme="minorHAnsi"/>
        </w:rPr>
        <w:t>9</w:t>
      </w:r>
      <w:r w:rsidRPr="006E50EF">
        <w:rPr>
          <w:rFonts w:cstheme="minorHAnsi"/>
        </w:rPr>
        <w:t>.</w:t>
      </w:r>
      <w:r w:rsidRPr="006E50EF" w:rsidR="0068074C">
        <w:rPr>
          <w:rFonts w:cstheme="minorHAnsi"/>
        </w:rPr>
        <w:t xml:space="preserve"> </w:t>
      </w:r>
      <w:r w:rsidRPr="006E50EF">
        <w:rPr>
          <w:rFonts w:cstheme="minorHAnsi"/>
        </w:rPr>
        <w:t>Amount, Paid (Item)</w:t>
      </w:r>
      <w:bookmarkEnd w:id="499"/>
      <w:bookmarkEnd w:id="500"/>
      <w:bookmarkEnd w:id="501"/>
      <w:bookmarkEnd w:id="502"/>
      <w:bookmarkEnd w:id="503"/>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40656DD9"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12BEE50A" w14:textId="3481282E">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7CFE98A4"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0E340709" w14:textId="330107F2">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 xml:space="preserve">This is the amount, in U.S. dollars, paid at item level equals sum of all reported prices minus </w:t>
            </w:r>
            <w:r w:rsidRPr="006E50EF">
              <w:rPr>
                <w:rFonts w:eastAsia="Times New Roman" w:asciiTheme="minorHAnsi" w:hAnsiTheme="minorHAnsi" w:cstheme="minorHAnsi"/>
                <w:i/>
                <w:iCs/>
                <w:color w:val="000000"/>
                <w:szCs w:val="22"/>
              </w:rPr>
              <w:t>Amount, Item Discount</w:t>
            </w:r>
            <w:r w:rsidRPr="006E50EF">
              <w:rPr>
                <w:rFonts w:eastAsia="Times New Roman" w:asciiTheme="minorHAnsi" w:hAnsiTheme="minorHAnsi" w:cstheme="minorHAnsi"/>
                <w:color w:val="000000"/>
                <w:szCs w:val="22"/>
              </w:rPr>
              <w:t xml:space="preserve"> (E2</w:t>
            </w:r>
            <w:r w:rsidR="00DF47E7">
              <w:rPr>
                <w:rFonts w:eastAsia="Times New Roman" w:asciiTheme="minorHAnsi" w:hAnsiTheme="minorHAnsi" w:cstheme="minorHAnsi"/>
                <w:color w:val="000000"/>
                <w:szCs w:val="22"/>
              </w:rPr>
              <w:t>6</w:t>
            </w:r>
            <w:r w:rsidRPr="006E50EF">
              <w:rPr>
                <w:rFonts w:eastAsia="Times New Roman" w:asciiTheme="minorHAnsi" w:hAnsiTheme="minorHAnsi" w:cstheme="minorHAnsi"/>
                <w:color w:val="000000"/>
                <w:szCs w:val="22"/>
              </w:rPr>
              <w:t>) at item level.</w:t>
            </w:r>
            <w:r w:rsidRPr="006E50EF">
              <w:rPr>
                <w:rFonts w:eastAsia="Times New Roman" w:asciiTheme="minorHAnsi" w:hAnsiTheme="minorHAnsi" w:cstheme="minorHAnsi"/>
                <w:b/>
                <w:bCs/>
                <w:i/>
                <w:iCs/>
                <w:color w:val="000000"/>
                <w:szCs w:val="22"/>
              </w:rPr>
              <w:t> </w:t>
            </w:r>
          </w:p>
        </w:tc>
      </w:tr>
      <w:tr w14:paraId="5BB9EC81"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4E32CA8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0D8FABAE"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Redemption</w:t>
            </w:r>
          </w:p>
        </w:tc>
      </w:tr>
      <w:tr w14:paraId="1870BA7E"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06B2F6D8"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1AB4781D" w14:textId="4C2952B8">
            <w:pPr>
              <w:spacing w:before="60" w:after="60"/>
              <w:textAlignment w:val="baseline"/>
              <w:rPr>
                <w:rFonts w:eastAsia="Times New Roman" w:asciiTheme="minorHAnsi" w:hAnsiTheme="minorHAnsi" w:cstheme="minorHAnsi"/>
                <w:b/>
                <w:bCs/>
                <w:i/>
                <w:iCs/>
                <w:color w:val="000000"/>
                <w:szCs w:val="22"/>
              </w:rPr>
            </w:pPr>
            <w:r>
              <w:rPr>
                <w:rFonts w:eastAsia="Times New Roman" w:asciiTheme="minorHAnsi" w:hAnsiTheme="minorHAnsi" w:cstheme="minorHAnsi"/>
                <w:color w:val="000000"/>
                <w:szCs w:val="22"/>
              </w:rPr>
              <w:t>40</w:t>
            </w:r>
            <w:r w:rsidRPr="006E50EF">
              <w:rPr>
                <w:rFonts w:eastAsia="Times New Roman" w:asciiTheme="minorHAnsi" w:hAnsiTheme="minorHAnsi" w:cstheme="minorHAnsi"/>
                <w:color w:val="000000"/>
                <w:szCs w:val="22"/>
              </w:rPr>
              <w:t>1–</w:t>
            </w:r>
            <w:r>
              <w:rPr>
                <w:rFonts w:eastAsia="Times New Roman" w:asciiTheme="minorHAnsi" w:hAnsiTheme="minorHAnsi" w:cstheme="minorHAnsi"/>
                <w:color w:val="000000"/>
                <w:szCs w:val="22"/>
              </w:rPr>
              <w:t>40</w:t>
            </w:r>
            <w:r w:rsidRPr="006E50EF">
              <w:rPr>
                <w:rFonts w:eastAsia="Times New Roman" w:asciiTheme="minorHAnsi" w:hAnsiTheme="minorHAnsi" w:cstheme="minorHAnsi"/>
                <w:color w:val="000000"/>
                <w:szCs w:val="22"/>
              </w:rPr>
              <w:t>7 </w:t>
            </w:r>
          </w:p>
        </w:tc>
      </w:tr>
      <w:tr w14:paraId="0069C47E"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37AF31F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571CA16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7</w:t>
            </w:r>
          </w:p>
        </w:tc>
      </w:tr>
      <w:tr w14:paraId="69F5B942"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74A3CCD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4AF667B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3242A3EA" w14:textId="0D2ED00E">
      <w:pPr>
        <w:pStyle w:val="Heading3"/>
        <w:rPr>
          <w:rFonts w:cstheme="minorHAnsi"/>
          <w:sz w:val="18"/>
          <w:szCs w:val="18"/>
        </w:rPr>
      </w:pPr>
      <w:bookmarkStart w:id="504" w:name="_Toc149205410"/>
      <w:bookmarkStart w:id="505" w:name="_Toc151472362"/>
      <w:bookmarkStart w:id="506" w:name="_Toc151544833"/>
      <w:bookmarkStart w:id="507" w:name="_Toc152666382"/>
      <w:bookmarkStart w:id="508" w:name="_Toc152866497"/>
      <w:r w:rsidRPr="006E50EF">
        <w:rPr>
          <w:rFonts w:cstheme="minorHAnsi"/>
        </w:rPr>
        <w:t>E30.</w:t>
      </w:r>
      <w:r w:rsidRPr="006E50EF" w:rsidR="0068074C">
        <w:rPr>
          <w:rFonts w:cstheme="minorHAnsi"/>
        </w:rPr>
        <w:t xml:space="preserve"> </w:t>
      </w:r>
      <w:r w:rsidRPr="006E50EF">
        <w:rPr>
          <w:rFonts w:cstheme="minorHAnsi"/>
        </w:rPr>
        <w:t>Item Action Code</w:t>
      </w:r>
      <w:bookmarkEnd w:id="504"/>
      <w:bookmarkEnd w:id="505"/>
      <w:bookmarkEnd w:id="506"/>
      <w:bookmarkEnd w:id="507"/>
      <w:bookmarkEnd w:id="508"/>
      <w:r w:rsidRPr="006E50EF">
        <w:rPr>
          <w:rFonts w:cstheme="minorHAnsi"/>
        </w:rPr>
        <w:t> </w:t>
      </w:r>
      <w:r w:rsidRPr="006E50EF">
        <w:rPr>
          <w:rFonts w:cstheme="minorHAnsi"/>
          <w:szCs w:val="22"/>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5CD240D3"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41971A21" w14:textId="4B2D63FF">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6EB927F3"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090DBA8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w:t>
            </w:r>
            <w:r w:rsidRPr="006E50EF">
              <w:rPr>
                <w:rFonts w:eastAsia="Times New Roman" w:asciiTheme="minorHAnsi" w:hAnsiTheme="minorHAnsi" w:cstheme="minorHAnsi"/>
                <w:i/>
                <w:iCs/>
                <w:color w:val="00467F"/>
                <w:szCs w:val="22"/>
              </w:rPr>
              <w:t xml:space="preserve"> </w:t>
            </w:r>
            <w:r w:rsidRPr="006E50EF">
              <w:rPr>
                <w:rFonts w:eastAsia="Times New Roman" w:asciiTheme="minorHAnsi" w:hAnsiTheme="minorHAnsi" w:cstheme="minorHAnsi"/>
                <w:color w:val="000000"/>
                <w:szCs w:val="22"/>
              </w:rPr>
              <w:t>identifies action taken on item. This item is not required for offline EBT systems.</w:t>
            </w:r>
            <w:r w:rsidRPr="006E50EF">
              <w:rPr>
                <w:rFonts w:eastAsia="Times New Roman" w:asciiTheme="minorHAnsi" w:hAnsiTheme="minorHAnsi" w:cstheme="minorHAnsi"/>
                <w:b/>
                <w:bCs/>
                <w:i/>
                <w:iCs/>
                <w:color w:val="000000"/>
                <w:szCs w:val="22"/>
              </w:rPr>
              <w:t> </w:t>
            </w:r>
          </w:p>
        </w:tc>
      </w:tr>
      <w:tr w14:paraId="5B795687"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503E98DA"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0C7ABB8A"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2BA66EAB"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58F9582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70B6B0B8"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408–410 </w:t>
            </w:r>
          </w:p>
        </w:tc>
      </w:tr>
      <w:tr w14:paraId="46E45D93"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2AF0584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6177AAE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w:t>
            </w:r>
          </w:p>
        </w:tc>
      </w:tr>
      <w:tr w14:paraId="6125AD4F"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41E69B5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46E1D7E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71931605"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7D76A67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Special instructions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4BDCD2E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This item is not required for offline EBT systems.</w:t>
            </w:r>
            <w:r w:rsidRPr="006E50EF">
              <w:rPr>
                <w:rFonts w:eastAsia="Times New Roman" w:asciiTheme="minorHAnsi" w:hAnsiTheme="minorHAnsi" w:cstheme="minorHAnsi"/>
                <w:b/>
                <w:bCs/>
                <w:i/>
                <w:iCs/>
                <w:color w:val="000000"/>
                <w:szCs w:val="22"/>
              </w:rPr>
              <w:t> </w:t>
            </w:r>
          </w:p>
        </w:tc>
      </w:tr>
    </w:tbl>
    <w:p w:rsidR="009E3C13" w14:paraId="4F56F4C9" w14:textId="77777777">
      <w:pPr>
        <w:rPr>
          <w:rFonts w:asciiTheme="minorHAnsi" w:hAnsiTheme="minorHAnsi" w:cstheme="minorHAnsi"/>
          <w:b/>
          <w:color w:val="00467F"/>
          <w:sz w:val="28"/>
          <w:szCs w:val="28"/>
        </w:rPr>
      </w:pPr>
      <w:bookmarkStart w:id="509" w:name="_Toc149205411"/>
      <w:bookmarkStart w:id="510" w:name="_Toc151472363"/>
      <w:bookmarkStart w:id="511" w:name="_Toc151544834"/>
      <w:bookmarkStart w:id="512" w:name="_Toc152666383"/>
      <w:r>
        <w:rPr>
          <w:rFonts w:cstheme="minorHAnsi"/>
        </w:rPr>
        <w:br w:type="page"/>
      </w:r>
    </w:p>
    <w:p w:rsidR="00192F09" w:rsidRPr="006E50EF" w:rsidP="000C01D6" w14:paraId="411D4364" w14:textId="2A530E43">
      <w:pPr>
        <w:pStyle w:val="Heading3"/>
        <w:rPr>
          <w:rFonts w:cstheme="minorHAnsi"/>
          <w:color w:val="auto"/>
          <w:sz w:val="18"/>
          <w:szCs w:val="18"/>
        </w:rPr>
      </w:pPr>
      <w:bookmarkStart w:id="513" w:name="_Toc152866498"/>
      <w:r w:rsidRPr="006E50EF">
        <w:rPr>
          <w:rFonts w:cstheme="minorHAnsi"/>
        </w:rPr>
        <w:t>E31.</w:t>
      </w:r>
      <w:r w:rsidRPr="006E50EF" w:rsidR="0068074C">
        <w:rPr>
          <w:rFonts w:cstheme="minorHAnsi"/>
        </w:rPr>
        <w:t xml:space="preserve"> </w:t>
      </w:r>
      <w:r w:rsidRPr="006E50EF">
        <w:rPr>
          <w:rFonts w:cstheme="minorHAnsi"/>
        </w:rPr>
        <w:t>Item Description</w:t>
      </w:r>
      <w:bookmarkEnd w:id="509"/>
      <w:bookmarkEnd w:id="510"/>
      <w:bookmarkEnd w:id="511"/>
      <w:bookmarkEnd w:id="512"/>
      <w:bookmarkEnd w:id="513"/>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4C566873" w14:textId="77777777" w:rsidTr="00A917BD">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14:paraId="1AAF2620" w14:textId="0F77C4A9">
            <w:pPr>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3F4E4261" w14:textId="77777777" w:rsidTr="00A917BD">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14:paraId="29F1E0EA"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a description of the food item.</w:t>
            </w:r>
            <w:r w:rsidRPr="006E50EF">
              <w:rPr>
                <w:rFonts w:eastAsia="Times New Roman" w:asciiTheme="minorHAnsi" w:hAnsiTheme="minorHAnsi" w:cstheme="minorHAnsi"/>
                <w:b/>
                <w:bCs/>
                <w:i/>
                <w:iCs/>
                <w:color w:val="000000"/>
                <w:szCs w:val="22"/>
              </w:rPr>
              <w:t> </w:t>
            </w:r>
          </w:p>
        </w:tc>
      </w:tr>
      <w:tr w14:paraId="2559D2EE" w14:textId="77777777" w:rsidTr="00A917BD">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14:paraId="3855671E" w14:textId="77777777">
            <w:pPr>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14:paraId="3F61C89C" w14:textId="77777777">
            <w:pPr>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 Approved Product List</w:t>
            </w:r>
          </w:p>
        </w:tc>
      </w:tr>
      <w:tr w14:paraId="71DCD5FC" w14:textId="77777777" w:rsidTr="00A917BD">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14:paraId="01FDA82A" w14:textId="77777777">
            <w:pPr>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(Redemption)</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14:paraId="7B291378" w14:textId="77777777">
            <w:pPr>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411–470</w:t>
            </w:r>
          </w:p>
        </w:tc>
      </w:tr>
      <w:tr w14:paraId="1791BD1C" w14:textId="77777777" w:rsidTr="00A917BD">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14:paraId="400A0AF9"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 (APL)</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14:paraId="5C53D7FC" w14:textId="77777777">
            <w:pPr>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103–162</w:t>
            </w:r>
          </w:p>
        </w:tc>
      </w:tr>
      <w:tr w14:paraId="1173EA50" w14:textId="77777777" w:rsidTr="00A917BD">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14:paraId="4D10977D"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14:paraId="109078B8" w14:textId="77777777">
            <w:pPr>
              <w:textAlignment w:val="baseline"/>
              <w:rPr>
                <w:rFonts w:eastAsia="Times New Roman" w:asciiTheme="minorHAnsi" w:hAnsiTheme="minorHAnsi" w:cstheme="minorHAnsi"/>
                <w:color w:val="00467F"/>
              </w:rPr>
            </w:pPr>
            <w:r w:rsidRPr="006E50EF">
              <w:rPr>
                <w:rFonts w:eastAsia="Times New Roman" w:asciiTheme="minorHAnsi" w:hAnsiTheme="minorHAnsi" w:cstheme="minorHAnsi"/>
                <w:color w:val="000000"/>
                <w:szCs w:val="22"/>
              </w:rPr>
              <w:t>60 </w:t>
            </w:r>
          </w:p>
        </w:tc>
      </w:tr>
      <w:tr w14:paraId="5868C3A5" w14:textId="77777777" w:rsidTr="00A917BD">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14:paraId="26F0ACC5"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14:paraId="7A20D3C2"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bl>
    <w:p w:rsidR="00192F09" w:rsidRPr="006E50EF" w:rsidP="000C01D6" w14:paraId="4A5876F7" w14:textId="114CB741">
      <w:pPr>
        <w:pStyle w:val="Heading3"/>
        <w:rPr>
          <w:rFonts w:cstheme="minorHAnsi"/>
        </w:rPr>
      </w:pPr>
      <w:bookmarkStart w:id="514" w:name="_Toc149205412"/>
      <w:bookmarkStart w:id="515" w:name="_Toc151472364"/>
      <w:bookmarkStart w:id="516" w:name="_Toc151544835"/>
      <w:bookmarkStart w:id="517" w:name="_Toc152666384"/>
      <w:bookmarkStart w:id="518" w:name="_Toc152866499"/>
      <w:r w:rsidRPr="006E50EF">
        <w:rPr>
          <w:rFonts w:cstheme="minorHAnsi"/>
        </w:rPr>
        <w:t>E32.</w:t>
      </w:r>
      <w:r w:rsidRPr="006E50EF" w:rsidR="0068074C">
        <w:rPr>
          <w:rFonts w:cstheme="minorHAnsi"/>
        </w:rPr>
        <w:t xml:space="preserve"> </w:t>
      </w:r>
      <w:r w:rsidRPr="006E50EF">
        <w:rPr>
          <w:rFonts w:cstheme="minorHAnsi"/>
        </w:rPr>
        <w:t>Item Price</w:t>
      </w:r>
      <w:bookmarkEnd w:id="514"/>
      <w:bookmarkEnd w:id="515"/>
      <w:bookmarkEnd w:id="516"/>
      <w:bookmarkEnd w:id="517"/>
      <w:bookmarkEnd w:id="518"/>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1E1065A6"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3ED8CBD4" w14:textId="13ADD958">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1FF8F174"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76185EC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purchase amount, in U.S. dollars, assigned to one unit of food item, usually after adjustment.</w:t>
            </w:r>
            <w:r w:rsidRPr="006E50EF">
              <w:rPr>
                <w:rFonts w:eastAsia="Times New Roman" w:asciiTheme="minorHAnsi" w:hAnsiTheme="minorHAnsi" w:cstheme="minorHAnsi"/>
                <w:b/>
                <w:bCs/>
                <w:i/>
                <w:iCs/>
                <w:color w:val="000000"/>
                <w:szCs w:val="22"/>
              </w:rPr>
              <w:t> </w:t>
            </w:r>
          </w:p>
        </w:tc>
      </w:tr>
      <w:tr w14:paraId="751B44E9"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2C53BE0B"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23AE69BD"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 Approved Product List</w:t>
            </w:r>
          </w:p>
        </w:tc>
      </w:tr>
      <w:tr w14:paraId="79D2F0C6"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322F82E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 (Redemption)</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63BD8CE4"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471–476</w:t>
            </w:r>
          </w:p>
        </w:tc>
      </w:tr>
      <w:tr w14:paraId="6CDC7267"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2C6BD5FD"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(APL)</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3FFD20B4"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163–168</w:t>
            </w:r>
          </w:p>
        </w:tc>
      </w:tr>
      <w:tr w14:paraId="49DE0164"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601DD18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72FC087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6 </w:t>
            </w:r>
          </w:p>
        </w:tc>
      </w:tr>
      <w:tr w14:paraId="65EAA275"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64E847D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3E19269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0E610A12" w14:textId="0163A24D">
      <w:pPr>
        <w:pStyle w:val="Heading3"/>
        <w:rPr>
          <w:rFonts w:cstheme="minorHAnsi"/>
          <w:color w:val="auto"/>
          <w:sz w:val="18"/>
          <w:szCs w:val="18"/>
        </w:rPr>
      </w:pPr>
      <w:bookmarkStart w:id="519" w:name="_Toc149205413"/>
      <w:bookmarkStart w:id="520" w:name="_Toc151472365"/>
      <w:bookmarkStart w:id="521" w:name="_Toc151544836"/>
      <w:bookmarkStart w:id="522" w:name="_Toc152666385"/>
      <w:bookmarkStart w:id="523" w:name="_Toc152866500"/>
      <w:r w:rsidRPr="006E50EF">
        <w:rPr>
          <w:rFonts w:cstheme="minorHAnsi"/>
        </w:rPr>
        <w:t>E33.</w:t>
      </w:r>
      <w:r w:rsidRPr="006E50EF" w:rsidR="0068074C">
        <w:rPr>
          <w:rFonts w:cstheme="minorHAnsi"/>
        </w:rPr>
        <w:t xml:space="preserve"> </w:t>
      </w:r>
      <w:r w:rsidRPr="006E50EF">
        <w:rPr>
          <w:rFonts w:cstheme="minorHAnsi"/>
        </w:rPr>
        <w:t>Line Item</w:t>
      </w:r>
      <w:r w:rsidRPr="006E50EF">
        <w:rPr>
          <w:rFonts w:cstheme="minorHAnsi"/>
        </w:rPr>
        <w:t xml:space="preserve"> ID</w:t>
      </w:r>
      <w:bookmarkEnd w:id="519"/>
      <w:bookmarkEnd w:id="520"/>
      <w:bookmarkEnd w:id="521"/>
      <w:bookmarkEnd w:id="522"/>
      <w:bookmarkEnd w:id="523"/>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1C737D9A"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3BCC01F2" w14:textId="00C04A03">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7932342"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15A64AE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identifies the line item within the transaction. </w:t>
            </w:r>
            <w:r w:rsidRPr="006E50EF">
              <w:rPr>
                <w:rFonts w:eastAsia="Times New Roman" w:asciiTheme="minorHAnsi" w:hAnsiTheme="minorHAnsi" w:cstheme="minorHAnsi"/>
                <w:b/>
                <w:bCs/>
                <w:i/>
                <w:iCs/>
                <w:color w:val="000000"/>
                <w:szCs w:val="22"/>
              </w:rPr>
              <w:t> </w:t>
            </w:r>
          </w:p>
        </w:tc>
      </w:tr>
      <w:tr w14:paraId="31C64420"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52BC5113"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1D7F254A"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6C20EC1E"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1E305AF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401E7951"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477–479</w:t>
            </w:r>
          </w:p>
        </w:tc>
      </w:tr>
      <w:tr w14:paraId="7FB1664C"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460F36F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50BD0D3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3 </w:t>
            </w:r>
          </w:p>
        </w:tc>
      </w:tr>
      <w:tr w14:paraId="20934418"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53AE77F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673CBFB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54325843"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4CA80F2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Special instructions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665B35F8" w14:textId="5A2192A4">
            <w:pPr>
              <w:spacing w:before="60" w:after="60"/>
              <w:textAlignment w:val="baseline"/>
              <w:rPr>
                <w:rFonts w:eastAsia="Times New Roman" w:asciiTheme="minorHAnsi" w:hAnsiTheme="minorHAnsi" w:cstheme="minorHAnsi"/>
                <w:i/>
                <w:iCs/>
                <w:color w:val="00467F"/>
              </w:rPr>
            </w:pPr>
            <w:r w:rsidRPr="006E50EF">
              <w:rPr>
                <w:rFonts w:eastAsia="Times New Roman" w:asciiTheme="minorHAnsi" w:hAnsiTheme="minorHAnsi" w:cstheme="minorHAnsi"/>
                <w:color w:val="000000"/>
                <w:szCs w:val="22"/>
              </w:rPr>
              <w:t xml:space="preserve">This element is </w:t>
            </w:r>
            <w:r w:rsidRPr="006E50EF" w:rsidR="008827FC">
              <w:rPr>
                <w:rFonts w:eastAsia="Times New Roman" w:asciiTheme="minorHAnsi" w:hAnsiTheme="minorHAnsi" w:cstheme="minorHAnsi"/>
                <w:color w:val="000000"/>
                <w:szCs w:val="22"/>
              </w:rPr>
              <w:t>required</w:t>
            </w:r>
            <w:r w:rsidRPr="006E50EF">
              <w:rPr>
                <w:rFonts w:eastAsia="Times New Roman" w:asciiTheme="minorHAnsi" w:hAnsiTheme="minorHAnsi" w:cstheme="minorHAnsi"/>
                <w:color w:val="000000"/>
                <w:szCs w:val="22"/>
              </w:rPr>
              <w:t xml:space="preserve"> if food item requires multiple records to indicate units across </w:t>
            </w:r>
            <w:r w:rsidRPr="006E50EF">
              <w:rPr>
                <w:rFonts w:eastAsia="Times New Roman" w:asciiTheme="minorHAnsi" w:hAnsiTheme="minorHAnsi" w:cstheme="minorHAnsi"/>
                <w:i/>
                <w:iCs/>
                <w:color w:val="000000"/>
                <w:szCs w:val="22"/>
              </w:rPr>
              <w:t>Subcategory Codes</w:t>
            </w:r>
            <w:r w:rsidRPr="006E50EF">
              <w:rPr>
                <w:rFonts w:eastAsia="Times New Roman" w:asciiTheme="minorHAnsi" w:hAnsiTheme="minorHAnsi" w:cstheme="minorHAnsi"/>
                <w:color w:val="000000"/>
                <w:szCs w:val="22"/>
              </w:rPr>
              <w:t xml:space="preserve"> (E</w:t>
            </w:r>
            <w:r w:rsidR="00DF47E7">
              <w:rPr>
                <w:rFonts w:eastAsia="Times New Roman" w:asciiTheme="minorHAnsi" w:hAnsiTheme="minorHAnsi" w:cstheme="minorHAnsi"/>
                <w:color w:val="000000"/>
                <w:szCs w:val="22"/>
              </w:rPr>
              <w:t>10</w:t>
            </w:r>
            <w:r w:rsidRPr="006E50EF">
              <w:rPr>
                <w:rFonts w:eastAsia="Times New Roman" w:asciiTheme="minorHAnsi" w:hAnsiTheme="minorHAnsi" w:cstheme="minorHAnsi"/>
                <w:color w:val="000000"/>
                <w:szCs w:val="22"/>
              </w:rPr>
              <w:t xml:space="preserve">b) or </w:t>
            </w:r>
            <w:r w:rsidRPr="006E50EF">
              <w:rPr>
                <w:rFonts w:eastAsia="Times New Roman" w:asciiTheme="minorHAnsi" w:hAnsiTheme="minorHAnsi" w:cstheme="minorHAnsi"/>
                <w:i/>
                <w:iCs/>
                <w:color w:val="000000"/>
                <w:szCs w:val="22"/>
              </w:rPr>
              <w:t>Benefit Issuance ID</w:t>
            </w:r>
            <w:r w:rsidRPr="006E50EF">
              <w:rPr>
                <w:rFonts w:eastAsia="Times New Roman" w:asciiTheme="minorHAnsi" w:hAnsiTheme="minorHAnsi" w:cstheme="minorHAnsi"/>
                <w:color w:val="000000"/>
                <w:szCs w:val="22"/>
              </w:rPr>
              <w:t xml:space="preserve"> (E5).</w:t>
            </w:r>
            <w:r w:rsidRPr="006E50EF">
              <w:rPr>
                <w:rFonts w:eastAsia="Times New Roman" w:asciiTheme="minorHAnsi" w:hAnsiTheme="minorHAnsi" w:cstheme="minorHAnsi"/>
                <w:i/>
                <w:iCs/>
                <w:color w:val="000000"/>
                <w:szCs w:val="22"/>
              </w:rPr>
              <w:t> </w:t>
            </w:r>
          </w:p>
        </w:tc>
      </w:tr>
    </w:tbl>
    <w:p w:rsidR="00192F09" w:rsidRPr="006E50EF" w:rsidP="000C01D6" w14:paraId="18E92096" w14:textId="0F57D511">
      <w:pPr>
        <w:pStyle w:val="Heading3"/>
        <w:rPr>
          <w:rFonts w:cstheme="minorHAnsi"/>
          <w:color w:val="auto"/>
          <w:sz w:val="18"/>
          <w:szCs w:val="18"/>
        </w:rPr>
      </w:pPr>
      <w:bookmarkStart w:id="524" w:name="_Toc149205414"/>
      <w:bookmarkStart w:id="525" w:name="_Toc151472366"/>
      <w:bookmarkStart w:id="526" w:name="_Toc151544837"/>
      <w:bookmarkStart w:id="527" w:name="_Toc152666386"/>
      <w:bookmarkStart w:id="528" w:name="_Toc152866501"/>
      <w:r w:rsidRPr="006E50EF">
        <w:rPr>
          <w:rFonts w:cstheme="minorHAnsi"/>
        </w:rPr>
        <w:t>E34.</w:t>
      </w:r>
      <w:r w:rsidRPr="006E50EF" w:rsidR="0068074C">
        <w:rPr>
          <w:rFonts w:cstheme="minorHAnsi"/>
        </w:rPr>
        <w:t xml:space="preserve"> </w:t>
      </w:r>
      <w:r w:rsidRPr="006E50EF">
        <w:rPr>
          <w:rFonts w:cstheme="minorHAnsi"/>
        </w:rPr>
        <w:t>Original Category Code</w:t>
      </w:r>
      <w:bookmarkEnd w:id="524"/>
      <w:bookmarkEnd w:id="525"/>
      <w:bookmarkEnd w:id="526"/>
      <w:bookmarkEnd w:id="527"/>
      <w:bookmarkEnd w:id="528"/>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3B06B821"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4293CC05" w14:textId="6BE3F48F">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9A1DC2C"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0BD29B70" w14:textId="13097D2A">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Identifies food category, assigned to the Universal Product Code or P</w:t>
            </w:r>
            <w:r w:rsidRPr="006E50EF" w:rsidR="00BF622E">
              <w:rPr>
                <w:rFonts w:eastAsia="Times New Roman" w:asciiTheme="minorHAnsi" w:hAnsiTheme="minorHAnsi" w:cstheme="minorHAnsi"/>
                <w:color w:val="000000"/>
                <w:szCs w:val="22"/>
              </w:rPr>
              <w:t>ri</w:t>
            </w:r>
            <w:r w:rsidRPr="006E50EF">
              <w:rPr>
                <w:rFonts w:eastAsia="Times New Roman" w:asciiTheme="minorHAnsi" w:hAnsiTheme="minorHAnsi" w:cstheme="minorHAnsi"/>
                <w:color w:val="000000"/>
                <w:szCs w:val="22"/>
              </w:rPr>
              <w:t xml:space="preserve">ce Look-Up. </w:t>
            </w:r>
          </w:p>
        </w:tc>
      </w:tr>
      <w:tr w14:paraId="65582172"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41885E93"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27A0F808"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59EA6269"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01080AC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2C9136A7"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480–481</w:t>
            </w:r>
          </w:p>
        </w:tc>
      </w:tr>
      <w:tr w14:paraId="722DB640"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0FCE2EE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73E9FA2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2 </w:t>
            </w:r>
          </w:p>
        </w:tc>
      </w:tr>
      <w:tr w14:paraId="5B925C9A"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5EB5B59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7C04B4A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bl>
    <w:p w:rsidR="00192F09" w:rsidRPr="006E50EF" w:rsidP="000C01D6" w14:paraId="5D1B7E93" w14:textId="65DBE617">
      <w:pPr>
        <w:pStyle w:val="Heading3"/>
        <w:rPr>
          <w:rFonts w:cstheme="minorHAnsi"/>
          <w:sz w:val="18"/>
          <w:szCs w:val="18"/>
        </w:rPr>
      </w:pPr>
      <w:bookmarkStart w:id="529" w:name="_Toc149205415"/>
      <w:bookmarkStart w:id="530" w:name="_Toc151472367"/>
      <w:bookmarkStart w:id="531" w:name="_Toc151544838"/>
      <w:bookmarkStart w:id="532" w:name="_Toc152666387"/>
      <w:bookmarkStart w:id="533" w:name="_Toc152866502"/>
      <w:r w:rsidRPr="006E50EF">
        <w:rPr>
          <w:rFonts w:cstheme="minorHAnsi"/>
        </w:rPr>
        <w:t>E35.</w:t>
      </w:r>
      <w:r w:rsidRPr="006E50EF" w:rsidR="00F259E4">
        <w:rPr>
          <w:rFonts w:cstheme="minorHAnsi"/>
        </w:rPr>
        <w:t xml:space="preserve"> </w:t>
      </w:r>
      <w:r w:rsidRPr="006E50EF">
        <w:rPr>
          <w:rFonts w:cstheme="minorHAnsi"/>
        </w:rPr>
        <w:t>Original Item Price</w:t>
      </w:r>
      <w:bookmarkEnd w:id="529"/>
      <w:bookmarkEnd w:id="530"/>
      <w:bookmarkEnd w:id="531"/>
      <w:bookmarkEnd w:id="532"/>
      <w:bookmarkEnd w:id="533"/>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110AF5ED"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02D3C3CB" w14:textId="2329F6E2">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67A56411"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6C893AE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requested item price, in U.S. dollars, before any adjustments.</w:t>
            </w:r>
            <w:r w:rsidRPr="006E50EF">
              <w:rPr>
                <w:rFonts w:eastAsia="Times New Roman" w:asciiTheme="minorHAnsi" w:hAnsiTheme="minorHAnsi" w:cstheme="minorHAnsi"/>
                <w:b/>
                <w:bCs/>
                <w:i/>
                <w:iCs/>
                <w:color w:val="000000"/>
                <w:szCs w:val="22"/>
              </w:rPr>
              <w:t> </w:t>
            </w:r>
          </w:p>
        </w:tc>
      </w:tr>
      <w:tr w14:paraId="57FCE666"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4EFCCA33"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52E5E131"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1EEF8E80"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1C1FA97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05B57FAC"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482–487</w:t>
            </w:r>
          </w:p>
        </w:tc>
      </w:tr>
      <w:tr w14:paraId="0DB50546"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673A93F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4D4C932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6 </w:t>
            </w:r>
          </w:p>
        </w:tc>
      </w:tr>
      <w:tr w14:paraId="29EA5E89"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74980F5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08907BC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7AEF360B" w14:textId="48CE78B6">
      <w:pPr>
        <w:pStyle w:val="Heading3"/>
        <w:rPr>
          <w:rFonts w:cstheme="minorHAnsi"/>
          <w:sz w:val="18"/>
          <w:szCs w:val="18"/>
        </w:rPr>
      </w:pPr>
      <w:bookmarkStart w:id="534" w:name="_Toc149205416"/>
      <w:bookmarkStart w:id="535" w:name="_Toc151472368"/>
      <w:bookmarkStart w:id="536" w:name="_Toc151544839"/>
      <w:bookmarkStart w:id="537" w:name="_Toc152666388"/>
      <w:bookmarkStart w:id="538" w:name="_Toc152866503"/>
      <w:r w:rsidRPr="006E50EF">
        <w:rPr>
          <w:rFonts w:cstheme="minorHAnsi"/>
        </w:rPr>
        <w:t>E36.</w:t>
      </w:r>
      <w:r w:rsidRPr="006E50EF" w:rsidR="0068074C">
        <w:rPr>
          <w:rFonts w:cstheme="minorHAnsi"/>
        </w:rPr>
        <w:t xml:space="preserve"> </w:t>
      </w:r>
      <w:r w:rsidRPr="006E50EF">
        <w:rPr>
          <w:rFonts w:cstheme="minorHAnsi"/>
        </w:rPr>
        <w:t>Original Purchase Quantity</w:t>
      </w:r>
      <w:bookmarkEnd w:id="534"/>
      <w:bookmarkEnd w:id="535"/>
      <w:bookmarkEnd w:id="536"/>
      <w:bookmarkEnd w:id="537"/>
      <w:bookmarkEnd w:id="538"/>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03E2EB13"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45F9313E" w14:textId="1BF0EE88">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57DF914"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3360D952" w14:textId="684F1F24">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 xml:space="preserve">This is the number of food items or quantity of a food item requested in </w:t>
            </w:r>
            <w:r w:rsidRPr="006E50EF">
              <w:rPr>
                <w:rFonts w:eastAsia="Times New Roman" w:asciiTheme="minorHAnsi" w:hAnsiTheme="minorHAnsi" w:cstheme="minorHAnsi"/>
                <w:i/>
                <w:iCs/>
                <w:color w:val="000000"/>
                <w:szCs w:val="22"/>
              </w:rPr>
              <w:t>Unit of Measure</w:t>
            </w:r>
            <w:r w:rsidRPr="006E50EF">
              <w:rPr>
                <w:rFonts w:eastAsia="Times New Roman" w:asciiTheme="minorHAnsi" w:hAnsiTheme="minorHAnsi" w:cstheme="minorHAnsi"/>
                <w:color w:val="000000"/>
                <w:szCs w:val="22"/>
              </w:rPr>
              <w:t xml:space="preserve"> (E4</w:t>
            </w:r>
            <w:r w:rsidRPr="006E50EF" w:rsidR="007F3375">
              <w:rPr>
                <w:rFonts w:eastAsia="Times New Roman" w:asciiTheme="minorHAnsi" w:hAnsiTheme="minorHAnsi" w:cstheme="minorHAnsi"/>
                <w:color w:val="000000"/>
                <w:szCs w:val="22"/>
              </w:rPr>
              <w:t>0</w:t>
            </w:r>
            <w:r w:rsidRPr="006E50EF">
              <w:rPr>
                <w:rFonts w:eastAsia="Times New Roman" w:asciiTheme="minorHAnsi" w:hAnsiTheme="minorHAnsi" w:cstheme="minorHAnsi"/>
                <w:color w:val="000000"/>
                <w:szCs w:val="22"/>
              </w:rPr>
              <w:t>) in the Universal Product Code or P</w:t>
            </w:r>
            <w:r w:rsidRPr="006E50EF" w:rsidR="007F3375">
              <w:rPr>
                <w:rFonts w:eastAsia="Times New Roman" w:asciiTheme="minorHAnsi" w:hAnsiTheme="minorHAnsi" w:cstheme="minorHAnsi"/>
                <w:color w:val="000000"/>
                <w:szCs w:val="22"/>
              </w:rPr>
              <w:t>ri</w:t>
            </w:r>
            <w:r w:rsidRPr="006E50EF">
              <w:rPr>
                <w:rFonts w:eastAsia="Times New Roman" w:asciiTheme="minorHAnsi" w:hAnsiTheme="minorHAnsi" w:cstheme="minorHAnsi"/>
                <w:color w:val="000000"/>
                <w:szCs w:val="22"/>
              </w:rPr>
              <w:t>ce Look-Up.</w:t>
            </w:r>
          </w:p>
        </w:tc>
      </w:tr>
      <w:tr w14:paraId="085DC00A"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6CC94962"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01111BA2"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0E4A2D40"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0F9CFD3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14AB64E4"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488–489</w:t>
            </w:r>
          </w:p>
        </w:tc>
      </w:tr>
      <w:tr w14:paraId="14980167"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4EB6A4B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4FDAB67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2 </w:t>
            </w:r>
          </w:p>
        </w:tc>
      </w:tr>
      <w:tr w14:paraId="6ED87F55"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267A890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45E7F61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9E3C13" w14:paraId="292B861A" w14:textId="77777777">
      <w:pPr>
        <w:rPr>
          <w:rFonts w:asciiTheme="minorHAnsi" w:hAnsiTheme="minorHAnsi" w:cstheme="minorHAnsi"/>
          <w:b/>
          <w:color w:val="00467F"/>
          <w:sz w:val="28"/>
          <w:szCs w:val="28"/>
        </w:rPr>
      </w:pPr>
      <w:bookmarkStart w:id="539" w:name="_Toc149205417"/>
      <w:bookmarkStart w:id="540" w:name="_Toc151472369"/>
      <w:bookmarkStart w:id="541" w:name="_Toc151544840"/>
      <w:bookmarkStart w:id="542" w:name="_Toc152666389"/>
      <w:r>
        <w:rPr>
          <w:rFonts w:cstheme="minorHAnsi"/>
        </w:rPr>
        <w:br w:type="page"/>
      </w:r>
    </w:p>
    <w:p w:rsidR="00192F09" w:rsidRPr="006E50EF" w:rsidP="000C01D6" w14:paraId="06182A58" w14:textId="0E673A12">
      <w:pPr>
        <w:pStyle w:val="Heading3"/>
        <w:rPr>
          <w:rFonts w:cstheme="minorHAnsi"/>
          <w:color w:val="auto"/>
          <w:sz w:val="18"/>
          <w:szCs w:val="18"/>
        </w:rPr>
      </w:pPr>
      <w:bookmarkStart w:id="543" w:name="_Toc152866504"/>
      <w:r w:rsidRPr="006E50EF">
        <w:rPr>
          <w:rFonts w:cstheme="minorHAnsi"/>
        </w:rPr>
        <w:t>E37.</w:t>
      </w:r>
      <w:r w:rsidRPr="006E50EF" w:rsidR="0068074C">
        <w:rPr>
          <w:rFonts w:cstheme="minorHAnsi"/>
        </w:rPr>
        <w:t xml:space="preserve"> </w:t>
      </w:r>
      <w:r w:rsidRPr="006E50EF">
        <w:rPr>
          <w:rFonts w:cstheme="minorHAnsi"/>
        </w:rPr>
        <w:t>Original Subcategory Code</w:t>
      </w:r>
      <w:bookmarkEnd w:id="539"/>
      <w:bookmarkEnd w:id="540"/>
      <w:bookmarkEnd w:id="541"/>
      <w:bookmarkEnd w:id="542"/>
      <w:bookmarkEnd w:id="543"/>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3E77D783"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681D133C" w14:textId="04FB9441">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3785E58E"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169399F4" w14:textId="3E9852B4">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identifies food subcategory, assigned to the Universal Product Code or P</w:t>
            </w:r>
            <w:r w:rsidRPr="006E50EF" w:rsidR="007F3375">
              <w:rPr>
                <w:rFonts w:eastAsia="Times New Roman" w:asciiTheme="minorHAnsi" w:hAnsiTheme="minorHAnsi" w:cstheme="minorHAnsi"/>
                <w:color w:val="000000"/>
                <w:szCs w:val="22"/>
              </w:rPr>
              <w:t>ri</w:t>
            </w:r>
            <w:r w:rsidRPr="006E50EF">
              <w:rPr>
                <w:rFonts w:eastAsia="Times New Roman" w:asciiTheme="minorHAnsi" w:hAnsiTheme="minorHAnsi" w:cstheme="minorHAnsi"/>
                <w:color w:val="000000"/>
                <w:szCs w:val="22"/>
              </w:rPr>
              <w:t>ce Look-Up.</w:t>
            </w:r>
            <w:r w:rsidRPr="006E50EF">
              <w:rPr>
                <w:rFonts w:eastAsia="Times New Roman" w:asciiTheme="minorHAnsi" w:hAnsiTheme="minorHAnsi" w:cstheme="minorHAnsi"/>
                <w:b/>
                <w:bCs/>
                <w:i/>
                <w:iCs/>
                <w:color w:val="000000"/>
                <w:szCs w:val="22"/>
              </w:rPr>
              <w:t> </w:t>
            </w:r>
          </w:p>
        </w:tc>
      </w:tr>
      <w:tr w14:paraId="7C9FEAD8"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26C4501B"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5441D547"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5C5B15AF"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1E01497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326B6053"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490–492</w:t>
            </w:r>
          </w:p>
        </w:tc>
      </w:tr>
      <w:tr w14:paraId="6354969C"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2D5BC9F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3560F2E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3 </w:t>
            </w:r>
          </w:p>
        </w:tc>
      </w:tr>
      <w:tr w14:paraId="30D71832"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3F22CC1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34FB898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bl>
    <w:p w:rsidR="00192F09" w:rsidRPr="006E50EF" w:rsidP="000C01D6" w14:paraId="4C4D30DD" w14:textId="354CEBD5">
      <w:pPr>
        <w:pStyle w:val="Heading3"/>
        <w:rPr>
          <w:rFonts w:cstheme="minorHAnsi"/>
          <w:sz w:val="18"/>
          <w:szCs w:val="18"/>
        </w:rPr>
      </w:pPr>
      <w:bookmarkStart w:id="544" w:name="_Toc149205418"/>
      <w:bookmarkStart w:id="545" w:name="_Toc151472370"/>
      <w:bookmarkStart w:id="546" w:name="_Toc151544841"/>
      <w:bookmarkStart w:id="547" w:name="_Toc152666390"/>
      <w:bookmarkStart w:id="548" w:name="_Toc152866505"/>
      <w:r w:rsidRPr="006E50EF">
        <w:rPr>
          <w:rFonts w:cstheme="minorHAnsi"/>
        </w:rPr>
        <w:t>E38.</w:t>
      </w:r>
      <w:r w:rsidRPr="006E50EF" w:rsidR="0068074C">
        <w:rPr>
          <w:rFonts w:cstheme="minorHAnsi"/>
        </w:rPr>
        <w:t xml:space="preserve"> </w:t>
      </w:r>
      <w:r w:rsidRPr="006E50EF">
        <w:rPr>
          <w:rFonts w:cstheme="minorHAnsi"/>
        </w:rPr>
        <w:t>Package Size</w:t>
      </w:r>
      <w:bookmarkEnd w:id="544"/>
      <w:bookmarkEnd w:id="545"/>
      <w:bookmarkEnd w:id="546"/>
      <w:bookmarkEnd w:id="547"/>
      <w:bookmarkEnd w:id="548"/>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0237E9F5"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4858656D" w14:textId="4273219C">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CE4FCEE"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361709F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size of the redeemed food item in standard units of measure.</w:t>
            </w:r>
            <w:r w:rsidRPr="006E50EF">
              <w:rPr>
                <w:rFonts w:eastAsia="Times New Roman" w:asciiTheme="minorHAnsi" w:hAnsiTheme="minorHAnsi" w:cstheme="minorHAnsi"/>
                <w:b/>
                <w:bCs/>
                <w:i/>
                <w:iCs/>
                <w:color w:val="000000"/>
                <w:szCs w:val="22"/>
              </w:rPr>
              <w:t> </w:t>
            </w:r>
          </w:p>
        </w:tc>
      </w:tr>
      <w:tr w14:paraId="19352A3F"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67C7FE8A"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7E7CEA4B"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 Approved Product List</w:t>
            </w:r>
          </w:p>
        </w:tc>
      </w:tr>
      <w:tr w14:paraId="7835A776"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27A2750D"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(Redemption)</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1E71361D"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493–498</w:t>
            </w:r>
          </w:p>
        </w:tc>
      </w:tr>
      <w:tr w14:paraId="70623EC3"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3D664B2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 (APL)</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185E2FF3"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169–174</w:t>
            </w:r>
          </w:p>
        </w:tc>
      </w:tr>
      <w:tr w14:paraId="62036D28" w14:textId="77777777" w:rsidTr="00BA5894">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040EB59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4359AB0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6 </w:t>
            </w:r>
          </w:p>
        </w:tc>
      </w:tr>
      <w:tr w14:paraId="7C14CF58"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387F7F2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0E3E036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79ABC4BC" w14:textId="218A396E">
      <w:pPr>
        <w:pStyle w:val="Heading3"/>
        <w:rPr>
          <w:rFonts w:cstheme="minorHAnsi"/>
          <w:color w:val="auto"/>
          <w:sz w:val="18"/>
          <w:szCs w:val="18"/>
        </w:rPr>
      </w:pPr>
      <w:bookmarkStart w:id="549" w:name="_Toc149205419"/>
      <w:bookmarkStart w:id="550" w:name="_Toc151472371"/>
      <w:bookmarkStart w:id="551" w:name="_Toc151544842"/>
      <w:bookmarkStart w:id="552" w:name="_Toc152666391"/>
      <w:bookmarkStart w:id="553" w:name="_Toc152866506"/>
      <w:r w:rsidRPr="006E50EF">
        <w:rPr>
          <w:rFonts w:cstheme="minorHAnsi"/>
        </w:rPr>
        <w:t>E39.</w:t>
      </w:r>
      <w:r w:rsidRPr="006E50EF" w:rsidR="0068074C">
        <w:rPr>
          <w:rFonts w:cstheme="minorHAnsi"/>
        </w:rPr>
        <w:t xml:space="preserve"> </w:t>
      </w:r>
      <w:r w:rsidRPr="006E50EF">
        <w:rPr>
          <w:rFonts w:cstheme="minorHAnsi"/>
        </w:rPr>
        <w:t>Purchase Quantity</w:t>
      </w:r>
      <w:bookmarkEnd w:id="549"/>
      <w:bookmarkEnd w:id="550"/>
      <w:bookmarkEnd w:id="551"/>
      <w:bookmarkEnd w:id="552"/>
      <w:bookmarkEnd w:id="553"/>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2A251520" w14:textId="77777777" w:rsidTr="006F5C1F">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4DA766F1" w14:textId="72D2E66B">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313F796E" w14:textId="77777777" w:rsidTr="006F5C1F">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6BA843D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approved purchase quantity by prorated amount of benefit units applied to food item.</w:t>
            </w:r>
            <w:r w:rsidRPr="006E50EF">
              <w:rPr>
                <w:rFonts w:eastAsia="Times New Roman" w:asciiTheme="minorHAnsi" w:hAnsiTheme="minorHAnsi" w:cstheme="minorHAnsi"/>
                <w:b/>
                <w:bCs/>
                <w:i/>
                <w:iCs/>
                <w:color w:val="000000"/>
                <w:szCs w:val="22"/>
              </w:rPr>
              <w:t> </w:t>
            </w:r>
          </w:p>
        </w:tc>
      </w:tr>
      <w:tr w14:paraId="71B8AEF9"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6B224135"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1C2C7CB3"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72DCACE9"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551D7F6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67ACFFC2"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499–500</w:t>
            </w:r>
          </w:p>
        </w:tc>
      </w:tr>
      <w:tr w14:paraId="66F8F025"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16E2550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03E4435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2 </w:t>
            </w:r>
          </w:p>
        </w:tc>
      </w:tr>
      <w:tr w14:paraId="08892BB0" w14:textId="77777777" w:rsidTr="006F5C1F">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77219F7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5FEFAB3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9E3C13" w14:paraId="5F2E7398" w14:textId="77777777">
      <w:pPr>
        <w:rPr>
          <w:rFonts w:asciiTheme="minorHAnsi" w:hAnsiTheme="minorHAnsi" w:cstheme="minorHAnsi"/>
          <w:b/>
          <w:color w:val="00467F"/>
          <w:sz w:val="28"/>
          <w:szCs w:val="28"/>
        </w:rPr>
      </w:pPr>
      <w:bookmarkStart w:id="554" w:name="_Toc149205420"/>
      <w:bookmarkStart w:id="555" w:name="_Toc151472372"/>
      <w:bookmarkStart w:id="556" w:name="_Toc151544843"/>
      <w:bookmarkStart w:id="557" w:name="_Toc152666392"/>
      <w:r>
        <w:rPr>
          <w:rFonts w:cstheme="minorHAnsi"/>
        </w:rPr>
        <w:br w:type="page"/>
      </w:r>
    </w:p>
    <w:p w:rsidR="00192F09" w:rsidRPr="006E50EF" w:rsidP="000C01D6" w14:paraId="0CF03459" w14:textId="2645CF4D">
      <w:pPr>
        <w:pStyle w:val="Heading3"/>
        <w:rPr>
          <w:rFonts w:cstheme="minorHAnsi"/>
          <w:color w:val="auto"/>
          <w:sz w:val="18"/>
          <w:szCs w:val="18"/>
        </w:rPr>
      </w:pPr>
      <w:bookmarkStart w:id="558" w:name="_Toc152866507"/>
      <w:r w:rsidRPr="006E50EF">
        <w:rPr>
          <w:rFonts w:cstheme="minorHAnsi"/>
        </w:rPr>
        <w:t>E40.</w:t>
      </w:r>
      <w:r w:rsidRPr="006E50EF" w:rsidR="0068074C">
        <w:rPr>
          <w:rFonts w:cstheme="minorHAnsi"/>
        </w:rPr>
        <w:t xml:space="preserve"> </w:t>
      </w:r>
      <w:r w:rsidRPr="006E50EF">
        <w:rPr>
          <w:rFonts w:cstheme="minorHAnsi"/>
        </w:rPr>
        <w:t>Unit of Measure</w:t>
      </w:r>
      <w:bookmarkEnd w:id="554"/>
      <w:bookmarkEnd w:id="555"/>
      <w:bookmarkEnd w:id="556"/>
      <w:bookmarkEnd w:id="557"/>
      <w:bookmarkEnd w:id="558"/>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19E307AB"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7614E005" w14:textId="1FDE99B3">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5528B313"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35A9FBA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Identifies quantity of food items as described on container (e.g., ounce, pound, quart).</w:t>
            </w:r>
            <w:r w:rsidRPr="006E50EF">
              <w:rPr>
                <w:rFonts w:eastAsia="Times New Roman" w:asciiTheme="minorHAnsi" w:hAnsiTheme="minorHAnsi" w:cstheme="minorHAnsi"/>
                <w:b/>
                <w:bCs/>
                <w:i/>
                <w:iCs/>
                <w:color w:val="000000"/>
                <w:szCs w:val="22"/>
              </w:rPr>
              <w:t> </w:t>
            </w:r>
          </w:p>
        </w:tc>
      </w:tr>
      <w:tr w14:paraId="4BF903C7"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156AC59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3C2AAB43"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Redemption; Approved Product List</w:t>
            </w:r>
          </w:p>
        </w:tc>
      </w:tr>
      <w:tr w14:paraId="3DD2BD1F"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2B12CC5A"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(Redemption)</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0B36511F"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501–506</w:t>
            </w:r>
          </w:p>
        </w:tc>
      </w:tr>
      <w:tr w14:paraId="1145B8FA"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58AE2434"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 (APL)</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2BAFC5D8"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175–180</w:t>
            </w:r>
          </w:p>
        </w:tc>
      </w:tr>
      <w:tr w14:paraId="02F095F2"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3AD6099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4039C2B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6 </w:t>
            </w:r>
          </w:p>
        </w:tc>
      </w:tr>
      <w:tr w14:paraId="4993564B"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62B50AC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566A5D8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bl>
    <w:p w:rsidR="00192F09" w:rsidRPr="006E50EF" w:rsidP="000C01D6" w14:paraId="30B596DC" w14:textId="195DBB8D">
      <w:pPr>
        <w:pStyle w:val="Heading3"/>
        <w:rPr>
          <w:rFonts w:cstheme="minorHAnsi"/>
          <w:sz w:val="18"/>
          <w:szCs w:val="18"/>
        </w:rPr>
      </w:pPr>
      <w:bookmarkStart w:id="559" w:name="_Toc149205421"/>
      <w:bookmarkStart w:id="560" w:name="_Toc151472373"/>
      <w:bookmarkStart w:id="561" w:name="_Toc151544844"/>
      <w:bookmarkStart w:id="562" w:name="_Toc152666393"/>
      <w:bookmarkStart w:id="563" w:name="_Toc152866508"/>
      <w:r w:rsidRPr="006E50EF">
        <w:rPr>
          <w:rFonts w:cstheme="minorHAnsi"/>
        </w:rPr>
        <w:t>E41.</w:t>
      </w:r>
      <w:r w:rsidRPr="006E50EF" w:rsidR="0068074C">
        <w:rPr>
          <w:rFonts w:cstheme="minorHAnsi"/>
        </w:rPr>
        <w:t xml:space="preserve"> </w:t>
      </w:r>
      <w:r w:rsidRPr="006E50EF">
        <w:rPr>
          <w:rFonts w:cstheme="minorHAnsi"/>
        </w:rPr>
        <w:t>Units</w:t>
      </w:r>
      <w:bookmarkEnd w:id="559"/>
      <w:bookmarkEnd w:id="560"/>
      <w:bookmarkEnd w:id="561"/>
      <w:bookmarkEnd w:id="562"/>
      <w:bookmarkEnd w:id="563"/>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00CF55E3"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4169542F" w14:textId="39BB2133">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07DB9E60"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2D1E8B8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number of units of redeemed food items being reported.</w:t>
            </w:r>
            <w:r w:rsidRPr="006E50EF">
              <w:rPr>
                <w:rFonts w:eastAsia="Times New Roman" w:asciiTheme="minorHAnsi" w:hAnsiTheme="minorHAnsi" w:cstheme="minorHAnsi"/>
                <w:b/>
                <w:bCs/>
                <w:i/>
                <w:iCs/>
                <w:color w:val="000000"/>
                <w:szCs w:val="22"/>
              </w:rPr>
              <w:t> </w:t>
            </w:r>
          </w:p>
        </w:tc>
      </w:tr>
      <w:tr w14:paraId="713A099E"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0F57902C"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2D42A829"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7D849CE2"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5A8FD6FD"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5B378F63"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507–509</w:t>
            </w:r>
          </w:p>
        </w:tc>
      </w:tr>
      <w:tr w14:paraId="3C35797A"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638374B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4521C95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3 </w:t>
            </w:r>
          </w:p>
        </w:tc>
      </w:tr>
      <w:tr w14:paraId="7A4DD987"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6A820E9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1A77A05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6A27765E" w14:textId="7FAD68E4">
      <w:pPr>
        <w:pStyle w:val="Heading3"/>
        <w:rPr>
          <w:rFonts w:cstheme="minorHAnsi"/>
          <w:color w:val="auto"/>
          <w:sz w:val="18"/>
          <w:szCs w:val="18"/>
        </w:rPr>
      </w:pPr>
      <w:bookmarkStart w:id="564" w:name="_Toc149205422"/>
      <w:bookmarkStart w:id="565" w:name="_Toc151472374"/>
      <w:bookmarkStart w:id="566" w:name="_Toc151544845"/>
      <w:bookmarkStart w:id="567" w:name="_Toc152666394"/>
      <w:bookmarkStart w:id="568" w:name="_Toc152866509"/>
      <w:r w:rsidRPr="006E50EF">
        <w:rPr>
          <w:rFonts w:cstheme="minorHAnsi"/>
        </w:rPr>
        <w:t>E42.</w:t>
      </w:r>
      <w:r w:rsidRPr="006E50EF" w:rsidR="0068074C">
        <w:rPr>
          <w:rFonts w:cstheme="minorHAnsi"/>
        </w:rPr>
        <w:t xml:space="preserve"> </w:t>
      </w:r>
      <w:r w:rsidRPr="006E50EF">
        <w:rPr>
          <w:rFonts w:cstheme="minorHAnsi"/>
        </w:rPr>
        <w:t>UPC/PLU Data</w:t>
      </w:r>
      <w:bookmarkEnd w:id="564"/>
      <w:bookmarkEnd w:id="565"/>
      <w:bookmarkEnd w:id="566"/>
      <w:bookmarkEnd w:id="567"/>
      <w:bookmarkEnd w:id="568"/>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7ADF59F0"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A917BD" w14:paraId="06F4DD6D" w14:textId="5AF56BB4">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7EE9F5DE"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A917BD" w14:paraId="658A46FE" w14:textId="77777777">
            <w:pPr>
              <w:spacing w:before="60" w:after="12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identifies the Universal Product Code (UPC</w:t>
            </w:r>
            <w:r w:rsidRPr="006E50EF">
              <w:rPr>
                <w:rFonts w:eastAsia="Times New Roman" w:asciiTheme="minorHAnsi" w:hAnsiTheme="minorHAnsi" w:cstheme="minorHAnsi"/>
                <w:color w:val="000000"/>
                <w:szCs w:val="22"/>
              </w:rPr>
              <w:t>)</w:t>
            </w:r>
            <w:r w:rsidRPr="006E50EF">
              <w:rPr>
                <w:rFonts w:eastAsia="Times New Roman" w:asciiTheme="minorHAnsi" w:hAnsiTheme="minorHAnsi" w:cstheme="minorHAnsi"/>
                <w:color w:val="000000"/>
                <w:szCs w:val="22"/>
              </w:rPr>
              <w:t xml:space="preserve"> or Price Look-Up (PLU) assigned to a food item. This element contains four </w:t>
            </w:r>
            <w:r w:rsidRPr="006E50EF">
              <w:rPr>
                <w:rFonts w:eastAsia="Times New Roman" w:asciiTheme="minorHAnsi" w:hAnsiTheme="minorHAnsi" w:cstheme="minorHAnsi"/>
                <w:color w:val="000000"/>
                <w:szCs w:val="22"/>
              </w:rPr>
              <w:t>subelements</w:t>
            </w:r>
            <w:r w:rsidRPr="006E50EF">
              <w:rPr>
                <w:rFonts w:eastAsia="Times New Roman" w:asciiTheme="minorHAnsi" w:hAnsiTheme="minorHAnsi" w:cstheme="minorHAnsi"/>
                <w:color w:val="000000"/>
                <w:szCs w:val="22"/>
              </w:rPr>
              <w:t>:</w:t>
            </w:r>
            <w:r w:rsidRPr="006E50EF">
              <w:rPr>
                <w:rFonts w:eastAsia="Times New Roman" w:asciiTheme="minorHAnsi" w:hAnsiTheme="minorHAnsi" w:cstheme="minorHAnsi"/>
                <w:b/>
                <w:bCs/>
                <w:i/>
                <w:iCs/>
                <w:color w:val="000000"/>
                <w:szCs w:val="22"/>
              </w:rPr>
              <w:t> </w:t>
            </w:r>
          </w:p>
          <w:p w:rsidR="00192F09" w:rsidRPr="006E50EF" w:rsidP="0029790F" w14:paraId="18A17323" w14:textId="159E0E2C">
            <w:pPr>
              <w:pStyle w:val="ListParagraph"/>
              <w:numPr>
                <w:ilvl w:val="0"/>
                <w:numId w:val="54"/>
              </w:numPr>
              <w:contextualSpacing w:val="0"/>
              <w:textAlignment w:val="baseline"/>
              <w:rPr>
                <w:rFonts w:asciiTheme="minorHAnsi" w:hAnsiTheme="minorHAnsi" w:cstheme="minorHAnsi"/>
              </w:rPr>
            </w:pPr>
            <w:r w:rsidRPr="006E50EF">
              <w:rPr>
                <w:rFonts w:asciiTheme="minorHAnsi" w:hAnsiTheme="minorHAnsi" w:cstheme="minorHAnsi"/>
              </w:rPr>
              <w:t>UPC/PLU indicators</w:t>
            </w:r>
          </w:p>
          <w:p w:rsidR="00192F09" w:rsidRPr="006E50EF" w:rsidP="0029790F" w14:paraId="04CAB4D9" w14:textId="6B926115">
            <w:pPr>
              <w:pStyle w:val="NL-1stNumberedBullet"/>
              <w:numPr>
                <w:ilvl w:val="0"/>
                <w:numId w:val="54"/>
              </w:numPr>
              <w:spacing w:after="0"/>
              <w:textAlignment w:val="baseline"/>
              <w:rPr>
                <w:rFonts w:asciiTheme="minorHAnsi" w:hAnsiTheme="minorHAnsi" w:cstheme="minorHAnsi"/>
                <w:b/>
                <w:bCs/>
                <w:i/>
                <w:iCs/>
                <w:color w:val="00467F"/>
              </w:rPr>
            </w:pPr>
            <w:r w:rsidRPr="006E50EF">
              <w:rPr>
                <w:rFonts w:asciiTheme="minorHAnsi" w:hAnsiTheme="minorHAnsi" w:cstheme="minorHAnsi"/>
              </w:rPr>
              <w:t>UPC</w:t>
            </w:r>
          </w:p>
          <w:p w:rsidR="00192F09" w:rsidRPr="006E50EF" w:rsidP="0029790F" w14:paraId="6F88A5F9" w14:textId="2A01797A">
            <w:pPr>
              <w:pStyle w:val="NL-1stNumberedBullet"/>
              <w:numPr>
                <w:ilvl w:val="0"/>
                <w:numId w:val="54"/>
              </w:numPr>
              <w:spacing w:after="0"/>
              <w:textAlignment w:val="baseline"/>
              <w:rPr>
                <w:rFonts w:asciiTheme="minorHAnsi" w:hAnsiTheme="minorHAnsi" w:cstheme="minorHAnsi"/>
                <w:b/>
                <w:bCs/>
                <w:i/>
                <w:iCs/>
                <w:color w:val="00467F"/>
              </w:rPr>
            </w:pPr>
            <w:r w:rsidRPr="006E50EF">
              <w:rPr>
                <w:rFonts w:asciiTheme="minorHAnsi" w:hAnsiTheme="minorHAnsi" w:cstheme="minorHAnsi"/>
              </w:rPr>
              <w:t xml:space="preserve">PLU UPC/PLU </w:t>
            </w:r>
            <w:r w:rsidRPr="006E50EF">
              <w:rPr>
                <w:rFonts w:asciiTheme="minorHAnsi" w:hAnsiTheme="minorHAnsi" w:cstheme="minorHAnsi"/>
              </w:rPr>
              <w:t>check</w:t>
            </w:r>
            <w:r w:rsidRPr="006E50EF">
              <w:rPr>
                <w:rFonts w:asciiTheme="minorHAnsi" w:hAnsiTheme="minorHAnsi" w:cstheme="minorHAnsi"/>
              </w:rPr>
              <w:t xml:space="preserve"> </w:t>
            </w:r>
            <w:r w:rsidRPr="006E50EF">
              <w:rPr>
                <w:rFonts w:asciiTheme="minorHAnsi" w:hAnsiTheme="minorHAnsi" w:cstheme="minorHAnsi"/>
              </w:rPr>
              <w:t>digit</w:t>
            </w:r>
          </w:p>
          <w:p w:rsidR="00192F09" w:rsidRPr="006E50EF" w:rsidP="0029790F" w14:paraId="685423B0" w14:textId="4A869A0F">
            <w:pPr>
              <w:pStyle w:val="ListParagraph"/>
              <w:numPr>
                <w:ilvl w:val="0"/>
                <w:numId w:val="54"/>
              </w:numPr>
              <w:spacing w:before="60" w:after="60"/>
              <w:contextualSpacing w:val="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UPC/PLU data length</w:t>
            </w:r>
          </w:p>
        </w:tc>
      </w:tr>
      <w:tr w14:paraId="3D2A7517"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A917BD" w14:paraId="708A4B2B"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A917BD" w14:paraId="0472A4D7" w14:textId="77777777">
            <w:pPr>
              <w:spacing w:before="60" w:after="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Redemption</w:t>
            </w:r>
          </w:p>
        </w:tc>
      </w:tr>
      <w:tr w14:paraId="11C14520"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20DADAE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070CD12C" w14:textId="77777777">
            <w:pPr>
              <w:spacing w:before="60" w:after="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510–534</w:t>
            </w:r>
          </w:p>
        </w:tc>
      </w:tr>
      <w:tr w14:paraId="61B2782C"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3E85A2A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27BEE70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25 </w:t>
            </w:r>
          </w:p>
        </w:tc>
      </w:tr>
      <w:tr w14:paraId="039245E0"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A917BD" w14:paraId="16B90E6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A917BD" w14:paraId="546A0D6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r w14:paraId="4E713746"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A917BD" w14:paraId="1D8F611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Notes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A917BD" w14:paraId="208C8A7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UPC = Universal Product Code </w:t>
            </w:r>
            <w:r w:rsidRPr="006E50EF">
              <w:rPr>
                <w:rFonts w:eastAsia="Times New Roman" w:asciiTheme="minorHAnsi" w:hAnsiTheme="minorHAnsi" w:cstheme="minorHAnsi"/>
                <w:b/>
                <w:bCs/>
                <w:i/>
                <w:iCs/>
                <w:color w:val="000000"/>
                <w:szCs w:val="22"/>
              </w:rPr>
              <w:t> </w:t>
            </w:r>
          </w:p>
          <w:p w:rsidR="00192F09" w:rsidRPr="006E50EF" w:rsidP="00A917BD" w14:paraId="4AA8F2A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PLU = Price Look-Up</w:t>
            </w:r>
            <w:r w:rsidRPr="006E50EF">
              <w:rPr>
                <w:rFonts w:eastAsia="Times New Roman" w:asciiTheme="minorHAnsi" w:hAnsiTheme="minorHAnsi" w:cstheme="minorHAnsi"/>
                <w:b/>
                <w:bCs/>
                <w:i/>
                <w:iCs/>
                <w:color w:val="000000"/>
                <w:szCs w:val="22"/>
              </w:rPr>
              <w:t> </w:t>
            </w:r>
          </w:p>
        </w:tc>
      </w:tr>
    </w:tbl>
    <w:p w:rsidR="00192F09" w:rsidRPr="006E50EF" w:rsidP="000C01D6" w14:paraId="74FE21B3" w14:textId="0CF2CF51">
      <w:pPr>
        <w:pStyle w:val="Heading3"/>
        <w:rPr>
          <w:rFonts w:cstheme="minorHAnsi"/>
          <w:color w:val="auto"/>
          <w:sz w:val="18"/>
          <w:szCs w:val="18"/>
        </w:rPr>
      </w:pPr>
      <w:bookmarkStart w:id="569" w:name="_Toc149205423"/>
      <w:bookmarkStart w:id="570" w:name="_Toc151472375"/>
      <w:bookmarkStart w:id="571" w:name="_Toc151544846"/>
      <w:bookmarkStart w:id="572" w:name="_Toc152666395"/>
      <w:bookmarkStart w:id="573" w:name="_Toc152866510"/>
      <w:r w:rsidRPr="006E50EF">
        <w:rPr>
          <w:rFonts w:cstheme="minorHAnsi"/>
        </w:rPr>
        <w:t>E43.</w:t>
      </w:r>
      <w:r w:rsidRPr="006E50EF" w:rsidR="0068074C">
        <w:rPr>
          <w:rFonts w:cstheme="minorHAnsi"/>
        </w:rPr>
        <w:t xml:space="preserve"> </w:t>
      </w:r>
      <w:r w:rsidRPr="006E50EF">
        <w:rPr>
          <w:rFonts w:cstheme="minorHAnsi"/>
        </w:rPr>
        <w:t>Record Sequence Number</w:t>
      </w:r>
      <w:bookmarkEnd w:id="569"/>
      <w:bookmarkEnd w:id="570"/>
      <w:bookmarkEnd w:id="571"/>
      <w:bookmarkEnd w:id="572"/>
      <w:bookmarkEnd w:id="573"/>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7AD85859"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545FD0C1" w14:textId="06BC7841">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EFE6A1B"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58C23F2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identifier is assigned to every record in file, in sequential order, beginning with 1 and incremented by 1 for each subsequent record on file.</w:t>
            </w:r>
            <w:r w:rsidRPr="006E50EF">
              <w:rPr>
                <w:rFonts w:eastAsia="Times New Roman" w:asciiTheme="minorHAnsi" w:hAnsiTheme="minorHAnsi" w:cstheme="minorHAnsi"/>
                <w:b/>
                <w:bCs/>
                <w:i/>
                <w:iCs/>
                <w:color w:val="000000"/>
                <w:szCs w:val="22"/>
              </w:rPr>
              <w:t> </w:t>
            </w:r>
          </w:p>
        </w:tc>
      </w:tr>
      <w:tr w14:paraId="69FBB561"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71394F98"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3EAF667E"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Approved Product List</w:t>
            </w:r>
          </w:p>
        </w:tc>
      </w:tr>
      <w:tr w14:paraId="2B853CFF"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786A409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1F3E13AB"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181–190</w:t>
            </w:r>
          </w:p>
        </w:tc>
      </w:tr>
      <w:tr w14:paraId="2733EF14"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3181CD1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5BA6C08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10 </w:t>
            </w:r>
          </w:p>
        </w:tc>
      </w:tr>
      <w:tr w14:paraId="6B871621"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0E67A06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3881EDA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2D0DAC" w14:paraId="0CC35899" w14:textId="6DFB9B14">
      <w:pPr>
        <w:pStyle w:val="Heading3"/>
        <w:rPr>
          <w:rFonts w:cstheme="minorHAnsi"/>
          <w:sz w:val="18"/>
          <w:szCs w:val="18"/>
        </w:rPr>
      </w:pPr>
      <w:bookmarkStart w:id="574" w:name="_Toc149205424"/>
      <w:bookmarkStart w:id="575" w:name="_Toc151472376"/>
      <w:bookmarkStart w:id="576" w:name="_Toc151544847"/>
      <w:bookmarkStart w:id="577" w:name="_Toc152666396"/>
      <w:bookmarkStart w:id="578" w:name="_Toc152866511"/>
      <w:r w:rsidRPr="006E50EF">
        <w:rPr>
          <w:rFonts w:cstheme="minorHAnsi"/>
        </w:rPr>
        <w:t>E44.</w:t>
      </w:r>
      <w:r w:rsidRPr="006E50EF" w:rsidR="0068074C">
        <w:rPr>
          <w:rFonts w:cstheme="minorHAnsi"/>
        </w:rPr>
        <w:t xml:space="preserve"> </w:t>
      </w:r>
      <w:r w:rsidRPr="006E50EF">
        <w:rPr>
          <w:rFonts w:cstheme="minorHAnsi"/>
        </w:rPr>
        <w:t>Message Type Identifier</w:t>
      </w:r>
      <w:bookmarkEnd w:id="574"/>
      <w:bookmarkEnd w:id="575"/>
      <w:bookmarkEnd w:id="576"/>
      <w:bookmarkEnd w:id="577"/>
      <w:bookmarkEnd w:id="578"/>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2980409E"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3D2AAECA" w14:textId="075E15C1">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6765CBB1"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383BC0F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describes the type of message in the Approved Product List file (e.g., Universal Product Code/Product Look-Up store file).</w:t>
            </w:r>
            <w:r w:rsidRPr="006E50EF">
              <w:rPr>
                <w:rFonts w:eastAsia="Times New Roman" w:asciiTheme="minorHAnsi" w:hAnsiTheme="minorHAnsi" w:cstheme="minorHAnsi"/>
                <w:b/>
                <w:bCs/>
                <w:i/>
                <w:iCs/>
                <w:color w:val="000000"/>
                <w:szCs w:val="22"/>
              </w:rPr>
              <w:t> </w:t>
            </w:r>
          </w:p>
        </w:tc>
      </w:tr>
      <w:tr w14:paraId="27A4D781"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474445F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213C76C3"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Approved Product List</w:t>
            </w:r>
          </w:p>
        </w:tc>
      </w:tr>
      <w:tr w14:paraId="2BAE9AF2"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79EC4055"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776D003A"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191–193</w:t>
            </w:r>
          </w:p>
        </w:tc>
      </w:tr>
      <w:tr w14:paraId="27386F6F"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647B02B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5E24074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3 </w:t>
            </w:r>
          </w:p>
        </w:tc>
      </w:tr>
      <w:tr w14:paraId="4387CCF6"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3B17CF1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1B70701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3EAF53FB" w14:textId="3F383DAF">
      <w:pPr>
        <w:pStyle w:val="Heading3"/>
        <w:rPr>
          <w:rFonts w:cstheme="minorHAnsi"/>
          <w:color w:val="auto"/>
          <w:sz w:val="18"/>
          <w:szCs w:val="18"/>
        </w:rPr>
      </w:pPr>
      <w:bookmarkStart w:id="579" w:name="_Toc149205425"/>
      <w:bookmarkStart w:id="580" w:name="_Toc151472377"/>
      <w:bookmarkStart w:id="581" w:name="_Toc151544848"/>
      <w:bookmarkStart w:id="582" w:name="_Toc152666397"/>
      <w:bookmarkStart w:id="583" w:name="_Toc152866512"/>
      <w:r w:rsidRPr="006E50EF">
        <w:rPr>
          <w:rFonts w:cstheme="minorHAnsi"/>
        </w:rPr>
        <w:t>E45.</w:t>
      </w:r>
      <w:r w:rsidRPr="006E50EF" w:rsidR="0068074C">
        <w:rPr>
          <w:rFonts w:cstheme="minorHAnsi"/>
        </w:rPr>
        <w:t xml:space="preserve"> </w:t>
      </w:r>
      <w:r w:rsidRPr="006E50EF">
        <w:rPr>
          <w:rFonts w:cstheme="minorHAnsi"/>
        </w:rPr>
        <w:t>UPC/PLU Indicator</w:t>
      </w:r>
      <w:bookmarkEnd w:id="579"/>
      <w:bookmarkEnd w:id="580"/>
      <w:bookmarkEnd w:id="581"/>
      <w:bookmarkEnd w:id="582"/>
      <w:bookmarkEnd w:id="583"/>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0FC274EE"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6735A331" w14:textId="3F75532C">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8319FB6"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320C980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indicates whether item is Universal Product Code (UPC) or Price Look-Up (PLU).</w:t>
            </w:r>
            <w:r w:rsidRPr="006E50EF">
              <w:rPr>
                <w:rFonts w:eastAsia="Times New Roman" w:asciiTheme="minorHAnsi" w:hAnsiTheme="minorHAnsi" w:cstheme="minorHAnsi"/>
                <w:b/>
                <w:bCs/>
                <w:i/>
                <w:iCs/>
                <w:color w:val="000000"/>
                <w:szCs w:val="22"/>
              </w:rPr>
              <w:t> </w:t>
            </w:r>
          </w:p>
        </w:tc>
      </w:tr>
      <w:tr w14:paraId="5E2A217D"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12C8C80F"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3BAFB11B"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Approved Product List</w:t>
            </w:r>
          </w:p>
        </w:tc>
      </w:tr>
      <w:tr w14:paraId="38202A69"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1153999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4F38263F"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194–196</w:t>
            </w:r>
          </w:p>
        </w:tc>
      </w:tr>
      <w:tr w14:paraId="25C6F716"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4507CAB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56F8E71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3 </w:t>
            </w:r>
          </w:p>
        </w:tc>
      </w:tr>
      <w:tr w14:paraId="42CFB6DD"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5D01DFA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2BED1F1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9E3C13" w14:paraId="2E720E55" w14:textId="77777777">
      <w:pPr>
        <w:rPr>
          <w:rFonts w:asciiTheme="minorHAnsi" w:hAnsiTheme="minorHAnsi" w:cstheme="minorHAnsi"/>
          <w:b/>
          <w:color w:val="00467F"/>
          <w:sz w:val="28"/>
          <w:szCs w:val="28"/>
        </w:rPr>
      </w:pPr>
      <w:bookmarkStart w:id="584" w:name="_Toc149205426"/>
      <w:bookmarkStart w:id="585" w:name="_Toc151472378"/>
      <w:bookmarkStart w:id="586" w:name="_Toc151544849"/>
      <w:bookmarkStart w:id="587" w:name="_Toc152666398"/>
      <w:r>
        <w:rPr>
          <w:rFonts w:cstheme="minorHAnsi"/>
        </w:rPr>
        <w:br w:type="page"/>
      </w:r>
    </w:p>
    <w:p w:rsidR="00192F09" w:rsidRPr="006E50EF" w:rsidP="000C01D6" w14:paraId="389757B2" w14:textId="62B0A9E1">
      <w:pPr>
        <w:pStyle w:val="Heading3"/>
        <w:rPr>
          <w:rFonts w:cstheme="minorHAnsi"/>
          <w:color w:val="auto"/>
          <w:sz w:val="18"/>
          <w:szCs w:val="18"/>
        </w:rPr>
      </w:pPr>
      <w:bookmarkStart w:id="588" w:name="_Toc152866513"/>
      <w:r w:rsidRPr="006E50EF">
        <w:rPr>
          <w:rFonts w:cstheme="minorHAnsi"/>
        </w:rPr>
        <w:t>E46.</w:t>
      </w:r>
      <w:r w:rsidRPr="006E50EF" w:rsidR="0068074C">
        <w:rPr>
          <w:rFonts w:cstheme="minorHAnsi"/>
        </w:rPr>
        <w:t xml:space="preserve"> </w:t>
      </w:r>
      <w:r w:rsidRPr="006E50EF">
        <w:rPr>
          <w:rFonts w:cstheme="minorHAnsi"/>
        </w:rPr>
        <w:t>UPC/PLU</w:t>
      </w:r>
      <w:bookmarkEnd w:id="584"/>
      <w:bookmarkEnd w:id="585"/>
      <w:bookmarkEnd w:id="586"/>
      <w:bookmarkEnd w:id="587"/>
      <w:bookmarkEnd w:id="588"/>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65FE8B1B"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210C0A94" w14:textId="77777777">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r w:rsidRPr="006E50EF">
              <w:rPr>
                <w:rFonts w:eastAsia="Times New Roman" w:asciiTheme="minorHAnsi" w:hAnsiTheme="minorHAnsi" w:cstheme="minorHAnsi"/>
                <w:b/>
                <w:bCs/>
                <w:i/>
                <w:iCs/>
                <w:color w:val="000000"/>
                <w:szCs w:val="22"/>
              </w:rPr>
              <w:t> </w:t>
            </w:r>
          </w:p>
        </w:tc>
      </w:tr>
      <w:tr w14:paraId="2DB1CD13"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712B859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Universal Product Code or Price Look-Up code that identifies the approved food item.</w:t>
            </w:r>
            <w:r w:rsidRPr="006E50EF">
              <w:rPr>
                <w:rFonts w:eastAsia="Times New Roman" w:asciiTheme="minorHAnsi" w:hAnsiTheme="minorHAnsi" w:cstheme="minorHAnsi"/>
                <w:b/>
                <w:bCs/>
                <w:i/>
                <w:iCs/>
                <w:color w:val="000000"/>
                <w:szCs w:val="22"/>
              </w:rPr>
              <w:t> </w:t>
            </w:r>
          </w:p>
        </w:tc>
      </w:tr>
      <w:tr w14:paraId="32FF425D"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19152141"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5AA97BCD"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Approved Product List</w:t>
            </w:r>
          </w:p>
        </w:tc>
      </w:tr>
      <w:tr w14:paraId="034C6501"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05A1A9E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2600AF28"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197–214</w:t>
            </w:r>
          </w:p>
        </w:tc>
      </w:tr>
      <w:tr w14:paraId="75840238"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24CB982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3199D4C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18 </w:t>
            </w:r>
          </w:p>
        </w:tc>
      </w:tr>
      <w:tr w14:paraId="2884F584" w14:textId="77777777" w:rsidTr="00BA5894">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6456263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5803E56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2E0C8C71" w14:textId="38A5D0C5">
      <w:pPr>
        <w:pStyle w:val="Heading3"/>
        <w:rPr>
          <w:rFonts w:cstheme="minorHAnsi"/>
          <w:color w:val="auto"/>
          <w:sz w:val="18"/>
          <w:szCs w:val="18"/>
        </w:rPr>
      </w:pPr>
      <w:bookmarkStart w:id="589" w:name="_Toc149205427"/>
      <w:bookmarkStart w:id="590" w:name="_Toc151472379"/>
      <w:bookmarkStart w:id="591" w:name="_Toc151544850"/>
      <w:bookmarkStart w:id="592" w:name="_Toc152666399"/>
      <w:bookmarkStart w:id="593" w:name="_Toc152866514"/>
      <w:r w:rsidRPr="006E50EF">
        <w:rPr>
          <w:rFonts w:cstheme="minorHAnsi"/>
        </w:rPr>
        <w:t>E47.</w:t>
      </w:r>
      <w:r w:rsidRPr="006E50EF" w:rsidR="0068074C">
        <w:rPr>
          <w:rFonts w:cstheme="minorHAnsi"/>
        </w:rPr>
        <w:t xml:space="preserve"> </w:t>
      </w:r>
      <w:r w:rsidRPr="006E50EF">
        <w:rPr>
          <w:rFonts w:cstheme="minorHAnsi"/>
        </w:rPr>
        <w:t>Benefit Quantity</w:t>
      </w:r>
      <w:bookmarkEnd w:id="589"/>
      <w:bookmarkEnd w:id="590"/>
      <w:bookmarkEnd w:id="591"/>
      <w:bookmarkEnd w:id="592"/>
      <w:bookmarkEnd w:id="593"/>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3DC18934"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32749694" w14:textId="13049275">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1542BD54"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44B956C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indicates the quantity of an item that is deducted from the benefit issuance.</w:t>
            </w:r>
            <w:r w:rsidRPr="006E50EF">
              <w:rPr>
                <w:rFonts w:eastAsia="Times New Roman" w:asciiTheme="minorHAnsi" w:hAnsiTheme="minorHAnsi" w:cstheme="minorHAnsi"/>
                <w:b/>
                <w:bCs/>
                <w:i/>
                <w:iCs/>
                <w:color w:val="000000"/>
                <w:szCs w:val="22"/>
              </w:rPr>
              <w:t> </w:t>
            </w:r>
          </w:p>
        </w:tc>
      </w:tr>
      <w:tr w14:paraId="65290502"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3C65F95C"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2F1C20F4"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Approved Product List</w:t>
            </w:r>
          </w:p>
        </w:tc>
      </w:tr>
      <w:tr w14:paraId="56C8A933"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71B20BC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567B646E"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215–217</w:t>
            </w:r>
          </w:p>
        </w:tc>
      </w:tr>
      <w:tr w14:paraId="4255330F"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6B0FF02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5D7DE8B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3 </w:t>
            </w:r>
          </w:p>
        </w:tc>
      </w:tr>
      <w:tr w14:paraId="6D897C3B" w14:textId="77777777" w:rsidTr="00BA5894">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59948EF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333E066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59B331FE" w14:textId="270902E3">
      <w:pPr>
        <w:pStyle w:val="Heading3"/>
        <w:rPr>
          <w:rFonts w:cstheme="minorHAnsi"/>
          <w:sz w:val="18"/>
          <w:szCs w:val="18"/>
        </w:rPr>
      </w:pPr>
      <w:bookmarkStart w:id="594" w:name="_Toc149205428"/>
      <w:bookmarkStart w:id="595" w:name="_Toc151472380"/>
      <w:bookmarkStart w:id="596" w:name="_Toc151544851"/>
      <w:bookmarkStart w:id="597" w:name="_Toc152666400"/>
      <w:bookmarkStart w:id="598" w:name="_Toc152866515"/>
      <w:r w:rsidRPr="006E50EF">
        <w:rPr>
          <w:rFonts w:cstheme="minorHAnsi"/>
        </w:rPr>
        <w:t>E48.</w:t>
      </w:r>
      <w:r w:rsidRPr="006E50EF" w:rsidR="0068074C">
        <w:rPr>
          <w:rFonts w:cstheme="minorHAnsi"/>
        </w:rPr>
        <w:t xml:space="preserve"> </w:t>
      </w:r>
      <w:r w:rsidRPr="006E50EF">
        <w:rPr>
          <w:rFonts w:cstheme="minorHAnsi"/>
        </w:rPr>
        <w:t>Benefit Unit Description</w:t>
      </w:r>
      <w:bookmarkEnd w:id="594"/>
      <w:bookmarkEnd w:id="595"/>
      <w:bookmarkEnd w:id="596"/>
      <w:bookmarkEnd w:id="597"/>
      <w:bookmarkEnd w:id="598"/>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57BF7071"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4A91D5AF" w14:textId="5117DBDE">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C9B49E6"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66497F0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standardizes display of the food item’s issued size on the receipt.</w:t>
            </w:r>
            <w:r w:rsidRPr="006E50EF">
              <w:rPr>
                <w:rFonts w:eastAsia="Times New Roman" w:asciiTheme="minorHAnsi" w:hAnsiTheme="minorHAnsi" w:cstheme="minorHAnsi"/>
                <w:b/>
                <w:bCs/>
                <w:i/>
                <w:iCs/>
                <w:color w:val="000000"/>
                <w:szCs w:val="22"/>
              </w:rPr>
              <w:t> </w:t>
            </w:r>
          </w:p>
        </w:tc>
      </w:tr>
      <w:tr w14:paraId="3FF8B919"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5C6EB6E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1E6C68AF"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Approved Product List</w:t>
            </w:r>
          </w:p>
        </w:tc>
      </w:tr>
      <w:tr w14:paraId="6B4AD7CD"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43E1BE69"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4652A32D"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218–227</w:t>
            </w:r>
          </w:p>
        </w:tc>
      </w:tr>
      <w:tr w14:paraId="605BAEBA"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3145C73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5CF93B1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10 </w:t>
            </w:r>
          </w:p>
        </w:tc>
      </w:tr>
      <w:tr w14:paraId="235B6D11" w14:textId="77777777" w:rsidTr="00BA5894">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384AEE3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2DA162E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bl>
    <w:p w:rsidR="009E3C13" w14:paraId="08C69898" w14:textId="77777777">
      <w:pPr>
        <w:rPr>
          <w:rFonts w:asciiTheme="minorHAnsi" w:hAnsiTheme="minorHAnsi" w:cstheme="minorHAnsi"/>
          <w:b/>
          <w:color w:val="00467F"/>
          <w:sz w:val="28"/>
          <w:szCs w:val="28"/>
        </w:rPr>
      </w:pPr>
      <w:bookmarkStart w:id="599" w:name="_Toc149205429"/>
      <w:bookmarkStart w:id="600" w:name="_Toc151472381"/>
      <w:bookmarkStart w:id="601" w:name="_Toc151544852"/>
      <w:bookmarkStart w:id="602" w:name="_Toc152666401"/>
      <w:r>
        <w:rPr>
          <w:rFonts w:cstheme="minorHAnsi"/>
        </w:rPr>
        <w:br w:type="page"/>
      </w:r>
    </w:p>
    <w:p w:rsidR="00192F09" w:rsidRPr="006E50EF" w:rsidP="000C01D6" w14:paraId="5E8686B5" w14:textId="06CD3067">
      <w:pPr>
        <w:pStyle w:val="Heading3"/>
        <w:rPr>
          <w:rFonts w:cstheme="minorHAnsi"/>
          <w:color w:val="auto"/>
          <w:sz w:val="18"/>
          <w:szCs w:val="18"/>
        </w:rPr>
      </w:pPr>
      <w:bookmarkStart w:id="603" w:name="_Toc152866516"/>
      <w:r w:rsidRPr="006E50EF">
        <w:rPr>
          <w:rFonts w:cstheme="minorHAnsi"/>
        </w:rPr>
        <w:t>E49.</w:t>
      </w:r>
      <w:r w:rsidRPr="006E50EF" w:rsidR="0068074C">
        <w:rPr>
          <w:rFonts w:cstheme="minorHAnsi"/>
        </w:rPr>
        <w:t xml:space="preserve"> </w:t>
      </w:r>
      <w:r w:rsidRPr="006E50EF">
        <w:rPr>
          <w:rFonts w:cstheme="minorHAnsi"/>
        </w:rPr>
        <w:t>Price Type</w:t>
      </w:r>
      <w:bookmarkEnd w:id="599"/>
      <w:bookmarkEnd w:id="600"/>
      <w:bookmarkEnd w:id="601"/>
      <w:bookmarkEnd w:id="602"/>
      <w:bookmarkEnd w:id="603"/>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6C7C693F"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69EAB707" w14:textId="1B5AB2A9">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461CB6A"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7BDE90B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w:t>
            </w:r>
            <w:r w:rsidRPr="006E50EF">
              <w:rPr>
                <w:rFonts w:eastAsia="Times New Roman" w:asciiTheme="minorHAnsi" w:hAnsiTheme="minorHAnsi" w:cstheme="minorHAnsi"/>
                <w:i/>
                <w:iCs/>
                <w:color w:val="00467F"/>
                <w:szCs w:val="22"/>
              </w:rPr>
              <w:t xml:space="preserve"> </w:t>
            </w:r>
            <w:r w:rsidRPr="006E50EF">
              <w:rPr>
                <w:rFonts w:eastAsia="Times New Roman" w:asciiTheme="minorHAnsi" w:hAnsiTheme="minorHAnsi" w:cstheme="minorHAnsi"/>
                <w:color w:val="000000"/>
                <w:szCs w:val="22"/>
              </w:rPr>
              <w:t>indicates the type of price for the food item (e.g., maximum price allowed, cash-value benefit item, reserved for national or private use).</w:t>
            </w:r>
            <w:r w:rsidRPr="006E50EF">
              <w:rPr>
                <w:rFonts w:eastAsia="Times New Roman" w:asciiTheme="minorHAnsi" w:hAnsiTheme="minorHAnsi" w:cstheme="minorHAnsi"/>
                <w:b/>
                <w:bCs/>
                <w:i/>
                <w:iCs/>
                <w:color w:val="000000"/>
                <w:szCs w:val="22"/>
              </w:rPr>
              <w:t> </w:t>
            </w:r>
          </w:p>
        </w:tc>
      </w:tr>
      <w:tr w14:paraId="5A264000"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56C577C0"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708FDD35"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Approved Product List</w:t>
            </w:r>
          </w:p>
        </w:tc>
      </w:tr>
      <w:tr w14:paraId="035C60C9"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087222A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1DA94F85"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228–237</w:t>
            </w:r>
          </w:p>
        </w:tc>
      </w:tr>
      <w:tr w14:paraId="003C9C03"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09F9ACB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4A642DC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10 </w:t>
            </w:r>
          </w:p>
        </w:tc>
      </w:tr>
      <w:tr w14:paraId="432B672B" w14:textId="77777777" w:rsidTr="00BA5894">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3039D07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34FF59F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bl>
    <w:p w:rsidR="00192F09" w:rsidRPr="006E50EF" w:rsidP="000C01D6" w14:paraId="772136DE" w14:textId="6AF2DBAD">
      <w:pPr>
        <w:pStyle w:val="Heading3"/>
        <w:rPr>
          <w:rFonts w:cstheme="minorHAnsi"/>
          <w:color w:val="auto"/>
          <w:sz w:val="18"/>
          <w:szCs w:val="18"/>
        </w:rPr>
      </w:pPr>
      <w:bookmarkStart w:id="604" w:name="_Toc149205430"/>
      <w:bookmarkStart w:id="605" w:name="_Toc151472382"/>
      <w:bookmarkStart w:id="606" w:name="_Toc151544853"/>
      <w:bookmarkStart w:id="607" w:name="_Toc152666402"/>
      <w:bookmarkStart w:id="608" w:name="_Toc152866517"/>
      <w:r w:rsidRPr="006E50EF">
        <w:rPr>
          <w:rFonts w:cstheme="minorHAnsi"/>
        </w:rPr>
        <w:t>E50.</w:t>
      </w:r>
      <w:r w:rsidRPr="006E50EF" w:rsidR="0068074C">
        <w:rPr>
          <w:rFonts w:cstheme="minorHAnsi"/>
        </w:rPr>
        <w:t xml:space="preserve"> </w:t>
      </w:r>
      <w:r w:rsidRPr="006E50EF">
        <w:rPr>
          <w:rFonts w:cstheme="minorHAnsi"/>
        </w:rPr>
        <w:t>Date, Effective</w:t>
      </w:r>
      <w:bookmarkEnd w:id="604"/>
      <w:bookmarkEnd w:id="605"/>
      <w:bookmarkEnd w:id="606"/>
      <w:bookmarkEnd w:id="607"/>
      <w:bookmarkEnd w:id="608"/>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2D6DC054"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5042CADF" w14:textId="0184BD2A">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94622DD"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66781EE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advises the WIC vendor of the first full day food is available for purchase.</w:t>
            </w:r>
            <w:r w:rsidRPr="006E50EF">
              <w:rPr>
                <w:rFonts w:eastAsia="Times New Roman" w:asciiTheme="minorHAnsi" w:hAnsiTheme="minorHAnsi" w:cstheme="minorHAnsi"/>
                <w:b/>
                <w:bCs/>
                <w:i/>
                <w:iCs/>
                <w:color w:val="000000"/>
                <w:szCs w:val="22"/>
              </w:rPr>
              <w:t> </w:t>
            </w:r>
          </w:p>
        </w:tc>
      </w:tr>
      <w:tr w14:paraId="5C646104"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02B452CD"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5AD94622"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Approved Product List</w:t>
            </w:r>
          </w:p>
        </w:tc>
      </w:tr>
      <w:tr w14:paraId="0664D33A"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11EABF0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75B04570"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238–245</w:t>
            </w:r>
          </w:p>
        </w:tc>
      </w:tr>
      <w:tr w14:paraId="3E508ECA"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6507FD2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7E87E45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8 </w:t>
            </w:r>
          </w:p>
        </w:tc>
      </w:tr>
      <w:tr w14:paraId="5505B178"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3382AE7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376C690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09A3F56A" w14:textId="77777777" w:rsidTr="00BA5894">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tcPr>
          <w:p w:rsidR="00BA53F1" w:rsidRPr="006E50EF" w:rsidP="00F00918" w14:paraId="0326CBFC" w14:textId="73D71692">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Example</w:t>
            </w:r>
          </w:p>
        </w:tc>
        <w:tc>
          <w:tcPr>
            <w:tcW w:w="3113" w:type="pct"/>
            <w:tcBorders>
              <w:top w:val="dotted" w:sz="4" w:space="0" w:color="00467F"/>
              <w:left w:val="dotted" w:sz="4" w:space="0" w:color="00467F"/>
              <w:bottom w:val="single" w:sz="8" w:space="0" w:color="00467F"/>
              <w:right w:val="nil"/>
            </w:tcBorders>
            <w:shd w:val="clear" w:color="auto" w:fill="auto"/>
            <w:vAlign w:val="center"/>
          </w:tcPr>
          <w:p w:rsidR="00BA53F1" w:rsidRPr="006E50EF" w:rsidP="00F00918" w14:paraId="1D89C804" w14:textId="77777777">
            <w:pPr>
              <w:pStyle w:val="paragraph"/>
              <w:spacing w:before="60" w:beforeAutospacing="0" w:after="6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For January 3, 2024,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BA53F1" w:rsidRPr="006E50EF" w:rsidP="00F00918" w14:paraId="49CB075C" w14:textId="77777777">
            <w:pPr>
              <w:pStyle w:val="paragraph"/>
              <w:spacing w:before="60" w:beforeAutospacing="0" w:after="60" w:afterAutospacing="0"/>
              <w:ind w:left="2520" w:hanging="2160"/>
              <w:textAlignment w:val="baseline"/>
              <w:rPr>
                <w:rStyle w:val="eop"/>
                <w:rFonts w:asciiTheme="minorHAnsi" w:hAnsiTheme="minorHAnsi" w:cstheme="minorHAnsi"/>
                <w:sz w:val="22"/>
                <w:szCs w:val="22"/>
              </w:rPr>
            </w:pPr>
            <w:r w:rsidRPr="006E50EF">
              <w:rPr>
                <w:rStyle w:val="normaltextrun"/>
                <w:rFonts w:asciiTheme="minorHAnsi" w:hAnsiTheme="minorHAnsi" w:cstheme="minorHAnsi"/>
                <w:sz w:val="22"/>
                <w:szCs w:val="22"/>
              </w:rPr>
              <w:t>01032024</w:t>
            </w:r>
            <w:r w:rsidRPr="006E50EF">
              <w:rPr>
                <w:rStyle w:val="eop"/>
                <w:rFonts w:asciiTheme="minorHAnsi" w:hAnsiTheme="minorHAnsi" w:cstheme="minorHAnsi"/>
                <w:sz w:val="22"/>
                <w:szCs w:val="22"/>
              </w:rPr>
              <w:t> </w:t>
            </w:r>
          </w:p>
          <w:p w:rsidR="00BA53F1" w:rsidRPr="006E50EF" w:rsidP="00F00918" w14:paraId="783E52D7" w14:textId="77777777">
            <w:pPr>
              <w:pStyle w:val="paragraph"/>
              <w:spacing w:before="60" w:beforeAutospacing="0" w:after="6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If day is unknown,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BA53F1" w:rsidRPr="006E50EF" w:rsidP="00F00918" w14:paraId="026C23BF" w14:textId="09FD0622">
            <w:pPr>
              <w:spacing w:before="60" w:after="60"/>
              <w:textAlignment w:val="baseline"/>
              <w:rPr>
                <w:rFonts w:eastAsia="Times New Roman" w:asciiTheme="minorHAnsi" w:hAnsiTheme="minorHAnsi" w:cstheme="minorHAnsi"/>
                <w:color w:val="000000"/>
                <w:szCs w:val="22"/>
              </w:rPr>
            </w:pPr>
            <w:r w:rsidRPr="006E50EF">
              <w:rPr>
                <w:rStyle w:val="normaltextrun"/>
                <w:rFonts w:asciiTheme="minorHAnsi" w:hAnsiTheme="minorHAnsi" w:cstheme="minorHAnsi"/>
                <w:szCs w:val="22"/>
              </w:rPr>
              <w:t>01  2024</w:t>
            </w:r>
            <w:r w:rsidRPr="006E50EF">
              <w:rPr>
                <w:rStyle w:val="normaltextrun"/>
                <w:rFonts w:asciiTheme="minorHAnsi" w:hAnsiTheme="minorHAnsi" w:cstheme="minorHAnsi"/>
                <w:szCs w:val="22"/>
              </w:rPr>
              <w:t xml:space="preserve"> (The missing part of the date—the day—should be left blank.)</w:t>
            </w:r>
            <w:r w:rsidRPr="006E50EF">
              <w:rPr>
                <w:rStyle w:val="eop"/>
                <w:rFonts w:asciiTheme="minorHAnsi" w:hAnsiTheme="minorHAnsi" w:cstheme="minorHAnsi"/>
                <w:szCs w:val="22"/>
              </w:rPr>
              <w:t> </w:t>
            </w:r>
          </w:p>
        </w:tc>
      </w:tr>
    </w:tbl>
    <w:p w:rsidR="00BA53F1" w:rsidRPr="006E50EF" w:rsidP="007439FF" w14:paraId="342D8811" w14:textId="6010AE3B">
      <w:pPr>
        <w:textAlignment w:val="baseline"/>
        <w:rPr>
          <w:rFonts w:eastAsia="Times New Roman" w:asciiTheme="minorHAnsi" w:hAnsiTheme="minorHAnsi" w:cstheme="minorHAnsi"/>
          <w:sz w:val="18"/>
          <w:szCs w:val="18"/>
        </w:rPr>
      </w:pPr>
      <w:r w:rsidRPr="006E50EF">
        <w:rPr>
          <w:rFonts w:eastAsia="Times New Roman" w:asciiTheme="minorHAnsi" w:hAnsiTheme="minorHAnsi" w:cstheme="minorHAnsi"/>
          <w:b/>
          <w:bCs/>
          <w:color w:val="00467F"/>
          <w:sz w:val="28"/>
          <w:szCs w:val="28"/>
        </w:rPr>
        <w:br w:type="page"/>
      </w:r>
    </w:p>
    <w:p w:rsidR="00192F09" w:rsidRPr="006E50EF" w:rsidP="000C01D6" w14:paraId="3C3E1132" w14:textId="3DD79C9A">
      <w:pPr>
        <w:pStyle w:val="Heading3"/>
        <w:rPr>
          <w:rFonts w:cstheme="minorHAnsi"/>
          <w:sz w:val="18"/>
          <w:szCs w:val="18"/>
        </w:rPr>
      </w:pPr>
      <w:bookmarkStart w:id="609" w:name="_Toc149205431"/>
      <w:bookmarkStart w:id="610" w:name="_Toc151472383"/>
      <w:bookmarkStart w:id="611" w:name="_Toc151544854"/>
      <w:bookmarkStart w:id="612" w:name="_Toc152666403"/>
      <w:bookmarkStart w:id="613" w:name="_Toc152866518"/>
      <w:r w:rsidRPr="006E50EF">
        <w:rPr>
          <w:rFonts w:cstheme="minorHAnsi"/>
        </w:rPr>
        <w:t>E51.</w:t>
      </w:r>
      <w:r w:rsidRPr="006E50EF" w:rsidR="0068074C">
        <w:rPr>
          <w:rFonts w:cstheme="minorHAnsi"/>
        </w:rPr>
        <w:t xml:space="preserve"> </w:t>
      </w:r>
      <w:r w:rsidRPr="006E50EF">
        <w:rPr>
          <w:rFonts w:cstheme="minorHAnsi"/>
        </w:rPr>
        <w:t>Date, End</w:t>
      </w:r>
      <w:bookmarkEnd w:id="609"/>
      <w:bookmarkEnd w:id="610"/>
      <w:bookmarkEnd w:id="611"/>
      <w:bookmarkEnd w:id="612"/>
      <w:bookmarkEnd w:id="613"/>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4392D701"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34267CE9" w14:textId="5C599779">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3A77C6B9"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734F0B7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last full day the food item is available for purchase, in MMDDYYYY format.</w:t>
            </w:r>
            <w:r w:rsidRPr="006E50EF">
              <w:rPr>
                <w:rFonts w:eastAsia="Times New Roman" w:asciiTheme="minorHAnsi" w:hAnsiTheme="minorHAnsi" w:cstheme="minorHAnsi"/>
                <w:b/>
                <w:bCs/>
                <w:i/>
                <w:iCs/>
                <w:color w:val="000000"/>
                <w:szCs w:val="22"/>
              </w:rPr>
              <w:t> </w:t>
            </w:r>
          </w:p>
        </w:tc>
      </w:tr>
      <w:tr w14:paraId="086AC4AA"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200F6FAA"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0B3B990A"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Approved Product List</w:t>
            </w:r>
          </w:p>
        </w:tc>
      </w:tr>
      <w:tr w14:paraId="13F69AD3"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030771C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4FA54FE3"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246–253</w:t>
            </w:r>
          </w:p>
        </w:tc>
      </w:tr>
      <w:tr w14:paraId="2819C863"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769E559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3346398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8 </w:t>
            </w:r>
          </w:p>
        </w:tc>
      </w:tr>
      <w:tr w14:paraId="7FB678F5"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0029375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483DA38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183905FE" w14:textId="77777777" w:rsidTr="00BA5894">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tcPr>
          <w:p w:rsidR="00BA53F1" w:rsidRPr="006E50EF" w:rsidP="00F00918" w14:paraId="493FBA6C" w14:textId="77C7AA16">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Example</w:t>
            </w:r>
          </w:p>
        </w:tc>
        <w:tc>
          <w:tcPr>
            <w:tcW w:w="3113" w:type="pct"/>
            <w:tcBorders>
              <w:top w:val="dotted" w:sz="4" w:space="0" w:color="00467F"/>
              <w:left w:val="dotted" w:sz="4" w:space="0" w:color="00467F"/>
              <w:bottom w:val="single" w:sz="8" w:space="0" w:color="00467F"/>
              <w:right w:val="nil"/>
            </w:tcBorders>
            <w:shd w:val="clear" w:color="auto" w:fill="auto"/>
            <w:vAlign w:val="center"/>
          </w:tcPr>
          <w:p w:rsidR="00BA53F1" w:rsidRPr="006E50EF" w:rsidP="00F00918" w14:paraId="41D4FA90" w14:textId="77777777">
            <w:pPr>
              <w:pStyle w:val="paragraph"/>
              <w:spacing w:before="60" w:beforeAutospacing="0" w:after="12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For January 3, 2024,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BA53F1" w:rsidRPr="006E50EF" w:rsidP="00F00918" w14:paraId="229D47CC" w14:textId="77777777">
            <w:pPr>
              <w:pStyle w:val="paragraph"/>
              <w:spacing w:before="60" w:beforeAutospacing="0" w:after="120" w:afterAutospacing="0"/>
              <w:ind w:left="2520" w:hanging="2160"/>
              <w:textAlignment w:val="baseline"/>
              <w:rPr>
                <w:rStyle w:val="eop"/>
                <w:rFonts w:asciiTheme="minorHAnsi" w:hAnsiTheme="minorHAnsi" w:cstheme="minorHAnsi"/>
                <w:sz w:val="22"/>
                <w:szCs w:val="22"/>
              </w:rPr>
            </w:pPr>
            <w:r w:rsidRPr="006E50EF">
              <w:rPr>
                <w:rStyle w:val="normaltextrun"/>
                <w:rFonts w:asciiTheme="minorHAnsi" w:hAnsiTheme="minorHAnsi" w:cstheme="minorHAnsi"/>
                <w:sz w:val="22"/>
                <w:szCs w:val="22"/>
              </w:rPr>
              <w:t>01032024</w:t>
            </w:r>
            <w:r w:rsidRPr="006E50EF">
              <w:rPr>
                <w:rStyle w:val="eop"/>
                <w:rFonts w:asciiTheme="minorHAnsi" w:hAnsiTheme="minorHAnsi" w:cstheme="minorHAnsi"/>
                <w:sz w:val="22"/>
                <w:szCs w:val="22"/>
              </w:rPr>
              <w:t> </w:t>
            </w:r>
          </w:p>
          <w:p w:rsidR="00BA53F1" w:rsidRPr="006E50EF" w:rsidP="00F00918" w14:paraId="2BCFE758" w14:textId="77777777">
            <w:pPr>
              <w:pStyle w:val="paragraph"/>
              <w:spacing w:before="60" w:beforeAutospacing="0" w:after="12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If day is unknown,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BA53F1" w:rsidRPr="006E50EF" w:rsidP="00F00918" w14:paraId="2CDF93E2" w14:textId="61EAE90B">
            <w:pPr>
              <w:spacing w:before="60" w:after="60"/>
              <w:textAlignment w:val="baseline"/>
              <w:rPr>
                <w:rFonts w:eastAsia="Times New Roman" w:asciiTheme="minorHAnsi" w:hAnsiTheme="minorHAnsi" w:cstheme="minorHAnsi"/>
                <w:color w:val="000000"/>
                <w:szCs w:val="22"/>
              </w:rPr>
            </w:pPr>
            <w:r w:rsidRPr="006E50EF">
              <w:rPr>
                <w:rStyle w:val="normaltextrun"/>
                <w:rFonts w:asciiTheme="minorHAnsi" w:hAnsiTheme="minorHAnsi" w:cstheme="minorHAnsi"/>
                <w:szCs w:val="22"/>
              </w:rPr>
              <w:t>01  2024</w:t>
            </w:r>
            <w:r w:rsidRPr="006E50EF">
              <w:rPr>
                <w:rStyle w:val="normaltextrun"/>
                <w:rFonts w:asciiTheme="minorHAnsi" w:hAnsiTheme="minorHAnsi" w:cstheme="minorHAnsi"/>
                <w:szCs w:val="22"/>
              </w:rPr>
              <w:t xml:space="preserve"> (The missing part of the date—the day—should be left blank.)</w:t>
            </w:r>
            <w:r w:rsidRPr="006E50EF">
              <w:rPr>
                <w:rStyle w:val="eop"/>
                <w:rFonts w:asciiTheme="minorHAnsi" w:hAnsiTheme="minorHAnsi" w:cstheme="minorHAnsi"/>
                <w:szCs w:val="22"/>
              </w:rPr>
              <w:t> </w:t>
            </w:r>
          </w:p>
        </w:tc>
      </w:tr>
    </w:tbl>
    <w:p w:rsidR="00192F09" w:rsidRPr="006E50EF" w:rsidP="000C01D6" w14:paraId="1BFCA71B" w14:textId="3D009CFC">
      <w:pPr>
        <w:pStyle w:val="Heading3"/>
        <w:rPr>
          <w:rFonts w:cstheme="minorHAnsi"/>
          <w:sz w:val="18"/>
          <w:szCs w:val="18"/>
        </w:rPr>
      </w:pPr>
      <w:bookmarkStart w:id="614" w:name="_Toc149205432"/>
      <w:bookmarkStart w:id="615" w:name="_Toc151472384"/>
      <w:bookmarkStart w:id="616" w:name="_Toc151544855"/>
      <w:bookmarkStart w:id="617" w:name="_Toc152666404"/>
      <w:bookmarkStart w:id="618" w:name="_Toc152866519"/>
      <w:r w:rsidRPr="006E50EF">
        <w:rPr>
          <w:rFonts w:cstheme="minorHAnsi"/>
        </w:rPr>
        <w:t>E52.</w:t>
      </w:r>
      <w:r w:rsidRPr="006E50EF" w:rsidR="0068074C">
        <w:rPr>
          <w:rFonts w:cstheme="minorHAnsi"/>
        </w:rPr>
        <w:t xml:space="preserve"> </w:t>
      </w:r>
      <w:r w:rsidRPr="006E50EF">
        <w:rPr>
          <w:rFonts w:cstheme="minorHAnsi"/>
        </w:rPr>
        <w:t>UPC/PLU Data Length</w:t>
      </w:r>
      <w:bookmarkEnd w:id="614"/>
      <w:bookmarkEnd w:id="615"/>
      <w:bookmarkEnd w:id="616"/>
      <w:bookmarkEnd w:id="617"/>
      <w:bookmarkEnd w:id="618"/>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0AD74EA7"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46A3894E" w14:textId="7414E508">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3DFC0AF9"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00F123E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length of the Universal Product Code or Price Look-Up; value includes check digit as significant digit.</w:t>
            </w:r>
            <w:r w:rsidRPr="006E50EF">
              <w:rPr>
                <w:rFonts w:eastAsia="Times New Roman" w:asciiTheme="minorHAnsi" w:hAnsiTheme="minorHAnsi" w:cstheme="minorHAnsi"/>
                <w:b/>
                <w:bCs/>
                <w:i/>
                <w:iCs/>
                <w:color w:val="000000"/>
                <w:szCs w:val="22"/>
              </w:rPr>
              <w:t> </w:t>
            </w:r>
          </w:p>
        </w:tc>
      </w:tr>
      <w:tr w14:paraId="49574588"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093DBE11"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20B13552"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Approved Product List</w:t>
            </w:r>
          </w:p>
        </w:tc>
      </w:tr>
      <w:tr w14:paraId="2F7CF699"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34135BD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65B6C3A8"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254–255</w:t>
            </w:r>
          </w:p>
        </w:tc>
      </w:tr>
      <w:tr w14:paraId="64202BDE"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680D1B0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59D1E3E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2 </w:t>
            </w:r>
          </w:p>
        </w:tc>
      </w:tr>
      <w:tr w14:paraId="64E495FE" w14:textId="77777777" w:rsidTr="00BA5894">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413FCA8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47495F9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E83109" w:rsidRPr="006E50EF" w:rsidP="00E83109" w14:paraId="5BAA029D" w14:textId="1A6E8F6A">
      <w:pPr>
        <w:pStyle w:val="Heading3"/>
        <w:rPr>
          <w:rFonts w:cstheme="minorHAnsi"/>
          <w:color w:val="auto"/>
          <w:sz w:val="18"/>
          <w:szCs w:val="18"/>
        </w:rPr>
      </w:pPr>
      <w:bookmarkStart w:id="619" w:name="_Toc152866520"/>
      <w:bookmarkStart w:id="620" w:name="_Toc149205433"/>
      <w:bookmarkStart w:id="621" w:name="_Toc151472385"/>
      <w:bookmarkStart w:id="622" w:name="_Toc151544856"/>
      <w:bookmarkStart w:id="623" w:name="_Toc152666405"/>
      <w:r w:rsidRPr="006E50EF">
        <w:rPr>
          <w:rFonts w:cstheme="minorHAnsi"/>
        </w:rPr>
        <w:t xml:space="preserve">E53. </w:t>
      </w:r>
      <w:r>
        <w:rPr>
          <w:rFonts w:cstheme="minorHAnsi"/>
        </w:rPr>
        <w:t>UPC/PLU Check Digit</w:t>
      </w:r>
      <w:bookmarkEnd w:id="619"/>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5C5ABE57" w14:textId="77777777" w:rsidTr="00981965">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E83109" w:rsidRPr="006E50EF" w:rsidP="00981965" w14:paraId="24333A92" w14:textId="77777777">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11E447C0" w14:textId="77777777" w:rsidTr="00981965">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E83109" w:rsidRPr="00820E9E" w:rsidP="00981965" w14:paraId="2044FE80" w14:textId="1DB12CF1">
            <w:pPr>
              <w:spacing w:before="60" w:after="60"/>
              <w:textAlignment w:val="baseline"/>
              <w:rPr>
                <w:rFonts w:eastAsia="Times New Roman" w:asciiTheme="minorHAnsi" w:hAnsiTheme="minorHAnsi" w:cstheme="minorHAnsi"/>
                <w:b/>
                <w:bCs/>
                <w:i/>
                <w:iCs/>
                <w:color w:val="00467F"/>
              </w:rPr>
            </w:pPr>
            <w:r w:rsidRPr="00820E9E">
              <w:rPr>
                <w:rFonts w:eastAsia="Times New Roman" w:asciiTheme="minorHAnsi" w:hAnsiTheme="minorHAnsi" w:cstheme="minorHAnsi"/>
                <w:color w:val="000000"/>
                <w:szCs w:val="22"/>
              </w:rPr>
              <w:t>This</w:t>
            </w:r>
            <w:r w:rsidRPr="005A3DC5">
              <w:rPr>
                <w:rFonts w:asciiTheme="minorHAnsi" w:hAnsiTheme="minorHAnsi" w:cstheme="minorHAnsi"/>
              </w:rPr>
              <w:t xml:space="preserve"> is the </w:t>
            </w:r>
            <w:r w:rsidRPr="00820E9E">
              <w:rPr>
                <w:rFonts w:eastAsia="Times New Roman" w:asciiTheme="minorHAnsi" w:hAnsiTheme="minorHAnsi" w:cstheme="minorHAnsi"/>
                <w:color w:val="000000"/>
                <w:szCs w:val="22"/>
              </w:rPr>
              <w:t>digit in last position of UPC/PLU data element. It is calculated using UPC-A check digit algorithm.</w:t>
            </w:r>
            <w:r w:rsidRPr="00820E9E">
              <w:rPr>
                <w:rFonts w:eastAsia="Times New Roman" w:asciiTheme="minorHAnsi" w:hAnsiTheme="minorHAnsi" w:cstheme="minorHAnsi"/>
                <w:b/>
                <w:bCs/>
                <w:i/>
                <w:iCs/>
                <w:color w:val="000000"/>
                <w:szCs w:val="22"/>
              </w:rPr>
              <w:t> </w:t>
            </w:r>
          </w:p>
        </w:tc>
      </w:tr>
      <w:tr w14:paraId="10502989" w14:textId="77777777" w:rsidTr="00981965">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E83109" w:rsidRPr="006E50EF" w:rsidP="00981965" w14:paraId="7DA13CA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E83109" w:rsidRPr="006E50EF" w:rsidP="00981965" w14:paraId="2DA0E3CE"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Approved Product List</w:t>
            </w:r>
          </w:p>
        </w:tc>
      </w:tr>
      <w:tr w14:paraId="2622A16E" w14:textId="77777777" w:rsidTr="00981965">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E83109" w:rsidRPr="006E50EF" w:rsidP="00981965" w14:paraId="6E561C1F"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E83109" w:rsidRPr="006E50EF" w:rsidP="00981965" w14:paraId="7881C9AB" w14:textId="44FD56E5">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256</w:t>
            </w:r>
          </w:p>
        </w:tc>
      </w:tr>
      <w:tr w14:paraId="10326D92" w14:textId="77777777" w:rsidTr="00981965">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E83109" w:rsidRPr="006E50EF" w:rsidP="00981965" w14:paraId="1997B9A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E83109" w:rsidRPr="006E50EF" w:rsidP="00981965" w14:paraId="6CB8FF98" w14:textId="0D4988CF">
            <w:pPr>
              <w:spacing w:before="60" w:after="60"/>
              <w:textAlignment w:val="baseline"/>
              <w:rPr>
                <w:rFonts w:eastAsia="Times New Roman" w:asciiTheme="minorHAnsi" w:hAnsiTheme="minorHAnsi" w:cstheme="minorHAnsi"/>
                <w:b/>
                <w:bCs/>
                <w:i/>
                <w:iCs/>
                <w:color w:val="00467F"/>
              </w:rPr>
            </w:pPr>
            <w:r>
              <w:rPr>
                <w:rFonts w:eastAsia="Times New Roman" w:asciiTheme="minorHAnsi" w:hAnsiTheme="minorHAnsi" w:cstheme="minorHAnsi"/>
                <w:color w:val="000000"/>
                <w:szCs w:val="22"/>
              </w:rPr>
              <w:t>1</w:t>
            </w:r>
          </w:p>
        </w:tc>
      </w:tr>
      <w:tr w14:paraId="4A1D421E" w14:textId="77777777" w:rsidTr="00981965">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E83109" w:rsidRPr="006E50EF" w:rsidP="00981965" w14:paraId="79A23D8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E83109" w:rsidRPr="006E50EF" w:rsidP="00981965" w14:paraId="602016F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51FDA772" w14:textId="2E176C00">
      <w:pPr>
        <w:pStyle w:val="Heading3"/>
        <w:rPr>
          <w:rFonts w:cstheme="minorHAnsi"/>
          <w:color w:val="auto"/>
          <w:sz w:val="18"/>
          <w:szCs w:val="18"/>
        </w:rPr>
      </w:pPr>
      <w:bookmarkStart w:id="624" w:name="_Toc152866521"/>
      <w:r w:rsidRPr="006E50EF">
        <w:rPr>
          <w:rFonts w:cstheme="minorHAnsi"/>
        </w:rPr>
        <w:t>E5</w:t>
      </w:r>
      <w:r w:rsidR="00E83109">
        <w:rPr>
          <w:rFonts w:cstheme="minorHAnsi"/>
        </w:rPr>
        <w:t>4</w:t>
      </w:r>
      <w:r w:rsidRPr="006E50EF">
        <w:rPr>
          <w:rFonts w:cstheme="minorHAnsi"/>
        </w:rPr>
        <w:t>.</w:t>
      </w:r>
      <w:r w:rsidRPr="006E50EF" w:rsidR="0068074C">
        <w:rPr>
          <w:rFonts w:cstheme="minorHAnsi"/>
        </w:rPr>
        <w:t xml:space="preserve"> </w:t>
      </w:r>
      <w:r w:rsidRPr="006E50EF">
        <w:rPr>
          <w:rFonts w:cstheme="minorHAnsi"/>
        </w:rPr>
        <w:t>Purchase Indicator</w:t>
      </w:r>
      <w:bookmarkEnd w:id="620"/>
      <w:bookmarkEnd w:id="621"/>
      <w:bookmarkEnd w:id="622"/>
      <w:bookmarkEnd w:id="623"/>
      <w:bookmarkEnd w:id="624"/>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27CBD448"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0B0DB455" w14:textId="60A354AC">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59440D6E"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519B98D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identifies whether the food item may be purchased with benefits issued to a specific subcategory (e.g., 001) or broadband subcategory (e.g., 000).</w:t>
            </w:r>
            <w:r w:rsidRPr="006E50EF">
              <w:rPr>
                <w:rFonts w:eastAsia="Times New Roman" w:asciiTheme="minorHAnsi" w:hAnsiTheme="minorHAnsi" w:cstheme="minorHAnsi"/>
                <w:b/>
                <w:bCs/>
                <w:i/>
                <w:iCs/>
                <w:color w:val="000000"/>
                <w:szCs w:val="22"/>
              </w:rPr>
              <w:t> </w:t>
            </w:r>
          </w:p>
        </w:tc>
      </w:tr>
      <w:tr w14:paraId="0D761E59"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22C4292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5A6C729F"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Approved Product List</w:t>
            </w:r>
          </w:p>
        </w:tc>
      </w:tr>
      <w:tr w14:paraId="30AE33DC"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0776F4FB"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79A100F2" w14:textId="3DCFAAF4">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25</w:t>
            </w:r>
            <w:r w:rsidR="008B5E29">
              <w:rPr>
                <w:rFonts w:eastAsia="Times New Roman" w:asciiTheme="minorHAnsi" w:hAnsiTheme="minorHAnsi" w:cstheme="minorHAnsi"/>
                <w:color w:val="000000"/>
                <w:szCs w:val="22"/>
              </w:rPr>
              <w:t>7</w:t>
            </w:r>
            <w:r w:rsidRPr="006E50EF">
              <w:rPr>
                <w:rFonts w:eastAsia="Times New Roman" w:asciiTheme="minorHAnsi" w:hAnsiTheme="minorHAnsi" w:cstheme="minorHAnsi"/>
                <w:color w:val="000000"/>
                <w:szCs w:val="22"/>
              </w:rPr>
              <w:t>–25</w:t>
            </w:r>
            <w:r w:rsidR="008B5E29">
              <w:rPr>
                <w:rFonts w:eastAsia="Times New Roman" w:asciiTheme="minorHAnsi" w:hAnsiTheme="minorHAnsi" w:cstheme="minorHAnsi"/>
                <w:color w:val="000000"/>
                <w:szCs w:val="22"/>
              </w:rPr>
              <w:t>9</w:t>
            </w:r>
          </w:p>
        </w:tc>
      </w:tr>
      <w:tr w14:paraId="0C62D7F8"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260840C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25AA2BE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3 </w:t>
            </w:r>
          </w:p>
        </w:tc>
      </w:tr>
      <w:tr w14:paraId="0BFBB379" w14:textId="77777777" w:rsidTr="00F00918">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47040E8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01AE04D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606DF701" w14:textId="62DE347F">
      <w:pPr>
        <w:pStyle w:val="Heading3"/>
        <w:rPr>
          <w:rFonts w:cstheme="minorHAnsi"/>
          <w:sz w:val="18"/>
          <w:szCs w:val="18"/>
        </w:rPr>
      </w:pPr>
      <w:bookmarkStart w:id="625" w:name="_Toc149205434"/>
      <w:bookmarkStart w:id="626" w:name="_Toc151472386"/>
      <w:bookmarkStart w:id="627" w:name="_Toc151544857"/>
      <w:bookmarkStart w:id="628" w:name="_Toc152666406"/>
      <w:bookmarkStart w:id="629" w:name="_Toc152866522"/>
      <w:r w:rsidRPr="006E50EF">
        <w:rPr>
          <w:rFonts w:cstheme="minorHAnsi"/>
        </w:rPr>
        <w:t>E5</w:t>
      </w:r>
      <w:r w:rsidR="00E83109">
        <w:rPr>
          <w:rFonts w:cstheme="minorHAnsi"/>
        </w:rPr>
        <w:t>5</w:t>
      </w:r>
      <w:r w:rsidRPr="006E50EF">
        <w:rPr>
          <w:rFonts w:cstheme="minorHAnsi"/>
        </w:rPr>
        <w:t>.</w:t>
      </w:r>
      <w:r w:rsidRPr="006E50EF" w:rsidR="0068074C">
        <w:rPr>
          <w:rFonts w:cstheme="minorHAnsi"/>
        </w:rPr>
        <w:t xml:space="preserve"> </w:t>
      </w:r>
      <w:r w:rsidRPr="006E50EF">
        <w:rPr>
          <w:rFonts w:cstheme="minorHAnsi"/>
        </w:rPr>
        <w:t>Manual Voucher Indicator</w:t>
      </w:r>
      <w:bookmarkEnd w:id="625"/>
      <w:bookmarkEnd w:id="626"/>
      <w:bookmarkEnd w:id="627"/>
      <w:bookmarkEnd w:id="628"/>
      <w:bookmarkEnd w:id="629"/>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0D2EB82B"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75A9C670" w14:textId="3F84785E">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67518207"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545BF84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indicates whether the item is allowed for purchase with a manual voucher.</w:t>
            </w:r>
            <w:r w:rsidRPr="006E50EF">
              <w:rPr>
                <w:rFonts w:eastAsia="Times New Roman" w:asciiTheme="minorHAnsi" w:hAnsiTheme="minorHAnsi" w:cstheme="minorHAnsi"/>
                <w:b/>
                <w:bCs/>
                <w:i/>
                <w:iCs/>
                <w:color w:val="000000"/>
                <w:szCs w:val="22"/>
              </w:rPr>
              <w:t> </w:t>
            </w:r>
          </w:p>
        </w:tc>
      </w:tr>
      <w:tr w14:paraId="61AD277E"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3CF64180"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4E3BA81C" w14:textId="77777777">
            <w:pPr>
              <w:spacing w:before="60" w:after="60"/>
              <w:ind w:left="2160" w:hanging="21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Approved Product List</w:t>
            </w:r>
          </w:p>
        </w:tc>
      </w:tr>
      <w:tr w14:paraId="722B6C60"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4AD0E72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4B4005CD" w14:textId="55B62C19">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2</w:t>
            </w:r>
            <w:r w:rsidR="008B5E29">
              <w:rPr>
                <w:rFonts w:eastAsia="Times New Roman" w:asciiTheme="minorHAnsi" w:hAnsiTheme="minorHAnsi" w:cstheme="minorHAnsi"/>
                <w:color w:val="000000"/>
                <w:szCs w:val="22"/>
              </w:rPr>
              <w:t>60</w:t>
            </w:r>
          </w:p>
        </w:tc>
      </w:tr>
      <w:tr w14:paraId="20A17492"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06E9961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4A2FA38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1 </w:t>
            </w:r>
          </w:p>
        </w:tc>
      </w:tr>
      <w:tr w14:paraId="1EC0651E" w14:textId="77777777" w:rsidTr="00F00918">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6D01C88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787795F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2A223E65" w14:textId="48C6AA03">
      <w:pPr>
        <w:pStyle w:val="Heading3"/>
        <w:rPr>
          <w:rFonts w:cstheme="minorHAnsi"/>
          <w:color w:val="auto"/>
          <w:sz w:val="18"/>
          <w:szCs w:val="18"/>
        </w:rPr>
      </w:pPr>
      <w:bookmarkStart w:id="630" w:name="_Toc149205435"/>
      <w:bookmarkStart w:id="631" w:name="_Toc151472387"/>
      <w:bookmarkStart w:id="632" w:name="_Toc151544858"/>
      <w:bookmarkStart w:id="633" w:name="_Toc152666407"/>
      <w:bookmarkStart w:id="634" w:name="_Toc152866523"/>
      <w:r w:rsidRPr="006E50EF">
        <w:rPr>
          <w:rFonts w:cstheme="minorHAnsi"/>
        </w:rPr>
        <w:t>E5</w:t>
      </w:r>
      <w:r w:rsidR="00E83109">
        <w:rPr>
          <w:rFonts w:cstheme="minorHAnsi"/>
        </w:rPr>
        <w:t>6</w:t>
      </w:r>
      <w:r w:rsidRPr="006E50EF">
        <w:rPr>
          <w:rFonts w:cstheme="minorHAnsi"/>
        </w:rPr>
        <w:t>.</w:t>
      </w:r>
      <w:r w:rsidRPr="006E50EF" w:rsidR="00A917BD">
        <w:rPr>
          <w:rFonts w:cstheme="minorHAnsi"/>
        </w:rPr>
        <w:t xml:space="preserve"> </w:t>
      </w:r>
      <w:r w:rsidRPr="006E50EF">
        <w:rPr>
          <w:rFonts w:cstheme="minorHAnsi"/>
        </w:rPr>
        <w:t>Above 50 Percent Vendor</w:t>
      </w:r>
      <w:bookmarkEnd w:id="630"/>
      <w:bookmarkEnd w:id="631"/>
      <w:bookmarkEnd w:id="632"/>
      <w:bookmarkEnd w:id="633"/>
      <w:bookmarkEnd w:id="634"/>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37C18B15"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7EC07125" w14:textId="580A8E48">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EDF18F5"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17017B2D" w14:textId="40EEF8D2">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 xml:space="preserve">This element indicates whether </w:t>
            </w:r>
            <w:r w:rsidRPr="006E50EF" w:rsidR="00FF7B32">
              <w:rPr>
                <w:rFonts w:asciiTheme="minorHAnsi" w:hAnsiTheme="minorHAnsi" w:cstheme="minorHAnsi"/>
              </w:rPr>
              <w:t>WIC sales account for more than 50 percent of total food sales for the vendor (i.e., vendor is an A-50 vendor)</w:t>
            </w:r>
            <w:r w:rsidRPr="006E50EF">
              <w:rPr>
                <w:rFonts w:eastAsia="Times New Roman" w:asciiTheme="minorHAnsi" w:hAnsiTheme="minorHAnsi" w:cstheme="minorHAnsi"/>
                <w:b/>
                <w:bCs/>
                <w:i/>
                <w:iCs/>
                <w:color w:val="000000"/>
                <w:szCs w:val="22"/>
              </w:rPr>
              <w:t> </w:t>
            </w:r>
          </w:p>
        </w:tc>
      </w:tr>
      <w:tr w14:paraId="29C9D26F"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3FCD3DE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3FCCAB06"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4064DCA2"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3E9AAA37"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4E80DB2B"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19</w:t>
            </w:r>
          </w:p>
        </w:tc>
      </w:tr>
      <w:tr w14:paraId="59B8C5EF"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78710EC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2451305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1 </w:t>
            </w:r>
          </w:p>
        </w:tc>
      </w:tr>
      <w:tr w14:paraId="666CA2A7" w14:textId="77777777" w:rsidTr="00BA5894">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208E487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0D7F445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4A0E78" w14:paraId="01936F43" w14:textId="77777777">
      <w:pPr>
        <w:rPr>
          <w:rFonts w:asciiTheme="minorHAnsi" w:hAnsiTheme="minorHAnsi" w:cstheme="minorHAnsi"/>
          <w:b/>
          <w:color w:val="00467F"/>
          <w:sz w:val="28"/>
          <w:szCs w:val="28"/>
        </w:rPr>
      </w:pPr>
      <w:bookmarkStart w:id="635" w:name="_Toc149205436"/>
      <w:bookmarkStart w:id="636" w:name="_Toc151472388"/>
      <w:bookmarkStart w:id="637" w:name="_Toc151544859"/>
      <w:bookmarkStart w:id="638" w:name="_Toc152666408"/>
      <w:r>
        <w:rPr>
          <w:rFonts w:cstheme="minorHAnsi"/>
        </w:rPr>
        <w:br w:type="page"/>
      </w:r>
    </w:p>
    <w:p w:rsidR="00192F09" w:rsidRPr="006E50EF" w:rsidP="000C01D6" w14:paraId="08B4BA8B" w14:textId="265AB9B7">
      <w:pPr>
        <w:pStyle w:val="Heading3"/>
        <w:rPr>
          <w:rFonts w:cstheme="minorHAnsi"/>
          <w:sz w:val="18"/>
          <w:szCs w:val="18"/>
        </w:rPr>
      </w:pPr>
      <w:bookmarkStart w:id="639" w:name="_Toc152866524"/>
      <w:r w:rsidRPr="006E50EF">
        <w:rPr>
          <w:rFonts w:cstheme="minorHAnsi"/>
        </w:rPr>
        <w:t>E5</w:t>
      </w:r>
      <w:r w:rsidR="00E83109">
        <w:rPr>
          <w:rFonts w:cstheme="minorHAnsi"/>
        </w:rPr>
        <w:t>7</w:t>
      </w:r>
      <w:r w:rsidRPr="006E50EF">
        <w:rPr>
          <w:rFonts w:cstheme="minorHAnsi"/>
        </w:rPr>
        <w:t>.</w:t>
      </w:r>
      <w:r w:rsidRPr="006E50EF" w:rsidR="0068074C">
        <w:rPr>
          <w:rFonts w:cstheme="minorHAnsi"/>
        </w:rPr>
        <w:t xml:space="preserve"> </w:t>
      </w:r>
      <w:r w:rsidRPr="006E50EF">
        <w:rPr>
          <w:rFonts w:cstheme="minorHAnsi"/>
        </w:rPr>
        <w:t>Action Code</w:t>
      </w:r>
      <w:bookmarkEnd w:id="635"/>
      <w:bookmarkEnd w:id="636"/>
      <w:bookmarkEnd w:id="637"/>
      <w:bookmarkEnd w:id="638"/>
      <w:bookmarkEnd w:id="639"/>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7909DDFB"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18651601" w14:textId="28013BB8">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3F25D644"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0A95DA2D" w14:textId="510CB0D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identifies</w:t>
            </w:r>
            <w:r w:rsidRPr="006E50EF" w:rsidR="00FF7B32">
              <w:rPr>
                <w:rFonts w:eastAsia="Times New Roman" w:asciiTheme="minorHAnsi" w:hAnsiTheme="minorHAnsi" w:cstheme="minorHAnsi"/>
                <w:color w:val="000000"/>
                <w:szCs w:val="22"/>
              </w:rPr>
              <w:t xml:space="preserve"> the</w:t>
            </w:r>
            <w:r w:rsidRPr="006E50EF">
              <w:rPr>
                <w:rFonts w:eastAsia="Times New Roman" w:asciiTheme="minorHAnsi" w:hAnsiTheme="minorHAnsi" w:cstheme="minorHAnsi"/>
                <w:color w:val="000000"/>
                <w:szCs w:val="22"/>
              </w:rPr>
              <w:t xml:space="preserve"> action for each observation:</w:t>
            </w:r>
            <w:r w:rsidRPr="006E50EF">
              <w:rPr>
                <w:rFonts w:eastAsia="Times New Roman" w:asciiTheme="minorHAnsi" w:hAnsiTheme="minorHAnsi" w:cstheme="minorHAnsi"/>
                <w:b/>
                <w:bCs/>
                <w:i/>
                <w:iCs/>
                <w:color w:val="000000"/>
                <w:szCs w:val="22"/>
              </w:rPr>
              <w:t> </w:t>
            </w:r>
          </w:p>
          <w:p w:rsidR="00192F09" w:rsidRPr="006E50EF" w:rsidP="00F00918" w14:paraId="31DFAAB8"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001 = Activate or add</w:t>
            </w:r>
            <w:r w:rsidRPr="006E50EF">
              <w:rPr>
                <w:rFonts w:eastAsia="Times New Roman" w:asciiTheme="minorHAnsi" w:hAnsiTheme="minorHAnsi" w:cstheme="minorHAnsi"/>
                <w:b/>
                <w:bCs/>
                <w:i/>
                <w:iCs/>
                <w:color w:val="000000"/>
                <w:szCs w:val="22"/>
              </w:rPr>
              <w:t> </w:t>
            </w:r>
          </w:p>
          <w:p w:rsidR="00192F09" w:rsidRPr="006E50EF" w:rsidP="00F00918" w14:paraId="6CA51B6C"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002 = Change or update</w:t>
            </w:r>
            <w:r w:rsidRPr="006E50EF">
              <w:rPr>
                <w:rFonts w:eastAsia="Times New Roman" w:asciiTheme="minorHAnsi" w:hAnsiTheme="minorHAnsi" w:cstheme="minorHAnsi"/>
                <w:b/>
                <w:bCs/>
                <w:i/>
                <w:iCs/>
                <w:color w:val="000000"/>
                <w:szCs w:val="22"/>
              </w:rPr>
              <w:t> </w:t>
            </w:r>
          </w:p>
          <w:p w:rsidR="00192F09" w:rsidRPr="006E50EF" w:rsidP="00F00918" w14:paraId="151A027C"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003 = Deactivate or delete</w:t>
            </w:r>
            <w:r w:rsidRPr="006E50EF">
              <w:rPr>
                <w:rFonts w:eastAsia="Times New Roman" w:asciiTheme="minorHAnsi" w:hAnsiTheme="minorHAnsi" w:cstheme="minorHAnsi"/>
                <w:b/>
                <w:bCs/>
                <w:i/>
                <w:iCs/>
                <w:color w:val="000000"/>
                <w:szCs w:val="22"/>
              </w:rPr>
              <w:t> </w:t>
            </w:r>
          </w:p>
          <w:p w:rsidR="00192F09" w:rsidRPr="006E50EF" w:rsidP="00F00918" w14:paraId="21DE1974"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004 = Reserved</w:t>
            </w:r>
            <w:r w:rsidRPr="006E50EF">
              <w:rPr>
                <w:rFonts w:eastAsia="Times New Roman" w:asciiTheme="minorHAnsi" w:hAnsiTheme="minorHAnsi" w:cstheme="minorHAnsi"/>
                <w:b/>
                <w:bCs/>
                <w:i/>
                <w:iCs/>
                <w:color w:val="000000"/>
                <w:szCs w:val="22"/>
              </w:rPr>
              <w:t> </w:t>
            </w:r>
          </w:p>
          <w:p w:rsidR="00192F09" w:rsidRPr="006E50EF" w:rsidP="00F00918" w14:paraId="608338C7" w14:textId="77777777">
            <w:pP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005 = Reactivate or unlock</w:t>
            </w:r>
            <w:r w:rsidRPr="006E50EF">
              <w:rPr>
                <w:rFonts w:eastAsia="Times New Roman" w:asciiTheme="minorHAnsi" w:hAnsiTheme="minorHAnsi" w:cstheme="minorHAnsi"/>
                <w:b/>
                <w:bCs/>
                <w:i/>
                <w:iCs/>
                <w:color w:val="000000"/>
                <w:szCs w:val="22"/>
              </w:rPr>
              <w:t> </w:t>
            </w:r>
          </w:p>
          <w:p w:rsidR="00192F09" w:rsidRPr="006E50EF" w:rsidP="00F00918" w14:paraId="252608A1" w14:textId="77777777">
            <w:pPr>
              <w:spacing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006 = Hold</w:t>
            </w:r>
            <w:r w:rsidRPr="006E50EF">
              <w:rPr>
                <w:rFonts w:eastAsia="Times New Roman" w:asciiTheme="minorHAnsi" w:hAnsiTheme="minorHAnsi" w:cstheme="minorHAnsi"/>
                <w:b/>
                <w:bCs/>
                <w:i/>
                <w:iCs/>
                <w:color w:val="000000"/>
                <w:szCs w:val="22"/>
              </w:rPr>
              <w:t> </w:t>
            </w:r>
          </w:p>
        </w:tc>
      </w:tr>
      <w:tr w14:paraId="12F9D699"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2999B70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090EAC6F"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3C018995"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15AA6EDF"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466C18D5" w14:textId="77777777">
            <w:pPr>
              <w:spacing w:before="60" w:after="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20–22</w:t>
            </w:r>
          </w:p>
        </w:tc>
      </w:tr>
      <w:tr w14:paraId="21601F27"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2207E9A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249C75C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3 </w:t>
            </w:r>
          </w:p>
        </w:tc>
      </w:tr>
      <w:tr w14:paraId="402D9C46" w14:textId="77777777" w:rsidTr="00F00918">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7F97E14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00AB216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42489FE1" w14:textId="038F0347">
      <w:pPr>
        <w:pStyle w:val="Heading3"/>
        <w:rPr>
          <w:rFonts w:cstheme="minorHAnsi"/>
          <w:sz w:val="18"/>
          <w:szCs w:val="18"/>
        </w:rPr>
      </w:pPr>
      <w:bookmarkStart w:id="640" w:name="_Toc149205437"/>
      <w:bookmarkStart w:id="641" w:name="_Toc151472389"/>
      <w:bookmarkStart w:id="642" w:name="_Toc151544860"/>
      <w:bookmarkStart w:id="643" w:name="_Toc152666409"/>
      <w:bookmarkStart w:id="644" w:name="_Toc152866525"/>
      <w:r w:rsidRPr="006E50EF">
        <w:rPr>
          <w:rFonts w:cstheme="minorHAnsi"/>
        </w:rPr>
        <w:t>E5</w:t>
      </w:r>
      <w:r w:rsidR="00E83109">
        <w:rPr>
          <w:rFonts w:cstheme="minorHAnsi"/>
        </w:rPr>
        <w:t>8</w:t>
      </w:r>
      <w:r w:rsidRPr="006E50EF">
        <w:rPr>
          <w:rFonts w:cstheme="minorHAnsi"/>
        </w:rPr>
        <w:t>.</w:t>
      </w:r>
      <w:r w:rsidRPr="006E50EF" w:rsidR="0068074C">
        <w:rPr>
          <w:rFonts w:cstheme="minorHAnsi"/>
        </w:rPr>
        <w:t xml:space="preserve"> </w:t>
      </w:r>
      <w:r w:rsidRPr="006E50EF">
        <w:rPr>
          <w:rFonts w:cstheme="minorHAnsi"/>
        </w:rPr>
        <w:t>Address Line 1</w:t>
      </w:r>
      <w:bookmarkEnd w:id="640"/>
      <w:bookmarkEnd w:id="641"/>
      <w:bookmarkEnd w:id="642"/>
      <w:bookmarkEnd w:id="643"/>
      <w:bookmarkEnd w:id="644"/>
      <w:r w:rsidRPr="006E50EF">
        <w:rPr>
          <w:rFonts w:cstheme="minorHAnsi"/>
        </w:rPr>
        <w:t> </w:t>
      </w:r>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2CEA6FBA"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772A4D75" w14:textId="74883191">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8C19F1A"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38CCED8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first line of the vendor’s physical location street address.</w:t>
            </w:r>
            <w:r w:rsidRPr="006E50EF">
              <w:rPr>
                <w:rFonts w:eastAsia="Times New Roman" w:asciiTheme="minorHAnsi" w:hAnsiTheme="minorHAnsi" w:cstheme="minorHAnsi"/>
                <w:b/>
                <w:bCs/>
                <w:i/>
                <w:iCs/>
                <w:color w:val="000000"/>
                <w:szCs w:val="22"/>
              </w:rPr>
              <w:t> </w:t>
            </w:r>
          </w:p>
        </w:tc>
      </w:tr>
      <w:tr w14:paraId="6E7F1364"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2701655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7B9A6E1C"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70259676"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1C17E0D6"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5B192ECF"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23–54</w:t>
            </w:r>
          </w:p>
        </w:tc>
      </w:tr>
      <w:tr w14:paraId="7143C897"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6D0A0FD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360ECFB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32 </w:t>
            </w:r>
          </w:p>
        </w:tc>
      </w:tr>
      <w:tr w14:paraId="3B4020BB"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507347A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718FF89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r w14:paraId="75E57873" w14:textId="77777777" w:rsidTr="00BA5894">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26346D3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Notes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444DC0A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Not mailing address</w:t>
            </w:r>
            <w:r w:rsidRPr="006E50EF">
              <w:rPr>
                <w:rFonts w:eastAsia="Times New Roman" w:asciiTheme="minorHAnsi" w:hAnsiTheme="minorHAnsi" w:cstheme="minorHAnsi"/>
                <w:b/>
                <w:bCs/>
                <w:i/>
                <w:iCs/>
                <w:color w:val="000000"/>
                <w:szCs w:val="22"/>
              </w:rPr>
              <w:t> </w:t>
            </w:r>
          </w:p>
        </w:tc>
      </w:tr>
    </w:tbl>
    <w:p w:rsidR="00192F09" w:rsidRPr="006E50EF" w:rsidP="000C01D6" w14:paraId="454ED696" w14:textId="2E9C2418">
      <w:pPr>
        <w:pStyle w:val="Heading3"/>
        <w:rPr>
          <w:rFonts w:cstheme="minorHAnsi"/>
          <w:color w:val="auto"/>
          <w:sz w:val="18"/>
          <w:szCs w:val="18"/>
        </w:rPr>
      </w:pPr>
      <w:bookmarkStart w:id="645" w:name="_Toc149205438"/>
      <w:bookmarkStart w:id="646" w:name="_Toc151472390"/>
      <w:bookmarkStart w:id="647" w:name="_Toc151544861"/>
      <w:bookmarkStart w:id="648" w:name="_Toc152666410"/>
      <w:bookmarkStart w:id="649" w:name="_Toc152866526"/>
      <w:r w:rsidRPr="006E50EF">
        <w:rPr>
          <w:rFonts w:cstheme="minorHAnsi"/>
        </w:rPr>
        <w:t>E5</w:t>
      </w:r>
      <w:r w:rsidR="00E83109">
        <w:rPr>
          <w:rFonts w:cstheme="minorHAnsi"/>
        </w:rPr>
        <w:t>9</w:t>
      </w:r>
      <w:r w:rsidRPr="006E50EF">
        <w:rPr>
          <w:rFonts w:cstheme="minorHAnsi"/>
        </w:rPr>
        <w:t>.</w:t>
      </w:r>
      <w:r w:rsidRPr="006E50EF" w:rsidR="0068074C">
        <w:rPr>
          <w:rFonts w:cstheme="minorHAnsi"/>
        </w:rPr>
        <w:t xml:space="preserve"> </w:t>
      </w:r>
      <w:r w:rsidRPr="006E50EF">
        <w:rPr>
          <w:rFonts w:cstheme="minorHAnsi"/>
        </w:rPr>
        <w:t>Address Line 2</w:t>
      </w:r>
      <w:bookmarkEnd w:id="645"/>
      <w:bookmarkEnd w:id="646"/>
      <w:bookmarkEnd w:id="647"/>
      <w:bookmarkEnd w:id="648"/>
      <w:bookmarkEnd w:id="649"/>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7FC6877A"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7C8B1C38" w14:textId="21C9D114">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36A519D8"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7E484C5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second line of the vendor’s physical location street address.</w:t>
            </w:r>
            <w:r w:rsidRPr="006E50EF">
              <w:rPr>
                <w:rFonts w:eastAsia="Times New Roman" w:asciiTheme="minorHAnsi" w:hAnsiTheme="minorHAnsi" w:cstheme="minorHAnsi"/>
                <w:b/>
                <w:bCs/>
                <w:i/>
                <w:iCs/>
                <w:color w:val="000000"/>
                <w:szCs w:val="22"/>
              </w:rPr>
              <w:t> </w:t>
            </w:r>
          </w:p>
        </w:tc>
      </w:tr>
      <w:tr w14:paraId="0BFD5FEB"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76DD398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1FF4C384"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64D82C3F"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1255805B"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7529EF8F"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55–86</w:t>
            </w:r>
          </w:p>
        </w:tc>
      </w:tr>
      <w:tr w14:paraId="304690CB"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54264AE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5C15180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32 </w:t>
            </w:r>
          </w:p>
        </w:tc>
      </w:tr>
      <w:tr w14:paraId="0386A9F7"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1E2D789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5177FF3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r w14:paraId="16C67415" w14:textId="77777777" w:rsidTr="00BA5894">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6033190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Notes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2355345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Not mailing address</w:t>
            </w:r>
            <w:r w:rsidRPr="006E50EF">
              <w:rPr>
                <w:rFonts w:eastAsia="Times New Roman" w:asciiTheme="minorHAnsi" w:hAnsiTheme="minorHAnsi" w:cstheme="minorHAnsi"/>
                <w:b/>
                <w:bCs/>
                <w:i/>
                <w:iCs/>
                <w:color w:val="000000"/>
                <w:szCs w:val="22"/>
              </w:rPr>
              <w:t> </w:t>
            </w:r>
          </w:p>
        </w:tc>
      </w:tr>
    </w:tbl>
    <w:p w:rsidR="00192F09" w:rsidRPr="006E50EF" w:rsidP="000C01D6" w14:paraId="49DD52EF" w14:textId="44594688">
      <w:pPr>
        <w:pStyle w:val="Heading3"/>
        <w:rPr>
          <w:rFonts w:cstheme="minorHAnsi"/>
          <w:color w:val="auto"/>
          <w:sz w:val="18"/>
          <w:szCs w:val="18"/>
        </w:rPr>
      </w:pPr>
      <w:bookmarkStart w:id="650" w:name="_Toc149205439"/>
      <w:bookmarkStart w:id="651" w:name="_Toc151472391"/>
      <w:bookmarkStart w:id="652" w:name="_Toc151544862"/>
      <w:bookmarkStart w:id="653" w:name="_Toc152666411"/>
      <w:bookmarkStart w:id="654" w:name="_Toc152866527"/>
      <w:r w:rsidRPr="006E50EF">
        <w:rPr>
          <w:rFonts w:cstheme="minorHAnsi"/>
        </w:rPr>
        <w:t>E</w:t>
      </w:r>
      <w:r w:rsidR="00E83109">
        <w:rPr>
          <w:rFonts w:cstheme="minorHAnsi"/>
        </w:rPr>
        <w:t>60</w:t>
      </w:r>
      <w:r w:rsidRPr="006E50EF">
        <w:rPr>
          <w:rFonts w:cstheme="minorHAnsi"/>
        </w:rPr>
        <w:t>.</w:t>
      </w:r>
      <w:r w:rsidRPr="006E50EF" w:rsidR="0068074C">
        <w:rPr>
          <w:rFonts w:cstheme="minorHAnsi"/>
        </w:rPr>
        <w:t xml:space="preserve"> </w:t>
      </w:r>
      <w:r w:rsidRPr="006E50EF">
        <w:rPr>
          <w:rFonts w:cstheme="minorHAnsi"/>
        </w:rPr>
        <w:t>Address City</w:t>
      </w:r>
      <w:bookmarkEnd w:id="650"/>
      <w:bookmarkEnd w:id="651"/>
      <w:bookmarkEnd w:id="652"/>
      <w:bookmarkEnd w:id="653"/>
      <w:bookmarkEnd w:id="654"/>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482B863F"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4AC379FC" w14:textId="38E41A18">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096B9152"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48CA069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city of the vendor’s physical location street address.</w:t>
            </w:r>
            <w:r w:rsidRPr="006E50EF">
              <w:rPr>
                <w:rFonts w:eastAsia="Times New Roman" w:asciiTheme="minorHAnsi" w:hAnsiTheme="minorHAnsi" w:cstheme="minorHAnsi"/>
                <w:b/>
                <w:bCs/>
                <w:i/>
                <w:iCs/>
                <w:color w:val="000000"/>
                <w:szCs w:val="22"/>
              </w:rPr>
              <w:t> </w:t>
            </w:r>
          </w:p>
        </w:tc>
      </w:tr>
      <w:tr w14:paraId="7EC6D7E3"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7EB2AEA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27E45CBF"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0EE341A5"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2D550AC3"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328AB8E0"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87–102</w:t>
            </w:r>
          </w:p>
        </w:tc>
      </w:tr>
      <w:tr w14:paraId="6232EF6A"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3F5A095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7C263E5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16 </w:t>
            </w:r>
          </w:p>
        </w:tc>
      </w:tr>
      <w:tr w14:paraId="5BC6EF43"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5717A4E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411EF5C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r w14:paraId="45FA4B87" w14:textId="77777777" w:rsidTr="00BA5894">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79D5CAB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Notes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19CF6FA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Not mailing address</w:t>
            </w:r>
            <w:r w:rsidRPr="006E50EF">
              <w:rPr>
                <w:rFonts w:eastAsia="Times New Roman" w:asciiTheme="minorHAnsi" w:hAnsiTheme="minorHAnsi" w:cstheme="minorHAnsi"/>
                <w:b/>
                <w:bCs/>
                <w:i/>
                <w:iCs/>
                <w:color w:val="000000"/>
                <w:szCs w:val="22"/>
              </w:rPr>
              <w:t> </w:t>
            </w:r>
          </w:p>
        </w:tc>
      </w:tr>
    </w:tbl>
    <w:p w:rsidR="00192F09" w:rsidRPr="006E50EF" w:rsidP="000C01D6" w14:paraId="0C360B6C" w14:textId="4D723897">
      <w:pPr>
        <w:pStyle w:val="Heading3"/>
        <w:rPr>
          <w:rFonts w:cstheme="minorHAnsi"/>
          <w:color w:val="auto"/>
          <w:sz w:val="18"/>
          <w:szCs w:val="18"/>
        </w:rPr>
      </w:pPr>
      <w:bookmarkStart w:id="655" w:name="_Toc149205440"/>
      <w:bookmarkStart w:id="656" w:name="_Toc151472392"/>
      <w:bookmarkStart w:id="657" w:name="_Toc151544863"/>
      <w:bookmarkStart w:id="658" w:name="_Toc152666412"/>
      <w:bookmarkStart w:id="659" w:name="_Toc152866528"/>
      <w:r w:rsidRPr="006E50EF">
        <w:rPr>
          <w:rFonts w:cstheme="minorHAnsi"/>
        </w:rPr>
        <w:t>E6</w:t>
      </w:r>
      <w:r w:rsidR="00E83109">
        <w:rPr>
          <w:rFonts w:cstheme="minorHAnsi"/>
        </w:rPr>
        <w:t>1</w:t>
      </w:r>
      <w:r w:rsidRPr="006E50EF">
        <w:rPr>
          <w:rFonts w:cstheme="minorHAnsi"/>
        </w:rPr>
        <w:t>.</w:t>
      </w:r>
      <w:r w:rsidRPr="006E50EF" w:rsidR="0068074C">
        <w:rPr>
          <w:rFonts w:cstheme="minorHAnsi"/>
        </w:rPr>
        <w:t xml:space="preserve"> </w:t>
      </w:r>
      <w:r w:rsidRPr="006E50EF">
        <w:rPr>
          <w:rFonts w:cstheme="minorHAnsi"/>
        </w:rPr>
        <w:t>Address State</w:t>
      </w:r>
      <w:bookmarkEnd w:id="655"/>
      <w:bookmarkEnd w:id="656"/>
      <w:bookmarkEnd w:id="657"/>
      <w:bookmarkEnd w:id="658"/>
      <w:bookmarkEnd w:id="659"/>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72CAD1BD"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1060F605" w14:textId="5666B53F">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6732BB1A"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69DD3B2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State of the vendor’s physical location street address.</w:t>
            </w:r>
            <w:r w:rsidRPr="006E50EF">
              <w:rPr>
                <w:rFonts w:eastAsia="Times New Roman" w:asciiTheme="minorHAnsi" w:hAnsiTheme="minorHAnsi" w:cstheme="minorHAnsi"/>
                <w:b/>
                <w:bCs/>
                <w:i/>
                <w:iCs/>
                <w:color w:val="000000"/>
                <w:szCs w:val="22"/>
              </w:rPr>
              <w:t> </w:t>
            </w:r>
          </w:p>
        </w:tc>
      </w:tr>
      <w:tr w14:paraId="13325CE1"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2040CB4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70C36624"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2A700F62"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0E21E980"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46078B19"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103–104</w:t>
            </w:r>
          </w:p>
        </w:tc>
      </w:tr>
      <w:tr w14:paraId="0C965C19"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280AD92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433969A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2 </w:t>
            </w:r>
          </w:p>
        </w:tc>
      </w:tr>
      <w:tr w14:paraId="12938CB0"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7F57E24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69919F2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r w14:paraId="015114B8"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4188F68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Notes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3E669AE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Not mailing address</w:t>
            </w:r>
            <w:r w:rsidRPr="006E50EF">
              <w:rPr>
                <w:rFonts w:eastAsia="Times New Roman" w:asciiTheme="minorHAnsi" w:hAnsiTheme="minorHAnsi" w:cstheme="minorHAnsi"/>
                <w:b/>
                <w:bCs/>
                <w:i/>
                <w:iCs/>
                <w:color w:val="000000"/>
                <w:szCs w:val="22"/>
              </w:rPr>
              <w:t> </w:t>
            </w:r>
          </w:p>
        </w:tc>
      </w:tr>
    </w:tbl>
    <w:p w:rsidR="00192F09" w:rsidRPr="006E50EF" w:rsidP="000C01D6" w14:paraId="5D371474" w14:textId="282D180C">
      <w:pPr>
        <w:pStyle w:val="Heading3"/>
        <w:rPr>
          <w:rFonts w:cstheme="minorHAnsi"/>
          <w:color w:val="auto"/>
          <w:sz w:val="18"/>
          <w:szCs w:val="18"/>
        </w:rPr>
      </w:pPr>
      <w:bookmarkStart w:id="660" w:name="_Toc149205441"/>
      <w:bookmarkStart w:id="661" w:name="_Toc151472393"/>
      <w:bookmarkStart w:id="662" w:name="_Toc151544864"/>
      <w:bookmarkStart w:id="663" w:name="_Toc152666413"/>
      <w:bookmarkStart w:id="664" w:name="_Toc152866529"/>
      <w:r w:rsidRPr="006E50EF">
        <w:rPr>
          <w:rFonts w:cstheme="minorHAnsi"/>
        </w:rPr>
        <w:t>E6</w:t>
      </w:r>
      <w:r w:rsidR="00E83109">
        <w:rPr>
          <w:rFonts w:cstheme="minorHAnsi"/>
        </w:rPr>
        <w:t>2</w:t>
      </w:r>
      <w:r w:rsidRPr="006E50EF">
        <w:rPr>
          <w:rFonts w:cstheme="minorHAnsi"/>
        </w:rPr>
        <w:t>.</w:t>
      </w:r>
      <w:r w:rsidRPr="006E50EF" w:rsidR="0068074C">
        <w:rPr>
          <w:rFonts w:cstheme="minorHAnsi"/>
        </w:rPr>
        <w:t xml:space="preserve"> </w:t>
      </w:r>
      <w:r w:rsidRPr="006E50EF">
        <w:rPr>
          <w:rFonts w:cstheme="minorHAnsi"/>
        </w:rPr>
        <w:t>Address ZIP Code</w:t>
      </w:r>
      <w:bookmarkEnd w:id="660"/>
      <w:bookmarkEnd w:id="661"/>
      <w:bookmarkEnd w:id="662"/>
      <w:bookmarkEnd w:id="663"/>
      <w:bookmarkEnd w:id="664"/>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3CE358F4"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2518A0F3" w14:textId="3D440894">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1EAEACB9"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78D857D6" w14:textId="10101513">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w:t>
            </w:r>
            <w:r w:rsidRPr="006E50EF" w:rsidR="00D876A7">
              <w:rPr>
                <w:rFonts w:eastAsia="Times New Roman" w:asciiTheme="minorHAnsi" w:hAnsiTheme="minorHAnsi" w:cstheme="minorHAnsi"/>
                <w:color w:val="000000"/>
                <w:szCs w:val="22"/>
              </w:rPr>
              <w:t xml:space="preserve"> 5-digit</w:t>
            </w:r>
            <w:r w:rsidRPr="006E50EF">
              <w:rPr>
                <w:rFonts w:eastAsia="Times New Roman" w:asciiTheme="minorHAnsi" w:hAnsiTheme="minorHAnsi" w:cstheme="minorHAnsi"/>
                <w:color w:val="000000"/>
                <w:szCs w:val="22"/>
              </w:rPr>
              <w:t xml:space="preserve"> ZIP Code of the vendor’s physical location street address.</w:t>
            </w:r>
            <w:r w:rsidRPr="006E50EF">
              <w:rPr>
                <w:rFonts w:eastAsia="Times New Roman" w:asciiTheme="minorHAnsi" w:hAnsiTheme="minorHAnsi" w:cstheme="minorHAnsi"/>
                <w:b/>
                <w:bCs/>
                <w:i/>
                <w:iCs/>
                <w:color w:val="000000"/>
                <w:szCs w:val="22"/>
              </w:rPr>
              <w:t> </w:t>
            </w:r>
          </w:p>
        </w:tc>
      </w:tr>
      <w:tr w14:paraId="4044BBB8"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2E24F1F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5A63C335"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57E24B6A"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27E2582A"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315D0053" w14:textId="77777777">
            <w:pPr>
              <w:spacing w:before="60" w:after="60"/>
              <w:textAlignment w:val="baseline"/>
              <w:rPr>
                <w:rFonts w:eastAsia="Times New Roman" w:asciiTheme="minorHAnsi" w:hAnsiTheme="minorHAnsi" w:cstheme="minorHAnsi"/>
                <w:color w:val="000000"/>
                <w:szCs w:val="22"/>
              </w:rPr>
            </w:pPr>
            <w:r w:rsidRPr="006E50EF">
              <w:rPr>
                <w:rFonts w:eastAsia="Times New Roman" w:asciiTheme="minorHAnsi" w:hAnsiTheme="minorHAnsi" w:cstheme="minorHAnsi"/>
                <w:color w:val="000000"/>
                <w:szCs w:val="22"/>
              </w:rPr>
              <w:t>105–109</w:t>
            </w:r>
          </w:p>
        </w:tc>
      </w:tr>
      <w:tr w14:paraId="7A6B1169"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1F74047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40DD073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5 </w:t>
            </w:r>
          </w:p>
        </w:tc>
      </w:tr>
      <w:tr w14:paraId="1890A4CE"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7887E51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106BF48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67D371AC"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000F2A7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Notes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60DBB59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Not mailing address</w:t>
            </w:r>
            <w:r w:rsidRPr="006E50EF">
              <w:rPr>
                <w:rFonts w:eastAsia="Times New Roman" w:asciiTheme="minorHAnsi" w:hAnsiTheme="minorHAnsi" w:cstheme="minorHAnsi"/>
                <w:b/>
                <w:bCs/>
                <w:i/>
                <w:iCs/>
                <w:color w:val="000000"/>
                <w:szCs w:val="22"/>
              </w:rPr>
              <w:t> </w:t>
            </w:r>
          </w:p>
        </w:tc>
      </w:tr>
    </w:tbl>
    <w:p w:rsidR="004A0E78" w14:paraId="28151B37" w14:textId="77777777">
      <w:pPr>
        <w:rPr>
          <w:rFonts w:asciiTheme="minorHAnsi" w:hAnsiTheme="minorHAnsi" w:cstheme="minorHAnsi"/>
          <w:b/>
          <w:color w:val="00467F"/>
          <w:sz w:val="28"/>
          <w:szCs w:val="28"/>
        </w:rPr>
      </w:pPr>
      <w:bookmarkStart w:id="665" w:name="_Toc149205442"/>
      <w:bookmarkStart w:id="666" w:name="_Toc151472394"/>
      <w:bookmarkStart w:id="667" w:name="_Toc151544865"/>
      <w:bookmarkStart w:id="668" w:name="_Toc152666414"/>
      <w:r>
        <w:rPr>
          <w:rFonts w:cstheme="minorHAnsi"/>
        </w:rPr>
        <w:br w:type="page"/>
      </w:r>
    </w:p>
    <w:p w:rsidR="00192F09" w:rsidRPr="006E50EF" w:rsidP="000C01D6" w14:paraId="6DB51374" w14:textId="4CBA7486">
      <w:pPr>
        <w:pStyle w:val="Heading3"/>
        <w:rPr>
          <w:rFonts w:cstheme="minorHAnsi"/>
          <w:sz w:val="18"/>
          <w:szCs w:val="18"/>
        </w:rPr>
      </w:pPr>
      <w:bookmarkStart w:id="669" w:name="_Toc152866530"/>
      <w:r w:rsidRPr="006E50EF">
        <w:rPr>
          <w:rFonts w:cstheme="minorHAnsi"/>
        </w:rPr>
        <w:t>E6</w:t>
      </w:r>
      <w:r>
        <w:rPr>
          <w:rFonts w:cstheme="minorHAnsi"/>
        </w:rPr>
        <w:t>3</w:t>
      </w:r>
      <w:r w:rsidRPr="006E50EF">
        <w:rPr>
          <w:rFonts w:cstheme="minorHAnsi"/>
        </w:rPr>
        <w:t>.</w:t>
      </w:r>
      <w:r w:rsidRPr="006E50EF" w:rsidR="0068074C">
        <w:rPr>
          <w:rFonts w:cstheme="minorHAnsi"/>
        </w:rPr>
        <w:t xml:space="preserve"> </w:t>
      </w:r>
      <w:r w:rsidRPr="006E50EF">
        <w:rPr>
          <w:rFonts w:cstheme="minorHAnsi"/>
        </w:rPr>
        <w:t>Amount, Total Sales</w:t>
      </w:r>
      <w:bookmarkEnd w:id="665"/>
      <w:bookmarkEnd w:id="666"/>
      <w:bookmarkEnd w:id="667"/>
      <w:bookmarkEnd w:id="668"/>
      <w:bookmarkEnd w:id="669"/>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765E4CA9"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56B845E5" w14:textId="7609F5AC">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6B2B6AE1"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1AAFF3D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total amount, in U.S. dollars, of food sales reported by the WIC vendor.</w:t>
            </w:r>
            <w:r w:rsidRPr="006E50EF">
              <w:rPr>
                <w:rFonts w:eastAsia="Times New Roman" w:asciiTheme="minorHAnsi" w:hAnsiTheme="minorHAnsi" w:cstheme="minorHAnsi"/>
                <w:b/>
                <w:bCs/>
                <w:i/>
                <w:iCs/>
                <w:color w:val="000000"/>
                <w:szCs w:val="22"/>
              </w:rPr>
              <w:t> </w:t>
            </w:r>
          </w:p>
        </w:tc>
      </w:tr>
      <w:tr w14:paraId="44D32D75"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7BB034C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31E54D4C"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69DA8B96"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7483BAF7"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7CA89149"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110–119</w:t>
            </w:r>
          </w:p>
        </w:tc>
      </w:tr>
      <w:tr w14:paraId="2E48710A"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0029F34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6465BE7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10 </w:t>
            </w:r>
          </w:p>
        </w:tc>
      </w:tr>
      <w:tr w14:paraId="2307C7D9"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2C25490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2D6F547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192F09" w:rsidRPr="006E50EF" w:rsidP="000C01D6" w14:paraId="6D7DF8F1" w14:textId="5ED65ADF">
      <w:pPr>
        <w:pStyle w:val="Heading3"/>
        <w:rPr>
          <w:rFonts w:cstheme="minorHAnsi"/>
          <w:color w:val="auto"/>
          <w:sz w:val="18"/>
          <w:szCs w:val="18"/>
        </w:rPr>
      </w:pPr>
      <w:bookmarkStart w:id="670" w:name="_Toc149205443"/>
      <w:bookmarkStart w:id="671" w:name="_Toc151472395"/>
      <w:bookmarkStart w:id="672" w:name="_Toc151544866"/>
      <w:bookmarkStart w:id="673" w:name="_Toc152666415"/>
      <w:bookmarkStart w:id="674" w:name="_Toc152866531"/>
      <w:r w:rsidRPr="006E50EF">
        <w:rPr>
          <w:rFonts w:cstheme="minorHAnsi"/>
        </w:rPr>
        <w:t>E6</w:t>
      </w:r>
      <w:r>
        <w:rPr>
          <w:rFonts w:cstheme="minorHAnsi"/>
        </w:rPr>
        <w:t>4</w:t>
      </w:r>
      <w:r w:rsidRPr="006E50EF">
        <w:rPr>
          <w:rFonts w:cstheme="minorHAnsi"/>
        </w:rPr>
        <w:t>.</w:t>
      </w:r>
      <w:r w:rsidRPr="006E50EF" w:rsidR="0068074C">
        <w:rPr>
          <w:rFonts w:cstheme="minorHAnsi"/>
        </w:rPr>
        <w:t xml:space="preserve"> </w:t>
      </w:r>
      <w:r w:rsidRPr="006E50EF">
        <w:rPr>
          <w:rFonts w:cstheme="minorHAnsi"/>
        </w:rPr>
        <w:t>Business Name, WIC Vendor</w:t>
      </w:r>
      <w:bookmarkEnd w:id="670"/>
      <w:bookmarkEnd w:id="671"/>
      <w:bookmarkEnd w:id="672"/>
      <w:bookmarkEnd w:id="673"/>
      <w:bookmarkEnd w:id="674"/>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42A02947" w14:textId="77777777" w:rsidTr="002D0DA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14C41D2E" w14:textId="7722B481">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1693B7C1"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155C722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official business name of the WIC vendor.</w:t>
            </w:r>
            <w:r w:rsidRPr="006E50EF">
              <w:rPr>
                <w:rFonts w:eastAsia="Times New Roman" w:asciiTheme="minorHAnsi" w:hAnsiTheme="minorHAnsi" w:cstheme="minorHAnsi"/>
                <w:b/>
                <w:bCs/>
                <w:i/>
                <w:iCs/>
                <w:color w:val="000000"/>
                <w:szCs w:val="22"/>
              </w:rPr>
              <w:t> </w:t>
            </w:r>
          </w:p>
        </w:tc>
      </w:tr>
      <w:tr w14:paraId="6DBE2856"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3BFD3770"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7C4492BC"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6E30C96D"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331E56C4"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2DF369DB"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120–155</w:t>
            </w:r>
          </w:p>
        </w:tc>
      </w:tr>
      <w:tr w14:paraId="794CBA9A"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60AC56C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4E89033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36 </w:t>
            </w:r>
          </w:p>
        </w:tc>
      </w:tr>
      <w:tr w14:paraId="75022B14"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0F9FA88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7B11CD6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bl>
    <w:p w:rsidR="00192F09" w:rsidRPr="006E50EF" w:rsidP="000C01D6" w14:paraId="15F9964A" w14:textId="4C34A392">
      <w:pPr>
        <w:pStyle w:val="Heading3"/>
        <w:rPr>
          <w:rFonts w:cstheme="minorHAnsi"/>
          <w:sz w:val="18"/>
          <w:szCs w:val="18"/>
        </w:rPr>
      </w:pPr>
      <w:bookmarkStart w:id="675" w:name="_Toc149205444"/>
      <w:bookmarkStart w:id="676" w:name="_Toc151472396"/>
      <w:bookmarkStart w:id="677" w:name="_Toc151544867"/>
      <w:bookmarkStart w:id="678" w:name="_Toc152666416"/>
      <w:bookmarkStart w:id="679" w:name="_Toc152866532"/>
      <w:r w:rsidRPr="006E50EF">
        <w:rPr>
          <w:rFonts w:cstheme="minorHAnsi"/>
        </w:rPr>
        <w:t>E6</w:t>
      </w:r>
      <w:r w:rsidR="00E83109">
        <w:rPr>
          <w:rFonts w:cstheme="minorHAnsi"/>
        </w:rPr>
        <w:t>5</w:t>
      </w:r>
      <w:r w:rsidRPr="006E50EF">
        <w:rPr>
          <w:rFonts w:cstheme="minorHAnsi"/>
        </w:rPr>
        <w:t>.</w:t>
      </w:r>
      <w:r w:rsidRPr="006E50EF" w:rsidR="0068074C">
        <w:rPr>
          <w:rFonts w:cstheme="minorHAnsi"/>
        </w:rPr>
        <w:t xml:space="preserve"> </w:t>
      </w:r>
      <w:r w:rsidRPr="006E50EF">
        <w:rPr>
          <w:rFonts w:cstheme="minorHAnsi"/>
        </w:rPr>
        <w:t>Corporation ID</w:t>
      </w:r>
      <w:bookmarkEnd w:id="675"/>
      <w:bookmarkEnd w:id="676"/>
      <w:bookmarkEnd w:id="677"/>
      <w:bookmarkEnd w:id="678"/>
      <w:bookmarkEnd w:id="679"/>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6B2D4F0C"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230753F9" w14:textId="09739DCC">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8E214D4" w14:textId="77777777" w:rsidTr="002D0DA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443E662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an identifier of the corporation associated with the WIC vendor.</w:t>
            </w:r>
            <w:r w:rsidRPr="006E50EF">
              <w:rPr>
                <w:rFonts w:eastAsia="Times New Roman" w:asciiTheme="minorHAnsi" w:hAnsiTheme="minorHAnsi" w:cstheme="minorHAnsi"/>
                <w:b/>
                <w:bCs/>
                <w:i/>
                <w:iCs/>
                <w:color w:val="000000"/>
                <w:szCs w:val="22"/>
              </w:rPr>
              <w:t> </w:t>
            </w:r>
          </w:p>
        </w:tc>
      </w:tr>
      <w:tr w14:paraId="6FB0312B"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0445CC0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04B004AE"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2EAEF729"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555B3408"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26E80906"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156–159</w:t>
            </w:r>
          </w:p>
        </w:tc>
      </w:tr>
      <w:tr w14:paraId="787D472F"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094C9A6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5ACCA90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4 </w:t>
            </w:r>
          </w:p>
        </w:tc>
      </w:tr>
      <w:tr w14:paraId="149E78FB" w14:textId="77777777" w:rsidTr="002D0DA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7920C783"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7992ED1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bl>
    <w:p w:rsidR="004A0E78" w14:paraId="616A1788" w14:textId="77777777">
      <w:pPr>
        <w:rPr>
          <w:rFonts w:asciiTheme="minorHAnsi" w:hAnsiTheme="minorHAnsi" w:cstheme="minorHAnsi"/>
          <w:b/>
          <w:color w:val="00467F"/>
          <w:sz w:val="28"/>
          <w:szCs w:val="28"/>
        </w:rPr>
      </w:pPr>
      <w:bookmarkStart w:id="680" w:name="_Toc149205445"/>
      <w:bookmarkStart w:id="681" w:name="_Toc151472397"/>
      <w:bookmarkStart w:id="682" w:name="_Toc151544868"/>
      <w:bookmarkStart w:id="683" w:name="_Toc152666417"/>
      <w:r>
        <w:rPr>
          <w:rFonts w:cstheme="minorHAnsi"/>
        </w:rPr>
        <w:br w:type="page"/>
      </w:r>
    </w:p>
    <w:p w:rsidR="00192F09" w:rsidRPr="006E50EF" w:rsidP="000C01D6" w14:paraId="11836500" w14:textId="3B73B817">
      <w:pPr>
        <w:pStyle w:val="Heading3"/>
        <w:rPr>
          <w:rFonts w:cstheme="minorHAnsi"/>
          <w:sz w:val="18"/>
          <w:szCs w:val="18"/>
        </w:rPr>
      </w:pPr>
      <w:bookmarkStart w:id="684" w:name="_Toc152866533"/>
      <w:r w:rsidRPr="006E50EF">
        <w:rPr>
          <w:rFonts w:cstheme="minorHAnsi"/>
        </w:rPr>
        <w:t>E6</w:t>
      </w:r>
      <w:r>
        <w:rPr>
          <w:rFonts w:cstheme="minorHAnsi"/>
        </w:rPr>
        <w:t>6</w:t>
      </w:r>
      <w:r w:rsidRPr="006E50EF">
        <w:rPr>
          <w:rFonts w:cstheme="minorHAnsi"/>
        </w:rPr>
        <w:t>.</w:t>
      </w:r>
      <w:r w:rsidRPr="006E50EF" w:rsidR="0068074C">
        <w:rPr>
          <w:rFonts w:cstheme="minorHAnsi"/>
        </w:rPr>
        <w:t xml:space="preserve"> </w:t>
      </w:r>
      <w:r w:rsidRPr="006E50EF">
        <w:rPr>
          <w:rFonts w:cstheme="minorHAnsi"/>
        </w:rPr>
        <w:t>Date, Begin Vendor</w:t>
      </w:r>
      <w:bookmarkEnd w:id="680"/>
      <w:bookmarkEnd w:id="681"/>
      <w:bookmarkEnd w:id="682"/>
      <w:bookmarkEnd w:id="683"/>
      <w:bookmarkEnd w:id="684"/>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706232F6"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78C67422" w14:textId="77777777">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r w:rsidRPr="006E50EF">
              <w:rPr>
                <w:rFonts w:eastAsia="Times New Roman" w:asciiTheme="minorHAnsi" w:hAnsiTheme="minorHAnsi" w:cstheme="minorHAnsi"/>
                <w:b/>
                <w:bCs/>
                <w:i/>
                <w:iCs/>
                <w:color w:val="000000"/>
                <w:szCs w:val="22"/>
              </w:rPr>
              <w:t> </w:t>
            </w:r>
          </w:p>
        </w:tc>
      </w:tr>
      <w:tr w14:paraId="6A6ADC4E"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0249F5E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first date the vendor was active and accepting WIC, in MMDDYYYY format.</w:t>
            </w:r>
            <w:r w:rsidRPr="006E50EF">
              <w:rPr>
                <w:rFonts w:eastAsia="Times New Roman" w:asciiTheme="minorHAnsi" w:hAnsiTheme="minorHAnsi" w:cstheme="minorHAnsi"/>
                <w:b/>
                <w:bCs/>
                <w:i/>
                <w:iCs/>
                <w:color w:val="000000"/>
                <w:szCs w:val="22"/>
              </w:rPr>
              <w:t> </w:t>
            </w:r>
          </w:p>
        </w:tc>
      </w:tr>
      <w:tr w14:paraId="1D887850"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20928A2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30CC027E"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48DC76F7"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177C550E"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17D7B236"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160–167</w:t>
            </w:r>
          </w:p>
        </w:tc>
      </w:tr>
      <w:tr w14:paraId="73321A23"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4CCCC82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67278BF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8 </w:t>
            </w:r>
          </w:p>
        </w:tc>
      </w:tr>
      <w:tr w14:paraId="62FCBB73"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64219784"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77BE84E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6DC6861A"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tcPr>
          <w:p w:rsidR="00BA53F1" w:rsidRPr="006E50EF" w:rsidP="00F00918" w14:paraId="3BD7AF50" w14:textId="05E0F551">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Example</w:t>
            </w:r>
          </w:p>
        </w:tc>
        <w:tc>
          <w:tcPr>
            <w:tcW w:w="3113" w:type="pct"/>
            <w:tcBorders>
              <w:top w:val="dotted" w:sz="4" w:space="0" w:color="00467F"/>
              <w:left w:val="dotted" w:sz="4" w:space="0" w:color="00467F"/>
              <w:bottom w:val="single" w:sz="8" w:space="0" w:color="00467F"/>
              <w:right w:val="nil"/>
            </w:tcBorders>
            <w:shd w:val="clear" w:color="auto" w:fill="auto"/>
            <w:vAlign w:val="center"/>
          </w:tcPr>
          <w:p w:rsidR="00BA53F1" w:rsidRPr="006E50EF" w:rsidP="00F00918" w14:paraId="222FEA7C" w14:textId="77777777">
            <w:pPr>
              <w:pStyle w:val="paragraph"/>
              <w:spacing w:before="60" w:beforeAutospacing="0" w:after="12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For January 3, 2024,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BA53F1" w:rsidRPr="006E50EF" w:rsidP="00F00918" w14:paraId="23436A85" w14:textId="77777777">
            <w:pPr>
              <w:pStyle w:val="paragraph"/>
              <w:spacing w:before="60" w:beforeAutospacing="0" w:after="120" w:afterAutospacing="0"/>
              <w:ind w:left="2520" w:hanging="2160"/>
              <w:textAlignment w:val="baseline"/>
              <w:rPr>
                <w:rStyle w:val="eop"/>
                <w:rFonts w:asciiTheme="minorHAnsi" w:hAnsiTheme="minorHAnsi" w:cstheme="minorHAnsi"/>
                <w:sz w:val="22"/>
                <w:szCs w:val="22"/>
              </w:rPr>
            </w:pPr>
            <w:r w:rsidRPr="006E50EF">
              <w:rPr>
                <w:rStyle w:val="normaltextrun"/>
                <w:rFonts w:asciiTheme="minorHAnsi" w:hAnsiTheme="minorHAnsi" w:cstheme="minorHAnsi"/>
                <w:sz w:val="22"/>
                <w:szCs w:val="22"/>
              </w:rPr>
              <w:t>01032024</w:t>
            </w:r>
            <w:r w:rsidRPr="006E50EF">
              <w:rPr>
                <w:rStyle w:val="eop"/>
                <w:rFonts w:asciiTheme="minorHAnsi" w:hAnsiTheme="minorHAnsi" w:cstheme="minorHAnsi"/>
                <w:sz w:val="22"/>
                <w:szCs w:val="22"/>
              </w:rPr>
              <w:t> </w:t>
            </w:r>
          </w:p>
          <w:p w:rsidR="00BA53F1" w:rsidRPr="006E50EF" w:rsidP="00F00918" w14:paraId="5B1B9D66" w14:textId="77777777">
            <w:pPr>
              <w:pStyle w:val="paragraph"/>
              <w:spacing w:before="60" w:beforeAutospacing="0" w:after="12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If day is unknown,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BA53F1" w:rsidRPr="006E50EF" w:rsidP="00F00918" w14:paraId="5C6D724B" w14:textId="4D7226CC">
            <w:pPr>
              <w:spacing w:before="60" w:after="60"/>
              <w:textAlignment w:val="baseline"/>
              <w:rPr>
                <w:rFonts w:eastAsia="Times New Roman" w:asciiTheme="minorHAnsi" w:hAnsiTheme="minorHAnsi" w:cstheme="minorHAnsi"/>
                <w:color w:val="000000"/>
                <w:szCs w:val="22"/>
              </w:rPr>
            </w:pPr>
            <w:r w:rsidRPr="006E50EF">
              <w:rPr>
                <w:rStyle w:val="normaltextrun"/>
                <w:rFonts w:asciiTheme="minorHAnsi" w:hAnsiTheme="minorHAnsi" w:cstheme="minorHAnsi"/>
                <w:szCs w:val="22"/>
              </w:rPr>
              <w:t>01  2024</w:t>
            </w:r>
            <w:r w:rsidRPr="006E50EF">
              <w:rPr>
                <w:rStyle w:val="normaltextrun"/>
                <w:rFonts w:asciiTheme="minorHAnsi" w:hAnsiTheme="minorHAnsi" w:cstheme="minorHAnsi"/>
                <w:szCs w:val="22"/>
              </w:rPr>
              <w:t xml:space="preserve"> (The missing part of the date—the day—should be left blank.)</w:t>
            </w:r>
            <w:r w:rsidRPr="006E50EF">
              <w:rPr>
                <w:rStyle w:val="eop"/>
                <w:rFonts w:asciiTheme="minorHAnsi" w:hAnsiTheme="minorHAnsi" w:cstheme="minorHAnsi"/>
                <w:szCs w:val="22"/>
              </w:rPr>
              <w:t> </w:t>
            </w:r>
          </w:p>
        </w:tc>
      </w:tr>
    </w:tbl>
    <w:p w:rsidR="00192F09" w:rsidRPr="006E50EF" w:rsidP="000C01D6" w14:paraId="0B116B3E" w14:textId="6DFBB4BE">
      <w:pPr>
        <w:pStyle w:val="Heading3"/>
        <w:rPr>
          <w:rFonts w:cstheme="minorHAnsi"/>
          <w:sz w:val="18"/>
          <w:szCs w:val="18"/>
        </w:rPr>
      </w:pPr>
      <w:bookmarkStart w:id="685" w:name="_Toc149205446"/>
      <w:bookmarkStart w:id="686" w:name="_Toc151472398"/>
      <w:bookmarkStart w:id="687" w:name="_Toc151544869"/>
      <w:bookmarkStart w:id="688" w:name="_Toc152666418"/>
      <w:bookmarkStart w:id="689" w:name="_Toc152866534"/>
      <w:r w:rsidRPr="006E50EF">
        <w:rPr>
          <w:rFonts w:cstheme="minorHAnsi"/>
        </w:rPr>
        <w:t>E6</w:t>
      </w:r>
      <w:r w:rsidR="00E83109">
        <w:rPr>
          <w:rFonts w:cstheme="minorHAnsi"/>
        </w:rPr>
        <w:t>7</w:t>
      </w:r>
      <w:r w:rsidRPr="006E50EF">
        <w:rPr>
          <w:rFonts w:cstheme="minorHAnsi"/>
        </w:rPr>
        <w:t>.</w:t>
      </w:r>
      <w:r w:rsidRPr="006E50EF" w:rsidR="0068074C">
        <w:rPr>
          <w:rFonts w:cstheme="minorHAnsi"/>
        </w:rPr>
        <w:t xml:space="preserve"> </w:t>
      </w:r>
      <w:r w:rsidRPr="006E50EF">
        <w:rPr>
          <w:rFonts w:cstheme="minorHAnsi"/>
        </w:rPr>
        <w:t>Date, Effective</w:t>
      </w:r>
      <w:bookmarkEnd w:id="685"/>
      <w:bookmarkEnd w:id="686"/>
      <w:bookmarkEnd w:id="687"/>
      <w:bookmarkEnd w:id="688"/>
      <w:bookmarkEnd w:id="689"/>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18FC8892"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364BE77D" w14:textId="33794200">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1F0C68FD"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2B0FFA9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date vendor action is effective, in MMDDYYYY format.</w:t>
            </w:r>
            <w:r w:rsidRPr="006E50EF">
              <w:rPr>
                <w:rFonts w:eastAsia="Times New Roman" w:asciiTheme="minorHAnsi" w:hAnsiTheme="minorHAnsi" w:cstheme="minorHAnsi"/>
                <w:b/>
                <w:bCs/>
                <w:i/>
                <w:iCs/>
                <w:color w:val="000000"/>
                <w:szCs w:val="22"/>
              </w:rPr>
              <w:t> </w:t>
            </w:r>
          </w:p>
        </w:tc>
      </w:tr>
      <w:tr w14:paraId="3D24B2DF"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3A24835C"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25D024E9"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1795103C"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43EEDFA4"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3E066D1F"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168–175</w:t>
            </w:r>
          </w:p>
        </w:tc>
      </w:tr>
      <w:tr w14:paraId="020C1ED2"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4C9C9CB2"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2F343CC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8 </w:t>
            </w:r>
          </w:p>
        </w:tc>
      </w:tr>
      <w:tr w14:paraId="5EF6C991"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26071C2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79D0EBE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27C6FE5F"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tcPr>
          <w:p w:rsidR="00BA53F1" w:rsidRPr="006E50EF" w:rsidP="00F00918" w14:paraId="152CB14A" w14:textId="30AAC6B0">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Example</w:t>
            </w:r>
          </w:p>
        </w:tc>
        <w:tc>
          <w:tcPr>
            <w:tcW w:w="3113" w:type="pct"/>
            <w:tcBorders>
              <w:top w:val="dotted" w:sz="4" w:space="0" w:color="00467F"/>
              <w:left w:val="dotted" w:sz="4" w:space="0" w:color="00467F"/>
              <w:bottom w:val="single" w:sz="8" w:space="0" w:color="00467F"/>
              <w:right w:val="nil"/>
            </w:tcBorders>
            <w:shd w:val="clear" w:color="auto" w:fill="auto"/>
            <w:vAlign w:val="center"/>
          </w:tcPr>
          <w:p w:rsidR="00BA53F1" w:rsidRPr="006E50EF" w:rsidP="00F00918" w14:paraId="22952289" w14:textId="77777777">
            <w:pPr>
              <w:pStyle w:val="paragraph"/>
              <w:spacing w:before="60" w:beforeAutospacing="0" w:after="12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For January 3, 2024,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BA53F1" w:rsidRPr="006E50EF" w:rsidP="00F00918" w14:paraId="4E5A9804" w14:textId="77777777">
            <w:pPr>
              <w:pStyle w:val="paragraph"/>
              <w:spacing w:before="60" w:beforeAutospacing="0" w:after="120" w:afterAutospacing="0"/>
              <w:ind w:left="2520" w:hanging="2160"/>
              <w:textAlignment w:val="baseline"/>
              <w:rPr>
                <w:rStyle w:val="eop"/>
                <w:rFonts w:asciiTheme="minorHAnsi" w:hAnsiTheme="minorHAnsi" w:cstheme="minorHAnsi"/>
                <w:sz w:val="22"/>
                <w:szCs w:val="22"/>
              </w:rPr>
            </w:pPr>
            <w:r w:rsidRPr="006E50EF">
              <w:rPr>
                <w:rStyle w:val="normaltextrun"/>
                <w:rFonts w:asciiTheme="minorHAnsi" w:hAnsiTheme="minorHAnsi" w:cstheme="minorHAnsi"/>
                <w:sz w:val="22"/>
                <w:szCs w:val="22"/>
              </w:rPr>
              <w:t>01032024</w:t>
            </w:r>
            <w:r w:rsidRPr="006E50EF">
              <w:rPr>
                <w:rStyle w:val="eop"/>
                <w:rFonts w:asciiTheme="minorHAnsi" w:hAnsiTheme="minorHAnsi" w:cstheme="minorHAnsi"/>
                <w:sz w:val="22"/>
                <w:szCs w:val="22"/>
              </w:rPr>
              <w:t> </w:t>
            </w:r>
          </w:p>
          <w:p w:rsidR="00BA53F1" w:rsidRPr="006E50EF" w:rsidP="00F00918" w14:paraId="40518C4B" w14:textId="77777777">
            <w:pPr>
              <w:pStyle w:val="paragraph"/>
              <w:spacing w:before="60" w:beforeAutospacing="0" w:after="12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If day is unknown,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BA53F1" w:rsidRPr="006E50EF" w:rsidP="00F00918" w14:paraId="6E9A1290" w14:textId="137FF556">
            <w:pPr>
              <w:spacing w:before="60" w:after="60"/>
              <w:textAlignment w:val="baseline"/>
              <w:rPr>
                <w:rFonts w:eastAsia="Times New Roman" w:asciiTheme="minorHAnsi" w:hAnsiTheme="minorHAnsi" w:cstheme="minorHAnsi"/>
                <w:color w:val="000000"/>
                <w:szCs w:val="22"/>
              </w:rPr>
            </w:pPr>
            <w:r w:rsidRPr="006E50EF">
              <w:rPr>
                <w:rStyle w:val="normaltextrun"/>
                <w:rFonts w:asciiTheme="minorHAnsi" w:hAnsiTheme="minorHAnsi" w:cstheme="minorHAnsi"/>
                <w:szCs w:val="22"/>
              </w:rPr>
              <w:t>01  2024</w:t>
            </w:r>
            <w:r w:rsidRPr="006E50EF">
              <w:rPr>
                <w:rStyle w:val="normaltextrun"/>
                <w:rFonts w:asciiTheme="minorHAnsi" w:hAnsiTheme="minorHAnsi" w:cstheme="minorHAnsi"/>
                <w:szCs w:val="22"/>
              </w:rPr>
              <w:t xml:space="preserve"> (The missing part of the date—the day—should be left blank.)</w:t>
            </w:r>
            <w:r w:rsidRPr="006E50EF">
              <w:rPr>
                <w:rStyle w:val="eop"/>
                <w:rFonts w:asciiTheme="minorHAnsi" w:hAnsiTheme="minorHAnsi" w:cstheme="minorHAnsi"/>
                <w:szCs w:val="22"/>
              </w:rPr>
              <w:t> </w:t>
            </w:r>
          </w:p>
        </w:tc>
      </w:tr>
    </w:tbl>
    <w:p w:rsidR="004A0E78" w14:paraId="7E60FD7C" w14:textId="77777777">
      <w:pPr>
        <w:rPr>
          <w:rFonts w:asciiTheme="minorHAnsi" w:hAnsiTheme="minorHAnsi" w:cstheme="minorHAnsi"/>
          <w:b/>
          <w:color w:val="00467F"/>
          <w:sz w:val="28"/>
          <w:szCs w:val="28"/>
        </w:rPr>
      </w:pPr>
      <w:bookmarkStart w:id="690" w:name="_Toc149205447"/>
      <w:bookmarkStart w:id="691" w:name="_Toc151472399"/>
      <w:bookmarkStart w:id="692" w:name="_Toc151544870"/>
      <w:bookmarkStart w:id="693" w:name="_Toc152666419"/>
      <w:r>
        <w:rPr>
          <w:rFonts w:cstheme="minorHAnsi"/>
        </w:rPr>
        <w:br w:type="page"/>
      </w:r>
    </w:p>
    <w:p w:rsidR="00192F09" w:rsidRPr="006E50EF" w:rsidP="000C01D6" w14:paraId="4C7C4398" w14:textId="10112FBC">
      <w:pPr>
        <w:pStyle w:val="Heading3"/>
        <w:rPr>
          <w:rFonts w:cstheme="minorHAnsi"/>
          <w:sz w:val="18"/>
          <w:szCs w:val="18"/>
        </w:rPr>
      </w:pPr>
      <w:bookmarkStart w:id="694" w:name="_Toc152866535"/>
      <w:r w:rsidRPr="006E50EF">
        <w:rPr>
          <w:rFonts w:cstheme="minorHAnsi"/>
        </w:rPr>
        <w:t>E6</w:t>
      </w:r>
      <w:r w:rsidR="00E83109">
        <w:rPr>
          <w:rFonts w:cstheme="minorHAnsi"/>
        </w:rPr>
        <w:t>8</w:t>
      </w:r>
      <w:r w:rsidRPr="006E50EF">
        <w:rPr>
          <w:rFonts w:cstheme="minorHAnsi"/>
        </w:rPr>
        <w:t>.</w:t>
      </w:r>
      <w:r w:rsidRPr="006E50EF" w:rsidR="0068074C">
        <w:rPr>
          <w:rFonts w:cstheme="minorHAnsi"/>
        </w:rPr>
        <w:t xml:space="preserve"> </w:t>
      </w:r>
      <w:r w:rsidRPr="006E50EF">
        <w:rPr>
          <w:rFonts w:cstheme="minorHAnsi"/>
        </w:rPr>
        <w:t>Date, End Vendor</w:t>
      </w:r>
      <w:bookmarkEnd w:id="690"/>
      <w:bookmarkEnd w:id="691"/>
      <w:bookmarkEnd w:id="692"/>
      <w:bookmarkEnd w:id="693"/>
      <w:bookmarkEnd w:id="694"/>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07C61672"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5639F057" w14:textId="4DE5B7E4">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3C38703"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5557C8E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is the last date vendor accepts WIC, in MMDDYYYY format.</w:t>
            </w:r>
            <w:r w:rsidRPr="006E50EF">
              <w:rPr>
                <w:rFonts w:eastAsia="Times New Roman" w:asciiTheme="minorHAnsi" w:hAnsiTheme="minorHAnsi" w:cstheme="minorHAnsi"/>
                <w:b/>
                <w:bCs/>
                <w:i/>
                <w:iCs/>
                <w:color w:val="000000"/>
                <w:szCs w:val="22"/>
              </w:rPr>
              <w:t> </w:t>
            </w:r>
          </w:p>
        </w:tc>
      </w:tr>
      <w:tr w14:paraId="7F7A21CC"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1F1F34F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0B3EB388"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512DF6E7"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0B6F948F"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52A2F8C1"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176–183</w:t>
            </w:r>
          </w:p>
        </w:tc>
      </w:tr>
      <w:tr w14:paraId="6BD98509"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6B65E03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3E58B30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8 </w:t>
            </w:r>
          </w:p>
        </w:tc>
      </w:tr>
      <w:tr w14:paraId="3E0448A8"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12D1948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0D3B7BA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2C43FFA4"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tcPr>
          <w:p w:rsidR="00BA53F1" w:rsidRPr="006E50EF" w:rsidP="00F00918" w14:paraId="73A9911C" w14:textId="7729FF33">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Example</w:t>
            </w:r>
          </w:p>
        </w:tc>
        <w:tc>
          <w:tcPr>
            <w:tcW w:w="3113" w:type="pct"/>
            <w:tcBorders>
              <w:top w:val="dotted" w:sz="4" w:space="0" w:color="00467F"/>
              <w:left w:val="dotted" w:sz="4" w:space="0" w:color="00467F"/>
              <w:bottom w:val="single" w:sz="8" w:space="0" w:color="00467F"/>
              <w:right w:val="nil"/>
            </w:tcBorders>
            <w:shd w:val="clear" w:color="auto" w:fill="auto"/>
            <w:vAlign w:val="center"/>
          </w:tcPr>
          <w:p w:rsidR="00BA53F1" w:rsidRPr="006E50EF" w:rsidP="00F00918" w14:paraId="21304542" w14:textId="77777777">
            <w:pPr>
              <w:pStyle w:val="paragraph"/>
              <w:spacing w:before="60" w:beforeAutospacing="0" w:after="12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For January 3, 2024,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BA53F1" w:rsidRPr="006E50EF" w:rsidP="00F00918" w14:paraId="53DDC706" w14:textId="77777777">
            <w:pPr>
              <w:pStyle w:val="paragraph"/>
              <w:spacing w:before="60" w:beforeAutospacing="0" w:after="120" w:afterAutospacing="0"/>
              <w:ind w:left="2520" w:hanging="2160"/>
              <w:textAlignment w:val="baseline"/>
              <w:rPr>
                <w:rStyle w:val="eop"/>
                <w:rFonts w:asciiTheme="minorHAnsi" w:hAnsiTheme="minorHAnsi" w:cstheme="minorHAnsi"/>
                <w:sz w:val="22"/>
                <w:szCs w:val="22"/>
              </w:rPr>
            </w:pPr>
            <w:r w:rsidRPr="006E50EF">
              <w:rPr>
                <w:rStyle w:val="normaltextrun"/>
                <w:rFonts w:asciiTheme="minorHAnsi" w:hAnsiTheme="minorHAnsi" w:cstheme="minorHAnsi"/>
                <w:sz w:val="22"/>
                <w:szCs w:val="22"/>
              </w:rPr>
              <w:t>01032024</w:t>
            </w:r>
            <w:r w:rsidRPr="006E50EF">
              <w:rPr>
                <w:rStyle w:val="eop"/>
                <w:rFonts w:asciiTheme="minorHAnsi" w:hAnsiTheme="minorHAnsi" w:cstheme="minorHAnsi"/>
                <w:sz w:val="22"/>
                <w:szCs w:val="22"/>
              </w:rPr>
              <w:t> </w:t>
            </w:r>
          </w:p>
          <w:p w:rsidR="00BA53F1" w:rsidRPr="006E50EF" w:rsidP="00F00918" w14:paraId="07003759" w14:textId="77777777">
            <w:pPr>
              <w:pStyle w:val="paragraph"/>
              <w:spacing w:before="60" w:beforeAutospacing="0" w:after="120" w:afterAutospacing="0"/>
              <w:ind w:left="2160" w:hanging="2160"/>
              <w:textAlignment w:val="baseline"/>
              <w:rPr>
                <w:rFonts w:asciiTheme="minorHAnsi" w:hAnsiTheme="minorHAnsi" w:cstheme="minorHAnsi"/>
                <w:sz w:val="18"/>
                <w:szCs w:val="18"/>
              </w:rPr>
            </w:pPr>
            <w:r w:rsidRPr="006E50EF">
              <w:rPr>
                <w:rStyle w:val="normaltextrun"/>
                <w:rFonts w:asciiTheme="minorHAnsi" w:hAnsiTheme="minorHAnsi" w:cstheme="minorHAnsi"/>
                <w:sz w:val="22"/>
                <w:szCs w:val="22"/>
              </w:rPr>
              <w:t xml:space="preserve">If day is unknown, the entry would </w:t>
            </w:r>
            <w:r w:rsidRPr="006E50EF">
              <w:rPr>
                <w:rStyle w:val="normaltextrun"/>
                <w:rFonts w:asciiTheme="minorHAnsi" w:hAnsiTheme="minorHAnsi" w:cstheme="minorHAnsi"/>
                <w:sz w:val="22"/>
                <w:szCs w:val="22"/>
              </w:rPr>
              <w:t>be</w:t>
            </w:r>
            <w:r w:rsidRPr="006E50EF">
              <w:rPr>
                <w:rStyle w:val="eop"/>
                <w:rFonts w:asciiTheme="minorHAnsi" w:hAnsiTheme="minorHAnsi" w:cstheme="minorHAnsi"/>
                <w:sz w:val="22"/>
                <w:szCs w:val="22"/>
              </w:rPr>
              <w:t> </w:t>
            </w:r>
          </w:p>
          <w:p w:rsidR="00BA53F1" w:rsidRPr="006E50EF" w:rsidP="00F00918" w14:paraId="4B30DABA" w14:textId="2E57F8AC">
            <w:pPr>
              <w:spacing w:before="60" w:after="60"/>
              <w:textAlignment w:val="baseline"/>
              <w:rPr>
                <w:rFonts w:eastAsia="Times New Roman" w:asciiTheme="minorHAnsi" w:hAnsiTheme="minorHAnsi" w:cstheme="minorHAnsi"/>
                <w:color w:val="000000"/>
                <w:szCs w:val="22"/>
              </w:rPr>
            </w:pPr>
            <w:r w:rsidRPr="006E50EF">
              <w:rPr>
                <w:rStyle w:val="normaltextrun"/>
                <w:rFonts w:asciiTheme="minorHAnsi" w:hAnsiTheme="minorHAnsi" w:cstheme="minorHAnsi"/>
                <w:szCs w:val="22"/>
              </w:rPr>
              <w:t>01  2024</w:t>
            </w:r>
            <w:r w:rsidRPr="006E50EF">
              <w:rPr>
                <w:rStyle w:val="normaltextrun"/>
                <w:rFonts w:asciiTheme="minorHAnsi" w:hAnsiTheme="minorHAnsi" w:cstheme="minorHAnsi"/>
                <w:szCs w:val="22"/>
              </w:rPr>
              <w:t xml:space="preserve"> (The missing part of the date—the day—should be left blank.)</w:t>
            </w:r>
            <w:r w:rsidRPr="006E50EF">
              <w:rPr>
                <w:rStyle w:val="eop"/>
                <w:rFonts w:asciiTheme="minorHAnsi" w:hAnsiTheme="minorHAnsi" w:cstheme="minorHAnsi"/>
                <w:szCs w:val="22"/>
              </w:rPr>
              <w:t> </w:t>
            </w:r>
          </w:p>
        </w:tc>
      </w:tr>
    </w:tbl>
    <w:p w:rsidR="00192F09" w:rsidRPr="006E50EF" w:rsidP="000C01D6" w14:paraId="0A1CBE2E" w14:textId="2566952C">
      <w:pPr>
        <w:pStyle w:val="Heading3"/>
        <w:rPr>
          <w:rFonts w:cstheme="minorHAnsi"/>
          <w:sz w:val="18"/>
          <w:szCs w:val="18"/>
        </w:rPr>
      </w:pPr>
      <w:bookmarkStart w:id="695" w:name="_Toc149205448"/>
      <w:bookmarkStart w:id="696" w:name="_Toc151472400"/>
      <w:bookmarkStart w:id="697" w:name="_Toc151544871"/>
      <w:bookmarkStart w:id="698" w:name="_Toc152666420"/>
      <w:bookmarkStart w:id="699" w:name="_Toc152866536"/>
      <w:r w:rsidRPr="006E50EF">
        <w:rPr>
          <w:rFonts w:cstheme="minorHAnsi"/>
        </w:rPr>
        <w:t>E6</w:t>
      </w:r>
      <w:r>
        <w:rPr>
          <w:rFonts w:cstheme="minorHAnsi"/>
        </w:rPr>
        <w:t>9</w:t>
      </w:r>
      <w:r w:rsidRPr="006E50EF">
        <w:rPr>
          <w:rFonts w:cstheme="minorHAnsi"/>
        </w:rPr>
        <w:t>.</w:t>
      </w:r>
      <w:r w:rsidRPr="006E50EF" w:rsidR="0068074C">
        <w:rPr>
          <w:rFonts w:cstheme="minorHAnsi"/>
        </w:rPr>
        <w:t xml:space="preserve"> </w:t>
      </w:r>
      <w:r w:rsidRPr="006E50EF">
        <w:rPr>
          <w:rFonts w:cstheme="minorHAnsi"/>
        </w:rPr>
        <w:t>FNS Number</w:t>
      </w:r>
      <w:bookmarkEnd w:id="695"/>
      <w:bookmarkEnd w:id="696"/>
      <w:bookmarkEnd w:id="697"/>
      <w:bookmarkEnd w:id="698"/>
      <w:bookmarkEnd w:id="699"/>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4377162C" w14:textId="77777777" w:rsidTr="00F00918">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0BB8969F" w14:textId="00CC8105">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0D22E0F" w14:textId="77777777" w:rsidTr="00F00918">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4A9A699B"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ID is assigned by SNAP and identifies the retail location.</w:t>
            </w:r>
            <w:r w:rsidRPr="006E50EF">
              <w:rPr>
                <w:rFonts w:eastAsia="Times New Roman" w:asciiTheme="minorHAnsi" w:hAnsiTheme="minorHAnsi" w:cstheme="minorHAnsi"/>
                <w:b/>
                <w:bCs/>
                <w:i/>
                <w:iCs/>
                <w:color w:val="000000"/>
                <w:szCs w:val="22"/>
              </w:rPr>
              <w:t> </w:t>
            </w:r>
          </w:p>
        </w:tc>
      </w:tr>
      <w:tr w14:paraId="3121AB56" w14:textId="77777777" w:rsidTr="00F00918">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3A3DCB9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6FB941E4"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7F88663E" w14:textId="77777777" w:rsidTr="00F00918">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73B6BE1B"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44A81708"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184–190</w:t>
            </w:r>
          </w:p>
        </w:tc>
      </w:tr>
      <w:tr w14:paraId="1960F605" w14:textId="77777777" w:rsidTr="00F00918">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2EC75EA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3186BF2D"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7</w:t>
            </w:r>
          </w:p>
        </w:tc>
      </w:tr>
      <w:tr w14:paraId="7E4E058B" w14:textId="77777777" w:rsidTr="00F00918">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37CADB0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7C41AB1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Numeric</w:t>
            </w:r>
            <w:r w:rsidRPr="006E50EF">
              <w:rPr>
                <w:rFonts w:eastAsia="Times New Roman" w:asciiTheme="minorHAnsi" w:hAnsiTheme="minorHAnsi" w:cstheme="minorHAnsi"/>
                <w:b/>
                <w:bCs/>
                <w:i/>
                <w:iCs/>
                <w:color w:val="000000"/>
                <w:szCs w:val="22"/>
              </w:rPr>
              <w:t> </w:t>
            </w:r>
          </w:p>
        </w:tc>
      </w:tr>
      <w:tr w14:paraId="74040F09" w14:textId="77777777" w:rsidTr="00F00918">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1237A481"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Notes</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7BAE97D7"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SNAP = Special Supplemental Nutrition Assistance Program</w:t>
            </w:r>
            <w:r w:rsidRPr="006E50EF">
              <w:rPr>
                <w:rFonts w:eastAsia="Times New Roman" w:asciiTheme="minorHAnsi" w:hAnsiTheme="minorHAnsi" w:cstheme="minorHAnsi"/>
                <w:b/>
                <w:bCs/>
                <w:i/>
                <w:iCs/>
                <w:color w:val="000000"/>
                <w:szCs w:val="22"/>
              </w:rPr>
              <w:t> </w:t>
            </w:r>
          </w:p>
        </w:tc>
      </w:tr>
    </w:tbl>
    <w:p w:rsidR="00192F09" w:rsidRPr="006E50EF" w:rsidP="000C01D6" w14:paraId="08062C3E" w14:textId="0A110FEB">
      <w:pPr>
        <w:pStyle w:val="Heading3"/>
        <w:rPr>
          <w:rFonts w:cstheme="minorHAnsi"/>
          <w:sz w:val="18"/>
          <w:szCs w:val="18"/>
        </w:rPr>
      </w:pPr>
      <w:bookmarkStart w:id="700" w:name="_Toc149205449"/>
      <w:bookmarkStart w:id="701" w:name="_Toc151472401"/>
      <w:bookmarkStart w:id="702" w:name="_Toc151544872"/>
      <w:bookmarkStart w:id="703" w:name="_Toc152666421"/>
      <w:bookmarkStart w:id="704" w:name="_Toc152866537"/>
      <w:r w:rsidRPr="006E50EF">
        <w:rPr>
          <w:rFonts w:cstheme="minorHAnsi"/>
        </w:rPr>
        <w:t>E</w:t>
      </w:r>
      <w:r w:rsidR="00E83109">
        <w:rPr>
          <w:rFonts w:cstheme="minorHAnsi"/>
        </w:rPr>
        <w:t>70</w:t>
      </w:r>
      <w:r w:rsidRPr="006E50EF">
        <w:rPr>
          <w:rFonts w:cstheme="minorHAnsi"/>
        </w:rPr>
        <w:t>.</w:t>
      </w:r>
      <w:r w:rsidRPr="006E50EF" w:rsidR="0068074C">
        <w:rPr>
          <w:rFonts w:cstheme="minorHAnsi"/>
        </w:rPr>
        <w:t xml:space="preserve"> </w:t>
      </w:r>
      <w:r w:rsidRPr="006E50EF">
        <w:rPr>
          <w:rFonts w:cstheme="minorHAnsi"/>
        </w:rPr>
        <w:t>Reason Code</w:t>
      </w:r>
      <w:bookmarkEnd w:id="700"/>
      <w:bookmarkEnd w:id="701"/>
      <w:bookmarkEnd w:id="702"/>
      <w:bookmarkEnd w:id="703"/>
      <w:bookmarkEnd w:id="704"/>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32"/>
        <w:gridCol w:w="5828"/>
      </w:tblGrid>
      <w:tr w14:paraId="63CAF26A"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6FDBF174" w14:textId="407E5277">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76CD667B"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7BC2AF56" w14:textId="56642664">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 xml:space="preserve">This code indicates the reason for the </w:t>
            </w:r>
            <w:r w:rsidRPr="006E50EF">
              <w:rPr>
                <w:rFonts w:eastAsia="Times New Roman" w:asciiTheme="minorHAnsi" w:hAnsiTheme="minorHAnsi" w:cstheme="minorHAnsi"/>
                <w:i/>
                <w:iCs/>
                <w:color w:val="000000"/>
                <w:szCs w:val="22"/>
              </w:rPr>
              <w:t xml:space="preserve">Action </w:t>
            </w:r>
            <w:r w:rsidRPr="006E50EF">
              <w:rPr>
                <w:rFonts w:eastAsia="Times New Roman" w:asciiTheme="minorHAnsi" w:hAnsiTheme="minorHAnsi" w:cstheme="minorHAnsi"/>
                <w:color w:val="000000"/>
                <w:szCs w:val="22"/>
              </w:rPr>
              <w:t>described in element E</w:t>
            </w:r>
            <w:r w:rsidRPr="006E50EF" w:rsidR="00BF622E">
              <w:rPr>
                <w:rFonts w:eastAsia="Times New Roman" w:asciiTheme="minorHAnsi" w:hAnsiTheme="minorHAnsi" w:cstheme="minorHAnsi"/>
                <w:color w:val="000000"/>
                <w:szCs w:val="22"/>
              </w:rPr>
              <w:t>5</w:t>
            </w:r>
            <w:r w:rsidRPr="006E50EF">
              <w:rPr>
                <w:rFonts w:eastAsia="Times New Roman" w:asciiTheme="minorHAnsi" w:hAnsiTheme="minorHAnsi" w:cstheme="minorHAnsi"/>
                <w:color w:val="000000"/>
                <w:szCs w:val="22"/>
              </w:rPr>
              <w:t>6.</w:t>
            </w:r>
            <w:r w:rsidRPr="006E50EF">
              <w:rPr>
                <w:rFonts w:eastAsia="Times New Roman" w:asciiTheme="minorHAnsi" w:hAnsiTheme="minorHAnsi" w:cstheme="minorHAnsi"/>
                <w:b/>
                <w:bCs/>
                <w:i/>
                <w:iCs/>
                <w:color w:val="000000"/>
                <w:szCs w:val="22"/>
              </w:rPr>
              <w:t> </w:t>
            </w:r>
          </w:p>
        </w:tc>
      </w:tr>
      <w:tr w14:paraId="42C0944A"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40E180C8"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26165B7D"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4683B5A9"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7105B877"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0382A86B"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191–193</w:t>
            </w:r>
          </w:p>
        </w:tc>
      </w:tr>
      <w:tr w14:paraId="23133199"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45DCF55A"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48BD592F" w14:textId="116E1EBE">
            <w:pPr>
              <w:spacing w:before="60" w:after="60"/>
              <w:textAlignment w:val="baseline"/>
              <w:rPr>
                <w:rFonts w:eastAsia="Times New Roman" w:asciiTheme="minorHAnsi" w:hAnsiTheme="minorHAnsi" w:cstheme="minorHAnsi"/>
                <w:b/>
                <w:bCs/>
                <w:i/>
                <w:iCs/>
                <w:color w:val="00467F"/>
              </w:rPr>
            </w:pPr>
            <w:r>
              <w:rPr>
                <w:rFonts w:eastAsia="Times New Roman" w:asciiTheme="minorHAnsi" w:hAnsiTheme="minorHAnsi" w:cstheme="minorHAnsi"/>
                <w:color w:val="000000"/>
                <w:szCs w:val="22"/>
              </w:rPr>
              <w:t>3</w:t>
            </w:r>
          </w:p>
        </w:tc>
      </w:tr>
      <w:tr w14:paraId="509366AA" w14:textId="77777777" w:rsidTr="0068074C">
        <w:tblPrEx>
          <w:tblW w:w="5000" w:type="pct"/>
          <w:tblCellMar>
            <w:left w:w="58" w:type="dxa"/>
            <w:right w:w="58" w:type="dxa"/>
          </w:tblCellMar>
          <w:tblLook w:val="04A0"/>
        </w:tblPrEx>
        <w:trPr>
          <w:trHeight w:val="420"/>
        </w:trPr>
        <w:tc>
          <w:tcPr>
            <w:tcW w:w="1887"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32628609"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13"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08BCDDBE"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bl>
    <w:p w:rsidR="00192F09" w:rsidRPr="006E50EF" w:rsidP="000C01D6" w14:paraId="68547EF3" w14:textId="489E077C">
      <w:pPr>
        <w:pStyle w:val="Heading3"/>
        <w:rPr>
          <w:rFonts w:cstheme="minorHAnsi"/>
          <w:sz w:val="18"/>
          <w:szCs w:val="18"/>
        </w:rPr>
      </w:pPr>
      <w:bookmarkStart w:id="705" w:name="_Toc149205450"/>
      <w:bookmarkStart w:id="706" w:name="_Toc151472402"/>
      <w:bookmarkStart w:id="707" w:name="_Toc151544873"/>
      <w:bookmarkStart w:id="708" w:name="_Toc152666422"/>
      <w:bookmarkStart w:id="709" w:name="_Toc152866538"/>
      <w:r w:rsidRPr="006E50EF">
        <w:rPr>
          <w:rFonts w:cstheme="minorHAnsi"/>
        </w:rPr>
        <w:t>E7</w:t>
      </w:r>
      <w:r w:rsidR="00E83109">
        <w:rPr>
          <w:rFonts w:cstheme="minorHAnsi"/>
        </w:rPr>
        <w:t>1</w:t>
      </w:r>
      <w:r w:rsidRPr="006E50EF">
        <w:rPr>
          <w:rFonts w:cstheme="minorHAnsi"/>
        </w:rPr>
        <w:t>.</w:t>
      </w:r>
      <w:r w:rsidRPr="006E50EF" w:rsidR="0068074C">
        <w:rPr>
          <w:rFonts w:cstheme="minorHAnsi"/>
        </w:rPr>
        <w:t xml:space="preserve"> </w:t>
      </w:r>
      <w:r w:rsidRPr="006E50EF">
        <w:rPr>
          <w:rFonts w:cstheme="minorHAnsi"/>
        </w:rPr>
        <w:t>Type Code</w:t>
      </w:r>
      <w:bookmarkEnd w:id="705"/>
      <w:bookmarkEnd w:id="706"/>
      <w:bookmarkEnd w:id="707"/>
      <w:bookmarkEnd w:id="708"/>
      <w:bookmarkEnd w:id="709"/>
    </w:p>
    <w:tbl>
      <w:tblPr>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
      <w:tblGrid>
        <w:gridCol w:w="3510"/>
        <w:gridCol w:w="5850"/>
      </w:tblGrid>
      <w:tr w14:paraId="1E11FD08" w14:textId="77777777" w:rsidTr="0068074C">
        <w:tblPrEx>
          <w:tblW w:w="5000" w:type="pct"/>
          <w:tblBorders>
            <w:top w:val="outset" w:sz="6" w:space="0" w:color="auto"/>
            <w:left w:val="outset" w:sz="6" w:space="0" w:color="auto"/>
            <w:bottom w:val="outset" w:sz="6" w:space="0" w:color="auto"/>
            <w:right w:val="outset" w:sz="6" w:space="0" w:color="auto"/>
          </w:tblBorders>
          <w:tblCellMar>
            <w:left w:w="58" w:type="dxa"/>
            <w:right w:w="58" w:type="dxa"/>
          </w:tblCellMar>
          <w:tblLook w:val="04A0"/>
        </w:tblPrEx>
        <w:trPr>
          <w:trHeight w:val="420"/>
        </w:trPr>
        <w:tc>
          <w:tcPr>
            <w:tcW w:w="5000" w:type="pct"/>
            <w:gridSpan w:val="2"/>
            <w:tcBorders>
              <w:top w:val="single" w:sz="8" w:space="0" w:color="00467F"/>
              <w:left w:val="nil"/>
              <w:bottom w:val="dotted" w:sz="4" w:space="0" w:color="00467F"/>
              <w:right w:val="nil"/>
            </w:tcBorders>
            <w:shd w:val="clear" w:color="auto" w:fill="F2F2F2"/>
            <w:vAlign w:val="center"/>
            <w:hideMark/>
          </w:tcPr>
          <w:p w:rsidR="00192F09" w:rsidRPr="006E50EF" w:rsidP="00F00918" w14:paraId="0C972924" w14:textId="492E7B2B">
            <w:pPr>
              <w:spacing w:before="60" w:after="60"/>
              <w:jc w:val="center"/>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color w:val="000000"/>
                <w:szCs w:val="22"/>
              </w:rPr>
              <w:t>Description</w:t>
            </w:r>
          </w:p>
        </w:tc>
      </w:tr>
      <w:tr w14:paraId="292B9222" w14:textId="77777777" w:rsidTr="0068074C">
        <w:tblPrEx>
          <w:tblW w:w="5000" w:type="pct"/>
          <w:tblCellMar>
            <w:left w:w="58" w:type="dxa"/>
            <w:right w:w="58" w:type="dxa"/>
          </w:tblCellMar>
          <w:tblLook w:val="04A0"/>
        </w:tblPrEx>
        <w:trPr>
          <w:trHeight w:val="420"/>
        </w:trPr>
        <w:tc>
          <w:tcPr>
            <w:tcW w:w="5000" w:type="pct"/>
            <w:gridSpan w:val="2"/>
            <w:tcBorders>
              <w:top w:val="dotted" w:sz="4" w:space="0" w:color="00467F"/>
              <w:left w:val="nil"/>
              <w:bottom w:val="dotted" w:sz="4" w:space="0" w:color="00467F"/>
              <w:right w:val="nil"/>
            </w:tcBorders>
            <w:shd w:val="clear" w:color="auto" w:fill="auto"/>
            <w:vAlign w:val="center"/>
            <w:hideMark/>
          </w:tcPr>
          <w:p w:rsidR="00192F09" w:rsidRPr="006E50EF" w:rsidP="00F00918" w14:paraId="3324E32A" w14:textId="27FF2942">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This element describes the entity being acted on or reported in element E</w:t>
            </w:r>
            <w:r w:rsidRPr="006E50EF" w:rsidR="007F3375">
              <w:rPr>
                <w:rFonts w:eastAsia="Times New Roman" w:asciiTheme="minorHAnsi" w:hAnsiTheme="minorHAnsi" w:cstheme="minorHAnsi"/>
                <w:color w:val="000000"/>
                <w:szCs w:val="22"/>
              </w:rPr>
              <w:t>5</w:t>
            </w:r>
            <w:r w:rsidRPr="006E50EF">
              <w:rPr>
                <w:rFonts w:eastAsia="Times New Roman" w:asciiTheme="minorHAnsi" w:hAnsiTheme="minorHAnsi" w:cstheme="minorHAnsi"/>
                <w:color w:val="000000"/>
                <w:szCs w:val="22"/>
              </w:rPr>
              <w:t>6.</w:t>
            </w:r>
            <w:r w:rsidRPr="006E50EF">
              <w:rPr>
                <w:rFonts w:eastAsia="Times New Roman" w:asciiTheme="minorHAnsi" w:hAnsiTheme="minorHAnsi" w:cstheme="minorHAnsi"/>
                <w:b/>
                <w:bCs/>
                <w:i/>
                <w:iCs/>
                <w:color w:val="000000"/>
                <w:szCs w:val="22"/>
              </w:rPr>
              <w:t> </w:t>
            </w:r>
          </w:p>
        </w:tc>
      </w:tr>
      <w:tr w14:paraId="53F0251F" w14:textId="77777777" w:rsidTr="004A0E78">
        <w:tblPrEx>
          <w:tblW w:w="5000" w:type="pct"/>
          <w:tblCellMar>
            <w:left w:w="58" w:type="dxa"/>
            <w:right w:w="58" w:type="dxa"/>
          </w:tblCellMar>
          <w:tblLook w:val="04A0"/>
        </w:tblPrEx>
        <w:trPr>
          <w:trHeight w:val="420"/>
        </w:trPr>
        <w:tc>
          <w:tcPr>
            <w:tcW w:w="187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0791EDF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EBT data files</w:t>
            </w:r>
          </w:p>
        </w:tc>
        <w:tc>
          <w:tcPr>
            <w:tcW w:w="312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04628E0C" w14:textId="77777777">
            <w:pPr>
              <w:spacing w:before="60" w:after="60"/>
              <w:ind w:left="2160" w:hanging="2160"/>
              <w:textAlignment w:val="baseline"/>
              <w:rPr>
                <w:rFonts w:eastAsia="Times New Roman" w:asciiTheme="minorHAnsi" w:hAnsiTheme="minorHAnsi" w:cstheme="minorHAnsi"/>
              </w:rPr>
            </w:pPr>
            <w:r w:rsidRPr="006E50EF">
              <w:rPr>
                <w:rFonts w:eastAsia="Times New Roman" w:asciiTheme="minorHAnsi" w:hAnsiTheme="minorHAnsi" w:cstheme="minorHAnsi"/>
                <w:color w:val="000000"/>
                <w:szCs w:val="22"/>
              </w:rPr>
              <w:t>Vendor List</w:t>
            </w:r>
          </w:p>
        </w:tc>
      </w:tr>
      <w:tr w14:paraId="331EC225" w14:textId="77777777" w:rsidTr="004A0E78">
        <w:tblPrEx>
          <w:tblW w:w="5000" w:type="pct"/>
          <w:tblCellMar>
            <w:left w:w="58" w:type="dxa"/>
            <w:right w:w="58" w:type="dxa"/>
          </w:tblCellMar>
          <w:tblLook w:val="04A0"/>
        </w:tblPrEx>
        <w:trPr>
          <w:trHeight w:val="420"/>
        </w:trPr>
        <w:tc>
          <w:tcPr>
            <w:tcW w:w="1875" w:type="pct"/>
            <w:tcBorders>
              <w:top w:val="dotted" w:sz="4" w:space="0" w:color="00467F"/>
              <w:left w:val="nil"/>
              <w:bottom w:val="dotted" w:sz="4" w:space="0" w:color="00467F"/>
              <w:right w:val="dotted" w:sz="4" w:space="0" w:color="00467F"/>
            </w:tcBorders>
            <w:shd w:val="clear" w:color="auto" w:fill="F2F2F2"/>
            <w:vAlign w:val="center"/>
          </w:tcPr>
          <w:p w:rsidR="00192F09" w:rsidRPr="006E50EF" w:rsidP="00F00918" w14:paraId="3ECCEA08" w14:textId="77777777">
            <w:pPr>
              <w:spacing w:before="60" w:after="60"/>
              <w:textAlignment w:val="baseline"/>
              <w:rPr>
                <w:rFonts w:eastAsia="Times New Roman" w:asciiTheme="minorHAnsi" w:hAnsiTheme="minorHAnsi" w:cstheme="minorHAnsi"/>
                <w:b/>
                <w:bCs/>
                <w:szCs w:val="22"/>
              </w:rPr>
            </w:pPr>
            <w:r w:rsidRPr="006E50EF">
              <w:rPr>
                <w:rFonts w:eastAsia="Times New Roman" w:asciiTheme="minorHAnsi" w:hAnsiTheme="minorHAnsi" w:cstheme="minorHAnsi"/>
                <w:b/>
                <w:bCs/>
                <w:szCs w:val="22"/>
              </w:rPr>
              <w:t>Column position</w:t>
            </w:r>
            <w:r w:rsidRPr="006E50EF">
              <w:rPr>
                <w:rFonts w:eastAsia="Times New Roman" w:asciiTheme="minorHAnsi" w:hAnsiTheme="minorHAnsi" w:cstheme="minorHAnsi"/>
                <w:b/>
                <w:bCs/>
                <w:i/>
                <w:iCs/>
                <w:szCs w:val="22"/>
              </w:rPr>
              <w:t> </w:t>
            </w:r>
          </w:p>
        </w:tc>
        <w:tc>
          <w:tcPr>
            <w:tcW w:w="3125" w:type="pct"/>
            <w:tcBorders>
              <w:top w:val="dotted" w:sz="4" w:space="0" w:color="00467F"/>
              <w:left w:val="dotted" w:sz="4" w:space="0" w:color="00467F"/>
              <w:bottom w:val="dotted" w:sz="4" w:space="0" w:color="00467F"/>
              <w:right w:val="nil"/>
            </w:tcBorders>
            <w:shd w:val="clear" w:color="auto" w:fill="auto"/>
            <w:vAlign w:val="center"/>
          </w:tcPr>
          <w:p w:rsidR="00192F09" w:rsidRPr="006E50EF" w:rsidP="00F00918" w14:paraId="563B1197" w14:textId="77777777">
            <w:pPr>
              <w:spacing w:before="60" w:after="60"/>
              <w:textAlignment w:val="baseline"/>
              <w:rPr>
                <w:rFonts w:eastAsia="Times New Roman" w:asciiTheme="minorHAnsi" w:hAnsiTheme="minorHAnsi" w:cstheme="minorHAnsi"/>
                <w:b/>
                <w:bCs/>
                <w:i/>
                <w:iCs/>
                <w:color w:val="000000"/>
                <w:szCs w:val="22"/>
              </w:rPr>
            </w:pPr>
            <w:r w:rsidRPr="006E50EF">
              <w:rPr>
                <w:rFonts w:eastAsia="Times New Roman" w:asciiTheme="minorHAnsi" w:hAnsiTheme="minorHAnsi" w:cstheme="minorHAnsi"/>
                <w:color w:val="000000"/>
                <w:szCs w:val="22"/>
              </w:rPr>
              <w:t>194</w:t>
            </w:r>
          </w:p>
        </w:tc>
      </w:tr>
      <w:tr w14:paraId="64BA29A7" w14:textId="77777777" w:rsidTr="004A0E78">
        <w:tblPrEx>
          <w:tblW w:w="5000" w:type="pct"/>
          <w:tblCellMar>
            <w:left w:w="58" w:type="dxa"/>
            <w:right w:w="58" w:type="dxa"/>
          </w:tblCellMar>
          <w:tblLook w:val="04A0"/>
        </w:tblPrEx>
        <w:trPr>
          <w:trHeight w:val="420"/>
        </w:trPr>
        <w:tc>
          <w:tcPr>
            <w:tcW w:w="1875" w:type="pct"/>
            <w:tcBorders>
              <w:top w:val="dotted" w:sz="4" w:space="0" w:color="00467F"/>
              <w:left w:val="nil"/>
              <w:bottom w:val="dotted" w:sz="4" w:space="0" w:color="00467F"/>
              <w:right w:val="dotted" w:sz="4" w:space="0" w:color="00467F"/>
            </w:tcBorders>
            <w:shd w:val="clear" w:color="auto" w:fill="F2F2F2"/>
            <w:vAlign w:val="center"/>
            <w:hideMark/>
          </w:tcPr>
          <w:p w:rsidR="00192F09" w:rsidRPr="006E50EF" w:rsidP="00F00918" w14:paraId="3E0ADBAF"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Field length</w:t>
            </w:r>
            <w:r w:rsidRPr="006E50EF">
              <w:rPr>
                <w:rFonts w:eastAsia="Times New Roman" w:asciiTheme="minorHAnsi" w:hAnsiTheme="minorHAnsi" w:cstheme="minorHAnsi"/>
                <w:b/>
                <w:bCs/>
                <w:i/>
                <w:iCs/>
                <w:szCs w:val="22"/>
              </w:rPr>
              <w:t> </w:t>
            </w:r>
          </w:p>
        </w:tc>
        <w:tc>
          <w:tcPr>
            <w:tcW w:w="3125" w:type="pct"/>
            <w:tcBorders>
              <w:top w:val="dotted" w:sz="4" w:space="0" w:color="00467F"/>
              <w:left w:val="dotted" w:sz="4" w:space="0" w:color="00467F"/>
              <w:bottom w:val="dotted" w:sz="4" w:space="0" w:color="00467F"/>
              <w:right w:val="nil"/>
            </w:tcBorders>
            <w:shd w:val="clear" w:color="auto" w:fill="auto"/>
            <w:vAlign w:val="center"/>
            <w:hideMark/>
          </w:tcPr>
          <w:p w:rsidR="00192F09" w:rsidRPr="006E50EF" w:rsidP="00F00918" w14:paraId="419AA509" w14:textId="79AD0AD2">
            <w:pPr>
              <w:spacing w:before="60" w:after="60"/>
              <w:textAlignment w:val="baseline"/>
              <w:rPr>
                <w:rFonts w:eastAsia="Times New Roman" w:asciiTheme="minorHAnsi" w:hAnsiTheme="minorHAnsi" w:cstheme="minorHAnsi"/>
                <w:b/>
                <w:bCs/>
                <w:color w:val="00467F"/>
              </w:rPr>
            </w:pPr>
            <w:r w:rsidRPr="006E50EF">
              <w:rPr>
                <w:rFonts w:eastAsia="Times New Roman" w:asciiTheme="minorHAnsi" w:hAnsiTheme="minorHAnsi" w:cstheme="minorHAnsi"/>
                <w:color w:val="000000"/>
                <w:szCs w:val="22"/>
              </w:rPr>
              <w:t>1</w:t>
            </w:r>
          </w:p>
        </w:tc>
      </w:tr>
      <w:tr w14:paraId="4128FF27" w14:textId="77777777" w:rsidTr="004A0E78">
        <w:tblPrEx>
          <w:tblW w:w="5000" w:type="pct"/>
          <w:tblCellMar>
            <w:left w:w="58" w:type="dxa"/>
            <w:right w:w="58" w:type="dxa"/>
          </w:tblCellMar>
          <w:tblLook w:val="04A0"/>
        </w:tblPrEx>
        <w:trPr>
          <w:trHeight w:val="420"/>
        </w:trPr>
        <w:tc>
          <w:tcPr>
            <w:tcW w:w="1875" w:type="pct"/>
            <w:tcBorders>
              <w:top w:val="dotted" w:sz="4" w:space="0" w:color="00467F"/>
              <w:left w:val="nil"/>
              <w:bottom w:val="single" w:sz="8" w:space="0" w:color="00467F"/>
              <w:right w:val="dotted" w:sz="4" w:space="0" w:color="00467F"/>
            </w:tcBorders>
            <w:shd w:val="clear" w:color="auto" w:fill="F2F2F2"/>
            <w:vAlign w:val="center"/>
            <w:hideMark/>
          </w:tcPr>
          <w:p w:rsidR="00192F09" w:rsidRPr="006E50EF" w:rsidP="00F00918" w14:paraId="54DCCE46"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b/>
                <w:bCs/>
                <w:szCs w:val="22"/>
              </w:rPr>
              <w:t>Data type</w:t>
            </w:r>
            <w:r w:rsidRPr="006E50EF">
              <w:rPr>
                <w:rFonts w:eastAsia="Times New Roman" w:asciiTheme="minorHAnsi" w:hAnsiTheme="minorHAnsi" w:cstheme="minorHAnsi"/>
                <w:b/>
                <w:bCs/>
                <w:i/>
                <w:iCs/>
                <w:szCs w:val="22"/>
              </w:rPr>
              <w:t> </w:t>
            </w:r>
          </w:p>
        </w:tc>
        <w:tc>
          <w:tcPr>
            <w:tcW w:w="3125" w:type="pct"/>
            <w:tcBorders>
              <w:top w:val="dotted" w:sz="4" w:space="0" w:color="00467F"/>
              <w:left w:val="dotted" w:sz="4" w:space="0" w:color="00467F"/>
              <w:bottom w:val="single" w:sz="8" w:space="0" w:color="00467F"/>
              <w:right w:val="nil"/>
            </w:tcBorders>
            <w:shd w:val="clear" w:color="auto" w:fill="auto"/>
            <w:vAlign w:val="center"/>
            <w:hideMark/>
          </w:tcPr>
          <w:p w:rsidR="00192F09" w:rsidRPr="006E50EF" w:rsidP="00F00918" w14:paraId="35E22EC5" w14:textId="77777777">
            <w:pPr>
              <w:spacing w:before="60" w:after="60"/>
              <w:textAlignment w:val="baseline"/>
              <w:rPr>
                <w:rFonts w:eastAsia="Times New Roman" w:asciiTheme="minorHAnsi" w:hAnsiTheme="minorHAnsi" w:cstheme="minorHAnsi"/>
                <w:b/>
                <w:bCs/>
                <w:i/>
                <w:iCs/>
                <w:color w:val="00467F"/>
              </w:rPr>
            </w:pPr>
            <w:r w:rsidRPr="006E50EF">
              <w:rPr>
                <w:rFonts w:eastAsia="Times New Roman" w:asciiTheme="minorHAnsi" w:hAnsiTheme="minorHAnsi" w:cstheme="minorHAnsi"/>
                <w:color w:val="000000"/>
                <w:szCs w:val="22"/>
              </w:rPr>
              <w:t>Character</w:t>
            </w:r>
            <w:r w:rsidRPr="006E50EF">
              <w:rPr>
                <w:rFonts w:eastAsia="Times New Roman" w:asciiTheme="minorHAnsi" w:hAnsiTheme="minorHAnsi" w:cstheme="minorHAnsi"/>
                <w:b/>
                <w:bCs/>
                <w:i/>
                <w:iCs/>
                <w:color w:val="000000"/>
                <w:szCs w:val="22"/>
              </w:rPr>
              <w:t> </w:t>
            </w:r>
          </w:p>
        </w:tc>
      </w:tr>
    </w:tbl>
    <w:p w:rsidR="000266E0" w:rsidRPr="006E50EF" w:rsidP="009735F7" w14:paraId="33B710E4" w14:textId="70E5BB8D">
      <w:pPr>
        <w:rPr>
          <w:rFonts w:asciiTheme="minorHAnsi" w:hAnsiTheme="minorHAnsi" w:cstheme="minorHAnsi"/>
        </w:rPr>
      </w:pPr>
    </w:p>
    <w:sectPr w:rsidSect="009735F7">
      <w:headerReference w:type="default" r:id="rId55"/>
      <w:footerReference w:type="default" r:id="rId56"/>
      <w:pgSz w:w="12240" w:h="15840" w:code="1"/>
      <w:pgMar w:top="1440" w:right="1440" w:bottom="1152" w:left="1440" w:header="720" w:footer="576"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6" wne:kcmSecondary="0031">
      <wne:acd wne:acdName="acd1"/>
    </wne:keymap>
    <wne:keymap wne:kcmPrimary="044C" wne:kcmSecondary="0031">
      <wne:acd wne:acdName="acd0"/>
    </wne:keymap>
    <wne:keymap wne:kcmPrimary="044C" wne:kcmSecondary="0032">
      <wne:acd wne:acdName="acd2"/>
    </wne:keymap>
  </wne:keymaps>
  <wne:toolbars>
    <wne:acdManifest>
      <wne:acdEntry wne:acdName="acd0"/>
      <wne:acdEntry wne:acdName="acd1"/>
      <wne:acdEntry wne:acdName="acd2"/>
    </wne:acdManifest>
  </wne:toolbars>
  <wne:acds>
    <wne:acd wne:argValue="AgBMADEALQBQAGEAcgBhAGcAcgBhAHAAaAAgADEA&#10;" wne:acdName="acd0" wne:fciIndexBasedOn="0065"/>
    <wne:acd wne:argValue="AgBGAHQAbgB0AGUAQgBvAGQAeQAtAEkAUABSAA==&#10;" wne:acdName="acd1" wne:fciIndexBasedOn="0065"/>
    <wne:acd wne:argValue="AgBMADIALQBQAGEAcgBhAGcAcgBhAHAAaAAgADIA&#10;" wne:acdName="acd2"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norite">
    <w:charset w:val="00"/>
    <w:family w:val="auto"/>
    <w:pitch w:val="variable"/>
    <w:sig w:usb0="8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Calibri">
    <w:altName w:val="Times New Roman"/>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Lucida Sans">
    <w:panose1 w:val="020B0602040502020204"/>
    <w:charset w:val="00"/>
    <w:family w:val="swiss"/>
    <w:pitch w:val="variable"/>
    <w:sig w:usb0="8100AAF7" w:usb1="0000807B" w:usb2="00000008" w:usb3="00000000" w:csb0="000100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single" w:sz="4" w:space="0" w:color="007E9D"/>
        <w:insideH w:val="single" w:sz="4" w:space="0" w:color="2A867F"/>
        <w:insideV w:val="single" w:sz="4" w:space="0" w:color="007E9D"/>
      </w:tblBorders>
      <w:tblCellMar>
        <w:left w:w="0" w:type="dxa"/>
        <w:right w:w="0" w:type="dxa"/>
      </w:tblCellMar>
      <w:tblLook w:val="0000"/>
    </w:tblPr>
    <w:tblGrid>
      <w:gridCol w:w="1801"/>
      <w:gridCol w:w="6928"/>
      <w:gridCol w:w="631"/>
    </w:tblGrid>
    <w:tr w14:paraId="65D396A5" w14:textId="77777777" w:rsidTr="006B1CBB">
      <w:tblPrEx>
        <w:tblW w:w="5000" w:type="pct"/>
        <w:tblBorders>
          <w:top w:val="single" w:sz="4" w:space="0" w:color="007E9D"/>
          <w:insideH w:val="single" w:sz="4" w:space="0" w:color="2A867F"/>
          <w:insideV w:val="single" w:sz="4" w:space="0" w:color="007E9D"/>
        </w:tblBorders>
        <w:tblCellMar>
          <w:left w:w="0" w:type="dxa"/>
          <w:right w:w="0" w:type="dxa"/>
        </w:tblCellMar>
        <w:tblLook w:val="0000"/>
      </w:tblPrEx>
      <w:trPr>
        <w:cantSplit/>
        <w:trHeight w:val="440"/>
      </w:trPr>
      <w:tc>
        <w:tcPr>
          <w:tcW w:w="962" w:type="pct"/>
          <w:vAlign w:val="center"/>
        </w:tcPr>
        <w:p w:rsidR="004A0E78" w:rsidRPr="00E91D10" w:rsidP="00CB107B" w14:paraId="3BC9B58F" w14:textId="77777777">
          <w:pPr>
            <w:pStyle w:val="Footer-WPN"/>
            <w:rPr>
              <w:szCs w:val="24"/>
            </w:rPr>
          </w:pPr>
          <w:r>
            <w:rPr>
              <w:noProof/>
              <w:szCs w:val="24"/>
            </w:rPr>
            <w:drawing>
              <wp:anchor distT="0" distB="0" distL="114300" distR="114300" simplePos="0" relativeHeight="251668480" behindDoc="1" locked="0" layoutInCell="1" allowOverlap="1">
                <wp:simplePos x="0" y="0"/>
                <wp:positionH relativeFrom="column">
                  <wp:posOffset>45720</wp:posOffset>
                </wp:positionH>
                <wp:positionV relativeFrom="paragraph">
                  <wp:posOffset>17780</wp:posOffset>
                </wp:positionV>
                <wp:extent cx="1042416" cy="256032"/>
                <wp:effectExtent l="0" t="0" r="5715" b="0"/>
                <wp:wrapNone/>
                <wp:docPr id="344513837" name="Picture 34451383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13837" name="Picture 2042658915" descr="A blue and black logo&#10;&#10;Description automatically generated"/>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2416" cy="2560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pct"/>
          <w:vAlign w:val="center"/>
        </w:tcPr>
        <w:p w:rsidR="004A0E78" w:rsidRPr="003C19B4" w:rsidP="00CB107B" w14:paraId="4447069E" w14:textId="77777777">
          <w:pPr>
            <w:pStyle w:val="Footer-ReportTitle"/>
          </w:pPr>
          <w:r>
            <w:t>WIC PC 2024 Guidance</w:t>
          </w:r>
        </w:p>
      </w:tc>
      <w:tc>
        <w:tcPr>
          <w:tcW w:w="337" w:type="pct"/>
          <w:tcBorders>
            <w:top w:val="single" w:sz="4" w:space="0" w:color="007E9D"/>
            <w:left w:val="nil"/>
            <w:bottom w:val="nil"/>
          </w:tcBorders>
          <w:shd w:val="clear" w:color="auto" w:fill="1A2A57"/>
          <w:tcMar>
            <w:left w:w="288" w:type="dxa"/>
          </w:tcMar>
          <w:vAlign w:val="center"/>
        </w:tcPr>
        <w:p w:rsidR="004A0E78" w:rsidRPr="00E76DCE" w:rsidP="00CB107B" w14:paraId="73D5A2CD" w14:textId="77777777">
          <w:pPr>
            <w:pStyle w:val="Footer-PageNum"/>
          </w:pPr>
          <w:sdt>
            <w:sdtPr>
              <w:id w:val="-445002864"/>
              <w:docPartObj>
                <w:docPartGallery w:val="Page Numbers (Top of Page)"/>
                <w:docPartUnique/>
              </w:docPartObj>
            </w:sdtPr>
            <w:sdtContent>
              <w:sdt>
                <w:sdtPr>
                  <w:id w:val="-1135787906"/>
                  <w:docPartObj>
                    <w:docPartGallery w:val="Page Numbers (Top of Page)"/>
                    <w:docPartUnique/>
                  </w:docPartObj>
                </w:sdtPr>
                <w:sdtContent>
                  <w:r w:rsidRPr="00E76DCE">
                    <w:fldChar w:fldCharType="begin"/>
                  </w:r>
                  <w:r w:rsidRPr="00E76DCE">
                    <w:instrText xml:space="preserve"> PAGE </w:instrText>
                  </w:r>
                  <w:r w:rsidRPr="00E76DCE">
                    <w:fldChar w:fldCharType="separate"/>
                  </w:r>
                  <w:r>
                    <w:t>1</w:t>
                  </w:r>
                  <w:r w:rsidRPr="00E76DCE">
                    <w:fldChar w:fldCharType="end"/>
                  </w:r>
                </w:sdtContent>
              </w:sdt>
            </w:sdtContent>
          </w:sdt>
        </w:p>
      </w:tc>
    </w:tr>
  </w:tbl>
  <w:p w:rsidR="004A0E78" w:rsidP="00CB107B" w14:paraId="014721AB" w14:textId="77777777">
    <w:pPr>
      <w:spacing w:line="14" w:lineRule="exact"/>
      <w:rPr>
        <w:vanish/>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single" w:sz="4" w:space="0" w:color="007E9D"/>
        <w:insideH w:val="single" w:sz="4" w:space="0" w:color="2A867F"/>
        <w:insideV w:val="single" w:sz="4" w:space="0" w:color="007E9D"/>
      </w:tblBorders>
      <w:tblCellMar>
        <w:left w:w="0" w:type="dxa"/>
        <w:right w:w="0" w:type="dxa"/>
      </w:tblCellMar>
      <w:tblLook w:val="0000"/>
    </w:tblPr>
    <w:tblGrid>
      <w:gridCol w:w="1801"/>
      <w:gridCol w:w="6928"/>
      <w:gridCol w:w="631"/>
    </w:tblGrid>
    <w:tr w14:paraId="6F25A888" w14:textId="77777777" w:rsidTr="006B1CBB">
      <w:tblPrEx>
        <w:tblW w:w="5000" w:type="pct"/>
        <w:tblBorders>
          <w:top w:val="single" w:sz="4" w:space="0" w:color="007E9D"/>
          <w:insideH w:val="single" w:sz="4" w:space="0" w:color="2A867F"/>
          <w:insideV w:val="single" w:sz="4" w:space="0" w:color="007E9D"/>
        </w:tblBorders>
        <w:tblCellMar>
          <w:left w:w="0" w:type="dxa"/>
          <w:right w:w="0" w:type="dxa"/>
        </w:tblCellMar>
        <w:tblLook w:val="0000"/>
      </w:tblPrEx>
      <w:trPr>
        <w:cantSplit/>
        <w:trHeight w:val="440"/>
      </w:trPr>
      <w:tc>
        <w:tcPr>
          <w:tcW w:w="962" w:type="pct"/>
          <w:vAlign w:val="center"/>
        </w:tcPr>
        <w:p w:rsidR="00CB107B" w:rsidRPr="00E91D10" w:rsidP="00CB107B" w14:paraId="5AE9A765" w14:textId="77777777">
          <w:pPr>
            <w:pStyle w:val="Footer-WPN"/>
            <w:rPr>
              <w:szCs w:val="24"/>
            </w:rPr>
          </w:pPr>
          <w:r>
            <w:rPr>
              <w:noProof/>
              <w:szCs w:val="24"/>
            </w:rPr>
            <w:drawing>
              <wp:anchor distT="0" distB="0" distL="114300" distR="114300" simplePos="0" relativeHeight="251663360" behindDoc="1" locked="0" layoutInCell="1" allowOverlap="1">
                <wp:simplePos x="0" y="0"/>
                <wp:positionH relativeFrom="column">
                  <wp:posOffset>45720</wp:posOffset>
                </wp:positionH>
                <wp:positionV relativeFrom="paragraph">
                  <wp:posOffset>17780</wp:posOffset>
                </wp:positionV>
                <wp:extent cx="1042416" cy="256032"/>
                <wp:effectExtent l="0" t="0" r="5715" b="0"/>
                <wp:wrapNone/>
                <wp:docPr id="634714938" name="Picture 63471493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14938" name="Picture 597837742" descr="A blue and black logo&#10;&#10;Description automatically generated"/>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2416" cy="2560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pct"/>
          <w:vAlign w:val="center"/>
        </w:tcPr>
        <w:p w:rsidR="00CB107B" w:rsidRPr="003C19B4" w:rsidP="00CB107B" w14:paraId="50C7ABBA" w14:textId="77777777">
          <w:pPr>
            <w:pStyle w:val="Footer-ReportTitle"/>
          </w:pPr>
          <w:r>
            <w:t>WIC PC 2024 Guidance</w:t>
          </w:r>
        </w:p>
      </w:tc>
      <w:tc>
        <w:tcPr>
          <w:tcW w:w="337" w:type="pct"/>
          <w:tcBorders>
            <w:top w:val="single" w:sz="4" w:space="0" w:color="007E9D"/>
            <w:left w:val="nil"/>
            <w:bottom w:val="nil"/>
          </w:tcBorders>
          <w:shd w:val="clear" w:color="auto" w:fill="1A2A57"/>
          <w:tcMar>
            <w:left w:w="288" w:type="dxa"/>
          </w:tcMar>
          <w:vAlign w:val="center"/>
        </w:tcPr>
        <w:p w:rsidR="00CB107B" w:rsidRPr="00E76DCE" w:rsidP="00CB107B" w14:paraId="1713D6D7" w14:textId="37B362E6">
          <w:pPr>
            <w:pStyle w:val="Footer-PageNum"/>
          </w:pPr>
          <w:sdt>
            <w:sdtPr>
              <w:id w:val="-1318269481"/>
              <w:docPartObj>
                <w:docPartGallery w:val="Page Numbers (Top of Page)"/>
                <w:docPartUnique/>
              </w:docPartObj>
            </w:sdtPr>
            <w:sdtContent>
              <w:sdt>
                <w:sdtPr>
                  <w:id w:val="334967604"/>
                  <w:docPartObj>
                    <w:docPartGallery w:val="Page Numbers (Top of Page)"/>
                    <w:docPartUnique/>
                  </w:docPartObj>
                </w:sdtPr>
                <w:sdtContent>
                  <w:r>
                    <w:t>G-</w:t>
                  </w:r>
                  <w:r w:rsidRPr="00E76DCE">
                    <w:fldChar w:fldCharType="begin"/>
                  </w:r>
                  <w:r w:rsidRPr="00E76DCE">
                    <w:instrText xml:space="preserve"> PAGE </w:instrText>
                  </w:r>
                  <w:r w:rsidRPr="00E76DCE">
                    <w:fldChar w:fldCharType="separate"/>
                  </w:r>
                  <w:r>
                    <w:t>1</w:t>
                  </w:r>
                  <w:r w:rsidRPr="00E76DCE">
                    <w:fldChar w:fldCharType="end"/>
                  </w:r>
                </w:sdtContent>
              </w:sdt>
            </w:sdtContent>
          </w:sdt>
        </w:p>
      </w:tc>
    </w:tr>
  </w:tbl>
  <w:p w:rsidR="00CB107B" w:rsidP="00CB107B" w14:paraId="12BF4C9D" w14:textId="77777777">
    <w:pPr>
      <w:spacing w:line="14" w:lineRule="exact"/>
      <w:rPr>
        <w:vanish/>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single" w:sz="4" w:space="0" w:color="007E9D"/>
        <w:insideH w:val="single" w:sz="4" w:space="0" w:color="2A867F"/>
        <w:insideV w:val="single" w:sz="4" w:space="0" w:color="007E9D"/>
      </w:tblBorders>
      <w:tblCellMar>
        <w:left w:w="0" w:type="dxa"/>
        <w:right w:w="0" w:type="dxa"/>
      </w:tblCellMar>
      <w:tblLook w:val="0000"/>
    </w:tblPr>
    <w:tblGrid>
      <w:gridCol w:w="1801"/>
      <w:gridCol w:w="6928"/>
      <w:gridCol w:w="631"/>
    </w:tblGrid>
    <w:tr w14:paraId="1CC9FA1C" w14:textId="77777777" w:rsidTr="006B1CBB">
      <w:tblPrEx>
        <w:tblW w:w="5000" w:type="pct"/>
        <w:tblBorders>
          <w:top w:val="single" w:sz="4" w:space="0" w:color="007E9D"/>
          <w:insideH w:val="single" w:sz="4" w:space="0" w:color="2A867F"/>
          <w:insideV w:val="single" w:sz="4" w:space="0" w:color="007E9D"/>
        </w:tblBorders>
        <w:tblCellMar>
          <w:left w:w="0" w:type="dxa"/>
          <w:right w:w="0" w:type="dxa"/>
        </w:tblCellMar>
        <w:tblLook w:val="0000"/>
      </w:tblPrEx>
      <w:trPr>
        <w:cantSplit/>
        <w:trHeight w:val="440"/>
      </w:trPr>
      <w:tc>
        <w:tcPr>
          <w:tcW w:w="962" w:type="pct"/>
          <w:vAlign w:val="center"/>
        </w:tcPr>
        <w:p w:rsidR="00CB107B" w:rsidRPr="00E91D10" w:rsidP="00CB107B" w14:paraId="6649F0A1" w14:textId="77777777">
          <w:pPr>
            <w:pStyle w:val="Footer-WPN"/>
            <w:rPr>
              <w:szCs w:val="24"/>
            </w:rPr>
          </w:pPr>
          <w:r>
            <w:rPr>
              <w:noProof/>
              <w:szCs w:val="24"/>
            </w:rPr>
            <w:drawing>
              <wp:anchor distT="0" distB="0" distL="114300" distR="114300" simplePos="0" relativeHeight="251662336" behindDoc="1" locked="0" layoutInCell="1" allowOverlap="1">
                <wp:simplePos x="0" y="0"/>
                <wp:positionH relativeFrom="column">
                  <wp:posOffset>45720</wp:posOffset>
                </wp:positionH>
                <wp:positionV relativeFrom="paragraph">
                  <wp:posOffset>17780</wp:posOffset>
                </wp:positionV>
                <wp:extent cx="1042416" cy="256032"/>
                <wp:effectExtent l="0" t="0" r="5715" b="0"/>
                <wp:wrapNone/>
                <wp:docPr id="1242018297" name="Picture 124201829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18297" name="Picture 1256574145" descr="A blue and black logo&#10;&#10;Description automatically generated"/>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2416" cy="2560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pct"/>
          <w:vAlign w:val="center"/>
        </w:tcPr>
        <w:p w:rsidR="00CB107B" w:rsidRPr="003C19B4" w:rsidP="00CB107B" w14:paraId="3DA148F9" w14:textId="77777777">
          <w:pPr>
            <w:pStyle w:val="Footer-ReportTitle"/>
          </w:pPr>
          <w:r>
            <w:t>WIC PC 2024 Guidance</w:t>
          </w:r>
        </w:p>
      </w:tc>
      <w:tc>
        <w:tcPr>
          <w:tcW w:w="337" w:type="pct"/>
          <w:tcBorders>
            <w:top w:val="single" w:sz="4" w:space="0" w:color="007E9D"/>
            <w:left w:val="nil"/>
            <w:bottom w:val="nil"/>
          </w:tcBorders>
          <w:shd w:val="clear" w:color="auto" w:fill="1A2A57"/>
          <w:tcMar>
            <w:left w:w="288" w:type="dxa"/>
          </w:tcMar>
          <w:vAlign w:val="center"/>
        </w:tcPr>
        <w:p w:rsidR="00CB107B" w:rsidRPr="00E76DCE" w:rsidP="00CB107B" w14:paraId="6F79554A" w14:textId="6701B0AC">
          <w:pPr>
            <w:pStyle w:val="Footer-PageNum"/>
          </w:pPr>
          <w:sdt>
            <w:sdtPr>
              <w:id w:val="1684869471"/>
              <w:docPartObj>
                <w:docPartGallery w:val="Page Numbers (Top of Page)"/>
                <w:docPartUnique/>
              </w:docPartObj>
            </w:sdtPr>
            <w:sdtContent>
              <w:sdt>
                <w:sdtPr>
                  <w:id w:val="-960572140"/>
                  <w:docPartObj>
                    <w:docPartGallery w:val="Page Numbers (Top of Page)"/>
                    <w:docPartUnique/>
                  </w:docPartObj>
                </w:sdtPr>
                <w:sdtContent>
                  <w:r>
                    <w:t>G-</w:t>
                  </w:r>
                  <w:r w:rsidRPr="00E76DCE">
                    <w:fldChar w:fldCharType="begin"/>
                  </w:r>
                  <w:r w:rsidRPr="00E76DCE">
                    <w:instrText xml:space="preserve"> PAGE </w:instrText>
                  </w:r>
                  <w:r w:rsidRPr="00E76DCE">
                    <w:fldChar w:fldCharType="separate"/>
                  </w:r>
                  <w:r>
                    <w:t>1</w:t>
                  </w:r>
                  <w:r w:rsidRPr="00E76DCE">
                    <w:fldChar w:fldCharType="end"/>
                  </w:r>
                </w:sdtContent>
              </w:sdt>
            </w:sdtContent>
          </w:sdt>
        </w:p>
      </w:tc>
    </w:tr>
  </w:tbl>
  <w:p w:rsidR="00CB107B" w:rsidP="00CB107B" w14:paraId="0B8CD253" w14:textId="77777777">
    <w:pPr>
      <w:spacing w:line="14" w:lineRule="exact"/>
      <w:rPr>
        <w:vanish/>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single" w:sz="4" w:space="0" w:color="007E9D"/>
        <w:insideH w:val="single" w:sz="4" w:space="0" w:color="2A867F"/>
        <w:insideV w:val="single" w:sz="4" w:space="0" w:color="007E9D"/>
      </w:tblBorders>
      <w:tblCellMar>
        <w:left w:w="0" w:type="dxa"/>
        <w:right w:w="0" w:type="dxa"/>
      </w:tblCellMar>
      <w:tblLook w:val="0000"/>
    </w:tblPr>
    <w:tblGrid>
      <w:gridCol w:w="1801"/>
      <w:gridCol w:w="6928"/>
      <w:gridCol w:w="631"/>
    </w:tblGrid>
    <w:tr w14:paraId="217A71C6" w14:textId="77777777" w:rsidTr="006B1CBB">
      <w:tblPrEx>
        <w:tblW w:w="5000" w:type="pct"/>
        <w:tblBorders>
          <w:top w:val="single" w:sz="4" w:space="0" w:color="007E9D"/>
          <w:insideH w:val="single" w:sz="4" w:space="0" w:color="2A867F"/>
          <w:insideV w:val="single" w:sz="4" w:space="0" w:color="007E9D"/>
        </w:tblBorders>
        <w:tblCellMar>
          <w:left w:w="0" w:type="dxa"/>
          <w:right w:w="0" w:type="dxa"/>
        </w:tblCellMar>
        <w:tblLook w:val="0000"/>
      </w:tblPrEx>
      <w:trPr>
        <w:cantSplit/>
        <w:trHeight w:val="440"/>
      </w:trPr>
      <w:tc>
        <w:tcPr>
          <w:tcW w:w="962" w:type="pct"/>
          <w:vAlign w:val="center"/>
        </w:tcPr>
        <w:p w:rsidR="009735F7" w:rsidRPr="00E91D10" w:rsidP="00CB107B" w14:paraId="0FBF171F" w14:textId="77777777">
          <w:pPr>
            <w:pStyle w:val="Footer-WPN"/>
            <w:rPr>
              <w:szCs w:val="24"/>
            </w:rPr>
          </w:pPr>
          <w:r>
            <w:rPr>
              <w:noProof/>
              <w:szCs w:val="24"/>
            </w:rPr>
            <w:drawing>
              <wp:anchor distT="0" distB="0" distL="114300" distR="114300" simplePos="0" relativeHeight="251667456" behindDoc="1" locked="0" layoutInCell="1" allowOverlap="1">
                <wp:simplePos x="0" y="0"/>
                <wp:positionH relativeFrom="column">
                  <wp:posOffset>45720</wp:posOffset>
                </wp:positionH>
                <wp:positionV relativeFrom="paragraph">
                  <wp:posOffset>17780</wp:posOffset>
                </wp:positionV>
                <wp:extent cx="1042416" cy="256032"/>
                <wp:effectExtent l="0" t="0" r="5715" b="0"/>
                <wp:wrapNone/>
                <wp:docPr id="87882839" name="Picture 8788283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2839" name="Picture 597837742" descr="A blue and black logo&#10;&#10;Description automatically generated"/>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2416" cy="2560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pct"/>
          <w:vAlign w:val="center"/>
        </w:tcPr>
        <w:p w:rsidR="009735F7" w:rsidRPr="003C19B4" w:rsidP="00CB107B" w14:paraId="30E6B623" w14:textId="77777777">
          <w:pPr>
            <w:pStyle w:val="Footer-ReportTitle"/>
          </w:pPr>
          <w:r>
            <w:t>WIC PC 2024 Guidance</w:t>
          </w:r>
        </w:p>
      </w:tc>
      <w:tc>
        <w:tcPr>
          <w:tcW w:w="337" w:type="pct"/>
          <w:tcBorders>
            <w:top w:val="single" w:sz="4" w:space="0" w:color="007E9D"/>
            <w:left w:val="nil"/>
            <w:bottom w:val="nil"/>
          </w:tcBorders>
          <w:shd w:val="clear" w:color="auto" w:fill="1A2A57"/>
          <w:tcMar>
            <w:left w:w="288" w:type="dxa"/>
          </w:tcMar>
          <w:vAlign w:val="center"/>
        </w:tcPr>
        <w:p w:rsidR="009735F7" w:rsidRPr="00E76DCE" w:rsidP="00CB107B" w14:paraId="1DE62732" w14:textId="77777777">
          <w:pPr>
            <w:pStyle w:val="Footer-PageNum"/>
          </w:pPr>
          <w:sdt>
            <w:sdtPr>
              <w:id w:val="-1273932277"/>
              <w:docPartObj>
                <w:docPartGallery w:val="Page Numbers (Top of Page)"/>
                <w:docPartUnique/>
              </w:docPartObj>
            </w:sdtPr>
            <w:sdtContent>
              <w:sdt>
                <w:sdtPr>
                  <w:id w:val="1218549750"/>
                  <w:docPartObj>
                    <w:docPartGallery w:val="Page Numbers (Top of Page)"/>
                    <w:docPartUnique/>
                  </w:docPartObj>
                </w:sdtPr>
                <w:sdtContent>
                  <w:r>
                    <w:t>H-</w:t>
                  </w:r>
                  <w:r w:rsidRPr="00E76DCE">
                    <w:fldChar w:fldCharType="begin"/>
                  </w:r>
                  <w:r w:rsidRPr="00E76DCE">
                    <w:instrText xml:space="preserve"> PAGE </w:instrText>
                  </w:r>
                  <w:r w:rsidRPr="00E76DCE">
                    <w:fldChar w:fldCharType="separate"/>
                  </w:r>
                  <w:r>
                    <w:t>1</w:t>
                  </w:r>
                  <w:r w:rsidRPr="00E76DCE">
                    <w:fldChar w:fldCharType="end"/>
                  </w:r>
                </w:sdtContent>
              </w:sdt>
            </w:sdtContent>
          </w:sdt>
        </w:p>
      </w:tc>
    </w:tr>
  </w:tbl>
  <w:p w:rsidR="009735F7" w:rsidP="00CB107B" w14:paraId="716B6CC7" w14:textId="77777777">
    <w:pPr>
      <w:spacing w:line="14" w:lineRule="exact"/>
      <w:rPr>
        <w:vanis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single" w:sz="4" w:space="0" w:color="007E9D"/>
        <w:insideH w:val="single" w:sz="4" w:space="0" w:color="2A867F"/>
        <w:insideV w:val="single" w:sz="4" w:space="0" w:color="007E9D"/>
      </w:tblBorders>
      <w:tblCellMar>
        <w:left w:w="0" w:type="dxa"/>
        <w:right w:w="0" w:type="dxa"/>
      </w:tblCellMar>
      <w:tblLook w:val="0000"/>
    </w:tblPr>
    <w:tblGrid>
      <w:gridCol w:w="1801"/>
      <w:gridCol w:w="6928"/>
      <w:gridCol w:w="631"/>
    </w:tblGrid>
    <w:tr w14:paraId="18A18662" w14:textId="77777777" w:rsidTr="00CB107B">
      <w:tblPrEx>
        <w:tblW w:w="5000" w:type="pct"/>
        <w:tblBorders>
          <w:top w:val="single" w:sz="4" w:space="0" w:color="007E9D"/>
          <w:insideH w:val="single" w:sz="4" w:space="0" w:color="2A867F"/>
          <w:insideV w:val="single" w:sz="4" w:space="0" w:color="007E9D"/>
        </w:tblBorders>
        <w:tblCellMar>
          <w:left w:w="0" w:type="dxa"/>
          <w:right w:w="0" w:type="dxa"/>
        </w:tblCellMar>
        <w:tblLook w:val="0000"/>
      </w:tblPrEx>
      <w:trPr>
        <w:cantSplit/>
        <w:trHeight w:val="440"/>
      </w:trPr>
      <w:tc>
        <w:tcPr>
          <w:tcW w:w="962" w:type="pct"/>
          <w:vAlign w:val="center"/>
        </w:tcPr>
        <w:p w:rsidR="004A0E78" w:rsidRPr="00E91D10" w:rsidP="000541EA" w14:paraId="27A13C7E" w14:textId="77777777">
          <w:pPr>
            <w:pStyle w:val="Footer-WPN"/>
            <w:rPr>
              <w:szCs w:val="24"/>
            </w:rPr>
          </w:pPr>
          <w:r>
            <w:rPr>
              <w:noProof/>
              <w:szCs w:val="24"/>
            </w:rPr>
            <w:drawing>
              <wp:anchor distT="0" distB="0" distL="114300" distR="114300" simplePos="0" relativeHeight="251669504" behindDoc="1" locked="0" layoutInCell="1" allowOverlap="1">
                <wp:simplePos x="0" y="0"/>
                <wp:positionH relativeFrom="column">
                  <wp:posOffset>45720</wp:posOffset>
                </wp:positionH>
                <wp:positionV relativeFrom="paragraph">
                  <wp:posOffset>17780</wp:posOffset>
                </wp:positionV>
                <wp:extent cx="1042416" cy="256032"/>
                <wp:effectExtent l="0" t="0" r="5715" b="0"/>
                <wp:wrapNone/>
                <wp:docPr id="525800381" name="Picture 5258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00381" name="Picture 4"/>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2416" cy="2560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pct"/>
          <w:vAlign w:val="center"/>
        </w:tcPr>
        <w:p w:rsidR="004A0E78" w:rsidRPr="003C19B4" w:rsidP="003C19B4" w14:paraId="6F9A770D" w14:textId="77777777">
          <w:pPr>
            <w:pStyle w:val="Footer-ReportTitle"/>
          </w:pPr>
          <w:r>
            <w:t>WIC PC 2024 Guidance</w:t>
          </w:r>
        </w:p>
      </w:tc>
      <w:tc>
        <w:tcPr>
          <w:tcW w:w="337" w:type="pct"/>
          <w:tcBorders>
            <w:top w:val="single" w:sz="4" w:space="0" w:color="007E9D"/>
            <w:left w:val="nil"/>
            <w:bottom w:val="nil"/>
          </w:tcBorders>
          <w:shd w:val="clear" w:color="auto" w:fill="1A2A57"/>
          <w:tcMar>
            <w:left w:w="288" w:type="dxa"/>
          </w:tcMar>
          <w:vAlign w:val="center"/>
        </w:tcPr>
        <w:p w:rsidR="004A0E78" w:rsidRPr="00E76DCE" w:rsidP="000541EA" w14:paraId="13D6204B" w14:textId="77777777">
          <w:pPr>
            <w:pStyle w:val="Footer-PageNum"/>
          </w:pPr>
          <w:sdt>
            <w:sdtPr>
              <w:id w:val="651333627"/>
              <w:docPartObj>
                <w:docPartGallery w:val="Page Numbers (Top of Page)"/>
                <w:docPartUnique/>
              </w:docPartObj>
            </w:sdtPr>
            <w:sdtContent>
              <w:sdt>
                <w:sdtPr>
                  <w:id w:val="-412928716"/>
                  <w:docPartObj>
                    <w:docPartGallery w:val="Page Numbers (Top of Page)"/>
                    <w:docPartUnique/>
                  </w:docPartObj>
                </w:sdtPr>
                <w:sdtContent>
                  <w:r w:rsidRPr="00E76DCE">
                    <w:fldChar w:fldCharType="begin"/>
                  </w:r>
                  <w:r w:rsidRPr="00E76DCE">
                    <w:instrText xml:space="preserve"> PAGE </w:instrText>
                  </w:r>
                  <w:r w:rsidRPr="00E76DCE">
                    <w:fldChar w:fldCharType="separate"/>
                  </w:r>
                  <w:r w:rsidRPr="00E76DCE">
                    <w:t>1</w:t>
                  </w:r>
                  <w:r w:rsidRPr="00E76DCE">
                    <w:fldChar w:fldCharType="end"/>
                  </w:r>
                </w:sdtContent>
              </w:sdt>
            </w:sdtContent>
          </w:sdt>
        </w:p>
      </w:tc>
    </w:tr>
  </w:tbl>
  <w:p w:rsidR="004A0E78" w:rsidP="00CB107B" w14:paraId="07AD2CBB" w14:textId="77777777">
    <w:pPr>
      <w:spacing w:line="14" w:lineRule="exact"/>
      <w:rPr>
        <w:vanis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single" w:sz="4" w:space="0" w:color="007E9D"/>
        <w:insideH w:val="single" w:sz="4" w:space="0" w:color="2A867F"/>
        <w:insideV w:val="single" w:sz="4" w:space="0" w:color="007E9D"/>
      </w:tblBorders>
      <w:tblCellMar>
        <w:left w:w="0" w:type="dxa"/>
        <w:right w:w="0" w:type="dxa"/>
      </w:tblCellMar>
      <w:tblLook w:val="0000"/>
    </w:tblPr>
    <w:tblGrid>
      <w:gridCol w:w="1801"/>
      <w:gridCol w:w="6928"/>
      <w:gridCol w:w="631"/>
    </w:tblGrid>
    <w:tr w14:paraId="4AAD23DF" w14:textId="77777777" w:rsidTr="006B1CBB">
      <w:tblPrEx>
        <w:tblW w:w="5000" w:type="pct"/>
        <w:tblBorders>
          <w:top w:val="single" w:sz="4" w:space="0" w:color="007E9D"/>
          <w:insideH w:val="single" w:sz="4" w:space="0" w:color="2A867F"/>
          <w:insideV w:val="single" w:sz="4" w:space="0" w:color="007E9D"/>
        </w:tblBorders>
        <w:tblCellMar>
          <w:left w:w="0" w:type="dxa"/>
          <w:right w:w="0" w:type="dxa"/>
        </w:tblCellMar>
        <w:tblLook w:val="0000"/>
      </w:tblPrEx>
      <w:trPr>
        <w:cantSplit/>
        <w:trHeight w:val="440"/>
      </w:trPr>
      <w:tc>
        <w:tcPr>
          <w:tcW w:w="962" w:type="pct"/>
          <w:vAlign w:val="center"/>
        </w:tcPr>
        <w:p w:rsidR="00CB107B" w:rsidRPr="00E91D10" w:rsidP="00CB107B" w14:paraId="36BF1EFC" w14:textId="77777777">
          <w:pPr>
            <w:pStyle w:val="Footer-WPN"/>
            <w:rPr>
              <w:szCs w:val="24"/>
            </w:rPr>
          </w:pPr>
          <w:r>
            <w:rPr>
              <w:noProof/>
              <w:szCs w:val="24"/>
            </w:rPr>
            <w:drawing>
              <wp:anchor distT="0" distB="0" distL="114300" distR="114300" simplePos="0" relativeHeight="251658240" behindDoc="1" locked="0" layoutInCell="1" allowOverlap="1">
                <wp:simplePos x="0" y="0"/>
                <wp:positionH relativeFrom="column">
                  <wp:posOffset>45720</wp:posOffset>
                </wp:positionH>
                <wp:positionV relativeFrom="paragraph">
                  <wp:posOffset>17780</wp:posOffset>
                </wp:positionV>
                <wp:extent cx="1042416" cy="256032"/>
                <wp:effectExtent l="0" t="0" r="5715" b="0"/>
                <wp:wrapNone/>
                <wp:docPr id="1595638960" name="Picture 159563896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38960" name="Picture 948140061" descr="A blue and black logo&#10;&#10;Description automatically generated"/>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2416" cy="2560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pct"/>
          <w:vAlign w:val="center"/>
        </w:tcPr>
        <w:p w:rsidR="00CB107B" w:rsidRPr="003C19B4" w:rsidP="00CB107B" w14:paraId="5D148542" w14:textId="77777777">
          <w:pPr>
            <w:pStyle w:val="Footer-ReportTitle"/>
          </w:pPr>
          <w:r>
            <w:t>WIC PC 2024 Guidance</w:t>
          </w:r>
        </w:p>
      </w:tc>
      <w:tc>
        <w:tcPr>
          <w:tcW w:w="337" w:type="pct"/>
          <w:tcBorders>
            <w:top w:val="single" w:sz="4" w:space="0" w:color="007E9D"/>
            <w:left w:val="nil"/>
            <w:bottom w:val="nil"/>
          </w:tcBorders>
          <w:shd w:val="clear" w:color="auto" w:fill="1A2A57"/>
          <w:tcMar>
            <w:left w:w="288" w:type="dxa"/>
          </w:tcMar>
          <w:vAlign w:val="center"/>
        </w:tcPr>
        <w:p w:rsidR="00CB107B" w:rsidRPr="00E76DCE" w:rsidP="00CB107B" w14:paraId="77491B67" w14:textId="106DEA04">
          <w:pPr>
            <w:pStyle w:val="Footer-PageNum"/>
          </w:pPr>
          <w:sdt>
            <w:sdtPr>
              <w:id w:val="-1556315174"/>
              <w:docPartObj>
                <w:docPartGallery w:val="Page Numbers (Top of Page)"/>
                <w:docPartUnique/>
              </w:docPartObj>
            </w:sdtPr>
            <w:sdtContent>
              <w:sdt>
                <w:sdtPr>
                  <w:id w:val="-1664079988"/>
                  <w:docPartObj>
                    <w:docPartGallery w:val="Page Numbers (Top of Page)"/>
                    <w:docPartUnique/>
                  </w:docPartObj>
                </w:sdtPr>
                <w:sdtContent>
                  <w:r w:rsidR="00101657">
                    <w:t>A-</w:t>
                  </w:r>
                  <w:r w:rsidRPr="00E76DCE">
                    <w:fldChar w:fldCharType="begin"/>
                  </w:r>
                  <w:r w:rsidRPr="00E76DCE">
                    <w:instrText xml:space="preserve"> PAGE </w:instrText>
                  </w:r>
                  <w:r w:rsidRPr="00E76DCE">
                    <w:fldChar w:fldCharType="separate"/>
                  </w:r>
                  <w:r>
                    <w:t>1</w:t>
                  </w:r>
                  <w:r w:rsidRPr="00E76DCE">
                    <w:fldChar w:fldCharType="end"/>
                  </w:r>
                </w:sdtContent>
              </w:sdt>
            </w:sdtContent>
          </w:sdt>
        </w:p>
      </w:tc>
    </w:tr>
  </w:tbl>
  <w:p w:rsidR="00CB107B" w:rsidP="00CB107B" w14:paraId="6F45F9C0" w14:textId="77777777">
    <w:pPr>
      <w:spacing w:line="14" w:lineRule="exact"/>
      <w:rPr>
        <w:vanish/>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single" w:sz="4" w:space="0" w:color="007E9D"/>
        <w:insideH w:val="single" w:sz="4" w:space="0" w:color="2A867F"/>
        <w:insideV w:val="single" w:sz="4" w:space="0" w:color="007E9D"/>
      </w:tblBorders>
      <w:tblCellMar>
        <w:left w:w="0" w:type="dxa"/>
        <w:right w:w="0" w:type="dxa"/>
      </w:tblCellMar>
      <w:tblLook w:val="0000"/>
    </w:tblPr>
    <w:tblGrid>
      <w:gridCol w:w="1801"/>
      <w:gridCol w:w="6928"/>
      <w:gridCol w:w="631"/>
    </w:tblGrid>
    <w:tr w14:paraId="2B1D14FC" w14:textId="77777777" w:rsidTr="006B1CBB">
      <w:tblPrEx>
        <w:tblW w:w="5000" w:type="pct"/>
        <w:tblBorders>
          <w:top w:val="single" w:sz="4" w:space="0" w:color="007E9D"/>
          <w:insideH w:val="single" w:sz="4" w:space="0" w:color="2A867F"/>
          <w:insideV w:val="single" w:sz="4" w:space="0" w:color="007E9D"/>
        </w:tblBorders>
        <w:tblCellMar>
          <w:left w:w="0" w:type="dxa"/>
          <w:right w:w="0" w:type="dxa"/>
        </w:tblCellMar>
        <w:tblLook w:val="0000"/>
      </w:tblPrEx>
      <w:trPr>
        <w:cantSplit/>
        <w:trHeight w:val="440"/>
      </w:trPr>
      <w:tc>
        <w:tcPr>
          <w:tcW w:w="962" w:type="pct"/>
          <w:vAlign w:val="center"/>
        </w:tcPr>
        <w:p w:rsidR="00CB107B" w:rsidRPr="00E91D10" w:rsidP="00CB107B" w14:paraId="4C1458A9" w14:textId="77777777">
          <w:pPr>
            <w:pStyle w:val="Footer-WPN"/>
            <w:rPr>
              <w:szCs w:val="24"/>
            </w:rPr>
          </w:pPr>
          <w:r>
            <w:rPr>
              <w:noProof/>
              <w:szCs w:val="24"/>
            </w:rPr>
            <w:drawing>
              <wp:anchor distT="0" distB="0" distL="114300" distR="114300" simplePos="0" relativeHeight="251659264" behindDoc="1" locked="0" layoutInCell="1" allowOverlap="1">
                <wp:simplePos x="0" y="0"/>
                <wp:positionH relativeFrom="column">
                  <wp:posOffset>45720</wp:posOffset>
                </wp:positionH>
                <wp:positionV relativeFrom="paragraph">
                  <wp:posOffset>17780</wp:posOffset>
                </wp:positionV>
                <wp:extent cx="1042416" cy="256032"/>
                <wp:effectExtent l="0" t="0" r="5715" b="0"/>
                <wp:wrapNone/>
                <wp:docPr id="1381772743" name="Picture 138177274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72743" name="Picture 1554552870" descr="A blue and black logo&#10;&#10;Description automatically generated"/>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2416" cy="2560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pct"/>
          <w:vAlign w:val="center"/>
        </w:tcPr>
        <w:p w:rsidR="00CB107B" w:rsidRPr="003C19B4" w:rsidP="00CB107B" w14:paraId="439A253C" w14:textId="77777777">
          <w:pPr>
            <w:pStyle w:val="Footer-ReportTitle"/>
          </w:pPr>
          <w:r>
            <w:t>WIC PC 2024 Guidance</w:t>
          </w:r>
        </w:p>
      </w:tc>
      <w:tc>
        <w:tcPr>
          <w:tcW w:w="337" w:type="pct"/>
          <w:tcBorders>
            <w:top w:val="single" w:sz="4" w:space="0" w:color="007E9D"/>
            <w:left w:val="nil"/>
            <w:bottom w:val="nil"/>
          </w:tcBorders>
          <w:shd w:val="clear" w:color="auto" w:fill="1A2A57"/>
          <w:tcMar>
            <w:left w:w="288" w:type="dxa"/>
          </w:tcMar>
          <w:vAlign w:val="center"/>
        </w:tcPr>
        <w:p w:rsidR="00CB107B" w:rsidRPr="00E76DCE" w:rsidP="00CB107B" w14:paraId="0B934079" w14:textId="2F7100B5">
          <w:pPr>
            <w:pStyle w:val="Footer-PageNum"/>
          </w:pPr>
          <w:sdt>
            <w:sdtPr>
              <w:id w:val="1062221825"/>
              <w:docPartObj>
                <w:docPartGallery w:val="Page Numbers (Top of Page)"/>
                <w:docPartUnique/>
              </w:docPartObj>
            </w:sdtPr>
            <w:sdtContent>
              <w:sdt>
                <w:sdtPr>
                  <w:id w:val="-748039127"/>
                  <w:docPartObj>
                    <w:docPartGallery w:val="Page Numbers (Top of Page)"/>
                    <w:docPartUnique/>
                  </w:docPartObj>
                </w:sdtPr>
                <w:sdtContent>
                  <w:r w:rsidR="00101657">
                    <w:t>B-</w:t>
                  </w:r>
                  <w:r w:rsidRPr="00E76DCE">
                    <w:fldChar w:fldCharType="begin"/>
                  </w:r>
                  <w:r w:rsidRPr="00E76DCE">
                    <w:instrText xml:space="preserve"> PAGE </w:instrText>
                  </w:r>
                  <w:r w:rsidRPr="00E76DCE">
                    <w:fldChar w:fldCharType="separate"/>
                  </w:r>
                  <w:r>
                    <w:t>1</w:t>
                  </w:r>
                  <w:r w:rsidRPr="00E76DCE">
                    <w:fldChar w:fldCharType="end"/>
                  </w:r>
                </w:sdtContent>
              </w:sdt>
            </w:sdtContent>
          </w:sdt>
        </w:p>
      </w:tc>
    </w:tr>
  </w:tbl>
  <w:p w:rsidR="00CB107B" w:rsidP="00CB107B" w14:paraId="15BAD5C6" w14:textId="77777777">
    <w:pPr>
      <w:spacing w:line="14" w:lineRule="exact"/>
      <w:rPr>
        <w:vanish/>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single" w:sz="4" w:space="0" w:color="007E9D"/>
        <w:insideH w:val="single" w:sz="4" w:space="0" w:color="2A867F"/>
        <w:insideV w:val="single" w:sz="4" w:space="0" w:color="007E9D"/>
      </w:tblBorders>
      <w:tblCellMar>
        <w:left w:w="0" w:type="dxa"/>
        <w:right w:w="0" w:type="dxa"/>
      </w:tblCellMar>
      <w:tblLook w:val="0000"/>
    </w:tblPr>
    <w:tblGrid>
      <w:gridCol w:w="1801"/>
      <w:gridCol w:w="6928"/>
      <w:gridCol w:w="631"/>
    </w:tblGrid>
    <w:tr w14:paraId="03C8AB71" w14:textId="77777777" w:rsidTr="006B1CBB">
      <w:tblPrEx>
        <w:tblW w:w="5000" w:type="pct"/>
        <w:tblBorders>
          <w:top w:val="single" w:sz="4" w:space="0" w:color="007E9D"/>
          <w:insideH w:val="single" w:sz="4" w:space="0" w:color="2A867F"/>
          <w:insideV w:val="single" w:sz="4" w:space="0" w:color="007E9D"/>
        </w:tblBorders>
        <w:tblCellMar>
          <w:left w:w="0" w:type="dxa"/>
          <w:right w:w="0" w:type="dxa"/>
        </w:tblCellMar>
        <w:tblLook w:val="0000"/>
      </w:tblPrEx>
      <w:trPr>
        <w:cantSplit/>
        <w:trHeight w:val="440"/>
      </w:trPr>
      <w:tc>
        <w:tcPr>
          <w:tcW w:w="962" w:type="pct"/>
          <w:vAlign w:val="center"/>
        </w:tcPr>
        <w:p w:rsidR="00C10003" w:rsidRPr="00E91D10" w:rsidP="00CB107B" w14:paraId="3DA9D018" w14:textId="77777777">
          <w:pPr>
            <w:pStyle w:val="Footer-WPN"/>
            <w:rPr>
              <w:szCs w:val="24"/>
            </w:rPr>
          </w:pPr>
          <w:r>
            <w:rPr>
              <w:noProof/>
              <w:szCs w:val="24"/>
            </w:rPr>
            <w:drawing>
              <wp:anchor distT="0" distB="0" distL="114300" distR="114300" simplePos="0" relativeHeight="251664384" behindDoc="1" locked="0" layoutInCell="1" allowOverlap="1">
                <wp:simplePos x="0" y="0"/>
                <wp:positionH relativeFrom="column">
                  <wp:posOffset>45720</wp:posOffset>
                </wp:positionH>
                <wp:positionV relativeFrom="paragraph">
                  <wp:posOffset>17780</wp:posOffset>
                </wp:positionV>
                <wp:extent cx="1042416" cy="256032"/>
                <wp:effectExtent l="0" t="0" r="5715" b="0"/>
                <wp:wrapNone/>
                <wp:docPr id="107215338" name="Picture 10721533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5338" name="Picture 1554552870" descr="A blue and black logo&#10;&#10;Description automatically generated"/>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2416" cy="2560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pct"/>
          <w:vAlign w:val="center"/>
        </w:tcPr>
        <w:p w:rsidR="00C10003" w:rsidRPr="003C19B4" w:rsidP="00CB107B" w14:paraId="36A109E7" w14:textId="77777777">
          <w:pPr>
            <w:pStyle w:val="Footer-ReportTitle"/>
          </w:pPr>
          <w:r>
            <w:t>WIC PC 2024 Guidance</w:t>
          </w:r>
        </w:p>
      </w:tc>
      <w:tc>
        <w:tcPr>
          <w:tcW w:w="337" w:type="pct"/>
          <w:tcBorders>
            <w:top w:val="single" w:sz="4" w:space="0" w:color="007E9D"/>
            <w:left w:val="nil"/>
            <w:bottom w:val="nil"/>
          </w:tcBorders>
          <w:shd w:val="clear" w:color="auto" w:fill="1A2A57"/>
          <w:tcMar>
            <w:left w:w="288" w:type="dxa"/>
          </w:tcMar>
          <w:vAlign w:val="center"/>
        </w:tcPr>
        <w:p w:rsidR="00C10003" w:rsidRPr="00E76DCE" w:rsidP="00CB107B" w14:paraId="5B05ACF2" w14:textId="5CFD3709">
          <w:pPr>
            <w:pStyle w:val="Footer-PageNum"/>
          </w:pPr>
          <w:sdt>
            <w:sdtPr>
              <w:id w:val="219863283"/>
              <w:docPartObj>
                <w:docPartGallery w:val="Page Numbers (Top of Page)"/>
                <w:docPartUnique/>
              </w:docPartObj>
            </w:sdtPr>
            <w:sdtContent>
              <w:sdt>
                <w:sdtPr>
                  <w:id w:val="1202594737"/>
                  <w:docPartObj>
                    <w:docPartGallery w:val="Page Numbers (Top of Page)"/>
                    <w:docPartUnique/>
                  </w:docPartObj>
                </w:sdtPr>
                <w:sdtContent>
                  <w:r>
                    <w:t>C-</w:t>
                  </w:r>
                  <w:r w:rsidRPr="00E76DCE">
                    <w:fldChar w:fldCharType="begin"/>
                  </w:r>
                  <w:r w:rsidRPr="00E76DCE">
                    <w:instrText xml:space="preserve"> PAGE </w:instrText>
                  </w:r>
                  <w:r w:rsidRPr="00E76DCE">
                    <w:fldChar w:fldCharType="separate"/>
                  </w:r>
                  <w:r>
                    <w:t>1</w:t>
                  </w:r>
                  <w:r w:rsidRPr="00E76DCE">
                    <w:fldChar w:fldCharType="end"/>
                  </w:r>
                </w:sdtContent>
              </w:sdt>
            </w:sdtContent>
          </w:sdt>
        </w:p>
      </w:tc>
    </w:tr>
  </w:tbl>
  <w:p w:rsidR="00C10003" w:rsidP="00CB107B" w14:paraId="4465B444" w14:textId="77777777">
    <w:pPr>
      <w:spacing w:line="14" w:lineRule="exact"/>
      <w:rPr>
        <w:vanish/>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single" w:sz="4" w:space="0" w:color="007E9D"/>
        <w:insideH w:val="single" w:sz="4" w:space="0" w:color="2A867F"/>
        <w:insideV w:val="single" w:sz="4" w:space="0" w:color="007E9D"/>
      </w:tblBorders>
      <w:tblCellMar>
        <w:left w:w="0" w:type="dxa"/>
        <w:right w:w="0" w:type="dxa"/>
      </w:tblCellMar>
      <w:tblLook w:val="0000"/>
    </w:tblPr>
    <w:tblGrid>
      <w:gridCol w:w="1801"/>
      <w:gridCol w:w="6928"/>
      <w:gridCol w:w="631"/>
    </w:tblGrid>
    <w:tr w14:paraId="4F09EC44" w14:textId="77777777" w:rsidTr="006B1CBB">
      <w:tblPrEx>
        <w:tblW w:w="5000" w:type="pct"/>
        <w:tblBorders>
          <w:top w:val="single" w:sz="4" w:space="0" w:color="007E9D"/>
          <w:insideH w:val="single" w:sz="4" w:space="0" w:color="2A867F"/>
          <w:insideV w:val="single" w:sz="4" w:space="0" w:color="007E9D"/>
        </w:tblBorders>
        <w:tblCellMar>
          <w:left w:w="0" w:type="dxa"/>
          <w:right w:w="0" w:type="dxa"/>
        </w:tblCellMar>
        <w:tblLook w:val="0000"/>
      </w:tblPrEx>
      <w:trPr>
        <w:cantSplit/>
        <w:trHeight w:val="440"/>
      </w:trPr>
      <w:tc>
        <w:tcPr>
          <w:tcW w:w="962" w:type="pct"/>
          <w:vAlign w:val="center"/>
        </w:tcPr>
        <w:p w:rsidR="00101657" w:rsidRPr="00E91D10" w:rsidP="00CB107B" w14:paraId="6FA557D2" w14:textId="77777777">
          <w:pPr>
            <w:pStyle w:val="Footer-WPN"/>
            <w:rPr>
              <w:szCs w:val="24"/>
            </w:rPr>
          </w:pPr>
          <w:r>
            <w:rPr>
              <w:noProof/>
              <w:szCs w:val="24"/>
            </w:rPr>
            <w:drawing>
              <wp:anchor distT="0" distB="0" distL="114300" distR="114300" simplePos="0" relativeHeight="251666432" behindDoc="1" locked="0" layoutInCell="1" allowOverlap="1">
                <wp:simplePos x="0" y="0"/>
                <wp:positionH relativeFrom="column">
                  <wp:posOffset>45720</wp:posOffset>
                </wp:positionH>
                <wp:positionV relativeFrom="paragraph">
                  <wp:posOffset>17780</wp:posOffset>
                </wp:positionV>
                <wp:extent cx="1042416" cy="256032"/>
                <wp:effectExtent l="0" t="0" r="5715" b="0"/>
                <wp:wrapNone/>
                <wp:docPr id="1548061470" name="Picture 154806147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61470" name="Picture 1554552870" descr="A blue and black logo&#10;&#10;Description automatically generated"/>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2416" cy="2560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pct"/>
          <w:vAlign w:val="center"/>
        </w:tcPr>
        <w:p w:rsidR="00101657" w:rsidRPr="003C19B4" w:rsidP="00CB107B" w14:paraId="3526F9A4" w14:textId="77777777">
          <w:pPr>
            <w:pStyle w:val="Footer-ReportTitle"/>
          </w:pPr>
          <w:r>
            <w:t>WIC PC 2024 Guidance</w:t>
          </w:r>
        </w:p>
      </w:tc>
      <w:tc>
        <w:tcPr>
          <w:tcW w:w="337" w:type="pct"/>
          <w:tcBorders>
            <w:top w:val="single" w:sz="4" w:space="0" w:color="007E9D"/>
            <w:left w:val="nil"/>
            <w:bottom w:val="nil"/>
          </w:tcBorders>
          <w:shd w:val="clear" w:color="auto" w:fill="1A2A57"/>
          <w:tcMar>
            <w:left w:w="288" w:type="dxa"/>
          </w:tcMar>
          <w:vAlign w:val="center"/>
        </w:tcPr>
        <w:p w:rsidR="00101657" w:rsidRPr="00E76DCE" w:rsidP="00CB107B" w14:paraId="3343E737" w14:textId="00321EBC">
          <w:pPr>
            <w:pStyle w:val="Footer-PageNum"/>
          </w:pPr>
          <w:sdt>
            <w:sdtPr>
              <w:id w:val="2131516330"/>
              <w:docPartObj>
                <w:docPartGallery w:val="Page Numbers (Top of Page)"/>
                <w:docPartUnique/>
              </w:docPartObj>
            </w:sdtPr>
            <w:sdtContent>
              <w:sdt>
                <w:sdtPr>
                  <w:id w:val="-422494967"/>
                  <w:docPartObj>
                    <w:docPartGallery w:val="Page Numbers (Top of Page)"/>
                    <w:docPartUnique/>
                  </w:docPartObj>
                </w:sdtPr>
                <w:sdtContent>
                  <w:r>
                    <w:t>D-</w:t>
                  </w:r>
                  <w:r w:rsidRPr="00E76DCE">
                    <w:fldChar w:fldCharType="begin"/>
                  </w:r>
                  <w:r w:rsidRPr="00E76DCE">
                    <w:instrText xml:space="preserve"> PAGE </w:instrText>
                  </w:r>
                  <w:r w:rsidRPr="00E76DCE">
                    <w:fldChar w:fldCharType="separate"/>
                  </w:r>
                  <w:r>
                    <w:t>1</w:t>
                  </w:r>
                  <w:r w:rsidRPr="00E76DCE">
                    <w:fldChar w:fldCharType="end"/>
                  </w:r>
                </w:sdtContent>
              </w:sdt>
            </w:sdtContent>
          </w:sdt>
        </w:p>
      </w:tc>
    </w:tr>
  </w:tbl>
  <w:p w:rsidR="00101657" w:rsidP="00CB107B" w14:paraId="4AB9CAE3" w14:textId="77777777">
    <w:pPr>
      <w:spacing w:line="14" w:lineRule="exact"/>
      <w:rPr>
        <w:vanish/>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single" w:sz="4" w:space="0" w:color="007E9D"/>
        <w:insideH w:val="single" w:sz="4" w:space="0" w:color="2A867F"/>
        <w:insideV w:val="single" w:sz="4" w:space="0" w:color="007E9D"/>
      </w:tblBorders>
      <w:tblCellMar>
        <w:left w:w="0" w:type="dxa"/>
        <w:right w:w="0" w:type="dxa"/>
      </w:tblCellMar>
      <w:tblLook w:val="0000"/>
    </w:tblPr>
    <w:tblGrid>
      <w:gridCol w:w="1801"/>
      <w:gridCol w:w="6928"/>
      <w:gridCol w:w="631"/>
    </w:tblGrid>
    <w:tr w14:paraId="7DF04E5E" w14:textId="77777777" w:rsidTr="006B1CBB">
      <w:tblPrEx>
        <w:tblW w:w="5000" w:type="pct"/>
        <w:tblBorders>
          <w:top w:val="single" w:sz="4" w:space="0" w:color="007E9D"/>
          <w:insideH w:val="single" w:sz="4" w:space="0" w:color="2A867F"/>
          <w:insideV w:val="single" w:sz="4" w:space="0" w:color="007E9D"/>
        </w:tblBorders>
        <w:tblCellMar>
          <w:left w:w="0" w:type="dxa"/>
          <w:right w:w="0" w:type="dxa"/>
        </w:tblCellMar>
        <w:tblLook w:val="0000"/>
      </w:tblPrEx>
      <w:trPr>
        <w:cantSplit/>
        <w:trHeight w:val="440"/>
      </w:trPr>
      <w:tc>
        <w:tcPr>
          <w:tcW w:w="962" w:type="pct"/>
          <w:vAlign w:val="center"/>
        </w:tcPr>
        <w:p w:rsidR="00CB107B" w:rsidRPr="00E91D10" w:rsidP="00CB107B" w14:paraId="7D51F8F7" w14:textId="77777777">
          <w:pPr>
            <w:pStyle w:val="Footer-WPN"/>
            <w:rPr>
              <w:szCs w:val="24"/>
            </w:rPr>
          </w:pPr>
          <w:r>
            <w:rPr>
              <w:noProof/>
              <w:szCs w:val="24"/>
            </w:rPr>
            <w:drawing>
              <wp:anchor distT="0" distB="0" distL="114300" distR="114300" simplePos="0" relativeHeight="251660288" behindDoc="1" locked="0" layoutInCell="1" allowOverlap="1">
                <wp:simplePos x="0" y="0"/>
                <wp:positionH relativeFrom="column">
                  <wp:posOffset>45720</wp:posOffset>
                </wp:positionH>
                <wp:positionV relativeFrom="paragraph">
                  <wp:posOffset>17780</wp:posOffset>
                </wp:positionV>
                <wp:extent cx="1042416" cy="256032"/>
                <wp:effectExtent l="0" t="0" r="5715" b="0"/>
                <wp:wrapNone/>
                <wp:docPr id="225960461" name="Picture 22596046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60461" name="Picture 597837742" descr="A blue and black logo&#10;&#10;Description automatically generated"/>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2416" cy="2560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pct"/>
          <w:vAlign w:val="center"/>
        </w:tcPr>
        <w:p w:rsidR="00CB107B" w:rsidRPr="003C19B4" w:rsidP="00CB107B" w14:paraId="4CC9242D" w14:textId="77777777">
          <w:pPr>
            <w:pStyle w:val="Footer-ReportTitle"/>
          </w:pPr>
          <w:r>
            <w:t>WIC PC 2024 Guidance</w:t>
          </w:r>
        </w:p>
      </w:tc>
      <w:tc>
        <w:tcPr>
          <w:tcW w:w="337" w:type="pct"/>
          <w:tcBorders>
            <w:top w:val="single" w:sz="4" w:space="0" w:color="007E9D"/>
            <w:left w:val="nil"/>
            <w:bottom w:val="nil"/>
          </w:tcBorders>
          <w:shd w:val="clear" w:color="auto" w:fill="1A2A57"/>
          <w:tcMar>
            <w:left w:w="288" w:type="dxa"/>
          </w:tcMar>
          <w:vAlign w:val="center"/>
        </w:tcPr>
        <w:p w:rsidR="00CB107B" w:rsidRPr="00E76DCE" w:rsidP="00CB107B" w14:paraId="5B7DA358" w14:textId="2860E7D2">
          <w:pPr>
            <w:pStyle w:val="Footer-PageNum"/>
          </w:pPr>
          <w:sdt>
            <w:sdtPr>
              <w:id w:val="-1230841106"/>
              <w:docPartObj>
                <w:docPartGallery w:val="Page Numbers (Top of Page)"/>
                <w:docPartUnique/>
              </w:docPartObj>
            </w:sdtPr>
            <w:sdtContent>
              <w:sdt>
                <w:sdtPr>
                  <w:id w:val="1456912336"/>
                  <w:docPartObj>
                    <w:docPartGallery w:val="Page Numbers (Top of Page)"/>
                    <w:docPartUnique/>
                  </w:docPartObj>
                </w:sdtPr>
                <w:sdtContent>
                  <w:r w:rsidR="00101657">
                    <w:t>E-</w:t>
                  </w:r>
                  <w:r w:rsidRPr="00E76DCE">
                    <w:fldChar w:fldCharType="begin"/>
                  </w:r>
                  <w:r w:rsidRPr="00E76DCE">
                    <w:instrText xml:space="preserve"> PAGE </w:instrText>
                  </w:r>
                  <w:r w:rsidRPr="00E76DCE">
                    <w:fldChar w:fldCharType="separate"/>
                  </w:r>
                  <w:r>
                    <w:t>1</w:t>
                  </w:r>
                  <w:r w:rsidRPr="00E76DCE">
                    <w:fldChar w:fldCharType="end"/>
                  </w:r>
                </w:sdtContent>
              </w:sdt>
            </w:sdtContent>
          </w:sdt>
        </w:p>
      </w:tc>
    </w:tr>
  </w:tbl>
  <w:p w:rsidR="00CB107B" w:rsidP="00CB107B" w14:paraId="06FB5F78" w14:textId="77777777">
    <w:pPr>
      <w:spacing w:line="14" w:lineRule="exact"/>
      <w:rPr>
        <w:vanish/>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single" w:sz="4" w:space="0" w:color="007E9D"/>
        <w:insideH w:val="single" w:sz="4" w:space="0" w:color="2A867F"/>
        <w:insideV w:val="single" w:sz="4" w:space="0" w:color="007E9D"/>
      </w:tblBorders>
      <w:tblCellMar>
        <w:left w:w="0" w:type="dxa"/>
        <w:right w:w="0" w:type="dxa"/>
      </w:tblCellMar>
      <w:tblLook w:val="0000"/>
    </w:tblPr>
    <w:tblGrid>
      <w:gridCol w:w="1801"/>
      <w:gridCol w:w="6928"/>
      <w:gridCol w:w="631"/>
    </w:tblGrid>
    <w:tr w14:paraId="650C75F4" w14:textId="77777777" w:rsidTr="006B1CBB">
      <w:tblPrEx>
        <w:tblW w:w="5000" w:type="pct"/>
        <w:tblBorders>
          <w:top w:val="single" w:sz="4" w:space="0" w:color="007E9D"/>
          <w:insideH w:val="single" w:sz="4" w:space="0" w:color="2A867F"/>
          <w:insideV w:val="single" w:sz="4" w:space="0" w:color="007E9D"/>
        </w:tblBorders>
        <w:tblCellMar>
          <w:left w:w="0" w:type="dxa"/>
          <w:right w:w="0" w:type="dxa"/>
        </w:tblCellMar>
        <w:tblLook w:val="0000"/>
      </w:tblPrEx>
      <w:trPr>
        <w:cantSplit/>
        <w:trHeight w:val="440"/>
      </w:trPr>
      <w:tc>
        <w:tcPr>
          <w:tcW w:w="962" w:type="pct"/>
          <w:vAlign w:val="center"/>
        </w:tcPr>
        <w:p w:rsidR="00101657" w:rsidRPr="00E91D10" w:rsidP="00CB107B" w14:paraId="1C284E5D" w14:textId="77777777">
          <w:pPr>
            <w:pStyle w:val="Footer-WPN"/>
            <w:rPr>
              <w:szCs w:val="24"/>
            </w:rPr>
          </w:pPr>
          <w:r>
            <w:rPr>
              <w:noProof/>
              <w:szCs w:val="24"/>
            </w:rPr>
            <w:drawing>
              <wp:anchor distT="0" distB="0" distL="114300" distR="114300" simplePos="0" relativeHeight="251665408" behindDoc="1" locked="0" layoutInCell="1" allowOverlap="1">
                <wp:simplePos x="0" y="0"/>
                <wp:positionH relativeFrom="column">
                  <wp:posOffset>45720</wp:posOffset>
                </wp:positionH>
                <wp:positionV relativeFrom="paragraph">
                  <wp:posOffset>17780</wp:posOffset>
                </wp:positionV>
                <wp:extent cx="1042416" cy="256032"/>
                <wp:effectExtent l="0" t="0" r="5715" b="0"/>
                <wp:wrapNone/>
                <wp:docPr id="1358481464" name="Picture 135848146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81464" name="Picture 597837742" descr="A blue and black logo&#10;&#10;Description automatically generated"/>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2416" cy="2560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pct"/>
          <w:vAlign w:val="center"/>
        </w:tcPr>
        <w:p w:rsidR="00101657" w:rsidRPr="003C19B4" w:rsidP="00CB107B" w14:paraId="515303E6" w14:textId="77777777">
          <w:pPr>
            <w:pStyle w:val="Footer-ReportTitle"/>
          </w:pPr>
          <w:r>
            <w:t>WIC PC 2024 Guidance</w:t>
          </w:r>
        </w:p>
      </w:tc>
      <w:tc>
        <w:tcPr>
          <w:tcW w:w="337" w:type="pct"/>
          <w:tcBorders>
            <w:top w:val="single" w:sz="4" w:space="0" w:color="007E9D"/>
            <w:left w:val="nil"/>
            <w:bottom w:val="nil"/>
          </w:tcBorders>
          <w:shd w:val="clear" w:color="auto" w:fill="1A2A57"/>
          <w:tcMar>
            <w:left w:w="288" w:type="dxa"/>
          </w:tcMar>
          <w:vAlign w:val="center"/>
        </w:tcPr>
        <w:p w:rsidR="00101657" w:rsidRPr="00E76DCE" w:rsidP="00CB107B" w14:paraId="78C97EA5" w14:textId="68992C1C">
          <w:pPr>
            <w:pStyle w:val="Footer-PageNum"/>
          </w:pPr>
          <w:sdt>
            <w:sdtPr>
              <w:id w:val="254880069"/>
              <w:docPartObj>
                <w:docPartGallery w:val="Page Numbers (Top of Page)"/>
                <w:docPartUnique/>
              </w:docPartObj>
            </w:sdtPr>
            <w:sdtContent>
              <w:sdt>
                <w:sdtPr>
                  <w:id w:val="-1810396734"/>
                  <w:docPartObj>
                    <w:docPartGallery w:val="Page Numbers (Top of Page)"/>
                    <w:docPartUnique/>
                  </w:docPartObj>
                </w:sdtPr>
                <w:sdtContent>
                  <w:r>
                    <w:t>F-</w:t>
                  </w:r>
                  <w:r w:rsidRPr="00E76DCE">
                    <w:fldChar w:fldCharType="begin"/>
                  </w:r>
                  <w:r w:rsidRPr="00E76DCE">
                    <w:instrText xml:space="preserve"> PAGE </w:instrText>
                  </w:r>
                  <w:r w:rsidRPr="00E76DCE">
                    <w:fldChar w:fldCharType="separate"/>
                  </w:r>
                  <w:r>
                    <w:t>1</w:t>
                  </w:r>
                  <w:r w:rsidRPr="00E76DCE">
                    <w:fldChar w:fldCharType="end"/>
                  </w:r>
                </w:sdtContent>
              </w:sdt>
            </w:sdtContent>
          </w:sdt>
        </w:p>
      </w:tc>
    </w:tr>
  </w:tbl>
  <w:p w:rsidR="00101657" w:rsidP="00CB107B" w14:paraId="2A15EEC7" w14:textId="77777777">
    <w:pPr>
      <w:spacing w:line="14" w:lineRule="exact"/>
      <w:rPr>
        <w:vanish/>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5000" w:type="pct"/>
      <w:tblBorders>
        <w:top w:val="single" w:sz="4" w:space="0" w:color="007E9D"/>
        <w:insideH w:val="single" w:sz="4" w:space="0" w:color="2A867F"/>
        <w:insideV w:val="single" w:sz="4" w:space="0" w:color="007E9D"/>
      </w:tblBorders>
      <w:tblCellMar>
        <w:left w:w="0" w:type="dxa"/>
        <w:right w:w="0" w:type="dxa"/>
      </w:tblCellMar>
      <w:tblLook w:val="0000"/>
    </w:tblPr>
    <w:tblGrid>
      <w:gridCol w:w="1801"/>
      <w:gridCol w:w="6928"/>
      <w:gridCol w:w="631"/>
    </w:tblGrid>
    <w:tr w14:paraId="6B9C432B" w14:textId="77777777" w:rsidTr="006B1CBB">
      <w:tblPrEx>
        <w:tblW w:w="5000" w:type="pct"/>
        <w:tblBorders>
          <w:top w:val="single" w:sz="4" w:space="0" w:color="007E9D"/>
          <w:insideH w:val="single" w:sz="4" w:space="0" w:color="2A867F"/>
          <w:insideV w:val="single" w:sz="4" w:space="0" w:color="007E9D"/>
        </w:tblBorders>
        <w:tblCellMar>
          <w:left w:w="0" w:type="dxa"/>
          <w:right w:w="0" w:type="dxa"/>
        </w:tblCellMar>
        <w:tblLook w:val="0000"/>
      </w:tblPrEx>
      <w:trPr>
        <w:cantSplit/>
        <w:trHeight w:val="440"/>
      </w:trPr>
      <w:tc>
        <w:tcPr>
          <w:tcW w:w="962" w:type="pct"/>
          <w:vAlign w:val="center"/>
        </w:tcPr>
        <w:p w:rsidR="00CB107B" w:rsidRPr="00E91D10" w:rsidP="00CB107B" w14:paraId="371A671C" w14:textId="77777777">
          <w:pPr>
            <w:pStyle w:val="Footer-WPN"/>
            <w:rPr>
              <w:szCs w:val="24"/>
            </w:rPr>
          </w:pPr>
          <w:r>
            <w:rPr>
              <w:noProof/>
              <w:szCs w:val="24"/>
            </w:rPr>
            <w:drawing>
              <wp:anchor distT="0" distB="0" distL="114300" distR="114300" simplePos="0" relativeHeight="251661312" behindDoc="1" locked="0" layoutInCell="1" allowOverlap="1">
                <wp:simplePos x="0" y="0"/>
                <wp:positionH relativeFrom="column">
                  <wp:posOffset>45720</wp:posOffset>
                </wp:positionH>
                <wp:positionV relativeFrom="paragraph">
                  <wp:posOffset>17780</wp:posOffset>
                </wp:positionV>
                <wp:extent cx="1042416" cy="256032"/>
                <wp:effectExtent l="0" t="0" r="5715" b="0"/>
                <wp:wrapNone/>
                <wp:docPr id="1030128001" name="Picture 103012800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28001" name="Picture 776413508" descr="A blue and black logo&#10;&#10;Description automatically generated"/>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2416" cy="2560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pct"/>
          <w:vAlign w:val="center"/>
        </w:tcPr>
        <w:p w:rsidR="00CB107B" w:rsidRPr="003C19B4" w:rsidP="00CB107B" w14:paraId="0AF27DE8" w14:textId="77777777">
          <w:pPr>
            <w:pStyle w:val="Footer-ReportTitle"/>
          </w:pPr>
          <w:r>
            <w:t>WIC PC 2024 Guidance</w:t>
          </w:r>
        </w:p>
      </w:tc>
      <w:tc>
        <w:tcPr>
          <w:tcW w:w="337" w:type="pct"/>
          <w:tcBorders>
            <w:top w:val="single" w:sz="4" w:space="0" w:color="007E9D"/>
            <w:left w:val="nil"/>
            <w:bottom w:val="nil"/>
          </w:tcBorders>
          <w:shd w:val="clear" w:color="auto" w:fill="1A2A57"/>
          <w:tcMar>
            <w:left w:w="288" w:type="dxa"/>
          </w:tcMar>
          <w:vAlign w:val="center"/>
        </w:tcPr>
        <w:p w:rsidR="00CB107B" w:rsidRPr="00E76DCE" w:rsidP="00CB107B" w14:paraId="13D4F3DE" w14:textId="77777777">
          <w:pPr>
            <w:pStyle w:val="Footer-PageNum"/>
          </w:pPr>
          <w:sdt>
            <w:sdtPr>
              <w:id w:val="1171679074"/>
              <w:docPartObj>
                <w:docPartGallery w:val="Page Numbers (Top of Page)"/>
                <w:docPartUnique/>
              </w:docPartObj>
            </w:sdtPr>
            <w:sdtContent>
              <w:sdt>
                <w:sdtPr>
                  <w:id w:val="1790009599"/>
                  <w:docPartObj>
                    <w:docPartGallery w:val="Page Numbers (Top of Page)"/>
                    <w:docPartUnique/>
                  </w:docPartObj>
                </w:sdtPr>
                <w:sdtContent>
                  <w:r w:rsidRPr="00E76DCE">
                    <w:fldChar w:fldCharType="begin"/>
                  </w:r>
                  <w:r w:rsidRPr="00E76DCE">
                    <w:instrText xml:space="preserve"> PAGE </w:instrText>
                  </w:r>
                  <w:r w:rsidRPr="00E76DCE">
                    <w:fldChar w:fldCharType="separate"/>
                  </w:r>
                  <w:r>
                    <w:t>1</w:t>
                  </w:r>
                  <w:r w:rsidRPr="00E76DCE">
                    <w:fldChar w:fldCharType="end"/>
                  </w:r>
                </w:sdtContent>
              </w:sdt>
            </w:sdtContent>
          </w:sdt>
        </w:p>
      </w:tc>
    </w:tr>
  </w:tbl>
  <w:p w:rsidR="00CB107B" w:rsidP="00CB107B" w14:paraId="64C9B950" w14:textId="77777777">
    <w:pPr>
      <w:spacing w:line="14" w:lineRule="exact"/>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5D021F" w14:paraId="1C93A3A7" w14:textId="77777777">
      <w:r>
        <w:separator/>
      </w:r>
    </w:p>
  </w:footnote>
  <w:footnote w:type="continuationSeparator" w:id="1">
    <w:p w:rsidR="005D021F" w14:paraId="1D2C468D" w14:textId="77777777">
      <w:r>
        <w:continuationSeparator/>
      </w:r>
    </w:p>
  </w:footnote>
  <w:footnote w:type="continuationNotice" w:id="2">
    <w:p w:rsidR="005D021F" w14:paraId="4EDEAD3D" w14:textId="77777777"/>
  </w:footnote>
  <w:footnote w:id="3">
    <w:p w:rsidR="000738F5" w:rsidP="000738F5" w14:paraId="73ED40F2" w14:textId="77777777">
      <w:pPr>
        <w:pStyle w:val="FtnteBody-IPR"/>
      </w:pPr>
      <w:r>
        <w:rPr>
          <w:rStyle w:val="FootnoteReference"/>
        </w:rPr>
        <w:footnoteRef/>
      </w:r>
      <w:r>
        <w:t xml:space="preserve"> State agencies that do not issu</w:t>
      </w:r>
      <w:r w:rsidRPr="00401BA2">
        <w:t>e benefits</w:t>
      </w:r>
      <w:r>
        <w:t xml:space="preserve"> via EBT are not required to submit EBT data.</w:t>
      </w:r>
    </w:p>
  </w:footnote>
  <w:footnote w:id="4">
    <w:p w:rsidR="002201F0" w:rsidP="00344565" w14:paraId="454C858B" w14:textId="07E29C3C">
      <w:pPr>
        <w:pStyle w:val="FtnteBody-IPR"/>
      </w:pPr>
      <w:r>
        <w:rPr>
          <w:rStyle w:val="FootnoteReference"/>
        </w:rPr>
        <w:footnoteRef/>
      </w:r>
      <w:r>
        <w:t xml:space="preserve"> </w:t>
      </w:r>
      <w:r w:rsidR="005942E5">
        <w:t>Note the difference between enrollees and WIC participants</w:t>
      </w:r>
      <w:r w:rsidR="0091581D">
        <w:t xml:space="preserve">. </w:t>
      </w:r>
      <w:r w:rsidR="005942E5">
        <w:t>F</w:t>
      </w:r>
      <w:r w:rsidRPr="0048552C">
        <w:t>or regulatory reporting</w:t>
      </w:r>
      <w:r>
        <w:t>,</w:t>
      </w:r>
      <w:r w:rsidRPr="0048552C">
        <w:t xml:space="preserve"> participation is defined as the number of certified individuals who claim their WIC food instruments each month.</w:t>
      </w:r>
      <w:r w:rsidR="00957142">
        <w:t xml:space="preserve"> WIC PC data should include all people certified to receive benefits, even if no food benefits are issued or redeemed.</w:t>
      </w:r>
    </w:p>
  </w:footnote>
  <w:footnote w:id="5">
    <w:p w:rsidR="00BD3E97" w:rsidP="009E371C" w14:paraId="6CF91FDD" w14:textId="18715178">
      <w:pPr>
        <w:pStyle w:val="FtnteBody-IPR"/>
      </w:pPr>
      <w:r>
        <w:rPr>
          <w:rStyle w:val="FootnoteReference"/>
        </w:rPr>
        <w:footnoteRef/>
      </w:r>
      <w:r>
        <w:t xml:space="preserve"> </w:t>
      </w:r>
      <w:r w:rsidRPr="002565DB" w:rsidR="002565DB">
        <w:t xml:space="preserve">See </w:t>
      </w:r>
      <w:hyperlink r:id="rId1" w:history="1">
        <w:r w:rsidRPr="00460DB6" w:rsidR="002565DB">
          <w:rPr>
            <w:rStyle w:val="Hyperlink"/>
          </w:rPr>
          <w:t>WIC Policy Memorandum #2023-6: Streamlining Certification – Documentation Guidance</w:t>
        </w:r>
      </w:hyperlink>
      <w:r w:rsidRPr="002565DB" w:rsidR="002565DB">
        <w:t>. If an adjunctively or automatically income-eligible participant is not able to readily provide income information or declines to self-report their income, it must not interfere with their certification, nor result in collecting additional income documentation.</w:t>
      </w:r>
    </w:p>
  </w:footnote>
  <w:footnote w:id="6">
    <w:p w:rsidR="00D42FCE" w:rsidRPr="00820DF5" w:rsidP="00D42FCE" w14:paraId="73C56D8D" w14:textId="6DCFCCC5">
      <w:pPr>
        <w:pStyle w:val="FtnteBody-IPR"/>
      </w:pPr>
      <w:r w:rsidRPr="00820DF5">
        <w:rPr>
          <w:rStyle w:val="FootnoteReference"/>
          <w:szCs w:val="17"/>
        </w:rPr>
        <w:footnoteRef/>
      </w:r>
      <w:r w:rsidRPr="00820DF5">
        <w:t xml:space="preserve"> For this and other references to WIC regulations in the descriptions of the MDS data items, see Special Supplemental Nutrition Program for Women, Infants</w:t>
      </w:r>
      <w:r w:rsidR="00A251CD">
        <w:t>,</w:t>
      </w:r>
      <w:r w:rsidRPr="00820DF5">
        <w:t xml:space="preserve"> and Children (2014a). </w:t>
      </w:r>
    </w:p>
  </w:footnote>
  <w:footnote w:id="7">
    <w:p w:rsidR="005D19C2" w:rsidP="00401002" w14:paraId="626CCD16" w14:textId="4112956B">
      <w:pPr>
        <w:pStyle w:val="FtnteBody-IPR"/>
      </w:pPr>
      <w:r>
        <w:rPr>
          <w:rStyle w:val="FootnoteReference"/>
        </w:rPr>
        <w:footnoteRef/>
      </w:r>
      <w:r>
        <w:t xml:space="preserve"> </w:t>
      </w:r>
      <w:r w:rsidR="000174EA">
        <w:t>State agencies that do not issue benefits via EBT are not required to submit EBT data.</w:t>
      </w:r>
    </w:p>
  </w:footnote>
  <w:footnote w:id="8">
    <w:p w:rsidR="00180A51" w:rsidP="005433AF" w14:paraId="5D60B605" w14:textId="7CCEC62B">
      <w:pPr>
        <w:pStyle w:val="FtnteBody-IPR"/>
      </w:pPr>
      <w:r>
        <w:rPr>
          <w:rStyle w:val="FootnoteReference"/>
        </w:rPr>
        <w:footnoteRef/>
      </w:r>
      <w:r>
        <w:t xml:space="preserve"> </w:t>
      </w:r>
      <w:r w:rsidRPr="00180A51">
        <w:t>Note that official definitions of racial categories do not always adhere to current standards for preferred language. Definitions as written in this Guidance are from</w:t>
      </w:r>
      <w:hyperlink r:id="rId2" w:history="1">
        <w:r w:rsidRPr="005433AF">
          <w:rPr>
            <w:rStyle w:val="Hyperlink"/>
          </w:rPr>
          <w:t xml:space="preserve"> https://fns-prod.azureedge.us/sites/default/files/2002-6-Rev1WICRacial-EthnicDataCollection.pdf#page=4</w:t>
        </w:r>
      </w:hyperlink>
      <w:r w:rsidRPr="00180A5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41C79" w:rsidP="00552F62" w14:paraId="40D2747B" w14:textId="63CA9CD2">
    <w:pPr>
      <w:pStyle w:val="Header"/>
      <w:ind w:left="6480"/>
      <w:rPr>
        <w:sz w:val="16"/>
        <w:szCs w:val="16"/>
      </w:rPr>
    </w:pPr>
    <w:r>
      <w:rPr>
        <w:sz w:val="16"/>
        <w:szCs w:val="16"/>
      </w:rPr>
      <w:t xml:space="preserve">                    </w:t>
    </w:r>
    <w:r>
      <w:rPr>
        <w:sz w:val="16"/>
        <w:szCs w:val="16"/>
      </w:rPr>
      <w:t xml:space="preserve">OMB Control </w:t>
    </w:r>
    <w:r>
      <w:rPr>
        <w:sz w:val="16"/>
        <w:szCs w:val="16"/>
      </w:rPr>
      <w:t>#:</w:t>
    </w:r>
    <w:r>
      <w:rPr>
        <w:sz w:val="16"/>
        <w:szCs w:val="16"/>
      </w:rPr>
      <w:t xml:space="preserve"> 0584-0609</w:t>
    </w:r>
  </w:p>
  <w:p w:rsidR="00441C79" w:rsidP="00552F62" w14:paraId="7A1AAB57" w14:textId="7CFF4C9C">
    <w:pPr>
      <w:pStyle w:val="Header"/>
      <w:ind w:left="6480" w:firstLine="720"/>
      <w:rPr>
        <w:sz w:val="16"/>
        <w:szCs w:val="16"/>
      </w:rPr>
    </w:pPr>
    <w:r>
      <w:rPr>
        <w:sz w:val="16"/>
        <w:szCs w:val="16"/>
      </w:rPr>
      <w:t>Expiration Date</w:t>
    </w:r>
    <w:r w:rsidR="00552F62">
      <w:rPr>
        <w:sz w:val="16"/>
        <w:szCs w:val="16"/>
      </w:rPr>
      <w:t>:</w:t>
    </w:r>
    <w:r>
      <w:rPr>
        <w:sz w:val="16"/>
        <w:szCs w:val="16"/>
      </w:rPr>
      <w:t xml:space="preserve"> </w:t>
    </w:r>
    <w:r w:rsidR="00552F62">
      <w:rPr>
        <w:sz w:val="16"/>
        <w:szCs w:val="16"/>
      </w:rPr>
      <w:t>xx/xx/20xx</w:t>
    </w:r>
  </w:p>
  <w:p w:rsidR="00441C79" w:rsidRPr="00441C79" w14:paraId="784CD901" w14:textId="500578FC">
    <w:pPr>
      <w:pStyle w:val="Header"/>
      <w:rPr>
        <w:sz w:val="16"/>
        <w:szCs w:val="16"/>
      </w:rPr>
    </w:pPr>
    <w:r>
      <w:rPr>
        <w:sz w:val="16"/>
        <w:szCs w:val="16"/>
      </w:rPr>
      <w:tab/>
    </w:r>
    <w:r>
      <w:rPr>
        <w:sz w:val="16"/>
        <w:szCs w:val="16"/>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4D8B" w14:paraId="30D99EE9" w14:textId="1E36E83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4D8B" w14:paraId="06D99F0C" w14:textId="3B7822A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4D8B" w14:paraId="486EF525" w14:textId="078F442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4D8B" w14:paraId="30E49BE5" w14:textId="2D55D54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4D8B" w14:paraId="47924FB6" w14:textId="50E36D0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4D8B" w14:paraId="6DC6C3BE" w14:textId="0AD520B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4D8B" w14:paraId="4BFF8671" w14:textId="4FFEE1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4D8B" w14:paraId="319E876B" w14:textId="002A316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4D8B" w14:paraId="066AAECE" w14:textId="3FDB029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735F7" w14:paraId="2CF287C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A0E78" w:rsidP="00496BE3" w14:paraId="2FBB8077" w14:textId="77777777">
    <w:pPr>
      <w:pStyle w:val="Header"/>
      <w:spacing w:line="14"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A0E78" w:rsidP="00496BE3" w14:paraId="25BDC812" w14:textId="77777777">
    <w:pPr>
      <w:pStyle w:val="Header"/>
      <w:ind w:left="-540" w:right="-63"/>
      <w:jc w:val="right"/>
    </w:pPr>
  </w:p>
  <w:p w:rsidR="004A0E78" w14:paraId="7CB1247D"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4D8B" w14:paraId="6C164B00" w14:textId="6532EB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4D8B" w14:paraId="24E49CCD" w14:textId="6D7209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4D8B" w14:paraId="663C971E" w14:textId="74E08A9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4D8B" w14:paraId="33ABEE7F" w14:textId="6D3D67F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4D8B" w14:paraId="41410015" w14:textId="67C9E1F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4D8B" w14:paraId="7E626DDC" w14:textId="4ADBCC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red and white exclamation mark in a circle&#10;&#10;Description automatically generated" style="width:13.75pt;height:13.75pt" o:bullet="t">
        <v:imagedata r:id="rId1" o:title="A red and white exclamation mark in a circle&#10;&#10;Description automatically generated"/>
      </v:shape>
    </w:pict>
  </w:numPicBullet>
  <w:abstractNum w:abstractNumId="0">
    <w:nsid w:val="FFFFFF7C"/>
    <w:multiLevelType w:val="singleLevel"/>
    <w:tmpl w:val="47DE67F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4889D8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820FD6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E1205AE"/>
    <w:lvl w:ilvl="0">
      <w:start w:val="1"/>
      <w:numFmt w:val="decimal"/>
      <w:pStyle w:val="ListNumber2"/>
      <w:lvlText w:val="%1."/>
      <w:lvlJc w:val="left"/>
      <w:pPr>
        <w:tabs>
          <w:tab w:val="num" w:pos="720"/>
        </w:tabs>
        <w:ind w:left="720" w:hanging="360"/>
      </w:pPr>
    </w:lvl>
  </w:abstractNum>
  <w:abstractNum w:abstractNumId="4">
    <w:nsid w:val="FFFFFF80"/>
    <w:multiLevelType w:val="singleLevel"/>
    <w:tmpl w:val="9B20A86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F72D2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47AE73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08615A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4180FEE"/>
    <w:lvl w:ilvl="0">
      <w:start w:val="1"/>
      <w:numFmt w:val="decimal"/>
      <w:pStyle w:val="ListNumber"/>
      <w:lvlText w:val="%1."/>
      <w:lvlJc w:val="left"/>
      <w:pPr>
        <w:tabs>
          <w:tab w:val="num" w:pos="360"/>
        </w:tabs>
        <w:ind w:left="360" w:hanging="360"/>
      </w:pPr>
    </w:lvl>
  </w:abstractNum>
  <w:abstractNum w:abstractNumId="9">
    <w:nsid w:val="FFFFFF89"/>
    <w:multiLevelType w:val="singleLevel"/>
    <w:tmpl w:val="D5523F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6F5520"/>
    <w:multiLevelType w:val="multilevel"/>
    <w:tmpl w:val="C51AF388"/>
    <w:styleLink w:val="TableBlackBulletsList-IPR"/>
    <w:lvl w:ilvl="0">
      <w:start w:val="1"/>
      <w:numFmt w:val="decimal"/>
      <w:lvlText w:val="%1."/>
      <w:lvlJc w:val="left"/>
      <w:pPr>
        <w:ind w:left="720" w:hanging="360"/>
      </w:pPr>
      <w:rPr>
        <w:rFonts w:ascii="Calibri" w:hAnsi="Calibri" w:hint="default"/>
        <w:b w:val="0"/>
        <w:i w:val="0"/>
        <w:color w:val="auto"/>
        <w:sz w:val="24"/>
      </w:rPr>
    </w:lvl>
    <w:lvl w:ilvl="1">
      <w:start w:val="1"/>
      <w:numFmt w:val="lowerLetter"/>
      <w:lvlText w:val="%2."/>
      <w:lvlJc w:val="left"/>
      <w:pPr>
        <w:ind w:left="1080" w:hanging="360"/>
      </w:pPr>
      <w:rPr>
        <w:rFonts w:ascii="Calibri" w:hAnsi="Calibri" w:hint="default"/>
        <w:b w:val="0"/>
        <w:i w:val="0"/>
        <w:color w:val="auto"/>
        <w:sz w:val="24"/>
      </w:rPr>
    </w:lvl>
    <w:lvl w:ilvl="2">
      <w:start w:val="1"/>
      <w:numFmt w:val="lowerRoman"/>
      <w:lvlText w:val="%3."/>
      <w:lvlJc w:val="right"/>
      <w:pPr>
        <w:ind w:left="1440" w:hanging="360"/>
      </w:pPr>
      <w:rPr>
        <w:rFonts w:ascii="Calibri" w:hAnsi="Calibri" w:hint="default"/>
        <w:b w:val="0"/>
        <w:i w:val="0"/>
        <w:color w:val="auto"/>
        <w:sz w:val="24"/>
      </w:rPr>
    </w:lvl>
    <w:lvl w:ilvl="3">
      <w:start w:val="1"/>
      <w:numFmt w:val="decimal"/>
      <w:lvlText w:val="%4."/>
      <w:lvlJc w:val="left"/>
      <w:pPr>
        <w:ind w:left="1800" w:hanging="360"/>
      </w:pPr>
      <w:rPr>
        <w:rFonts w:ascii="Calibri" w:hAnsi="Calibri" w:hint="default"/>
        <w:b w:val="0"/>
        <w:i w:val="0"/>
        <w:color w:val="auto"/>
        <w:sz w:val="24"/>
      </w:rPr>
    </w:lvl>
    <w:lvl w:ilvl="4">
      <w:start w:val="1"/>
      <w:numFmt w:val="lowerLetter"/>
      <w:lvlText w:val="%5."/>
      <w:lvlJc w:val="left"/>
      <w:pPr>
        <w:ind w:left="2160" w:hanging="360"/>
      </w:pPr>
      <w:rPr>
        <w:rFonts w:ascii="Calibri" w:hAnsi="Calibri" w:hint="default"/>
        <w:b w:val="0"/>
        <w:i w:val="0"/>
        <w:color w:val="auto"/>
        <w:sz w:val="24"/>
      </w:rPr>
    </w:lvl>
    <w:lvl w:ilvl="5">
      <w:start w:val="1"/>
      <w:numFmt w:val="lowerRoman"/>
      <w:lvlText w:val="%6."/>
      <w:lvlJc w:val="right"/>
      <w:pPr>
        <w:ind w:left="2520" w:hanging="360"/>
      </w:pPr>
      <w:rPr>
        <w:rFonts w:ascii="Calibri" w:hAnsi="Calibri" w:hint="default"/>
        <w:b w:val="0"/>
        <w:i w:val="0"/>
        <w:color w:val="auto"/>
        <w:sz w:val="24"/>
      </w:rPr>
    </w:lvl>
    <w:lvl w:ilvl="6">
      <w:start w:val="1"/>
      <w:numFmt w:val="decimal"/>
      <w:lvlText w:val="%7."/>
      <w:lvlJc w:val="left"/>
      <w:pPr>
        <w:ind w:left="2880" w:hanging="360"/>
      </w:pPr>
      <w:rPr>
        <w:rFonts w:ascii="Calibri" w:hAnsi="Calibri" w:hint="default"/>
        <w:b w:val="0"/>
        <w:i w:val="0"/>
        <w:color w:val="auto"/>
        <w:sz w:val="24"/>
      </w:rPr>
    </w:lvl>
    <w:lvl w:ilvl="7">
      <w:start w:val="1"/>
      <w:numFmt w:val="lowerLetter"/>
      <w:lvlText w:val="%8."/>
      <w:lvlJc w:val="left"/>
      <w:pPr>
        <w:ind w:left="3240" w:hanging="360"/>
      </w:pPr>
      <w:rPr>
        <w:rFonts w:ascii="Calibri" w:hAnsi="Calibri" w:hint="default"/>
        <w:b w:val="0"/>
        <w:i w:val="0"/>
        <w:color w:val="auto"/>
        <w:sz w:val="24"/>
      </w:rPr>
    </w:lvl>
    <w:lvl w:ilvl="8">
      <w:start w:val="1"/>
      <w:numFmt w:val="lowerRoman"/>
      <w:lvlText w:val="%9."/>
      <w:lvlJc w:val="right"/>
      <w:pPr>
        <w:ind w:left="3600" w:hanging="360"/>
      </w:pPr>
      <w:rPr>
        <w:rFonts w:ascii="Calibri" w:hAnsi="Calibri" w:hint="default"/>
        <w:b w:val="0"/>
        <w:i w:val="0"/>
        <w:color w:val="auto"/>
        <w:sz w:val="24"/>
      </w:rPr>
    </w:lvl>
  </w:abstractNum>
  <w:abstractNum w:abstractNumId="11">
    <w:nsid w:val="063E1D2B"/>
    <w:multiLevelType w:val="multilevel"/>
    <w:tmpl w:val="0F5A555C"/>
    <w:styleLink w:val="NumbersListStyleRed-IPR"/>
    <w:lvl w:ilvl="0">
      <w:start w:val="1"/>
      <w:numFmt w:val="bullet"/>
      <w:lvlText w:val=""/>
      <w:lvlJc w:val="left"/>
      <w:pPr>
        <w:ind w:left="720" w:hanging="360"/>
      </w:pPr>
      <w:rPr>
        <w:rFonts w:ascii="Wingdings 3" w:hAnsi="Wingdings 3" w:hint="default"/>
        <w:color w:val="DD2230"/>
      </w:rPr>
    </w:lvl>
    <w:lvl w:ilvl="1">
      <w:start w:val="1"/>
      <w:numFmt w:val="bullet"/>
      <w:lvlText w:val="▪"/>
      <w:lvlJc w:val="left"/>
      <w:pPr>
        <w:ind w:left="1080" w:hanging="360"/>
      </w:pPr>
      <w:rPr>
        <w:rFonts w:ascii="Courier New" w:hAnsi="Courier New" w:hint="default"/>
        <w:color w:val="DD2230"/>
      </w:rPr>
    </w:lvl>
    <w:lvl w:ilvl="2">
      <w:start w:val="1"/>
      <w:numFmt w:val="bullet"/>
      <w:lvlText w:val=""/>
      <w:lvlJc w:val="left"/>
      <w:pPr>
        <w:ind w:left="1440" w:hanging="360"/>
      </w:pPr>
      <w:rPr>
        <w:rFonts w:ascii="Symbol" w:hAnsi="Symbol" w:hint="default"/>
        <w:color w:val="DD2230"/>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nsid w:val="07F85870"/>
    <w:multiLevelType w:val="singleLevel"/>
    <w:tmpl w:val="F90E5504"/>
    <w:lvl w:ilvl="0">
      <w:start w:val="1"/>
      <w:numFmt w:val="bullet"/>
      <w:pStyle w:val="BulletsRed-IPR"/>
      <w:lvlText w:val="}"/>
      <w:lvlJc w:val="left"/>
      <w:pPr>
        <w:ind w:left="720" w:hanging="360"/>
      </w:pPr>
      <w:rPr>
        <w:rFonts w:ascii="Wingdings 3" w:hAnsi="Wingdings 3" w:hint="default"/>
        <w:color w:val="B12732"/>
      </w:rPr>
    </w:lvl>
  </w:abstractNum>
  <w:abstractNum w:abstractNumId="13">
    <w:nsid w:val="09633E59"/>
    <w:multiLevelType w:val="hybridMultilevel"/>
    <w:tmpl w:val="26943DDA"/>
    <w:lvl w:ilvl="0">
      <w:start w:val="1"/>
      <w:numFmt w:val="decimal"/>
      <w:lvlText w:val="%1."/>
      <w:lvlJc w:val="left"/>
      <w:pPr>
        <w:ind w:left="720" w:hanging="360"/>
      </w:pPr>
      <w:rPr>
        <w:rFonts w:ascii="Tenorite" w:hAnsi="Tenorite" w:cstheme="minorHAnsi" w:hint="default"/>
        <w:b w:val="0"/>
        <w:i w:val="0"/>
        <w:caps w:val="0"/>
        <w:strike w:val="0"/>
        <w:dstrike w:val="0"/>
        <w:vanish w:val="0"/>
        <w:color w:val="00467F"/>
        <w:sz w:val="22"/>
        <w:szCs w:val="18"/>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D692962"/>
    <w:multiLevelType w:val="multilevel"/>
    <w:tmpl w:val="EA4C04F6"/>
    <w:styleLink w:val="TableRedBulletsList-IPR"/>
    <w:lvl w:ilvl="0">
      <w:start w:val="1"/>
      <w:numFmt w:val="decimal"/>
      <w:lvlText w:val="%1."/>
      <w:lvlJc w:val="left"/>
      <w:pPr>
        <w:ind w:left="360" w:hanging="360"/>
      </w:pPr>
      <w:rPr>
        <w:rFonts w:ascii="Calibri" w:hAnsi="Calibri" w:hint="default"/>
        <w:b w:val="0"/>
        <w:i w:val="0"/>
        <w:color w:val="auto"/>
        <w:sz w:val="20"/>
      </w:rPr>
    </w:lvl>
    <w:lvl w:ilvl="1">
      <w:start w:val="1"/>
      <w:numFmt w:val="lowerLetter"/>
      <w:lvlText w:val="%2."/>
      <w:lvlJc w:val="left"/>
      <w:pPr>
        <w:ind w:left="720" w:hanging="360"/>
      </w:pPr>
      <w:rPr>
        <w:rFonts w:ascii="Calibri" w:hAnsi="Calibri" w:hint="default"/>
        <w:b w:val="0"/>
        <w:i w:val="0"/>
        <w:color w:val="auto"/>
        <w:sz w:val="20"/>
      </w:rPr>
    </w:lvl>
    <w:lvl w:ilvl="2">
      <w:start w:val="1"/>
      <w:numFmt w:val="none"/>
      <w:lvlJc w:val="right"/>
      <w:pPr>
        <w:ind w:left="1080" w:hanging="360"/>
      </w:pPr>
      <w:rPr>
        <w:rFonts w:hint="default"/>
      </w:rPr>
    </w:lvl>
    <w:lvl w:ilvl="3">
      <w:start w:val="1"/>
      <w:numFmt w:val="none"/>
      <w:lvlJc w:val="left"/>
      <w:pPr>
        <w:ind w:left="1440" w:hanging="360"/>
      </w:pPr>
      <w:rPr>
        <w:rFonts w:hint="default"/>
      </w:rPr>
    </w:lvl>
    <w:lvl w:ilvl="4">
      <w:start w:val="1"/>
      <w:numFmt w:val="none"/>
      <w:lvlJc w:val="left"/>
      <w:pPr>
        <w:ind w:left="1800" w:hanging="360"/>
      </w:pPr>
      <w:rPr>
        <w:rFonts w:hint="default"/>
      </w:rPr>
    </w:lvl>
    <w:lvl w:ilvl="5">
      <w:start w:val="1"/>
      <w:numFmt w:val="none"/>
      <w:lvlJc w:val="righ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right"/>
      <w:pPr>
        <w:ind w:left="3240" w:hanging="360"/>
      </w:pPr>
      <w:rPr>
        <w:rFonts w:hint="default"/>
      </w:rPr>
    </w:lvl>
  </w:abstractNum>
  <w:abstractNum w:abstractNumId="15">
    <w:nsid w:val="0E6E43B1"/>
    <w:multiLevelType w:val="multilevel"/>
    <w:tmpl w:val="E92CEB62"/>
    <w:lvl w:ilvl="0">
      <w:start w:val="1"/>
      <w:numFmt w:val="upperLetter"/>
      <w:pStyle w:val="NA-2ndNumberedBullet"/>
      <w:lvlText w:val="%1."/>
      <w:lvlJc w:val="left"/>
      <w:pPr>
        <w:ind w:left="720" w:hanging="360"/>
      </w:pPr>
      <w:rPr>
        <w:rFonts w:asciiTheme="minorHAnsi" w:hAnsiTheme="minorHAnsi" w:cstheme="minorHAnsi" w:hint="default"/>
        <w:color w:val="00467F"/>
        <w:sz w:val="22"/>
        <w:szCs w:val="22"/>
      </w:rPr>
    </w:lvl>
    <w:lvl w:ilvl="1">
      <w:start w:val="1"/>
      <w:numFmt w:val="lowerRoman"/>
      <w:pStyle w:val="NB-3rdNumberedBullet"/>
      <w:lvlText w:val="(%2)"/>
      <w:lvlJc w:val="left"/>
      <w:pPr>
        <w:ind w:left="1080" w:hanging="360"/>
      </w:pPr>
      <w:rPr>
        <w:rFonts w:ascii="Calibri" w:hAnsi="Calibri" w:cstheme="minorHAnsi" w:hint="default"/>
        <w:color w:val="00467F"/>
        <w:sz w:val="22"/>
      </w:rPr>
    </w:lvl>
    <w:lvl w:ilvl="2">
      <w:start w:val="1"/>
      <w:numFmt w:val="lowerRoman"/>
      <w:lvlText w:val="%3."/>
      <w:lvlJc w:val="right"/>
      <w:pPr>
        <w:ind w:left="10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0ED002F3"/>
    <w:multiLevelType w:val="multilevel"/>
    <w:tmpl w:val="13D40CB4"/>
    <w:lvl w:ilvl="0">
      <w:start w:val="1"/>
      <w:numFmt w:val="bullet"/>
      <w:pStyle w:val="N1-1stBullet"/>
      <w:lvlText w:val=""/>
      <w:lvlJc w:val="left"/>
      <w:pPr>
        <w:ind w:left="720" w:hanging="360"/>
      </w:pPr>
      <w:rPr>
        <w:rFonts w:ascii="Symbol" w:hAnsi="Symbol" w:hint="default"/>
        <w:color w:val="00467F"/>
        <w:sz w:val="24"/>
        <w:szCs w:val="24"/>
      </w:rPr>
    </w:lvl>
    <w:lvl w:ilvl="1">
      <w:start w:val="1"/>
      <w:numFmt w:val="bullet"/>
      <w:lvlText w:val="–"/>
      <w:lvlJc w:val="left"/>
      <w:pPr>
        <w:ind w:left="1080" w:hanging="360"/>
      </w:pPr>
      <w:rPr>
        <w:rFonts w:ascii="Times New Roman" w:hAnsi="Times New Roman" w:cs="Times New Roman" w:hint="default"/>
        <w:b/>
        <w:color w:val="00467F"/>
        <w:sz w:val="22"/>
        <w:szCs w:val="22"/>
      </w:rPr>
    </w:lvl>
    <w:lvl w:ilvl="2">
      <w:start w:val="1"/>
      <w:numFmt w:val="bullet"/>
      <w:lvlText w:val=""/>
      <w:lvlJc w:val="left"/>
      <w:pPr>
        <w:tabs>
          <w:tab w:val="num" w:pos="7200"/>
        </w:tabs>
        <w:ind w:left="2304" w:hanging="1224"/>
      </w:pPr>
      <w:rPr>
        <w:rFonts w:ascii="Wingdings" w:hAnsi="Wingdings" w:hint="default"/>
      </w:rPr>
    </w:lvl>
    <w:lvl w:ilvl="3">
      <w:start w:val="1"/>
      <w:numFmt w:val="bullet"/>
      <w:lvlText w:val=""/>
      <w:lvlJc w:val="left"/>
      <w:pPr>
        <w:tabs>
          <w:tab w:val="num" w:pos="2880"/>
        </w:tabs>
        <w:ind w:left="3168" w:hanging="3024"/>
      </w:pPr>
      <w:rPr>
        <w:rFonts w:ascii="Symbol" w:hAnsi="Symbol" w:hint="default"/>
      </w:rPr>
    </w:lvl>
    <w:lvl w:ilvl="4">
      <w:start w:val="1"/>
      <w:numFmt w:val="bullet"/>
      <w:lvlText w:val="o"/>
      <w:lvlJc w:val="left"/>
      <w:pPr>
        <w:tabs>
          <w:tab w:val="num" w:pos="3600"/>
        </w:tabs>
        <w:ind w:left="4032" w:hanging="360"/>
      </w:pPr>
      <w:rPr>
        <w:rFonts w:ascii="Courier New" w:hAnsi="Courier New" w:hint="default"/>
      </w:rPr>
    </w:lvl>
    <w:lvl w:ilvl="5">
      <w:start w:val="1"/>
      <w:numFmt w:val="bullet"/>
      <w:lvlText w:val=""/>
      <w:lvlJc w:val="left"/>
      <w:pPr>
        <w:tabs>
          <w:tab w:val="num" w:pos="4320"/>
        </w:tabs>
        <w:ind w:left="4896" w:hanging="360"/>
      </w:pPr>
      <w:rPr>
        <w:rFonts w:ascii="Wingdings" w:hAnsi="Wingdings" w:hint="default"/>
      </w:rPr>
    </w:lvl>
    <w:lvl w:ilvl="6">
      <w:start w:val="1"/>
      <w:numFmt w:val="bullet"/>
      <w:lvlText w:val=""/>
      <w:lvlJc w:val="left"/>
      <w:pPr>
        <w:tabs>
          <w:tab w:val="num" w:pos="5040"/>
        </w:tabs>
        <w:ind w:left="5760" w:hanging="360"/>
      </w:pPr>
      <w:rPr>
        <w:rFonts w:ascii="Symbol" w:hAnsi="Symbol" w:hint="default"/>
      </w:rPr>
    </w:lvl>
    <w:lvl w:ilvl="7">
      <w:start w:val="1"/>
      <w:numFmt w:val="bullet"/>
      <w:lvlText w:val="o"/>
      <w:lvlJc w:val="left"/>
      <w:pPr>
        <w:tabs>
          <w:tab w:val="num" w:pos="5760"/>
        </w:tabs>
        <w:ind w:left="6624" w:hanging="360"/>
      </w:pPr>
      <w:rPr>
        <w:rFonts w:ascii="Courier New" w:hAnsi="Courier New" w:hint="default"/>
      </w:rPr>
    </w:lvl>
    <w:lvl w:ilvl="8">
      <w:start w:val="1"/>
      <w:numFmt w:val="bullet"/>
      <w:lvlText w:val=""/>
      <w:lvlJc w:val="left"/>
      <w:pPr>
        <w:tabs>
          <w:tab w:val="num" w:pos="6480"/>
        </w:tabs>
        <w:ind w:left="7488" w:hanging="360"/>
      </w:pPr>
      <w:rPr>
        <w:rFonts w:ascii="Wingdings" w:hAnsi="Wingdings" w:hint="default"/>
      </w:rPr>
    </w:lvl>
  </w:abstractNum>
  <w:abstractNum w:abstractNumId="17">
    <w:nsid w:val="0FF73CC7"/>
    <w:multiLevelType w:val="multilevel"/>
    <w:tmpl w:val="8158809A"/>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Courier New" w:hAnsi="Courier New" w:hint="default"/>
        <w:color w:val="DD2230"/>
      </w:rPr>
    </w:lvl>
    <w:lvl w:ilvl="2">
      <w:start w:val="1"/>
      <w:numFmt w:val="bullet"/>
      <w:lvlText w:val=""/>
      <w:lvlJc w:val="left"/>
      <w:pPr>
        <w:ind w:left="1440" w:hanging="360"/>
      </w:pPr>
      <w:rPr>
        <w:rFonts w:ascii="Symbol" w:hAnsi="Symbol" w:hint="default"/>
        <w:color w:val="DD2230"/>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
    <w:nsid w:val="11E24938"/>
    <w:multiLevelType w:val="multilevel"/>
    <w:tmpl w:val="2422A252"/>
    <w:lvl w:ilvl="0">
      <w:start w:val="1"/>
      <w:numFmt w:val="lowerLetter"/>
      <w:pStyle w:val="N4-4thBullet-9ptafter"/>
      <w:lvlText w:val="%1."/>
      <w:lvlJc w:val="left"/>
      <w:pPr>
        <w:ind w:left="1440" w:hanging="360"/>
      </w:pPr>
      <w:rPr>
        <w:rFonts w:asciiTheme="minorHAnsi" w:hAnsiTheme="minorHAnsi" w:cstheme="minorHAnsi" w:hint="default"/>
        <w:b w:val="0"/>
        <w:i w:val="0"/>
        <w:caps w:val="0"/>
        <w:color w:val="00467F"/>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7315B2C"/>
    <w:multiLevelType w:val="hybridMultilevel"/>
    <w:tmpl w:val="223E1FC6"/>
    <w:lvl w:ilvl="0">
      <w:start w:val="1"/>
      <w:numFmt w:val="lowerLetter"/>
      <w:pStyle w:val="NumberLevel2"/>
      <w:lvlText w:val="%1."/>
      <w:lvlJc w:val="left"/>
      <w:pPr>
        <w:ind w:left="1080" w:hanging="360"/>
      </w:pPr>
      <w:rPr>
        <w:rFonts w:ascii="Cambria" w:hAnsi="Cambria" w:hint="default"/>
        <w:b w:val="0"/>
        <w:i w:val="0"/>
        <w:color w:val="00467F"/>
        <w:sz w:val="22"/>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
    <w:nsid w:val="20162B45"/>
    <w:multiLevelType w:val="hybridMultilevel"/>
    <w:tmpl w:val="E562681E"/>
    <w:styleLink w:val="BulletListStyleRed-IPR"/>
    <w:lvl w:ilvl="0">
      <w:start w:val="1"/>
      <w:numFmt w:val="upperLetter"/>
      <w:pStyle w:val="Heading2-IPR"/>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5B01262"/>
    <w:multiLevelType w:val="hybridMultilevel"/>
    <w:tmpl w:val="D1DA12C8"/>
    <w:lvl w:ilvl="0">
      <w:start w:val="1"/>
      <w:numFmt w:val="decimal"/>
      <w:pStyle w:val="NumbersRed-IPR"/>
      <w:lvlText w:val="%1."/>
      <w:lvlJc w:val="left"/>
      <w:pPr>
        <w:ind w:left="1170" w:hanging="360"/>
      </w:pPr>
      <w:rPr>
        <w:rFonts w:ascii="Cambria" w:hAnsi="Cambria" w:hint="default"/>
        <w:b w:val="0"/>
        <w:i w:val="0"/>
        <w:color w:val="00467F"/>
        <w:sz w:val="22"/>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2">
    <w:nsid w:val="2DFB3F69"/>
    <w:multiLevelType w:val="multilevel"/>
    <w:tmpl w:val="70C0E482"/>
    <w:lvl w:ilvl="0">
      <w:start w:val="1"/>
      <w:numFmt w:val="bullet"/>
      <w:pStyle w:val="B1-1stCalloutBullet"/>
      <w:lvlText w:val=""/>
      <w:lvlJc w:val="left"/>
      <w:pPr>
        <w:ind w:left="331" w:hanging="187"/>
      </w:pPr>
      <w:rPr>
        <w:rFonts w:ascii="Symbol" w:hAnsi="Symbol" w:hint="default"/>
        <w:color w:val="00467F"/>
        <w:sz w:val="20"/>
      </w:rPr>
    </w:lvl>
    <w:lvl w:ilvl="1">
      <w:start w:val="1"/>
      <w:numFmt w:val="bullet"/>
      <w:pStyle w:val="B2-2ndCalloutBullet"/>
      <w:lvlText w:val="–"/>
      <w:lvlJc w:val="left"/>
      <w:pPr>
        <w:ind w:left="619" w:hanging="230"/>
      </w:pPr>
      <w:rPr>
        <w:rFonts w:ascii="Calibri" w:hAnsi="Calibri" w:hint="default"/>
        <w:color w:val="00467F"/>
        <w:sz w:val="20"/>
        <w:szCs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316E14A6"/>
    <w:multiLevelType w:val="multilevel"/>
    <w:tmpl w:val="D778BBDE"/>
    <w:styleLink w:val="TableBlackNumbersList-IPR"/>
    <w:lvl w:ilvl="0">
      <w:start w:val="1"/>
      <w:numFmt w:val="bullet"/>
      <w:lvlText w:val=""/>
      <w:lvlJc w:val="left"/>
      <w:pPr>
        <w:ind w:left="360" w:hanging="360"/>
      </w:pPr>
      <w:rPr>
        <w:rFonts w:ascii="Symbol" w:hAnsi="Symbol" w:hint="default"/>
        <w:b w:val="0"/>
        <w:i w:val="0"/>
        <w:color w:val="auto"/>
        <w:sz w:val="20"/>
      </w:rPr>
    </w:lvl>
    <w:lvl w:ilvl="1">
      <w:start w:val="1"/>
      <w:numFmt w:val="bullet"/>
      <w:lvlText w:val="o"/>
      <w:lvlJc w:val="left"/>
      <w:pPr>
        <w:ind w:left="720" w:hanging="360"/>
      </w:pPr>
      <w:rPr>
        <w:rFonts w:ascii="Calibri" w:hAnsi="Calibri" w:hint="default"/>
        <w:b w:val="0"/>
        <w:i w:val="0"/>
        <w:color w:val="auto"/>
        <w:sz w:val="20"/>
      </w:rPr>
    </w:lvl>
    <w:lvl w:ilvl="2">
      <w:start w:val="1"/>
      <w:numFmt w:val="bullet"/>
      <w:lvlText w:val="-"/>
      <w:lvlJc w:val="left"/>
      <w:pPr>
        <w:ind w:left="1080" w:hanging="360"/>
      </w:pPr>
      <w:rPr>
        <w:rFonts w:ascii="Arial" w:hAnsi="Arial" w:hint="default"/>
      </w:rPr>
    </w:lvl>
    <w:lvl w:ilvl="3">
      <w:start w:val="1"/>
      <w:numFmt w:val="none"/>
      <w:lvlJc w:val="left"/>
      <w:pPr>
        <w:ind w:left="1440" w:hanging="360"/>
      </w:pPr>
      <w:rPr>
        <w:rFonts w:hint="default"/>
      </w:rPr>
    </w:lvl>
    <w:lvl w:ilvl="4">
      <w:start w:val="1"/>
      <w:numFmt w:val="none"/>
      <w:lvlJc w:val="left"/>
      <w:pPr>
        <w:ind w:left="1800" w:hanging="360"/>
      </w:pPr>
      <w:rPr>
        <w:rFonts w:hint="default"/>
      </w:rPr>
    </w:lvl>
    <w:lvl w:ilvl="5">
      <w:start w:val="1"/>
      <w:numFmt w:val="none"/>
      <w:lvlJc w:val="righ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right"/>
      <w:pPr>
        <w:ind w:left="3240" w:hanging="360"/>
      </w:pPr>
      <w:rPr>
        <w:rFonts w:hint="default"/>
      </w:rPr>
    </w:lvl>
  </w:abstractNum>
  <w:abstractNum w:abstractNumId="24">
    <w:nsid w:val="32495D27"/>
    <w:multiLevelType w:val="singleLevel"/>
    <w:tmpl w:val="D12AD282"/>
    <w:lvl w:ilvl="0">
      <w:start w:val="1"/>
      <w:numFmt w:val="bullet"/>
      <w:pStyle w:val="N2-2ndBullet"/>
      <w:lvlText w:val="–"/>
      <w:lvlJc w:val="left"/>
      <w:pPr>
        <w:ind w:left="1008" w:hanging="360"/>
      </w:pPr>
      <w:rPr>
        <w:rFonts w:asciiTheme="minorHAnsi" w:hAnsiTheme="minorHAnsi" w:cstheme="minorHAnsi" w:hint="default"/>
        <w:b/>
        <w:color w:val="00467F"/>
        <w:sz w:val="22"/>
        <w:szCs w:val="22"/>
      </w:rPr>
    </w:lvl>
  </w:abstractNum>
  <w:abstractNum w:abstractNumId="25">
    <w:nsid w:val="3B612BBC"/>
    <w:multiLevelType w:val="multilevel"/>
    <w:tmpl w:val="D930A244"/>
    <w:lvl w:ilvl="0">
      <w:start w:val="1"/>
      <w:numFmt w:val="lowerLetter"/>
      <w:pStyle w:val="NC-4thNumberedBullet"/>
      <w:lvlText w:val="(%1)"/>
      <w:lvlJc w:val="left"/>
      <w:pPr>
        <w:ind w:left="1440" w:hanging="360"/>
      </w:pPr>
      <w:rPr>
        <w:rFonts w:asciiTheme="minorHAnsi" w:hAnsiTheme="minorHAnsi" w:cstheme="minorHAnsi" w:hint="default"/>
        <w:color w:val="00467F"/>
        <w:sz w:val="22"/>
        <w:szCs w:val="22"/>
      </w:rPr>
    </w:lvl>
    <w:lvl w:ilvl="1">
      <w:start w:val="1"/>
      <w:numFmt w:val="lowerLetter"/>
      <w:lvlText w:val="%2."/>
      <w:lvlJc w:val="left"/>
      <w:pPr>
        <w:ind w:left="1224" w:hanging="360"/>
      </w:pPr>
      <w:rPr>
        <w:rFonts w:hint="default"/>
      </w:rPr>
    </w:lvl>
    <w:lvl w:ilvl="2">
      <w:start w:val="1"/>
      <w:numFmt w:val="lowerRoman"/>
      <w:lvlText w:val="%3."/>
      <w:lvlJc w:val="right"/>
      <w:pPr>
        <w:ind w:left="1944" w:hanging="18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18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180"/>
      </w:pPr>
      <w:rPr>
        <w:rFonts w:hint="default"/>
      </w:rPr>
    </w:lvl>
  </w:abstractNum>
  <w:abstractNum w:abstractNumId="26">
    <w:nsid w:val="3E272F80"/>
    <w:multiLevelType w:val="multilevel"/>
    <w:tmpl w:val="5450E7EE"/>
    <w:lvl w:ilvl="0">
      <w:start w:val="1"/>
      <w:numFmt w:val="decimal"/>
      <w:pStyle w:val="N3-3rdBullet"/>
      <w:lvlText w:val="%1."/>
      <w:lvlJc w:val="left"/>
      <w:pPr>
        <w:ind w:left="1080" w:hanging="360"/>
      </w:pPr>
      <w:rPr>
        <w:rFonts w:asciiTheme="minorHAnsi" w:hAnsiTheme="minorHAnsi" w:cstheme="minorHAnsi" w:hint="default"/>
        <w:color w:val="00467F"/>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42004E39"/>
    <w:multiLevelType w:val="multilevel"/>
    <w:tmpl w:val="74185A26"/>
    <w:lvl w:ilvl="0">
      <w:start w:val="1"/>
      <w:numFmt w:val="lowerLetter"/>
      <w:pStyle w:val="NC-4thBullet-9ptafter"/>
      <w:lvlText w:val="(%1)"/>
      <w:lvlJc w:val="left"/>
      <w:pPr>
        <w:ind w:left="1440" w:hanging="36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00467F"/>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8">
    <w:nsid w:val="43265317"/>
    <w:multiLevelType w:val="hybridMultilevel"/>
    <w:tmpl w:val="C02CD0AA"/>
    <w:styleLink w:val="Numbers12ptCalibriList"/>
    <w:lvl w:ilvl="0">
      <w:start w:val="1"/>
      <w:numFmt w:val="lowerLetter"/>
      <w:pStyle w:val="Heading4-IPR"/>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444A1B08"/>
    <w:multiLevelType w:val="hybridMultilevel"/>
    <w:tmpl w:val="CEB22398"/>
    <w:lvl w:ilvl="0">
      <w:start w:val="1"/>
      <w:numFmt w:val="bullet"/>
      <w:lvlText w:val=""/>
      <w:lvlJc w:val="left"/>
      <w:pPr>
        <w:ind w:left="720" w:hanging="360"/>
      </w:pPr>
      <w:rPr>
        <w:rFonts w:ascii="Symbol" w:hAnsi="Symbol" w:hint="default"/>
        <w:color w:val="00467F"/>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54BC6EB8"/>
    <w:multiLevelType w:val="multilevel"/>
    <w:tmpl w:val="E0FE1110"/>
    <w:numStyleLink w:val="TableRedNumbersList-IPR"/>
  </w:abstractNum>
  <w:abstractNum w:abstractNumId="31">
    <w:nsid w:val="56D01F5B"/>
    <w:multiLevelType w:val="hybridMultilevel"/>
    <w:tmpl w:val="8AFC5DEC"/>
    <w:lvl w:ilvl="0">
      <w:start w:val="1"/>
      <w:numFmt w:val="upperLetter"/>
      <w:pStyle w:val="Hdng2-IPR"/>
      <w:lvlText w:val="%1."/>
      <w:lvlJc w:val="left"/>
      <w:pPr>
        <w:ind w:left="720" w:hanging="720"/>
      </w:pPr>
      <w:rPr>
        <w:rFonts w:ascii="Arial Bold" w:hAnsi="Arial Bold" w:hint="default"/>
        <w:b/>
        <w:bCs w:val="0"/>
        <w:i w:val="0"/>
        <w:iCs w:val="0"/>
        <w:caps/>
        <w:strike w:val="0"/>
        <w:dstrike w:val="0"/>
        <w:vanish w:val="0"/>
        <w:color w:val="1F497D" w:themeColor="text2"/>
        <w:spacing w:val="0"/>
        <w:kern w:val="0"/>
        <w:position w:val="0"/>
        <w:sz w:val="24"/>
        <w:u w:val="none"/>
        <w:effect w:val="none"/>
        <w:vertAlign w:val="baseline"/>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D5560C9"/>
    <w:multiLevelType w:val="multilevel"/>
    <w:tmpl w:val="49C2F7F2"/>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Courier New" w:hAnsi="Courier New" w:hint="default"/>
        <w:color w:val="DD2230"/>
      </w:rPr>
    </w:lvl>
    <w:lvl w:ilvl="2">
      <w:start w:val="1"/>
      <w:numFmt w:val="bullet"/>
      <w:lvlText w:val=""/>
      <w:lvlJc w:val="left"/>
      <w:pPr>
        <w:ind w:left="1440" w:hanging="360"/>
      </w:pPr>
      <w:rPr>
        <w:rFonts w:ascii="Symbol" w:hAnsi="Symbol" w:hint="default"/>
        <w:color w:val="DD2230"/>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nsid w:val="63A626BD"/>
    <w:multiLevelType w:val="hybridMultilevel"/>
    <w:tmpl w:val="4ADADE3C"/>
    <w:lvl w:ilvl="0">
      <w:start w:val="1"/>
      <w:numFmt w:val="lowerLetter"/>
      <w:lvlText w:val="%1."/>
      <w:lvlJc w:val="left"/>
      <w:pPr>
        <w:ind w:left="1440" w:hanging="360"/>
      </w:pPr>
      <w:rPr>
        <w:rFonts w:ascii="Calibri" w:hAnsi="Calibri" w:hint="default"/>
        <w:b w:val="0"/>
        <w:i w:val="0"/>
        <w:color w:val="00467F"/>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79A4D49"/>
    <w:multiLevelType w:val="multilevel"/>
    <w:tmpl w:val="E0FE1110"/>
    <w:styleLink w:val="TableRedNumbersList-IPR"/>
    <w:lvl w:ilvl="0">
      <w:start w:val="1"/>
      <w:numFmt w:val="bullet"/>
      <w:pStyle w:val="TableRedBullets-IPR"/>
      <w:lvlText w:val=""/>
      <w:lvlJc w:val="left"/>
      <w:pPr>
        <w:ind w:left="720" w:hanging="360"/>
      </w:pPr>
      <w:rPr>
        <w:rFonts w:ascii="Symbol" w:hAnsi="Symbol" w:hint="default"/>
        <w:b/>
        <w:i w:val="0"/>
        <w:color w:val="C00000"/>
        <w:sz w:val="20"/>
      </w:rPr>
    </w:lvl>
    <w:lvl w:ilvl="1">
      <w:start w:val="1"/>
      <w:numFmt w:val="none"/>
      <w:lvlJc w:val="left"/>
      <w:pPr>
        <w:ind w:left="1080" w:hanging="360"/>
      </w:pPr>
      <w:rPr>
        <w:rFonts w:hint="default"/>
      </w:rPr>
    </w:lvl>
    <w:lvl w:ilvl="2">
      <w:start w:val="1"/>
      <w:numFmt w:val="none"/>
      <w:lvlJc w:val="right"/>
      <w:pPr>
        <w:ind w:left="1440" w:hanging="360"/>
      </w:pPr>
      <w:rPr>
        <w:rFonts w:hint="default"/>
      </w:rPr>
    </w:lvl>
    <w:lvl w:ilvl="3">
      <w:start w:val="1"/>
      <w:numFmt w:val="none"/>
      <w:lvlJc w:val="left"/>
      <w:pPr>
        <w:ind w:left="1800" w:hanging="360"/>
      </w:pPr>
      <w:rPr>
        <w:rFonts w:hint="default"/>
      </w:rPr>
    </w:lvl>
    <w:lvl w:ilvl="4">
      <w:start w:val="1"/>
      <w:numFmt w:val="none"/>
      <w:lvlJc w:val="left"/>
      <w:pPr>
        <w:ind w:left="2160" w:hanging="360"/>
      </w:pPr>
      <w:rPr>
        <w:rFonts w:hint="default"/>
      </w:rPr>
    </w:lvl>
    <w:lvl w:ilvl="5">
      <w:start w:val="1"/>
      <w:numFmt w:val="none"/>
      <w:lvlJc w:val="right"/>
      <w:pPr>
        <w:ind w:left="2520" w:hanging="360"/>
      </w:pPr>
      <w:rPr>
        <w:rFonts w:hint="default"/>
      </w:rPr>
    </w:lvl>
    <w:lvl w:ilvl="6">
      <w:start w:val="1"/>
      <w:numFmt w:val="none"/>
      <w:lvlJc w:val="left"/>
      <w:pPr>
        <w:ind w:left="2880" w:hanging="360"/>
      </w:pPr>
      <w:rPr>
        <w:rFonts w:hint="default"/>
      </w:rPr>
    </w:lvl>
    <w:lvl w:ilvl="7">
      <w:start w:val="1"/>
      <w:numFmt w:val="none"/>
      <w:lvlJc w:val="left"/>
      <w:pPr>
        <w:ind w:left="3240" w:hanging="360"/>
      </w:pPr>
      <w:rPr>
        <w:rFonts w:hint="default"/>
      </w:rPr>
    </w:lvl>
    <w:lvl w:ilvl="8">
      <w:start w:val="1"/>
      <w:numFmt w:val="none"/>
      <w:lvlJc w:val="right"/>
      <w:pPr>
        <w:ind w:left="3600" w:hanging="360"/>
      </w:pPr>
      <w:rPr>
        <w:rFonts w:hint="default"/>
      </w:rPr>
    </w:lvl>
  </w:abstractNum>
  <w:abstractNum w:abstractNumId="35">
    <w:nsid w:val="68542601"/>
    <w:multiLevelType w:val="multilevel"/>
    <w:tmpl w:val="D67AB606"/>
    <w:lvl w:ilvl="0">
      <w:start w:val="1"/>
      <w:numFmt w:val="decimal"/>
      <w:pStyle w:val="NL-1stNumberedBullet"/>
      <w:lvlText w:val="%1."/>
      <w:lvlJc w:val="left"/>
      <w:pPr>
        <w:ind w:left="720" w:hanging="360"/>
      </w:pPr>
      <w:rPr>
        <w:rFonts w:ascii="Cambria" w:hAnsi="Cambria" w:hint="default"/>
        <w:b w:val="0"/>
        <w:i w:val="0"/>
        <w:color w:val="00467F"/>
        <w:sz w:val="22"/>
        <w:szCs w:val="22"/>
      </w:rPr>
    </w:lvl>
    <w:lvl w:ilvl="1">
      <w:start w:val="1"/>
      <w:numFmt w:val="lowerLetter"/>
      <w:lvlText w:val="%2."/>
      <w:lvlJc w:val="left"/>
      <w:pPr>
        <w:ind w:left="1224" w:hanging="360"/>
      </w:pPr>
      <w:rPr>
        <w:rFonts w:hint="default"/>
      </w:rPr>
    </w:lvl>
    <w:lvl w:ilvl="2">
      <w:start w:val="1"/>
      <w:numFmt w:val="lowerRoman"/>
      <w:lvlText w:val="%3."/>
      <w:lvlJc w:val="right"/>
      <w:pPr>
        <w:ind w:left="1944" w:hanging="18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18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180"/>
      </w:pPr>
      <w:rPr>
        <w:rFonts w:hint="default"/>
      </w:rPr>
    </w:lvl>
  </w:abstractNum>
  <w:abstractNum w:abstractNumId="36">
    <w:nsid w:val="6BD22EA0"/>
    <w:multiLevelType w:val="multilevel"/>
    <w:tmpl w:val="0B74E126"/>
    <w:lvl w:ilvl="0">
      <w:start w:val="1"/>
      <w:numFmt w:val="bullet"/>
      <w:pStyle w:val="TB2-TableBullet2"/>
      <w:lvlText w:val=""/>
      <w:lvlJc w:val="left"/>
      <w:pPr>
        <w:ind w:left="576" w:hanging="288"/>
      </w:pPr>
      <w:rPr>
        <w:rFonts w:ascii="Symbol" w:hAnsi="Symbol"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6DB626EF"/>
    <w:multiLevelType w:val="hybridMultilevel"/>
    <w:tmpl w:val="44C8040C"/>
    <w:lvl w:ilvl="0">
      <w:start w:val="1"/>
      <w:numFmt w:val="bullet"/>
      <w:lvlText w:val=""/>
      <w:lvlJc w:val="left"/>
      <w:pPr>
        <w:ind w:left="720" w:hanging="360"/>
      </w:pPr>
      <w:rPr>
        <w:rFonts w:ascii="Symbol" w:hAnsi="Symbol" w:hint="default"/>
        <w:color w:val="00467F"/>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70855F2E"/>
    <w:multiLevelType w:val="hybridMultilevel"/>
    <w:tmpl w:val="9B2C73DE"/>
    <w:lvl w:ilvl="0">
      <w:start w:val="1"/>
      <w:numFmt w:val="decimal"/>
      <w:pStyle w:val="Numbers-IP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0BD42D9"/>
    <w:multiLevelType w:val="multilevel"/>
    <w:tmpl w:val="987A2E1A"/>
    <w:lvl w:ilvl="0">
      <w:start w:val="1"/>
      <w:numFmt w:val="bullet"/>
      <w:pStyle w:val="Bullet"/>
      <w:lvlText w:val="}"/>
      <w:lvlJc w:val="left"/>
      <w:pPr>
        <w:ind w:left="720" w:hanging="360"/>
      </w:pPr>
      <w:rPr>
        <w:rFonts w:ascii="Wingdings 3" w:hAnsi="Wingdings 3" w:hint="default"/>
        <w:b w:val="0"/>
        <w:i w:val="0"/>
        <w:color w:val="B12732"/>
        <w:sz w:val="24"/>
      </w:rPr>
    </w:lvl>
    <w:lvl w:ilvl="1">
      <w:start w:val="1"/>
      <w:numFmt w:val="bullet"/>
      <w:lvlText w:val="▪"/>
      <w:lvlJc w:val="left"/>
      <w:pPr>
        <w:ind w:left="1080" w:hanging="360"/>
      </w:pPr>
      <w:rPr>
        <w:rFonts w:ascii="Courier New" w:hAnsi="Courier New" w:hint="default"/>
        <w:color w:val="DD2230"/>
      </w:rPr>
    </w:lvl>
    <w:lvl w:ilvl="2">
      <w:start w:val="1"/>
      <w:numFmt w:val="bullet"/>
      <w:lvlText w:val=""/>
      <w:lvlJc w:val="left"/>
      <w:pPr>
        <w:ind w:left="1440" w:hanging="360"/>
      </w:pPr>
      <w:rPr>
        <w:rFonts w:ascii="Symbol" w:hAnsi="Symbol" w:hint="default"/>
        <w:color w:val="DD2230"/>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0">
    <w:nsid w:val="71BC1859"/>
    <w:multiLevelType w:val="multilevel"/>
    <w:tmpl w:val="9190AE60"/>
    <w:lvl w:ilvl="0">
      <w:start w:val="1"/>
      <w:numFmt w:val="bullet"/>
      <w:pStyle w:val="TB-1stTableBullet"/>
      <w:lvlText w:val="•"/>
      <w:lvlJc w:val="left"/>
      <w:pPr>
        <w:ind w:left="144" w:hanging="144"/>
      </w:pPr>
      <w:rPr>
        <w:rFonts w:ascii="Calibri" w:hAnsi="Calibri"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42">
    <w:nsid w:val="792C600C"/>
    <w:multiLevelType w:val="hybridMultilevel"/>
    <w:tmpl w:val="50B24ECE"/>
    <w:lvl w:ilvl="0">
      <w:start w:val="1"/>
      <w:numFmt w:val="decimal"/>
      <w:lvlText w:val="%1."/>
      <w:lvlJc w:val="left"/>
      <w:pPr>
        <w:ind w:left="360" w:hanging="360"/>
      </w:pPr>
      <w:rPr>
        <w:rFonts w:hint="default"/>
        <w:b w:val="0"/>
        <w:bCs w:val="0"/>
        <w:color w:val="00467F"/>
        <w:sz w:val="24"/>
        <w:szCs w:val="24"/>
      </w:rPr>
    </w:lvl>
    <w:lvl w:ilvl="1">
      <w:start w:val="1"/>
      <w:numFmt w:val="bullet"/>
      <w:lvlText w:val="o"/>
      <w:lvlJc w:val="left"/>
      <w:pPr>
        <w:tabs>
          <w:tab w:val="num" w:pos="1440"/>
        </w:tabs>
        <w:ind w:left="1440" w:hanging="792"/>
      </w:pPr>
      <w:rPr>
        <w:rFonts w:ascii="Courier New" w:hAnsi="Courier New" w:hint="default"/>
      </w:rPr>
    </w:lvl>
    <w:lvl w:ilvl="2">
      <w:start w:val="1"/>
      <w:numFmt w:val="bullet"/>
      <w:lvlText w:val=""/>
      <w:lvlJc w:val="left"/>
      <w:pPr>
        <w:tabs>
          <w:tab w:val="num" w:pos="7200"/>
        </w:tabs>
        <w:ind w:left="2304" w:hanging="1224"/>
      </w:pPr>
      <w:rPr>
        <w:rFonts w:ascii="Wingdings" w:hAnsi="Wingdings" w:hint="default"/>
      </w:rPr>
    </w:lvl>
    <w:lvl w:ilvl="3">
      <w:start w:val="1"/>
      <w:numFmt w:val="bullet"/>
      <w:lvlText w:val=""/>
      <w:lvlJc w:val="left"/>
      <w:pPr>
        <w:tabs>
          <w:tab w:val="num" w:pos="2880"/>
        </w:tabs>
        <w:ind w:left="3168" w:hanging="3024"/>
      </w:pPr>
      <w:rPr>
        <w:rFonts w:ascii="Symbol" w:hAnsi="Symbol" w:hint="default"/>
      </w:rPr>
    </w:lvl>
    <w:lvl w:ilvl="4">
      <w:start w:val="1"/>
      <w:numFmt w:val="bullet"/>
      <w:lvlText w:val="o"/>
      <w:lvlJc w:val="left"/>
      <w:pPr>
        <w:tabs>
          <w:tab w:val="num" w:pos="3600"/>
        </w:tabs>
        <w:ind w:left="4032" w:hanging="360"/>
      </w:pPr>
      <w:rPr>
        <w:rFonts w:ascii="Courier New" w:hAnsi="Courier New" w:hint="default"/>
      </w:rPr>
    </w:lvl>
    <w:lvl w:ilvl="5">
      <w:start w:val="1"/>
      <w:numFmt w:val="bullet"/>
      <w:lvlText w:val=""/>
      <w:lvlJc w:val="left"/>
      <w:pPr>
        <w:tabs>
          <w:tab w:val="num" w:pos="4320"/>
        </w:tabs>
        <w:ind w:left="4896" w:hanging="360"/>
      </w:pPr>
      <w:rPr>
        <w:rFonts w:ascii="Wingdings" w:hAnsi="Wingdings" w:hint="default"/>
      </w:rPr>
    </w:lvl>
    <w:lvl w:ilvl="6">
      <w:start w:val="1"/>
      <w:numFmt w:val="bullet"/>
      <w:lvlText w:val=""/>
      <w:lvlJc w:val="left"/>
      <w:pPr>
        <w:tabs>
          <w:tab w:val="num" w:pos="5040"/>
        </w:tabs>
        <w:ind w:left="5760" w:hanging="360"/>
      </w:pPr>
      <w:rPr>
        <w:rFonts w:ascii="Symbol" w:hAnsi="Symbol" w:hint="default"/>
      </w:rPr>
    </w:lvl>
    <w:lvl w:ilvl="7">
      <w:start w:val="1"/>
      <w:numFmt w:val="bullet"/>
      <w:lvlText w:val="o"/>
      <w:lvlJc w:val="left"/>
      <w:pPr>
        <w:tabs>
          <w:tab w:val="num" w:pos="5760"/>
        </w:tabs>
        <w:ind w:left="6624" w:hanging="360"/>
      </w:pPr>
      <w:rPr>
        <w:rFonts w:ascii="Courier New" w:hAnsi="Courier New" w:hint="default"/>
      </w:rPr>
    </w:lvl>
    <w:lvl w:ilvl="8">
      <w:start w:val="1"/>
      <w:numFmt w:val="bullet"/>
      <w:lvlText w:val=""/>
      <w:lvlJc w:val="left"/>
      <w:pPr>
        <w:tabs>
          <w:tab w:val="num" w:pos="6480"/>
        </w:tabs>
        <w:ind w:left="7488" w:hanging="360"/>
      </w:pPr>
      <w:rPr>
        <w:rFonts w:ascii="Wingdings" w:hAnsi="Wingdings" w:hint="default"/>
      </w:rPr>
    </w:lvl>
  </w:abstractNum>
  <w:abstractNum w:abstractNumId="43">
    <w:nsid w:val="79741CC7"/>
    <w:multiLevelType w:val="hybridMultilevel"/>
    <w:tmpl w:val="5F907C5E"/>
    <w:lvl w:ilvl="0">
      <w:start w:val="1"/>
      <w:numFmt w:val="decimal"/>
      <w:pStyle w:val="Heading3-IPR"/>
      <w:lvlText w:val="%1."/>
      <w:lvlJc w:val="left"/>
      <w:pPr>
        <w:ind w:left="360" w:hanging="360"/>
      </w:pPr>
      <w:rPr>
        <w:rFonts w:ascii="Candara" w:hAnsi="Candara" w:hint="default"/>
        <w:caps w:val="0"/>
        <w:strike w:val="0"/>
        <w:dstrike w:val="0"/>
        <w:vanish w:val="0"/>
        <w:sz w:val="24"/>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7583372">
    <w:abstractNumId w:val="36"/>
  </w:num>
  <w:num w:numId="2" w16cid:durableId="1337732743">
    <w:abstractNumId w:val="4"/>
  </w:num>
  <w:num w:numId="3" w16cid:durableId="1168597977">
    <w:abstractNumId w:val="0"/>
  </w:num>
  <w:num w:numId="4" w16cid:durableId="278687002">
    <w:abstractNumId w:val="9"/>
  </w:num>
  <w:num w:numId="5" w16cid:durableId="1695962419">
    <w:abstractNumId w:val="7"/>
  </w:num>
  <w:num w:numId="6" w16cid:durableId="1289243229">
    <w:abstractNumId w:val="6"/>
  </w:num>
  <w:num w:numId="7" w16cid:durableId="963317824">
    <w:abstractNumId w:val="5"/>
  </w:num>
  <w:num w:numId="8" w16cid:durableId="1503399693">
    <w:abstractNumId w:val="8"/>
  </w:num>
  <w:num w:numId="9" w16cid:durableId="1208490455">
    <w:abstractNumId w:val="3"/>
  </w:num>
  <w:num w:numId="10" w16cid:durableId="1650551812">
    <w:abstractNumId w:val="2"/>
  </w:num>
  <w:num w:numId="11" w16cid:durableId="83117837">
    <w:abstractNumId w:val="1"/>
  </w:num>
  <w:num w:numId="12" w16cid:durableId="447893140">
    <w:abstractNumId w:val="16"/>
  </w:num>
  <w:num w:numId="13" w16cid:durableId="425158069">
    <w:abstractNumId w:val="24"/>
  </w:num>
  <w:num w:numId="14" w16cid:durableId="477648776">
    <w:abstractNumId w:val="26"/>
  </w:num>
  <w:num w:numId="15" w16cid:durableId="1467746447">
    <w:abstractNumId w:val="15"/>
  </w:num>
  <w:num w:numId="16" w16cid:durableId="817839124">
    <w:abstractNumId w:val="35"/>
  </w:num>
  <w:num w:numId="17" w16cid:durableId="1164592764">
    <w:abstractNumId w:val="40"/>
  </w:num>
  <w:num w:numId="18" w16cid:durableId="165050914">
    <w:abstractNumId w:val="22"/>
  </w:num>
  <w:num w:numId="19" w16cid:durableId="1668053211">
    <w:abstractNumId w:val="18"/>
  </w:num>
  <w:num w:numId="20" w16cid:durableId="329451305">
    <w:abstractNumId w:val="27"/>
  </w:num>
  <w:num w:numId="21" w16cid:durableId="975988051">
    <w:abstractNumId w:val="25"/>
  </w:num>
  <w:num w:numId="22" w16cid:durableId="757562835">
    <w:abstractNumId w:val="12"/>
  </w:num>
  <w:num w:numId="23" w16cid:durableId="965433391">
    <w:abstractNumId w:val="43"/>
  </w:num>
  <w:num w:numId="24" w16cid:durableId="1183789342">
    <w:abstractNumId w:val="28"/>
  </w:num>
  <w:num w:numId="25" w16cid:durableId="2001764087">
    <w:abstractNumId w:val="10"/>
  </w:num>
  <w:num w:numId="26" w16cid:durableId="312685782">
    <w:abstractNumId w:val="23"/>
  </w:num>
  <w:num w:numId="27" w16cid:durableId="988822907">
    <w:abstractNumId w:val="14"/>
  </w:num>
  <w:num w:numId="28" w16cid:durableId="910894280">
    <w:abstractNumId w:val="30"/>
    <w:lvlOverride w:ilvl="0">
      <w:lvl w:ilvl="0">
        <w:start w:val="1"/>
        <w:numFmt w:val="decimal"/>
        <w:pStyle w:val="TableRedBullets-IPR"/>
        <w:lvlText w:val="%1."/>
        <w:lvlJc w:val="left"/>
        <w:pPr>
          <w:ind w:left="360" w:hanging="360"/>
        </w:pPr>
        <w:rPr>
          <w:rFonts w:ascii="Calibri" w:hAnsi="Calibri" w:hint="default"/>
          <w:b w:val="0"/>
          <w:i w:val="0"/>
          <w:caps w:val="0"/>
          <w:strike w:val="0"/>
          <w:dstrike w:val="0"/>
          <w:vanish w:val="0"/>
          <w:color w:val="B12732"/>
          <w:sz w:val="22"/>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9" w16cid:durableId="715082965">
    <w:abstractNumId w:val="20"/>
  </w:num>
  <w:num w:numId="30" w16cid:durableId="1011107871">
    <w:abstractNumId w:val="11"/>
  </w:num>
  <w:num w:numId="31" w16cid:durableId="477649415">
    <w:abstractNumId w:val="41"/>
  </w:num>
  <w:num w:numId="32" w16cid:durableId="1425951763">
    <w:abstractNumId w:val="33"/>
  </w:num>
  <w:num w:numId="33" w16cid:durableId="392239848">
    <w:abstractNumId w:val="19"/>
  </w:num>
  <w:num w:numId="34" w16cid:durableId="1164514085">
    <w:abstractNumId w:val="31"/>
  </w:num>
  <w:num w:numId="35" w16cid:durableId="1332562954">
    <w:abstractNumId w:val="19"/>
    <w:lvlOverride w:ilvl="0">
      <w:startOverride w:val="1"/>
    </w:lvlOverride>
  </w:num>
  <w:num w:numId="36" w16cid:durableId="1348218581">
    <w:abstractNumId w:val="19"/>
    <w:lvlOverride w:ilvl="0">
      <w:startOverride w:val="1"/>
    </w:lvlOverride>
  </w:num>
  <w:num w:numId="37" w16cid:durableId="903952138">
    <w:abstractNumId w:val="29"/>
  </w:num>
  <w:num w:numId="38" w16cid:durableId="61487473">
    <w:abstractNumId w:val="42"/>
  </w:num>
  <w:num w:numId="39" w16cid:durableId="18242693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055046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249085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918380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51941173">
    <w:abstractNumId w:val="34"/>
  </w:num>
  <w:num w:numId="44" w16cid:durableId="1293366550">
    <w:abstractNumId w:val="37"/>
  </w:num>
  <w:num w:numId="45" w16cid:durableId="1534004645">
    <w:abstractNumId w:val="32"/>
  </w:num>
  <w:num w:numId="46" w16cid:durableId="1517496617">
    <w:abstractNumId w:val="17"/>
  </w:num>
  <w:num w:numId="47" w16cid:durableId="1072003090">
    <w:abstractNumId w:val="21"/>
  </w:num>
  <w:num w:numId="48" w16cid:durableId="1567110740">
    <w:abstractNumId w:val="19"/>
    <w:lvlOverride w:ilvl="0">
      <w:startOverride w:val="1"/>
    </w:lvlOverride>
  </w:num>
  <w:num w:numId="49" w16cid:durableId="1608384529">
    <w:abstractNumId w:val="19"/>
    <w:lvlOverride w:ilvl="0">
      <w:startOverride w:val="1"/>
    </w:lvlOverride>
  </w:num>
  <w:num w:numId="50" w16cid:durableId="544488950">
    <w:abstractNumId w:val="19"/>
    <w:lvlOverride w:ilvl="0">
      <w:startOverride w:val="1"/>
    </w:lvlOverride>
  </w:num>
  <w:num w:numId="51" w16cid:durableId="2138716846">
    <w:abstractNumId w:val="19"/>
    <w:lvlOverride w:ilvl="0">
      <w:startOverride w:val="1"/>
    </w:lvlOverride>
  </w:num>
  <w:num w:numId="52" w16cid:durableId="1731535120">
    <w:abstractNumId w:val="21"/>
    <w:lvlOverride w:ilvl="0">
      <w:startOverride w:val="1"/>
    </w:lvlOverride>
  </w:num>
  <w:num w:numId="53" w16cid:durableId="1820732599">
    <w:abstractNumId w:val="21"/>
    <w:lvlOverride w:ilvl="0">
      <w:startOverride w:val="1"/>
    </w:lvlOverride>
  </w:num>
  <w:num w:numId="54" w16cid:durableId="831681486">
    <w:abstractNumId w:val="13"/>
  </w:num>
  <w:num w:numId="55" w16cid:durableId="17760945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47272749">
    <w:abstractNumId w:val="19"/>
    <w:lvlOverride w:ilvl="0">
      <w:startOverride w:val="1"/>
    </w:lvlOverride>
  </w:num>
  <w:num w:numId="57" w16cid:durableId="124737441">
    <w:abstractNumId w:val="19"/>
    <w:lvlOverride w:ilvl="0">
      <w:startOverride w:val="1"/>
    </w:lvlOverride>
  </w:num>
  <w:num w:numId="58" w16cid:durableId="1491404822">
    <w:abstractNumId w:val="39"/>
  </w:num>
  <w:num w:numId="59" w16cid:durableId="347145443">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FormatFilter w:val="7804" w:allStyles="0" w:alternateStyleNames="0" w:clearFormatting="1" w:customStyles="0" w:directFormattingOnNumbering="0" w:directFormattingOnParagraphs="0" w:directFormattingOnRuns="0" w:directFormattingOnTables="1" w:headingStyles="0" w:latentStyles="1" w:numberingStyles="0" w:stylesInUse="0" w:tableStyles="0" w:top3HeadingStyles="1" w:visibleStyles="1"/>
  <w:defaultTabStop w:val="720"/>
  <w:drawingGridHorizontalSpacing w:val="187"/>
  <w:displayHorizontalDrawingGridEvery w:val="0"/>
  <w:displayVerticalDrawingGridEvery w:val="0"/>
  <w:noPunctuationKerning/>
  <w:characterSpacingControl w:val="doNotCompress"/>
  <w:footnotePr>
    <w:footnote w:id="0"/>
    <w:footnote w:id="1"/>
    <w:footnote w:id="2"/>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D62"/>
    <w:rsid w:val="00000344"/>
    <w:rsid w:val="0000135C"/>
    <w:rsid w:val="00001643"/>
    <w:rsid w:val="00001A61"/>
    <w:rsid w:val="0000209F"/>
    <w:rsid w:val="000020B6"/>
    <w:rsid w:val="000027F9"/>
    <w:rsid w:val="00002882"/>
    <w:rsid w:val="000028BC"/>
    <w:rsid w:val="00002ACD"/>
    <w:rsid w:val="000030C4"/>
    <w:rsid w:val="000030E0"/>
    <w:rsid w:val="00003824"/>
    <w:rsid w:val="00003F3B"/>
    <w:rsid w:val="00004747"/>
    <w:rsid w:val="000048BB"/>
    <w:rsid w:val="000051AE"/>
    <w:rsid w:val="0000522C"/>
    <w:rsid w:val="000053E7"/>
    <w:rsid w:val="00005E6B"/>
    <w:rsid w:val="00006001"/>
    <w:rsid w:val="0000604C"/>
    <w:rsid w:val="00007162"/>
    <w:rsid w:val="00010906"/>
    <w:rsid w:val="00010DCF"/>
    <w:rsid w:val="00010ECD"/>
    <w:rsid w:val="0001129B"/>
    <w:rsid w:val="00011B06"/>
    <w:rsid w:val="000121C8"/>
    <w:rsid w:val="00012A8D"/>
    <w:rsid w:val="00012D1B"/>
    <w:rsid w:val="0001425C"/>
    <w:rsid w:val="000145B4"/>
    <w:rsid w:val="00014666"/>
    <w:rsid w:val="000149A2"/>
    <w:rsid w:val="00014A09"/>
    <w:rsid w:val="000162CE"/>
    <w:rsid w:val="000167A4"/>
    <w:rsid w:val="000168DD"/>
    <w:rsid w:val="00016F79"/>
    <w:rsid w:val="0001725A"/>
    <w:rsid w:val="000174EA"/>
    <w:rsid w:val="000178F7"/>
    <w:rsid w:val="00017D5D"/>
    <w:rsid w:val="000206A6"/>
    <w:rsid w:val="00020ED0"/>
    <w:rsid w:val="00021184"/>
    <w:rsid w:val="000211B7"/>
    <w:rsid w:val="000211E1"/>
    <w:rsid w:val="000212C7"/>
    <w:rsid w:val="00021486"/>
    <w:rsid w:val="0002153F"/>
    <w:rsid w:val="0002160F"/>
    <w:rsid w:val="00022129"/>
    <w:rsid w:val="00022209"/>
    <w:rsid w:val="00022B0F"/>
    <w:rsid w:val="00023347"/>
    <w:rsid w:val="00024FA7"/>
    <w:rsid w:val="00025229"/>
    <w:rsid w:val="00025260"/>
    <w:rsid w:val="0002588C"/>
    <w:rsid w:val="00025D03"/>
    <w:rsid w:val="00025D30"/>
    <w:rsid w:val="00025E11"/>
    <w:rsid w:val="00025F96"/>
    <w:rsid w:val="000260BD"/>
    <w:rsid w:val="000266E0"/>
    <w:rsid w:val="00026B2C"/>
    <w:rsid w:val="0002719E"/>
    <w:rsid w:val="0002764A"/>
    <w:rsid w:val="000279D0"/>
    <w:rsid w:val="00027A2E"/>
    <w:rsid w:val="00027A3E"/>
    <w:rsid w:val="00030023"/>
    <w:rsid w:val="000301BD"/>
    <w:rsid w:val="0003096C"/>
    <w:rsid w:val="00030C62"/>
    <w:rsid w:val="00030DEF"/>
    <w:rsid w:val="000313F3"/>
    <w:rsid w:val="00031C78"/>
    <w:rsid w:val="00031E2A"/>
    <w:rsid w:val="000323FB"/>
    <w:rsid w:val="0003246C"/>
    <w:rsid w:val="0003277E"/>
    <w:rsid w:val="000331B5"/>
    <w:rsid w:val="0003354F"/>
    <w:rsid w:val="000335DF"/>
    <w:rsid w:val="00033F28"/>
    <w:rsid w:val="000341A9"/>
    <w:rsid w:val="000350E9"/>
    <w:rsid w:val="000352D0"/>
    <w:rsid w:val="00035C8C"/>
    <w:rsid w:val="00035FCB"/>
    <w:rsid w:val="00036566"/>
    <w:rsid w:val="0003667B"/>
    <w:rsid w:val="00036AF4"/>
    <w:rsid w:val="00036B79"/>
    <w:rsid w:val="000371A9"/>
    <w:rsid w:val="00037458"/>
    <w:rsid w:val="00037C3A"/>
    <w:rsid w:val="00037E81"/>
    <w:rsid w:val="00037E9D"/>
    <w:rsid w:val="0004023A"/>
    <w:rsid w:val="00040250"/>
    <w:rsid w:val="000403BD"/>
    <w:rsid w:val="000405BB"/>
    <w:rsid w:val="00041C33"/>
    <w:rsid w:val="00041CDB"/>
    <w:rsid w:val="0004216B"/>
    <w:rsid w:val="000422B1"/>
    <w:rsid w:val="000429C8"/>
    <w:rsid w:val="00042B34"/>
    <w:rsid w:val="00043029"/>
    <w:rsid w:val="00043096"/>
    <w:rsid w:val="00043221"/>
    <w:rsid w:val="00043314"/>
    <w:rsid w:val="00043751"/>
    <w:rsid w:val="00043871"/>
    <w:rsid w:val="00043FD7"/>
    <w:rsid w:val="000447C2"/>
    <w:rsid w:val="00044DE3"/>
    <w:rsid w:val="00044F1E"/>
    <w:rsid w:val="000455A7"/>
    <w:rsid w:val="00045B74"/>
    <w:rsid w:val="000469AA"/>
    <w:rsid w:val="00046D5E"/>
    <w:rsid w:val="00047085"/>
    <w:rsid w:val="000475AE"/>
    <w:rsid w:val="00047C29"/>
    <w:rsid w:val="000501A6"/>
    <w:rsid w:val="00050264"/>
    <w:rsid w:val="00050B22"/>
    <w:rsid w:val="00051C46"/>
    <w:rsid w:val="00051FAB"/>
    <w:rsid w:val="0005245F"/>
    <w:rsid w:val="00052B04"/>
    <w:rsid w:val="00052B12"/>
    <w:rsid w:val="00053798"/>
    <w:rsid w:val="00053B09"/>
    <w:rsid w:val="000541EA"/>
    <w:rsid w:val="000545ED"/>
    <w:rsid w:val="00054F43"/>
    <w:rsid w:val="00054FD9"/>
    <w:rsid w:val="0005575F"/>
    <w:rsid w:val="000559DE"/>
    <w:rsid w:val="00055D66"/>
    <w:rsid w:val="00055EAC"/>
    <w:rsid w:val="000564AD"/>
    <w:rsid w:val="000566B9"/>
    <w:rsid w:val="000566E3"/>
    <w:rsid w:val="0005686F"/>
    <w:rsid w:val="0005690C"/>
    <w:rsid w:val="00057925"/>
    <w:rsid w:val="0005793E"/>
    <w:rsid w:val="00060405"/>
    <w:rsid w:val="0006052B"/>
    <w:rsid w:val="000610D3"/>
    <w:rsid w:val="00061B4B"/>
    <w:rsid w:val="00061EC8"/>
    <w:rsid w:val="00063997"/>
    <w:rsid w:val="00063A8E"/>
    <w:rsid w:val="00063B86"/>
    <w:rsid w:val="0006498E"/>
    <w:rsid w:val="000655CA"/>
    <w:rsid w:val="000656FD"/>
    <w:rsid w:val="000657F2"/>
    <w:rsid w:val="00065855"/>
    <w:rsid w:val="000659E2"/>
    <w:rsid w:val="00065B1F"/>
    <w:rsid w:val="0006602E"/>
    <w:rsid w:val="000661AC"/>
    <w:rsid w:val="00066207"/>
    <w:rsid w:val="0006742A"/>
    <w:rsid w:val="00067A52"/>
    <w:rsid w:val="00070456"/>
    <w:rsid w:val="00070670"/>
    <w:rsid w:val="00070DA3"/>
    <w:rsid w:val="0007104D"/>
    <w:rsid w:val="00071C8D"/>
    <w:rsid w:val="00071DA2"/>
    <w:rsid w:val="00072041"/>
    <w:rsid w:val="00072227"/>
    <w:rsid w:val="00072CCA"/>
    <w:rsid w:val="000732A0"/>
    <w:rsid w:val="00073632"/>
    <w:rsid w:val="00073670"/>
    <w:rsid w:val="000738F5"/>
    <w:rsid w:val="00073D41"/>
    <w:rsid w:val="00073F2D"/>
    <w:rsid w:val="00074088"/>
    <w:rsid w:val="00074839"/>
    <w:rsid w:val="00074BA9"/>
    <w:rsid w:val="00074CA1"/>
    <w:rsid w:val="00075206"/>
    <w:rsid w:val="00075A6C"/>
    <w:rsid w:val="00075FC2"/>
    <w:rsid w:val="00076495"/>
    <w:rsid w:val="00077325"/>
    <w:rsid w:val="00077B5F"/>
    <w:rsid w:val="00077C65"/>
    <w:rsid w:val="00080266"/>
    <w:rsid w:val="00080538"/>
    <w:rsid w:val="000809EF"/>
    <w:rsid w:val="00080EA4"/>
    <w:rsid w:val="00080EFA"/>
    <w:rsid w:val="00081B3E"/>
    <w:rsid w:val="00081BB8"/>
    <w:rsid w:val="0008225C"/>
    <w:rsid w:val="00082383"/>
    <w:rsid w:val="000823EC"/>
    <w:rsid w:val="0008350B"/>
    <w:rsid w:val="000837C2"/>
    <w:rsid w:val="000837F8"/>
    <w:rsid w:val="00083848"/>
    <w:rsid w:val="0008391D"/>
    <w:rsid w:val="00083F06"/>
    <w:rsid w:val="00084587"/>
    <w:rsid w:val="00084FE2"/>
    <w:rsid w:val="0008501F"/>
    <w:rsid w:val="00085253"/>
    <w:rsid w:val="00085310"/>
    <w:rsid w:val="00085647"/>
    <w:rsid w:val="00085B11"/>
    <w:rsid w:val="00086D03"/>
    <w:rsid w:val="000873EB"/>
    <w:rsid w:val="00090D70"/>
    <w:rsid w:val="00090DED"/>
    <w:rsid w:val="00091120"/>
    <w:rsid w:val="000913C6"/>
    <w:rsid w:val="00091926"/>
    <w:rsid w:val="00091A23"/>
    <w:rsid w:val="00091C93"/>
    <w:rsid w:val="00091C98"/>
    <w:rsid w:val="00091D65"/>
    <w:rsid w:val="00091E19"/>
    <w:rsid w:val="00092104"/>
    <w:rsid w:val="00092D00"/>
    <w:rsid w:val="000938F1"/>
    <w:rsid w:val="00094153"/>
    <w:rsid w:val="00094C69"/>
    <w:rsid w:val="00094CFE"/>
    <w:rsid w:val="000952FF"/>
    <w:rsid w:val="00096458"/>
    <w:rsid w:val="000964BB"/>
    <w:rsid w:val="00096542"/>
    <w:rsid w:val="0009732D"/>
    <w:rsid w:val="00097ED7"/>
    <w:rsid w:val="000A0208"/>
    <w:rsid w:val="000A10B4"/>
    <w:rsid w:val="000A1396"/>
    <w:rsid w:val="000A16D0"/>
    <w:rsid w:val="000A18C0"/>
    <w:rsid w:val="000A1BBA"/>
    <w:rsid w:val="000A1D88"/>
    <w:rsid w:val="000A1F26"/>
    <w:rsid w:val="000A28E8"/>
    <w:rsid w:val="000A32DB"/>
    <w:rsid w:val="000A3499"/>
    <w:rsid w:val="000A368E"/>
    <w:rsid w:val="000A3829"/>
    <w:rsid w:val="000A3B05"/>
    <w:rsid w:val="000A3E18"/>
    <w:rsid w:val="000A4193"/>
    <w:rsid w:val="000A43C9"/>
    <w:rsid w:val="000A4E4B"/>
    <w:rsid w:val="000A52EE"/>
    <w:rsid w:val="000A58EB"/>
    <w:rsid w:val="000A5D0F"/>
    <w:rsid w:val="000A61B2"/>
    <w:rsid w:val="000A620C"/>
    <w:rsid w:val="000A66F8"/>
    <w:rsid w:val="000A6CF2"/>
    <w:rsid w:val="000A6F9A"/>
    <w:rsid w:val="000A6FAC"/>
    <w:rsid w:val="000A7649"/>
    <w:rsid w:val="000A7659"/>
    <w:rsid w:val="000B0034"/>
    <w:rsid w:val="000B042A"/>
    <w:rsid w:val="000B0A75"/>
    <w:rsid w:val="000B0FDC"/>
    <w:rsid w:val="000B15EF"/>
    <w:rsid w:val="000B22BC"/>
    <w:rsid w:val="000B31EA"/>
    <w:rsid w:val="000B3880"/>
    <w:rsid w:val="000B3D79"/>
    <w:rsid w:val="000B444E"/>
    <w:rsid w:val="000B45BB"/>
    <w:rsid w:val="000B4A1B"/>
    <w:rsid w:val="000B4B3C"/>
    <w:rsid w:val="000B4EA4"/>
    <w:rsid w:val="000B686A"/>
    <w:rsid w:val="000B6A5A"/>
    <w:rsid w:val="000B7D49"/>
    <w:rsid w:val="000C01D6"/>
    <w:rsid w:val="000C15BC"/>
    <w:rsid w:val="000C19B6"/>
    <w:rsid w:val="000C256B"/>
    <w:rsid w:val="000C26AD"/>
    <w:rsid w:val="000C26B0"/>
    <w:rsid w:val="000C28CD"/>
    <w:rsid w:val="000C33D2"/>
    <w:rsid w:val="000C33DB"/>
    <w:rsid w:val="000C41C4"/>
    <w:rsid w:val="000C4611"/>
    <w:rsid w:val="000C4920"/>
    <w:rsid w:val="000C494D"/>
    <w:rsid w:val="000C52D3"/>
    <w:rsid w:val="000C534C"/>
    <w:rsid w:val="000C609E"/>
    <w:rsid w:val="000C626D"/>
    <w:rsid w:val="000C67C0"/>
    <w:rsid w:val="000C69B0"/>
    <w:rsid w:val="000C6FAF"/>
    <w:rsid w:val="000C735F"/>
    <w:rsid w:val="000C75AB"/>
    <w:rsid w:val="000C78E7"/>
    <w:rsid w:val="000D02CD"/>
    <w:rsid w:val="000D03E2"/>
    <w:rsid w:val="000D08C5"/>
    <w:rsid w:val="000D0AF1"/>
    <w:rsid w:val="000D0B32"/>
    <w:rsid w:val="000D0BBC"/>
    <w:rsid w:val="000D0FFF"/>
    <w:rsid w:val="000D122B"/>
    <w:rsid w:val="000D1A58"/>
    <w:rsid w:val="000D1EAC"/>
    <w:rsid w:val="000D25A7"/>
    <w:rsid w:val="000D262C"/>
    <w:rsid w:val="000D28CE"/>
    <w:rsid w:val="000D2DE7"/>
    <w:rsid w:val="000D4889"/>
    <w:rsid w:val="000D508E"/>
    <w:rsid w:val="000D51B5"/>
    <w:rsid w:val="000D52B5"/>
    <w:rsid w:val="000D5441"/>
    <w:rsid w:val="000D571D"/>
    <w:rsid w:val="000D5941"/>
    <w:rsid w:val="000D6041"/>
    <w:rsid w:val="000D62E9"/>
    <w:rsid w:val="000D65F8"/>
    <w:rsid w:val="000D6D17"/>
    <w:rsid w:val="000D7606"/>
    <w:rsid w:val="000E07BE"/>
    <w:rsid w:val="000E0B71"/>
    <w:rsid w:val="000E0D3C"/>
    <w:rsid w:val="000E10A4"/>
    <w:rsid w:val="000E15B1"/>
    <w:rsid w:val="000E1D0F"/>
    <w:rsid w:val="000E2081"/>
    <w:rsid w:val="000E352C"/>
    <w:rsid w:val="000E38E6"/>
    <w:rsid w:val="000E3A13"/>
    <w:rsid w:val="000E3E1C"/>
    <w:rsid w:val="000E4B42"/>
    <w:rsid w:val="000E4DE8"/>
    <w:rsid w:val="000E5289"/>
    <w:rsid w:val="000E5663"/>
    <w:rsid w:val="000E58D8"/>
    <w:rsid w:val="000E5B82"/>
    <w:rsid w:val="000E5C6A"/>
    <w:rsid w:val="000E5E1D"/>
    <w:rsid w:val="000E660F"/>
    <w:rsid w:val="000E6861"/>
    <w:rsid w:val="000E69C7"/>
    <w:rsid w:val="000E6AA5"/>
    <w:rsid w:val="000E74AE"/>
    <w:rsid w:val="000E7CE3"/>
    <w:rsid w:val="000F1069"/>
    <w:rsid w:val="000F12C7"/>
    <w:rsid w:val="000F18E3"/>
    <w:rsid w:val="000F1FA1"/>
    <w:rsid w:val="000F285E"/>
    <w:rsid w:val="000F2989"/>
    <w:rsid w:val="000F3E2A"/>
    <w:rsid w:val="000F42A1"/>
    <w:rsid w:val="000F4CFB"/>
    <w:rsid w:val="000F59C7"/>
    <w:rsid w:val="000F604E"/>
    <w:rsid w:val="000F644A"/>
    <w:rsid w:val="000F65F6"/>
    <w:rsid w:val="000F719F"/>
    <w:rsid w:val="00100141"/>
    <w:rsid w:val="001001EE"/>
    <w:rsid w:val="00100361"/>
    <w:rsid w:val="001008DC"/>
    <w:rsid w:val="00100908"/>
    <w:rsid w:val="00100CC7"/>
    <w:rsid w:val="00101229"/>
    <w:rsid w:val="00101657"/>
    <w:rsid w:val="001016B8"/>
    <w:rsid w:val="00101737"/>
    <w:rsid w:val="001017D4"/>
    <w:rsid w:val="00101C84"/>
    <w:rsid w:val="001024FC"/>
    <w:rsid w:val="00103376"/>
    <w:rsid w:val="0010356F"/>
    <w:rsid w:val="001037CC"/>
    <w:rsid w:val="00103858"/>
    <w:rsid w:val="00103947"/>
    <w:rsid w:val="00104481"/>
    <w:rsid w:val="0010479B"/>
    <w:rsid w:val="001048FF"/>
    <w:rsid w:val="00104E58"/>
    <w:rsid w:val="00105054"/>
    <w:rsid w:val="00105E10"/>
    <w:rsid w:val="001061DB"/>
    <w:rsid w:val="0010664F"/>
    <w:rsid w:val="001066E1"/>
    <w:rsid w:val="00106B2D"/>
    <w:rsid w:val="00106F2F"/>
    <w:rsid w:val="00106F90"/>
    <w:rsid w:val="001073A9"/>
    <w:rsid w:val="00107CDA"/>
    <w:rsid w:val="001101AA"/>
    <w:rsid w:val="0011038D"/>
    <w:rsid w:val="00110819"/>
    <w:rsid w:val="001109C3"/>
    <w:rsid w:val="00110DE4"/>
    <w:rsid w:val="00111604"/>
    <w:rsid w:val="001116DD"/>
    <w:rsid w:val="00111797"/>
    <w:rsid w:val="0011186E"/>
    <w:rsid w:val="001119C3"/>
    <w:rsid w:val="00112791"/>
    <w:rsid w:val="0011375A"/>
    <w:rsid w:val="00113CB1"/>
    <w:rsid w:val="0011439F"/>
    <w:rsid w:val="00114C6B"/>
    <w:rsid w:val="00114C6E"/>
    <w:rsid w:val="00115270"/>
    <w:rsid w:val="00115648"/>
    <w:rsid w:val="00115A96"/>
    <w:rsid w:val="00115B67"/>
    <w:rsid w:val="001160D4"/>
    <w:rsid w:val="001162ED"/>
    <w:rsid w:val="0011667E"/>
    <w:rsid w:val="0011718C"/>
    <w:rsid w:val="00117C09"/>
    <w:rsid w:val="00117FDD"/>
    <w:rsid w:val="001208F2"/>
    <w:rsid w:val="00120A6B"/>
    <w:rsid w:val="00120AE3"/>
    <w:rsid w:val="0012178E"/>
    <w:rsid w:val="00121938"/>
    <w:rsid w:val="00121A4A"/>
    <w:rsid w:val="00121FF6"/>
    <w:rsid w:val="00122608"/>
    <w:rsid w:val="00122C0B"/>
    <w:rsid w:val="00124005"/>
    <w:rsid w:val="00124370"/>
    <w:rsid w:val="0012509A"/>
    <w:rsid w:val="00125B2C"/>
    <w:rsid w:val="00125C6A"/>
    <w:rsid w:val="00125CF2"/>
    <w:rsid w:val="00125D1C"/>
    <w:rsid w:val="00126521"/>
    <w:rsid w:val="001265EA"/>
    <w:rsid w:val="001268D5"/>
    <w:rsid w:val="00126B99"/>
    <w:rsid w:val="0012797B"/>
    <w:rsid w:val="00127BA0"/>
    <w:rsid w:val="00130229"/>
    <w:rsid w:val="001308DD"/>
    <w:rsid w:val="001310B0"/>
    <w:rsid w:val="00131E6E"/>
    <w:rsid w:val="00132276"/>
    <w:rsid w:val="00132431"/>
    <w:rsid w:val="0013276C"/>
    <w:rsid w:val="00132CAE"/>
    <w:rsid w:val="0013332A"/>
    <w:rsid w:val="0013334F"/>
    <w:rsid w:val="00133760"/>
    <w:rsid w:val="00134098"/>
    <w:rsid w:val="001341DB"/>
    <w:rsid w:val="001346BF"/>
    <w:rsid w:val="00134715"/>
    <w:rsid w:val="00134727"/>
    <w:rsid w:val="00134EFB"/>
    <w:rsid w:val="0013543F"/>
    <w:rsid w:val="00136A56"/>
    <w:rsid w:val="00136C35"/>
    <w:rsid w:val="00137433"/>
    <w:rsid w:val="00137C8E"/>
    <w:rsid w:val="00137E15"/>
    <w:rsid w:val="00137F34"/>
    <w:rsid w:val="001405BB"/>
    <w:rsid w:val="00140CE3"/>
    <w:rsid w:val="00141294"/>
    <w:rsid w:val="001417BC"/>
    <w:rsid w:val="00141A07"/>
    <w:rsid w:val="00141B61"/>
    <w:rsid w:val="00142C86"/>
    <w:rsid w:val="00142DD9"/>
    <w:rsid w:val="00142E6C"/>
    <w:rsid w:val="00142ED4"/>
    <w:rsid w:val="0014349F"/>
    <w:rsid w:val="0014543A"/>
    <w:rsid w:val="00145AB3"/>
    <w:rsid w:val="00145B6B"/>
    <w:rsid w:val="0014622B"/>
    <w:rsid w:val="0014668B"/>
    <w:rsid w:val="00146693"/>
    <w:rsid w:val="00146968"/>
    <w:rsid w:val="001470ED"/>
    <w:rsid w:val="00147353"/>
    <w:rsid w:val="001475D7"/>
    <w:rsid w:val="001477EF"/>
    <w:rsid w:val="001479DF"/>
    <w:rsid w:val="00147B16"/>
    <w:rsid w:val="00147D20"/>
    <w:rsid w:val="00150325"/>
    <w:rsid w:val="00150344"/>
    <w:rsid w:val="0015047A"/>
    <w:rsid w:val="00150483"/>
    <w:rsid w:val="00151A5F"/>
    <w:rsid w:val="00151A64"/>
    <w:rsid w:val="00151FC3"/>
    <w:rsid w:val="001526D3"/>
    <w:rsid w:val="00152B01"/>
    <w:rsid w:val="001530A2"/>
    <w:rsid w:val="0015379C"/>
    <w:rsid w:val="00153BC2"/>
    <w:rsid w:val="00154DA5"/>
    <w:rsid w:val="00155236"/>
    <w:rsid w:val="00155788"/>
    <w:rsid w:val="00155938"/>
    <w:rsid w:val="00155DEA"/>
    <w:rsid w:val="00156208"/>
    <w:rsid w:val="00156F78"/>
    <w:rsid w:val="00157078"/>
    <w:rsid w:val="0015737E"/>
    <w:rsid w:val="00157498"/>
    <w:rsid w:val="00160138"/>
    <w:rsid w:val="00160382"/>
    <w:rsid w:val="00160CB7"/>
    <w:rsid w:val="00160F8F"/>
    <w:rsid w:val="00161441"/>
    <w:rsid w:val="0016190C"/>
    <w:rsid w:val="00161946"/>
    <w:rsid w:val="00162201"/>
    <w:rsid w:val="00162645"/>
    <w:rsid w:val="00162835"/>
    <w:rsid w:val="00162A37"/>
    <w:rsid w:val="00162E8B"/>
    <w:rsid w:val="00163657"/>
    <w:rsid w:val="00163A48"/>
    <w:rsid w:val="00163A5E"/>
    <w:rsid w:val="00163F44"/>
    <w:rsid w:val="001648E7"/>
    <w:rsid w:val="001650F8"/>
    <w:rsid w:val="00165881"/>
    <w:rsid w:val="001659AC"/>
    <w:rsid w:val="00165D6E"/>
    <w:rsid w:val="0016603C"/>
    <w:rsid w:val="0016622A"/>
    <w:rsid w:val="0016622C"/>
    <w:rsid w:val="001665F9"/>
    <w:rsid w:val="00166EDE"/>
    <w:rsid w:val="00166F6B"/>
    <w:rsid w:val="00166F9A"/>
    <w:rsid w:val="0016710D"/>
    <w:rsid w:val="0017004B"/>
    <w:rsid w:val="00170D1D"/>
    <w:rsid w:val="00170E75"/>
    <w:rsid w:val="00170FAC"/>
    <w:rsid w:val="00171315"/>
    <w:rsid w:val="00171603"/>
    <w:rsid w:val="00171751"/>
    <w:rsid w:val="00172919"/>
    <w:rsid w:val="00172991"/>
    <w:rsid w:val="00172AD8"/>
    <w:rsid w:val="00172FC7"/>
    <w:rsid w:val="00173000"/>
    <w:rsid w:val="0017366B"/>
    <w:rsid w:val="00173BB5"/>
    <w:rsid w:val="00173CE1"/>
    <w:rsid w:val="00174FF1"/>
    <w:rsid w:val="001751B5"/>
    <w:rsid w:val="00175537"/>
    <w:rsid w:val="0017590F"/>
    <w:rsid w:val="00175D99"/>
    <w:rsid w:val="00176363"/>
    <w:rsid w:val="00176437"/>
    <w:rsid w:val="0017645C"/>
    <w:rsid w:val="001768BA"/>
    <w:rsid w:val="0017696A"/>
    <w:rsid w:val="00176F07"/>
    <w:rsid w:val="001772EC"/>
    <w:rsid w:val="001775C5"/>
    <w:rsid w:val="00177648"/>
    <w:rsid w:val="00177782"/>
    <w:rsid w:val="00177B33"/>
    <w:rsid w:val="00177F2F"/>
    <w:rsid w:val="001808E2"/>
    <w:rsid w:val="001809F9"/>
    <w:rsid w:val="00180A51"/>
    <w:rsid w:val="00180B32"/>
    <w:rsid w:val="00180FE4"/>
    <w:rsid w:val="00181749"/>
    <w:rsid w:val="00181EB3"/>
    <w:rsid w:val="00181EEC"/>
    <w:rsid w:val="00182238"/>
    <w:rsid w:val="0018237B"/>
    <w:rsid w:val="001823B5"/>
    <w:rsid w:val="001835A7"/>
    <w:rsid w:val="00183DD8"/>
    <w:rsid w:val="00184343"/>
    <w:rsid w:val="0018441C"/>
    <w:rsid w:val="00184611"/>
    <w:rsid w:val="001847B2"/>
    <w:rsid w:val="001848B1"/>
    <w:rsid w:val="00184A10"/>
    <w:rsid w:val="00184BCA"/>
    <w:rsid w:val="001857FD"/>
    <w:rsid w:val="00186056"/>
    <w:rsid w:val="00186BB1"/>
    <w:rsid w:val="00187466"/>
    <w:rsid w:val="00187778"/>
    <w:rsid w:val="001879F6"/>
    <w:rsid w:val="00190409"/>
    <w:rsid w:val="0019059B"/>
    <w:rsid w:val="00190CD6"/>
    <w:rsid w:val="00190F19"/>
    <w:rsid w:val="00191963"/>
    <w:rsid w:val="00191A2F"/>
    <w:rsid w:val="001928F3"/>
    <w:rsid w:val="00192D93"/>
    <w:rsid w:val="00192F09"/>
    <w:rsid w:val="001932F4"/>
    <w:rsid w:val="00194605"/>
    <w:rsid w:val="00194A0D"/>
    <w:rsid w:val="001950FA"/>
    <w:rsid w:val="001951D0"/>
    <w:rsid w:val="001957F9"/>
    <w:rsid w:val="00196CD0"/>
    <w:rsid w:val="00196D69"/>
    <w:rsid w:val="00196E90"/>
    <w:rsid w:val="00197AA1"/>
    <w:rsid w:val="001A0703"/>
    <w:rsid w:val="001A0719"/>
    <w:rsid w:val="001A0E2C"/>
    <w:rsid w:val="001A0ECA"/>
    <w:rsid w:val="001A10A2"/>
    <w:rsid w:val="001A11C4"/>
    <w:rsid w:val="001A1703"/>
    <w:rsid w:val="001A18DC"/>
    <w:rsid w:val="001A196D"/>
    <w:rsid w:val="001A1E7D"/>
    <w:rsid w:val="001A229E"/>
    <w:rsid w:val="001A2574"/>
    <w:rsid w:val="001A2875"/>
    <w:rsid w:val="001A292A"/>
    <w:rsid w:val="001A315F"/>
    <w:rsid w:val="001A3AA1"/>
    <w:rsid w:val="001A3C79"/>
    <w:rsid w:val="001A3CA8"/>
    <w:rsid w:val="001A5162"/>
    <w:rsid w:val="001A5739"/>
    <w:rsid w:val="001A6424"/>
    <w:rsid w:val="001A644C"/>
    <w:rsid w:val="001A6579"/>
    <w:rsid w:val="001A7279"/>
    <w:rsid w:val="001A7622"/>
    <w:rsid w:val="001A77D6"/>
    <w:rsid w:val="001A7A96"/>
    <w:rsid w:val="001A7C5C"/>
    <w:rsid w:val="001A7D1C"/>
    <w:rsid w:val="001B0071"/>
    <w:rsid w:val="001B097C"/>
    <w:rsid w:val="001B10C6"/>
    <w:rsid w:val="001B10EC"/>
    <w:rsid w:val="001B14BD"/>
    <w:rsid w:val="001B159C"/>
    <w:rsid w:val="001B1CC8"/>
    <w:rsid w:val="001B1DBD"/>
    <w:rsid w:val="001B280E"/>
    <w:rsid w:val="001B29D5"/>
    <w:rsid w:val="001B31C9"/>
    <w:rsid w:val="001B405C"/>
    <w:rsid w:val="001B4281"/>
    <w:rsid w:val="001B480D"/>
    <w:rsid w:val="001B508D"/>
    <w:rsid w:val="001B5193"/>
    <w:rsid w:val="001B53DF"/>
    <w:rsid w:val="001B58B8"/>
    <w:rsid w:val="001B664D"/>
    <w:rsid w:val="001B673C"/>
    <w:rsid w:val="001B6AA1"/>
    <w:rsid w:val="001B7362"/>
    <w:rsid w:val="001C014D"/>
    <w:rsid w:val="001C0A7C"/>
    <w:rsid w:val="001C0BA1"/>
    <w:rsid w:val="001C0BB7"/>
    <w:rsid w:val="001C14F6"/>
    <w:rsid w:val="001C15D8"/>
    <w:rsid w:val="001C1641"/>
    <w:rsid w:val="001C1F6F"/>
    <w:rsid w:val="001C2114"/>
    <w:rsid w:val="001C2C80"/>
    <w:rsid w:val="001C3C47"/>
    <w:rsid w:val="001C5B0A"/>
    <w:rsid w:val="001C5B1E"/>
    <w:rsid w:val="001C5E29"/>
    <w:rsid w:val="001C6698"/>
    <w:rsid w:val="001C69DD"/>
    <w:rsid w:val="001C6D82"/>
    <w:rsid w:val="001C6EED"/>
    <w:rsid w:val="001C6FA8"/>
    <w:rsid w:val="001C72A0"/>
    <w:rsid w:val="001C79A9"/>
    <w:rsid w:val="001C7A25"/>
    <w:rsid w:val="001C7A2C"/>
    <w:rsid w:val="001D0187"/>
    <w:rsid w:val="001D09EB"/>
    <w:rsid w:val="001D0D00"/>
    <w:rsid w:val="001D1322"/>
    <w:rsid w:val="001D14A7"/>
    <w:rsid w:val="001D1F70"/>
    <w:rsid w:val="001D2E35"/>
    <w:rsid w:val="001D2F52"/>
    <w:rsid w:val="001D36A0"/>
    <w:rsid w:val="001D4A1E"/>
    <w:rsid w:val="001D5314"/>
    <w:rsid w:val="001D5BAD"/>
    <w:rsid w:val="001D5CFF"/>
    <w:rsid w:val="001D60F5"/>
    <w:rsid w:val="001D7502"/>
    <w:rsid w:val="001D7D4D"/>
    <w:rsid w:val="001E1080"/>
    <w:rsid w:val="001E14C7"/>
    <w:rsid w:val="001E1C9A"/>
    <w:rsid w:val="001E1CC5"/>
    <w:rsid w:val="001E1F11"/>
    <w:rsid w:val="001E24B0"/>
    <w:rsid w:val="001E3498"/>
    <w:rsid w:val="001E369A"/>
    <w:rsid w:val="001E3800"/>
    <w:rsid w:val="001E3D7C"/>
    <w:rsid w:val="001E3F99"/>
    <w:rsid w:val="001E4A44"/>
    <w:rsid w:val="001E4D25"/>
    <w:rsid w:val="001E51FF"/>
    <w:rsid w:val="001E559B"/>
    <w:rsid w:val="001E5744"/>
    <w:rsid w:val="001E5F24"/>
    <w:rsid w:val="001E6079"/>
    <w:rsid w:val="001E690D"/>
    <w:rsid w:val="001E6E8E"/>
    <w:rsid w:val="001E7A68"/>
    <w:rsid w:val="001E7B1C"/>
    <w:rsid w:val="001F0638"/>
    <w:rsid w:val="001F1650"/>
    <w:rsid w:val="001F195D"/>
    <w:rsid w:val="001F2508"/>
    <w:rsid w:val="001F2539"/>
    <w:rsid w:val="001F299C"/>
    <w:rsid w:val="001F3442"/>
    <w:rsid w:val="001F3ABE"/>
    <w:rsid w:val="001F4135"/>
    <w:rsid w:val="001F45FA"/>
    <w:rsid w:val="001F4F37"/>
    <w:rsid w:val="001F5661"/>
    <w:rsid w:val="001F6107"/>
    <w:rsid w:val="001F6233"/>
    <w:rsid w:val="001F6597"/>
    <w:rsid w:val="001F6791"/>
    <w:rsid w:val="001F7073"/>
    <w:rsid w:val="001F7E17"/>
    <w:rsid w:val="00200396"/>
    <w:rsid w:val="002008DD"/>
    <w:rsid w:val="00200C20"/>
    <w:rsid w:val="00200ECC"/>
    <w:rsid w:val="0020123D"/>
    <w:rsid w:val="00201792"/>
    <w:rsid w:val="00201F4F"/>
    <w:rsid w:val="00202534"/>
    <w:rsid w:val="00202859"/>
    <w:rsid w:val="0020342C"/>
    <w:rsid w:val="00203BB6"/>
    <w:rsid w:val="00203CA4"/>
    <w:rsid w:val="00203EFB"/>
    <w:rsid w:val="0020415E"/>
    <w:rsid w:val="0020470D"/>
    <w:rsid w:val="0020526D"/>
    <w:rsid w:val="00205F3A"/>
    <w:rsid w:val="002062F6"/>
    <w:rsid w:val="0020684A"/>
    <w:rsid w:val="0020723F"/>
    <w:rsid w:val="002072BF"/>
    <w:rsid w:val="00207E23"/>
    <w:rsid w:val="002101FE"/>
    <w:rsid w:val="00210888"/>
    <w:rsid w:val="00210CF7"/>
    <w:rsid w:val="002111F6"/>
    <w:rsid w:val="00211599"/>
    <w:rsid w:val="002115F3"/>
    <w:rsid w:val="00211667"/>
    <w:rsid w:val="0021173A"/>
    <w:rsid w:val="00212165"/>
    <w:rsid w:val="00212324"/>
    <w:rsid w:val="00212D65"/>
    <w:rsid w:val="00212DD4"/>
    <w:rsid w:val="00212FFB"/>
    <w:rsid w:val="00213371"/>
    <w:rsid w:val="00214049"/>
    <w:rsid w:val="0021436F"/>
    <w:rsid w:val="002143C2"/>
    <w:rsid w:val="002144D6"/>
    <w:rsid w:val="00214B46"/>
    <w:rsid w:val="002150AB"/>
    <w:rsid w:val="0021594B"/>
    <w:rsid w:val="00216B47"/>
    <w:rsid w:val="00216EC5"/>
    <w:rsid w:val="00216F3D"/>
    <w:rsid w:val="00217E5F"/>
    <w:rsid w:val="00217E88"/>
    <w:rsid w:val="00220086"/>
    <w:rsid w:val="002201F0"/>
    <w:rsid w:val="002204C5"/>
    <w:rsid w:val="00220520"/>
    <w:rsid w:val="00220FD3"/>
    <w:rsid w:val="00221148"/>
    <w:rsid w:val="00221ABE"/>
    <w:rsid w:val="00221E51"/>
    <w:rsid w:val="00222092"/>
    <w:rsid w:val="0022249C"/>
    <w:rsid w:val="002224AD"/>
    <w:rsid w:val="00222DB3"/>
    <w:rsid w:val="00223812"/>
    <w:rsid w:val="00223F36"/>
    <w:rsid w:val="002247F5"/>
    <w:rsid w:val="002248B4"/>
    <w:rsid w:val="00225BCC"/>
    <w:rsid w:val="00225BEC"/>
    <w:rsid w:val="00226931"/>
    <w:rsid w:val="002270FA"/>
    <w:rsid w:val="00227851"/>
    <w:rsid w:val="00227A10"/>
    <w:rsid w:val="002303B3"/>
    <w:rsid w:val="002309F7"/>
    <w:rsid w:val="00230D06"/>
    <w:rsid w:val="00230F10"/>
    <w:rsid w:val="0023269D"/>
    <w:rsid w:val="0023285E"/>
    <w:rsid w:val="00232D4B"/>
    <w:rsid w:val="00232D73"/>
    <w:rsid w:val="00233260"/>
    <w:rsid w:val="002339A3"/>
    <w:rsid w:val="002348A8"/>
    <w:rsid w:val="00234B67"/>
    <w:rsid w:val="00234E93"/>
    <w:rsid w:val="00235244"/>
    <w:rsid w:val="0023573E"/>
    <w:rsid w:val="00235A4C"/>
    <w:rsid w:val="00236765"/>
    <w:rsid w:val="00236DC2"/>
    <w:rsid w:val="0023779C"/>
    <w:rsid w:val="002379FA"/>
    <w:rsid w:val="00237BAD"/>
    <w:rsid w:val="00237BC6"/>
    <w:rsid w:val="00237C93"/>
    <w:rsid w:val="00237CC9"/>
    <w:rsid w:val="0024031B"/>
    <w:rsid w:val="002412C9"/>
    <w:rsid w:val="0024146A"/>
    <w:rsid w:val="002414F0"/>
    <w:rsid w:val="00241BC9"/>
    <w:rsid w:val="00241C40"/>
    <w:rsid w:val="00242371"/>
    <w:rsid w:val="002423F7"/>
    <w:rsid w:val="00242ECE"/>
    <w:rsid w:val="0024326D"/>
    <w:rsid w:val="00243CFE"/>
    <w:rsid w:val="00244270"/>
    <w:rsid w:val="002447FF"/>
    <w:rsid w:val="00244C59"/>
    <w:rsid w:val="0024510A"/>
    <w:rsid w:val="00245E39"/>
    <w:rsid w:val="00246CBF"/>
    <w:rsid w:val="00247531"/>
    <w:rsid w:val="002506D5"/>
    <w:rsid w:val="00250E4B"/>
    <w:rsid w:val="00250EF1"/>
    <w:rsid w:val="002526EF"/>
    <w:rsid w:val="00252B89"/>
    <w:rsid w:val="00252C79"/>
    <w:rsid w:val="002530DC"/>
    <w:rsid w:val="0025310B"/>
    <w:rsid w:val="0025445C"/>
    <w:rsid w:val="002549F0"/>
    <w:rsid w:val="00254B82"/>
    <w:rsid w:val="00254C68"/>
    <w:rsid w:val="00254E8B"/>
    <w:rsid w:val="00255E44"/>
    <w:rsid w:val="00256168"/>
    <w:rsid w:val="0025624A"/>
    <w:rsid w:val="002565DB"/>
    <w:rsid w:val="002566F2"/>
    <w:rsid w:val="00256781"/>
    <w:rsid w:val="00256F70"/>
    <w:rsid w:val="00257218"/>
    <w:rsid w:val="00257F9B"/>
    <w:rsid w:val="00257FF5"/>
    <w:rsid w:val="002603CD"/>
    <w:rsid w:val="00260430"/>
    <w:rsid w:val="00260CBC"/>
    <w:rsid w:val="0026149D"/>
    <w:rsid w:val="00261B3C"/>
    <w:rsid w:val="00262193"/>
    <w:rsid w:val="00262C46"/>
    <w:rsid w:val="00262CFC"/>
    <w:rsid w:val="00262ED6"/>
    <w:rsid w:val="0026303D"/>
    <w:rsid w:val="002630B0"/>
    <w:rsid w:val="0026324B"/>
    <w:rsid w:val="00263491"/>
    <w:rsid w:val="00263738"/>
    <w:rsid w:val="00263C4E"/>
    <w:rsid w:val="00263D9A"/>
    <w:rsid w:val="00264B07"/>
    <w:rsid w:val="00264D67"/>
    <w:rsid w:val="00264F15"/>
    <w:rsid w:val="00265191"/>
    <w:rsid w:val="00265BD4"/>
    <w:rsid w:val="00265C78"/>
    <w:rsid w:val="00266495"/>
    <w:rsid w:val="00266A77"/>
    <w:rsid w:val="00266A8C"/>
    <w:rsid w:val="00266BEA"/>
    <w:rsid w:val="00266C3B"/>
    <w:rsid w:val="00267189"/>
    <w:rsid w:val="00267260"/>
    <w:rsid w:val="00267642"/>
    <w:rsid w:val="0026799E"/>
    <w:rsid w:val="00267D44"/>
    <w:rsid w:val="002709EA"/>
    <w:rsid w:val="00270C46"/>
    <w:rsid w:val="0027103B"/>
    <w:rsid w:val="0027128A"/>
    <w:rsid w:val="00271ADA"/>
    <w:rsid w:val="00272526"/>
    <w:rsid w:val="00273D43"/>
    <w:rsid w:val="0027422C"/>
    <w:rsid w:val="002744A0"/>
    <w:rsid w:val="002747D9"/>
    <w:rsid w:val="002751B9"/>
    <w:rsid w:val="00275240"/>
    <w:rsid w:val="002757DD"/>
    <w:rsid w:val="00275A91"/>
    <w:rsid w:val="00275AC3"/>
    <w:rsid w:val="002778C2"/>
    <w:rsid w:val="00277BA9"/>
    <w:rsid w:val="00277FC3"/>
    <w:rsid w:val="002806A7"/>
    <w:rsid w:val="00280729"/>
    <w:rsid w:val="00280DA3"/>
    <w:rsid w:val="00280FF0"/>
    <w:rsid w:val="00281583"/>
    <w:rsid w:val="00282211"/>
    <w:rsid w:val="00282212"/>
    <w:rsid w:val="00282312"/>
    <w:rsid w:val="002823D8"/>
    <w:rsid w:val="00282763"/>
    <w:rsid w:val="002829AF"/>
    <w:rsid w:val="00282FB3"/>
    <w:rsid w:val="00283118"/>
    <w:rsid w:val="00283163"/>
    <w:rsid w:val="0028326F"/>
    <w:rsid w:val="00283628"/>
    <w:rsid w:val="002837F6"/>
    <w:rsid w:val="00283AAD"/>
    <w:rsid w:val="00284141"/>
    <w:rsid w:val="00284864"/>
    <w:rsid w:val="002848CA"/>
    <w:rsid w:val="002849A1"/>
    <w:rsid w:val="00284A36"/>
    <w:rsid w:val="00284B96"/>
    <w:rsid w:val="00284F77"/>
    <w:rsid w:val="002851B1"/>
    <w:rsid w:val="002851F1"/>
    <w:rsid w:val="0028535D"/>
    <w:rsid w:val="00285825"/>
    <w:rsid w:val="00285FE6"/>
    <w:rsid w:val="00286032"/>
    <w:rsid w:val="00286824"/>
    <w:rsid w:val="002872B4"/>
    <w:rsid w:val="00287B67"/>
    <w:rsid w:val="00290358"/>
    <w:rsid w:val="00290659"/>
    <w:rsid w:val="00291591"/>
    <w:rsid w:val="00291DC4"/>
    <w:rsid w:val="00292148"/>
    <w:rsid w:val="00293674"/>
    <w:rsid w:val="002936B1"/>
    <w:rsid w:val="0029388B"/>
    <w:rsid w:val="0029417F"/>
    <w:rsid w:val="00294601"/>
    <w:rsid w:val="0029478C"/>
    <w:rsid w:val="00294E92"/>
    <w:rsid w:val="002955F4"/>
    <w:rsid w:val="00295A0C"/>
    <w:rsid w:val="00296988"/>
    <w:rsid w:val="00296A62"/>
    <w:rsid w:val="002971A3"/>
    <w:rsid w:val="002978E7"/>
    <w:rsid w:val="0029790F"/>
    <w:rsid w:val="00297DC4"/>
    <w:rsid w:val="002A0045"/>
    <w:rsid w:val="002A062D"/>
    <w:rsid w:val="002A0A6D"/>
    <w:rsid w:val="002A0B18"/>
    <w:rsid w:val="002A129E"/>
    <w:rsid w:val="002A2177"/>
    <w:rsid w:val="002A271C"/>
    <w:rsid w:val="002A27EA"/>
    <w:rsid w:val="002A2AFB"/>
    <w:rsid w:val="002A3031"/>
    <w:rsid w:val="002A32C9"/>
    <w:rsid w:val="002A37CC"/>
    <w:rsid w:val="002A3AD9"/>
    <w:rsid w:val="002A3C2A"/>
    <w:rsid w:val="002A3C85"/>
    <w:rsid w:val="002A4266"/>
    <w:rsid w:val="002A4CCC"/>
    <w:rsid w:val="002A4F3C"/>
    <w:rsid w:val="002A562B"/>
    <w:rsid w:val="002A578E"/>
    <w:rsid w:val="002A5CA6"/>
    <w:rsid w:val="002A62CA"/>
    <w:rsid w:val="002A6821"/>
    <w:rsid w:val="002A6AAF"/>
    <w:rsid w:val="002A6FC8"/>
    <w:rsid w:val="002A70EB"/>
    <w:rsid w:val="002A7D61"/>
    <w:rsid w:val="002B04C5"/>
    <w:rsid w:val="002B0662"/>
    <w:rsid w:val="002B132E"/>
    <w:rsid w:val="002B14F5"/>
    <w:rsid w:val="002B164D"/>
    <w:rsid w:val="002B20F1"/>
    <w:rsid w:val="002B2709"/>
    <w:rsid w:val="002B35BC"/>
    <w:rsid w:val="002B38D3"/>
    <w:rsid w:val="002B3BAE"/>
    <w:rsid w:val="002B4061"/>
    <w:rsid w:val="002B422F"/>
    <w:rsid w:val="002B4A8A"/>
    <w:rsid w:val="002B52B5"/>
    <w:rsid w:val="002B5B8C"/>
    <w:rsid w:val="002B5D4C"/>
    <w:rsid w:val="002B6087"/>
    <w:rsid w:val="002B6432"/>
    <w:rsid w:val="002B7132"/>
    <w:rsid w:val="002B7477"/>
    <w:rsid w:val="002B7D68"/>
    <w:rsid w:val="002C041C"/>
    <w:rsid w:val="002C0595"/>
    <w:rsid w:val="002C1108"/>
    <w:rsid w:val="002C1519"/>
    <w:rsid w:val="002C1673"/>
    <w:rsid w:val="002C1E43"/>
    <w:rsid w:val="002C1E62"/>
    <w:rsid w:val="002C26E1"/>
    <w:rsid w:val="002C2CB1"/>
    <w:rsid w:val="002C35A2"/>
    <w:rsid w:val="002C37AE"/>
    <w:rsid w:val="002C38B9"/>
    <w:rsid w:val="002C48BA"/>
    <w:rsid w:val="002C5485"/>
    <w:rsid w:val="002C659B"/>
    <w:rsid w:val="002C67E5"/>
    <w:rsid w:val="002C698C"/>
    <w:rsid w:val="002C6F1D"/>
    <w:rsid w:val="002C6F77"/>
    <w:rsid w:val="002C756C"/>
    <w:rsid w:val="002C781A"/>
    <w:rsid w:val="002D0626"/>
    <w:rsid w:val="002D06C4"/>
    <w:rsid w:val="002D0DAC"/>
    <w:rsid w:val="002D1420"/>
    <w:rsid w:val="002D15CB"/>
    <w:rsid w:val="002D1765"/>
    <w:rsid w:val="002D1830"/>
    <w:rsid w:val="002D1E25"/>
    <w:rsid w:val="002D286A"/>
    <w:rsid w:val="002D3001"/>
    <w:rsid w:val="002D3153"/>
    <w:rsid w:val="002D323E"/>
    <w:rsid w:val="002D3B39"/>
    <w:rsid w:val="002D3E8C"/>
    <w:rsid w:val="002D40B6"/>
    <w:rsid w:val="002D4443"/>
    <w:rsid w:val="002D5A5D"/>
    <w:rsid w:val="002D5C08"/>
    <w:rsid w:val="002D602B"/>
    <w:rsid w:val="002D634C"/>
    <w:rsid w:val="002D6472"/>
    <w:rsid w:val="002D6831"/>
    <w:rsid w:val="002D6F4B"/>
    <w:rsid w:val="002D73AD"/>
    <w:rsid w:val="002D76DB"/>
    <w:rsid w:val="002D7936"/>
    <w:rsid w:val="002E0FC4"/>
    <w:rsid w:val="002E19DF"/>
    <w:rsid w:val="002E1CFE"/>
    <w:rsid w:val="002E1FE8"/>
    <w:rsid w:val="002E2F71"/>
    <w:rsid w:val="002E3E02"/>
    <w:rsid w:val="002E3EB0"/>
    <w:rsid w:val="002E3FD1"/>
    <w:rsid w:val="002E4186"/>
    <w:rsid w:val="002E4445"/>
    <w:rsid w:val="002E4791"/>
    <w:rsid w:val="002E4CC3"/>
    <w:rsid w:val="002E4CF9"/>
    <w:rsid w:val="002E5100"/>
    <w:rsid w:val="002E5782"/>
    <w:rsid w:val="002E68A5"/>
    <w:rsid w:val="002E6966"/>
    <w:rsid w:val="002E6AEF"/>
    <w:rsid w:val="002E6ECE"/>
    <w:rsid w:val="002E7020"/>
    <w:rsid w:val="002E7282"/>
    <w:rsid w:val="002E7664"/>
    <w:rsid w:val="002E77E3"/>
    <w:rsid w:val="002E7802"/>
    <w:rsid w:val="002E7A8D"/>
    <w:rsid w:val="002E7D1A"/>
    <w:rsid w:val="002E7D3D"/>
    <w:rsid w:val="002E7D4B"/>
    <w:rsid w:val="002E7EEE"/>
    <w:rsid w:val="002F0F19"/>
    <w:rsid w:val="002F1A31"/>
    <w:rsid w:val="002F231C"/>
    <w:rsid w:val="002F2485"/>
    <w:rsid w:val="002F287E"/>
    <w:rsid w:val="002F2BC7"/>
    <w:rsid w:val="002F2C56"/>
    <w:rsid w:val="002F3111"/>
    <w:rsid w:val="002F31DB"/>
    <w:rsid w:val="002F5259"/>
    <w:rsid w:val="002F63FA"/>
    <w:rsid w:val="002F6EA6"/>
    <w:rsid w:val="002F7131"/>
    <w:rsid w:val="002F71B3"/>
    <w:rsid w:val="002F747D"/>
    <w:rsid w:val="002F7C6F"/>
    <w:rsid w:val="003001E9"/>
    <w:rsid w:val="003003B4"/>
    <w:rsid w:val="00300AF5"/>
    <w:rsid w:val="0030226F"/>
    <w:rsid w:val="00302B72"/>
    <w:rsid w:val="00302E5C"/>
    <w:rsid w:val="003036FD"/>
    <w:rsid w:val="003038DF"/>
    <w:rsid w:val="00303DFD"/>
    <w:rsid w:val="00303F9B"/>
    <w:rsid w:val="00304009"/>
    <w:rsid w:val="00304209"/>
    <w:rsid w:val="00304270"/>
    <w:rsid w:val="003044CB"/>
    <w:rsid w:val="00304AAF"/>
    <w:rsid w:val="00304BA8"/>
    <w:rsid w:val="00304CF6"/>
    <w:rsid w:val="003053CD"/>
    <w:rsid w:val="00306D0F"/>
    <w:rsid w:val="003076BE"/>
    <w:rsid w:val="00307D0A"/>
    <w:rsid w:val="00307D26"/>
    <w:rsid w:val="00310532"/>
    <w:rsid w:val="003108B7"/>
    <w:rsid w:val="003109B9"/>
    <w:rsid w:val="00310DD7"/>
    <w:rsid w:val="00310E18"/>
    <w:rsid w:val="0031150D"/>
    <w:rsid w:val="00311AA2"/>
    <w:rsid w:val="00311FCD"/>
    <w:rsid w:val="00312027"/>
    <w:rsid w:val="00312331"/>
    <w:rsid w:val="00312A28"/>
    <w:rsid w:val="00313595"/>
    <w:rsid w:val="003135B0"/>
    <w:rsid w:val="00313A06"/>
    <w:rsid w:val="00313D38"/>
    <w:rsid w:val="00314420"/>
    <w:rsid w:val="00314538"/>
    <w:rsid w:val="00314A7D"/>
    <w:rsid w:val="00314B96"/>
    <w:rsid w:val="003150E6"/>
    <w:rsid w:val="00315646"/>
    <w:rsid w:val="00315691"/>
    <w:rsid w:val="00315A21"/>
    <w:rsid w:val="003160ED"/>
    <w:rsid w:val="00316D21"/>
    <w:rsid w:val="0031733C"/>
    <w:rsid w:val="00317918"/>
    <w:rsid w:val="003209A7"/>
    <w:rsid w:val="00321342"/>
    <w:rsid w:val="0032176D"/>
    <w:rsid w:val="00321B41"/>
    <w:rsid w:val="00322ABA"/>
    <w:rsid w:val="00322D64"/>
    <w:rsid w:val="003236C6"/>
    <w:rsid w:val="003236EB"/>
    <w:rsid w:val="00323B5D"/>
    <w:rsid w:val="00323FC9"/>
    <w:rsid w:val="00324CE2"/>
    <w:rsid w:val="00325230"/>
    <w:rsid w:val="003254F9"/>
    <w:rsid w:val="003255FF"/>
    <w:rsid w:val="003259E5"/>
    <w:rsid w:val="00325F1C"/>
    <w:rsid w:val="00326127"/>
    <w:rsid w:val="003267E5"/>
    <w:rsid w:val="003268C7"/>
    <w:rsid w:val="0032690D"/>
    <w:rsid w:val="0032690F"/>
    <w:rsid w:val="00326A52"/>
    <w:rsid w:val="00326B40"/>
    <w:rsid w:val="00326F29"/>
    <w:rsid w:val="0032713A"/>
    <w:rsid w:val="003273A1"/>
    <w:rsid w:val="0032770D"/>
    <w:rsid w:val="0032786B"/>
    <w:rsid w:val="00327AFB"/>
    <w:rsid w:val="00327FD2"/>
    <w:rsid w:val="0033052F"/>
    <w:rsid w:val="003305B6"/>
    <w:rsid w:val="003305F0"/>
    <w:rsid w:val="00330AEF"/>
    <w:rsid w:val="00330D36"/>
    <w:rsid w:val="00331B3C"/>
    <w:rsid w:val="0033204F"/>
    <w:rsid w:val="00332A5C"/>
    <w:rsid w:val="00332AC6"/>
    <w:rsid w:val="003332CE"/>
    <w:rsid w:val="00333311"/>
    <w:rsid w:val="003334DC"/>
    <w:rsid w:val="003344B8"/>
    <w:rsid w:val="00334A8B"/>
    <w:rsid w:val="00334C6F"/>
    <w:rsid w:val="00334ED0"/>
    <w:rsid w:val="00335161"/>
    <w:rsid w:val="00335445"/>
    <w:rsid w:val="00335742"/>
    <w:rsid w:val="00335937"/>
    <w:rsid w:val="00335D6B"/>
    <w:rsid w:val="00335EF8"/>
    <w:rsid w:val="003368FC"/>
    <w:rsid w:val="00336A37"/>
    <w:rsid w:val="00336B45"/>
    <w:rsid w:val="00336F97"/>
    <w:rsid w:val="003379D4"/>
    <w:rsid w:val="00341822"/>
    <w:rsid w:val="003418ED"/>
    <w:rsid w:val="00341EEB"/>
    <w:rsid w:val="0034268F"/>
    <w:rsid w:val="00342C26"/>
    <w:rsid w:val="00342DDD"/>
    <w:rsid w:val="003434C9"/>
    <w:rsid w:val="0034367A"/>
    <w:rsid w:val="00344565"/>
    <w:rsid w:val="003445C2"/>
    <w:rsid w:val="00344883"/>
    <w:rsid w:val="00344B7E"/>
    <w:rsid w:val="00344BEE"/>
    <w:rsid w:val="00345380"/>
    <w:rsid w:val="0034650D"/>
    <w:rsid w:val="00347343"/>
    <w:rsid w:val="00347BEF"/>
    <w:rsid w:val="00347C2C"/>
    <w:rsid w:val="003500D0"/>
    <w:rsid w:val="00350505"/>
    <w:rsid w:val="003506FC"/>
    <w:rsid w:val="00351542"/>
    <w:rsid w:val="0035182A"/>
    <w:rsid w:val="003518E9"/>
    <w:rsid w:val="00351AE5"/>
    <w:rsid w:val="0035233A"/>
    <w:rsid w:val="0035299B"/>
    <w:rsid w:val="00353317"/>
    <w:rsid w:val="00353553"/>
    <w:rsid w:val="003540C1"/>
    <w:rsid w:val="00354327"/>
    <w:rsid w:val="00355247"/>
    <w:rsid w:val="00355335"/>
    <w:rsid w:val="0035582D"/>
    <w:rsid w:val="003559E3"/>
    <w:rsid w:val="00355A8A"/>
    <w:rsid w:val="003579C6"/>
    <w:rsid w:val="00357CB7"/>
    <w:rsid w:val="00360011"/>
    <w:rsid w:val="003601CA"/>
    <w:rsid w:val="00360457"/>
    <w:rsid w:val="00360580"/>
    <w:rsid w:val="0036068A"/>
    <w:rsid w:val="00360712"/>
    <w:rsid w:val="00360CC4"/>
    <w:rsid w:val="00361C47"/>
    <w:rsid w:val="00361CA6"/>
    <w:rsid w:val="00361F01"/>
    <w:rsid w:val="00363129"/>
    <w:rsid w:val="0036388C"/>
    <w:rsid w:val="00363C89"/>
    <w:rsid w:val="00364151"/>
    <w:rsid w:val="00364E87"/>
    <w:rsid w:val="00364E90"/>
    <w:rsid w:val="0036582C"/>
    <w:rsid w:val="00365A5F"/>
    <w:rsid w:val="00365D3E"/>
    <w:rsid w:val="00365DC7"/>
    <w:rsid w:val="003663F0"/>
    <w:rsid w:val="00366409"/>
    <w:rsid w:val="003669A6"/>
    <w:rsid w:val="00366A9C"/>
    <w:rsid w:val="00366AAA"/>
    <w:rsid w:val="00367106"/>
    <w:rsid w:val="00367142"/>
    <w:rsid w:val="0036768B"/>
    <w:rsid w:val="003676A3"/>
    <w:rsid w:val="00367A93"/>
    <w:rsid w:val="00367F75"/>
    <w:rsid w:val="00370035"/>
    <w:rsid w:val="0037039F"/>
    <w:rsid w:val="00370867"/>
    <w:rsid w:val="00370A96"/>
    <w:rsid w:val="00370DA6"/>
    <w:rsid w:val="00370DAC"/>
    <w:rsid w:val="00371154"/>
    <w:rsid w:val="00371C60"/>
    <w:rsid w:val="00371D34"/>
    <w:rsid w:val="00371DCA"/>
    <w:rsid w:val="00371FEB"/>
    <w:rsid w:val="003721A4"/>
    <w:rsid w:val="00372789"/>
    <w:rsid w:val="00372D71"/>
    <w:rsid w:val="0037344D"/>
    <w:rsid w:val="00373CFB"/>
    <w:rsid w:val="003741BC"/>
    <w:rsid w:val="00374469"/>
    <w:rsid w:val="00374484"/>
    <w:rsid w:val="0037484B"/>
    <w:rsid w:val="003748BC"/>
    <w:rsid w:val="00374D14"/>
    <w:rsid w:val="00375092"/>
    <w:rsid w:val="003758EF"/>
    <w:rsid w:val="003766F0"/>
    <w:rsid w:val="00376A30"/>
    <w:rsid w:val="00377492"/>
    <w:rsid w:val="0037788A"/>
    <w:rsid w:val="003778F9"/>
    <w:rsid w:val="00377932"/>
    <w:rsid w:val="003800C6"/>
    <w:rsid w:val="003805B7"/>
    <w:rsid w:val="00380727"/>
    <w:rsid w:val="00380997"/>
    <w:rsid w:val="0038101A"/>
    <w:rsid w:val="003816DE"/>
    <w:rsid w:val="00381D5C"/>
    <w:rsid w:val="00382757"/>
    <w:rsid w:val="00382981"/>
    <w:rsid w:val="00382FA8"/>
    <w:rsid w:val="003835D8"/>
    <w:rsid w:val="003838E5"/>
    <w:rsid w:val="0038393F"/>
    <w:rsid w:val="00383AF1"/>
    <w:rsid w:val="00383C29"/>
    <w:rsid w:val="00383FD7"/>
    <w:rsid w:val="003844EC"/>
    <w:rsid w:val="00384B00"/>
    <w:rsid w:val="00385135"/>
    <w:rsid w:val="003851C0"/>
    <w:rsid w:val="0038547A"/>
    <w:rsid w:val="0038588B"/>
    <w:rsid w:val="00386320"/>
    <w:rsid w:val="003864F8"/>
    <w:rsid w:val="00386A7A"/>
    <w:rsid w:val="003907FA"/>
    <w:rsid w:val="00390913"/>
    <w:rsid w:val="003910C2"/>
    <w:rsid w:val="003919A9"/>
    <w:rsid w:val="00391F99"/>
    <w:rsid w:val="00392B00"/>
    <w:rsid w:val="00392BAC"/>
    <w:rsid w:val="00392F36"/>
    <w:rsid w:val="003933E4"/>
    <w:rsid w:val="00393E93"/>
    <w:rsid w:val="003940F3"/>
    <w:rsid w:val="00394755"/>
    <w:rsid w:val="00394C0E"/>
    <w:rsid w:val="00394C2D"/>
    <w:rsid w:val="00394DF0"/>
    <w:rsid w:val="0039644F"/>
    <w:rsid w:val="00396880"/>
    <w:rsid w:val="00396F5F"/>
    <w:rsid w:val="00397107"/>
    <w:rsid w:val="00397777"/>
    <w:rsid w:val="00397B0B"/>
    <w:rsid w:val="00397D9C"/>
    <w:rsid w:val="00397EA2"/>
    <w:rsid w:val="003A00DC"/>
    <w:rsid w:val="003A0B49"/>
    <w:rsid w:val="003A0CE1"/>
    <w:rsid w:val="003A10BA"/>
    <w:rsid w:val="003A1335"/>
    <w:rsid w:val="003A166B"/>
    <w:rsid w:val="003A1CAE"/>
    <w:rsid w:val="003A1D59"/>
    <w:rsid w:val="003A2346"/>
    <w:rsid w:val="003A33F2"/>
    <w:rsid w:val="003A37BB"/>
    <w:rsid w:val="003A3D5A"/>
    <w:rsid w:val="003A4381"/>
    <w:rsid w:val="003A44ED"/>
    <w:rsid w:val="003A4615"/>
    <w:rsid w:val="003A46C9"/>
    <w:rsid w:val="003A4920"/>
    <w:rsid w:val="003A4BBD"/>
    <w:rsid w:val="003A522C"/>
    <w:rsid w:val="003A52EB"/>
    <w:rsid w:val="003A5D3F"/>
    <w:rsid w:val="003A6194"/>
    <w:rsid w:val="003A68A7"/>
    <w:rsid w:val="003A6AB6"/>
    <w:rsid w:val="003A6D01"/>
    <w:rsid w:val="003A72BD"/>
    <w:rsid w:val="003A75C7"/>
    <w:rsid w:val="003A7D42"/>
    <w:rsid w:val="003A7ECB"/>
    <w:rsid w:val="003A7F9D"/>
    <w:rsid w:val="003B08B4"/>
    <w:rsid w:val="003B0EA8"/>
    <w:rsid w:val="003B1303"/>
    <w:rsid w:val="003B136D"/>
    <w:rsid w:val="003B1D24"/>
    <w:rsid w:val="003B1FBD"/>
    <w:rsid w:val="003B20F7"/>
    <w:rsid w:val="003B3AD2"/>
    <w:rsid w:val="003B3FEF"/>
    <w:rsid w:val="003B454B"/>
    <w:rsid w:val="003B4939"/>
    <w:rsid w:val="003B4DA9"/>
    <w:rsid w:val="003B4EA0"/>
    <w:rsid w:val="003B522C"/>
    <w:rsid w:val="003B53CE"/>
    <w:rsid w:val="003B5511"/>
    <w:rsid w:val="003B5FE0"/>
    <w:rsid w:val="003B6376"/>
    <w:rsid w:val="003B63B5"/>
    <w:rsid w:val="003B64A6"/>
    <w:rsid w:val="003B6739"/>
    <w:rsid w:val="003B6818"/>
    <w:rsid w:val="003B79C7"/>
    <w:rsid w:val="003B7E86"/>
    <w:rsid w:val="003C0336"/>
    <w:rsid w:val="003C0747"/>
    <w:rsid w:val="003C0886"/>
    <w:rsid w:val="003C098C"/>
    <w:rsid w:val="003C0FEA"/>
    <w:rsid w:val="003C13AB"/>
    <w:rsid w:val="003C13B1"/>
    <w:rsid w:val="003C19B4"/>
    <w:rsid w:val="003C2458"/>
    <w:rsid w:val="003C258B"/>
    <w:rsid w:val="003C2999"/>
    <w:rsid w:val="003C2B96"/>
    <w:rsid w:val="003C310F"/>
    <w:rsid w:val="003C3199"/>
    <w:rsid w:val="003C4161"/>
    <w:rsid w:val="003C43B2"/>
    <w:rsid w:val="003C45F2"/>
    <w:rsid w:val="003C47F6"/>
    <w:rsid w:val="003C5611"/>
    <w:rsid w:val="003C57C2"/>
    <w:rsid w:val="003C5D75"/>
    <w:rsid w:val="003C5D7B"/>
    <w:rsid w:val="003C5F98"/>
    <w:rsid w:val="003C642C"/>
    <w:rsid w:val="003C660C"/>
    <w:rsid w:val="003C6627"/>
    <w:rsid w:val="003C664B"/>
    <w:rsid w:val="003C699D"/>
    <w:rsid w:val="003C70F2"/>
    <w:rsid w:val="003C7A3D"/>
    <w:rsid w:val="003C7AFC"/>
    <w:rsid w:val="003C7EEB"/>
    <w:rsid w:val="003D0176"/>
    <w:rsid w:val="003D039E"/>
    <w:rsid w:val="003D0AD0"/>
    <w:rsid w:val="003D0DF5"/>
    <w:rsid w:val="003D1A27"/>
    <w:rsid w:val="003D1E3D"/>
    <w:rsid w:val="003D26D6"/>
    <w:rsid w:val="003D308D"/>
    <w:rsid w:val="003D37C3"/>
    <w:rsid w:val="003D45F5"/>
    <w:rsid w:val="003D4AD5"/>
    <w:rsid w:val="003D4AE7"/>
    <w:rsid w:val="003D4D7C"/>
    <w:rsid w:val="003D53B0"/>
    <w:rsid w:val="003D5B5C"/>
    <w:rsid w:val="003D5F57"/>
    <w:rsid w:val="003D67FE"/>
    <w:rsid w:val="003D69BA"/>
    <w:rsid w:val="003D6A02"/>
    <w:rsid w:val="003D6F2B"/>
    <w:rsid w:val="003D7178"/>
    <w:rsid w:val="003D7FBB"/>
    <w:rsid w:val="003E0D80"/>
    <w:rsid w:val="003E0E23"/>
    <w:rsid w:val="003E0E32"/>
    <w:rsid w:val="003E1A28"/>
    <w:rsid w:val="003E3277"/>
    <w:rsid w:val="003E39EB"/>
    <w:rsid w:val="003E3F9D"/>
    <w:rsid w:val="003E41AE"/>
    <w:rsid w:val="003E46C3"/>
    <w:rsid w:val="003E604B"/>
    <w:rsid w:val="003E607F"/>
    <w:rsid w:val="003E66EB"/>
    <w:rsid w:val="003E768C"/>
    <w:rsid w:val="003E7A27"/>
    <w:rsid w:val="003F0CB8"/>
    <w:rsid w:val="003F0E03"/>
    <w:rsid w:val="003F1DCF"/>
    <w:rsid w:val="003F1F4C"/>
    <w:rsid w:val="003F2F7C"/>
    <w:rsid w:val="003F34DC"/>
    <w:rsid w:val="003F3A12"/>
    <w:rsid w:val="003F3B50"/>
    <w:rsid w:val="003F3CF1"/>
    <w:rsid w:val="003F4056"/>
    <w:rsid w:val="003F41E9"/>
    <w:rsid w:val="003F4D07"/>
    <w:rsid w:val="003F4F98"/>
    <w:rsid w:val="003F5093"/>
    <w:rsid w:val="003F53E8"/>
    <w:rsid w:val="003F5D23"/>
    <w:rsid w:val="003F60F0"/>
    <w:rsid w:val="003F6287"/>
    <w:rsid w:val="003F678B"/>
    <w:rsid w:val="003F76BC"/>
    <w:rsid w:val="003F7B2F"/>
    <w:rsid w:val="00400132"/>
    <w:rsid w:val="00400986"/>
    <w:rsid w:val="00400E4B"/>
    <w:rsid w:val="00401002"/>
    <w:rsid w:val="00401B78"/>
    <w:rsid w:val="00401BA2"/>
    <w:rsid w:val="004022C7"/>
    <w:rsid w:val="00402901"/>
    <w:rsid w:val="00402EA1"/>
    <w:rsid w:val="00402FA0"/>
    <w:rsid w:val="004034AE"/>
    <w:rsid w:val="00403DC6"/>
    <w:rsid w:val="00403E32"/>
    <w:rsid w:val="00403EFB"/>
    <w:rsid w:val="00404A9F"/>
    <w:rsid w:val="00404DB2"/>
    <w:rsid w:val="0040664C"/>
    <w:rsid w:val="00407E15"/>
    <w:rsid w:val="00407E36"/>
    <w:rsid w:val="00410150"/>
    <w:rsid w:val="004101D3"/>
    <w:rsid w:val="004102EF"/>
    <w:rsid w:val="0041055B"/>
    <w:rsid w:val="0041132B"/>
    <w:rsid w:val="004116AE"/>
    <w:rsid w:val="00411A83"/>
    <w:rsid w:val="00411E5D"/>
    <w:rsid w:val="00412834"/>
    <w:rsid w:val="004128EC"/>
    <w:rsid w:val="00412D86"/>
    <w:rsid w:val="00412E96"/>
    <w:rsid w:val="004133EB"/>
    <w:rsid w:val="004133FF"/>
    <w:rsid w:val="0041364A"/>
    <w:rsid w:val="004144E2"/>
    <w:rsid w:val="004148D9"/>
    <w:rsid w:val="00414B36"/>
    <w:rsid w:val="004151DE"/>
    <w:rsid w:val="004153AF"/>
    <w:rsid w:val="004157BE"/>
    <w:rsid w:val="00415B16"/>
    <w:rsid w:val="00415D15"/>
    <w:rsid w:val="00415EDD"/>
    <w:rsid w:val="00415F05"/>
    <w:rsid w:val="004160F6"/>
    <w:rsid w:val="0041653B"/>
    <w:rsid w:val="00416C60"/>
    <w:rsid w:val="00417564"/>
    <w:rsid w:val="00417779"/>
    <w:rsid w:val="00420CC0"/>
    <w:rsid w:val="004212B8"/>
    <w:rsid w:val="00421465"/>
    <w:rsid w:val="004219BB"/>
    <w:rsid w:val="00421AEA"/>
    <w:rsid w:val="00421B90"/>
    <w:rsid w:val="00421BED"/>
    <w:rsid w:val="00421E98"/>
    <w:rsid w:val="00421EF3"/>
    <w:rsid w:val="00421F84"/>
    <w:rsid w:val="0042216E"/>
    <w:rsid w:val="00422788"/>
    <w:rsid w:val="004227BE"/>
    <w:rsid w:val="00422ADF"/>
    <w:rsid w:val="004241D5"/>
    <w:rsid w:val="0042467F"/>
    <w:rsid w:val="004250A9"/>
    <w:rsid w:val="0042549D"/>
    <w:rsid w:val="0042553E"/>
    <w:rsid w:val="0042580F"/>
    <w:rsid w:val="00425C6D"/>
    <w:rsid w:val="00426C80"/>
    <w:rsid w:val="004273F4"/>
    <w:rsid w:val="00427707"/>
    <w:rsid w:val="00430799"/>
    <w:rsid w:val="00430F44"/>
    <w:rsid w:val="004312DD"/>
    <w:rsid w:val="0043223C"/>
    <w:rsid w:val="004323E4"/>
    <w:rsid w:val="00432635"/>
    <w:rsid w:val="00432731"/>
    <w:rsid w:val="00432B77"/>
    <w:rsid w:val="00433255"/>
    <w:rsid w:val="00433331"/>
    <w:rsid w:val="00433E23"/>
    <w:rsid w:val="00435672"/>
    <w:rsid w:val="00435E37"/>
    <w:rsid w:val="004370CD"/>
    <w:rsid w:val="00437477"/>
    <w:rsid w:val="004374FE"/>
    <w:rsid w:val="00437A10"/>
    <w:rsid w:val="00437C5B"/>
    <w:rsid w:val="00437CB9"/>
    <w:rsid w:val="00437CE5"/>
    <w:rsid w:val="004408DC"/>
    <w:rsid w:val="0044118A"/>
    <w:rsid w:val="00441A14"/>
    <w:rsid w:val="00441C79"/>
    <w:rsid w:val="00441D4B"/>
    <w:rsid w:val="004427C0"/>
    <w:rsid w:val="0044416E"/>
    <w:rsid w:val="0044427C"/>
    <w:rsid w:val="0044452A"/>
    <w:rsid w:val="0044468A"/>
    <w:rsid w:val="0044494D"/>
    <w:rsid w:val="00444CF8"/>
    <w:rsid w:val="004452FE"/>
    <w:rsid w:val="004453D4"/>
    <w:rsid w:val="00445581"/>
    <w:rsid w:val="004458B3"/>
    <w:rsid w:val="004458C2"/>
    <w:rsid w:val="00446356"/>
    <w:rsid w:val="004465D3"/>
    <w:rsid w:val="00446E7D"/>
    <w:rsid w:val="00447334"/>
    <w:rsid w:val="004473C8"/>
    <w:rsid w:val="004478DC"/>
    <w:rsid w:val="00447908"/>
    <w:rsid w:val="00450802"/>
    <w:rsid w:val="00450AFC"/>
    <w:rsid w:val="00450E39"/>
    <w:rsid w:val="00451398"/>
    <w:rsid w:val="00451EEB"/>
    <w:rsid w:val="00451FE7"/>
    <w:rsid w:val="00452DEB"/>
    <w:rsid w:val="00452E91"/>
    <w:rsid w:val="00454577"/>
    <w:rsid w:val="004545D9"/>
    <w:rsid w:val="0045472A"/>
    <w:rsid w:val="00454A6D"/>
    <w:rsid w:val="0045518C"/>
    <w:rsid w:val="004551A3"/>
    <w:rsid w:val="004571E7"/>
    <w:rsid w:val="004576F2"/>
    <w:rsid w:val="004579F8"/>
    <w:rsid w:val="00457CF0"/>
    <w:rsid w:val="00460C15"/>
    <w:rsid w:val="00460D30"/>
    <w:rsid w:val="00460DB6"/>
    <w:rsid w:val="00460E83"/>
    <w:rsid w:val="0046137A"/>
    <w:rsid w:val="0046184E"/>
    <w:rsid w:val="00461C31"/>
    <w:rsid w:val="00461C90"/>
    <w:rsid w:val="00461F9A"/>
    <w:rsid w:val="0046206A"/>
    <w:rsid w:val="00462201"/>
    <w:rsid w:val="004625F7"/>
    <w:rsid w:val="004626FE"/>
    <w:rsid w:val="00463528"/>
    <w:rsid w:val="00464E7E"/>
    <w:rsid w:val="00465434"/>
    <w:rsid w:val="004658A3"/>
    <w:rsid w:val="00465C62"/>
    <w:rsid w:val="004667A3"/>
    <w:rsid w:val="004670B5"/>
    <w:rsid w:val="00467265"/>
    <w:rsid w:val="00467711"/>
    <w:rsid w:val="00467AA5"/>
    <w:rsid w:val="0047041E"/>
    <w:rsid w:val="00470A46"/>
    <w:rsid w:val="00470A98"/>
    <w:rsid w:val="00470CB6"/>
    <w:rsid w:val="004710A6"/>
    <w:rsid w:val="004713EF"/>
    <w:rsid w:val="004716EC"/>
    <w:rsid w:val="00471ED5"/>
    <w:rsid w:val="00472486"/>
    <w:rsid w:val="0047279F"/>
    <w:rsid w:val="0047344D"/>
    <w:rsid w:val="0047372F"/>
    <w:rsid w:val="00473A89"/>
    <w:rsid w:val="00473E5E"/>
    <w:rsid w:val="00473EF0"/>
    <w:rsid w:val="00474390"/>
    <w:rsid w:val="004744AC"/>
    <w:rsid w:val="00474959"/>
    <w:rsid w:val="00474E49"/>
    <w:rsid w:val="00475529"/>
    <w:rsid w:val="004762B0"/>
    <w:rsid w:val="00476346"/>
    <w:rsid w:val="00476468"/>
    <w:rsid w:val="004770E8"/>
    <w:rsid w:val="004801DA"/>
    <w:rsid w:val="00480812"/>
    <w:rsid w:val="00481391"/>
    <w:rsid w:val="00481DB2"/>
    <w:rsid w:val="00481F63"/>
    <w:rsid w:val="0048220E"/>
    <w:rsid w:val="00482E6A"/>
    <w:rsid w:val="0048331B"/>
    <w:rsid w:val="004836E3"/>
    <w:rsid w:val="004843D3"/>
    <w:rsid w:val="004845A6"/>
    <w:rsid w:val="00484A3B"/>
    <w:rsid w:val="00484CF9"/>
    <w:rsid w:val="004853E8"/>
    <w:rsid w:val="0048552C"/>
    <w:rsid w:val="004857B7"/>
    <w:rsid w:val="00485EE4"/>
    <w:rsid w:val="0048626C"/>
    <w:rsid w:val="0048653E"/>
    <w:rsid w:val="004870B7"/>
    <w:rsid w:val="00487B6F"/>
    <w:rsid w:val="00487F2F"/>
    <w:rsid w:val="00490287"/>
    <w:rsid w:val="00490ACC"/>
    <w:rsid w:val="00490BD1"/>
    <w:rsid w:val="00490DDA"/>
    <w:rsid w:val="00490DFF"/>
    <w:rsid w:val="00490EA7"/>
    <w:rsid w:val="00490F04"/>
    <w:rsid w:val="00490FFB"/>
    <w:rsid w:val="00490FFF"/>
    <w:rsid w:val="00491583"/>
    <w:rsid w:val="00491E11"/>
    <w:rsid w:val="00492446"/>
    <w:rsid w:val="00492B95"/>
    <w:rsid w:val="0049335E"/>
    <w:rsid w:val="00493CA1"/>
    <w:rsid w:val="00493E51"/>
    <w:rsid w:val="0049423C"/>
    <w:rsid w:val="00494AD3"/>
    <w:rsid w:val="00494B7A"/>
    <w:rsid w:val="0049526E"/>
    <w:rsid w:val="004958BA"/>
    <w:rsid w:val="00495A51"/>
    <w:rsid w:val="00496101"/>
    <w:rsid w:val="004961F9"/>
    <w:rsid w:val="0049621D"/>
    <w:rsid w:val="00496A57"/>
    <w:rsid w:val="00496BE3"/>
    <w:rsid w:val="0049712A"/>
    <w:rsid w:val="004A0399"/>
    <w:rsid w:val="004A0498"/>
    <w:rsid w:val="004A09C1"/>
    <w:rsid w:val="004A0E78"/>
    <w:rsid w:val="004A0F5D"/>
    <w:rsid w:val="004A119E"/>
    <w:rsid w:val="004A1284"/>
    <w:rsid w:val="004A1420"/>
    <w:rsid w:val="004A19B6"/>
    <w:rsid w:val="004A1B49"/>
    <w:rsid w:val="004A220C"/>
    <w:rsid w:val="004A2F0C"/>
    <w:rsid w:val="004A300C"/>
    <w:rsid w:val="004A3BA0"/>
    <w:rsid w:val="004A4086"/>
    <w:rsid w:val="004A44CC"/>
    <w:rsid w:val="004A453D"/>
    <w:rsid w:val="004A4871"/>
    <w:rsid w:val="004A4C9E"/>
    <w:rsid w:val="004A4D73"/>
    <w:rsid w:val="004A4DCC"/>
    <w:rsid w:val="004A4DEC"/>
    <w:rsid w:val="004A5D27"/>
    <w:rsid w:val="004A600A"/>
    <w:rsid w:val="004A63CA"/>
    <w:rsid w:val="004A660A"/>
    <w:rsid w:val="004A67B0"/>
    <w:rsid w:val="004A6E0E"/>
    <w:rsid w:val="004A6FA5"/>
    <w:rsid w:val="004A705C"/>
    <w:rsid w:val="004A79E1"/>
    <w:rsid w:val="004A7DC8"/>
    <w:rsid w:val="004B038D"/>
    <w:rsid w:val="004B09CD"/>
    <w:rsid w:val="004B0C77"/>
    <w:rsid w:val="004B0E9F"/>
    <w:rsid w:val="004B0FE9"/>
    <w:rsid w:val="004B1CBD"/>
    <w:rsid w:val="004B1DE0"/>
    <w:rsid w:val="004B22F7"/>
    <w:rsid w:val="004B2599"/>
    <w:rsid w:val="004B2CB8"/>
    <w:rsid w:val="004B394F"/>
    <w:rsid w:val="004B39CC"/>
    <w:rsid w:val="004B3AEF"/>
    <w:rsid w:val="004B3CE3"/>
    <w:rsid w:val="004B3E2C"/>
    <w:rsid w:val="004B4123"/>
    <w:rsid w:val="004B4206"/>
    <w:rsid w:val="004B4D8B"/>
    <w:rsid w:val="004B4F1D"/>
    <w:rsid w:val="004B551B"/>
    <w:rsid w:val="004B5933"/>
    <w:rsid w:val="004B5EF5"/>
    <w:rsid w:val="004B5F68"/>
    <w:rsid w:val="004B6736"/>
    <w:rsid w:val="004B6FED"/>
    <w:rsid w:val="004B79CA"/>
    <w:rsid w:val="004B7B74"/>
    <w:rsid w:val="004C02A6"/>
    <w:rsid w:val="004C0895"/>
    <w:rsid w:val="004C0F7E"/>
    <w:rsid w:val="004C14C7"/>
    <w:rsid w:val="004C1C0E"/>
    <w:rsid w:val="004C224B"/>
    <w:rsid w:val="004C24DB"/>
    <w:rsid w:val="004C2574"/>
    <w:rsid w:val="004C274C"/>
    <w:rsid w:val="004C2A57"/>
    <w:rsid w:val="004C2BBD"/>
    <w:rsid w:val="004C2E13"/>
    <w:rsid w:val="004C3731"/>
    <w:rsid w:val="004C410C"/>
    <w:rsid w:val="004C5663"/>
    <w:rsid w:val="004C59C9"/>
    <w:rsid w:val="004C6339"/>
    <w:rsid w:val="004C6988"/>
    <w:rsid w:val="004C6A38"/>
    <w:rsid w:val="004C6E82"/>
    <w:rsid w:val="004C7C8F"/>
    <w:rsid w:val="004D069C"/>
    <w:rsid w:val="004D0D4C"/>
    <w:rsid w:val="004D0E11"/>
    <w:rsid w:val="004D0FE9"/>
    <w:rsid w:val="004D1007"/>
    <w:rsid w:val="004D106B"/>
    <w:rsid w:val="004D1071"/>
    <w:rsid w:val="004D110E"/>
    <w:rsid w:val="004D19B2"/>
    <w:rsid w:val="004D1ADF"/>
    <w:rsid w:val="004D2076"/>
    <w:rsid w:val="004D2816"/>
    <w:rsid w:val="004D2F99"/>
    <w:rsid w:val="004D2FE3"/>
    <w:rsid w:val="004D30B9"/>
    <w:rsid w:val="004D30C1"/>
    <w:rsid w:val="004D3719"/>
    <w:rsid w:val="004D3DAA"/>
    <w:rsid w:val="004D40AF"/>
    <w:rsid w:val="004D4BD3"/>
    <w:rsid w:val="004D4EDD"/>
    <w:rsid w:val="004D54AF"/>
    <w:rsid w:val="004D575C"/>
    <w:rsid w:val="004D5E48"/>
    <w:rsid w:val="004D605D"/>
    <w:rsid w:val="004D6AD2"/>
    <w:rsid w:val="004D6D32"/>
    <w:rsid w:val="004D7604"/>
    <w:rsid w:val="004D7D27"/>
    <w:rsid w:val="004E08A3"/>
    <w:rsid w:val="004E09D5"/>
    <w:rsid w:val="004E0FD6"/>
    <w:rsid w:val="004E1EA5"/>
    <w:rsid w:val="004E21CC"/>
    <w:rsid w:val="004E2219"/>
    <w:rsid w:val="004E2724"/>
    <w:rsid w:val="004E2BF0"/>
    <w:rsid w:val="004E31E6"/>
    <w:rsid w:val="004E3349"/>
    <w:rsid w:val="004E3837"/>
    <w:rsid w:val="004E421C"/>
    <w:rsid w:val="004E427C"/>
    <w:rsid w:val="004E4554"/>
    <w:rsid w:val="004E552A"/>
    <w:rsid w:val="004E5DCF"/>
    <w:rsid w:val="004E5FD2"/>
    <w:rsid w:val="004E6C28"/>
    <w:rsid w:val="004E7AC1"/>
    <w:rsid w:val="004F003D"/>
    <w:rsid w:val="004F03AF"/>
    <w:rsid w:val="004F05DA"/>
    <w:rsid w:val="004F0E29"/>
    <w:rsid w:val="004F19E7"/>
    <w:rsid w:val="004F1B84"/>
    <w:rsid w:val="004F1D39"/>
    <w:rsid w:val="004F202F"/>
    <w:rsid w:val="004F2938"/>
    <w:rsid w:val="004F2F8E"/>
    <w:rsid w:val="004F3776"/>
    <w:rsid w:val="004F39AC"/>
    <w:rsid w:val="004F3C63"/>
    <w:rsid w:val="004F4207"/>
    <w:rsid w:val="004F4BF7"/>
    <w:rsid w:val="004F523C"/>
    <w:rsid w:val="004F54B4"/>
    <w:rsid w:val="004F5914"/>
    <w:rsid w:val="004F6BAD"/>
    <w:rsid w:val="004F6F36"/>
    <w:rsid w:val="004F76D9"/>
    <w:rsid w:val="004F7E59"/>
    <w:rsid w:val="00500050"/>
    <w:rsid w:val="005004CC"/>
    <w:rsid w:val="00500B64"/>
    <w:rsid w:val="00500E01"/>
    <w:rsid w:val="00500EEC"/>
    <w:rsid w:val="0050187E"/>
    <w:rsid w:val="00501D48"/>
    <w:rsid w:val="0050250F"/>
    <w:rsid w:val="005028F3"/>
    <w:rsid w:val="00502944"/>
    <w:rsid w:val="00502E64"/>
    <w:rsid w:val="00503798"/>
    <w:rsid w:val="005043DB"/>
    <w:rsid w:val="0050516F"/>
    <w:rsid w:val="00505BFF"/>
    <w:rsid w:val="00505CDB"/>
    <w:rsid w:val="00505D4C"/>
    <w:rsid w:val="005063C4"/>
    <w:rsid w:val="005064E9"/>
    <w:rsid w:val="00506787"/>
    <w:rsid w:val="00507478"/>
    <w:rsid w:val="00507822"/>
    <w:rsid w:val="00507C81"/>
    <w:rsid w:val="00507EEA"/>
    <w:rsid w:val="00510145"/>
    <w:rsid w:val="005103BE"/>
    <w:rsid w:val="00510A60"/>
    <w:rsid w:val="005114B6"/>
    <w:rsid w:val="00511BF6"/>
    <w:rsid w:val="00511D20"/>
    <w:rsid w:val="005123D1"/>
    <w:rsid w:val="00512799"/>
    <w:rsid w:val="0051293E"/>
    <w:rsid w:val="00513039"/>
    <w:rsid w:val="00513A7A"/>
    <w:rsid w:val="00513BA4"/>
    <w:rsid w:val="00513CF8"/>
    <w:rsid w:val="00513D0E"/>
    <w:rsid w:val="00513DC6"/>
    <w:rsid w:val="00513EC5"/>
    <w:rsid w:val="0051421D"/>
    <w:rsid w:val="0051435C"/>
    <w:rsid w:val="00514E96"/>
    <w:rsid w:val="005150E6"/>
    <w:rsid w:val="00515193"/>
    <w:rsid w:val="00515379"/>
    <w:rsid w:val="005156DF"/>
    <w:rsid w:val="00515A96"/>
    <w:rsid w:val="00515BB7"/>
    <w:rsid w:val="00515F00"/>
    <w:rsid w:val="00515F5E"/>
    <w:rsid w:val="00515F7D"/>
    <w:rsid w:val="005164F5"/>
    <w:rsid w:val="00517114"/>
    <w:rsid w:val="005173AA"/>
    <w:rsid w:val="00517BD9"/>
    <w:rsid w:val="00517CBC"/>
    <w:rsid w:val="00517CE9"/>
    <w:rsid w:val="00520485"/>
    <w:rsid w:val="005205E5"/>
    <w:rsid w:val="005212E2"/>
    <w:rsid w:val="005215DA"/>
    <w:rsid w:val="00521791"/>
    <w:rsid w:val="005220E3"/>
    <w:rsid w:val="005227A3"/>
    <w:rsid w:val="005228D2"/>
    <w:rsid w:val="005228D8"/>
    <w:rsid w:val="00522A36"/>
    <w:rsid w:val="00522B8D"/>
    <w:rsid w:val="00522BDC"/>
    <w:rsid w:val="005236E4"/>
    <w:rsid w:val="00523C09"/>
    <w:rsid w:val="00523F8F"/>
    <w:rsid w:val="0052416B"/>
    <w:rsid w:val="00524213"/>
    <w:rsid w:val="00524B3A"/>
    <w:rsid w:val="00524D90"/>
    <w:rsid w:val="0052508F"/>
    <w:rsid w:val="0052556A"/>
    <w:rsid w:val="0052589E"/>
    <w:rsid w:val="00526036"/>
    <w:rsid w:val="005263B0"/>
    <w:rsid w:val="00527E93"/>
    <w:rsid w:val="005302F2"/>
    <w:rsid w:val="005307CC"/>
    <w:rsid w:val="005308C7"/>
    <w:rsid w:val="00530C93"/>
    <w:rsid w:val="00530D0A"/>
    <w:rsid w:val="0053123D"/>
    <w:rsid w:val="00531355"/>
    <w:rsid w:val="005313EC"/>
    <w:rsid w:val="0053142A"/>
    <w:rsid w:val="00531547"/>
    <w:rsid w:val="00531BED"/>
    <w:rsid w:val="00532506"/>
    <w:rsid w:val="00532811"/>
    <w:rsid w:val="00532A0D"/>
    <w:rsid w:val="00532A43"/>
    <w:rsid w:val="005330B5"/>
    <w:rsid w:val="005333D3"/>
    <w:rsid w:val="00533812"/>
    <w:rsid w:val="00533951"/>
    <w:rsid w:val="005339F4"/>
    <w:rsid w:val="00533CFD"/>
    <w:rsid w:val="00534347"/>
    <w:rsid w:val="00534749"/>
    <w:rsid w:val="00534B39"/>
    <w:rsid w:val="00534BB6"/>
    <w:rsid w:val="005354CA"/>
    <w:rsid w:val="0053569E"/>
    <w:rsid w:val="00536AA7"/>
    <w:rsid w:val="00536E90"/>
    <w:rsid w:val="00536F7F"/>
    <w:rsid w:val="00537700"/>
    <w:rsid w:val="00537B77"/>
    <w:rsid w:val="00540894"/>
    <w:rsid w:val="00540A19"/>
    <w:rsid w:val="005415B5"/>
    <w:rsid w:val="00541CA0"/>
    <w:rsid w:val="005421A4"/>
    <w:rsid w:val="005424F4"/>
    <w:rsid w:val="005429C2"/>
    <w:rsid w:val="00542C46"/>
    <w:rsid w:val="00542EC2"/>
    <w:rsid w:val="005433AF"/>
    <w:rsid w:val="00543694"/>
    <w:rsid w:val="00543706"/>
    <w:rsid w:val="00543DE6"/>
    <w:rsid w:val="00544179"/>
    <w:rsid w:val="005444F4"/>
    <w:rsid w:val="005448DF"/>
    <w:rsid w:val="00544998"/>
    <w:rsid w:val="005449AB"/>
    <w:rsid w:val="00544C13"/>
    <w:rsid w:val="00545768"/>
    <w:rsid w:val="00545A15"/>
    <w:rsid w:val="005461EB"/>
    <w:rsid w:val="00546361"/>
    <w:rsid w:val="005467C8"/>
    <w:rsid w:val="005468EC"/>
    <w:rsid w:val="00546DB5"/>
    <w:rsid w:val="00546E7B"/>
    <w:rsid w:val="00547B9A"/>
    <w:rsid w:val="00550279"/>
    <w:rsid w:val="005503B6"/>
    <w:rsid w:val="005519E9"/>
    <w:rsid w:val="005522E8"/>
    <w:rsid w:val="005526CC"/>
    <w:rsid w:val="00552F62"/>
    <w:rsid w:val="00552FF1"/>
    <w:rsid w:val="00553033"/>
    <w:rsid w:val="005531D1"/>
    <w:rsid w:val="00553CF3"/>
    <w:rsid w:val="005547B9"/>
    <w:rsid w:val="00554B64"/>
    <w:rsid w:val="00554F5F"/>
    <w:rsid w:val="005559E6"/>
    <w:rsid w:val="005560AA"/>
    <w:rsid w:val="005562DD"/>
    <w:rsid w:val="00556311"/>
    <w:rsid w:val="0055718D"/>
    <w:rsid w:val="0056068E"/>
    <w:rsid w:val="00560892"/>
    <w:rsid w:val="00562147"/>
    <w:rsid w:val="005625F6"/>
    <w:rsid w:val="0056266E"/>
    <w:rsid w:val="00562D0A"/>
    <w:rsid w:val="005635C1"/>
    <w:rsid w:val="00563BFE"/>
    <w:rsid w:val="00563C69"/>
    <w:rsid w:val="00563FD4"/>
    <w:rsid w:val="00564F0F"/>
    <w:rsid w:val="00565376"/>
    <w:rsid w:val="00565668"/>
    <w:rsid w:val="005657D1"/>
    <w:rsid w:val="0056692E"/>
    <w:rsid w:val="00566A26"/>
    <w:rsid w:val="00566B95"/>
    <w:rsid w:val="00566E6D"/>
    <w:rsid w:val="005675B5"/>
    <w:rsid w:val="00567F52"/>
    <w:rsid w:val="00570065"/>
    <w:rsid w:val="005713FC"/>
    <w:rsid w:val="005714D4"/>
    <w:rsid w:val="00571C36"/>
    <w:rsid w:val="00571C88"/>
    <w:rsid w:val="00571EDA"/>
    <w:rsid w:val="00572185"/>
    <w:rsid w:val="00572893"/>
    <w:rsid w:val="00572C1B"/>
    <w:rsid w:val="0057319A"/>
    <w:rsid w:val="005741D7"/>
    <w:rsid w:val="00574B5B"/>
    <w:rsid w:val="00574C9B"/>
    <w:rsid w:val="00574F10"/>
    <w:rsid w:val="005751A9"/>
    <w:rsid w:val="00575C11"/>
    <w:rsid w:val="00575FB5"/>
    <w:rsid w:val="005762D1"/>
    <w:rsid w:val="00576429"/>
    <w:rsid w:val="005768C1"/>
    <w:rsid w:val="00576DFC"/>
    <w:rsid w:val="00577F31"/>
    <w:rsid w:val="005800E5"/>
    <w:rsid w:val="005807E2"/>
    <w:rsid w:val="00580878"/>
    <w:rsid w:val="00580A41"/>
    <w:rsid w:val="00580B23"/>
    <w:rsid w:val="00580C69"/>
    <w:rsid w:val="00580D9E"/>
    <w:rsid w:val="00581075"/>
    <w:rsid w:val="00581228"/>
    <w:rsid w:val="00581707"/>
    <w:rsid w:val="00581C49"/>
    <w:rsid w:val="00581D72"/>
    <w:rsid w:val="005824F2"/>
    <w:rsid w:val="00582F2F"/>
    <w:rsid w:val="0058307C"/>
    <w:rsid w:val="00584E0C"/>
    <w:rsid w:val="005850AB"/>
    <w:rsid w:val="00585455"/>
    <w:rsid w:val="005860BA"/>
    <w:rsid w:val="005864EF"/>
    <w:rsid w:val="005872AE"/>
    <w:rsid w:val="005875F0"/>
    <w:rsid w:val="00590047"/>
    <w:rsid w:val="005908F6"/>
    <w:rsid w:val="00590FFE"/>
    <w:rsid w:val="005918E4"/>
    <w:rsid w:val="0059210B"/>
    <w:rsid w:val="005924CB"/>
    <w:rsid w:val="005926C9"/>
    <w:rsid w:val="0059297B"/>
    <w:rsid w:val="00592D94"/>
    <w:rsid w:val="00593313"/>
    <w:rsid w:val="0059374E"/>
    <w:rsid w:val="005939F4"/>
    <w:rsid w:val="00593A6F"/>
    <w:rsid w:val="00593C05"/>
    <w:rsid w:val="00593CF0"/>
    <w:rsid w:val="00593EEC"/>
    <w:rsid w:val="005941D9"/>
    <w:rsid w:val="005942E5"/>
    <w:rsid w:val="0059594C"/>
    <w:rsid w:val="00595D22"/>
    <w:rsid w:val="00595F27"/>
    <w:rsid w:val="0059677E"/>
    <w:rsid w:val="00596C06"/>
    <w:rsid w:val="00596C37"/>
    <w:rsid w:val="00596FB7"/>
    <w:rsid w:val="005970D3"/>
    <w:rsid w:val="00597B02"/>
    <w:rsid w:val="00597B14"/>
    <w:rsid w:val="00597B86"/>
    <w:rsid w:val="00597C7F"/>
    <w:rsid w:val="00597F98"/>
    <w:rsid w:val="005A087F"/>
    <w:rsid w:val="005A0BD4"/>
    <w:rsid w:val="005A0DC0"/>
    <w:rsid w:val="005A12C7"/>
    <w:rsid w:val="005A168A"/>
    <w:rsid w:val="005A201D"/>
    <w:rsid w:val="005A275F"/>
    <w:rsid w:val="005A3D35"/>
    <w:rsid w:val="005A3DC5"/>
    <w:rsid w:val="005A3E64"/>
    <w:rsid w:val="005A4253"/>
    <w:rsid w:val="005A4642"/>
    <w:rsid w:val="005A4645"/>
    <w:rsid w:val="005A504B"/>
    <w:rsid w:val="005A5116"/>
    <w:rsid w:val="005A5122"/>
    <w:rsid w:val="005A55DE"/>
    <w:rsid w:val="005A5943"/>
    <w:rsid w:val="005A5BE5"/>
    <w:rsid w:val="005A6468"/>
    <w:rsid w:val="005A6D14"/>
    <w:rsid w:val="005A701C"/>
    <w:rsid w:val="005A7524"/>
    <w:rsid w:val="005A7E9D"/>
    <w:rsid w:val="005B0394"/>
    <w:rsid w:val="005B1225"/>
    <w:rsid w:val="005B1226"/>
    <w:rsid w:val="005B1491"/>
    <w:rsid w:val="005B290F"/>
    <w:rsid w:val="005B2DD1"/>
    <w:rsid w:val="005B32BD"/>
    <w:rsid w:val="005B3625"/>
    <w:rsid w:val="005B3722"/>
    <w:rsid w:val="005B3CE4"/>
    <w:rsid w:val="005B4257"/>
    <w:rsid w:val="005B478B"/>
    <w:rsid w:val="005B4846"/>
    <w:rsid w:val="005B4871"/>
    <w:rsid w:val="005B4B14"/>
    <w:rsid w:val="005B4CDC"/>
    <w:rsid w:val="005B4D5D"/>
    <w:rsid w:val="005B4F85"/>
    <w:rsid w:val="005B5041"/>
    <w:rsid w:val="005B59CE"/>
    <w:rsid w:val="005B5AB7"/>
    <w:rsid w:val="005B616C"/>
    <w:rsid w:val="005B622B"/>
    <w:rsid w:val="005B62AC"/>
    <w:rsid w:val="005B6421"/>
    <w:rsid w:val="005B6C58"/>
    <w:rsid w:val="005B7031"/>
    <w:rsid w:val="005B741E"/>
    <w:rsid w:val="005B743B"/>
    <w:rsid w:val="005B75ED"/>
    <w:rsid w:val="005B78BC"/>
    <w:rsid w:val="005B7E2D"/>
    <w:rsid w:val="005C0D6C"/>
    <w:rsid w:val="005C1354"/>
    <w:rsid w:val="005C1993"/>
    <w:rsid w:val="005C1B78"/>
    <w:rsid w:val="005C1ED9"/>
    <w:rsid w:val="005C226F"/>
    <w:rsid w:val="005C25E6"/>
    <w:rsid w:val="005C2704"/>
    <w:rsid w:val="005C2A20"/>
    <w:rsid w:val="005C306A"/>
    <w:rsid w:val="005C3285"/>
    <w:rsid w:val="005C3762"/>
    <w:rsid w:val="005C3C6A"/>
    <w:rsid w:val="005C4A08"/>
    <w:rsid w:val="005C4D2B"/>
    <w:rsid w:val="005C51B2"/>
    <w:rsid w:val="005C5274"/>
    <w:rsid w:val="005C52F9"/>
    <w:rsid w:val="005C5422"/>
    <w:rsid w:val="005C543C"/>
    <w:rsid w:val="005C5C56"/>
    <w:rsid w:val="005C615E"/>
    <w:rsid w:val="005C616A"/>
    <w:rsid w:val="005C62EA"/>
    <w:rsid w:val="005C6469"/>
    <w:rsid w:val="005C665F"/>
    <w:rsid w:val="005C66AB"/>
    <w:rsid w:val="005C6CB4"/>
    <w:rsid w:val="005C72F1"/>
    <w:rsid w:val="005C765E"/>
    <w:rsid w:val="005C7FA8"/>
    <w:rsid w:val="005D021F"/>
    <w:rsid w:val="005D036A"/>
    <w:rsid w:val="005D03C9"/>
    <w:rsid w:val="005D0558"/>
    <w:rsid w:val="005D092F"/>
    <w:rsid w:val="005D1174"/>
    <w:rsid w:val="005D1740"/>
    <w:rsid w:val="005D19C2"/>
    <w:rsid w:val="005D2281"/>
    <w:rsid w:val="005D2D19"/>
    <w:rsid w:val="005D3155"/>
    <w:rsid w:val="005D347D"/>
    <w:rsid w:val="005D45ED"/>
    <w:rsid w:val="005D46D8"/>
    <w:rsid w:val="005D499E"/>
    <w:rsid w:val="005D49C8"/>
    <w:rsid w:val="005D4B2E"/>
    <w:rsid w:val="005D4C4F"/>
    <w:rsid w:val="005D4EBA"/>
    <w:rsid w:val="005D4EF8"/>
    <w:rsid w:val="005D510D"/>
    <w:rsid w:val="005D52CF"/>
    <w:rsid w:val="005D5BBC"/>
    <w:rsid w:val="005D6DC7"/>
    <w:rsid w:val="005D7159"/>
    <w:rsid w:val="005D789C"/>
    <w:rsid w:val="005D79C2"/>
    <w:rsid w:val="005D7E73"/>
    <w:rsid w:val="005E0FA7"/>
    <w:rsid w:val="005E14B3"/>
    <w:rsid w:val="005E1C09"/>
    <w:rsid w:val="005E2B73"/>
    <w:rsid w:val="005E3136"/>
    <w:rsid w:val="005E319C"/>
    <w:rsid w:val="005E3A3C"/>
    <w:rsid w:val="005E3AA1"/>
    <w:rsid w:val="005E3D8D"/>
    <w:rsid w:val="005E4339"/>
    <w:rsid w:val="005E46D3"/>
    <w:rsid w:val="005E5041"/>
    <w:rsid w:val="005E513D"/>
    <w:rsid w:val="005E51B4"/>
    <w:rsid w:val="005E53FF"/>
    <w:rsid w:val="005E56CC"/>
    <w:rsid w:val="005E57BE"/>
    <w:rsid w:val="005E5ECC"/>
    <w:rsid w:val="005E6286"/>
    <w:rsid w:val="005E6AA4"/>
    <w:rsid w:val="005E7AA0"/>
    <w:rsid w:val="005E7C2D"/>
    <w:rsid w:val="005E7E1B"/>
    <w:rsid w:val="005E7F4B"/>
    <w:rsid w:val="005F068B"/>
    <w:rsid w:val="005F1BA7"/>
    <w:rsid w:val="005F2090"/>
    <w:rsid w:val="005F2A1B"/>
    <w:rsid w:val="005F32C9"/>
    <w:rsid w:val="005F3325"/>
    <w:rsid w:val="005F33C9"/>
    <w:rsid w:val="005F36EB"/>
    <w:rsid w:val="005F3ECE"/>
    <w:rsid w:val="005F49B0"/>
    <w:rsid w:val="005F4A97"/>
    <w:rsid w:val="005F5509"/>
    <w:rsid w:val="005F5554"/>
    <w:rsid w:val="005F5575"/>
    <w:rsid w:val="005F5DC2"/>
    <w:rsid w:val="005F5DCB"/>
    <w:rsid w:val="005F618A"/>
    <w:rsid w:val="005F680A"/>
    <w:rsid w:val="005F711D"/>
    <w:rsid w:val="005F79D6"/>
    <w:rsid w:val="005F7ADE"/>
    <w:rsid w:val="00600087"/>
    <w:rsid w:val="00600A48"/>
    <w:rsid w:val="006010BE"/>
    <w:rsid w:val="00601ADE"/>
    <w:rsid w:val="00601FE6"/>
    <w:rsid w:val="006024E8"/>
    <w:rsid w:val="006027D6"/>
    <w:rsid w:val="00603485"/>
    <w:rsid w:val="006036DE"/>
    <w:rsid w:val="006037EE"/>
    <w:rsid w:val="00603863"/>
    <w:rsid w:val="00603A92"/>
    <w:rsid w:val="006040CD"/>
    <w:rsid w:val="006049DC"/>
    <w:rsid w:val="00605122"/>
    <w:rsid w:val="0060523B"/>
    <w:rsid w:val="00605A37"/>
    <w:rsid w:val="00605C7D"/>
    <w:rsid w:val="00605C89"/>
    <w:rsid w:val="00605CA2"/>
    <w:rsid w:val="00606105"/>
    <w:rsid w:val="006067A1"/>
    <w:rsid w:val="00606B1F"/>
    <w:rsid w:val="00606B77"/>
    <w:rsid w:val="00607424"/>
    <w:rsid w:val="00607846"/>
    <w:rsid w:val="00607BA3"/>
    <w:rsid w:val="0061038F"/>
    <w:rsid w:val="00610854"/>
    <w:rsid w:val="00611459"/>
    <w:rsid w:val="0061156D"/>
    <w:rsid w:val="0061156E"/>
    <w:rsid w:val="0061193C"/>
    <w:rsid w:val="00611A76"/>
    <w:rsid w:val="00611CF6"/>
    <w:rsid w:val="00611F41"/>
    <w:rsid w:val="0061389D"/>
    <w:rsid w:val="006140D9"/>
    <w:rsid w:val="00614494"/>
    <w:rsid w:val="00614B86"/>
    <w:rsid w:val="00615ED2"/>
    <w:rsid w:val="00615F0C"/>
    <w:rsid w:val="00615F2A"/>
    <w:rsid w:val="006169B4"/>
    <w:rsid w:val="00616E58"/>
    <w:rsid w:val="00617581"/>
    <w:rsid w:val="006175BB"/>
    <w:rsid w:val="00617762"/>
    <w:rsid w:val="00617B03"/>
    <w:rsid w:val="00617DD8"/>
    <w:rsid w:val="006205EC"/>
    <w:rsid w:val="00620B82"/>
    <w:rsid w:val="00620ED5"/>
    <w:rsid w:val="00621138"/>
    <w:rsid w:val="006212DA"/>
    <w:rsid w:val="006215F2"/>
    <w:rsid w:val="00621A2C"/>
    <w:rsid w:val="00621FD9"/>
    <w:rsid w:val="0062218C"/>
    <w:rsid w:val="006225B0"/>
    <w:rsid w:val="0062296E"/>
    <w:rsid w:val="00622A53"/>
    <w:rsid w:val="006230AA"/>
    <w:rsid w:val="0062314E"/>
    <w:rsid w:val="006249EB"/>
    <w:rsid w:val="00624E4A"/>
    <w:rsid w:val="006254C3"/>
    <w:rsid w:val="006256A7"/>
    <w:rsid w:val="00625C6B"/>
    <w:rsid w:val="0062727A"/>
    <w:rsid w:val="00627F9B"/>
    <w:rsid w:val="006313A0"/>
    <w:rsid w:val="00632235"/>
    <w:rsid w:val="00632359"/>
    <w:rsid w:val="006326EA"/>
    <w:rsid w:val="00632CDE"/>
    <w:rsid w:val="006330F7"/>
    <w:rsid w:val="006336F8"/>
    <w:rsid w:val="006336F9"/>
    <w:rsid w:val="00633A55"/>
    <w:rsid w:val="006348C3"/>
    <w:rsid w:val="00634DB0"/>
    <w:rsid w:val="00634E86"/>
    <w:rsid w:val="006369B1"/>
    <w:rsid w:val="00636AA3"/>
    <w:rsid w:val="00636F93"/>
    <w:rsid w:val="00637ED6"/>
    <w:rsid w:val="006405C8"/>
    <w:rsid w:val="00641015"/>
    <w:rsid w:val="0064118F"/>
    <w:rsid w:val="00641C72"/>
    <w:rsid w:val="00642B1F"/>
    <w:rsid w:val="00642E20"/>
    <w:rsid w:val="00643401"/>
    <w:rsid w:val="00643D4B"/>
    <w:rsid w:val="00644345"/>
    <w:rsid w:val="00644471"/>
    <w:rsid w:val="006447FA"/>
    <w:rsid w:val="006448F2"/>
    <w:rsid w:val="00644DE1"/>
    <w:rsid w:val="00644E1C"/>
    <w:rsid w:val="00644E6E"/>
    <w:rsid w:val="0064534F"/>
    <w:rsid w:val="0064554E"/>
    <w:rsid w:val="006457DC"/>
    <w:rsid w:val="00645A67"/>
    <w:rsid w:val="00645F2C"/>
    <w:rsid w:val="006464A7"/>
    <w:rsid w:val="006464D4"/>
    <w:rsid w:val="00646557"/>
    <w:rsid w:val="0064684E"/>
    <w:rsid w:val="00646CD9"/>
    <w:rsid w:val="0064730E"/>
    <w:rsid w:val="0064783A"/>
    <w:rsid w:val="00647B27"/>
    <w:rsid w:val="00647D42"/>
    <w:rsid w:val="00650520"/>
    <w:rsid w:val="00650B17"/>
    <w:rsid w:val="00651015"/>
    <w:rsid w:val="00651022"/>
    <w:rsid w:val="00651344"/>
    <w:rsid w:val="00652063"/>
    <w:rsid w:val="00653F66"/>
    <w:rsid w:val="00654D7A"/>
    <w:rsid w:val="006555D6"/>
    <w:rsid w:val="00655801"/>
    <w:rsid w:val="00655C98"/>
    <w:rsid w:val="00655E7C"/>
    <w:rsid w:val="006562C6"/>
    <w:rsid w:val="00656A23"/>
    <w:rsid w:val="00656EAD"/>
    <w:rsid w:val="00660754"/>
    <w:rsid w:val="00660AF2"/>
    <w:rsid w:val="00660BF7"/>
    <w:rsid w:val="00661644"/>
    <w:rsid w:val="00661C38"/>
    <w:rsid w:val="006624F0"/>
    <w:rsid w:val="00662A6D"/>
    <w:rsid w:val="00662D9E"/>
    <w:rsid w:val="00663035"/>
    <w:rsid w:val="00663280"/>
    <w:rsid w:val="006635A5"/>
    <w:rsid w:val="006637FA"/>
    <w:rsid w:val="006643C8"/>
    <w:rsid w:val="006644C6"/>
    <w:rsid w:val="00664576"/>
    <w:rsid w:val="00664BB0"/>
    <w:rsid w:val="00664DDE"/>
    <w:rsid w:val="006652BC"/>
    <w:rsid w:val="00665367"/>
    <w:rsid w:val="00665792"/>
    <w:rsid w:val="006662B5"/>
    <w:rsid w:val="00666462"/>
    <w:rsid w:val="006669A3"/>
    <w:rsid w:val="0066750F"/>
    <w:rsid w:val="006676FA"/>
    <w:rsid w:val="00667B10"/>
    <w:rsid w:val="0067006C"/>
    <w:rsid w:val="006700FC"/>
    <w:rsid w:val="00670794"/>
    <w:rsid w:val="00671702"/>
    <w:rsid w:val="006718F6"/>
    <w:rsid w:val="00671C02"/>
    <w:rsid w:val="00671FCD"/>
    <w:rsid w:val="00672AA5"/>
    <w:rsid w:val="00672E8F"/>
    <w:rsid w:val="00672F31"/>
    <w:rsid w:val="006736C1"/>
    <w:rsid w:val="00673CEC"/>
    <w:rsid w:val="00673E50"/>
    <w:rsid w:val="006741BB"/>
    <w:rsid w:val="00674482"/>
    <w:rsid w:val="00674DBE"/>
    <w:rsid w:val="00675412"/>
    <w:rsid w:val="00675592"/>
    <w:rsid w:val="006756A3"/>
    <w:rsid w:val="00675EBA"/>
    <w:rsid w:val="00675F17"/>
    <w:rsid w:val="0067632C"/>
    <w:rsid w:val="00676403"/>
    <w:rsid w:val="0067678A"/>
    <w:rsid w:val="00676840"/>
    <w:rsid w:val="00677058"/>
    <w:rsid w:val="006773DC"/>
    <w:rsid w:val="006773E5"/>
    <w:rsid w:val="0067740E"/>
    <w:rsid w:val="00677DA7"/>
    <w:rsid w:val="00680453"/>
    <w:rsid w:val="0068074C"/>
    <w:rsid w:val="006820D2"/>
    <w:rsid w:val="0068253C"/>
    <w:rsid w:val="00682578"/>
    <w:rsid w:val="00682BC9"/>
    <w:rsid w:val="00682DF1"/>
    <w:rsid w:val="00682F11"/>
    <w:rsid w:val="00683296"/>
    <w:rsid w:val="0068381B"/>
    <w:rsid w:val="00683820"/>
    <w:rsid w:val="00684406"/>
    <w:rsid w:val="006849A8"/>
    <w:rsid w:val="00684B05"/>
    <w:rsid w:val="00684CA0"/>
    <w:rsid w:val="00684E42"/>
    <w:rsid w:val="00684FD8"/>
    <w:rsid w:val="006850C8"/>
    <w:rsid w:val="006851A5"/>
    <w:rsid w:val="0068543A"/>
    <w:rsid w:val="0068547C"/>
    <w:rsid w:val="006858EF"/>
    <w:rsid w:val="00686200"/>
    <w:rsid w:val="0068628D"/>
    <w:rsid w:val="00686604"/>
    <w:rsid w:val="006870BC"/>
    <w:rsid w:val="00687155"/>
    <w:rsid w:val="00687A39"/>
    <w:rsid w:val="006901D7"/>
    <w:rsid w:val="006902C7"/>
    <w:rsid w:val="00690554"/>
    <w:rsid w:val="00690643"/>
    <w:rsid w:val="0069065A"/>
    <w:rsid w:val="006906D9"/>
    <w:rsid w:val="00690988"/>
    <w:rsid w:val="00690C0F"/>
    <w:rsid w:val="0069112F"/>
    <w:rsid w:val="006916A2"/>
    <w:rsid w:val="006916D8"/>
    <w:rsid w:val="006920C7"/>
    <w:rsid w:val="006921D6"/>
    <w:rsid w:val="00692437"/>
    <w:rsid w:val="006925E6"/>
    <w:rsid w:val="0069385F"/>
    <w:rsid w:val="00693E16"/>
    <w:rsid w:val="00693FF9"/>
    <w:rsid w:val="0069447C"/>
    <w:rsid w:val="006948B0"/>
    <w:rsid w:val="006948EB"/>
    <w:rsid w:val="00694940"/>
    <w:rsid w:val="00694B7E"/>
    <w:rsid w:val="00694C92"/>
    <w:rsid w:val="00695932"/>
    <w:rsid w:val="00695A5F"/>
    <w:rsid w:val="00695CD2"/>
    <w:rsid w:val="00695EE7"/>
    <w:rsid w:val="00696A62"/>
    <w:rsid w:val="00696F20"/>
    <w:rsid w:val="00697155"/>
    <w:rsid w:val="0069724C"/>
    <w:rsid w:val="00697382"/>
    <w:rsid w:val="00697658"/>
    <w:rsid w:val="00697B39"/>
    <w:rsid w:val="006A002B"/>
    <w:rsid w:val="006A013F"/>
    <w:rsid w:val="006A01C7"/>
    <w:rsid w:val="006A0267"/>
    <w:rsid w:val="006A0637"/>
    <w:rsid w:val="006A0762"/>
    <w:rsid w:val="006A08F0"/>
    <w:rsid w:val="006A0905"/>
    <w:rsid w:val="006A0E17"/>
    <w:rsid w:val="006A1794"/>
    <w:rsid w:val="006A1E51"/>
    <w:rsid w:val="006A1F25"/>
    <w:rsid w:val="006A1F6F"/>
    <w:rsid w:val="006A22DE"/>
    <w:rsid w:val="006A238C"/>
    <w:rsid w:val="006A2B65"/>
    <w:rsid w:val="006A2FD4"/>
    <w:rsid w:val="006A3171"/>
    <w:rsid w:val="006A31AA"/>
    <w:rsid w:val="006A3450"/>
    <w:rsid w:val="006A3DC8"/>
    <w:rsid w:val="006A46F6"/>
    <w:rsid w:val="006A4CEF"/>
    <w:rsid w:val="006A53E4"/>
    <w:rsid w:val="006A5863"/>
    <w:rsid w:val="006A5A85"/>
    <w:rsid w:val="006A5BCF"/>
    <w:rsid w:val="006A6160"/>
    <w:rsid w:val="006A616E"/>
    <w:rsid w:val="006A62D5"/>
    <w:rsid w:val="006A62DD"/>
    <w:rsid w:val="006A6831"/>
    <w:rsid w:val="006A77F1"/>
    <w:rsid w:val="006A7EFB"/>
    <w:rsid w:val="006B0BD6"/>
    <w:rsid w:val="006B0C7B"/>
    <w:rsid w:val="006B188A"/>
    <w:rsid w:val="006B1ADD"/>
    <w:rsid w:val="006B1B61"/>
    <w:rsid w:val="006B1EA6"/>
    <w:rsid w:val="006B1FAD"/>
    <w:rsid w:val="006B2329"/>
    <w:rsid w:val="006B2777"/>
    <w:rsid w:val="006B2F52"/>
    <w:rsid w:val="006B3129"/>
    <w:rsid w:val="006B3258"/>
    <w:rsid w:val="006B37CD"/>
    <w:rsid w:val="006B3B97"/>
    <w:rsid w:val="006B4A0B"/>
    <w:rsid w:val="006B5D1D"/>
    <w:rsid w:val="006B67B6"/>
    <w:rsid w:val="006B798D"/>
    <w:rsid w:val="006C0D6E"/>
    <w:rsid w:val="006C0E3A"/>
    <w:rsid w:val="006C1025"/>
    <w:rsid w:val="006C18A7"/>
    <w:rsid w:val="006C1A6E"/>
    <w:rsid w:val="006C28B5"/>
    <w:rsid w:val="006C351A"/>
    <w:rsid w:val="006C3984"/>
    <w:rsid w:val="006C3A87"/>
    <w:rsid w:val="006C4527"/>
    <w:rsid w:val="006C5B4D"/>
    <w:rsid w:val="006C5C42"/>
    <w:rsid w:val="006C6686"/>
    <w:rsid w:val="006C6839"/>
    <w:rsid w:val="006C6FA9"/>
    <w:rsid w:val="006C715B"/>
    <w:rsid w:val="006C7321"/>
    <w:rsid w:val="006C7B14"/>
    <w:rsid w:val="006C7C59"/>
    <w:rsid w:val="006C7DB4"/>
    <w:rsid w:val="006D08B1"/>
    <w:rsid w:val="006D1D62"/>
    <w:rsid w:val="006D2511"/>
    <w:rsid w:val="006D291F"/>
    <w:rsid w:val="006D31BC"/>
    <w:rsid w:val="006D3C7D"/>
    <w:rsid w:val="006D3CF2"/>
    <w:rsid w:val="006D4484"/>
    <w:rsid w:val="006D44CC"/>
    <w:rsid w:val="006D5071"/>
    <w:rsid w:val="006D5C2A"/>
    <w:rsid w:val="006D5D38"/>
    <w:rsid w:val="006D5EE6"/>
    <w:rsid w:val="006D5FB9"/>
    <w:rsid w:val="006D5FD5"/>
    <w:rsid w:val="006D67C8"/>
    <w:rsid w:val="006D67CC"/>
    <w:rsid w:val="006D735C"/>
    <w:rsid w:val="006D75F7"/>
    <w:rsid w:val="006E0162"/>
    <w:rsid w:val="006E10C7"/>
    <w:rsid w:val="006E137B"/>
    <w:rsid w:val="006E1850"/>
    <w:rsid w:val="006E1B76"/>
    <w:rsid w:val="006E26AF"/>
    <w:rsid w:val="006E2AA2"/>
    <w:rsid w:val="006E2D81"/>
    <w:rsid w:val="006E2FBA"/>
    <w:rsid w:val="006E3F95"/>
    <w:rsid w:val="006E45EE"/>
    <w:rsid w:val="006E48F0"/>
    <w:rsid w:val="006E50EF"/>
    <w:rsid w:val="006E5B61"/>
    <w:rsid w:val="006E5E4C"/>
    <w:rsid w:val="006E5E6A"/>
    <w:rsid w:val="006E6260"/>
    <w:rsid w:val="006E6943"/>
    <w:rsid w:val="006E69E2"/>
    <w:rsid w:val="006E6DC4"/>
    <w:rsid w:val="006E6E90"/>
    <w:rsid w:val="006E7151"/>
    <w:rsid w:val="006E770A"/>
    <w:rsid w:val="006E775D"/>
    <w:rsid w:val="006E7787"/>
    <w:rsid w:val="006E79ED"/>
    <w:rsid w:val="006F0A2C"/>
    <w:rsid w:val="006F0BD0"/>
    <w:rsid w:val="006F106A"/>
    <w:rsid w:val="006F1A97"/>
    <w:rsid w:val="006F2BEE"/>
    <w:rsid w:val="006F3072"/>
    <w:rsid w:val="006F30EE"/>
    <w:rsid w:val="006F39DE"/>
    <w:rsid w:val="006F3C28"/>
    <w:rsid w:val="006F508C"/>
    <w:rsid w:val="006F51A7"/>
    <w:rsid w:val="006F5542"/>
    <w:rsid w:val="006F5C1F"/>
    <w:rsid w:val="006F5D6F"/>
    <w:rsid w:val="006F6526"/>
    <w:rsid w:val="006F6530"/>
    <w:rsid w:val="006F675D"/>
    <w:rsid w:val="006F6B84"/>
    <w:rsid w:val="006F6C7D"/>
    <w:rsid w:val="006F6D1F"/>
    <w:rsid w:val="006F72C0"/>
    <w:rsid w:val="006F7386"/>
    <w:rsid w:val="006F75F7"/>
    <w:rsid w:val="006F78FA"/>
    <w:rsid w:val="00700149"/>
    <w:rsid w:val="0070039E"/>
    <w:rsid w:val="007004AD"/>
    <w:rsid w:val="00700D6C"/>
    <w:rsid w:val="00700DC1"/>
    <w:rsid w:val="0070134D"/>
    <w:rsid w:val="007015C6"/>
    <w:rsid w:val="0070233B"/>
    <w:rsid w:val="00702ADD"/>
    <w:rsid w:val="00702B16"/>
    <w:rsid w:val="00702B26"/>
    <w:rsid w:val="0070354D"/>
    <w:rsid w:val="007035BD"/>
    <w:rsid w:val="007035CD"/>
    <w:rsid w:val="007037FF"/>
    <w:rsid w:val="00704574"/>
    <w:rsid w:val="007049F2"/>
    <w:rsid w:val="007050AB"/>
    <w:rsid w:val="007052B5"/>
    <w:rsid w:val="007054EA"/>
    <w:rsid w:val="0070590E"/>
    <w:rsid w:val="00705A09"/>
    <w:rsid w:val="00705D26"/>
    <w:rsid w:val="00706118"/>
    <w:rsid w:val="00706B51"/>
    <w:rsid w:val="00706F4B"/>
    <w:rsid w:val="00707683"/>
    <w:rsid w:val="00707A44"/>
    <w:rsid w:val="0071020A"/>
    <w:rsid w:val="00710482"/>
    <w:rsid w:val="007111B1"/>
    <w:rsid w:val="00711276"/>
    <w:rsid w:val="00711379"/>
    <w:rsid w:val="007116DC"/>
    <w:rsid w:val="00711CD6"/>
    <w:rsid w:val="00711EE2"/>
    <w:rsid w:val="00711F93"/>
    <w:rsid w:val="0071223A"/>
    <w:rsid w:val="00713440"/>
    <w:rsid w:val="007135F6"/>
    <w:rsid w:val="00713E8D"/>
    <w:rsid w:val="007142EE"/>
    <w:rsid w:val="00714E45"/>
    <w:rsid w:val="0071560F"/>
    <w:rsid w:val="00715694"/>
    <w:rsid w:val="00715C96"/>
    <w:rsid w:val="00715E5D"/>
    <w:rsid w:val="007161C5"/>
    <w:rsid w:val="00716AD5"/>
    <w:rsid w:val="00716E6E"/>
    <w:rsid w:val="00717AF8"/>
    <w:rsid w:val="00720332"/>
    <w:rsid w:val="00720507"/>
    <w:rsid w:val="0072085E"/>
    <w:rsid w:val="00720B11"/>
    <w:rsid w:val="00721154"/>
    <w:rsid w:val="007211EA"/>
    <w:rsid w:val="007214A5"/>
    <w:rsid w:val="00721588"/>
    <w:rsid w:val="00721728"/>
    <w:rsid w:val="0072177F"/>
    <w:rsid w:val="00722288"/>
    <w:rsid w:val="00722416"/>
    <w:rsid w:val="00722902"/>
    <w:rsid w:val="007231CA"/>
    <w:rsid w:val="0072337A"/>
    <w:rsid w:val="0072477E"/>
    <w:rsid w:val="0072498A"/>
    <w:rsid w:val="007251C6"/>
    <w:rsid w:val="00725C72"/>
    <w:rsid w:val="00726268"/>
    <w:rsid w:val="007262BA"/>
    <w:rsid w:val="00726C30"/>
    <w:rsid w:val="00726E6B"/>
    <w:rsid w:val="007274AB"/>
    <w:rsid w:val="007274DD"/>
    <w:rsid w:val="00727B81"/>
    <w:rsid w:val="007304BD"/>
    <w:rsid w:val="007304F9"/>
    <w:rsid w:val="007309C7"/>
    <w:rsid w:val="00730DC0"/>
    <w:rsid w:val="00730EBD"/>
    <w:rsid w:val="00730F39"/>
    <w:rsid w:val="007312AB"/>
    <w:rsid w:val="00731324"/>
    <w:rsid w:val="00731459"/>
    <w:rsid w:val="007316B3"/>
    <w:rsid w:val="007318EB"/>
    <w:rsid w:val="00731981"/>
    <w:rsid w:val="00731A44"/>
    <w:rsid w:val="0073213C"/>
    <w:rsid w:val="007321C3"/>
    <w:rsid w:val="007324EF"/>
    <w:rsid w:val="0073253A"/>
    <w:rsid w:val="00732686"/>
    <w:rsid w:val="00732D63"/>
    <w:rsid w:val="00733510"/>
    <w:rsid w:val="00733969"/>
    <w:rsid w:val="00734203"/>
    <w:rsid w:val="00734472"/>
    <w:rsid w:val="007345D8"/>
    <w:rsid w:val="0073472B"/>
    <w:rsid w:val="00734DE4"/>
    <w:rsid w:val="00734EF1"/>
    <w:rsid w:val="00736058"/>
    <w:rsid w:val="0073638C"/>
    <w:rsid w:val="00736407"/>
    <w:rsid w:val="0073669A"/>
    <w:rsid w:val="007367BF"/>
    <w:rsid w:val="007369DC"/>
    <w:rsid w:val="00736EDB"/>
    <w:rsid w:val="00737EC5"/>
    <w:rsid w:val="0074064E"/>
    <w:rsid w:val="007413F9"/>
    <w:rsid w:val="00741668"/>
    <w:rsid w:val="00741C96"/>
    <w:rsid w:val="00741F47"/>
    <w:rsid w:val="00741FAB"/>
    <w:rsid w:val="00742339"/>
    <w:rsid w:val="0074389B"/>
    <w:rsid w:val="007439FF"/>
    <w:rsid w:val="00743BED"/>
    <w:rsid w:val="00744476"/>
    <w:rsid w:val="00744652"/>
    <w:rsid w:val="00745576"/>
    <w:rsid w:val="00745AAC"/>
    <w:rsid w:val="007460DB"/>
    <w:rsid w:val="0074682A"/>
    <w:rsid w:val="00746B6D"/>
    <w:rsid w:val="00747416"/>
    <w:rsid w:val="007477C9"/>
    <w:rsid w:val="00747942"/>
    <w:rsid w:val="00747955"/>
    <w:rsid w:val="00747D54"/>
    <w:rsid w:val="00747DDD"/>
    <w:rsid w:val="0075024B"/>
    <w:rsid w:val="00751CD7"/>
    <w:rsid w:val="00752088"/>
    <w:rsid w:val="00752372"/>
    <w:rsid w:val="00752C22"/>
    <w:rsid w:val="007533F4"/>
    <w:rsid w:val="007546F2"/>
    <w:rsid w:val="007548A9"/>
    <w:rsid w:val="00754A69"/>
    <w:rsid w:val="00754CD2"/>
    <w:rsid w:val="00754D62"/>
    <w:rsid w:val="00755457"/>
    <w:rsid w:val="0075603B"/>
    <w:rsid w:val="007561F0"/>
    <w:rsid w:val="007566AB"/>
    <w:rsid w:val="00756E38"/>
    <w:rsid w:val="007572B2"/>
    <w:rsid w:val="007573ED"/>
    <w:rsid w:val="0075741C"/>
    <w:rsid w:val="007604BA"/>
    <w:rsid w:val="0076094C"/>
    <w:rsid w:val="0076097E"/>
    <w:rsid w:val="00760F94"/>
    <w:rsid w:val="00761126"/>
    <w:rsid w:val="007614DA"/>
    <w:rsid w:val="007614FA"/>
    <w:rsid w:val="00761536"/>
    <w:rsid w:val="00761EF8"/>
    <w:rsid w:val="00761F07"/>
    <w:rsid w:val="0076271B"/>
    <w:rsid w:val="00762823"/>
    <w:rsid w:val="007643BE"/>
    <w:rsid w:val="00764778"/>
    <w:rsid w:val="00764980"/>
    <w:rsid w:val="00764E29"/>
    <w:rsid w:val="00765794"/>
    <w:rsid w:val="00766229"/>
    <w:rsid w:val="00766585"/>
    <w:rsid w:val="00766A2D"/>
    <w:rsid w:val="00766F56"/>
    <w:rsid w:val="007670FA"/>
    <w:rsid w:val="00767605"/>
    <w:rsid w:val="00767A78"/>
    <w:rsid w:val="00770264"/>
    <w:rsid w:val="0077094D"/>
    <w:rsid w:val="00770E81"/>
    <w:rsid w:val="00771B7B"/>
    <w:rsid w:val="00771C13"/>
    <w:rsid w:val="00771EC0"/>
    <w:rsid w:val="00772A4C"/>
    <w:rsid w:val="00772C58"/>
    <w:rsid w:val="00773D49"/>
    <w:rsid w:val="00774268"/>
    <w:rsid w:val="00774CFB"/>
    <w:rsid w:val="007753CB"/>
    <w:rsid w:val="007758A5"/>
    <w:rsid w:val="00775AAD"/>
    <w:rsid w:val="00775CE1"/>
    <w:rsid w:val="007766F3"/>
    <w:rsid w:val="0077681A"/>
    <w:rsid w:val="007772E7"/>
    <w:rsid w:val="0077775D"/>
    <w:rsid w:val="00777777"/>
    <w:rsid w:val="0077788F"/>
    <w:rsid w:val="0077794F"/>
    <w:rsid w:val="00777A42"/>
    <w:rsid w:val="00777C98"/>
    <w:rsid w:val="00777E31"/>
    <w:rsid w:val="00777FC9"/>
    <w:rsid w:val="00780152"/>
    <w:rsid w:val="00780278"/>
    <w:rsid w:val="0078126F"/>
    <w:rsid w:val="007816F9"/>
    <w:rsid w:val="0078172A"/>
    <w:rsid w:val="00781956"/>
    <w:rsid w:val="00782D9E"/>
    <w:rsid w:val="007835FA"/>
    <w:rsid w:val="007836C7"/>
    <w:rsid w:val="00783746"/>
    <w:rsid w:val="00783890"/>
    <w:rsid w:val="0078429A"/>
    <w:rsid w:val="00784FBF"/>
    <w:rsid w:val="0078526A"/>
    <w:rsid w:val="00786675"/>
    <w:rsid w:val="0078671E"/>
    <w:rsid w:val="00786A06"/>
    <w:rsid w:val="0078732B"/>
    <w:rsid w:val="0079062B"/>
    <w:rsid w:val="00790B96"/>
    <w:rsid w:val="0079177B"/>
    <w:rsid w:val="00792583"/>
    <w:rsid w:val="0079292C"/>
    <w:rsid w:val="00792C4F"/>
    <w:rsid w:val="00792D9A"/>
    <w:rsid w:val="00793060"/>
    <w:rsid w:val="00793715"/>
    <w:rsid w:val="00793F49"/>
    <w:rsid w:val="0079421F"/>
    <w:rsid w:val="00794642"/>
    <w:rsid w:val="00794BF6"/>
    <w:rsid w:val="00794CD4"/>
    <w:rsid w:val="0079500C"/>
    <w:rsid w:val="00795760"/>
    <w:rsid w:val="00795A7B"/>
    <w:rsid w:val="00795EB0"/>
    <w:rsid w:val="0079618B"/>
    <w:rsid w:val="0079684E"/>
    <w:rsid w:val="00796D32"/>
    <w:rsid w:val="00796E5A"/>
    <w:rsid w:val="00796F07"/>
    <w:rsid w:val="00797A3E"/>
    <w:rsid w:val="00797AB1"/>
    <w:rsid w:val="00797BB3"/>
    <w:rsid w:val="007A1429"/>
    <w:rsid w:val="007A1C57"/>
    <w:rsid w:val="007A1DB2"/>
    <w:rsid w:val="007A2056"/>
    <w:rsid w:val="007A3292"/>
    <w:rsid w:val="007A3C23"/>
    <w:rsid w:val="007A3D10"/>
    <w:rsid w:val="007A3F26"/>
    <w:rsid w:val="007A445E"/>
    <w:rsid w:val="007A48F8"/>
    <w:rsid w:val="007A4BF5"/>
    <w:rsid w:val="007A4CCB"/>
    <w:rsid w:val="007A5058"/>
    <w:rsid w:val="007A51E0"/>
    <w:rsid w:val="007A5AC0"/>
    <w:rsid w:val="007A5E7F"/>
    <w:rsid w:val="007A6C2C"/>
    <w:rsid w:val="007A7219"/>
    <w:rsid w:val="007A76B6"/>
    <w:rsid w:val="007A76FF"/>
    <w:rsid w:val="007A7904"/>
    <w:rsid w:val="007A7A2D"/>
    <w:rsid w:val="007A7CB3"/>
    <w:rsid w:val="007B08ED"/>
    <w:rsid w:val="007B09CD"/>
    <w:rsid w:val="007B0A80"/>
    <w:rsid w:val="007B1D26"/>
    <w:rsid w:val="007B1E95"/>
    <w:rsid w:val="007B21E8"/>
    <w:rsid w:val="007B2631"/>
    <w:rsid w:val="007B294C"/>
    <w:rsid w:val="007B29E1"/>
    <w:rsid w:val="007B2B50"/>
    <w:rsid w:val="007B3145"/>
    <w:rsid w:val="007B391B"/>
    <w:rsid w:val="007B3C08"/>
    <w:rsid w:val="007B3EF8"/>
    <w:rsid w:val="007B4435"/>
    <w:rsid w:val="007B47D1"/>
    <w:rsid w:val="007B4EBE"/>
    <w:rsid w:val="007B569C"/>
    <w:rsid w:val="007B618E"/>
    <w:rsid w:val="007B6579"/>
    <w:rsid w:val="007B6B7D"/>
    <w:rsid w:val="007B724B"/>
    <w:rsid w:val="007B73EF"/>
    <w:rsid w:val="007B74D6"/>
    <w:rsid w:val="007B7F03"/>
    <w:rsid w:val="007C0946"/>
    <w:rsid w:val="007C0AA4"/>
    <w:rsid w:val="007C0AD5"/>
    <w:rsid w:val="007C0EC3"/>
    <w:rsid w:val="007C1879"/>
    <w:rsid w:val="007C1EE2"/>
    <w:rsid w:val="007C1F03"/>
    <w:rsid w:val="007C2D80"/>
    <w:rsid w:val="007C3B89"/>
    <w:rsid w:val="007C3E6F"/>
    <w:rsid w:val="007C563C"/>
    <w:rsid w:val="007C569A"/>
    <w:rsid w:val="007C5E52"/>
    <w:rsid w:val="007C6018"/>
    <w:rsid w:val="007C62C1"/>
    <w:rsid w:val="007C6444"/>
    <w:rsid w:val="007C6B4E"/>
    <w:rsid w:val="007C6C5D"/>
    <w:rsid w:val="007C6E08"/>
    <w:rsid w:val="007C7056"/>
    <w:rsid w:val="007C72C6"/>
    <w:rsid w:val="007C761F"/>
    <w:rsid w:val="007C7A47"/>
    <w:rsid w:val="007C7ADE"/>
    <w:rsid w:val="007D0646"/>
    <w:rsid w:val="007D070B"/>
    <w:rsid w:val="007D08C5"/>
    <w:rsid w:val="007D14CE"/>
    <w:rsid w:val="007D16EC"/>
    <w:rsid w:val="007D35E0"/>
    <w:rsid w:val="007D396E"/>
    <w:rsid w:val="007D3C3B"/>
    <w:rsid w:val="007D3D58"/>
    <w:rsid w:val="007D554D"/>
    <w:rsid w:val="007D5731"/>
    <w:rsid w:val="007D57BA"/>
    <w:rsid w:val="007D5E79"/>
    <w:rsid w:val="007D670C"/>
    <w:rsid w:val="007D6979"/>
    <w:rsid w:val="007D6BE4"/>
    <w:rsid w:val="007D6BEF"/>
    <w:rsid w:val="007D6FC9"/>
    <w:rsid w:val="007D7290"/>
    <w:rsid w:val="007D7858"/>
    <w:rsid w:val="007D7AA0"/>
    <w:rsid w:val="007D7B43"/>
    <w:rsid w:val="007D7BC8"/>
    <w:rsid w:val="007D7C89"/>
    <w:rsid w:val="007E143A"/>
    <w:rsid w:val="007E19D1"/>
    <w:rsid w:val="007E1DFD"/>
    <w:rsid w:val="007E1E09"/>
    <w:rsid w:val="007E25DC"/>
    <w:rsid w:val="007E2721"/>
    <w:rsid w:val="007E300F"/>
    <w:rsid w:val="007E33B2"/>
    <w:rsid w:val="007E346B"/>
    <w:rsid w:val="007E40DB"/>
    <w:rsid w:val="007E4105"/>
    <w:rsid w:val="007E415E"/>
    <w:rsid w:val="007E4323"/>
    <w:rsid w:val="007E4528"/>
    <w:rsid w:val="007E4F0A"/>
    <w:rsid w:val="007E56CC"/>
    <w:rsid w:val="007E571D"/>
    <w:rsid w:val="007E5A23"/>
    <w:rsid w:val="007E5B34"/>
    <w:rsid w:val="007E6173"/>
    <w:rsid w:val="007E640B"/>
    <w:rsid w:val="007E73AF"/>
    <w:rsid w:val="007E748F"/>
    <w:rsid w:val="007F04F0"/>
    <w:rsid w:val="007F0579"/>
    <w:rsid w:val="007F0854"/>
    <w:rsid w:val="007F0FB0"/>
    <w:rsid w:val="007F1457"/>
    <w:rsid w:val="007F160A"/>
    <w:rsid w:val="007F19E8"/>
    <w:rsid w:val="007F1BD9"/>
    <w:rsid w:val="007F1CEF"/>
    <w:rsid w:val="007F1F24"/>
    <w:rsid w:val="007F218D"/>
    <w:rsid w:val="007F333D"/>
    <w:rsid w:val="007F3375"/>
    <w:rsid w:val="007F3716"/>
    <w:rsid w:val="007F38BC"/>
    <w:rsid w:val="007F3E5B"/>
    <w:rsid w:val="007F3EE4"/>
    <w:rsid w:val="007F3FF0"/>
    <w:rsid w:val="007F416E"/>
    <w:rsid w:val="007F429A"/>
    <w:rsid w:val="007F4AA6"/>
    <w:rsid w:val="007F4CA1"/>
    <w:rsid w:val="007F5034"/>
    <w:rsid w:val="007F505B"/>
    <w:rsid w:val="007F57A6"/>
    <w:rsid w:val="007F5985"/>
    <w:rsid w:val="007F609F"/>
    <w:rsid w:val="007F6AAD"/>
    <w:rsid w:val="007F71DB"/>
    <w:rsid w:val="007F7426"/>
    <w:rsid w:val="007F768E"/>
    <w:rsid w:val="007F7740"/>
    <w:rsid w:val="007F7F30"/>
    <w:rsid w:val="008008A7"/>
    <w:rsid w:val="00801D5B"/>
    <w:rsid w:val="0080248C"/>
    <w:rsid w:val="00802E67"/>
    <w:rsid w:val="008034BE"/>
    <w:rsid w:val="00803E7D"/>
    <w:rsid w:val="00804898"/>
    <w:rsid w:val="00804B3E"/>
    <w:rsid w:val="00804C29"/>
    <w:rsid w:val="0080626E"/>
    <w:rsid w:val="0080637F"/>
    <w:rsid w:val="00806AAF"/>
    <w:rsid w:val="00806BB3"/>
    <w:rsid w:val="00806E5D"/>
    <w:rsid w:val="00807ECA"/>
    <w:rsid w:val="00810822"/>
    <w:rsid w:val="00810F27"/>
    <w:rsid w:val="00811B01"/>
    <w:rsid w:val="00811D2A"/>
    <w:rsid w:val="00812021"/>
    <w:rsid w:val="00812BCD"/>
    <w:rsid w:val="00813432"/>
    <w:rsid w:val="008140F8"/>
    <w:rsid w:val="00814223"/>
    <w:rsid w:val="0081427B"/>
    <w:rsid w:val="00814CEC"/>
    <w:rsid w:val="00815437"/>
    <w:rsid w:val="00815E14"/>
    <w:rsid w:val="00816982"/>
    <w:rsid w:val="00817D6A"/>
    <w:rsid w:val="00820561"/>
    <w:rsid w:val="0082080B"/>
    <w:rsid w:val="00820BC6"/>
    <w:rsid w:val="00820C97"/>
    <w:rsid w:val="00820CFE"/>
    <w:rsid w:val="00820DF5"/>
    <w:rsid w:val="00820E9E"/>
    <w:rsid w:val="008213A9"/>
    <w:rsid w:val="008220ED"/>
    <w:rsid w:val="00823426"/>
    <w:rsid w:val="00823936"/>
    <w:rsid w:val="00823CA4"/>
    <w:rsid w:val="00824461"/>
    <w:rsid w:val="00824470"/>
    <w:rsid w:val="0082527A"/>
    <w:rsid w:val="00825575"/>
    <w:rsid w:val="00825CEB"/>
    <w:rsid w:val="008260BD"/>
    <w:rsid w:val="008261FB"/>
    <w:rsid w:val="00826259"/>
    <w:rsid w:val="00826E41"/>
    <w:rsid w:val="008270D9"/>
    <w:rsid w:val="008274A3"/>
    <w:rsid w:val="0082761E"/>
    <w:rsid w:val="00827AEE"/>
    <w:rsid w:val="00830142"/>
    <w:rsid w:val="00830A90"/>
    <w:rsid w:val="00830C23"/>
    <w:rsid w:val="00830EEC"/>
    <w:rsid w:val="0083176D"/>
    <w:rsid w:val="00831D8D"/>
    <w:rsid w:val="008322C8"/>
    <w:rsid w:val="008322FB"/>
    <w:rsid w:val="00832A52"/>
    <w:rsid w:val="00832B06"/>
    <w:rsid w:val="00832BB0"/>
    <w:rsid w:val="00833BF0"/>
    <w:rsid w:val="00833EA6"/>
    <w:rsid w:val="00834741"/>
    <w:rsid w:val="0083572B"/>
    <w:rsid w:val="00835E88"/>
    <w:rsid w:val="0083669D"/>
    <w:rsid w:val="00836B34"/>
    <w:rsid w:val="00836C98"/>
    <w:rsid w:val="008370A0"/>
    <w:rsid w:val="0083734E"/>
    <w:rsid w:val="00837A69"/>
    <w:rsid w:val="00837E09"/>
    <w:rsid w:val="00840DB8"/>
    <w:rsid w:val="00841CD9"/>
    <w:rsid w:val="00842894"/>
    <w:rsid w:val="00842E4E"/>
    <w:rsid w:val="008438B6"/>
    <w:rsid w:val="008445AF"/>
    <w:rsid w:val="00844AC9"/>
    <w:rsid w:val="00844BE9"/>
    <w:rsid w:val="008453FE"/>
    <w:rsid w:val="00845514"/>
    <w:rsid w:val="00845890"/>
    <w:rsid w:val="00846D71"/>
    <w:rsid w:val="008478CF"/>
    <w:rsid w:val="00847A2E"/>
    <w:rsid w:val="00847F94"/>
    <w:rsid w:val="0084C60E"/>
    <w:rsid w:val="008500B6"/>
    <w:rsid w:val="00850555"/>
    <w:rsid w:val="0085097A"/>
    <w:rsid w:val="00850A8B"/>
    <w:rsid w:val="00850C5B"/>
    <w:rsid w:val="008516E5"/>
    <w:rsid w:val="0085174C"/>
    <w:rsid w:val="0085184B"/>
    <w:rsid w:val="008518DF"/>
    <w:rsid w:val="00851A82"/>
    <w:rsid w:val="00851F61"/>
    <w:rsid w:val="00852085"/>
    <w:rsid w:val="00852E94"/>
    <w:rsid w:val="00853851"/>
    <w:rsid w:val="00853CF4"/>
    <w:rsid w:val="00853F72"/>
    <w:rsid w:val="00853FD9"/>
    <w:rsid w:val="00854214"/>
    <w:rsid w:val="008542CB"/>
    <w:rsid w:val="00854943"/>
    <w:rsid w:val="00854FC9"/>
    <w:rsid w:val="0085537B"/>
    <w:rsid w:val="008559A2"/>
    <w:rsid w:val="008562F2"/>
    <w:rsid w:val="0085691A"/>
    <w:rsid w:val="00856E0C"/>
    <w:rsid w:val="00857EA5"/>
    <w:rsid w:val="00860A26"/>
    <w:rsid w:val="00860C6A"/>
    <w:rsid w:val="008615EC"/>
    <w:rsid w:val="00861B5A"/>
    <w:rsid w:val="0086229C"/>
    <w:rsid w:val="008626C0"/>
    <w:rsid w:val="00862A1D"/>
    <w:rsid w:val="0086324B"/>
    <w:rsid w:val="00863339"/>
    <w:rsid w:val="00863E78"/>
    <w:rsid w:val="00863E91"/>
    <w:rsid w:val="0086403A"/>
    <w:rsid w:val="00864457"/>
    <w:rsid w:val="00864B92"/>
    <w:rsid w:val="008661EE"/>
    <w:rsid w:val="0086643E"/>
    <w:rsid w:val="00866749"/>
    <w:rsid w:val="00866882"/>
    <w:rsid w:val="00866A3F"/>
    <w:rsid w:val="00866F0F"/>
    <w:rsid w:val="008672AB"/>
    <w:rsid w:val="00867322"/>
    <w:rsid w:val="00867646"/>
    <w:rsid w:val="00870540"/>
    <w:rsid w:val="00870600"/>
    <w:rsid w:val="00870E34"/>
    <w:rsid w:val="0087111D"/>
    <w:rsid w:val="0087120D"/>
    <w:rsid w:val="00871D1B"/>
    <w:rsid w:val="00873052"/>
    <w:rsid w:val="008732A3"/>
    <w:rsid w:val="00873AE6"/>
    <w:rsid w:val="00873BA7"/>
    <w:rsid w:val="00873F9C"/>
    <w:rsid w:val="008747BA"/>
    <w:rsid w:val="00874A7F"/>
    <w:rsid w:val="00874E20"/>
    <w:rsid w:val="008750B5"/>
    <w:rsid w:val="00875293"/>
    <w:rsid w:val="00875A3E"/>
    <w:rsid w:val="00876040"/>
    <w:rsid w:val="0087658A"/>
    <w:rsid w:val="00876968"/>
    <w:rsid w:val="00877101"/>
    <w:rsid w:val="00877260"/>
    <w:rsid w:val="00877671"/>
    <w:rsid w:val="0087780A"/>
    <w:rsid w:val="0087783B"/>
    <w:rsid w:val="00877923"/>
    <w:rsid w:val="00880048"/>
    <w:rsid w:val="0088021E"/>
    <w:rsid w:val="0088056A"/>
    <w:rsid w:val="0088076C"/>
    <w:rsid w:val="00880878"/>
    <w:rsid w:val="0088148A"/>
    <w:rsid w:val="008815EE"/>
    <w:rsid w:val="00881A30"/>
    <w:rsid w:val="00881D67"/>
    <w:rsid w:val="008825B0"/>
    <w:rsid w:val="008827FC"/>
    <w:rsid w:val="0088284A"/>
    <w:rsid w:val="008830F8"/>
    <w:rsid w:val="0088353C"/>
    <w:rsid w:val="00883AF0"/>
    <w:rsid w:val="00883B37"/>
    <w:rsid w:val="00883F4A"/>
    <w:rsid w:val="00883FCA"/>
    <w:rsid w:val="00884043"/>
    <w:rsid w:val="00884233"/>
    <w:rsid w:val="008849A8"/>
    <w:rsid w:val="00884C42"/>
    <w:rsid w:val="008850D6"/>
    <w:rsid w:val="008853A7"/>
    <w:rsid w:val="00885453"/>
    <w:rsid w:val="00885559"/>
    <w:rsid w:val="00885616"/>
    <w:rsid w:val="00886994"/>
    <w:rsid w:val="00886B69"/>
    <w:rsid w:val="008874B0"/>
    <w:rsid w:val="008878FD"/>
    <w:rsid w:val="00887EC8"/>
    <w:rsid w:val="008901A1"/>
    <w:rsid w:val="008905A7"/>
    <w:rsid w:val="008905C8"/>
    <w:rsid w:val="00890630"/>
    <w:rsid w:val="00890A11"/>
    <w:rsid w:val="00890A36"/>
    <w:rsid w:val="0089107A"/>
    <w:rsid w:val="008913B5"/>
    <w:rsid w:val="008920E7"/>
    <w:rsid w:val="0089241D"/>
    <w:rsid w:val="0089247D"/>
    <w:rsid w:val="0089295C"/>
    <w:rsid w:val="00892DD2"/>
    <w:rsid w:val="008930FC"/>
    <w:rsid w:val="00893316"/>
    <w:rsid w:val="0089341F"/>
    <w:rsid w:val="008937FD"/>
    <w:rsid w:val="008939A0"/>
    <w:rsid w:val="008939F7"/>
    <w:rsid w:val="00893AB9"/>
    <w:rsid w:val="00893BF6"/>
    <w:rsid w:val="00893DE7"/>
    <w:rsid w:val="00893F06"/>
    <w:rsid w:val="00894610"/>
    <w:rsid w:val="00894661"/>
    <w:rsid w:val="00894CFE"/>
    <w:rsid w:val="00894D43"/>
    <w:rsid w:val="00895393"/>
    <w:rsid w:val="00895791"/>
    <w:rsid w:val="00895C07"/>
    <w:rsid w:val="00895E95"/>
    <w:rsid w:val="00895FD3"/>
    <w:rsid w:val="00896077"/>
    <w:rsid w:val="0089641E"/>
    <w:rsid w:val="008965C5"/>
    <w:rsid w:val="00896E72"/>
    <w:rsid w:val="008973F0"/>
    <w:rsid w:val="008A030A"/>
    <w:rsid w:val="008A0514"/>
    <w:rsid w:val="008A1163"/>
    <w:rsid w:val="008A14DF"/>
    <w:rsid w:val="008A17FD"/>
    <w:rsid w:val="008A1891"/>
    <w:rsid w:val="008A1D2D"/>
    <w:rsid w:val="008A3DFA"/>
    <w:rsid w:val="008A417B"/>
    <w:rsid w:val="008A4186"/>
    <w:rsid w:val="008A424A"/>
    <w:rsid w:val="008A4F54"/>
    <w:rsid w:val="008A519A"/>
    <w:rsid w:val="008A53A4"/>
    <w:rsid w:val="008A63EF"/>
    <w:rsid w:val="008A6829"/>
    <w:rsid w:val="008A767D"/>
    <w:rsid w:val="008A768C"/>
    <w:rsid w:val="008A7F5F"/>
    <w:rsid w:val="008B0285"/>
    <w:rsid w:val="008B033C"/>
    <w:rsid w:val="008B0C0A"/>
    <w:rsid w:val="008B1AF3"/>
    <w:rsid w:val="008B2146"/>
    <w:rsid w:val="008B2274"/>
    <w:rsid w:val="008B22FB"/>
    <w:rsid w:val="008B2579"/>
    <w:rsid w:val="008B2C48"/>
    <w:rsid w:val="008B2EB8"/>
    <w:rsid w:val="008B341C"/>
    <w:rsid w:val="008B39B8"/>
    <w:rsid w:val="008B3DD6"/>
    <w:rsid w:val="008B40C1"/>
    <w:rsid w:val="008B4503"/>
    <w:rsid w:val="008B4DC9"/>
    <w:rsid w:val="008B577C"/>
    <w:rsid w:val="008B5ACA"/>
    <w:rsid w:val="008B5E29"/>
    <w:rsid w:val="008B61D0"/>
    <w:rsid w:val="008B6BEC"/>
    <w:rsid w:val="008B7662"/>
    <w:rsid w:val="008C09F2"/>
    <w:rsid w:val="008C0BA6"/>
    <w:rsid w:val="008C118B"/>
    <w:rsid w:val="008C180F"/>
    <w:rsid w:val="008C1B48"/>
    <w:rsid w:val="008C26E3"/>
    <w:rsid w:val="008C2B53"/>
    <w:rsid w:val="008C3DDD"/>
    <w:rsid w:val="008C41BE"/>
    <w:rsid w:val="008C433A"/>
    <w:rsid w:val="008C4836"/>
    <w:rsid w:val="008C4C21"/>
    <w:rsid w:val="008C4D3F"/>
    <w:rsid w:val="008C5058"/>
    <w:rsid w:val="008C562C"/>
    <w:rsid w:val="008C5E48"/>
    <w:rsid w:val="008C6109"/>
    <w:rsid w:val="008C698F"/>
    <w:rsid w:val="008C6D2E"/>
    <w:rsid w:val="008C7F9F"/>
    <w:rsid w:val="008D0844"/>
    <w:rsid w:val="008D1AC6"/>
    <w:rsid w:val="008D2FA1"/>
    <w:rsid w:val="008D31B3"/>
    <w:rsid w:val="008D3446"/>
    <w:rsid w:val="008D39D6"/>
    <w:rsid w:val="008D3A56"/>
    <w:rsid w:val="008D458C"/>
    <w:rsid w:val="008D45A5"/>
    <w:rsid w:val="008D5733"/>
    <w:rsid w:val="008D5EA1"/>
    <w:rsid w:val="008D6924"/>
    <w:rsid w:val="008D69D3"/>
    <w:rsid w:val="008D7024"/>
    <w:rsid w:val="008D7974"/>
    <w:rsid w:val="008D7C21"/>
    <w:rsid w:val="008E0514"/>
    <w:rsid w:val="008E072E"/>
    <w:rsid w:val="008E0F35"/>
    <w:rsid w:val="008E1D9F"/>
    <w:rsid w:val="008E2243"/>
    <w:rsid w:val="008E24E9"/>
    <w:rsid w:val="008E2778"/>
    <w:rsid w:val="008E28F4"/>
    <w:rsid w:val="008E326E"/>
    <w:rsid w:val="008E327A"/>
    <w:rsid w:val="008E3854"/>
    <w:rsid w:val="008E3988"/>
    <w:rsid w:val="008E4921"/>
    <w:rsid w:val="008E5106"/>
    <w:rsid w:val="008E5244"/>
    <w:rsid w:val="008E5D4E"/>
    <w:rsid w:val="008E5EF7"/>
    <w:rsid w:val="008E63B6"/>
    <w:rsid w:val="008E7427"/>
    <w:rsid w:val="008E7C56"/>
    <w:rsid w:val="008E7CD6"/>
    <w:rsid w:val="008E7D97"/>
    <w:rsid w:val="008E7F10"/>
    <w:rsid w:val="008F03A5"/>
    <w:rsid w:val="008F082F"/>
    <w:rsid w:val="008F1FBF"/>
    <w:rsid w:val="008F21EA"/>
    <w:rsid w:val="008F232E"/>
    <w:rsid w:val="008F2451"/>
    <w:rsid w:val="008F24DC"/>
    <w:rsid w:val="008F2E66"/>
    <w:rsid w:val="008F2FB8"/>
    <w:rsid w:val="008F3AA6"/>
    <w:rsid w:val="008F3B3C"/>
    <w:rsid w:val="008F3C77"/>
    <w:rsid w:val="008F3FA4"/>
    <w:rsid w:val="008F4963"/>
    <w:rsid w:val="008F4A77"/>
    <w:rsid w:val="008F5882"/>
    <w:rsid w:val="008F6551"/>
    <w:rsid w:val="008F6561"/>
    <w:rsid w:val="008F7A5B"/>
    <w:rsid w:val="008F7D71"/>
    <w:rsid w:val="00900EAF"/>
    <w:rsid w:val="009010C6"/>
    <w:rsid w:val="0090182D"/>
    <w:rsid w:val="009018CF"/>
    <w:rsid w:val="009029CB"/>
    <w:rsid w:val="00902B94"/>
    <w:rsid w:val="00902F10"/>
    <w:rsid w:val="0090306F"/>
    <w:rsid w:val="00903137"/>
    <w:rsid w:val="0090386D"/>
    <w:rsid w:val="00903F5F"/>
    <w:rsid w:val="00903FE1"/>
    <w:rsid w:val="00904158"/>
    <w:rsid w:val="009045FF"/>
    <w:rsid w:val="009049B0"/>
    <w:rsid w:val="00904BB0"/>
    <w:rsid w:val="009051BE"/>
    <w:rsid w:val="00905295"/>
    <w:rsid w:val="0090567A"/>
    <w:rsid w:val="009059D5"/>
    <w:rsid w:val="00905A1F"/>
    <w:rsid w:val="009076A5"/>
    <w:rsid w:val="00907A7A"/>
    <w:rsid w:val="00907C64"/>
    <w:rsid w:val="00907E58"/>
    <w:rsid w:val="0091017B"/>
    <w:rsid w:val="00910921"/>
    <w:rsid w:val="00911412"/>
    <w:rsid w:val="0091196F"/>
    <w:rsid w:val="00912A71"/>
    <w:rsid w:val="00912ED6"/>
    <w:rsid w:val="00912FA4"/>
    <w:rsid w:val="009138D9"/>
    <w:rsid w:val="00913E9E"/>
    <w:rsid w:val="00913FBD"/>
    <w:rsid w:val="00914207"/>
    <w:rsid w:val="009146E0"/>
    <w:rsid w:val="00914EA0"/>
    <w:rsid w:val="00915107"/>
    <w:rsid w:val="0091581D"/>
    <w:rsid w:val="00916003"/>
    <w:rsid w:val="00916365"/>
    <w:rsid w:val="00916856"/>
    <w:rsid w:val="00916B00"/>
    <w:rsid w:val="00916F6C"/>
    <w:rsid w:val="009175A4"/>
    <w:rsid w:val="009179DB"/>
    <w:rsid w:val="00917A0C"/>
    <w:rsid w:val="0092086E"/>
    <w:rsid w:val="00920EEA"/>
    <w:rsid w:val="009211CF"/>
    <w:rsid w:val="00921539"/>
    <w:rsid w:val="00921653"/>
    <w:rsid w:val="00921B7E"/>
    <w:rsid w:val="00921C92"/>
    <w:rsid w:val="00921E34"/>
    <w:rsid w:val="00922299"/>
    <w:rsid w:val="00922636"/>
    <w:rsid w:val="00922DC3"/>
    <w:rsid w:val="0092333C"/>
    <w:rsid w:val="00923737"/>
    <w:rsid w:val="00923783"/>
    <w:rsid w:val="00923A02"/>
    <w:rsid w:val="00923C66"/>
    <w:rsid w:val="00923F1A"/>
    <w:rsid w:val="009241A4"/>
    <w:rsid w:val="009244DC"/>
    <w:rsid w:val="00924BAB"/>
    <w:rsid w:val="00925272"/>
    <w:rsid w:val="00925282"/>
    <w:rsid w:val="00925916"/>
    <w:rsid w:val="00925BA6"/>
    <w:rsid w:val="00925D55"/>
    <w:rsid w:val="00926483"/>
    <w:rsid w:val="00926532"/>
    <w:rsid w:val="009272BE"/>
    <w:rsid w:val="00927368"/>
    <w:rsid w:val="009302BA"/>
    <w:rsid w:val="00930597"/>
    <w:rsid w:val="00930AF0"/>
    <w:rsid w:val="00930BFF"/>
    <w:rsid w:val="00931BFB"/>
    <w:rsid w:val="00932602"/>
    <w:rsid w:val="00932990"/>
    <w:rsid w:val="00932E33"/>
    <w:rsid w:val="00932EEA"/>
    <w:rsid w:val="00933B23"/>
    <w:rsid w:val="00933CAE"/>
    <w:rsid w:val="00933DDC"/>
    <w:rsid w:val="009355F7"/>
    <w:rsid w:val="00935A60"/>
    <w:rsid w:val="0093634B"/>
    <w:rsid w:val="00936465"/>
    <w:rsid w:val="00936637"/>
    <w:rsid w:val="00936B8B"/>
    <w:rsid w:val="009375E8"/>
    <w:rsid w:val="00937D5E"/>
    <w:rsid w:val="00940029"/>
    <w:rsid w:val="009402BB"/>
    <w:rsid w:val="00940319"/>
    <w:rsid w:val="00940337"/>
    <w:rsid w:val="00940420"/>
    <w:rsid w:val="00940880"/>
    <w:rsid w:val="009408FC"/>
    <w:rsid w:val="009410C6"/>
    <w:rsid w:val="00941278"/>
    <w:rsid w:val="00942283"/>
    <w:rsid w:val="009426D9"/>
    <w:rsid w:val="00942894"/>
    <w:rsid w:val="009431D8"/>
    <w:rsid w:val="0094353E"/>
    <w:rsid w:val="00943791"/>
    <w:rsid w:val="009445B9"/>
    <w:rsid w:val="009449AD"/>
    <w:rsid w:val="0094519F"/>
    <w:rsid w:val="00945446"/>
    <w:rsid w:val="00945BC2"/>
    <w:rsid w:val="00945D28"/>
    <w:rsid w:val="00945F11"/>
    <w:rsid w:val="0094634A"/>
    <w:rsid w:val="009465AB"/>
    <w:rsid w:val="009465E1"/>
    <w:rsid w:val="00946C3C"/>
    <w:rsid w:val="00947B51"/>
    <w:rsid w:val="00947B87"/>
    <w:rsid w:val="00947BE4"/>
    <w:rsid w:val="00947D6B"/>
    <w:rsid w:val="009502E0"/>
    <w:rsid w:val="0095093B"/>
    <w:rsid w:val="00950A60"/>
    <w:rsid w:val="0095132C"/>
    <w:rsid w:val="00951720"/>
    <w:rsid w:val="00951A00"/>
    <w:rsid w:val="00951DC3"/>
    <w:rsid w:val="0095239F"/>
    <w:rsid w:val="0095344A"/>
    <w:rsid w:val="0095362B"/>
    <w:rsid w:val="009538D7"/>
    <w:rsid w:val="00953936"/>
    <w:rsid w:val="00953B5E"/>
    <w:rsid w:val="00953E2D"/>
    <w:rsid w:val="00954310"/>
    <w:rsid w:val="00954506"/>
    <w:rsid w:val="00954F79"/>
    <w:rsid w:val="0095511D"/>
    <w:rsid w:val="009551C9"/>
    <w:rsid w:val="00955453"/>
    <w:rsid w:val="00955A28"/>
    <w:rsid w:val="0095620D"/>
    <w:rsid w:val="009564FF"/>
    <w:rsid w:val="00956E3D"/>
    <w:rsid w:val="00956EBB"/>
    <w:rsid w:val="00957142"/>
    <w:rsid w:val="009576E9"/>
    <w:rsid w:val="00957FD9"/>
    <w:rsid w:val="00960143"/>
    <w:rsid w:val="00960360"/>
    <w:rsid w:val="00960397"/>
    <w:rsid w:val="009618EF"/>
    <w:rsid w:val="00961D08"/>
    <w:rsid w:val="00961EBA"/>
    <w:rsid w:val="00962325"/>
    <w:rsid w:val="00962773"/>
    <w:rsid w:val="00962A3D"/>
    <w:rsid w:val="00962F4A"/>
    <w:rsid w:val="00963257"/>
    <w:rsid w:val="00963F4A"/>
    <w:rsid w:val="0096416A"/>
    <w:rsid w:val="009641B8"/>
    <w:rsid w:val="0096462A"/>
    <w:rsid w:val="0096498E"/>
    <w:rsid w:val="00964BB7"/>
    <w:rsid w:val="00964D8D"/>
    <w:rsid w:val="00965220"/>
    <w:rsid w:val="00965E88"/>
    <w:rsid w:val="00966CA0"/>
    <w:rsid w:val="00967102"/>
    <w:rsid w:val="009672DB"/>
    <w:rsid w:val="009674CD"/>
    <w:rsid w:val="00967D86"/>
    <w:rsid w:val="009707FA"/>
    <w:rsid w:val="009709E6"/>
    <w:rsid w:val="00970D07"/>
    <w:rsid w:val="00970D32"/>
    <w:rsid w:val="0097142D"/>
    <w:rsid w:val="00971DDD"/>
    <w:rsid w:val="0097210C"/>
    <w:rsid w:val="00972851"/>
    <w:rsid w:val="009729E5"/>
    <w:rsid w:val="00972B61"/>
    <w:rsid w:val="00972C13"/>
    <w:rsid w:val="009735F7"/>
    <w:rsid w:val="0097499F"/>
    <w:rsid w:val="00974AA2"/>
    <w:rsid w:val="00974EC9"/>
    <w:rsid w:val="00975401"/>
    <w:rsid w:val="00975519"/>
    <w:rsid w:val="0097573E"/>
    <w:rsid w:val="00975816"/>
    <w:rsid w:val="0097694F"/>
    <w:rsid w:val="00976A5B"/>
    <w:rsid w:val="009770F4"/>
    <w:rsid w:val="009773C8"/>
    <w:rsid w:val="009776AA"/>
    <w:rsid w:val="0097789A"/>
    <w:rsid w:val="0098042B"/>
    <w:rsid w:val="00980C00"/>
    <w:rsid w:val="00980E3F"/>
    <w:rsid w:val="00980EFF"/>
    <w:rsid w:val="00981103"/>
    <w:rsid w:val="00981965"/>
    <w:rsid w:val="00981BDC"/>
    <w:rsid w:val="00983104"/>
    <w:rsid w:val="009833C4"/>
    <w:rsid w:val="00983720"/>
    <w:rsid w:val="009838D1"/>
    <w:rsid w:val="00983BE8"/>
    <w:rsid w:val="00984DFE"/>
    <w:rsid w:val="00985873"/>
    <w:rsid w:val="009858FF"/>
    <w:rsid w:val="00985AC8"/>
    <w:rsid w:val="00985B8A"/>
    <w:rsid w:val="00985BDC"/>
    <w:rsid w:val="00985BF8"/>
    <w:rsid w:val="009868FF"/>
    <w:rsid w:val="00986E19"/>
    <w:rsid w:val="0098705D"/>
    <w:rsid w:val="009871D3"/>
    <w:rsid w:val="00987403"/>
    <w:rsid w:val="00987721"/>
    <w:rsid w:val="00987CBC"/>
    <w:rsid w:val="00987F82"/>
    <w:rsid w:val="00990195"/>
    <w:rsid w:val="0099020A"/>
    <w:rsid w:val="00990A4B"/>
    <w:rsid w:val="00990CB8"/>
    <w:rsid w:val="00990F83"/>
    <w:rsid w:val="00991848"/>
    <w:rsid w:val="009918C4"/>
    <w:rsid w:val="00991BEB"/>
    <w:rsid w:val="00991C6B"/>
    <w:rsid w:val="00992616"/>
    <w:rsid w:val="00992641"/>
    <w:rsid w:val="00992DA7"/>
    <w:rsid w:val="0099313C"/>
    <w:rsid w:val="00993A57"/>
    <w:rsid w:val="009943A4"/>
    <w:rsid w:val="009946BA"/>
    <w:rsid w:val="00994C01"/>
    <w:rsid w:val="00994CC7"/>
    <w:rsid w:val="00995647"/>
    <w:rsid w:val="00997327"/>
    <w:rsid w:val="00997EE5"/>
    <w:rsid w:val="009A0471"/>
    <w:rsid w:val="009A0688"/>
    <w:rsid w:val="009A0E7F"/>
    <w:rsid w:val="009A0F1C"/>
    <w:rsid w:val="009A13C7"/>
    <w:rsid w:val="009A186E"/>
    <w:rsid w:val="009A1F3D"/>
    <w:rsid w:val="009A24DC"/>
    <w:rsid w:val="009A2699"/>
    <w:rsid w:val="009A2B9F"/>
    <w:rsid w:val="009A2BFC"/>
    <w:rsid w:val="009A2D3E"/>
    <w:rsid w:val="009A328E"/>
    <w:rsid w:val="009A39D0"/>
    <w:rsid w:val="009A3CDC"/>
    <w:rsid w:val="009A3DEA"/>
    <w:rsid w:val="009A422A"/>
    <w:rsid w:val="009A4330"/>
    <w:rsid w:val="009A4FE9"/>
    <w:rsid w:val="009A5469"/>
    <w:rsid w:val="009A54DE"/>
    <w:rsid w:val="009A59BE"/>
    <w:rsid w:val="009A5A35"/>
    <w:rsid w:val="009A5EB4"/>
    <w:rsid w:val="009A62CD"/>
    <w:rsid w:val="009A62CF"/>
    <w:rsid w:val="009A652B"/>
    <w:rsid w:val="009A68E6"/>
    <w:rsid w:val="009A6A8A"/>
    <w:rsid w:val="009A6C90"/>
    <w:rsid w:val="009A6DE5"/>
    <w:rsid w:val="009A70EA"/>
    <w:rsid w:val="009A7807"/>
    <w:rsid w:val="009B02C2"/>
    <w:rsid w:val="009B07EC"/>
    <w:rsid w:val="009B10FF"/>
    <w:rsid w:val="009B11EB"/>
    <w:rsid w:val="009B1830"/>
    <w:rsid w:val="009B1AA8"/>
    <w:rsid w:val="009B1BD6"/>
    <w:rsid w:val="009B1FEE"/>
    <w:rsid w:val="009B2556"/>
    <w:rsid w:val="009B276E"/>
    <w:rsid w:val="009B28C6"/>
    <w:rsid w:val="009B31B7"/>
    <w:rsid w:val="009B40A0"/>
    <w:rsid w:val="009B4614"/>
    <w:rsid w:val="009B473B"/>
    <w:rsid w:val="009B4C66"/>
    <w:rsid w:val="009B4DC7"/>
    <w:rsid w:val="009B4E22"/>
    <w:rsid w:val="009B6C92"/>
    <w:rsid w:val="009B6D00"/>
    <w:rsid w:val="009B71CC"/>
    <w:rsid w:val="009B77EC"/>
    <w:rsid w:val="009B7A21"/>
    <w:rsid w:val="009C0A14"/>
    <w:rsid w:val="009C0FB6"/>
    <w:rsid w:val="009C12F0"/>
    <w:rsid w:val="009C1440"/>
    <w:rsid w:val="009C1BD4"/>
    <w:rsid w:val="009C351F"/>
    <w:rsid w:val="009C40E5"/>
    <w:rsid w:val="009C4E6D"/>
    <w:rsid w:val="009C4F14"/>
    <w:rsid w:val="009C52E8"/>
    <w:rsid w:val="009C54BA"/>
    <w:rsid w:val="009C5757"/>
    <w:rsid w:val="009C5ACB"/>
    <w:rsid w:val="009C5B67"/>
    <w:rsid w:val="009C651A"/>
    <w:rsid w:val="009C6B39"/>
    <w:rsid w:val="009C6C54"/>
    <w:rsid w:val="009C6CA1"/>
    <w:rsid w:val="009C6EE0"/>
    <w:rsid w:val="009C716F"/>
    <w:rsid w:val="009C7192"/>
    <w:rsid w:val="009C7747"/>
    <w:rsid w:val="009D020D"/>
    <w:rsid w:val="009D1973"/>
    <w:rsid w:val="009D1AD8"/>
    <w:rsid w:val="009D1EBD"/>
    <w:rsid w:val="009D20B2"/>
    <w:rsid w:val="009D254B"/>
    <w:rsid w:val="009D279D"/>
    <w:rsid w:val="009D2CE9"/>
    <w:rsid w:val="009D2E6B"/>
    <w:rsid w:val="009D318F"/>
    <w:rsid w:val="009D406A"/>
    <w:rsid w:val="009D42C7"/>
    <w:rsid w:val="009D447C"/>
    <w:rsid w:val="009D4911"/>
    <w:rsid w:val="009D4AD1"/>
    <w:rsid w:val="009D56FA"/>
    <w:rsid w:val="009D5EE6"/>
    <w:rsid w:val="009D6021"/>
    <w:rsid w:val="009D6966"/>
    <w:rsid w:val="009D6BE4"/>
    <w:rsid w:val="009D7AA0"/>
    <w:rsid w:val="009D7EF9"/>
    <w:rsid w:val="009E002C"/>
    <w:rsid w:val="009E058E"/>
    <w:rsid w:val="009E0669"/>
    <w:rsid w:val="009E1112"/>
    <w:rsid w:val="009E1472"/>
    <w:rsid w:val="009E14E4"/>
    <w:rsid w:val="009E17E9"/>
    <w:rsid w:val="009E1DFB"/>
    <w:rsid w:val="009E1EFB"/>
    <w:rsid w:val="009E24B8"/>
    <w:rsid w:val="009E2910"/>
    <w:rsid w:val="009E291A"/>
    <w:rsid w:val="009E2C79"/>
    <w:rsid w:val="009E3338"/>
    <w:rsid w:val="009E371C"/>
    <w:rsid w:val="009E3C13"/>
    <w:rsid w:val="009E3ED6"/>
    <w:rsid w:val="009E40CE"/>
    <w:rsid w:val="009E410C"/>
    <w:rsid w:val="009E4406"/>
    <w:rsid w:val="009E48CA"/>
    <w:rsid w:val="009E4992"/>
    <w:rsid w:val="009E5934"/>
    <w:rsid w:val="009E5B39"/>
    <w:rsid w:val="009E5FC8"/>
    <w:rsid w:val="009E7129"/>
    <w:rsid w:val="009E75FD"/>
    <w:rsid w:val="009E76FD"/>
    <w:rsid w:val="009E77D8"/>
    <w:rsid w:val="009E7FAD"/>
    <w:rsid w:val="009F02C6"/>
    <w:rsid w:val="009F11BE"/>
    <w:rsid w:val="009F13AE"/>
    <w:rsid w:val="009F1898"/>
    <w:rsid w:val="009F1B5F"/>
    <w:rsid w:val="009F2E71"/>
    <w:rsid w:val="009F2E84"/>
    <w:rsid w:val="009F3686"/>
    <w:rsid w:val="009F4654"/>
    <w:rsid w:val="009F493B"/>
    <w:rsid w:val="009F4D3E"/>
    <w:rsid w:val="009F5078"/>
    <w:rsid w:val="009F5C97"/>
    <w:rsid w:val="009F5DB7"/>
    <w:rsid w:val="009F5FF4"/>
    <w:rsid w:val="009F62D8"/>
    <w:rsid w:val="009F6350"/>
    <w:rsid w:val="009F683B"/>
    <w:rsid w:val="009F7633"/>
    <w:rsid w:val="009F7949"/>
    <w:rsid w:val="009F7B0F"/>
    <w:rsid w:val="009F7B34"/>
    <w:rsid w:val="00A00AFD"/>
    <w:rsid w:val="00A01076"/>
    <w:rsid w:val="00A01079"/>
    <w:rsid w:val="00A0132A"/>
    <w:rsid w:val="00A01572"/>
    <w:rsid w:val="00A037BD"/>
    <w:rsid w:val="00A03992"/>
    <w:rsid w:val="00A04290"/>
    <w:rsid w:val="00A04F92"/>
    <w:rsid w:val="00A04FEA"/>
    <w:rsid w:val="00A05699"/>
    <w:rsid w:val="00A058A0"/>
    <w:rsid w:val="00A05DDD"/>
    <w:rsid w:val="00A063CF"/>
    <w:rsid w:val="00A0644E"/>
    <w:rsid w:val="00A06C24"/>
    <w:rsid w:val="00A06DB3"/>
    <w:rsid w:val="00A0701D"/>
    <w:rsid w:val="00A07A89"/>
    <w:rsid w:val="00A11606"/>
    <w:rsid w:val="00A11B2A"/>
    <w:rsid w:val="00A120B9"/>
    <w:rsid w:val="00A1226D"/>
    <w:rsid w:val="00A12329"/>
    <w:rsid w:val="00A129BC"/>
    <w:rsid w:val="00A12BCF"/>
    <w:rsid w:val="00A13B77"/>
    <w:rsid w:val="00A13CB4"/>
    <w:rsid w:val="00A14024"/>
    <w:rsid w:val="00A15264"/>
    <w:rsid w:val="00A15A18"/>
    <w:rsid w:val="00A15A6F"/>
    <w:rsid w:val="00A160BB"/>
    <w:rsid w:val="00A16123"/>
    <w:rsid w:val="00A167A0"/>
    <w:rsid w:val="00A17D24"/>
    <w:rsid w:val="00A20006"/>
    <w:rsid w:val="00A203A1"/>
    <w:rsid w:val="00A2066A"/>
    <w:rsid w:val="00A214EA"/>
    <w:rsid w:val="00A219AA"/>
    <w:rsid w:val="00A22E78"/>
    <w:rsid w:val="00A233E8"/>
    <w:rsid w:val="00A23926"/>
    <w:rsid w:val="00A23ABD"/>
    <w:rsid w:val="00A23C24"/>
    <w:rsid w:val="00A24213"/>
    <w:rsid w:val="00A243C7"/>
    <w:rsid w:val="00A24468"/>
    <w:rsid w:val="00A24B14"/>
    <w:rsid w:val="00A25160"/>
    <w:rsid w:val="00A251CD"/>
    <w:rsid w:val="00A25771"/>
    <w:rsid w:val="00A25A2D"/>
    <w:rsid w:val="00A25D6D"/>
    <w:rsid w:val="00A2679A"/>
    <w:rsid w:val="00A26E08"/>
    <w:rsid w:val="00A27162"/>
    <w:rsid w:val="00A274F7"/>
    <w:rsid w:val="00A27CB4"/>
    <w:rsid w:val="00A3028A"/>
    <w:rsid w:val="00A30C0D"/>
    <w:rsid w:val="00A312B9"/>
    <w:rsid w:val="00A31561"/>
    <w:rsid w:val="00A31942"/>
    <w:rsid w:val="00A3219C"/>
    <w:rsid w:val="00A329FE"/>
    <w:rsid w:val="00A32BCF"/>
    <w:rsid w:val="00A330C8"/>
    <w:rsid w:val="00A33C2F"/>
    <w:rsid w:val="00A33E1B"/>
    <w:rsid w:val="00A342AF"/>
    <w:rsid w:val="00A342B2"/>
    <w:rsid w:val="00A34778"/>
    <w:rsid w:val="00A351E5"/>
    <w:rsid w:val="00A3553A"/>
    <w:rsid w:val="00A3651C"/>
    <w:rsid w:val="00A3713D"/>
    <w:rsid w:val="00A37660"/>
    <w:rsid w:val="00A37D2F"/>
    <w:rsid w:val="00A37D48"/>
    <w:rsid w:val="00A4039F"/>
    <w:rsid w:val="00A4066A"/>
    <w:rsid w:val="00A40A90"/>
    <w:rsid w:val="00A4133F"/>
    <w:rsid w:val="00A413D1"/>
    <w:rsid w:val="00A427F4"/>
    <w:rsid w:val="00A42AA8"/>
    <w:rsid w:val="00A42AC6"/>
    <w:rsid w:val="00A436BF"/>
    <w:rsid w:val="00A44161"/>
    <w:rsid w:val="00A4440B"/>
    <w:rsid w:val="00A44935"/>
    <w:rsid w:val="00A44D62"/>
    <w:rsid w:val="00A44F9B"/>
    <w:rsid w:val="00A4594A"/>
    <w:rsid w:val="00A45DE9"/>
    <w:rsid w:val="00A45F08"/>
    <w:rsid w:val="00A46431"/>
    <w:rsid w:val="00A46B4F"/>
    <w:rsid w:val="00A46F81"/>
    <w:rsid w:val="00A47E46"/>
    <w:rsid w:val="00A501FA"/>
    <w:rsid w:val="00A5064E"/>
    <w:rsid w:val="00A509D6"/>
    <w:rsid w:val="00A50A44"/>
    <w:rsid w:val="00A51100"/>
    <w:rsid w:val="00A51106"/>
    <w:rsid w:val="00A5234B"/>
    <w:rsid w:val="00A5253D"/>
    <w:rsid w:val="00A52700"/>
    <w:rsid w:val="00A52C3E"/>
    <w:rsid w:val="00A53C2F"/>
    <w:rsid w:val="00A540FB"/>
    <w:rsid w:val="00A54A6B"/>
    <w:rsid w:val="00A54AB3"/>
    <w:rsid w:val="00A54B74"/>
    <w:rsid w:val="00A54FF0"/>
    <w:rsid w:val="00A55876"/>
    <w:rsid w:val="00A55C28"/>
    <w:rsid w:val="00A56880"/>
    <w:rsid w:val="00A570A4"/>
    <w:rsid w:val="00A60089"/>
    <w:rsid w:val="00A609DA"/>
    <w:rsid w:val="00A60F75"/>
    <w:rsid w:val="00A60FA1"/>
    <w:rsid w:val="00A61EF3"/>
    <w:rsid w:val="00A620A1"/>
    <w:rsid w:val="00A62144"/>
    <w:rsid w:val="00A62349"/>
    <w:rsid w:val="00A62658"/>
    <w:rsid w:val="00A629BD"/>
    <w:rsid w:val="00A62CE8"/>
    <w:rsid w:val="00A6326E"/>
    <w:rsid w:val="00A63631"/>
    <w:rsid w:val="00A6388A"/>
    <w:rsid w:val="00A63CCC"/>
    <w:rsid w:val="00A64284"/>
    <w:rsid w:val="00A655C2"/>
    <w:rsid w:val="00A65778"/>
    <w:rsid w:val="00A657C8"/>
    <w:rsid w:val="00A66430"/>
    <w:rsid w:val="00A668DB"/>
    <w:rsid w:val="00A66BD7"/>
    <w:rsid w:val="00A66C63"/>
    <w:rsid w:val="00A67119"/>
    <w:rsid w:val="00A671A0"/>
    <w:rsid w:val="00A67657"/>
    <w:rsid w:val="00A67DAF"/>
    <w:rsid w:val="00A7005F"/>
    <w:rsid w:val="00A7008F"/>
    <w:rsid w:val="00A702D8"/>
    <w:rsid w:val="00A70513"/>
    <w:rsid w:val="00A70E60"/>
    <w:rsid w:val="00A70F12"/>
    <w:rsid w:val="00A7108C"/>
    <w:rsid w:val="00A71D1C"/>
    <w:rsid w:val="00A7222F"/>
    <w:rsid w:val="00A72E8D"/>
    <w:rsid w:val="00A73560"/>
    <w:rsid w:val="00A737E3"/>
    <w:rsid w:val="00A74092"/>
    <w:rsid w:val="00A740F6"/>
    <w:rsid w:val="00A74F78"/>
    <w:rsid w:val="00A75335"/>
    <w:rsid w:val="00A755BD"/>
    <w:rsid w:val="00A75648"/>
    <w:rsid w:val="00A7583D"/>
    <w:rsid w:val="00A77A15"/>
    <w:rsid w:val="00A77D80"/>
    <w:rsid w:val="00A80085"/>
    <w:rsid w:val="00A80290"/>
    <w:rsid w:val="00A8074A"/>
    <w:rsid w:val="00A80934"/>
    <w:rsid w:val="00A80C12"/>
    <w:rsid w:val="00A8100E"/>
    <w:rsid w:val="00A81385"/>
    <w:rsid w:val="00A8174B"/>
    <w:rsid w:val="00A8188C"/>
    <w:rsid w:val="00A81B29"/>
    <w:rsid w:val="00A81F2A"/>
    <w:rsid w:val="00A837FE"/>
    <w:rsid w:val="00A84638"/>
    <w:rsid w:val="00A84E40"/>
    <w:rsid w:val="00A85A7B"/>
    <w:rsid w:val="00A85CE3"/>
    <w:rsid w:val="00A8631C"/>
    <w:rsid w:val="00A86788"/>
    <w:rsid w:val="00A86C97"/>
    <w:rsid w:val="00A86D4E"/>
    <w:rsid w:val="00A877F4"/>
    <w:rsid w:val="00A901D8"/>
    <w:rsid w:val="00A90403"/>
    <w:rsid w:val="00A90754"/>
    <w:rsid w:val="00A909EE"/>
    <w:rsid w:val="00A90B00"/>
    <w:rsid w:val="00A9103C"/>
    <w:rsid w:val="00A9104B"/>
    <w:rsid w:val="00A9135E"/>
    <w:rsid w:val="00A914EE"/>
    <w:rsid w:val="00A91669"/>
    <w:rsid w:val="00A91695"/>
    <w:rsid w:val="00A917BD"/>
    <w:rsid w:val="00A91A05"/>
    <w:rsid w:val="00A91F43"/>
    <w:rsid w:val="00A91FF2"/>
    <w:rsid w:val="00A9272E"/>
    <w:rsid w:val="00A937FC"/>
    <w:rsid w:val="00A9414A"/>
    <w:rsid w:val="00A942D5"/>
    <w:rsid w:val="00A945BF"/>
    <w:rsid w:val="00A94CC2"/>
    <w:rsid w:val="00A95326"/>
    <w:rsid w:val="00A95901"/>
    <w:rsid w:val="00A95D8A"/>
    <w:rsid w:val="00A9625C"/>
    <w:rsid w:val="00A963AC"/>
    <w:rsid w:val="00A9657E"/>
    <w:rsid w:val="00A969FF"/>
    <w:rsid w:val="00A97ED0"/>
    <w:rsid w:val="00A97F2E"/>
    <w:rsid w:val="00A97F4F"/>
    <w:rsid w:val="00AA0427"/>
    <w:rsid w:val="00AA0A18"/>
    <w:rsid w:val="00AA1300"/>
    <w:rsid w:val="00AA22B4"/>
    <w:rsid w:val="00AA27A3"/>
    <w:rsid w:val="00AA2B7A"/>
    <w:rsid w:val="00AA3015"/>
    <w:rsid w:val="00AA456B"/>
    <w:rsid w:val="00AA546D"/>
    <w:rsid w:val="00AA5EED"/>
    <w:rsid w:val="00AA685C"/>
    <w:rsid w:val="00AB03D9"/>
    <w:rsid w:val="00AB08DF"/>
    <w:rsid w:val="00AB0C32"/>
    <w:rsid w:val="00AB0C37"/>
    <w:rsid w:val="00AB1CEA"/>
    <w:rsid w:val="00AB23B9"/>
    <w:rsid w:val="00AB25B3"/>
    <w:rsid w:val="00AB2628"/>
    <w:rsid w:val="00AB2DD7"/>
    <w:rsid w:val="00AB2E8B"/>
    <w:rsid w:val="00AB32E2"/>
    <w:rsid w:val="00AB33C1"/>
    <w:rsid w:val="00AB36AE"/>
    <w:rsid w:val="00AB37CD"/>
    <w:rsid w:val="00AB42C9"/>
    <w:rsid w:val="00AB4AA7"/>
    <w:rsid w:val="00AB4B20"/>
    <w:rsid w:val="00AB4B9C"/>
    <w:rsid w:val="00AB4C48"/>
    <w:rsid w:val="00AB4DE2"/>
    <w:rsid w:val="00AB56E3"/>
    <w:rsid w:val="00AB56F0"/>
    <w:rsid w:val="00AB5AFD"/>
    <w:rsid w:val="00AB5C1A"/>
    <w:rsid w:val="00AB607E"/>
    <w:rsid w:val="00AB62D0"/>
    <w:rsid w:val="00AB66A9"/>
    <w:rsid w:val="00AB6861"/>
    <w:rsid w:val="00AB6B48"/>
    <w:rsid w:val="00AB6ECB"/>
    <w:rsid w:val="00AB716F"/>
    <w:rsid w:val="00AB78BA"/>
    <w:rsid w:val="00AB7C8C"/>
    <w:rsid w:val="00AB7CDC"/>
    <w:rsid w:val="00AC011B"/>
    <w:rsid w:val="00AC017F"/>
    <w:rsid w:val="00AC023D"/>
    <w:rsid w:val="00AC02CB"/>
    <w:rsid w:val="00AC05DC"/>
    <w:rsid w:val="00AC0749"/>
    <w:rsid w:val="00AC07B9"/>
    <w:rsid w:val="00AC085B"/>
    <w:rsid w:val="00AC0C8D"/>
    <w:rsid w:val="00AC1ABD"/>
    <w:rsid w:val="00AC1C1A"/>
    <w:rsid w:val="00AC1E55"/>
    <w:rsid w:val="00AC26B2"/>
    <w:rsid w:val="00AC3FC8"/>
    <w:rsid w:val="00AC49A1"/>
    <w:rsid w:val="00AC4E71"/>
    <w:rsid w:val="00AC54A7"/>
    <w:rsid w:val="00AC5A28"/>
    <w:rsid w:val="00AC5AC9"/>
    <w:rsid w:val="00AC64BB"/>
    <w:rsid w:val="00AC64BC"/>
    <w:rsid w:val="00AC6899"/>
    <w:rsid w:val="00AC6913"/>
    <w:rsid w:val="00AD059C"/>
    <w:rsid w:val="00AD0890"/>
    <w:rsid w:val="00AD0E80"/>
    <w:rsid w:val="00AD1161"/>
    <w:rsid w:val="00AD1899"/>
    <w:rsid w:val="00AD2583"/>
    <w:rsid w:val="00AD2AB0"/>
    <w:rsid w:val="00AD3420"/>
    <w:rsid w:val="00AD3D46"/>
    <w:rsid w:val="00AD40DB"/>
    <w:rsid w:val="00AD48D7"/>
    <w:rsid w:val="00AD521B"/>
    <w:rsid w:val="00AD53BE"/>
    <w:rsid w:val="00AD5980"/>
    <w:rsid w:val="00AD6735"/>
    <w:rsid w:val="00AD6C02"/>
    <w:rsid w:val="00AD6C1F"/>
    <w:rsid w:val="00AD72E3"/>
    <w:rsid w:val="00AD7609"/>
    <w:rsid w:val="00AD795B"/>
    <w:rsid w:val="00AD7A5E"/>
    <w:rsid w:val="00AD7E49"/>
    <w:rsid w:val="00AE0DAE"/>
    <w:rsid w:val="00AE0ECD"/>
    <w:rsid w:val="00AE13D3"/>
    <w:rsid w:val="00AE17C5"/>
    <w:rsid w:val="00AE2120"/>
    <w:rsid w:val="00AE26D6"/>
    <w:rsid w:val="00AE28C7"/>
    <w:rsid w:val="00AE2C05"/>
    <w:rsid w:val="00AE32A7"/>
    <w:rsid w:val="00AE3C51"/>
    <w:rsid w:val="00AE3D18"/>
    <w:rsid w:val="00AE4B21"/>
    <w:rsid w:val="00AE4B96"/>
    <w:rsid w:val="00AE50FB"/>
    <w:rsid w:val="00AE52DA"/>
    <w:rsid w:val="00AE53C4"/>
    <w:rsid w:val="00AE6055"/>
    <w:rsid w:val="00AE60E4"/>
    <w:rsid w:val="00AE6238"/>
    <w:rsid w:val="00AE697E"/>
    <w:rsid w:val="00AE6E00"/>
    <w:rsid w:val="00AE710A"/>
    <w:rsid w:val="00AE7878"/>
    <w:rsid w:val="00AF08AE"/>
    <w:rsid w:val="00AF0DC3"/>
    <w:rsid w:val="00AF103E"/>
    <w:rsid w:val="00AF1160"/>
    <w:rsid w:val="00AF1251"/>
    <w:rsid w:val="00AF1E16"/>
    <w:rsid w:val="00AF21A1"/>
    <w:rsid w:val="00AF247B"/>
    <w:rsid w:val="00AF28E7"/>
    <w:rsid w:val="00AF29D9"/>
    <w:rsid w:val="00AF3094"/>
    <w:rsid w:val="00AF33EE"/>
    <w:rsid w:val="00AF3944"/>
    <w:rsid w:val="00AF3D06"/>
    <w:rsid w:val="00AF4E91"/>
    <w:rsid w:val="00AF536D"/>
    <w:rsid w:val="00AF59EA"/>
    <w:rsid w:val="00AF5AB8"/>
    <w:rsid w:val="00AF5B80"/>
    <w:rsid w:val="00AF6696"/>
    <w:rsid w:val="00AF7139"/>
    <w:rsid w:val="00AF72D6"/>
    <w:rsid w:val="00AF79C7"/>
    <w:rsid w:val="00AF7AE8"/>
    <w:rsid w:val="00AF7E4D"/>
    <w:rsid w:val="00B009FD"/>
    <w:rsid w:val="00B00CD0"/>
    <w:rsid w:val="00B010C0"/>
    <w:rsid w:val="00B01508"/>
    <w:rsid w:val="00B01C2D"/>
    <w:rsid w:val="00B01DD2"/>
    <w:rsid w:val="00B024CB"/>
    <w:rsid w:val="00B027B2"/>
    <w:rsid w:val="00B02815"/>
    <w:rsid w:val="00B02B49"/>
    <w:rsid w:val="00B02D73"/>
    <w:rsid w:val="00B03342"/>
    <w:rsid w:val="00B03421"/>
    <w:rsid w:val="00B03777"/>
    <w:rsid w:val="00B039D5"/>
    <w:rsid w:val="00B04311"/>
    <w:rsid w:val="00B0617B"/>
    <w:rsid w:val="00B0668E"/>
    <w:rsid w:val="00B06CAC"/>
    <w:rsid w:val="00B07937"/>
    <w:rsid w:val="00B07AE4"/>
    <w:rsid w:val="00B1030A"/>
    <w:rsid w:val="00B10582"/>
    <w:rsid w:val="00B11000"/>
    <w:rsid w:val="00B115AB"/>
    <w:rsid w:val="00B11668"/>
    <w:rsid w:val="00B118D4"/>
    <w:rsid w:val="00B11E90"/>
    <w:rsid w:val="00B129A0"/>
    <w:rsid w:val="00B12DE2"/>
    <w:rsid w:val="00B131B3"/>
    <w:rsid w:val="00B1320A"/>
    <w:rsid w:val="00B138E7"/>
    <w:rsid w:val="00B14462"/>
    <w:rsid w:val="00B150DF"/>
    <w:rsid w:val="00B153A6"/>
    <w:rsid w:val="00B15F3B"/>
    <w:rsid w:val="00B16335"/>
    <w:rsid w:val="00B165C4"/>
    <w:rsid w:val="00B16668"/>
    <w:rsid w:val="00B16733"/>
    <w:rsid w:val="00B168CE"/>
    <w:rsid w:val="00B168EF"/>
    <w:rsid w:val="00B16A01"/>
    <w:rsid w:val="00B16DAD"/>
    <w:rsid w:val="00B16FA3"/>
    <w:rsid w:val="00B1702E"/>
    <w:rsid w:val="00B170D0"/>
    <w:rsid w:val="00B17222"/>
    <w:rsid w:val="00B177D6"/>
    <w:rsid w:val="00B21123"/>
    <w:rsid w:val="00B212F7"/>
    <w:rsid w:val="00B2131E"/>
    <w:rsid w:val="00B217CD"/>
    <w:rsid w:val="00B21EC9"/>
    <w:rsid w:val="00B21ECD"/>
    <w:rsid w:val="00B21FD5"/>
    <w:rsid w:val="00B220FF"/>
    <w:rsid w:val="00B2213B"/>
    <w:rsid w:val="00B22F89"/>
    <w:rsid w:val="00B231D1"/>
    <w:rsid w:val="00B23546"/>
    <w:rsid w:val="00B23BCE"/>
    <w:rsid w:val="00B24C37"/>
    <w:rsid w:val="00B252F7"/>
    <w:rsid w:val="00B255B9"/>
    <w:rsid w:val="00B259A6"/>
    <w:rsid w:val="00B26D90"/>
    <w:rsid w:val="00B26D9B"/>
    <w:rsid w:val="00B27917"/>
    <w:rsid w:val="00B27B58"/>
    <w:rsid w:val="00B30870"/>
    <w:rsid w:val="00B30D1E"/>
    <w:rsid w:val="00B31316"/>
    <w:rsid w:val="00B31D47"/>
    <w:rsid w:val="00B31D74"/>
    <w:rsid w:val="00B324C0"/>
    <w:rsid w:val="00B3287A"/>
    <w:rsid w:val="00B328C3"/>
    <w:rsid w:val="00B32B98"/>
    <w:rsid w:val="00B32D8C"/>
    <w:rsid w:val="00B32F03"/>
    <w:rsid w:val="00B33098"/>
    <w:rsid w:val="00B3358D"/>
    <w:rsid w:val="00B33A9B"/>
    <w:rsid w:val="00B340FD"/>
    <w:rsid w:val="00B3422B"/>
    <w:rsid w:val="00B3477F"/>
    <w:rsid w:val="00B34A99"/>
    <w:rsid w:val="00B34B74"/>
    <w:rsid w:val="00B34C66"/>
    <w:rsid w:val="00B34D4A"/>
    <w:rsid w:val="00B34D4D"/>
    <w:rsid w:val="00B34DC5"/>
    <w:rsid w:val="00B352E1"/>
    <w:rsid w:val="00B35641"/>
    <w:rsid w:val="00B35B71"/>
    <w:rsid w:val="00B36133"/>
    <w:rsid w:val="00B364EC"/>
    <w:rsid w:val="00B3736B"/>
    <w:rsid w:val="00B40395"/>
    <w:rsid w:val="00B40D07"/>
    <w:rsid w:val="00B421F3"/>
    <w:rsid w:val="00B43AB9"/>
    <w:rsid w:val="00B44489"/>
    <w:rsid w:val="00B44701"/>
    <w:rsid w:val="00B45032"/>
    <w:rsid w:val="00B45321"/>
    <w:rsid w:val="00B4563D"/>
    <w:rsid w:val="00B45863"/>
    <w:rsid w:val="00B4591F"/>
    <w:rsid w:val="00B45A61"/>
    <w:rsid w:val="00B4674C"/>
    <w:rsid w:val="00B46BEA"/>
    <w:rsid w:val="00B46DAF"/>
    <w:rsid w:val="00B47A45"/>
    <w:rsid w:val="00B47C28"/>
    <w:rsid w:val="00B47EA8"/>
    <w:rsid w:val="00B51091"/>
    <w:rsid w:val="00B518C3"/>
    <w:rsid w:val="00B5226B"/>
    <w:rsid w:val="00B52335"/>
    <w:rsid w:val="00B531EA"/>
    <w:rsid w:val="00B53EAE"/>
    <w:rsid w:val="00B54237"/>
    <w:rsid w:val="00B54406"/>
    <w:rsid w:val="00B546C7"/>
    <w:rsid w:val="00B54B70"/>
    <w:rsid w:val="00B54CDB"/>
    <w:rsid w:val="00B54FF5"/>
    <w:rsid w:val="00B555F0"/>
    <w:rsid w:val="00B55900"/>
    <w:rsid w:val="00B55B37"/>
    <w:rsid w:val="00B55B95"/>
    <w:rsid w:val="00B55D3B"/>
    <w:rsid w:val="00B55F44"/>
    <w:rsid w:val="00B562A1"/>
    <w:rsid w:val="00B56C22"/>
    <w:rsid w:val="00B575EB"/>
    <w:rsid w:val="00B57E25"/>
    <w:rsid w:val="00B6018B"/>
    <w:rsid w:val="00B608A2"/>
    <w:rsid w:val="00B616D0"/>
    <w:rsid w:val="00B6199A"/>
    <w:rsid w:val="00B61BF7"/>
    <w:rsid w:val="00B61E86"/>
    <w:rsid w:val="00B62097"/>
    <w:rsid w:val="00B6226E"/>
    <w:rsid w:val="00B623EB"/>
    <w:rsid w:val="00B62BD6"/>
    <w:rsid w:val="00B634C7"/>
    <w:rsid w:val="00B63A8D"/>
    <w:rsid w:val="00B6489A"/>
    <w:rsid w:val="00B6497A"/>
    <w:rsid w:val="00B64CA4"/>
    <w:rsid w:val="00B64D0A"/>
    <w:rsid w:val="00B659E8"/>
    <w:rsid w:val="00B66148"/>
    <w:rsid w:val="00B66723"/>
    <w:rsid w:val="00B66E9D"/>
    <w:rsid w:val="00B674BC"/>
    <w:rsid w:val="00B6764A"/>
    <w:rsid w:val="00B67A8A"/>
    <w:rsid w:val="00B67DF0"/>
    <w:rsid w:val="00B67FE2"/>
    <w:rsid w:val="00B704B0"/>
    <w:rsid w:val="00B70876"/>
    <w:rsid w:val="00B709AB"/>
    <w:rsid w:val="00B70B35"/>
    <w:rsid w:val="00B70C70"/>
    <w:rsid w:val="00B71364"/>
    <w:rsid w:val="00B71FCE"/>
    <w:rsid w:val="00B723B7"/>
    <w:rsid w:val="00B724CE"/>
    <w:rsid w:val="00B725CC"/>
    <w:rsid w:val="00B72B1D"/>
    <w:rsid w:val="00B7316D"/>
    <w:rsid w:val="00B73226"/>
    <w:rsid w:val="00B73ABF"/>
    <w:rsid w:val="00B74343"/>
    <w:rsid w:val="00B755EB"/>
    <w:rsid w:val="00B757EE"/>
    <w:rsid w:val="00B759FD"/>
    <w:rsid w:val="00B75D5D"/>
    <w:rsid w:val="00B76053"/>
    <w:rsid w:val="00B76158"/>
    <w:rsid w:val="00B763AA"/>
    <w:rsid w:val="00B764C8"/>
    <w:rsid w:val="00B76F03"/>
    <w:rsid w:val="00B774B4"/>
    <w:rsid w:val="00B77B4C"/>
    <w:rsid w:val="00B77DDA"/>
    <w:rsid w:val="00B80D75"/>
    <w:rsid w:val="00B8117E"/>
    <w:rsid w:val="00B8189F"/>
    <w:rsid w:val="00B82166"/>
    <w:rsid w:val="00B8256B"/>
    <w:rsid w:val="00B83109"/>
    <w:rsid w:val="00B83137"/>
    <w:rsid w:val="00B8372F"/>
    <w:rsid w:val="00B84786"/>
    <w:rsid w:val="00B84CAC"/>
    <w:rsid w:val="00B84CFC"/>
    <w:rsid w:val="00B84D69"/>
    <w:rsid w:val="00B85FB9"/>
    <w:rsid w:val="00B867E0"/>
    <w:rsid w:val="00B905E0"/>
    <w:rsid w:val="00B90807"/>
    <w:rsid w:val="00B909F6"/>
    <w:rsid w:val="00B91419"/>
    <w:rsid w:val="00B91634"/>
    <w:rsid w:val="00B92650"/>
    <w:rsid w:val="00B92AA8"/>
    <w:rsid w:val="00B932D1"/>
    <w:rsid w:val="00B93D64"/>
    <w:rsid w:val="00B93EB4"/>
    <w:rsid w:val="00B93ED2"/>
    <w:rsid w:val="00B9483F"/>
    <w:rsid w:val="00B94D0C"/>
    <w:rsid w:val="00B94E38"/>
    <w:rsid w:val="00B94FBE"/>
    <w:rsid w:val="00B954A3"/>
    <w:rsid w:val="00B95C10"/>
    <w:rsid w:val="00B96518"/>
    <w:rsid w:val="00B9677F"/>
    <w:rsid w:val="00B9687F"/>
    <w:rsid w:val="00B96A91"/>
    <w:rsid w:val="00B96DE9"/>
    <w:rsid w:val="00B975A6"/>
    <w:rsid w:val="00B97A7F"/>
    <w:rsid w:val="00B97BCD"/>
    <w:rsid w:val="00BA0272"/>
    <w:rsid w:val="00BA0412"/>
    <w:rsid w:val="00BA0718"/>
    <w:rsid w:val="00BA07BB"/>
    <w:rsid w:val="00BA09BC"/>
    <w:rsid w:val="00BA0A37"/>
    <w:rsid w:val="00BA0DFE"/>
    <w:rsid w:val="00BA0FFB"/>
    <w:rsid w:val="00BA13E2"/>
    <w:rsid w:val="00BA13FC"/>
    <w:rsid w:val="00BA1401"/>
    <w:rsid w:val="00BA1FF9"/>
    <w:rsid w:val="00BA2A30"/>
    <w:rsid w:val="00BA2B1E"/>
    <w:rsid w:val="00BA345C"/>
    <w:rsid w:val="00BA3636"/>
    <w:rsid w:val="00BA36DE"/>
    <w:rsid w:val="00BA381D"/>
    <w:rsid w:val="00BA3D99"/>
    <w:rsid w:val="00BA4220"/>
    <w:rsid w:val="00BA44A3"/>
    <w:rsid w:val="00BA4999"/>
    <w:rsid w:val="00BA4C1A"/>
    <w:rsid w:val="00BA4D33"/>
    <w:rsid w:val="00BA51ED"/>
    <w:rsid w:val="00BA53F1"/>
    <w:rsid w:val="00BA569A"/>
    <w:rsid w:val="00BA5894"/>
    <w:rsid w:val="00BA5BC2"/>
    <w:rsid w:val="00BA5C8D"/>
    <w:rsid w:val="00BA5F08"/>
    <w:rsid w:val="00BA62A1"/>
    <w:rsid w:val="00BA65FB"/>
    <w:rsid w:val="00BA6708"/>
    <w:rsid w:val="00BA7FB6"/>
    <w:rsid w:val="00BB05DE"/>
    <w:rsid w:val="00BB06E9"/>
    <w:rsid w:val="00BB180D"/>
    <w:rsid w:val="00BB2C8B"/>
    <w:rsid w:val="00BB2D81"/>
    <w:rsid w:val="00BB3AB5"/>
    <w:rsid w:val="00BB3BFD"/>
    <w:rsid w:val="00BB3F4F"/>
    <w:rsid w:val="00BB4538"/>
    <w:rsid w:val="00BB46EA"/>
    <w:rsid w:val="00BB47DB"/>
    <w:rsid w:val="00BB4EB1"/>
    <w:rsid w:val="00BB4F92"/>
    <w:rsid w:val="00BB5F4D"/>
    <w:rsid w:val="00BB5F89"/>
    <w:rsid w:val="00BC0311"/>
    <w:rsid w:val="00BC0DD5"/>
    <w:rsid w:val="00BC0E12"/>
    <w:rsid w:val="00BC10B9"/>
    <w:rsid w:val="00BC17E4"/>
    <w:rsid w:val="00BC18E0"/>
    <w:rsid w:val="00BC1E9F"/>
    <w:rsid w:val="00BC2423"/>
    <w:rsid w:val="00BC3553"/>
    <w:rsid w:val="00BC4281"/>
    <w:rsid w:val="00BC4CED"/>
    <w:rsid w:val="00BC4E53"/>
    <w:rsid w:val="00BC4F7A"/>
    <w:rsid w:val="00BC565F"/>
    <w:rsid w:val="00BC5E78"/>
    <w:rsid w:val="00BC5EFA"/>
    <w:rsid w:val="00BC6829"/>
    <w:rsid w:val="00BC6AEB"/>
    <w:rsid w:val="00BC6E81"/>
    <w:rsid w:val="00BC70B7"/>
    <w:rsid w:val="00BC7270"/>
    <w:rsid w:val="00BC7C95"/>
    <w:rsid w:val="00BC7EF0"/>
    <w:rsid w:val="00BD03F1"/>
    <w:rsid w:val="00BD08B1"/>
    <w:rsid w:val="00BD0F94"/>
    <w:rsid w:val="00BD18A4"/>
    <w:rsid w:val="00BD1970"/>
    <w:rsid w:val="00BD1E26"/>
    <w:rsid w:val="00BD25A7"/>
    <w:rsid w:val="00BD2829"/>
    <w:rsid w:val="00BD28C1"/>
    <w:rsid w:val="00BD310F"/>
    <w:rsid w:val="00BD314A"/>
    <w:rsid w:val="00BD3E97"/>
    <w:rsid w:val="00BD403E"/>
    <w:rsid w:val="00BD404D"/>
    <w:rsid w:val="00BD4893"/>
    <w:rsid w:val="00BD48A6"/>
    <w:rsid w:val="00BD4930"/>
    <w:rsid w:val="00BD4AB9"/>
    <w:rsid w:val="00BD4FE8"/>
    <w:rsid w:val="00BD5009"/>
    <w:rsid w:val="00BD59A8"/>
    <w:rsid w:val="00BD6207"/>
    <w:rsid w:val="00BD6365"/>
    <w:rsid w:val="00BD6834"/>
    <w:rsid w:val="00BD6B7F"/>
    <w:rsid w:val="00BD7843"/>
    <w:rsid w:val="00BD7E0C"/>
    <w:rsid w:val="00BE0E68"/>
    <w:rsid w:val="00BE103B"/>
    <w:rsid w:val="00BE1041"/>
    <w:rsid w:val="00BE1BDA"/>
    <w:rsid w:val="00BE1F78"/>
    <w:rsid w:val="00BE2BF6"/>
    <w:rsid w:val="00BE3162"/>
    <w:rsid w:val="00BE31ED"/>
    <w:rsid w:val="00BE3F39"/>
    <w:rsid w:val="00BE4591"/>
    <w:rsid w:val="00BE4AED"/>
    <w:rsid w:val="00BE4D25"/>
    <w:rsid w:val="00BE4FC0"/>
    <w:rsid w:val="00BE5238"/>
    <w:rsid w:val="00BE5269"/>
    <w:rsid w:val="00BE6197"/>
    <w:rsid w:val="00BE69A0"/>
    <w:rsid w:val="00BE6C3F"/>
    <w:rsid w:val="00BE73AD"/>
    <w:rsid w:val="00BE7B42"/>
    <w:rsid w:val="00BE7F4A"/>
    <w:rsid w:val="00BE7F54"/>
    <w:rsid w:val="00BF07B1"/>
    <w:rsid w:val="00BF12D9"/>
    <w:rsid w:val="00BF13E5"/>
    <w:rsid w:val="00BF188F"/>
    <w:rsid w:val="00BF1C7F"/>
    <w:rsid w:val="00BF1D84"/>
    <w:rsid w:val="00BF211B"/>
    <w:rsid w:val="00BF2280"/>
    <w:rsid w:val="00BF2625"/>
    <w:rsid w:val="00BF2739"/>
    <w:rsid w:val="00BF2A0F"/>
    <w:rsid w:val="00BF2FB3"/>
    <w:rsid w:val="00BF3930"/>
    <w:rsid w:val="00BF4349"/>
    <w:rsid w:val="00BF4354"/>
    <w:rsid w:val="00BF4DED"/>
    <w:rsid w:val="00BF5080"/>
    <w:rsid w:val="00BF50CB"/>
    <w:rsid w:val="00BF51BE"/>
    <w:rsid w:val="00BF54B6"/>
    <w:rsid w:val="00BF56D9"/>
    <w:rsid w:val="00BF5A17"/>
    <w:rsid w:val="00BF5C3F"/>
    <w:rsid w:val="00BF622E"/>
    <w:rsid w:val="00BF6811"/>
    <w:rsid w:val="00BF6A66"/>
    <w:rsid w:val="00BF6DFF"/>
    <w:rsid w:val="00BF6EC1"/>
    <w:rsid w:val="00BF712C"/>
    <w:rsid w:val="00BF78BA"/>
    <w:rsid w:val="00BF78D8"/>
    <w:rsid w:val="00BF7FD1"/>
    <w:rsid w:val="00C00037"/>
    <w:rsid w:val="00C001C2"/>
    <w:rsid w:val="00C001E3"/>
    <w:rsid w:val="00C00841"/>
    <w:rsid w:val="00C013F4"/>
    <w:rsid w:val="00C01C29"/>
    <w:rsid w:val="00C01D82"/>
    <w:rsid w:val="00C01E2E"/>
    <w:rsid w:val="00C02332"/>
    <w:rsid w:val="00C023EB"/>
    <w:rsid w:val="00C02D69"/>
    <w:rsid w:val="00C03251"/>
    <w:rsid w:val="00C03BAC"/>
    <w:rsid w:val="00C041D7"/>
    <w:rsid w:val="00C043F3"/>
    <w:rsid w:val="00C049CC"/>
    <w:rsid w:val="00C05D5B"/>
    <w:rsid w:val="00C05EF1"/>
    <w:rsid w:val="00C0604D"/>
    <w:rsid w:val="00C06140"/>
    <w:rsid w:val="00C0650C"/>
    <w:rsid w:val="00C067DD"/>
    <w:rsid w:val="00C067E7"/>
    <w:rsid w:val="00C0693A"/>
    <w:rsid w:val="00C06BCA"/>
    <w:rsid w:val="00C06C76"/>
    <w:rsid w:val="00C07120"/>
    <w:rsid w:val="00C0713D"/>
    <w:rsid w:val="00C07A12"/>
    <w:rsid w:val="00C10003"/>
    <w:rsid w:val="00C1061C"/>
    <w:rsid w:val="00C10706"/>
    <w:rsid w:val="00C10C4A"/>
    <w:rsid w:val="00C10DE1"/>
    <w:rsid w:val="00C10F35"/>
    <w:rsid w:val="00C1112F"/>
    <w:rsid w:val="00C11924"/>
    <w:rsid w:val="00C11A50"/>
    <w:rsid w:val="00C122F2"/>
    <w:rsid w:val="00C12430"/>
    <w:rsid w:val="00C12944"/>
    <w:rsid w:val="00C12D21"/>
    <w:rsid w:val="00C13738"/>
    <w:rsid w:val="00C13A4F"/>
    <w:rsid w:val="00C13CB9"/>
    <w:rsid w:val="00C13F98"/>
    <w:rsid w:val="00C14297"/>
    <w:rsid w:val="00C142A1"/>
    <w:rsid w:val="00C14647"/>
    <w:rsid w:val="00C14B4C"/>
    <w:rsid w:val="00C14BCD"/>
    <w:rsid w:val="00C152AA"/>
    <w:rsid w:val="00C154AF"/>
    <w:rsid w:val="00C1576E"/>
    <w:rsid w:val="00C15773"/>
    <w:rsid w:val="00C16047"/>
    <w:rsid w:val="00C16136"/>
    <w:rsid w:val="00C16242"/>
    <w:rsid w:val="00C16990"/>
    <w:rsid w:val="00C1755C"/>
    <w:rsid w:val="00C17CD1"/>
    <w:rsid w:val="00C20149"/>
    <w:rsid w:val="00C209E7"/>
    <w:rsid w:val="00C20C9B"/>
    <w:rsid w:val="00C20E41"/>
    <w:rsid w:val="00C210AB"/>
    <w:rsid w:val="00C21479"/>
    <w:rsid w:val="00C21A1C"/>
    <w:rsid w:val="00C21FDA"/>
    <w:rsid w:val="00C22069"/>
    <w:rsid w:val="00C221F3"/>
    <w:rsid w:val="00C229F6"/>
    <w:rsid w:val="00C22C9B"/>
    <w:rsid w:val="00C23317"/>
    <w:rsid w:val="00C23B9F"/>
    <w:rsid w:val="00C23C58"/>
    <w:rsid w:val="00C24659"/>
    <w:rsid w:val="00C24AA0"/>
    <w:rsid w:val="00C258BB"/>
    <w:rsid w:val="00C25955"/>
    <w:rsid w:val="00C25AF1"/>
    <w:rsid w:val="00C25B4E"/>
    <w:rsid w:val="00C25F50"/>
    <w:rsid w:val="00C2620F"/>
    <w:rsid w:val="00C26B6E"/>
    <w:rsid w:val="00C26C2C"/>
    <w:rsid w:val="00C274BD"/>
    <w:rsid w:val="00C276FA"/>
    <w:rsid w:val="00C279A5"/>
    <w:rsid w:val="00C27F16"/>
    <w:rsid w:val="00C31396"/>
    <w:rsid w:val="00C319A9"/>
    <w:rsid w:val="00C31D0A"/>
    <w:rsid w:val="00C31F73"/>
    <w:rsid w:val="00C326A9"/>
    <w:rsid w:val="00C3299C"/>
    <w:rsid w:val="00C32FE3"/>
    <w:rsid w:val="00C33009"/>
    <w:rsid w:val="00C33574"/>
    <w:rsid w:val="00C337AA"/>
    <w:rsid w:val="00C33952"/>
    <w:rsid w:val="00C339FD"/>
    <w:rsid w:val="00C34212"/>
    <w:rsid w:val="00C34AE4"/>
    <w:rsid w:val="00C35BEF"/>
    <w:rsid w:val="00C363D6"/>
    <w:rsid w:val="00C36483"/>
    <w:rsid w:val="00C365A1"/>
    <w:rsid w:val="00C366F6"/>
    <w:rsid w:val="00C36E64"/>
    <w:rsid w:val="00C37009"/>
    <w:rsid w:val="00C37BD5"/>
    <w:rsid w:val="00C37FFA"/>
    <w:rsid w:val="00C4004E"/>
    <w:rsid w:val="00C403B7"/>
    <w:rsid w:val="00C4068B"/>
    <w:rsid w:val="00C40DA3"/>
    <w:rsid w:val="00C4107E"/>
    <w:rsid w:val="00C4117B"/>
    <w:rsid w:val="00C41ADD"/>
    <w:rsid w:val="00C41B3B"/>
    <w:rsid w:val="00C42074"/>
    <w:rsid w:val="00C42610"/>
    <w:rsid w:val="00C42C3D"/>
    <w:rsid w:val="00C43172"/>
    <w:rsid w:val="00C431A8"/>
    <w:rsid w:val="00C43690"/>
    <w:rsid w:val="00C43697"/>
    <w:rsid w:val="00C43863"/>
    <w:rsid w:val="00C43AF8"/>
    <w:rsid w:val="00C43BD3"/>
    <w:rsid w:val="00C44186"/>
    <w:rsid w:val="00C441D1"/>
    <w:rsid w:val="00C445B1"/>
    <w:rsid w:val="00C44AA7"/>
    <w:rsid w:val="00C44B1C"/>
    <w:rsid w:val="00C450E9"/>
    <w:rsid w:val="00C4521B"/>
    <w:rsid w:val="00C4644D"/>
    <w:rsid w:val="00C46CFF"/>
    <w:rsid w:val="00C47269"/>
    <w:rsid w:val="00C47325"/>
    <w:rsid w:val="00C47B0A"/>
    <w:rsid w:val="00C5054E"/>
    <w:rsid w:val="00C50612"/>
    <w:rsid w:val="00C50913"/>
    <w:rsid w:val="00C509D6"/>
    <w:rsid w:val="00C509EF"/>
    <w:rsid w:val="00C50D9C"/>
    <w:rsid w:val="00C5108E"/>
    <w:rsid w:val="00C5122C"/>
    <w:rsid w:val="00C51389"/>
    <w:rsid w:val="00C51392"/>
    <w:rsid w:val="00C5163D"/>
    <w:rsid w:val="00C51653"/>
    <w:rsid w:val="00C520EF"/>
    <w:rsid w:val="00C5231B"/>
    <w:rsid w:val="00C5307A"/>
    <w:rsid w:val="00C5369F"/>
    <w:rsid w:val="00C53787"/>
    <w:rsid w:val="00C53A30"/>
    <w:rsid w:val="00C53C99"/>
    <w:rsid w:val="00C54605"/>
    <w:rsid w:val="00C549A6"/>
    <w:rsid w:val="00C54A3C"/>
    <w:rsid w:val="00C54F43"/>
    <w:rsid w:val="00C55295"/>
    <w:rsid w:val="00C555D8"/>
    <w:rsid w:val="00C55B7B"/>
    <w:rsid w:val="00C5601F"/>
    <w:rsid w:val="00C56519"/>
    <w:rsid w:val="00C56D44"/>
    <w:rsid w:val="00C57512"/>
    <w:rsid w:val="00C576DA"/>
    <w:rsid w:val="00C57911"/>
    <w:rsid w:val="00C57AAD"/>
    <w:rsid w:val="00C57AB0"/>
    <w:rsid w:val="00C57B20"/>
    <w:rsid w:val="00C60228"/>
    <w:rsid w:val="00C6046C"/>
    <w:rsid w:val="00C60961"/>
    <w:rsid w:val="00C61D63"/>
    <w:rsid w:val="00C61ED2"/>
    <w:rsid w:val="00C62448"/>
    <w:rsid w:val="00C6368B"/>
    <w:rsid w:val="00C640A1"/>
    <w:rsid w:val="00C641EF"/>
    <w:rsid w:val="00C64639"/>
    <w:rsid w:val="00C64CA0"/>
    <w:rsid w:val="00C64D43"/>
    <w:rsid w:val="00C64D6F"/>
    <w:rsid w:val="00C65615"/>
    <w:rsid w:val="00C656E4"/>
    <w:rsid w:val="00C658CF"/>
    <w:rsid w:val="00C65BCA"/>
    <w:rsid w:val="00C66E53"/>
    <w:rsid w:val="00C672A7"/>
    <w:rsid w:val="00C67A42"/>
    <w:rsid w:val="00C700DC"/>
    <w:rsid w:val="00C7018A"/>
    <w:rsid w:val="00C70539"/>
    <w:rsid w:val="00C70BD4"/>
    <w:rsid w:val="00C70EAB"/>
    <w:rsid w:val="00C71597"/>
    <w:rsid w:val="00C71956"/>
    <w:rsid w:val="00C71F37"/>
    <w:rsid w:val="00C7209C"/>
    <w:rsid w:val="00C72604"/>
    <w:rsid w:val="00C72932"/>
    <w:rsid w:val="00C72D0C"/>
    <w:rsid w:val="00C73260"/>
    <w:rsid w:val="00C734F8"/>
    <w:rsid w:val="00C738D1"/>
    <w:rsid w:val="00C73AB0"/>
    <w:rsid w:val="00C73BF7"/>
    <w:rsid w:val="00C74230"/>
    <w:rsid w:val="00C74BEE"/>
    <w:rsid w:val="00C751C7"/>
    <w:rsid w:val="00C75731"/>
    <w:rsid w:val="00C76109"/>
    <w:rsid w:val="00C77513"/>
    <w:rsid w:val="00C77762"/>
    <w:rsid w:val="00C7834B"/>
    <w:rsid w:val="00C80109"/>
    <w:rsid w:val="00C8056C"/>
    <w:rsid w:val="00C805C2"/>
    <w:rsid w:val="00C8097B"/>
    <w:rsid w:val="00C80B72"/>
    <w:rsid w:val="00C80D86"/>
    <w:rsid w:val="00C8109C"/>
    <w:rsid w:val="00C81152"/>
    <w:rsid w:val="00C81368"/>
    <w:rsid w:val="00C813F1"/>
    <w:rsid w:val="00C815FC"/>
    <w:rsid w:val="00C81AAE"/>
    <w:rsid w:val="00C81C24"/>
    <w:rsid w:val="00C81DD1"/>
    <w:rsid w:val="00C822BA"/>
    <w:rsid w:val="00C826FE"/>
    <w:rsid w:val="00C82AB2"/>
    <w:rsid w:val="00C82F1A"/>
    <w:rsid w:val="00C83199"/>
    <w:rsid w:val="00C834B9"/>
    <w:rsid w:val="00C83E4D"/>
    <w:rsid w:val="00C83F46"/>
    <w:rsid w:val="00C8459B"/>
    <w:rsid w:val="00C848A0"/>
    <w:rsid w:val="00C8546C"/>
    <w:rsid w:val="00C858FA"/>
    <w:rsid w:val="00C859EF"/>
    <w:rsid w:val="00C86793"/>
    <w:rsid w:val="00C86A6A"/>
    <w:rsid w:val="00C86C29"/>
    <w:rsid w:val="00C86CA7"/>
    <w:rsid w:val="00C87097"/>
    <w:rsid w:val="00C871D7"/>
    <w:rsid w:val="00C87218"/>
    <w:rsid w:val="00C8789D"/>
    <w:rsid w:val="00C9127D"/>
    <w:rsid w:val="00C912A1"/>
    <w:rsid w:val="00C91360"/>
    <w:rsid w:val="00C918E8"/>
    <w:rsid w:val="00C91C76"/>
    <w:rsid w:val="00C92145"/>
    <w:rsid w:val="00C9257C"/>
    <w:rsid w:val="00C9296E"/>
    <w:rsid w:val="00C92E9C"/>
    <w:rsid w:val="00C94165"/>
    <w:rsid w:val="00C941A9"/>
    <w:rsid w:val="00C9473F"/>
    <w:rsid w:val="00C94FD9"/>
    <w:rsid w:val="00C95210"/>
    <w:rsid w:val="00C95919"/>
    <w:rsid w:val="00C95C52"/>
    <w:rsid w:val="00C96594"/>
    <w:rsid w:val="00C96696"/>
    <w:rsid w:val="00C971AB"/>
    <w:rsid w:val="00C97C36"/>
    <w:rsid w:val="00C97FBD"/>
    <w:rsid w:val="00CA000B"/>
    <w:rsid w:val="00CA07B1"/>
    <w:rsid w:val="00CA07BB"/>
    <w:rsid w:val="00CA0A7B"/>
    <w:rsid w:val="00CA0AA4"/>
    <w:rsid w:val="00CA0CD6"/>
    <w:rsid w:val="00CA0E4B"/>
    <w:rsid w:val="00CA1116"/>
    <w:rsid w:val="00CA1995"/>
    <w:rsid w:val="00CA246C"/>
    <w:rsid w:val="00CA2882"/>
    <w:rsid w:val="00CA297E"/>
    <w:rsid w:val="00CA2B0D"/>
    <w:rsid w:val="00CA2E8B"/>
    <w:rsid w:val="00CA3429"/>
    <w:rsid w:val="00CA389E"/>
    <w:rsid w:val="00CA3DD9"/>
    <w:rsid w:val="00CA40E8"/>
    <w:rsid w:val="00CA45A4"/>
    <w:rsid w:val="00CA4970"/>
    <w:rsid w:val="00CA54B0"/>
    <w:rsid w:val="00CA572D"/>
    <w:rsid w:val="00CA5DB9"/>
    <w:rsid w:val="00CA5F12"/>
    <w:rsid w:val="00CA64A7"/>
    <w:rsid w:val="00CA6602"/>
    <w:rsid w:val="00CA6840"/>
    <w:rsid w:val="00CA6A1B"/>
    <w:rsid w:val="00CA6AF2"/>
    <w:rsid w:val="00CA741F"/>
    <w:rsid w:val="00CA77F5"/>
    <w:rsid w:val="00CA784A"/>
    <w:rsid w:val="00CA7887"/>
    <w:rsid w:val="00CA7A9D"/>
    <w:rsid w:val="00CB00E0"/>
    <w:rsid w:val="00CB107B"/>
    <w:rsid w:val="00CB1593"/>
    <w:rsid w:val="00CB1725"/>
    <w:rsid w:val="00CB212D"/>
    <w:rsid w:val="00CB2857"/>
    <w:rsid w:val="00CB34CE"/>
    <w:rsid w:val="00CB3B6D"/>
    <w:rsid w:val="00CB458B"/>
    <w:rsid w:val="00CB471C"/>
    <w:rsid w:val="00CB481F"/>
    <w:rsid w:val="00CB48E0"/>
    <w:rsid w:val="00CB4A0A"/>
    <w:rsid w:val="00CB4A1E"/>
    <w:rsid w:val="00CB5E1A"/>
    <w:rsid w:val="00CB5F56"/>
    <w:rsid w:val="00CB6421"/>
    <w:rsid w:val="00CB7D83"/>
    <w:rsid w:val="00CC0423"/>
    <w:rsid w:val="00CC076B"/>
    <w:rsid w:val="00CC0ACF"/>
    <w:rsid w:val="00CC0C9E"/>
    <w:rsid w:val="00CC17C9"/>
    <w:rsid w:val="00CC1B09"/>
    <w:rsid w:val="00CC28A2"/>
    <w:rsid w:val="00CC2914"/>
    <w:rsid w:val="00CC2B5D"/>
    <w:rsid w:val="00CC30B5"/>
    <w:rsid w:val="00CC37A4"/>
    <w:rsid w:val="00CC3953"/>
    <w:rsid w:val="00CC3F19"/>
    <w:rsid w:val="00CC40BD"/>
    <w:rsid w:val="00CC40E2"/>
    <w:rsid w:val="00CC4919"/>
    <w:rsid w:val="00CC4B0F"/>
    <w:rsid w:val="00CC4F0D"/>
    <w:rsid w:val="00CC537F"/>
    <w:rsid w:val="00CC5521"/>
    <w:rsid w:val="00CC5DC1"/>
    <w:rsid w:val="00CC6672"/>
    <w:rsid w:val="00CC66B4"/>
    <w:rsid w:val="00CC688D"/>
    <w:rsid w:val="00CC6AA9"/>
    <w:rsid w:val="00CD0B97"/>
    <w:rsid w:val="00CD0E47"/>
    <w:rsid w:val="00CD1437"/>
    <w:rsid w:val="00CD15D5"/>
    <w:rsid w:val="00CD1670"/>
    <w:rsid w:val="00CD1F13"/>
    <w:rsid w:val="00CD1F51"/>
    <w:rsid w:val="00CD2086"/>
    <w:rsid w:val="00CD241F"/>
    <w:rsid w:val="00CD324F"/>
    <w:rsid w:val="00CD382F"/>
    <w:rsid w:val="00CD40ED"/>
    <w:rsid w:val="00CD429F"/>
    <w:rsid w:val="00CD4DEB"/>
    <w:rsid w:val="00CD4EEE"/>
    <w:rsid w:val="00CD56A8"/>
    <w:rsid w:val="00CD56DC"/>
    <w:rsid w:val="00CD5864"/>
    <w:rsid w:val="00CD5F52"/>
    <w:rsid w:val="00CD70C0"/>
    <w:rsid w:val="00CD7809"/>
    <w:rsid w:val="00CD7F00"/>
    <w:rsid w:val="00CE001E"/>
    <w:rsid w:val="00CE084B"/>
    <w:rsid w:val="00CE0B3E"/>
    <w:rsid w:val="00CE0E6D"/>
    <w:rsid w:val="00CE1182"/>
    <w:rsid w:val="00CE1258"/>
    <w:rsid w:val="00CE16CE"/>
    <w:rsid w:val="00CE1D56"/>
    <w:rsid w:val="00CE2293"/>
    <w:rsid w:val="00CE2F36"/>
    <w:rsid w:val="00CE3611"/>
    <w:rsid w:val="00CE3C5B"/>
    <w:rsid w:val="00CE436B"/>
    <w:rsid w:val="00CE47AE"/>
    <w:rsid w:val="00CE4EEB"/>
    <w:rsid w:val="00CE562A"/>
    <w:rsid w:val="00CE57C0"/>
    <w:rsid w:val="00CE5929"/>
    <w:rsid w:val="00CE5AF8"/>
    <w:rsid w:val="00CE5EB7"/>
    <w:rsid w:val="00CE6820"/>
    <w:rsid w:val="00CE6AF4"/>
    <w:rsid w:val="00CE6F05"/>
    <w:rsid w:val="00CE6FEA"/>
    <w:rsid w:val="00CE711D"/>
    <w:rsid w:val="00CE740B"/>
    <w:rsid w:val="00CE743B"/>
    <w:rsid w:val="00CE76E7"/>
    <w:rsid w:val="00CE788A"/>
    <w:rsid w:val="00CE7C3E"/>
    <w:rsid w:val="00CE7EBD"/>
    <w:rsid w:val="00CF0504"/>
    <w:rsid w:val="00CF0EEE"/>
    <w:rsid w:val="00CF0EEF"/>
    <w:rsid w:val="00CF0F9D"/>
    <w:rsid w:val="00CF151A"/>
    <w:rsid w:val="00CF2789"/>
    <w:rsid w:val="00CF2F50"/>
    <w:rsid w:val="00CF3216"/>
    <w:rsid w:val="00CF3B53"/>
    <w:rsid w:val="00CF40AF"/>
    <w:rsid w:val="00CF40E2"/>
    <w:rsid w:val="00CF434C"/>
    <w:rsid w:val="00CF466F"/>
    <w:rsid w:val="00CF4845"/>
    <w:rsid w:val="00CF4956"/>
    <w:rsid w:val="00CF4B10"/>
    <w:rsid w:val="00CF4D71"/>
    <w:rsid w:val="00CF4ED9"/>
    <w:rsid w:val="00CF50E9"/>
    <w:rsid w:val="00CF530C"/>
    <w:rsid w:val="00CF67ED"/>
    <w:rsid w:val="00CF7277"/>
    <w:rsid w:val="00CF7AD9"/>
    <w:rsid w:val="00D00003"/>
    <w:rsid w:val="00D0025F"/>
    <w:rsid w:val="00D004E6"/>
    <w:rsid w:val="00D00EFF"/>
    <w:rsid w:val="00D0107A"/>
    <w:rsid w:val="00D018E8"/>
    <w:rsid w:val="00D01A4F"/>
    <w:rsid w:val="00D026CE"/>
    <w:rsid w:val="00D02942"/>
    <w:rsid w:val="00D02AD8"/>
    <w:rsid w:val="00D02F7D"/>
    <w:rsid w:val="00D03146"/>
    <w:rsid w:val="00D039EB"/>
    <w:rsid w:val="00D03CF1"/>
    <w:rsid w:val="00D04255"/>
    <w:rsid w:val="00D043F7"/>
    <w:rsid w:val="00D046CC"/>
    <w:rsid w:val="00D04844"/>
    <w:rsid w:val="00D04D68"/>
    <w:rsid w:val="00D052AF"/>
    <w:rsid w:val="00D052C9"/>
    <w:rsid w:val="00D0574F"/>
    <w:rsid w:val="00D05ECA"/>
    <w:rsid w:val="00D062AA"/>
    <w:rsid w:val="00D064B5"/>
    <w:rsid w:val="00D06B5E"/>
    <w:rsid w:val="00D06E5F"/>
    <w:rsid w:val="00D0781F"/>
    <w:rsid w:val="00D111FC"/>
    <w:rsid w:val="00D1176E"/>
    <w:rsid w:val="00D11983"/>
    <w:rsid w:val="00D121C9"/>
    <w:rsid w:val="00D12558"/>
    <w:rsid w:val="00D12A54"/>
    <w:rsid w:val="00D13204"/>
    <w:rsid w:val="00D138AE"/>
    <w:rsid w:val="00D13DC8"/>
    <w:rsid w:val="00D14D4B"/>
    <w:rsid w:val="00D14FE5"/>
    <w:rsid w:val="00D17255"/>
    <w:rsid w:val="00D17DAB"/>
    <w:rsid w:val="00D17E6C"/>
    <w:rsid w:val="00D208D9"/>
    <w:rsid w:val="00D20BF6"/>
    <w:rsid w:val="00D21221"/>
    <w:rsid w:val="00D21618"/>
    <w:rsid w:val="00D21768"/>
    <w:rsid w:val="00D21DA4"/>
    <w:rsid w:val="00D21DCF"/>
    <w:rsid w:val="00D2280D"/>
    <w:rsid w:val="00D22E0F"/>
    <w:rsid w:val="00D23178"/>
    <w:rsid w:val="00D235A3"/>
    <w:rsid w:val="00D238D1"/>
    <w:rsid w:val="00D23A7D"/>
    <w:rsid w:val="00D23D60"/>
    <w:rsid w:val="00D24189"/>
    <w:rsid w:val="00D254AA"/>
    <w:rsid w:val="00D256B0"/>
    <w:rsid w:val="00D25BB8"/>
    <w:rsid w:val="00D25C1B"/>
    <w:rsid w:val="00D25F1D"/>
    <w:rsid w:val="00D2647B"/>
    <w:rsid w:val="00D269B0"/>
    <w:rsid w:val="00D26CB5"/>
    <w:rsid w:val="00D2776C"/>
    <w:rsid w:val="00D2792D"/>
    <w:rsid w:val="00D300A9"/>
    <w:rsid w:val="00D30159"/>
    <w:rsid w:val="00D301E1"/>
    <w:rsid w:val="00D302BC"/>
    <w:rsid w:val="00D30503"/>
    <w:rsid w:val="00D30751"/>
    <w:rsid w:val="00D3094C"/>
    <w:rsid w:val="00D31F2B"/>
    <w:rsid w:val="00D32585"/>
    <w:rsid w:val="00D33444"/>
    <w:rsid w:val="00D3472E"/>
    <w:rsid w:val="00D347DC"/>
    <w:rsid w:val="00D35073"/>
    <w:rsid w:val="00D3562A"/>
    <w:rsid w:val="00D35794"/>
    <w:rsid w:val="00D358E8"/>
    <w:rsid w:val="00D35E20"/>
    <w:rsid w:val="00D35F77"/>
    <w:rsid w:val="00D35FD4"/>
    <w:rsid w:val="00D36055"/>
    <w:rsid w:val="00D36967"/>
    <w:rsid w:val="00D36A2A"/>
    <w:rsid w:val="00D36BAD"/>
    <w:rsid w:val="00D37C80"/>
    <w:rsid w:val="00D4068C"/>
    <w:rsid w:val="00D40E17"/>
    <w:rsid w:val="00D40E27"/>
    <w:rsid w:val="00D40F08"/>
    <w:rsid w:val="00D41219"/>
    <w:rsid w:val="00D4151A"/>
    <w:rsid w:val="00D41D53"/>
    <w:rsid w:val="00D425E4"/>
    <w:rsid w:val="00D42DB8"/>
    <w:rsid w:val="00D42FCE"/>
    <w:rsid w:val="00D43F23"/>
    <w:rsid w:val="00D441AB"/>
    <w:rsid w:val="00D4479B"/>
    <w:rsid w:val="00D448D5"/>
    <w:rsid w:val="00D449BD"/>
    <w:rsid w:val="00D449EC"/>
    <w:rsid w:val="00D453C0"/>
    <w:rsid w:val="00D45449"/>
    <w:rsid w:val="00D45919"/>
    <w:rsid w:val="00D46C8D"/>
    <w:rsid w:val="00D46F18"/>
    <w:rsid w:val="00D47231"/>
    <w:rsid w:val="00D47DF1"/>
    <w:rsid w:val="00D510D8"/>
    <w:rsid w:val="00D51548"/>
    <w:rsid w:val="00D51EED"/>
    <w:rsid w:val="00D521FD"/>
    <w:rsid w:val="00D52330"/>
    <w:rsid w:val="00D527E2"/>
    <w:rsid w:val="00D52829"/>
    <w:rsid w:val="00D5439E"/>
    <w:rsid w:val="00D543CA"/>
    <w:rsid w:val="00D54BA9"/>
    <w:rsid w:val="00D54BBB"/>
    <w:rsid w:val="00D55058"/>
    <w:rsid w:val="00D551E0"/>
    <w:rsid w:val="00D563E8"/>
    <w:rsid w:val="00D564A0"/>
    <w:rsid w:val="00D564BE"/>
    <w:rsid w:val="00D56685"/>
    <w:rsid w:val="00D56A73"/>
    <w:rsid w:val="00D5704F"/>
    <w:rsid w:val="00D57578"/>
    <w:rsid w:val="00D57D58"/>
    <w:rsid w:val="00D57F77"/>
    <w:rsid w:val="00D6020D"/>
    <w:rsid w:val="00D608F1"/>
    <w:rsid w:val="00D60DE8"/>
    <w:rsid w:val="00D60FA8"/>
    <w:rsid w:val="00D61167"/>
    <w:rsid w:val="00D611A6"/>
    <w:rsid w:val="00D616B1"/>
    <w:rsid w:val="00D61BC4"/>
    <w:rsid w:val="00D61E33"/>
    <w:rsid w:val="00D61F46"/>
    <w:rsid w:val="00D62697"/>
    <w:rsid w:val="00D626A0"/>
    <w:rsid w:val="00D62E57"/>
    <w:rsid w:val="00D63377"/>
    <w:rsid w:val="00D6342B"/>
    <w:rsid w:val="00D63563"/>
    <w:rsid w:val="00D63649"/>
    <w:rsid w:val="00D63EE0"/>
    <w:rsid w:val="00D644A2"/>
    <w:rsid w:val="00D65036"/>
    <w:rsid w:val="00D65844"/>
    <w:rsid w:val="00D66406"/>
    <w:rsid w:val="00D66516"/>
    <w:rsid w:val="00D676D6"/>
    <w:rsid w:val="00D70946"/>
    <w:rsid w:val="00D7108F"/>
    <w:rsid w:val="00D710F7"/>
    <w:rsid w:val="00D7138E"/>
    <w:rsid w:val="00D71AAB"/>
    <w:rsid w:val="00D720AB"/>
    <w:rsid w:val="00D724A3"/>
    <w:rsid w:val="00D72710"/>
    <w:rsid w:val="00D7296A"/>
    <w:rsid w:val="00D733A4"/>
    <w:rsid w:val="00D7355C"/>
    <w:rsid w:val="00D73686"/>
    <w:rsid w:val="00D74196"/>
    <w:rsid w:val="00D74215"/>
    <w:rsid w:val="00D75961"/>
    <w:rsid w:val="00D75A15"/>
    <w:rsid w:val="00D75C82"/>
    <w:rsid w:val="00D75CE8"/>
    <w:rsid w:val="00D75E40"/>
    <w:rsid w:val="00D76113"/>
    <w:rsid w:val="00D7622A"/>
    <w:rsid w:val="00D76262"/>
    <w:rsid w:val="00D76469"/>
    <w:rsid w:val="00D76753"/>
    <w:rsid w:val="00D77128"/>
    <w:rsid w:val="00D77AE5"/>
    <w:rsid w:val="00D77B22"/>
    <w:rsid w:val="00D77B8E"/>
    <w:rsid w:val="00D80161"/>
    <w:rsid w:val="00D80D1D"/>
    <w:rsid w:val="00D81829"/>
    <w:rsid w:val="00D81DE6"/>
    <w:rsid w:val="00D82899"/>
    <w:rsid w:val="00D84748"/>
    <w:rsid w:val="00D84AEF"/>
    <w:rsid w:val="00D85533"/>
    <w:rsid w:val="00D862A0"/>
    <w:rsid w:val="00D8647B"/>
    <w:rsid w:val="00D86745"/>
    <w:rsid w:val="00D867AE"/>
    <w:rsid w:val="00D86857"/>
    <w:rsid w:val="00D86B00"/>
    <w:rsid w:val="00D86C1E"/>
    <w:rsid w:val="00D876A7"/>
    <w:rsid w:val="00D87874"/>
    <w:rsid w:val="00D908DA"/>
    <w:rsid w:val="00D91094"/>
    <w:rsid w:val="00D91197"/>
    <w:rsid w:val="00D911FC"/>
    <w:rsid w:val="00D9120B"/>
    <w:rsid w:val="00D912F4"/>
    <w:rsid w:val="00D91AD4"/>
    <w:rsid w:val="00D91B51"/>
    <w:rsid w:val="00D91C79"/>
    <w:rsid w:val="00D91F1C"/>
    <w:rsid w:val="00D92750"/>
    <w:rsid w:val="00D927D4"/>
    <w:rsid w:val="00D92A96"/>
    <w:rsid w:val="00D931CA"/>
    <w:rsid w:val="00D93404"/>
    <w:rsid w:val="00D937E3"/>
    <w:rsid w:val="00D942CE"/>
    <w:rsid w:val="00D950CD"/>
    <w:rsid w:val="00D95334"/>
    <w:rsid w:val="00D954B7"/>
    <w:rsid w:val="00D95A39"/>
    <w:rsid w:val="00D95B1F"/>
    <w:rsid w:val="00D96370"/>
    <w:rsid w:val="00D96B3F"/>
    <w:rsid w:val="00D96F48"/>
    <w:rsid w:val="00D97629"/>
    <w:rsid w:val="00D978C7"/>
    <w:rsid w:val="00D97DBA"/>
    <w:rsid w:val="00DA06A9"/>
    <w:rsid w:val="00DA0FD7"/>
    <w:rsid w:val="00DA119E"/>
    <w:rsid w:val="00DA133A"/>
    <w:rsid w:val="00DA1A02"/>
    <w:rsid w:val="00DA201B"/>
    <w:rsid w:val="00DA3042"/>
    <w:rsid w:val="00DA3461"/>
    <w:rsid w:val="00DA3553"/>
    <w:rsid w:val="00DA3855"/>
    <w:rsid w:val="00DA3857"/>
    <w:rsid w:val="00DA3B43"/>
    <w:rsid w:val="00DA3C9F"/>
    <w:rsid w:val="00DA4EE3"/>
    <w:rsid w:val="00DA5221"/>
    <w:rsid w:val="00DA5306"/>
    <w:rsid w:val="00DA5661"/>
    <w:rsid w:val="00DA6237"/>
    <w:rsid w:val="00DA653F"/>
    <w:rsid w:val="00DA65D7"/>
    <w:rsid w:val="00DA716C"/>
    <w:rsid w:val="00DA7223"/>
    <w:rsid w:val="00DA722D"/>
    <w:rsid w:val="00DA757B"/>
    <w:rsid w:val="00DA7E0D"/>
    <w:rsid w:val="00DB104F"/>
    <w:rsid w:val="00DB1786"/>
    <w:rsid w:val="00DB20FF"/>
    <w:rsid w:val="00DB2160"/>
    <w:rsid w:val="00DB2256"/>
    <w:rsid w:val="00DB2868"/>
    <w:rsid w:val="00DB2B3A"/>
    <w:rsid w:val="00DB2FE2"/>
    <w:rsid w:val="00DB3189"/>
    <w:rsid w:val="00DB3E7C"/>
    <w:rsid w:val="00DB404D"/>
    <w:rsid w:val="00DB4236"/>
    <w:rsid w:val="00DB4669"/>
    <w:rsid w:val="00DB46A3"/>
    <w:rsid w:val="00DB4AF4"/>
    <w:rsid w:val="00DB4B6E"/>
    <w:rsid w:val="00DB4B8D"/>
    <w:rsid w:val="00DB4BC6"/>
    <w:rsid w:val="00DB59AF"/>
    <w:rsid w:val="00DB59C5"/>
    <w:rsid w:val="00DB5E72"/>
    <w:rsid w:val="00DB6450"/>
    <w:rsid w:val="00DB657D"/>
    <w:rsid w:val="00DB69B5"/>
    <w:rsid w:val="00DB6E16"/>
    <w:rsid w:val="00DB6EEC"/>
    <w:rsid w:val="00DB7043"/>
    <w:rsid w:val="00DB7407"/>
    <w:rsid w:val="00DB7723"/>
    <w:rsid w:val="00DB7C56"/>
    <w:rsid w:val="00DB7E80"/>
    <w:rsid w:val="00DC0203"/>
    <w:rsid w:val="00DC13A6"/>
    <w:rsid w:val="00DC13DF"/>
    <w:rsid w:val="00DC18D7"/>
    <w:rsid w:val="00DC1945"/>
    <w:rsid w:val="00DC1EA1"/>
    <w:rsid w:val="00DC1F8E"/>
    <w:rsid w:val="00DC2560"/>
    <w:rsid w:val="00DC2F24"/>
    <w:rsid w:val="00DC39D9"/>
    <w:rsid w:val="00DC3AAB"/>
    <w:rsid w:val="00DC3B84"/>
    <w:rsid w:val="00DC3BCA"/>
    <w:rsid w:val="00DC412B"/>
    <w:rsid w:val="00DC42A4"/>
    <w:rsid w:val="00DC4632"/>
    <w:rsid w:val="00DC469D"/>
    <w:rsid w:val="00DC5256"/>
    <w:rsid w:val="00DC54D5"/>
    <w:rsid w:val="00DC58F7"/>
    <w:rsid w:val="00DC5A41"/>
    <w:rsid w:val="00DC5C07"/>
    <w:rsid w:val="00DC61DB"/>
    <w:rsid w:val="00DC71AF"/>
    <w:rsid w:val="00DC7AB3"/>
    <w:rsid w:val="00DC7FA6"/>
    <w:rsid w:val="00DD05BF"/>
    <w:rsid w:val="00DD05D9"/>
    <w:rsid w:val="00DD05F9"/>
    <w:rsid w:val="00DD0AB3"/>
    <w:rsid w:val="00DD0BD7"/>
    <w:rsid w:val="00DD0FEC"/>
    <w:rsid w:val="00DD1661"/>
    <w:rsid w:val="00DD1792"/>
    <w:rsid w:val="00DD1B6C"/>
    <w:rsid w:val="00DD2768"/>
    <w:rsid w:val="00DD2838"/>
    <w:rsid w:val="00DD2E7A"/>
    <w:rsid w:val="00DD3D0B"/>
    <w:rsid w:val="00DD3E40"/>
    <w:rsid w:val="00DD3E7F"/>
    <w:rsid w:val="00DD418E"/>
    <w:rsid w:val="00DD4E06"/>
    <w:rsid w:val="00DD4F36"/>
    <w:rsid w:val="00DD5085"/>
    <w:rsid w:val="00DD50AF"/>
    <w:rsid w:val="00DD5454"/>
    <w:rsid w:val="00DD5FDC"/>
    <w:rsid w:val="00DD60F3"/>
    <w:rsid w:val="00DD62FF"/>
    <w:rsid w:val="00DD66E8"/>
    <w:rsid w:val="00DD6958"/>
    <w:rsid w:val="00DD6A35"/>
    <w:rsid w:val="00DE0048"/>
    <w:rsid w:val="00DE00AD"/>
    <w:rsid w:val="00DE0567"/>
    <w:rsid w:val="00DE0581"/>
    <w:rsid w:val="00DE0CB6"/>
    <w:rsid w:val="00DE0CF8"/>
    <w:rsid w:val="00DE1009"/>
    <w:rsid w:val="00DE1CE8"/>
    <w:rsid w:val="00DE2C87"/>
    <w:rsid w:val="00DE3121"/>
    <w:rsid w:val="00DE3F1D"/>
    <w:rsid w:val="00DE43B0"/>
    <w:rsid w:val="00DE46DD"/>
    <w:rsid w:val="00DE4CBA"/>
    <w:rsid w:val="00DE51FE"/>
    <w:rsid w:val="00DE64B6"/>
    <w:rsid w:val="00DE658E"/>
    <w:rsid w:val="00DE6757"/>
    <w:rsid w:val="00DE726F"/>
    <w:rsid w:val="00DF0084"/>
    <w:rsid w:val="00DF038C"/>
    <w:rsid w:val="00DF0A38"/>
    <w:rsid w:val="00DF0B59"/>
    <w:rsid w:val="00DF0FB3"/>
    <w:rsid w:val="00DF1229"/>
    <w:rsid w:val="00DF1804"/>
    <w:rsid w:val="00DF1EC0"/>
    <w:rsid w:val="00DF2056"/>
    <w:rsid w:val="00DF243B"/>
    <w:rsid w:val="00DF284A"/>
    <w:rsid w:val="00DF29FA"/>
    <w:rsid w:val="00DF2B9A"/>
    <w:rsid w:val="00DF2C20"/>
    <w:rsid w:val="00DF3D7B"/>
    <w:rsid w:val="00DF41EA"/>
    <w:rsid w:val="00DF435E"/>
    <w:rsid w:val="00DF47E7"/>
    <w:rsid w:val="00DF55F5"/>
    <w:rsid w:val="00DF5D3A"/>
    <w:rsid w:val="00DF6664"/>
    <w:rsid w:val="00DF683C"/>
    <w:rsid w:val="00DF6B62"/>
    <w:rsid w:val="00DF70B0"/>
    <w:rsid w:val="00DF7102"/>
    <w:rsid w:val="00DF712F"/>
    <w:rsid w:val="00DF7259"/>
    <w:rsid w:val="00DF72F9"/>
    <w:rsid w:val="00E00210"/>
    <w:rsid w:val="00E0024B"/>
    <w:rsid w:val="00E01009"/>
    <w:rsid w:val="00E01F29"/>
    <w:rsid w:val="00E0263A"/>
    <w:rsid w:val="00E03059"/>
    <w:rsid w:val="00E038AD"/>
    <w:rsid w:val="00E043AE"/>
    <w:rsid w:val="00E04D00"/>
    <w:rsid w:val="00E052A7"/>
    <w:rsid w:val="00E05EE3"/>
    <w:rsid w:val="00E06F35"/>
    <w:rsid w:val="00E07073"/>
    <w:rsid w:val="00E074B4"/>
    <w:rsid w:val="00E07718"/>
    <w:rsid w:val="00E079C0"/>
    <w:rsid w:val="00E07ADB"/>
    <w:rsid w:val="00E105FF"/>
    <w:rsid w:val="00E11001"/>
    <w:rsid w:val="00E11011"/>
    <w:rsid w:val="00E11D52"/>
    <w:rsid w:val="00E11E58"/>
    <w:rsid w:val="00E11F95"/>
    <w:rsid w:val="00E1258A"/>
    <w:rsid w:val="00E12D1A"/>
    <w:rsid w:val="00E12D6F"/>
    <w:rsid w:val="00E13427"/>
    <w:rsid w:val="00E13EBF"/>
    <w:rsid w:val="00E13F66"/>
    <w:rsid w:val="00E14189"/>
    <w:rsid w:val="00E14C0E"/>
    <w:rsid w:val="00E1521A"/>
    <w:rsid w:val="00E152FD"/>
    <w:rsid w:val="00E15370"/>
    <w:rsid w:val="00E171F1"/>
    <w:rsid w:val="00E171FE"/>
    <w:rsid w:val="00E17AC9"/>
    <w:rsid w:val="00E17CBA"/>
    <w:rsid w:val="00E2069D"/>
    <w:rsid w:val="00E2114C"/>
    <w:rsid w:val="00E215DF"/>
    <w:rsid w:val="00E2194B"/>
    <w:rsid w:val="00E21BD7"/>
    <w:rsid w:val="00E22113"/>
    <w:rsid w:val="00E22835"/>
    <w:rsid w:val="00E229DD"/>
    <w:rsid w:val="00E24523"/>
    <w:rsid w:val="00E247C3"/>
    <w:rsid w:val="00E252D1"/>
    <w:rsid w:val="00E25715"/>
    <w:rsid w:val="00E27184"/>
    <w:rsid w:val="00E274E0"/>
    <w:rsid w:val="00E276F7"/>
    <w:rsid w:val="00E30003"/>
    <w:rsid w:val="00E301E4"/>
    <w:rsid w:val="00E30E6D"/>
    <w:rsid w:val="00E314C7"/>
    <w:rsid w:val="00E31995"/>
    <w:rsid w:val="00E322D7"/>
    <w:rsid w:val="00E3239A"/>
    <w:rsid w:val="00E32D0B"/>
    <w:rsid w:val="00E33761"/>
    <w:rsid w:val="00E3378A"/>
    <w:rsid w:val="00E33A47"/>
    <w:rsid w:val="00E33D64"/>
    <w:rsid w:val="00E33E1E"/>
    <w:rsid w:val="00E340FB"/>
    <w:rsid w:val="00E345E5"/>
    <w:rsid w:val="00E34D04"/>
    <w:rsid w:val="00E352EC"/>
    <w:rsid w:val="00E35871"/>
    <w:rsid w:val="00E35E5D"/>
    <w:rsid w:val="00E3640B"/>
    <w:rsid w:val="00E365ED"/>
    <w:rsid w:val="00E365EE"/>
    <w:rsid w:val="00E36ECC"/>
    <w:rsid w:val="00E3788F"/>
    <w:rsid w:val="00E37B18"/>
    <w:rsid w:val="00E37EBA"/>
    <w:rsid w:val="00E400A9"/>
    <w:rsid w:val="00E4050B"/>
    <w:rsid w:val="00E41773"/>
    <w:rsid w:val="00E41FDB"/>
    <w:rsid w:val="00E420B6"/>
    <w:rsid w:val="00E42D5A"/>
    <w:rsid w:val="00E43596"/>
    <w:rsid w:val="00E43609"/>
    <w:rsid w:val="00E436AB"/>
    <w:rsid w:val="00E43BB3"/>
    <w:rsid w:val="00E443BD"/>
    <w:rsid w:val="00E44448"/>
    <w:rsid w:val="00E444AA"/>
    <w:rsid w:val="00E44E39"/>
    <w:rsid w:val="00E4541C"/>
    <w:rsid w:val="00E454E1"/>
    <w:rsid w:val="00E45641"/>
    <w:rsid w:val="00E456B8"/>
    <w:rsid w:val="00E45FE2"/>
    <w:rsid w:val="00E465A3"/>
    <w:rsid w:val="00E479F5"/>
    <w:rsid w:val="00E47E28"/>
    <w:rsid w:val="00E5046E"/>
    <w:rsid w:val="00E50B0D"/>
    <w:rsid w:val="00E50DEF"/>
    <w:rsid w:val="00E50E11"/>
    <w:rsid w:val="00E518BF"/>
    <w:rsid w:val="00E5214B"/>
    <w:rsid w:val="00E521A0"/>
    <w:rsid w:val="00E5230E"/>
    <w:rsid w:val="00E52882"/>
    <w:rsid w:val="00E52D04"/>
    <w:rsid w:val="00E53874"/>
    <w:rsid w:val="00E538EC"/>
    <w:rsid w:val="00E53D72"/>
    <w:rsid w:val="00E542A3"/>
    <w:rsid w:val="00E5436B"/>
    <w:rsid w:val="00E544A0"/>
    <w:rsid w:val="00E54F3A"/>
    <w:rsid w:val="00E5611B"/>
    <w:rsid w:val="00E56BCA"/>
    <w:rsid w:val="00E56CE6"/>
    <w:rsid w:val="00E56D68"/>
    <w:rsid w:val="00E56EAD"/>
    <w:rsid w:val="00E57456"/>
    <w:rsid w:val="00E577AF"/>
    <w:rsid w:val="00E57B76"/>
    <w:rsid w:val="00E57EBF"/>
    <w:rsid w:val="00E6096F"/>
    <w:rsid w:val="00E60BA3"/>
    <w:rsid w:val="00E60DFD"/>
    <w:rsid w:val="00E61547"/>
    <w:rsid w:val="00E617C6"/>
    <w:rsid w:val="00E61883"/>
    <w:rsid w:val="00E61FF5"/>
    <w:rsid w:val="00E6259E"/>
    <w:rsid w:val="00E62967"/>
    <w:rsid w:val="00E62BCD"/>
    <w:rsid w:val="00E6321C"/>
    <w:rsid w:val="00E638C9"/>
    <w:rsid w:val="00E63CBE"/>
    <w:rsid w:val="00E63D6B"/>
    <w:rsid w:val="00E64457"/>
    <w:rsid w:val="00E64741"/>
    <w:rsid w:val="00E65595"/>
    <w:rsid w:val="00E655B8"/>
    <w:rsid w:val="00E657FB"/>
    <w:rsid w:val="00E659B6"/>
    <w:rsid w:val="00E66689"/>
    <w:rsid w:val="00E6683C"/>
    <w:rsid w:val="00E66D2F"/>
    <w:rsid w:val="00E67E00"/>
    <w:rsid w:val="00E70044"/>
    <w:rsid w:val="00E70DFB"/>
    <w:rsid w:val="00E70E95"/>
    <w:rsid w:val="00E71723"/>
    <w:rsid w:val="00E71B58"/>
    <w:rsid w:val="00E72611"/>
    <w:rsid w:val="00E72BBA"/>
    <w:rsid w:val="00E73A70"/>
    <w:rsid w:val="00E7410E"/>
    <w:rsid w:val="00E745D5"/>
    <w:rsid w:val="00E745E9"/>
    <w:rsid w:val="00E7464C"/>
    <w:rsid w:val="00E74A05"/>
    <w:rsid w:val="00E75442"/>
    <w:rsid w:val="00E75594"/>
    <w:rsid w:val="00E7574C"/>
    <w:rsid w:val="00E75CA0"/>
    <w:rsid w:val="00E75E30"/>
    <w:rsid w:val="00E769F8"/>
    <w:rsid w:val="00E76DCE"/>
    <w:rsid w:val="00E7705C"/>
    <w:rsid w:val="00E778BF"/>
    <w:rsid w:val="00E800E5"/>
    <w:rsid w:val="00E80233"/>
    <w:rsid w:val="00E80276"/>
    <w:rsid w:val="00E802E3"/>
    <w:rsid w:val="00E804BB"/>
    <w:rsid w:val="00E8087C"/>
    <w:rsid w:val="00E80DBD"/>
    <w:rsid w:val="00E8123E"/>
    <w:rsid w:val="00E813C2"/>
    <w:rsid w:val="00E815EB"/>
    <w:rsid w:val="00E81682"/>
    <w:rsid w:val="00E817D4"/>
    <w:rsid w:val="00E819DC"/>
    <w:rsid w:val="00E819E4"/>
    <w:rsid w:val="00E82438"/>
    <w:rsid w:val="00E82558"/>
    <w:rsid w:val="00E82B39"/>
    <w:rsid w:val="00E82C50"/>
    <w:rsid w:val="00E83109"/>
    <w:rsid w:val="00E83636"/>
    <w:rsid w:val="00E842B4"/>
    <w:rsid w:val="00E847C0"/>
    <w:rsid w:val="00E84817"/>
    <w:rsid w:val="00E84AED"/>
    <w:rsid w:val="00E850E2"/>
    <w:rsid w:val="00E85B0D"/>
    <w:rsid w:val="00E85C54"/>
    <w:rsid w:val="00E85D24"/>
    <w:rsid w:val="00E8681C"/>
    <w:rsid w:val="00E86C7A"/>
    <w:rsid w:val="00E86F88"/>
    <w:rsid w:val="00E87F6E"/>
    <w:rsid w:val="00E90066"/>
    <w:rsid w:val="00E90687"/>
    <w:rsid w:val="00E90931"/>
    <w:rsid w:val="00E90B85"/>
    <w:rsid w:val="00E90DF8"/>
    <w:rsid w:val="00E91327"/>
    <w:rsid w:val="00E9135E"/>
    <w:rsid w:val="00E91D10"/>
    <w:rsid w:val="00E922B5"/>
    <w:rsid w:val="00E92360"/>
    <w:rsid w:val="00E926A6"/>
    <w:rsid w:val="00E93032"/>
    <w:rsid w:val="00E9321E"/>
    <w:rsid w:val="00E9353B"/>
    <w:rsid w:val="00E93582"/>
    <w:rsid w:val="00E9366A"/>
    <w:rsid w:val="00E93C06"/>
    <w:rsid w:val="00E9439C"/>
    <w:rsid w:val="00E94527"/>
    <w:rsid w:val="00E94953"/>
    <w:rsid w:val="00E949A0"/>
    <w:rsid w:val="00E94A9E"/>
    <w:rsid w:val="00E96757"/>
    <w:rsid w:val="00E96AFE"/>
    <w:rsid w:val="00E96EF4"/>
    <w:rsid w:val="00E970E2"/>
    <w:rsid w:val="00E973D5"/>
    <w:rsid w:val="00E976F7"/>
    <w:rsid w:val="00E97907"/>
    <w:rsid w:val="00E97FAA"/>
    <w:rsid w:val="00EA01ED"/>
    <w:rsid w:val="00EA02B1"/>
    <w:rsid w:val="00EA0F9B"/>
    <w:rsid w:val="00EA1118"/>
    <w:rsid w:val="00EA273C"/>
    <w:rsid w:val="00EA2979"/>
    <w:rsid w:val="00EA29D9"/>
    <w:rsid w:val="00EA2CA2"/>
    <w:rsid w:val="00EA38DD"/>
    <w:rsid w:val="00EA38E7"/>
    <w:rsid w:val="00EA3F0D"/>
    <w:rsid w:val="00EA4A3A"/>
    <w:rsid w:val="00EA55C8"/>
    <w:rsid w:val="00EA5AB0"/>
    <w:rsid w:val="00EA6682"/>
    <w:rsid w:val="00EA6750"/>
    <w:rsid w:val="00EA72F6"/>
    <w:rsid w:val="00EA7698"/>
    <w:rsid w:val="00EB0418"/>
    <w:rsid w:val="00EB07A2"/>
    <w:rsid w:val="00EB0A0B"/>
    <w:rsid w:val="00EB0ADC"/>
    <w:rsid w:val="00EB0B8C"/>
    <w:rsid w:val="00EB0EEB"/>
    <w:rsid w:val="00EB10BC"/>
    <w:rsid w:val="00EB10E8"/>
    <w:rsid w:val="00EB1BF8"/>
    <w:rsid w:val="00EB2095"/>
    <w:rsid w:val="00EB2370"/>
    <w:rsid w:val="00EB247F"/>
    <w:rsid w:val="00EB319E"/>
    <w:rsid w:val="00EB34A3"/>
    <w:rsid w:val="00EB3B71"/>
    <w:rsid w:val="00EB3E21"/>
    <w:rsid w:val="00EB4496"/>
    <w:rsid w:val="00EB49B6"/>
    <w:rsid w:val="00EB4CE5"/>
    <w:rsid w:val="00EB4F85"/>
    <w:rsid w:val="00EB5611"/>
    <w:rsid w:val="00EB56AC"/>
    <w:rsid w:val="00EB5B29"/>
    <w:rsid w:val="00EB658B"/>
    <w:rsid w:val="00EB6849"/>
    <w:rsid w:val="00EB6992"/>
    <w:rsid w:val="00EB6BA6"/>
    <w:rsid w:val="00EB6DF5"/>
    <w:rsid w:val="00EB75BA"/>
    <w:rsid w:val="00EB76F9"/>
    <w:rsid w:val="00EC0813"/>
    <w:rsid w:val="00EC109C"/>
    <w:rsid w:val="00EC17B6"/>
    <w:rsid w:val="00EC1D04"/>
    <w:rsid w:val="00EC1EB7"/>
    <w:rsid w:val="00EC2B3E"/>
    <w:rsid w:val="00EC2CFC"/>
    <w:rsid w:val="00EC30B2"/>
    <w:rsid w:val="00EC315B"/>
    <w:rsid w:val="00EC3A79"/>
    <w:rsid w:val="00EC497B"/>
    <w:rsid w:val="00EC4A99"/>
    <w:rsid w:val="00EC5002"/>
    <w:rsid w:val="00EC5256"/>
    <w:rsid w:val="00EC5589"/>
    <w:rsid w:val="00EC5BDF"/>
    <w:rsid w:val="00EC5DB9"/>
    <w:rsid w:val="00EC5EFE"/>
    <w:rsid w:val="00EC6309"/>
    <w:rsid w:val="00EC64F6"/>
    <w:rsid w:val="00EC679C"/>
    <w:rsid w:val="00EC7214"/>
    <w:rsid w:val="00EC7221"/>
    <w:rsid w:val="00EC7501"/>
    <w:rsid w:val="00EC7AF2"/>
    <w:rsid w:val="00EC7D01"/>
    <w:rsid w:val="00EC7DC0"/>
    <w:rsid w:val="00ED004C"/>
    <w:rsid w:val="00ED04F8"/>
    <w:rsid w:val="00ED0706"/>
    <w:rsid w:val="00ED105F"/>
    <w:rsid w:val="00ED11C8"/>
    <w:rsid w:val="00ED15A9"/>
    <w:rsid w:val="00ED170B"/>
    <w:rsid w:val="00ED171C"/>
    <w:rsid w:val="00ED19CA"/>
    <w:rsid w:val="00ED1B03"/>
    <w:rsid w:val="00ED1E6D"/>
    <w:rsid w:val="00ED31A8"/>
    <w:rsid w:val="00ED3431"/>
    <w:rsid w:val="00ED39E7"/>
    <w:rsid w:val="00ED3B35"/>
    <w:rsid w:val="00ED3B84"/>
    <w:rsid w:val="00ED4303"/>
    <w:rsid w:val="00ED47A3"/>
    <w:rsid w:val="00ED49D6"/>
    <w:rsid w:val="00ED538D"/>
    <w:rsid w:val="00ED5AF9"/>
    <w:rsid w:val="00ED5C09"/>
    <w:rsid w:val="00ED5F9D"/>
    <w:rsid w:val="00ED65D3"/>
    <w:rsid w:val="00ED65FE"/>
    <w:rsid w:val="00ED7482"/>
    <w:rsid w:val="00ED7A2E"/>
    <w:rsid w:val="00ED7FAF"/>
    <w:rsid w:val="00EE0A29"/>
    <w:rsid w:val="00EE1293"/>
    <w:rsid w:val="00EE1379"/>
    <w:rsid w:val="00EE1F40"/>
    <w:rsid w:val="00EE251E"/>
    <w:rsid w:val="00EE2971"/>
    <w:rsid w:val="00EE2C91"/>
    <w:rsid w:val="00EE3092"/>
    <w:rsid w:val="00EE3FE9"/>
    <w:rsid w:val="00EE4520"/>
    <w:rsid w:val="00EE452B"/>
    <w:rsid w:val="00EE4677"/>
    <w:rsid w:val="00EE46F5"/>
    <w:rsid w:val="00EE5539"/>
    <w:rsid w:val="00EE593E"/>
    <w:rsid w:val="00EE59D4"/>
    <w:rsid w:val="00EE5A4A"/>
    <w:rsid w:val="00EE5F22"/>
    <w:rsid w:val="00EE647D"/>
    <w:rsid w:val="00EE6978"/>
    <w:rsid w:val="00EE6A92"/>
    <w:rsid w:val="00EE6CD2"/>
    <w:rsid w:val="00EE6FA0"/>
    <w:rsid w:val="00EE748F"/>
    <w:rsid w:val="00EE75D2"/>
    <w:rsid w:val="00EE772C"/>
    <w:rsid w:val="00EE7BFF"/>
    <w:rsid w:val="00EE7E95"/>
    <w:rsid w:val="00EF04C0"/>
    <w:rsid w:val="00EF09A5"/>
    <w:rsid w:val="00EF09F0"/>
    <w:rsid w:val="00EF10E6"/>
    <w:rsid w:val="00EF11E7"/>
    <w:rsid w:val="00EF12F5"/>
    <w:rsid w:val="00EF139B"/>
    <w:rsid w:val="00EF16BC"/>
    <w:rsid w:val="00EF1796"/>
    <w:rsid w:val="00EF17DE"/>
    <w:rsid w:val="00EF2618"/>
    <w:rsid w:val="00EF2E98"/>
    <w:rsid w:val="00EF31B6"/>
    <w:rsid w:val="00EF3331"/>
    <w:rsid w:val="00EF35F3"/>
    <w:rsid w:val="00EF3720"/>
    <w:rsid w:val="00EF37C0"/>
    <w:rsid w:val="00EF3C85"/>
    <w:rsid w:val="00EF4608"/>
    <w:rsid w:val="00EF4F24"/>
    <w:rsid w:val="00EF5522"/>
    <w:rsid w:val="00EF556F"/>
    <w:rsid w:val="00EF5571"/>
    <w:rsid w:val="00EF589C"/>
    <w:rsid w:val="00EF589E"/>
    <w:rsid w:val="00EF60D8"/>
    <w:rsid w:val="00EF6C4B"/>
    <w:rsid w:val="00EF6E00"/>
    <w:rsid w:val="00EF709D"/>
    <w:rsid w:val="00EF72F4"/>
    <w:rsid w:val="00EF7D23"/>
    <w:rsid w:val="00F001C0"/>
    <w:rsid w:val="00F00918"/>
    <w:rsid w:val="00F00AAD"/>
    <w:rsid w:val="00F01207"/>
    <w:rsid w:val="00F012BA"/>
    <w:rsid w:val="00F01ADA"/>
    <w:rsid w:val="00F02794"/>
    <w:rsid w:val="00F036D2"/>
    <w:rsid w:val="00F03E72"/>
    <w:rsid w:val="00F04152"/>
    <w:rsid w:val="00F04967"/>
    <w:rsid w:val="00F04E68"/>
    <w:rsid w:val="00F052B5"/>
    <w:rsid w:val="00F05512"/>
    <w:rsid w:val="00F05678"/>
    <w:rsid w:val="00F05A17"/>
    <w:rsid w:val="00F05F32"/>
    <w:rsid w:val="00F05FAE"/>
    <w:rsid w:val="00F06407"/>
    <w:rsid w:val="00F0731D"/>
    <w:rsid w:val="00F078DF"/>
    <w:rsid w:val="00F10C0C"/>
    <w:rsid w:val="00F116BC"/>
    <w:rsid w:val="00F11884"/>
    <w:rsid w:val="00F11997"/>
    <w:rsid w:val="00F11BC4"/>
    <w:rsid w:val="00F125DB"/>
    <w:rsid w:val="00F127B1"/>
    <w:rsid w:val="00F1298A"/>
    <w:rsid w:val="00F12F95"/>
    <w:rsid w:val="00F132BE"/>
    <w:rsid w:val="00F13408"/>
    <w:rsid w:val="00F139A7"/>
    <w:rsid w:val="00F13A3B"/>
    <w:rsid w:val="00F13C8E"/>
    <w:rsid w:val="00F1472D"/>
    <w:rsid w:val="00F14774"/>
    <w:rsid w:val="00F15A4C"/>
    <w:rsid w:val="00F16435"/>
    <w:rsid w:val="00F16458"/>
    <w:rsid w:val="00F17590"/>
    <w:rsid w:val="00F17DCE"/>
    <w:rsid w:val="00F203BE"/>
    <w:rsid w:val="00F20E7D"/>
    <w:rsid w:val="00F20FB6"/>
    <w:rsid w:val="00F212F7"/>
    <w:rsid w:val="00F217C5"/>
    <w:rsid w:val="00F21E58"/>
    <w:rsid w:val="00F21E8C"/>
    <w:rsid w:val="00F21F7B"/>
    <w:rsid w:val="00F223D8"/>
    <w:rsid w:val="00F22CEB"/>
    <w:rsid w:val="00F23108"/>
    <w:rsid w:val="00F2368D"/>
    <w:rsid w:val="00F239C5"/>
    <w:rsid w:val="00F23B1E"/>
    <w:rsid w:val="00F23B5C"/>
    <w:rsid w:val="00F246FD"/>
    <w:rsid w:val="00F249C8"/>
    <w:rsid w:val="00F24B6A"/>
    <w:rsid w:val="00F24E4B"/>
    <w:rsid w:val="00F24F96"/>
    <w:rsid w:val="00F252BE"/>
    <w:rsid w:val="00F25838"/>
    <w:rsid w:val="00F259E4"/>
    <w:rsid w:val="00F27818"/>
    <w:rsid w:val="00F278C2"/>
    <w:rsid w:val="00F3019F"/>
    <w:rsid w:val="00F304A3"/>
    <w:rsid w:val="00F31081"/>
    <w:rsid w:val="00F31328"/>
    <w:rsid w:val="00F319CA"/>
    <w:rsid w:val="00F31B19"/>
    <w:rsid w:val="00F321C3"/>
    <w:rsid w:val="00F32448"/>
    <w:rsid w:val="00F32F96"/>
    <w:rsid w:val="00F3387B"/>
    <w:rsid w:val="00F33CAA"/>
    <w:rsid w:val="00F344AD"/>
    <w:rsid w:val="00F34AE7"/>
    <w:rsid w:val="00F34B17"/>
    <w:rsid w:val="00F34F25"/>
    <w:rsid w:val="00F35029"/>
    <w:rsid w:val="00F35468"/>
    <w:rsid w:val="00F35AD3"/>
    <w:rsid w:val="00F36136"/>
    <w:rsid w:val="00F36548"/>
    <w:rsid w:val="00F36BF9"/>
    <w:rsid w:val="00F36FA7"/>
    <w:rsid w:val="00F3746A"/>
    <w:rsid w:val="00F378E7"/>
    <w:rsid w:val="00F40354"/>
    <w:rsid w:val="00F40AE9"/>
    <w:rsid w:val="00F415CA"/>
    <w:rsid w:val="00F41734"/>
    <w:rsid w:val="00F41831"/>
    <w:rsid w:val="00F41929"/>
    <w:rsid w:val="00F419F3"/>
    <w:rsid w:val="00F41F5C"/>
    <w:rsid w:val="00F42075"/>
    <w:rsid w:val="00F42278"/>
    <w:rsid w:val="00F42465"/>
    <w:rsid w:val="00F429AF"/>
    <w:rsid w:val="00F4337C"/>
    <w:rsid w:val="00F43847"/>
    <w:rsid w:val="00F4389A"/>
    <w:rsid w:val="00F43B36"/>
    <w:rsid w:val="00F4442D"/>
    <w:rsid w:val="00F444FF"/>
    <w:rsid w:val="00F445BE"/>
    <w:rsid w:val="00F4473D"/>
    <w:rsid w:val="00F449CF"/>
    <w:rsid w:val="00F44E89"/>
    <w:rsid w:val="00F45EA8"/>
    <w:rsid w:val="00F46BD3"/>
    <w:rsid w:val="00F46F5D"/>
    <w:rsid w:val="00F46F65"/>
    <w:rsid w:val="00F500A8"/>
    <w:rsid w:val="00F50B1D"/>
    <w:rsid w:val="00F50D4A"/>
    <w:rsid w:val="00F52259"/>
    <w:rsid w:val="00F522B8"/>
    <w:rsid w:val="00F5247D"/>
    <w:rsid w:val="00F527F4"/>
    <w:rsid w:val="00F53009"/>
    <w:rsid w:val="00F53DE7"/>
    <w:rsid w:val="00F54243"/>
    <w:rsid w:val="00F54A25"/>
    <w:rsid w:val="00F54DA1"/>
    <w:rsid w:val="00F55132"/>
    <w:rsid w:val="00F55B37"/>
    <w:rsid w:val="00F55D01"/>
    <w:rsid w:val="00F55E74"/>
    <w:rsid w:val="00F5623C"/>
    <w:rsid w:val="00F5675D"/>
    <w:rsid w:val="00F56DD2"/>
    <w:rsid w:val="00F57E64"/>
    <w:rsid w:val="00F60666"/>
    <w:rsid w:val="00F6087B"/>
    <w:rsid w:val="00F6158D"/>
    <w:rsid w:val="00F619A1"/>
    <w:rsid w:val="00F619D6"/>
    <w:rsid w:val="00F62480"/>
    <w:rsid w:val="00F6299F"/>
    <w:rsid w:val="00F63A0D"/>
    <w:rsid w:val="00F63D55"/>
    <w:rsid w:val="00F63F00"/>
    <w:rsid w:val="00F645D0"/>
    <w:rsid w:val="00F64B1F"/>
    <w:rsid w:val="00F64CD9"/>
    <w:rsid w:val="00F64F9A"/>
    <w:rsid w:val="00F65135"/>
    <w:rsid w:val="00F65401"/>
    <w:rsid w:val="00F6590A"/>
    <w:rsid w:val="00F65DC8"/>
    <w:rsid w:val="00F66167"/>
    <w:rsid w:val="00F665F8"/>
    <w:rsid w:val="00F66D00"/>
    <w:rsid w:val="00F66D1D"/>
    <w:rsid w:val="00F66F64"/>
    <w:rsid w:val="00F670F7"/>
    <w:rsid w:val="00F708A7"/>
    <w:rsid w:val="00F70A2A"/>
    <w:rsid w:val="00F717B2"/>
    <w:rsid w:val="00F71D09"/>
    <w:rsid w:val="00F72113"/>
    <w:rsid w:val="00F721D0"/>
    <w:rsid w:val="00F7255E"/>
    <w:rsid w:val="00F72807"/>
    <w:rsid w:val="00F72B0A"/>
    <w:rsid w:val="00F72B3E"/>
    <w:rsid w:val="00F73496"/>
    <w:rsid w:val="00F7400A"/>
    <w:rsid w:val="00F74070"/>
    <w:rsid w:val="00F744D4"/>
    <w:rsid w:val="00F75F6A"/>
    <w:rsid w:val="00F761F3"/>
    <w:rsid w:val="00F76592"/>
    <w:rsid w:val="00F76B24"/>
    <w:rsid w:val="00F77CB7"/>
    <w:rsid w:val="00F80237"/>
    <w:rsid w:val="00F8024F"/>
    <w:rsid w:val="00F80288"/>
    <w:rsid w:val="00F80341"/>
    <w:rsid w:val="00F803C5"/>
    <w:rsid w:val="00F807CC"/>
    <w:rsid w:val="00F809E3"/>
    <w:rsid w:val="00F80D76"/>
    <w:rsid w:val="00F80E7B"/>
    <w:rsid w:val="00F8129F"/>
    <w:rsid w:val="00F81B05"/>
    <w:rsid w:val="00F826A4"/>
    <w:rsid w:val="00F82BF2"/>
    <w:rsid w:val="00F82C30"/>
    <w:rsid w:val="00F8308C"/>
    <w:rsid w:val="00F83EB3"/>
    <w:rsid w:val="00F84AE0"/>
    <w:rsid w:val="00F84CE8"/>
    <w:rsid w:val="00F8535E"/>
    <w:rsid w:val="00F85B5F"/>
    <w:rsid w:val="00F85F60"/>
    <w:rsid w:val="00F85FA5"/>
    <w:rsid w:val="00F8601E"/>
    <w:rsid w:val="00F8625A"/>
    <w:rsid w:val="00F869A2"/>
    <w:rsid w:val="00F870BD"/>
    <w:rsid w:val="00F87798"/>
    <w:rsid w:val="00F87C0A"/>
    <w:rsid w:val="00F907C5"/>
    <w:rsid w:val="00F90DF2"/>
    <w:rsid w:val="00F91636"/>
    <w:rsid w:val="00F929C3"/>
    <w:rsid w:val="00F92FED"/>
    <w:rsid w:val="00F9347F"/>
    <w:rsid w:val="00F93E78"/>
    <w:rsid w:val="00F94065"/>
    <w:rsid w:val="00F94078"/>
    <w:rsid w:val="00F944AD"/>
    <w:rsid w:val="00F9498D"/>
    <w:rsid w:val="00F95392"/>
    <w:rsid w:val="00F9610D"/>
    <w:rsid w:val="00F96BAA"/>
    <w:rsid w:val="00F96C47"/>
    <w:rsid w:val="00F96E16"/>
    <w:rsid w:val="00F96F88"/>
    <w:rsid w:val="00F972A3"/>
    <w:rsid w:val="00F976D6"/>
    <w:rsid w:val="00F97A17"/>
    <w:rsid w:val="00F97A9E"/>
    <w:rsid w:val="00F97FB6"/>
    <w:rsid w:val="00FA0FF3"/>
    <w:rsid w:val="00FA1229"/>
    <w:rsid w:val="00FA151C"/>
    <w:rsid w:val="00FA1C9D"/>
    <w:rsid w:val="00FA1F91"/>
    <w:rsid w:val="00FA21FC"/>
    <w:rsid w:val="00FA3570"/>
    <w:rsid w:val="00FA436A"/>
    <w:rsid w:val="00FA475A"/>
    <w:rsid w:val="00FA4BD4"/>
    <w:rsid w:val="00FA528E"/>
    <w:rsid w:val="00FA59C5"/>
    <w:rsid w:val="00FA602B"/>
    <w:rsid w:val="00FA6F26"/>
    <w:rsid w:val="00FA70F2"/>
    <w:rsid w:val="00FA72C7"/>
    <w:rsid w:val="00FA75D1"/>
    <w:rsid w:val="00FA768F"/>
    <w:rsid w:val="00FA7DA9"/>
    <w:rsid w:val="00FA7DD8"/>
    <w:rsid w:val="00FA7E55"/>
    <w:rsid w:val="00FB053B"/>
    <w:rsid w:val="00FB1563"/>
    <w:rsid w:val="00FB163E"/>
    <w:rsid w:val="00FB178F"/>
    <w:rsid w:val="00FB1862"/>
    <w:rsid w:val="00FB1C9D"/>
    <w:rsid w:val="00FB295C"/>
    <w:rsid w:val="00FB2C43"/>
    <w:rsid w:val="00FB2FBC"/>
    <w:rsid w:val="00FB306D"/>
    <w:rsid w:val="00FB3282"/>
    <w:rsid w:val="00FB3A0B"/>
    <w:rsid w:val="00FB3A6B"/>
    <w:rsid w:val="00FB41C0"/>
    <w:rsid w:val="00FB4469"/>
    <w:rsid w:val="00FB4C4A"/>
    <w:rsid w:val="00FB518A"/>
    <w:rsid w:val="00FB5917"/>
    <w:rsid w:val="00FB5942"/>
    <w:rsid w:val="00FB59F6"/>
    <w:rsid w:val="00FB5B9E"/>
    <w:rsid w:val="00FB6038"/>
    <w:rsid w:val="00FB658D"/>
    <w:rsid w:val="00FB6760"/>
    <w:rsid w:val="00FB6FC2"/>
    <w:rsid w:val="00FB7FBE"/>
    <w:rsid w:val="00FC00AC"/>
    <w:rsid w:val="00FC09DE"/>
    <w:rsid w:val="00FC0ADF"/>
    <w:rsid w:val="00FC0B50"/>
    <w:rsid w:val="00FC0E7B"/>
    <w:rsid w:val="00FC0ED5"/>
    <w:rsid w:val="00FC0FD2"/>
    <w:rsid w:val="00FC1A48"/>
    <w:rsid w:val="00FC1F97"/>
    <w:rsid w:val="00FC248F"/>
    <w:rsid w:val="00FC280A"/>
    <w:rsid w:val="00FC2907"/>
    <w:rsid w:val="00FC3458"/>
    <w:rsid w:val="00FC382A"/>
    <w:rsid w:val="00FC491A"/>
    <w:rsid w:val="00FC5043"/>
    <w:rsid w:val="00FC514E"/>
    <w:rsid w:val="00FC51FA"/>
    <w:rsid w:val="00FC531E"/>
    <w:rsid w:val="00FC5488"/>
    <w:rsid w:val="00FC5624"/>
    <w:rsid w:val="00FC5824"/>
    <w:rsid w:val="00FC5B37"/>
    <w:rsid w:val="00FC6550"/>
    <w:rsid w:val="00FC664C"/>
    <w:rsid w:val="00FC66F8"/>
    <w:rsid w:val="00FC73F7"/>
    <w:rsid w:val="00FC7D0A"/>
    <w:rsid w:val="00FC7EEE"/>
    <w:rsid w:val="00FD0173"/>
    <w:rsid w:val="00FD01CA"/>
    <w:rsid w:val="00FD059C"/>
    <w:rsid w:val="00FD0909"/>
    <w:rsid w:val="00FD09EB"/>
    <w:rsid w:val="00FD25AC"/>
    <w:rsid w:val="00FD2C6E"/>
    <w:rsid w:val="00FD3B4A"/>
    <w:rsid w:val="00FD412A"/>
    <w:rsid w:val="00FD421A"/>
    <w:rsid w:val="00FD4EA6"/>
    <w:rsid w:val="00FD4FA4"/>
    <w:rsid w:val="00FD4FB8"/>
    <w:rsid w:val="00FD5360"/>
    <w:rsid w:val="00FD5D64"/>
    <w:rsid w:val="00FD6090"/>
    <w:rsid w:val="00FD6463"/>
    <w:rsid w:val="00FD6F44"/>
    <w:rsid w:val="00FD7184"/>
    <w:rsid w:val="00FD74B4"/>
    <w:rsid w:val="00FD7703"/>
    <w:rsid w:val="00FE0B45"/>
    <w:rsid w:val="00FE0F94"/>
    <w:rsid w:val="00FE1626"/>
    <w:rsid w:val="00FE18D7"/>
    <w:rsid w:val="00FE25F6"/>
    <w:rsid w:val="00FE2680"/>
    <w:rsid w:val="00FE26C9"/>
    <w:rsid w:val="00FE2725"/>
    <w:rsid w:val="00FE2A35"/>
    <w:rsid w:val="00FE38DB"/>
    <w:rsid w:val="00FE3B2A"/>
    <w:rsid w:val="00FE3CD5"/>
    <w:rsid w:val="00FE52F2"/>
    <w:rsid w:val="00FE5834"/>
    <w:rsid w:val="00FE6098"/>
    <w:rsid w:val="00FE6A51"/>
    <w:rsid w:val="00FE6E19"/>
    <w:rsid w:val="00FF04B0"/>
    <w:rsid w:val="00FF05B7"/>
    <w:rsid w:val="00FF0633"/>
    <w:rsid w:val="00FF0F61"/>
    <w:rsid w:val="00FF1159"/>
    <w:rsid w:val="00FF1233"/>
    <w:rsid w:val="00FF1595"/>
    <w:rsid w:val="00FF1A5C"/>
    <w:rsid w:val="00FF1D12"/>
    <w:rsid w:val="00FF22D3"/>
    <w:rsid w:val="00FF23AE"/>
    <w:rsid w:val="00FF2701"/>
    <w:rsid w:val="00FF281F"/>
    <w:rsid w:val="00FF2A3E"/>
    <w:rsid w:val="00FF3AC7"/>
    <w:rsid w:val="00FF3CD7"/>
    <w:rsid w:val="00FF44AC"/>
    <w:rsid w:val="00FF4BAB"/>
    <w:rsid w:val="00FF4EE9"/>
    <w:rsid w:val="00FF5C30"/>
    <w:rsid w:val="00FF61BB"/>
    <w:rsid w:val="00FF6452"/>
    <w:rsid w:val="00FF673B"/>
    <w:rsid w:val="00FF6863"/>
    <w:rsid w:val="00FF6BF0"/>
    <w:rsid w:val="00FF7368"/>
    <w:rsid w:val="00FF7B32"/>
    <w:rsid w:val="00FF7F59"/>
    <w:rsid w:val="01973FB4"/>
    <w:rsid w:val="01EF6ACF"/>
    <w:rsid w:val="0295AE82"/>
    <w:rsid w:val="02B2BA69"/>
    <w:rsid w:val="036BF6EC"/>
    <w:rsid w:val="043FFA88"/>
    <w:rsid w:val="0487552B"/>
    <w:rsid w:val="04F29977"/>
    <w:rsid w:val="0544083E"/>
    <w:rsid w:val="061624E5"/>
    <w:rsid w:val="0618A5A4"/>
    <w:rsid w:val="0625F124"/>
    <w:rsid w:val="0776B73C"/>
    <w:rsid w:val="077EDA46"/>
    <w:rsid w:val="0796B8AF"/>
    <w:rsid w:val="07FD34D1"/>
    <w:rsid w:val="08726320"/>
    <w:rsid w:val="0C178C1B"/>
    <w:rsid w:val="0CA60489"/>
    <w:rsid w:val="0CC2F37E"/>
    <w:rsid w:val="0CD430FB"/>
    <w:rsid w:val="0CD8994E"/>
    <w:rsid w:val="0F63B4F8"/>
    <w:rsid w:val="101C4346"/>
    <w:rsid w:val="1045531B"/>
    <w:rsid w:val="110CE250"/>
    <w:rsid w:val="112BA14A"/>
    <w:rsid w:val="11708639"/>
    <w:rsid w:val="11885B56"/>
    <w:rsid w:val="12984AAA"/>
    <w:rsid w:val="12DC107A"/>
    <w:rsid w:val="1463420C"/>
    <w:rsid w:val="14B4CAE9"/>
    <w:rsid w:val="150D48CD"/>
    <w:rsid w:val="152E732C"/>
    <w:rsid w:val="15B418B9"/>
    <w:rsid w:val="15CC8BFA"/>
    <w:rsid w:val="15CE8AC1"/>
    <w:rsid w:val="164693CA"/>
    <w:rsid w:val="16C1A8FE"/>
    <w:rsid w:val="16DF9E47"/>
    <w:rsid w:val="178F6B2D"/>
    <w:rsid w:val="1843EE03"/>
    <w:rsid w:val="1905B560"/>
    <w:rsid w:val="190CE6D4"/>
    <w:rsid w:val="19249B70"/>
    <w:rsid w:val="199C5964"/>
    <w:rsid w:val="1AEFAD0F"/>
    <w:rsid w:val="1B381EEC"/>
    <w:rsid w:val="1B951A21"/>
    <w:rsid w:val="1CAC3487"/>
    <w:rsid w:val="1CB774D8"/>
    <w:rsid w:val="1D0A3198"/>
    <w:rsid w:val="1E4DB091"/>
    <w:rsid w:val="1E502101"/>
    <w:rsid w:val="1EAA0D62"/>
    <w:rsid w:val="1EE7CFBE"/>
    <w:rsid w:val="1F21D88B"/>
    <w:rsid w:val="1F3DE3F6"/>
    <w:rsid w:val="1F7D1A9E"/>
    <w:rsid w:val="1FE1C350"/>
    <w:rsid w:val="226924D5"/>
    <w:rsid w:val="22729137"/>
    <w:rsid w:val="229889E8"/>
    <w:rsid w:val="22C799B9"/>
    <w:rsid w:val="22F98A52"/>
    <w:rsid w:val="23AE8994"/>
    <w:rsid w:val="23ED1A74"/>
    <w:rsid w:val="24C28734"/>
    <w:rsid w:val="253A4A2D"/>
    <w:rsid w:val="25460E56"/>
    <w:rsid w:val="28EDD858"/>
    <w:rsid w:val="29CB7DAE"/>
    <w:rsid w:val="2A21EC97"/>
    <w:rsid w:val="2B2D2D70"/>
    <w:rsid w:val="2B41042F"/>
    <w:rsid w:val="2C804FD9"/>
    <w:rsid w:val="2CDBCC9B"/>
    <w:rsid w:val="2DE08E43"/>
    <w:rsid w:val="2E03941A"/>
    <w:rsid w:val="2E71B410"/>
    <w:rsid w:val="2EADBEBD"/>
    <w:rsid w:val="2EFC7147"/>
    <w:rsid w:val="2F28372B"/>
    <w:rsid w:val="2FDD0343"/>
    <w:rsid w:val="2FF85D34"/>
    <w:rsid w:val="30172F9B"/>
    <w:rsid w:val="3042AF7C"/>
    <w:rsid w:val="307D8AB6"/>
    <w:rsid w:val="30943222"/>
    <w:rsid w:val="314C470B"/>
    <w:rsid w:val="31DE9B92"/>
    <w:rsid w:val="321F40C5"/>
    <w:rsid w:val="32FDDB71"/>
    <w:rsid w:val="337678A9"/>
    <w:rsid w:val="34D6A717"/>
    <w:rsid w:val="3529C9B8"/>
    <w:rsid w:val="353FDE04"/>
    <w:rsid w:val="35D1372C"/>
    <w:rsid w:val="361362A0"/>
    <w:rsid w:val="366E4AAE"/>
    <w:rsid w:val="36C520F5"/>
    <w:rsid w:val="3724DA96"/>
    <w:rsid w:val="3737CEF1"/>
    <w:rsid w:val="376A7A3C"/>
    <w:rsid w:val="378CBAA8"/>
    <w:rsid w:val="37A7A708"/>
    <w:rsid w:val="37B216B3"/>
    <w:rsid w:val="37D8AF73"/>
    <w:rsid w:val="38081FFA"/>
    <w:rsid w:val="3844D49C"/>
    <w:rsid w:val="38B2F498"/>
    <w:rsid w:val="3929D0AC"/>
    <w:rsid w:val="3971AE03"/>
    <w:rsid w:val="39CDE594"/>
    <w:rsid w:val="39EEF68C"/>
    <w:rsid w:val="3A15CF32"/>
    <w:rsid w:val="3A49C953"/>
    <w:rsid w:val="3A90AADB"/>
    <w:rsid w:val="3A974CF0"/>
    <w:rsid w:val="3B9F19D6"/>
    <w:rsid w:val="3BD2E4A3"/>
    <w:rsid w:val="3BEDFA90"/>
    <w:rsid w:val="3CA76020"/>
    <w:rsid w:val="3CCA1F88"/>
    <w:rsid w:val="3D578007"/>
    <w:rsid w:val="3D5EA91D"/>
    <w:rsid w:val="3E845617"/>
    <w:rsid w:val="3EF5386C"/>
    <w:rsid w:val="3F2CCEAE"/>
    <w:rsid w:val="3F4997B6"/>
    <w:rsid w:val="40495A60"/>
    <w:rsid w:val="409758A8"/>
    <w:rsid w:val="40AE9D45"/>
    <w:rsid w:val="40E4CD69"/>
    <w:rsid w:val="414FE05D"/>
    <w:rsid w:val="41A5939C"/>
    <w:rsid w:val="41B53E61"/>
    <w:rsid w:val="41E60014"/>
    <w:rsid w:val="4206BA7E"/>
    <w:rsid w:val="42C31407"/>
    <w:rsid w:val="42EFBA02"/>
    <w:rsid w:val="42FC0841"/>
    <w:rsid w:val="43254A94"/>
    <w:rsid w:val="43878743"/>
    <w:rsid w:val="4427CA27"/>
    <w:rsid w:val="444F20F1"/>
    <w:rsid w:val="44A37724"/>
    <w:rsid w:val="453BE387"/>
    <w:rsid w:val="45A1E9A7"/>
    <w:rsid w:val="461B9C6D"/>
    <w:rsid w:val="461E57DC"/>
    <w:rsid w:val="46599321"/>
    <w:rsid w:val="46723675"/>
    <w:rsid w:val="46B46DBE"/>
    <w:rsid w:val="477013E1"/>
    <w:rsid w:val="47CAA617"/>
    <w:rsid w:val="485AF866"/>
    <w:rsid w:val="48DD55C7"/>
    <w:rsid w:val="4909CFC1"/>
    <w:rsid w:val="494111BF"/>
    <w:rsid w:val="495D348A"/>
    <w:rsid w:val="49F62F50"/>
    <w:rsid w:val="4B26FEA6"/>
    <w:rsid w:val="4B797E54"/>
    <w:rsid w:val="4CDA7CA6"/>
    <w:rsid w:val="4D0A42A9"/>
    <w:rsid w:val="4D46254A"/>
    <w:rsid w:val="4D91260F"/>
    <w:rsid w:val="4F3B027A"/>
    <w:rsid w:val="4F77D785"/>
    <w:rsid w:val="4FA1A926"/>
    <w:rsid w:val="4FEC64B8"/>
    <w:rsid w:val="510FFD4A"/>
    <w:rsid w:val="515F8F16"/>
    <w:rsid w:val="51B85608"/>
    <w:rsid w:val="51DDFB47"/>
    <w:rsid w:val="52B61EAC"/>
    <w:rsid w:val="52E3B8F1"/>
    <w:rsid w:val="52E855EE"/>
    <w:rsid w:val="53471BEB"/>
    <w:rsid w:val="5396C71F"/>
    <w:rsid w:val="53A37058"/>
    <w:rsid w:val="54202DC0"/>
    <w:rsid w:val="547D391F"/>
    <w:rsid w:val="54BEDF3E"/>
    <w:rsid w:val="54DD2385"/>
    <w:rsid w:val="555CC5FD"/>
    <w:rsid w:val="558D9CD9"/>
    <w:rsid w:val="5594CDAD"/>
    <w:rsid w:val="55A56AED"/>
    <w:rsid w:val="55DB8A53"/>
    <w:rsid w:val="562026D7"/>
    <w:rsid w:val="5678F3E6"/>
    <w:rsid w:val="56B7FD36"/>
    <w:rsid w:val="56F4D153"/>
    <w:rsid w:val="571769B5"/>
    <w:rsid w:val="5780E6D6"/>
    <w:rsid w:val="57C741ED"/>
    <w:rsid w:val="58EF8D0F"/>
    <w:rsid w:val="598155A9"/>
    <w:rsid w:val="598873CE"/>
    <w:rsid w:val="5AD22366"/>
    <w:rsid w:val="5AE4EE0B"/>
    <w:rsid w:val="5BD743C6"/>
    <w:rsid w:val="5C0D9374"/>
    <w:rsid w:val="5C1E9B6B"/>
    <w:rsid w:val="5C57C40A"/>
    <w:rsid w:val="5D212EA8"/>
    <w:rsid w:val="5D5FD014"/>
    <w:rsid w:val="5DC0C06F"/>
    <w:rsid w:val="5ECAF96F"/>
    <w:rsid w:val="5ECC6387"/>
    <w:rsid w:val="5F3CE969"/>
    <w:rsid w:val="5F4C5361"/>
    <w:rsid w:val="5F572B86"/>
    <w:rsid w:val="5F5B36DE"/>
    <w:rsid w:val="5FF7FC62"/>
    <w:rsid w:val="5FFEE3F4"/>
    <w:rsid w:val="605B84C4"/>
    <w:rsid w:val="6183FABB"/>
    <w:rsid w:val="6185C077"/>
    <w:rsid w:val="6198E513"/>
    <w:rsid w:val="624EB5D6"/>
    <w:rsid w:val="63759D04"/>
    <w:rsid w:val="63CF679E"/>
    <w:rsid w:val="63DDCED5"/>
    <w:rsid w:val="649E56B7"/>
    <w:rsid w:val="658C6B94"/>
    <w:rsid w:val="65CCE786"/>
    <w:rsid w:val="65FDBA51"/>
    <w:rsid w:val="661F9D6E"/>
    <w:rsid w:val="66356C1A"/>
    <w:rsid w:val="668096FB"/>
    <w:rsid w:val="66A2445F"/>
    <w:rsid w:val="66DA1EAA"/>
    <w:rsid w:val="677B5AE6"/>
    <w:rsid w:val="68D0107B"/>
    <w:rsid w:val="6939151E"/>
    <w:rsid w:val="6983394E"/>
    <w:rsid w:val="6993E029"/>
    <w:rsid w:val="6A42EC17"/>
    <w:rsid w:val="6AD5570D"/>
    <w:rsid w:val="6AE1BF7C"/>
    <w:rsid w:val="6BE0E78A"/>
    <w:rsid w:val="6C0BF707"/>
    <w:rsid w:val="6C94CC43"/>
    <w:rsid w:val="6CB3EF02"/>
    <w:rsid w:val="6E066846"/>
    <w:rsid w:val="6E4E1C3A"/>
    <w:rsid w:val="6E7082C1"/>
    <w:rsid w:val="6E88F871"/>
    <w:rsid w:val="6F51CBB1"/>
    <w:rsid w:val="6F5D6883"/>
    <w:rsid w:val="6F6B9682"/>
    <w:rsid w:val="6FC306A9"/>
    <w:rsid w:val="6FE1D755"/>
    <w:rsid w:val="715A21FC"/>
    <w:rsid w:val="71ED8BB0"/>
    <w:rsid w:val="736DD465"/>
    <w:rsid w:val="745AD773"/>
    <w:rsid w:val="74CAF10D"/>
    <w:rsid w:val="77B11E79"/>
    <w:rsid w:val="781A42BC"/>
    <w:rsid w:val="7856B6A6"/>
    <w:rsid w:val="786610A0"/>
    <w:rsid w:val="78AC1163"/>
    <w:rsid w:val="78C759A3"/>
    <w:rsid w:val="7A02DC83"/>
    <w:rsid w:val="7A05C7FF"/>
    <w:rsid w:val="7B7736E4"/>
    <w:rsid w:val="7BF448FD"/>
    <w:rsid w:val="7C11304B"/>
    <w:rsid w:val="7C44BA86"/>
    <w:rsid w:val="7CF8DBA8"/>
    <w:rsid w:val="7DF77592"/>
    <w:rsid w:val="7E4FFA9D"/>
    <w:rsid w:val="7E59C6A5"/>
    <w:rsid w:val="7E60CFBC"/>
    <w:rsid w:val="7EAF1380"/>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efaultImageDpi w14:val="330"/>
  <w14:docId w14:val="442DF4B9"/>
  <w15:chartTrackingRefBased/>
  <w15:docId w15:val="{8C0A0EAA-E1B6-4482-AEE1-2D96EF51F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EastAs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unhideWhenUsed="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lsdException w:name="Smart Hyperlink" w:semiHidden="1"/>
    <w:lsdException w:name="Hashtag" w:semiHidden="1"/>
    <w:lsdException w:name="Unresolved Mention" w:semiHidden="1"/>
  </w:latentStyles>
  <w:style w:type="paragraph" w:default="1" w:styleId="Normal">
    <w:name w:val="Normal"/>
    <w:qFormat/>
    <w:rsid w:val="00184BCA"/>
    <w:rPr>
      <w:rFonts w:asciiTheme="majorHAnsi" w:hAnsiTheme="majorHAnsi" w:cstheme="minorBidi"/>
      <w:sz w:val="22"/>
      <w:lang w:eastAsia="ja-JP"/>
    </w:rPr>
  </w:style>
  <w:style w:type="paragraph" w:styleId="Heading1">
    <w:name w:val="heading 1"/>
    <w:aliases w:val="H1-Doc. Head"/>
    <w:basedOn w:val="Heading2"/>
    <w:next w:val="L1-FlLSp12"/>
    <w:link w:val="Heading1Char"/>
    <w:qFormat/>
    <w:rsid w:val="00DB6EEC"/>
    <w:pPr>
      <w:spacing w:after="0"/>
      <w:ind w:left="0" w:right="-112"/>
      <w:jc w:val="center"/>
      <w:outlineLvl w:val="0"/>
    </w:pPr>
    <w:rPr>
      <w:b w:val="0"/>
      <w:sz w:val="72"/>
      <w:szCs w:val="72"/>
    </w:rPr>
  </w:style>
  <w:style w:type="paragraph" w:styleId="Heading2">
    <w:name w:val="heading 2"/>
    <w:aliases w:val="H2-Chap. Head"/>
    <w:next w:val="Normal"/>
    <w:link w:val="Heading2Char"/>
    <w:uiPriority w:val="9"/>
    <w:qFormat/>
    <w:rsid w:val="002D76DB"/>
    <w:pPr>
      <w:keepNext/>
      <w:keepLines/>
      <w:pBdr>
        <w:left w:val="single" w:sz="48" w:space="13" w:color="00467F"/>
        <w:right w:val="single" w:sz="2" w:space="13" w:color="FFFFFF" w:themeColor="background1"/>
      </w:pBdr>
      <w:shd w:val="clear" w:color="auto" w:fill="BBE3F3"/>
      <w:spacing w:after="240" w:line="240" w:lineRule="atLeast"/>
      <w:ind w:left="346" w:right="274"/>
      <w:contextualSpacing/>
      <w:outlineLvl w:val="1"/>
    </w:pPr>
    <w:rPr>
      <w:rFonts w:asciiTheme="minorHAnsi" w:hAnsiTheme="minorHAnsi" w:cstheme="minorHAnsi"/>
      <w:b/>
      <w:noProof/>
      <w:color w:val="00467F"/>
      <w:sz w:val="32"/>
      <w:szCs w:val="32"/>
    </w:rPr>
  </w:style>
  <w:style w:type="paragraph" w:styleId="Heading3">
    <w:name w:val="heading 3"/>
    <w:aliases w:val="H3-Sec. Head"/>
    <w:basedOn w:val="Normal"/>
    <w:next w:val="Normal"/>
    <w:link w:val="Heading3Char"/>
    <w:uiPriority w:val="9"/>
    <w:qFormat/>
    <w:rsid w:val="002D0DAC"/>
    <w:pPr>
      <w:keepNext/>
      <w:keepLines/>
      <w:pBdr>
        <w:bottom w:val="single" w:sz="8" w:space="1" w:color="00467F"/>
      </w:pBdr>
      <w:spacing w:before="240" w:after="240"/>
      <w:outlineLvl w:val="2"/>
    </w:pPr>
    <w:rPr>
      <w:rFonts w:asciiTheme="minorHAnsi" w:hAnsiTheme="minorHAnsi"/>
      <w:b/>
      <w:color w:val="00467F"/>
      <w:sz w:val="28"/>
      <w:szCs w:val="28"/>
    </w:rPr>
  </w:style>
  <w:style w:type="paragraph" w:styleId="Heading4">
    <w:name w:val="heading 4"/>
    <w:aliases w:val="H4-Sec. Head"/>
    <w:next w:val="Normal"/>
    <w:link w:val="Heading4Char"/>
    <w:uiPriority w:val="9"/>
    <w:qFormat/>
    <w:rsid w:val="00401002"/>
    <w:pPr>
      <w:keepNext/>
      <w:keepLines/>
      <w:spacing w:after="240"/>
      <w:ind w:left="907" w:hanging="907"/>
      <w:outlineLvl w:val="3"/>
    </w:pPr>
    <w:rPr>
      <w:rFonts w:asciiTheme="minorHAnsi" w:hAnsiTheme="minorHAnsi" w:cstheme="minorBidi"/>
      <w:b/>
      <w:color w:val="00467F"/>
      <w:kern w:val="2"/>
      <w:sz w:val="26"/>
      <w:szCs w:val="28"/>
      <w:lang w:eastAsia="ja-JP"/>
    </w:rPr>
  </w:style>
  <w:style w:type="paragraph" w:styleId="Heading5">
    <w:name w:val="heading 5"/>
    <w:aliases w:val="H5-Sec. Head"/>
    <w:next w:val="Normal"/>
    <w:link w:val="Heading5Char"/>
    <w:uiPriority w:val="9"/>
    <w:qFormat/>
    <w:rsid w:val="00A9135E"/>
    <w:pPr>
      <w:keepNext/>
      <w:keepLines/>
      <w:spacing w:before="120" w:after="120"/>
      <w:ind w:left="907" w:hanging="907"/>
      <w:outlineLvl w:val="4"/>
    </w:pPr>
    <w:rPr>
      <w:rFonts w:asciiTheme="minorHAnsi" w:hAnsiTheme="minorHAnsi" w:cstheme="minorBidi"/>
      <w:b/>
      <w:i/>
      <w:color w:val="00467F"/>
      <w:kern w:val="2"/>
      <w:sz w:val="24"/>
      <w:szCs w:val="24"/>
      <w:lang w:eastAsia="ja-JP"/>
    </w:rPr>
  </w:style>
  <w:style w:type="paragraph" w:styleId="Heading6">
    <w:name w:val="heading 6"/>
    <w:aliases w:val="H6-Sec. Head"/>
    <w:next w:val="Normal"/>
    <w:link w:val="Heading6Char"/>
    <w:uiPriority w:val="9"/>
    <w:qFormat/>
    <w:rsid w:val="00921653"/>
    <w:pPr>
      <w:keepNext/>
      <w:keepLines/>
      <w:spacing w:before="120" w:after="120"/>
      <w:outlineLvl w:val="5"/>
    </w:pPr>
    <w:rPr>
      <w:rFonts w:asciiTheme="minorHAnsi" w:hAnsiTheme="minorHAnsi" w:cstheme="minorHAnsi"/>
      <w:color w:val="0078D6"/>
      <w:sz w:val="26"/>
      <w:szCs w:val="24"/>
      <w:lang w:eastAsia="ja-JP"/>
    </w:rPr>
  </w:style>
  <w:style w:type="paragraph" w:styleId="Heading7">
    <w:name w:val="heading 7"/>
    <w:aliases w:val="H7-Sec. Heading"/>
    <w:next w:val="Normal"/>
    <w:link w:val="Heading7Char"/>
    <w:uiPriority w:val="9"/>
    <w:qFormat/>
    <w:rsid w:val="009E40CE"/>
    <w:pPr>
      <w:outlineLvl w:val="6"/>
    </w:pPr>
    <w:rPr>
      <w:rFonts w:asciiTheme="minorHAnsi" w:hAnsiTheme="minorHAnsi" w:cstheme="minorBidi"/>
      <w:b/>
      <w:sz w:val="22"/>
      <w:lang w:eastAsia="ja-JP"/>
    </w:rPr>
  </w:style>
  <w:style w:type="paragraph" w:styleId="Heading8">
    <w:name w:val="heading 8"/>
    <w:aliases w:val="H8-Sec. Heading"/>
    <w:next w:val="R2-ResBullet"/>
    <w:link w:val="Heading8Char"/>
    <w:uiPriority w:val="9"/>
    <w:semiHidden/>
    <w:qFormat/>
    <w:rsid w:val="00B039D5"/>
    <w:pPr>
      <w:spacing w:after="120"/>
      <w:outlineLvl w:val="7"/>
    </w:pPr>
    <w:rPr>
      <w:rFonts w:asciiTheme="minorHAnsi" w:hAnsiTheme="minorHAnsi" w:cstheme="minorBidi"/>
      <w:b/>
      <w:color w:val="00467F"/>
      <w:sz w:val="28"/>
      <w:szCs w:val="28"/>
      <w:lang w:eastAsia="ja-JP"/>
    </w:rPr>
  </w:style>
  <w:style w:type="paragraph" w:styleId="Heading9">
    <w:name w:val="heading 9"/>
    <w:next w:val="Normal"/>
    <w:link w:val="Heading9Char"/>
    <w:uiPriority w:val="9"/>
    <w:semiHidden/>
    <w:qFormat/>
    <w:rsid w:val="00DB6EEC"/>
    <w:pPr>
      <w:tabs>
        <w:tab w:val="right" w:pos="2747"/>
      </w:tabs>
      <w:spacing w:after="600"/>
      <w:ind w:left="355"/>
      <w:outlineLvl w:val="8"/>
    </w:pPr>
    <w:rPr>
      <w:rFonts w:asciiTheme="minorHAnsi" w:hAnsiTheme="minorHAnsi" w:cstheme="minorHAnsi"/>
      <w:b/>
      <w:color w:val="0046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semiHidden/>
    <w:rsid w:val="005D4B2E"/>
    <w:pPr>
      <w:keepNext/>
      <w:spacing w:after="360"/>
      <w:jc w:val="center"/>
    </w:pPr>
    <w:rPr>
      <w:rFonts w:ascii="Calibri" w:hAnsi="Calibri"/>
      <w:b/>
      <w:color w:val="00467F"/>
      <w:sz w:val="28"/>
    </w:rPr>
  </w:style>
  <w:style w:type="paragraph" w:customStyle="1" w:styleId="C2-CtrSglSp">
    <w:name w:val="C2-Ctr Sgl Sp"/>
    <w:basedOn w:val="Normal"/>
    <w:semiHidden/>
    <w:rsid w:val="00695932"/>
    <w:pPr>
      <w:spacing w:before="120" w:after="120"/>
      <w:jc w:val="center"/>
    </w:pPr>
    <w:rPr>
      <w:rFonts w:asciiTheme="minorHAnsi" w:hAnsiTheme="minorHAnsi"/>
      <w:szCs w:val="22"/>
    </w:rPr>
  </w:style>
  <w:style w:type="paragraph" w:customStyle="1" w:styleId="C3-CtrSp12">
    <w:name w:val="C3-Ctr Sp&amp;1/2"/>
    <w:basedOn w:val="Normal"/>
    <w:semiHidden/>
    <w:rsid w:val="00DB6EEC"/>
    <w:pPr>
      <w:keepLines/>
      <w:spacing w:line="360" w:lineRule="auto"/>
      <w:jc w:val="center"/>
    </w:pPr>
  </w:style>
  <w:style w:type="paragraph" w:customStyle="1" w:styleId="E1-Equation">
    <w:name w:val="E1-Equation"/>
    <w:basedOn w:val="Normal"/>
    <w:semiHidden/>
    <w:rsid w:val="00DB6EEC"/>
    <w:pPr>
      <w:tabs>
        <w:tab w:val="center" w:pos="4680"/>
        <w:tab w:val="right" w:pos="9360"/>
      </w:tabs>
      <w:spacing w:after="240"/>
    </w:pPr>
  </w:style>
  <w:style w:type="paragraph" w:customStyle="1" w:styleId="E2-Equation">
    <w:name w:val="E2-Equation"/>
    <w:basedOn w:val="Normal"/>
    <w:semiHidden/>
    <w:rsid w:val="00DB6EEC"/>
    <w:pPr>
      <w:tabs>
        <w:tab w:val="right" w:pos="1152"/>
        <w:tab w:val="center" w:pos="1440"/>
        <w:tab w:val="left" w:pos="1728"/>
      </w:tabs>
      <w:spacing w:after="240"/>
      <w:ind w:left="1728" w:hanging="1728"/>
    </w:pPr>
  </w:style>
  <w:style w:type="paragraph" w:styleId="Footer">
    <w:name w:val="footer"/>
    <w:basedOn w:val="Normal"/>
    <w:link w:val="FooterChar"/>
    <w:rsid w:val="00DB6EEC"/>
  </w:style>
  <w:style w:type="paragraph" w:styleId="FootnoteText">
    <w:name w:val="footnote text"/>
    <w:aliases w:val="F1"/>
    <w:basedOn w:val="Normal"/>
    <w:link w:val="FootnoteTextChar"/>
    <w:uiPriority w:val="99"/>
    <w:rsid w:val="004B22F7"/>
    <w:pPr>
      <w:spacing w:before="120"/>
      <w:ind w:left="187" w:hanging="187"/>
    </w:pPr>
    <w:rPr>
      <w:sz w:val="18"/>
    </w:rPr>
  </w:style>
  <w:style w:type="paragraph" w:styleId="Header">
    <w:name w:val="header"/>
    <w:basedOn w:val="Normal"/>
    <w:link w:val="HeaderChar"/>
    <w:rsid w:val="006169B4"/>
    <w:rPr>
      <w:rFonts w:asciiTheme="minorHAnsi" w:hAnsiTheme="minorHAnsi"/>
      <w:b/>
      <w:color w:val="00467F"/>
      <w:sz w:val="24"/>
    </w:rPr>
  </w:style>
  <w:style w:type="paragraph" w:customStyle="1" w:styleId="L1-FlLSp12">
    <w:name w:val="L1-FlL Sp&amp;1/2"/>
    <w:basedOn w:val="Normal"/>
    <w:link w:val="L1-FlLSp12Char"/>
    <w:semiHidden/>
    <w:rsid w:val="00B47C28"/>
    <w:pPr>
      <w:tabs>
        <w:tab w:val="left" w:pos="1152"/>
      </w:tabs>
      <w:spacing w:after="240"/>
    </w:pPr>
  </w:style>
  <w:style w:type="paragraph" w:customStyle="1" w:styleId="N0-FlLftBullet">
    <w:name w:val="N0-Fl Lft Bullet"/>
    <w:basedOn w:val="Normal"/>
    <w:semiHidden/>
    <w:rsid w:val="00DB6EEC"/>
    <w:pPr>
      <w:tabs>
        <w:tab w:val="left" w:pos="576"/>
      </w:tabs>
      <w:spacing w:after="120"/>
      <w:ind w:left="576" w:hanging="576"/>
    </w:pPr>
    <w:rPr>
      <w:rFonts w:cstheme="minorHAnsi"/>
      <w:szCs w:val="22"/>
    </w:rPr>
  </w:style>
  <w:style w:type="paragraph" w:customStyle="1" w:styleId="N1-1stBullet">
    <w:name w:val="N1-1st Bullet"/>
    <w:uiPriority w:val="2"/>
    <w:qFormat/>
    <w:rsid w:val="00515BB7"/>
    <w:pPr>
      <w:numPr>
        <w:numId w:val="12"/>
      </w:numPr>
      <w:spacing w:after="120"/>
    </w:pPr>
    <w:rPr>
      <w:rFonts w:asciiTheme="majorHAnsi" w:hAnsiTheme="majorHAnsi" w:cstheme="minorBidi"/>
      <w:sz w:val="22"/>
      <w:lang w:eastAsia="ja-JP"/>
    </w:rPr>
  </w:style>
  <w:style w:type="paragraph" w:customStyle="1" w:styleId="N2-2ndBullet">
    <w:name w:val="N2-2nd Bullet"/>
    <w:link w:val="N2-2ndBulletChar"/>
    <w:uiPriority w:val="2"/>
    <w:qFormat/>
    <w:rsid w:val="00515BB7"/>
    <w:pPr>
      <w:numPr>
        <w:numId w:val="13"/>
      </w:numPr>
      <w:spacing w:after="120"/>
      <w:ind w:left="1080"/>
    </w:pPr>
    <w:rPr>
      <w:rFonts w:asciiTheme="majorHAnsi" w:hAnsiTheme="majorHAnsi" w:cstheme="minorBidi"/>
      <w:sz w:val="22"/>
      <w:lang w:eastAsia="ja-JP"/>
    </w:rPr>
  </w:style>
  <w:style w:type="paragraph" w:customStyle="1" w:styleId="N3-3rdBullet">
    <w:name w:val="N3-3rd Bullet"/>
    <w:basedOn w:val="Normal"/>
    <w:uiPriority w:val="1"/>
    <w:semiHidden/>
    <w:rsid w:val="009E40CE"/>
    <w:pPr>
      <w:numPr>
        <w:numId w:val="14"/>
      </w:numPr>
      <w:spacing w:after="120"/>
    </w:pPr>
  </w:style>
  <w:style w:type="paragraph" w:customStyle="1" w:styleId="N4-4thBullet">
    <w:name w:val="N4-4th Bullet"/>
    <w:basedOn w:val="N4-4thBullet-9ptafter"/>
    <w:uiPriority w:val="1"/>
    <w:semiHidden/>
    <w:rsid w:val="007A3D10"/>
  </w:style>
  <w:style w:type="paragraph" w:customStyle="1" w:styleId="N5-5thBullet">
    <w:name w:val="N5-5th Bullet"/>
    <w:basedOn w:val="Normal"/>
    <w:semiHidden/>
    <w:rsid w:val="00DB6EEC"/>
    <w:pPr>
      <w:tabs>
        <w:tab w:val="left" w:pos="3456"/>
      </w:tabs>
      <w:ind w:left="3456" w:hanging="576"/>
    </w:pPr>
  </w:style>
  <w:style w:type="paragraph" w:customStyle="1" w:styleId="N6-DateInd">
    <w:name w:val="N6-Date Ind."/>
    <w:basedOn w:val="Normal"/>
    <w:semiHidden/>
    <w:rsid w:val="00DB6EEC"/>
    <w:pPr>
      <w:tabs>
        <w:tab w:val="left" w:pos="4896"/>
      </w:tabs>
      <w:spacing w:after="240"/>
      <w:ind w:left="4896"/>
    </w:pPr>
  </w:style>
  <w:style w:type="paragraph" w:customStyle="1" w:styleId="N7-3Block">
    <w:name w:val="N7-3&quot; Block"/>
    <w:basedOn w:val="Normal"/>
    <w:semiHidden/>
    <w:rsid w:val="004B22F7"/>
    <w:pPr>
      <w:tabs>
        <w:tab w:val="left" w:pos="1152"/>
      </w:tabs>
      <w:spacing w:after="240"/>
      <w:ind w:left="1152" w:right="1152"/>
    </w:pPr>
    <w:rPr>
      <w:rFonts w:cstheme="minorHAnsi"/>
      <w:szCs w:val="22"/>
    </w:rPr>
  </w:style>
  <w:style w:type="paragraph" w:customStyle="1" w:styleId="N8-QxQBlock">
    <w:name w:val="N8-QxQ Block"/>
    <w:basedOn w:val="Normal"/>
    <w:semiHidden/>
    <w:rsid w:val="00E817D4"/>
    <w:pPr>
      <w:tabs>
        <w:tab w:val="left" w:pos="1152"/>
      </w:tabs>
      <w:spacing w:after="240" w:line="360" w:lineRule="auto"/>
      <w:ind w:left="1152" w:hanging="1152"/>
    </w:pPr>
    <w:rPr>
      <w:lang w:val="en"/>
    </w:rPr>
  </w:style>
  <w:style w:type="paragraph" w:customStyle="1" w:styleId="P1-StandPara">
    <w:name w:val="P1-Stand Para"/>
    <w:basedOn w:val="Normal"/>
    <w:semiHidden/>
    <w:rsid w:val="00911412"/>
    <w:pPr>
      <w:spacing w:after="180"/>
      <w:ind w:firstLine="576"/>
    </w:pPr>
  </w:style>
  <w:style w:type="paragraph" w:customStyle="1" w:styleId="Q1-BestFinQ">
    <w:name w:val="Q1-Best/Fin Q"/>
    <w:semiHidden/>
    <w:rsid w:val="00DB6EEC"/>
    <w:pPr>
      <w:keepNext/>
      <w:spacing w:after="360"/>
      <w:ind w:left="1152" w:hanging="1152"/>
    </w:pPr>
    <w:rPr>
      <w:rFonts w:asciiTheme="minorHAnsi" w:hAnsiTheme="minorHAnsi" w:cs="Times New Roman Bold"/>
      <w:b/>
      <w:sz w:val="22"/>
    </w:rPr>
  </w:style>
  <w:style w:type="paragraph" w:customStyle="1" w:styleId="SH-SglSpHead">
    <w:name w:val="SH-Sgl Sp Head"/>
    <w:basedOn w:val="Header"/>
    <w:semiHidden/>
    <w:rsid w:val="00283118"/>
  </w:style>
  <w:style w:type="paragraph" w:customStyle="1" w:styleId="SL-FlLftSgl">
    <w:name w:val="SL-Fl Lft Sgl"/>
    <w:basedOn w:val="Normal"/>
    <w:semiHidden/>
    <w:rsid w:val="00DB6EEC"/>
    <w:rPr>
      <w:szCs w:val="22"/>
    </w:rPr>
  </w:style>
  <w:style w:type="paragraph" w:customStyle="1" w:styleId="T0-ChapPgHd">
    <w:name w:val="T0-Chap/Pg Hd"/>
    <w:semiHidden/>
    <w:rsid w:val="00B47C28"/>
    <w:pPr>
      <w:pBdr>
        <w:bottom w:val="single" w:sz="6" w:space="1" w:color="3A7B3C"/>
      </w:pBdr>
      <w:tabs>
        <w:tab w:val="right" w:pos="8640"/>
      </w:tabs>
      <w:spacing w:before="240" w:after="120"/>
      <w:ind w:left="360" w:right="720"/>
    </w:pPr>
    <w:rPr>
      <w:rFonts w:asciiTheme="minorHAnsi" w:hAnsiTheme="minorHAnsi" w:cstheme="minorHAnsi"/>
      <w:b/>
      <w:color w:val="00467F"/>
      <w:kern w:val="2"/>
      <w:sz w:val="24"/>
      <w:szCs w:val="24"/>
      <w:lang w:eastAsia="ja-JP"/>
    </w:rPr>
  </w:style>
  <w:style w:type="paragraph" w:styleId="TOC1">
    <w:name w:val="toc 1"/>
    <w:next w:val="TOC2"/>
    <w:uiPriority w:val="39"/>
    <w:rsid w:val="00B47C28"/>
    <w:pPr>
      <w:pBdr>
        <w:bottom w:val="single" w:sz="6" w:space="1" w:color="26A5D8"/>
      </w:pBdr>
      <w:tabs>
        <w:tab w:val="right" w:pos="8640"/>
      </w:tabs>
      <w:spacing w:before="240" w:after="120"/>
      <w:ind w:left="1440" w:right="720" w:hanging="1440"/>
    </w:pPr>
    <w:rPr>
      <w:rFonts w:asciiTheme="minorHAnsi" w:hAnsiTheme="minorHAnsi" w:cstheme="minorBidi"/>
      <w:b/>
      <w:color w:val="00467F"/>
      <w:kern w:val="2"/>
      <w:sz w:val="24"/>
      <w:szCs w:val="24"/>
      <w:lang w:eastAsia="ja-JP"/>
    </w:rPr>
  </w:style>
  <w:style w:type="paragraph" w:styleId="TOC2">
    <w:name w:val="toc 2"/>
    <w:basedOn w:val="Normal"/>
    <w:link w:val="TOC2Char"/>
    <w:uiPriority w:val="39"/>
    <w:rsid w:val="00383AF1"/>
    <w:pPr>
      <w:tabs>
        <w:tab w:val="left" w:pos="2160"/>
        <w:tab w:val="right" w:leader="dot" w:pos="8640"/>
      </w:tabs>
      <w:spacing w:before="120" w:after="120"/>
      <w:ind w:left="1267" w:right="1166" w:hanging="547"/>
    </w:pPr>
    <w:rPr>
      <w:noProof/>
      <w:color w:val="00467F"/>
      <w:szCs w:val="22"/>
    </w:rPr>
  </w:style>
  <w:style w:type="paragraph" w:styleId="TOC3">
    <w:name w:val="toc 3"/>
    <w:basedOn w:val="TOC20"/>
    <w:uiPriority w:val="39"/>
    <w:rsid w:val="00702B26"/>
    <w:pPr>
      <w:spacing w:after="60"/>
    </w:pPr>
  </w:style>
  <w:style w:type="paragraph" w:styleId="TOC4">
    <w:name w:val="toc 4"/>
    <w:basedOn w:val="Normal"/>
    <w:uiPriority w:val="39"/>
    <w:rsid w:val="00DB6EEC"/>
    <w:pPr>
      <w:tabs>
        <w:tab w:val="right" w:pos="8640"/>
      </w:tabs>
      <w:spacing w:after="120" w:line="320" w:lineRule="atLeast"/>
      <w:ind w:left="3060" w:right="1170" w:hanging="891"/>
      <w:contextualSpacing/>
    </w:pPr>
    <w:rPr>
      <w:color w:val="00467F"/>
      <w:szCs w:val="22"/>
    </w:rPr>
  </w:style>
  <w:style w:type="paragraph" w:styleId="TOC5">
    <w:name w:val="toc 5"/>
    <w:basedOn w:val="Normal"/>
    <w:uiPriority w:val="39"/>
    <w:rsid w:val="00702B26"/>
    <w:pPr>
      <w:tabs>
        <w:tab w:val="right" w:leader="dot" w:pos="8640"/>
      </w:tabs>
      <w:spacing w:after="120" w:line="320" w:lineRule="atLeast"/>
      <w:ind w:left="1987" w:right="1166" w:hanging="1267"/>
    </w:pPr>
    <w:rPr>
      <w:color w:val="00467F"/>
      <w:szCs w:val="22"/>
    </w:rPr>
  </w:style>
  <w:style w:type="paragraph" w:customStyle="1" w:styleId="TT-TableTitle">
    <w:name w:val="TT-Table Title"/>
    <w:basedOn w:val="ET-ExhibitTitle"/>
    <w:semiHidden/>
    <w:rsid w:val="00DB6EEC"/>
  </w:style>
  <w:style w:type="paragraph" w:customStyle="1" w:styleId="RI-ReferenceInformation">
    <w:name w:val="RI-Reference Information"/>
    <w:basedOn w:val="Normal"/>
    <w:semiHidden/>
    <w:rsid w:val="005D4B2E"/>
    <w:pPr>
      <w:tabs>
        <w:tab w:val="left" w:pos="2232"/>
        <w:tab w:val="left" w:pos="2405"/>
      </w:tabs>
      <w:spacing w:line="240" w:lineRule="exact"/>
    </w:pPr>
  </w:style>
  <w:style w:type="paragraph" w:customStyle="1" w:styleId="R1-ResPara">
    <w:name w:val="R1-Res. Para"/>
    <w:basedOn w:val="Normal"/>
    <w:link w:val="R1-ResParaChar"/>
    <w:semiHidden/>
    <w:rsid w:val="006225B0"/>
    <w:rPr>
      <w:rFonts w:eastAsia="Times New Roman" w:cs="Times New Roman"/>
      <w:szCs w:val="24"/>
      <w:lang w:eastAsia="en-US"/>
    </w:rPr>
  </w:style>
  <w:style w:type="paragraph" w:customStyle="1" w:styleId="R2-ResBullet">
    <w:name w:val="R2-Res Bullet"/>
    <w:basedOn w:val="Normal"/>
    <w:uiPriority w:val="1"/>
    <w:semiHidden/>
    <w:rsid w:val="001405BB"/>
    <w:pPr>
      <w:spacing w:after="120"/>
      <w:ind w:left="432" w:hanging="432"/>
    </w:pPr>
    <w:rPr>
      <w:rFonts w:eastAsia="Times New Roman" w:cs="Times New Roman"/>
      <w:szCs w:val="24"/>
      <w:lang w:eastAsia="en-US"/>
    </w:rPr>
  </w:style>
  <w:style w:type="paragraph" w:customStyle="1" w:styleId="RF-Reference">
    <w:name w:val="RF-Reference"/>
    <w:basedOn w:val="Normal"/>
    <w:semiHidden/>
    <w:rsid w:val="00DB6EEC"/>
    <w:pPr>
      <w:spacing w:line="240" w:lineRule="exact"/>
      <w:ind w:left="216" w:hanging="216"/>
    </w:pPr>
  </w:style>
  <w:style w:type="paragraph" w:customStyle="1" w:styleId="RH-SglSpHead">
    <w:name w:val="RH-Sgl Sp Head"/>
    <w:basedOn w:val="Heading2"/>
    <w:next w:val="RL-FlLftSgl"/>
    <w:semiHidden/>
    <w:rsid w:val="001A644C"/>
    <w:pPr>
      <w:ind w:left="351"/>
    </w:pPr>
  </w:style>
  <w:style w:type="paragraph" w:customStyle="1" w:styleId="RL-FlLftSgl">
    <w:name w:val="RL-Fl Lft Sgl"/>
    <w:semiHidden/>
    <w:rsid w:val="006225B0"/>
    <w:pPr>
      <w:keepNext/>
      <w:pBdr>
        <w:bottom w:val="single" w:sz="6" w:space="1" w:color="0098C8"/>
      </w:pBdr>
      <w:spacing w:after="120" w:line="240" w:lineRule="atLeast"/>
    </w:pPr>
    <w:rPr>
      <w:rFonts w:asciiTheme="minorHAnsi" w:hAnsiTheme="minorHAnsi"/>
      <w:b/>
      <w:color w:val="14487C"/>
      <w:sz w:val="28"/>
      <w:szCs w:val="24"/>
    </w:rPr>
  </w:style>
  <w:style w:type="paragraph" w:customStyle="1" w:styleId="SU-FlLftUndln">
    <w:name w:val="SU-Fl Lft Undln"/>
    <w:semiHidden/>
    <w:rsid w:val="00BF78BA"/>
    <w:pPr>
      <w:keepNext/>
      <w:spacing w:before="240" w:after="120" w:line="240" w:lineRule="exact"/>
    </w:pPr>
    <w:rPr>
      <w:rFonts w:asciiTheme="minorHAnsi" w:hAnsiTheme="minorHAnsi"/>
      <w:b/>
      <w:color w:val="0078D6"/>
      <w:sz w:val="28"/>
      <w:szCs w:val="24"/>
    </w:rPr>
  </w:style>
  <w:style w:type="paragraph" w:customStyle="1" w:styleId="Header-1">
    <w:name w:val="Header-1"/>
    <w:semiHidden/>
    <w:rsid w:val="00DB6EEC"/>
    <w:pPr>
      <w:keepNext/>
      <w:framePr w:hSpace="187" w:wrap="around" w:vAnchor="text" w:hAnchor="text" w:y="1"/>
      <w:suppressOverlap/>
      <w:jc w:val="right"/>
    </w:pPr>
    <w:rPr>
      <w:rFonts w:ascii="Franklin Gothic Medium" w:hAnsi="Franklin Gothic Medium"/>
      <w:b/>
      <w:color w:val="00467F"/>
    </w:rPr>
  </w:style>
  <w:style w:type="paragraph" w:customStyle="1" w:styleId="TB-TableBullet">
    <w:name w:val="TB-Table Bullet"/>
    <w:basedOn w:val="TX-TableText"/>
    <w:semiHidden/>
    <w:qFormat/>
    <w:rsid w:val="009E40CE"/>
  </w:style>
  <w:style w:type="character" w:styleId="PageNumber">
    <w:name w:val="page number"/>
    <w:basedOn w:val="DefaultParagraphFont"/>
    <w:rsid w:val="00DB6EEC"/>
    <w:rPr>
      <w:color w:val="FFFFFF" w:themeColor="background1"/>
    </w:rPr>
  </w:style>
  <w:style w:type="paragraph" w:customStyle="1" w:styleId="R0-FLLftSglBoldItalic">
    <w:name w:val="R0-FL Lft Sgl Bold Italic"/>
    <w:semiHidden/>
    <w:rsid w:val="00B47C28"/>
    <w:pPr>
      <w:keepNext/>
      <w:spacing w:after="120" w:line="240" w:lineRule="atLeast"/>
    </w:pPr>
    <w:rPr>
      <w:rFonts w:asciiTheme="minorHAnsi" w:hAnsiTheme="minorHAnsi" w:cs="Times New Roman Bold"/>
      <w:i/>
      <w:sz w:val="26"/>
      <w:szCs w:val="22"/>
    </w:rPr>
  </w:style>
  <w:style w:type="table" w:customStyle="1" w:styleId="TableWestatStandardFormat">
    <w:name w:val="Table Westat Standard Format"/>
    <w:basedOn w:val="TableNormal"/>
    <w:rsid w:val="00DB6EEC"/>
    <w:rPr>
      <w:rFonts w:ascii="Franklin Gothic Medium" w:hAnsi="Franklin Gothic Medium"/>
    </w:rPr>
    <w:tblPr>
      <w:tblBorders>
        <w:bottom w:val="single" w:sz="4" w:space="0" w:color="auto"/>
      </w:tblBorders>
    </w:tblPr>
    <w:trPr>
      <w:cantSplit/>
    </w:trPr>
    <w:tblStylePr w:type="firstRow">
      <w:pPr>
        <w:jc w:val="center"/>
      </w:pPr>
      <w:tblPr/>
      <w:trPr>
        <w:tblHeader/>
      </w:tr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C-TableofContentsHeading">
    <w:name w:val="TC-Table of Contents Heading"/>
    <w:next w:val="TOC1"/>
    <w:uiPriority w:val="7"/>
    <w:rsid w:val="00921653"/>
    <w:pPr>
      <w:pBdr>
        <w:left w:val="single" w:sz="48" w:space="13" w:color="00467F"/>
        <w:right w:val="single" w:sz="2" w:space="13" w:color="FFFFFF" w:themeColor="background1"/>
      </w:pBdr>
      <w:shd w:val="clear" w:color="auto" w:fill="BBE3F3"/>
      <w:spacing w:after="240" w:line="240" w:lineRule="atLeast"/>
      <w:ind w:left="374" w:right="274"/>
    </w:pPr>
    <w:rPr>
      <w:rFonts w:asciiTheme="minorHAnsi" w:hAnsiTheme="minorHAnsi" w:cstheme="minorBidi"/>
      <w:b/>
      <w:noProof/>
      <w:color w:val="00467F"/>
      <w:kern w:val="2"/>
      <w:sz w:val="32"/>
      <w:szCs w:val="32"/>
    </w:rPr>
  </w:style>
  <w:style w:type="paragraph" w:customStyle="1" w:styleId="TF-TableFootnote">
    <w:name w:val="TF-Table Footnote"/>
    <w:uiPriority w:val="4"/>
    <w:qFormat/>
    <w:rsid w:val="00597B86"/>
    <w:pPr>
      <w:spacing w:before="120"/>
      <w:ind w:left="115" w:hanging="115"/>
    </w:pPr>
    <w:rPr>
      <w:rFonts w:asciiTheme="minorHAnsi" w:hAnsiTheme="minorHAnsi"/>
      <w:sz w:val="18"/>
    </w:rPr>
  </w:style>
  <w:style w:type="paragraph" w:customStyle="1" w:styleId="TH-TableHeading">
    <w:name w:val="TH-Table Heading"/>
    <w:semiHidden/>
    <w:rsid w:val="00DB6EEC"/>
    <w:pPr>
      <w:jc w:val="center"/>
    </w:pPr>
    <w:rPr>
      <w:rFonts w:asciiTheme="minorHAnsi" w:hAnsiTheme="minorHAnsi" w:cstheme="minorHAnsi"/>
      <w:b/>
      <w:color w:val="00467F"/>
    </w:rPr>
  </w:style>
  <w:style w:type="paragraph" w:styleId="TOC6">
    <w:name w:val="toc 6"/>
    <w:uiPriority w:val="39"/>
    <w:rsid w:val="00DB6EEC"/>
    <w:pPr>
      <w:tabs>
        <w:tab w:val="right" w:leader="dot" w:pos="8208"/>
        <w:tab w:val="left" w:pos="8640"/>
      </w:tabs>
      <w:spacing w:after="240"/>
      <w:ind w:left="288"/>
    </w:pPr>
    <w:rPr>
      <w:rFonts w:ascii="Garamond" w:hAnsi="Garamond"/>
      <w:sz w:val="24"/>
      <w:szCs w:val="22"/>
    </w:rPr>
  </w:style>
  <w:style w:type="paragraph" w:styleId="TOC7">
    <w:name w:val="toc 7"/>
    <w:uiPriority w:val="39"/>
    <w:rsid w:val="00DB6EEC"/>
    <w:pPr>
      <w:tabs>
        <w:tab w:val="right" w:leader="dot" w:pos="8208"/>
        <w:tab w:val="left" w:pos="8640"/>
      </w:tabs>
      <w:spacing w:after="240"/>
      <w:ind w:left="1440"/>
      <w:contextualSpacing/>
    </w:pPr>
    <w:rPr>
      <w:rFonts w:ascii="Garamond" w:hAnsi="Garamond"/>
      <w:sz w:val="24"/>
      <w:szCs w:val="22"/>
    </w:rPr>
  </w:style>
  <w:style w:type="paragraph" w:styleId="TOC8">
    <w:name w:val="toc 8"/>
    <w:uiPriority w:val="39"/>
    <w:rsid w:val="00DB6EEC"/>
    <w:pPr>
      <w:tabs>
        <w:tab w:val="right" w:leader="dot" w:pos="8208"/>
        <w:tab w:val="left" w:pos="8640"/>
      </w:tabs>
      <w:spacing w:after="240"/>
      <w:ind w:left="2160"/>
      <w:contextualSpacing/>
    </w:pPr>
    <w:rPr>
      <w:rFonts w:ascii="Garamond" w:hAnsi="Garamond"/>
      <w:sz w:val="24"/>
      <w:szCs w:val="22"/>
    </w:rPr>
  </w:style>
  <w:style w:type="paragraph" w:styleId="TOC9">
    <w:name w:val="toc 9"/>
    <w:uiPriority w:val="39"/>
    <w:rsid w:val="00DB6EEC"/>
    <w:pPr>
      <w:tabs>
        <w:tab w:val="right" w:leader="dot" w:pos="8208"/>
        <w:tab w:val="left" w:pos="8640"/>
      </w:tabs>
      <w:spacing w:after="240"/>
      <w:ind w:left="3024"/>
      <w:contextualSpacing/>
    </w:pPr>
    <w:rPr>
      <w:rFonts w:ascii="Garamond" w:hAnsi="Garamond"/>
      <w:sz w:val="24"/>
      <w:szCs w:val="22"/>
    </w:rPr>
  </w:style>
  <w:style w:type="paragraph" w:customStyle="1" w:styleId="TX-TableText">
    <w:name w:val="TX-Table Text"/>
    <w:uiPriority w:val="4"/>
    <w:qFormat/>
    <w:rsid w:val="00B039D5"/>
    <w:rPr>
      <w:rFonts w:asciiTheme="minorHAnsi" w:hAnsiTheme="minorHAnsi" w:cstheme="minorHAnsi"/>
      <w:color w:val="00467F"/>
    </w:rPr>
  </w:style>
  <w:style w:type="paragraph" w:styleId="BalloonText">
    <w:name w:val="Balloon Text"/>
    <w:basedOn w:val="Normal"/>
    <w:link w:val="BalloonTextChar"/>
    <w:uiPriority w:val="99"/>
    <w:semiHidden/>
    <w:unhideWhenUsed/>
    <w:rsid w:val="00DB6EEC"/>
    <w:rPr>
      <w:rFonts w:ascii="Tahoma" w:hAnsi="Tahoma" w:cs="Tahoma"/>
      <w:sz w:val="16"/>
      <w:szCs w:val="16"/>
    </w:rPr>
  </w:style>
  <w:style w:type="character" w:customStyle="1" w:styleId="BalloonTextChar">
    <w:name w:val="Balloon Text Char"/>
    <w:basedOn w:val="DefaultParagraphFont"/>
    <w:link w:val="BalloonText"/>
    <w:uiPriority w:val="99"/>
    <w:semiHidden/>
    <w:rsid w:val="00DB6EEC"/>
    <w:rPr>
      <w:rFonts w:ascii="Tahoma" w:hAnsi="Tahoma" w:eastAsiaTheme="minorEastAsia" w:cs="Tahoma"/>
      <w:color w:val="000000" w:themeColor="text1"/>
      <w:kern w:val="2"/>
      <w:sz w:val="16"/>
      <w:szCs w:val="16"/>
      <w:lang w:eastAsia="ja-JP"/>
      <w14:ligatures w14:val="standard"/>
    </w:rPr>
  </w:style>
  <w:style w:type="character" w:styleId="FootnoteReference">
    <w:name w:val="footnote reference"/>
    <w:basedOn w:val="DefaultParagraphFont"/>
    <w:rsid w:val="00DB6EEC"/>
    <w:rPr>
      <w:vertAlign w:val="superscript"/>
    </w:rPr>
  </w:style>
  <w:style w:type="paragraph" w:customStyle="1" w:styleId="HeadingA2">
    <w:name w:val="Heading A2"/>
    <w:aliases w:val="Appendix_H2_Head"/>
    <w:basedOn w:val="Heading2"/>
    <w:next w:val="L1-FlLSp12"/>
    <w:semiHidden/>
    <w:rsid w:val="00DB6EEC"/>
  </w:style>
  <w:style w:type="character" w:customStyle="1" w:styleId="Heading2Char">
    <w:name w:val="Heading 2 Char"/>
    <w:aliases w:val="H2-Chap. Head Char"/>
    <w:basedOn w:val="DefaultParagraphFont"/>
    <w:link w:val="Heading2"/>
    <w:uiPriority w:val="9"/>
    <w:rsid w:val="002D76DB"/>
    <w:rPr>
      <w:rFonts w:asciiTheme="minorHAnsi" w:hAnsiTheme="minorHAnsi" w:cstheme="minorHAnsi"/>
      <w:b/>
      <w:noProof/>
      <w:color w:val="00467F"/>
      <w:sz w:val="32"/>
      <w:szCs w:val="32"/>
      <w:shd w:val="clear" w:color="auto" w:fill="BBE3F3"/>
    </w:rPr>
  </w:style>
  <w:style w:type="paragraph" w:customStyle="1" w:styleId="DT-DividerText">
    <w:name w:val="DT-Divider Text"/>
    <w:semiHidden/>
    <w:rsid w:val="001A644C"/>
    <w:pPr>
      <w:pBdr>
        <w:bottom w:val="single" w:sz="12" w:space="1" w:color="FFFFFF" w:themeColor="background1"/>
      </w:pBdr>
      <w:shd w:val="clear" w:color="auto" w:fill="BBE3F3"/>
      <w:spacing w:before="2000" w:line="1440" w:lineRule="exact"/>
      <w:ind w:left="-54" w:right="-54"/>
      <w:jc w:val="center"/>
      <w:outlineLvl w:val="1"/>
    </w:pPr>
    <w:rPr>
      <w:rFonts w:asciiTheme="minorHAnsi" w:hAnsiTheme="minorHAnsi" w:cstheme="minorHAnsi"/>
      <w:b/>
      <w:color w:val="00467F"/>
      <w:position w:val="24"/>
      <w:sz w:val="64"/>
      <w:szCs w:val="72"/>
    </w:rPr>
  </w:style>
  <w:style w:type="paragraph" w:customStyle="1" w:styleId="L2-FlLSp12">
    <w:name w:val="L2-FlL Sp&amp;1/2"/>
    <w:basedOn w:val="L1-FlLSp12"/>
    <w:semiHidden/>
    <w:rsid w:val="00F05512"/>
    <w:pPr>
      <w:keepNext/>
    </w:pPr>
  </w:style>
  <w:style w:type="paragraph" w:customStyle="1" w:styleId="CC-Contentscontinued">
    <w:name w:val="CC-Contents (continued)"/>
    <w:basedOn w:val="TC-TableofContentsHeading"/>
    <w:next w:val="T0-ChapPgHd"/>
    <w:uiPriority w:val="8"/>
    <w:rsid w:val="00921653"/>
  </w:style>
  <w:style w:type="paragraph" w:customStyle="1" w:styleId="NL-1stNumberedBullet">
    <w:name w:val="NL-1st Numbered Bullet"/>
    <w:basedOn w:val="Normal"/>
    <w:uiPriority w:val="2"/>
    <w:qFormat/>
    <w:rsid w:val="008E5244"/>
    <w:pPr>
      <w:numPr>
        <w:numId w:val="16"/>
      </w:numPr>
      <w:spacing w:after="120"/>
    </w:pPr>
    <w:rPr>
      <w:lang w:val="es-AR"/>
    </w:rPr>
  </w:style>
  <w:style w:type="paragraph" w:customStyle="1" w:styleId="NA-2ndBullet">
    <w:name w:val="NA-2nd Bullet"/>
    <w:basedOn w:val="Normal"/>
    <w:uiPriority w:val="2"/>
    <w:semiHidden/>
    <w:qFormat/>
    <w:rsid w:val="009E40CE"/>
    <w:pPr>
      <w:spacing w:after="120"/>
    </w:pPr>
    <w:rPr>
      <w:lang w:val="it-IT"/>
    </w:rPr>
  </w:style>
  <w:style w:type="paragraph" w:customStyle="1" w:styleId="NB-3rdBullet">
    <w:name w:val="NB-3rd Bullet"/>
    <w:semiHidden/>
    <w:qFormat/>
    <w:rsid w:val="009E40CE"/>
    <w:pPr>
      <w:spacing w:after="240"/>
      <w:ind w:left="2304" w:hanging="576"/>
    </w:pPr>
    <w:rPr>
      <w:rFonts w:ascii="Garamond" w:hAnsi="Garamond"/>
      <w:sz w:val="24"/>
    </w:rPr>
  </w:style>
  <w:style w:type="paragraph" w:customStyle="1" w:styleId="NC-4thBullet">
    <w:name w:val="NC-4th Bullet"/>
    <w:basedOn w:val="Normal"/>
    <w:semiHidden/>
    <w:qFormat/>
    <w:rsid w:val="009E40CE"/>
    <w:pPr>
      <w:spacing w:after="120"/>
    </w:pPr>
  </w:style>
  <w:style w:type="character" w:customStyle="1" w:styleId="Heading3Char">
    <w:name w:val="Heading 3 Char"/>
    <w:aliases w:val="H3-Sec. Head Char"/>
    <w:basedOn w:val="DefaultParagraphFont"/>
    <w:link w:val="Heading3"/>
    <w:uiPriority w:val="9"/>
    <w:rsid w:val="002D0DAC"/>
    <w:rPr>
      <w:rFonts w:asciiTheme="minorHAnsi" w:hAnsiTheme="minorHAnsi" w:cstheme="minorBidi"/>
      <w:b/>
      <w:color w:val="00467F"/>
      <w:sz w:val="28"/>
      <w:szCs w:val="28"/>
      <w:lang w:eastAsia="ja-JP"/>
    </w:rPr>
  </w:style>
  <w:style w:type="table" w:styleId="GridTableLight">
    <w:name w:val="Grid Table Light"/>
    <w:basedOn w:val="TableNormal"/>
    <w:uiPriority w:val="40"/>
    <w:rsid w:val="004221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A3">
    <w:name w:val="Heading A3"/>
    <w:aliases w:val="Appendix_H3_Head"/>
    <w:basedOn w:val="Heading3"/>
    <w:next w:val="L1-FlLSp12"/>
    <w:semiHidden/>
    <w:rsid w:val="00DB6EEC"/>
  </w:style>
  <w:style w:type="paragraph" w:customStyle="1" w:styleId="HeadingA4">
    <w:name w:val="Heading A4"/>
    <w:aliases w:val="Appendix_H4_Head"/>
    <w:basedOn w:val="Heading4"/>
    <w:next w:val="L1-FlLSp12"/>
    <w:semiHidden/>
    <w:rsid w:val="00DB6EEC"/>
  </w:style>
  <w:style w:type="paragraph" w:customStyle="1" w:styleId="HeadingA5">
    <w:name w:val="Heading A5"/>
    <w:aliases w:val="Appendix_H5_Head"/>
    <w:basedOn w:val="Heading5"/>
    <w:next w:val="L1-FlLSp12"/>
    <w:semiHidden/>
    <w:rsid w:val="00DB6EEC"/>
  </w:style>
  <w:style w:type="paragraph" w:customStyle="1" w:styleId="HeadingA6">
    <w:name w:val="Heading A6"/>
    <w:aliases w:val="Appendix_H6_Head"/>
    <w:basedOn w:val="Heading6"/>
    <w:next w:val="L1-FlLSp12"/>
    <w:semiHidden/>
    <w:rsid w:val="00DB6EEC"/>
  </w:style>
  <w:style w:type="paragraph" w:customStyle="1" w:styleId="AT-AppendixTableTitle">
    <w:name w:val="AT-Appendix_Table Title"/>
    <w:basedOn w:val="TT-TableTitle"/>
    <w:semiHidden/>
    <w:rsid w:val="00DB6EEC"/>
  </w:style>
  <w:style w:type="character" w:customStyle="1" w:styleId="Heading4Char">
    <w:name w:val="Heading 4 Char"/>
    <w:aliases w:val="H4-Sec. Head Char"/>
    <w:basedOn w:val="DefaultParagraphFont"/>
    <w:link w:val="Heading4"/>
    <w:uiPriority w:val="9"/>
    <w:rsid w:val="00401002"/>
    <w:rPr>
      <w:rFonts w:asciiTheme="minorHAnsi" w:hAnsiTheme="minorHAnsi" w:cstheme="minorBidi"/>
      <w:b/>
      <w:color w:val="00467F"/>
      <w:kern w:val="2"/>
      <w:sz w:val="26"/>
      <w:szCs w:val="28"/>
      <w:lang w:eastAsia="ja-JP"/>
    </w:rPr>
  </w:style>
  <w:style w:type="character" w:customStyle="1" w:styleId="Heading5Char">
    <w:name w:val="Heading 5 Char"/>
    <w:aliases w:val="H5-Sec. Head Char"/>
    <w:basedOn w:val="DefaultParagraphFont"/>
    <w:link w:val="Heading5"/>
    <w:uiPriority w:val="9"/>
    <w:rsid w:val="00A9135E"/>
    <w:rPr>
      <w:rFonts w:asciiTheme="minorHAnsi" w:hAnsiTheme="minorHAnsi" w:cstheme="minorBidi"/>
      <w:b/>
      <w:i/>
      <w:color w:val="00467F"/>
      <w:kern w:val="2"/>
      <w:sz w:val="24"/>
      <w:szCs w:val="24"/>
      <w:lang w:eastAsia="ja-JP"/>
    </w:rPr>
  </w:style>
  <w:style w:type="character" w:customStyle="1" w:styleId="Heading6Char">
    <w:name w:val="Heading 6 Char"/>
    <w:aliases w:val="H6-Sec. Head Char"/>
    <w:basedOn w:val="DefaultParagraphFont"/>
    <w:link w:val="Heading6"/>
    <w:uiPriority w:val="9"/>
    <w:rsid w:val="00921653"/>
    <w:rPr>
      <w:rFonts w:asciiTheme="minorHAnsi" w:hAnsiTheme="minorHAnsi" w:cstheme="minorHAnsi"/>
      <w:color w:val="0078D6"/>
      <w:sz w:val="26"/>
      <w:szCs w:val="24"/>
      <w:lang w:eastAsia="ja-JP"/>
    </w:rPr>
  </w:style>
  <w:style w:type="character" w:customStyle="1" w:styleId="FootnoteTextChar">
    <w:name w:val="Footnote Text Char"/>
    <w:aliases w:val="F1 Char"/>
    <w:basedOn w:val="DefaultParagraphFont"/>
    <w:link w:val="FootnoteText"/>
    <w:uiPriority w:val="99"/>
    <w:rsid w:val="007B6B7D"/>
    <w:rPr>
      <w:rFonts w:asciiTheme="majorHAnsi" w:eastAsiaTheme="minorEastAsia" w:hAnsiTheme="majorHAnsi" w:cstheme="minorBidi"/>
      <w:sz w:val="18"/>
      <w:lang w:eastAsia="ja-JP"/>
    </w:rPr>
  </w:style>
  <w:style w:type="character" w:customStyle="1" w:styleId="HeaderChar">
    <w:name w:val="Header Char"/>
    <w:basedOn w:val="DefaultParagraphFont"/>
    <w:link w:val="Header"/>
    <w:rsid w:val="006169B4"/>
    <w:rPr>
      <w:rFonts w:asciiTheme="minorHAnsi" w:eastAsiaTheme="minorEastAsia" w:hAnsiTheme="minorHAnsi" w:cstheme="minorBidi"/>
      <w:b/>
      <w:color w:val="00467F"/>
      <w:sz w:val="24"/>
      <w:lang w:eastAsia="ja-JP"/>
    </w:rPr>
  </w:style>
  <w:style w:type="character" w:customStyle="1" w:styleId="FooterChar">
    <w:name w:val="Footer Char"/>
    <w:basedOn w:val="DefaultParagraphFont"/>
    <w:link w:val="Footer"/>
    <w:uiPriority w:val="99"/>
    <w:rsid w:val="00BF12D9"/>
    <w:rPr>
      <w:rFonts w:asciiTheme="majorHAnsi" w:eastAsiaTheme="minorEastAsia" w:hAnsiTheme="majorHAnsi" w:cstheme="minorBidi"/>
      <w:sz w:val="22"/>
      <w:lang w:eastAsia="ja-JP"/>
    </w:rPr>
  </w:style>
  <w:style w:type="paragraph" w:customStyle="1" w:styleId="FT-FigureTItle">
    <w:name w:val="FT-Figure TItle"/>
    <w:semiHidden/>
    <w:rsid w:val="00AF6696"/>
    <w:pPr>
      <w:keepNext/>
      <w:spacing w:before="120" w:after="120"/>
      <w:ind w:left="1411" w:hanging="1339"/>
    </w:pPr>
    <w:rPr>
      <w:rFonts w:asciiTheme="minorHAnsi" w:hAnsiTheme="minorHAnsi" w:cstheme="minorHAnsi"/>
      <w:b/>
      <w:color w:val="FFFFFF" w:themeColor="background1"/>
      <w:kern w:val="2"/>
      <w:position w:val="6"/>
      <w:sz w:val="22"/>
      <w:szCs w:val="22"/>
      <w:lang w:eastAsia="ko-KR"/>
    </w:rPr>
  </w:style>
  <w:style w:type="paragraph" w:customStyle="1" w:styleId="ET-ExhibitTitle">
    <w:name w:val="ET-Exhibit Title"/>
    <w:basedOn w:val="Heading5"/>
    <w:next w:val="TH-TableHeading"/>
    <w:link w:val="ET-ExhibitTitleChar"/>
    <w:uiPriority w:val="4"/>
    <w:qFormat/>
    <w:rsid w:val="00C813F1"/>
    <w:pPr>
      <w:pBdr>
        <w:top w:val="single" w:sz="4" w:space="4" w:color="00467F"/>
        <w:left w:val="single" w:sz="4" w:space="6" w:color="00467F"/>
        <w:bottom w:val="single" w:sz="4" w:space="4" w:color="00467F"/>
        <w:right w:val="single" w:sz="4" w:space="6" w:color="00467F"/>
      </w:pBdr>
      <w:shd w:val="clear" w:color="auto" w:fill="00467F"/>
      <w:spacing w:after="0"/>
      <w:ind w:left="1440" w:right="158" w:hanging="1282"/>
    </w:pPr>
    <w:rPr>
      <w:i w:val="0"/>
      <w:color w:val="FFFFFF" w:themeColor="background1"/>
      <w:position w:val="6"/>
      <w:sz w:val="22"/>
      <w:szCs w:val="22"/>
    </w:rPr>
  </w:style>
  <w:style w:type="paragraph" w:customStyle="1" w:styleId="AE-AppendixExhibitTItle">
    <w:name w:val="AE-Appendix_Exhibit TItle"/>
    <w:basedOn w:val="AT-AppendixTableTitle"/>
    <w:semiHidden/>
    <w:rsid w:val="00DB6EEC"/>
  </w:style>
  <w:style w:type="paragraph" w:customStyle="1" w:styleId="AF-AppendixFigureTItle">
    <w:name w:val="AF-Appendix_Figure TItle"/>
    <w:basedOn w:val="AT-AppendixTableTitle"/>
    <w:semiHidden/>
    <w:rsid w:val="00DB6EEC"/>
  </w:style>
  <w:style w:type="character" w:customStyle="1" w:styleId="Heading8Char">
    <w:name w:val="Heading 8 Char"/>
    <w:aliases w:val="H8-Sec. Heading Char"/>
    <w:basedOn w:val="DefaultParagraphFont"/>
    <w:link w:val="Heading8"/>
    <w:uiPriority w:val="9"/>
    <w:semiHidden/>
    <w:rsid w:val="00BF12D9"/>
    <w:rPr>
      <w:rFonts w:asciiTheme="minorHAnsi" w:eastAsiaTheme="minorEastAsia" w:hAnsiTheme="minorHAnsi" w:cstheme="minorBidi"/>
      <w:b/>
      <w:color w:val="00467F"/>
      <w:sz w:val="28"/>
      <w:szCs w:val="28"/>
      <w:lang w:eastAsia="ja-JP"/>
    </w:rPr>
  </w:style>
  <w:style w:type="character" w:customStyle="1" w:styleId="Heading9Char">
    <w:name w:val="Heading 9 Char"/>
    <w:basedOn w:val="DefaultParagraphFont"/>
    <w:link w:val="Heading9"/>
    <w:uiPriority w:val="9"/>
    <w:semiHidden/>
    <w:rsid w:val="00BF12D9"/>
    <w:rPr>
      <w:rFonts w:asciiTheme="minorHAnsi" w:hAnsiTheme="minorHAnsi" w:cstheme="minorHAnsi"/>
      <w:b/>
      <w:color w:val="00467F"/>
    </w:rPr>
  </w:style>
  <w:style w:type="paragraph" w:customStyle="1" w:styleId="TB2-TableBullet2">
    <w:name w:val="TB2-Table Bullet 2"/>
    <w:basedOn w:val="TB-TableBullet"/>
    <w:semiHidden/>
    <w:qFormat/>
    <w:rsid w:val="00BF2739"/>
    <w:pPr>
      <w:numPr>
        <w:numId w:val="1"/>
      </w:numPr>
    </w:pPr>
  </w:style>
  <w:style w:type="character" w:customStyle="1" w:styleId="Heading1Char">
    <w:name w:val="Heading 1 Char"/>
    <w:aliases w:val="H1-Doc. Head Char"/>
    <w:basedOn w:val="DefaultParagraphFont"/>
    <w:link w:val="Heading1"/>
    <w:rsid w:val="00BF12D9"/>
    <w:rPr>
      <w:rFonts w:asciiTheme="minorHAnsi" w:eastAsiaTheme="minorEastAsia" w:hAnsiTheme="minorHAnsi" w:cstheme="minorHAnsi"/>
      <w:color w:val="00467F"/>
      <w:sz w:val="72"/>
      <w:szCs w:val="72"/>
      <w:shd w:val="clear" w:color="auto" w:fill="DDE8C6"/>
      <w:lang w:eastAsia="ja-JP"/>
    </w:rPr>
  </w:style>
  <w:style w:type="paragraph" w:styleId="ListParagraph">
    <w:name w:val="List Paragraph"/>
    <w:basedOn w:val="Normal"/>
    <w:uiPriority w:val="34"/>
    <w:qFormat/>
    <w:rsid w:val="00DB6EEC"/>
    <w:pPr>
      <w:ind w:left="720"/>
      <w:contextualSpacing/>
    </w:pPr>
  </w:style>
  <w:style w:type="paragraph" w:customStyle="1" w:styleId="Q2-BestFinQ">
    <w:name w:val="Q2-Best/Fin Q"/>
    <w:basedOn w:val="Q1-BestFinQ"/>
    <w:semiHidden/>
    <w:qFormat/>
    <w:rsid w:val="00DB6EEC"/>
    <w:pPr>
      <w:spacing w:after="240"/>
      <w:ind w:left="1728" w:hanging="576"/>
    </w:pPr>
    <w:rPr>
      <w:rFonts w:cs="Times New Roman"/>
      <w:color w:val="000000" w:themeColor="text1"/>
    </w:rPr>
  </w:style>
  <w:style w:type="paragraph" w:customStyle="1" w:styleId="2B-2ndTableBullet">
    <w:name w:val="2B-2nd Table Bullet"/>
    <w:basedOn w:val="Normal"/>
    <w:semiHidden/>
    <w:qFormat/>
    <w:rsid w:val="0027422C"/>
    <w:pPr>
      <w:numPr>
        <w:ilvl w:val="1"/>
      </w:numPr>
      <w:ind w:left="288" w:hanging="144"/>
    </w:pPr>
    <w:rPr>
      <w:rFonts w:eastAsia="Times New Roman" w:asciiTheme="minorHAnsi" w:hAnsiTheme="minorHAnsi" w:cs="Times New Roman"/>
      <w:color w:val="00467F"/>
      <w:sz w:val="20"/>
      <w:szCs w:val="24"/>
      <w:lang w:eastAsia="en-US"/>
    </w:rPr>
  </w:style>
  <w:style w:type="character" w:customStyle="1" w:styleId="L1-FlLSp12Char">
    <w:name w:val="L1-FlL Sp&amp;1/2 Char"/>
    <w:basedOn w:val="DefaultParagraphFont"/>
    <w:link w:val="L1-FlLSp12"/>
    <w:semiHidden/>
    <w:rsid w:val="00BF12D9"/>
    <w:rPr>
      <w:rFonts w:asciiTheme="majorHAnsi" w:eastAsiaTheme="minorEastAsia" w:hAnsiTheme="majorHAnsi" w:cstheme="minorBidi"/>
      <w:sz w:val="22"/>
      <w:lang w:eastAsia="ja-JP"/>
    </w:rPr>
  </w:style>
  <w:style w:type="character" w:customStyle="1" w:styleId="Heading7Char">
    <w:name w:val="Heading 7 Char"/>
    <w:aliases w:val="H7-Sec. Heading Char"/>
    <w:basedOn w:val="DefaultParagraphFont"/>
    <w:link w:val="Heading7"/>
    <w:uiPriority w:val="9"/>
    <w:rsid w:val="00BF12D9"/>
    <w:rPr>
      <w:rFonts w:asciiTheme="minorHAnsi" w:eastAsiaTheme="minorEastAsia" w:hAnsiTheme="minorHAnsi" w:cstheme="minorBidi"/>
      <w:b/>
      <w:sz w:val="22"/>
      <w:lang w:eastAsia="ja-JP"/>
    </w:rPr>
  </w:style>
  <w:style w:type="table" w:styleId="TableGrid">
    <w:name w:val="Table Grid"/>
    <w:basedOn w:val="TableNormal"/>
    <w:uiPriority w:val="59"/>
    <w:rsid w:val="00DB6EEC"/>
    <w:rPr>
      <w:rFonts w:asciiTheme="minorHAnsi" w:hAnsiTheme="minorHAnsi" w:cstheme="minorBidi"/>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3Table-Blue1">
    <w:name w:val="D3 Table-Blue 1"/>
    <w:basedOn w:val="0-MatrixTable-Blue"/>
    <w:uiPriority w:val="99"/>
    <w:rsid w:val="00A15A18"/>
    <w:tblPr/>
    <w:tblStylePr w:type="firstRow">
      <w:pPr>
        <w:wordWrap/>
        <w:ind w:left="43" w:leftChars="0"/>
        <w:jc w:val="center"/>
      </w:pPr>
      <w:rPr>
        <w:rFonts w:asciiTheme="minorHAnsi" w:hAnsiTheme="minorHAnsi"/>
        <w:b/>
        <w:color w:val="00467F"/>
        <w:sz w:val="20"/>
      </w:rPr>
      <w:tblPr/>
      <w:trPr>
        <w:cantSplit/>
        <w:tblHeader/>
      </w:trPr>
      <w:tcPr>
        <w:shd w:val="clear" w:color="auto" w:fill="BBE3F3"/>
      </w:tcPr>
    </w:tblStylePr>
    <w:tblStylePr w:type="firstCol">
      <w:rPr>
        <w:rFonts w:asciiTheme="minorHAnsi" w:hAnsiTheme="minorHAnsi"/>
        <w:sz w:val="20"/>
      </w:rPr>
    </w:tblStylePr>
  </w:style>
  <w:style w:type="paragraph" w:customStyle="1" w:styleId="CT-CalloutBoxTitle">
    <w:name w:val="CT-CalloutBox Title"/>
    <w:uiPriority w:val="5"/>
    <w:qFormat/>
    <w:rsid w:val="00DB6EEC"/>
    <w:pPr>
      <w:jc w:val="center"/>
    </w:pPr>
    <w:rPr>
      <w:rFonts w:asciiTheme="minorHAnsi" w:hAnsiTheme="minorHAnsi"/>
      <w:b/>
      <w:color w:val="00467F"/>
      <w:sz w:val="22"/>
      <w:szCs w:val="22"/>
      <w:lang w:eastAsia="ko-KR"/>
    </w:rPr>
  </w:style>
  <w:style w:type="character" w:customStyle="1" w:styleId="ET-ExhibitTitleChar">
    <w:name w:val="ET-Exhibit Title Char"/>
    <w:basedOn w:val="DefaultParagraphFont"/>
    <w:link w:val="ET-ExhibitTitle"/>
    <w:uiPriority w:val="4"/>
    <w:rsid w:val="00C813F1"/>
    <w:rPr>
      <w:rFonts w:asciiTheme="minorHAnsi" w:hAnsiTheme="minorHAnsi" w:cstheme="minorBidi"/>
      <w:b/>
      <w:color w:val="FFFFFF" w:themeColor="background1"/>
      <w:kern w:val="2"/>
      <w:position w:val="6"/>
      <w:sz w:val="22"/>
      <w:szCs w:val="22"/>
      <w:shd w:val="clear" w:color="auto" w:fill="00467F"/>
      <w:lang w:eastAsia="ja-JP"/>
    </w:rPr>
  </w:style>
  <w:style w:type="table" w:styleId="PlainTable2">
    <w:name w:val="Plain Table 2"/>
    <w:basedOn w:val="TableNormal"/>
    <w:uiPriority w:val="42"/>
    <w:rsid w:val="00DB6EE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DB6EE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DB6EE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B6EE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B6EE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DB6E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DB6EE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6EEC"/>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6EEC"/>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semiHidden/>
    <w:rsid w:val="00DB6EEC"/>
  </w:style>
  <w:style w:type="paragraph" w:customStyle="1" w:styleId="D2-DividerSubText">
    <w:name w:val="D2-Divider SubText"/>
    <w:semiHidden/>
    <w:qFormat/>
    <w:rsid w:val="00DB6EEC"/>
    <w:pPr>
      <w:pBdr>
        <w:top w:val="single" w:sz="24" w:space="10" w:color="FFFFFF" w:themeColor="background1"/>
        <w:bottom w:val="single" w:sz="24" w:space="10" w:color="FFFFFF" w:themeColor="background1"/>
      </w:pBdr>
      <w:shd w:val="clear" w:color="auto" w:fill="D9D9D9" w:themeFill="background1" w:themeFillShade="D9"/>
      <w:spacing w:after="720" w:line="600" w:lineRule="exact"/>
      <w:ind w:left="-58" w:right="-58"/>
      <w:jc w:val="center"/>
      <w:outlineLvl w:val="1"/>
    </w:pPr>
    <w:rPr>
      <w:rFonts w:ascii="Calibri Light" w:hAnsi="Calibri Light" w:cs="Calibri Light"/>
      <w:color w:val="00467F"/>
      <w:sz w:val="48"/>
      <w:szCs w:val="56"/>
    </w:rPr>
  </w:style>
  <w:style w:type="character" w:customStyle="1" w:styleId="R1-ResParaChar">
    <w:name w:val="R1-Res. Para Char"/>
    <w:link w:val="R1-ResPara"/>
    <w:semiHidden/>
    <w:rsid w:val="00BF12D9"/>
    <w:rPr>
      <w:rFonts w:asciiTheme="majorHAnsi" w:hAnsiTheme="majorHAnsi"/>
      <w:sz w:val="22"/>
      <w:szCs w:val="24"/>
    </w:rPr>
  </w:style>
  <w:style w:type="paragraph" w:customStyle="1" w:styleId="D3-DividerNextPage">
    <w:name w:val="D3-Divider Next Page"/>
    <w:basedOn w:val="D2-DividerSubText"/>
    <w:semiHidden/>
    <w:qFormat/>
    <w:rsid w:val="00DB6EEC"/>
    <w:pPr>
      <w:spacing w:before="3000"/>
    </w:pPr>
  </w:style>
  <w:style w:type="character" w:customStyle="1" w:styleId="ResumeTextChar">
    <w:name w:val="Resume Text Char"/>
    <w:link w:val="ResumeText"/>
    <w:semiHidden/>
    <w:locked/>
    <w:rsid w:val="00BF12D9"/>
    <w:rPr>
      <w:sz w:val="24"/>
      <w:szCs w:val="24"/>
    </w:rPr>
  </w:style>
  <w:style w:type="paragraph" w:customStyle="1" w:styleId="ResumeText">
    <w:name w:val="Resume Text"/>
    <w:basedOn w:val="BodyText"/>
    <w:link w:val="ResumeTextChar"/>
    <w:semiHidden/>
    <w:rsid w:val="0042549D"/>
    <w:pPr>
      <w:spacing w:before="20" w:after="40"/>
      <w:jc w:val="both"/>
    </w:pPr>
    <w:rPr>
      <w:rFonts w:ascii="Times New Roman" w:eastAsia="Times New Roman" w:hAnsi="Times New Roman" w:cs="Times New Roman"/>
      <w:sz w:val="24"/>
      <w:szCs w:val="24"/>
      <w:lang w:eastAsia="en-US"/>
    </w:rPr>
  </w:style>
  <w:style w:type="character" w:customStyle="1" w:styleId="ResumeBulletChar">
    <w:name w:val="Resume Bullet Char"/>
    <w:link w:val="ResumeBullet"/>
    <w:uiPriority w:val="99"/>
    <w:semiHidden/>
    <w:locked/>
    <w:rsid w:val="00BF12D9"/>
    <w:rPr>
      <w:rFonts w:eastAsia="Times New Roman,Calibri" w:cs="Arial"/>
      <w:sz w:val="24"/>
    </w:rPr>
  </w:style>
  <w:style w:type="paragraph" w:customStyle="1" w:styleId="ResumeBullet">
    <w:name w:val="Resume Bullet"/>
    <w:basedOn w:val="ResumeText"/>
    <w:link w:val="ResumeBulletChar"/>
    <w:uiPriority w:val="99"/>
    <w:semiHidden/>
    <w:qFormat/>
    <w:rsid w:val="0042549D"/>
    <w:pPr>
      <w:spacing w:before="0" w:after="0"/>
      <w:ind w:left="288" w:hanging="216"/>
      <w:contextualSpacing/>
    </w:pPr>
    <w:rPr>
      <w:rFonts w:eastAsia="Times New Roman,Calibri" w:cs="Arial"/>
      <w:szCs w:val="20"/>
    </w:rPr>
  </w:style>
  <w:style w:type="paragraph" w:customStyle="1" w:styleId="ResumePosition">
    <w:name w:val="Resume Position"/>
    <w:basedOn w:val="ResumeText"/>
    <w:semiHidden/>
    <w:rsid w:val="0042549D"/>
    <w:pPr>
      <w:keepNext/>
      <w:spacing w:after="0"/>
      <w:jc w:val="left"/>
    </w:pPr>
    <w:rPr>
      <w:rFonts w:eastAsia="Calibri"/>
      <w:b/>
      <w:color w:val="595959"/>
    </w:rPr>
  </w:style>
  <w:style w:type="character" w:customStyle="1" w:styleId="ResumeSectionChar">
    <w:name w:val="Resume Section Char"/>
    <w:link w:val="ResumeSection"/>
    <w:semiHidden/>
    <w:locked/>
    <w:rsid w:val="00BF12D9"/>
    <w:rPr>
      <w:b/>
      <w:color w:val="595959" w:themeColor="text1" w:themeTint="A6"/>
      <w:sz w:val="24"/>
      <w:szCs w:val="24"/>
      <w:shd w:val="clear" w:color="auto" w:fill="C0C0C0"/>
    </w:rPr>
  </w:style>
  <w:style w:type="paragraph" w:customStyle="1" w:styleId="ResumeSection">
    <w:name w:val="Resume Section"/>
    <w:basedOn w:val="ResumeText"/>
    <w:link w:val="ResumeSectionChar"/>
    <w:semiHidden/>
    <w:rsid w:val="0042549D"/>
    <w:pPr>
      <w:shd w:val="clear" w:color="auto" w:fill="C0C0C0"/>
      <w:spacing w:after="0"/>
    </w:pPr>
    <w:rPr>
      <w:b/>
      <w:color w:val="595959" w:themeColor="text1" w:themeTint="A6"/>
    </w:rPr>
  </w:style>
  <w:style w:type="paragraph" w:customStyle="1" w:styleId="ResumeDate">
    <w:name w:val="Resume Date"/>
    <w:basedOn w:val="ResumeText"/>
    <w:semiHidden/>
    <w:rsid w:val="0042549D"/>
    <w:pPr>
      <w:spacing w:after="0"/>
      <w:jc w:val="right"/>
    </w:pPr>
    <w:rPr>
      <w:b/>
      <w:color w:val="595959"/>
    </w:rPr>
  </w:style>
  <w:style w:type="paragraph" w:customStyle="1" w:styleId="ResumeJobTitle">
    <w:name w:val="Resume Job Title"/>
    <w:basedOn w:val="ResumeText"/>
    <w:semiHidden/>
    <w:rsid w:val="0042549D"/>
    <w:pPr>
      <w:spacing w:before="0" w:after="0"/>
      <w:jc w:val="center"/>
    </w:pPr>
    <w:rPr>
      <w:rFonts w:eastAsia="Calibri"/>
      <w:b/>
      <w:color w:val="FFFFFF"/>
    </w:rPr>
  </w:style>
  <w:style w:type="table" w:customStyle="1" w:styleId="TableGridResume">
    <w:name w:val="Table Grid Resume"/>
    <w:basedOn w:val="TableNormal"/>
    <w:uiPriority w:val="99"/>
    <w:rsid w:val="00DB6EEC"/>
    <w:rPr>
      <w:sz w:val="24"/>
      <w:szCs w:val="22"/>
    </w:rPr>
    <w:tblPr>
      <w:tblInd w:w="0"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CellMar>
        <w:left w:w="29" w:type="dxa"/>
        <w:right w:w="29" w:type="dxa"/>
      </w:tblCellMar>
    </w:tblPr>
    <w:tblStylePr w:type="firstRow">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l2br w:val="nil"/>
          <w:tr2bl w:val="nil"/>
        </w:tcBorders>
        <w:shd w:val="clear" w:color="auto" w:fill="295587"/>
        <w:vAlign w:val="center"/>
      </w:tcPr>
    </w:tblStylePr>
  </w:style>
  <w:style w:type="paragraph" w:styleId="BodyText">
    <w:name w:val="Body Text"/>
    <w:basedOn w:val="Normal"/>
    <w:link w:val="BodyTextChar"/>
    <w:uiPriority w:val="99"/>
    <w:unhideWhenUsed/>
    <w:rsid w:val="00DB6EEC"/>
    <w:pPr>
      <w:spacing w:after="120"/>
    </w:pPr>
  </w:style>
  <w:style w:type="character" w:customStyle="1" w:styleId="BodyTextChar">
    <w:name w:val="Body Text Char"/>
    <w:basedOn w:val="DefaultParagraphFont"/>
    <w:link w:val="BodyText"/>
    <w:uiPriority w:val="99"/>
    <w:rsid w:val="00DB6EEC"/>
    <w:rPr>
      <w:rFonts w:ascii="Trebuchet MS" w:hAnsi="Trebuchet MS" w:eastAsiaTheme="minorEastAsia" w:cstheme="minorBidi"/>
      <w:color w:val="000000" w:themeColor="text1"/>
      <w:kern w:val="2"/>
      <w:lang w:eastAsia="ja-JP"/>
      <w14:ligatures w14:val="standard"/>
    </w:rPr>
  </w:style>
  <w:style w:type="paragraph" w:customStyle="1" w:styleId="MH-MatrixTableHeading">
    <w:name w:val="MH-Matrix Table Heading"/>
    <w:semiHidden/>
    <w:qFormat/>
    <w:rsid w:val="00FC5624"/>
    <w:pPr>
      <w:tabs>
        <w:tab w:val="left" w:pos="1754"/>
      </w:tabs>
      <w:spacing w:before="360" w:after="600"/>
      <w:ind w:left="360"/>
    </w:pPr>
    <w:rPr>
      <w:rFonts w:asciiTheme="minorHAnsi" w:hAnsiTheme="minorHAnsi" w:cstheme="minorHAnsi"/>
      <w:b/>
      <w:color w:val="00467F"/>
    </w:rPr>
  </w:style>
  <w:style w:type="paragraph" w:styleId="Bibliography">
    <w:name w:val="Bibliography"/>
    <w:basedOn w:val="Normal"/>
    <w:next w:val="Normal"/>
    <w:uiPriority w:val="37"/>
    <w:semiHidden/>
    <w:unhideWhenUsed/>
    <w:rsid w:val="00DB6EEC"/>
  </w:style>
  <w:style w:type="paragraph" w:styleId="BlockText">
    <w:name w:val="Block Text"/>
    <w:basedOn w:val="Normal"/>
    <w:uiPriority w:val="99"/>
    <w:semiHidden/>
    <w:unhideWhenUsed/>
    <w:rsid w:val="00DB6EE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hAnsiTheme="minorHAnsi"/>
      <w:i/>
      <w:iCs/>
      <w:color w:val="4F81BD" w:themeColor="accent1"/>
    </w:rPr>
  </w:style>
  <w:style w:type="paragraph" w:styleId="BodyText2">
    <w:name w:val="Body Text 2"/>
    <w:basedOn w:val="Normal"/>
    <w:link w:val="BodyText2Char"/>
    <w:uiPriority w:val="99"/>
    <w:semiHidden/>
    <w:unhideWhenUsed/>
    <w:rsid w:val="00DB6EEC"/>
    <w:pPr>
      <w:spacing w:after="120" w:line="480" w:lineRule="auto"/>
    </w:pPr>
  </w:style>
  <w:style w:type="character" w:customStyle="1" w:styleId="BodyText2Char">
    <w:name w:val="Body Text 2 Char"/>
    <w:basedOn w:val="DefaultParagraphFont"/>
    <w:link w:val="BodyText2"/>
    <w:uiPriority w:val="99"/>
    <w:semiHidden/>
    <w:rsid w:val="00DB6EEC"/>
    <w:rPr>
      <w:rFonts w:ascii="Trebuchet MS" w:hAnsi="Trebuchet MS" w:eastAsiaTheme="minorEastAsia" w:cstheme="minorBidi"/>
      <w:color w:val="000000" w:themeColor="text1"/>
      <w:kern w:val="2"/>
      <w:lang w:eastAsia="ja-JP"/>
      <w14:ligatures w14:val="standard"/>
    </w:rPr>
  </w:style>
  <w:style w:type="paragraph" w:styleId="BodyText3">
    <w:name w:val="Body Text 3"/>
    <w:basedOn w:val="Normal"/>
    <w:link w:val="BodyText3Char"/>
    <w:uiPriority w:val="99"/>
    <w:semiHidden/>
    <w:unhideWhenUsed/>
    <w:rsid w:val="00DB6EEC"/>
    <w:pPr>
      <w:spacing w:after="120"/>
    </w:pPr>
    <w:rPr>
      <w:sz w:val="16"/>
      <w:szCs w:val="16"/>
    </w:rPr>
  </w:style>
  <w:style w:type="character" w:customStyle="1" w:styleId="BodyText3Char">
    <w:name w:val="Body Text 3 Char"/>
    <w:basedOn w:val="DefaultParagraphFont"/>
    <w:link w:val="BodyText3"/>
    <w:uiPriority w:val="99"/>
    <w:semiHidden/>
    <w:rsid w:val="00DB6EEC"/>
    <w:rPr>
      <w:rFonts w:ascii="Trebuchet MS" w:hAnsi="Trebuchet MS" w:eastAsiaTheme="minorEastAsia" w:cstheme="minorBidi"/>
      <w:color w:val="000000" w:themeColor="text1"/>
      <w:kern w:val="2"/>
      <w:sz w:val="16"/>
      <w:szCs w:val="16"/>
      <w:lang w:eastAsia="ja-JP"/>
      <w14:ligatures w14:val="standard"/>
    </w:rPr>
  </w:style>
  <w:style w:type="paragraph" w:styleId="BodyTextFirstIndent">
    <w:name w:val="Body Text First Indent"/>
    <w:basedOn w:val="BodyText"/>
    <w:link w:val="BodyTextFirstIndentChar"/>
    <w:uiPriority w:val="99"/>
    <w:semiHidden/>
    <w:unhideWhenUsed/>
    <w:rsid w:val="00DB6EEC"/>
    <w:pPr>
      <w:spacing w:after="0"/>
      <w:ind w:firstLine="360"/>
    </w:pPr>
  </w:style>
  <w:style w:type="character" w:customStyle="1" w:styleId="BodyTextFirstIndentChar">
    <w:name w:val="Body Text First Indent Char"/>
    <w:basedOn w:val="BodyTextChar"/>
    <w:link w:val="BodyTextFirstIndent"/>
    <w:uiPriority w:val="99"/>
    <w:semiHidden/>
    <w:rsid w:val="00DB6EEC"/>
    <w:rPr>
      <w:rFonts w:ascii="Trebuchet MS" w:hAnsi="Trebuchet MS" w:eastAsiaTheme="minorEastAsia" w:cstheme="minorBidi"/>
      <w:color w:val="000000" w:themeColor="text1"/>
      <w:kern w:val="2"/>
      <w:lang w:eastAsia="ja-JP"/>
      <w14:ligatures w14:val="standard"/>
    </w:rPr>
  </w:style>
  <w:style w:type="paragraph" w:styleId="BodyTextIndent">
    <w:name w:val="Body Text Indent"/>
    <w:basedOn w:val="Normal"/>
    <w:link w:val="BodyTextIndentChar"/>
    <w:uiPriority w:val="99"/>
    <w:semiHidden/>
    <w:unhideWhenUsed/>
    <w:rsid w:val="00DB6EEC"/>
    <w:pPr>
      <w:spacing w:after="120"/>
      <w:ind w:left="360"/>
    </w:pPr>
  </w:style>
  <w:style w:type="character" w:customStyle="1" w:styleId="BodyTextIndentChar">
    <w:name w:val="Body Text Indent Char"/>
    <w:basedOn w:val="DefaultParagraphFont"/>
    <w:link w:val="BodyTextIndent"/>
    <w:uiPriority w:val="99"/>
    <w:semiHidden/>
    <w:rsid w:val="00DB6EEC"/>
    <w:rPr>
      <w:rFonts w:ascii="Trebuchet MS" w:hAnsi="Trebuchet MS" w:eastAsiaTheme="minorEastAsia" w:cstheme="minorBidi"/>
      <w:color w:val="000000" w:themeColor="text1"/>
      <w:kern w:val="2"/>
      <w:lang w:eastAsia="ja-JP"/>
      <w14:ligatures w14:val="standard"/>
    </w:rPr>
  </w:style>
  <w:style w:type="paragraph" w:styleId="BodyTextFirstIndent2">
    <w:name w:val="Body Text First Indent 2"/>
    <w:basedOn w:val="BodyTextIndent"/>
    <w:link w:val="BodyTextFirstIndent2Char"/>
    <w:uiPriority w:val="99"/>
    <w:semiHidden/>
    <w:unhideWhenUsed/>
    <w:rsid w:val="00DB6EEC"/>
    <w:pPr>
      <w:spacing w:after="0"/>
      <w:ind w:firstLine="360"/>
    </w:pPr>
  </w:style>
  <w:style w:type="character" w:customStyle="1" w:styleId="BodyTextFirstIndent2Char">
    <w:name w:val="Body Text First Indent 2 Char"/>
    <w:basedOn w:val="BodyTextIndentChar"/>
    <w:link w:val="BodyTextFirstIndent2"/>
    <w:uiPriority w:val="99"/>
    <w:semiHidden/>
    <w:rsid w:val="00DB6EEC"/>
    <w:rPr>
      <w:rFonts w:ascii="Trebuchet MS" w:hAnsi="Trebuchet MS" w:eastAsiaTheme="minorEastAsia" w:cstheme="minorBidi"/>
      <w:color w:val="000000" w:themeColor="text1"/>
      <w:kern w:val="2"/>
      <w:lang w:eastAsia="ja-JP"/>
      <w14:ligatures w14:val="standard"/>
    </w:rPr>
  </w:style>
  <w:style w:type="paragraph" w:styleId="BodyTextIndent2">
    <w:name w:val="Body Text Indent 2"/>
    <w:basedOn w:val="Normal"/>
    <w:link w:val="BodyTextIndent2Char"/>
    <w:uiPriority w:val="99"/>
    <w:semiHidden/>
    <w:unhideWhenUsed/>
    <w:rsid w:val="00DB6EEC"/>
    <w:pPr>
      <w:spacing w:after="120" w:line="480" w:lineRule="auto"/>
      <w:ind w:left="360"/>
    </w:pPr>
  </w:style>
  <w:style w:type="character" w:customStyle="1" w:styleId="BodyTextIndent2Char">
    <w:name w:val="Body Text Indent 2 Char"/>
    <w:basedOn w:val="DefaultParagraphFont"/>
    <w:link w:val="BodyTextIndent2"/>
    <w:uiPriority w:val="99"/>
    <w:semiHidden/>
    <w:rsid w:val="00DB6EEC"/>
    <w:rPr>
      <w:rFonts w:ascii="Trebuchet MS" w:hAnsi="Trebuchet MS" w:eastAsiaTheme="minorEastAsia" w:cstheme="minorBidi"/>
      <w:color w:val="000000" w:themeColor="text1"/>
      <w:kern w:val="2"/>
      <w:lang w:eastAsia="ja-JP"/>
      <w14:ligatures w14:val="standard"/>
    </w:rPr>
  </w:style>
  <w:style w:type="paragraph" w:styleId="BodyTextIndent3">
    <w:name w:val="Body Text Indent 3"/>
    <w:basedOn w:val="Normal"/>
    <w:link w:val="BodyTextIndent3Char"/>
    <w:uiPriority w:val="99"/>
    <w:semiHidden/>
    <w:unhideWhenUsed/>
    <w:rsid w:val="00DB6EE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B6EEC"/>
    <w:rPr>
      <w:rFonts w:ascii="Trebuchet MS" w:hAnsi="Trebuchet MS" w:eastAsiaTheme="minorEastAsia" w:cstheme="minorBidi"/>
      <w:color w:val="000000" w:themeColor="text1"/>
      <w:kern w:val="2"/>
      <w:sz w:val="16"/>
      <w:szCs w:val="16"/>
      <w:lang w:eastAsia="ja-JP"/>
      <w14:ligatures w14:val="standard"/>
    </w:rPr>
  </w:style>
  <w:style w:type="paragraph" w:styleId="Caption">
    <w:name w:val="caption"/>
    <w:basedOn w:val="Normal"/>
    <w:next w:val="Normal"/>
    <w:uiPriority w:val="35"/>
    <w:semiHidden/>
    <w:qFormat/>
    <w:rsid w:val="00DB6EEC"/>
    <w:pPr>
      <w:spacing w:after="200"/>
    </w:pPr>
    <w:rPr>
      <w:i/>
      <w:iCs/>
      <w:color w:val="1F497D" w:themeColor="text2"/>
      <w:sz w:val="18"/>
      <w:szCs w:val="18"/>
    </w:rPr>
  </w:style>
  <w:style w:type="paragraph" w:styleId="Closing">
    <w:name w:val="Closing"/>
    <w:basedOn w:val="Normal"/>
    <w:link w:val="ClosingChar"/>
    <w:uiPriority w:val="99"/>
    <w:semiHidden/>
    <w:unhideWhenUsed/>
    <w:rsid w:val="00DB6EEC"/>
    <w:pPr>
      <w:ind w:left="4320"/>
    </w:pPr>
  </w:style>
  <w:style w:type="character" w:customStyle="1" w:styleId="ClosingChar">
    <w:name w:val="Closing Char"/>
    <w:basedOn w:val="DefaultParagraphFont"/>
    <w:link w:val="Closing"/>
    <w:uiPriority w:val="99"/>
    <w:semiHidden/>
    <w:rsid w:val="00DB6EEC"/>
    <w:rPr>
      <w:rFonts w:ascii="Trebuchet MS" w:hAnsi="Trebuchet MS" w:eastAsiaTheme="minorEastAsia" w:cstheme="minorBidi"/>
      <w:color w:val="000000" w:themeColor="text1"/>
      <w:kern w:val="2"/>
      <w:lang w:eastAsia="ja-JP"/>
      <w14:ligatures w14:val="standard"/>
    </w:rPr>
  </w:style>
  <w:style w:type="paragraph" w:styleId="CommentText">
    <w:name w:val="annotation text"/>
    <w:basedOn w:val="Normal"/>
    <w:link w:val="CommentTextChar"/>
    <w:uiPriority w:val="99"/>
    <w:unhideWhenUsed/>
    <w:rsid w:val="00DB6EEC"/>
  </w:style>
  <w:style w:type="character" w:customStyle="1" w:styleId="CommentTextChar">
    <w:name w:val="Comment Text Char"/>
    <w:basedOn w:val="DefaultParagraphFont"/>
    <w:link w:val="CommentText"/>
    <w:uiPriority w:val="99"/>
    <w:rsid w:val="00DB6EEC"/>
    <w:rPr>
      <w:rFonts w:ascii="Trebuchet MS" w:hAnsi="Trebuchet MS" w:eastAsiaTheme="minorEastAsia" w:cstheme="minorBidi"/>
      <w:color w:val="000000" w:themeColor="text1"/>
      <w:kern w:val="2"/>
      <w:lang w:eastAsia="ja-JP"/>
      <w14:ligatures w14:val="standard"/>
    </w:rPr>
  </w:style>
  <w:style w:type="paragraph" w:styleId="CommentSubject">
    <w:name w:val="annotation subject"/>
    <w:basedOn w:val="CommentText"/>
    <w:next w:val="CommentText"/>
    <w:link w:val="CommentSubjectChar"/>
    <w:uiPriority w:val="99"/>
    <w:semiHidden/>
    <w:unhideWhenUsed/>
    <w:rsid w:val="00DB6EEC"/>
    <w:rPr>
      <w:b/>
      <w:bCs/>
    </w:rPr>
  </w:style>
  <w:style w:type="character" w:customStyle="1" w:styleId="CommentSubjectChar">
    <w:name w:val="Comment Subject Char"/>
    <w:basedOn w:val="CommentTextChar"/>
    <w:link w:val="CommentSubject"/>
    <w:uiPriority w:val="99"/>
    <w:semiHidden/>
    <w:rsid w:val="00DB6EEC"/>
    <w:rPr>
      <w:rFonts w:ascii="Trebuchet MS" w:hAnsi="Trebuchet MS" w:eastAsiaTheme="minorEastAsia" w:cstheme="minorBidi"/>
      <w:b/>
      <w:bCs/>
      <w:color w:val="000000" w:themeColor="text1"/>
      <w:kern w:val="2"/>
      <w:lang w:eastAsia="ja-JP"/>
      <w14:ligatures w14:val="standard"/>
    </w:rPr>
  </w:style>
  <w:style w:type="paragraph" w:styleId="Date">
    <w:name w:val="Date"/>
    <w:basedOn w:val="Normal"/>
    <w:next w:val="Normal"/>
    <w:link w:val="DateChar"/>
    <w:uiPriority w:val="99"/>
    <w:semiHidden/>
    <w:rsid w:val="00DB6EEC"/>
  </w:style>
  <w:style w:type="character" w:customStyle="1" w:styleId="DateChar">
    <w:name w:val="Date Char"/>
    <w:basedOn w:val="DefaultParagraphFont"/>
    <w:link w:val="Date"/>
    <w:uiPriority w:val="99"/>
    <w:semiHidden/>
    <w:rsid w:val="00BF12D9"/>
    <w:rPr>
      <w:rFonts w:asciiTheme="majorHAnsi" w:eastAsiaTheme="minorEastAsia" w:hAnsiTheme="majorHAnsi" w:cstheme="minorBidi"/>
      <w:sz w:val="22"/>
      <w:lang w:eastAsia="ja-JP"/>
    </w:rPr>
  </w:style>
  <w:style w:type="paragraph" w:styleId="DocumentMap">
    <w:name w:val="Document Map"/>
    <w:basedOn w:val="Normal"/>
    <w:link w:val="DocumentMapChar"/>
    <w:uiPriority w:val="99"/>
    <w:semiHidden/>
    <w:rsid w:val="00DB6EE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F12D9"/>
    <w:rPr>
      <w:rFonts w:ascii="Segoe UI" w:hAnsi="Segoe UI" w:eastAsiaTheme="minorEastAsia" w:cs="Segoe UI"/>
      <w:sz w:val="16"/>
      <w:szCs w:val="16"/>
      <w:lang w:eastAsia="ja-JP"/>
    </w:rPr>
  </w:style>
  <w:style w:type="paragraph" w:styleId="E-mailSignature">
    <w:name w:val="E-mail Signature"/>
    <w:basedOn w:val="Normal"/>
    <w:link w:val="E-mailSignatureChar"/>
    <w:uiPriority w:val="99"/>
    <w:semiHidden/>
    <w:rsid w:val="00DB6EEC"/>
  </w:style>
  <w:style w:type="character" w:customStyle="1" w:styleId="E-mailSignatureChar">
    <w:name w:val="E-mail Signature Char"/>
    <w:basedOn w:val="DefaultParagraphFont"/>
    <w:link w:val="E-mailSignature"/>
    <w:uiPriority w:val="99"/>
    <w:semiHidden/>
    <w:rsid w:val="00BF12D9"/>
    <w:rPr>
      <w:rFonts w:asciiTheme="majorHAnsi" w:eastAsiaTheme="minorEastAsia" w:hAnsiTheme="majorHAnsi" w:cstheme="minorBidi"/>
      <w:sz w:val="22"/>
      <w:lang w:eastAsia="ja-JP"/>
    </w:rPr>
  </w:style>
  <w:style w:type="paragraph" w:styleId="EndnoteText">
    <w:name w:val="endnote text"/>
    <w:basedOn w:val="Normal"/>
    <w:link w:val="EndnoteTextChar"/>
    <w:uiPriority w:val="99"/>
    <w:semiHidden/>
    <w:rsid w:val="00DB6EEC"/>
  </w:style>
  <w:style w:type="character" w:customStyle="1" w:styleId="EndnoteTextChar">
    <w:name w:val="Endnote Text Char"/>
    <w:basedOn w:val="DefaultParagraphFont"/>
    <w:link w:val="EndnoteText"/>
    <w:uiPriority w:val="99"/>
    <w:semiHidden/>
    <w:rsid w:val="00BF12D9"/>
    <w:rPr>
      <w:rFonts w:asciiTheme="majorHAnsi" w:eastAsiaTheme="minorEastAsia" w:hAnsiTheme="majorHAnsi" w:cstheme="minorBidi"/>
      <w:sz w:val="22"/>
      <w:lang w:eastAsia="ja-JP"/>
    </w:rPr>
  </w:style>
  <w:style w:type="paragraph" w:styleId="EnvelopeAddress">
    <w:name w:val="envelope address"/>
    <w:basedOn w:val="Normal"/>
    <w:uiPriority w:val="99"/>
    <w:semiHidden/>
    <w:rsid w:val="00DB6EEC"/>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rsid w:val="00DB6EEC"/>
    <w:rPr>
      <w:rFonts w:eastAsiaTheme="majorEastAsia" w:cstheme="majorBidi"/>
    </w:rPr>
  </w:style>
  <w:style w:type="paragraph" w:styleId="HTMLAddress">
    <w:name w:val="HTML Address"/>
    <w:basedOn w:val="Normal"/>
    <w:link w:val="HTMLAddressChar"/>
    <w:uiPriority w:val="99"/>
    <w:semiHidden/>
    <w:rsid w:val="00DB6EEC"/>
    <w:rPr>
      <w:i/>
      <w:iCs/>
    </w:rPr>
  </w:style>
  <w:style w:type="character" w:customStyle="1" w:styleId="HTMLAddressChar">
    <w:name w:val="HTML Address Char"/>
    <w:basedOn w:val="DefaultParagraphFont"/>
    <w:link w:val="HTMLAddress"/>
    <w:uiPriority w:val="99"/>
    <w:semiHidden/>
    <w:rsid w:val="00BF12D9"/>
    <w:rPr>
      <w:rFonts w:asciiTheme="majorHAnsi" w:eastAsiaTheme="minorEastAsia" w:hAnsiTheme="majorHAnsi" w:cstheme="minorBidi"/>
      <w:i/>
      <w:iCs/>
      <w:sz w:val="22"/>
      <w:lang w:eastAsia="ja-JP"/>
    </w:rPr>
  </w:style>
  <w:style w:type="paragraph" w:styleId="HTMLPreformatted">
    <w:name w:val="HTML Preformatted"/>
    <w:basedOn w:val="Normal"/>
    <w:link w:val="HTMLPreformattedChar"/>
    <w:uiPriority w:val="99"/>
    <w:semiHidden/>
    <w:rsid w:val="00DB6EEC"/>
    <w:rPr>
      <w:rFonts w:ascii="Consolas" w:hAnsi="Consolas"/>
    </w:rPr>
  </w:style>
  <w:style w:type="character" w:customStyle="1" w:styleId="HTMLPreformattedChar">
    <w:name w:val="HTML Preformatted Char"/>
    <w:basedOn w:val="DefaultParagraphFont"/>
    <w:link w:val="HTMLPreformatted"/>
    <w:uiPriority w:val="99"/>
    <w:semiHidden/>
    <w:rsid w:val="00BF12D9"/>
    <w:rPr>
      <w:rFonts w:ascii="Consolas" w:hAnsi="Consolas" w:eastAsiaTheme="minorEastAsia" w:cstheme="minorBidi"/>
      <w:sz w:val="22"/>
      <w:lang w:eastAsia="ja-JP"/>
    </w:rPr>
  </w:style>
  <w:style w:type="paragraph" w:styleId="Index1">
    <w:name w:val="index 1"/>
    <w:basedOn w:val="Normal"/>
    <w:next w:val="Normal"/>
    <w:autoRedefine/>
    <w:uiPriority w:val="99"/>
    <w:semiHidden/>
    <w:rsid w:val="00DB6EEC"/>
    <w:pPr>
      <w:ind w:left="200" w:hanging="200"/>
    </w:pPr>
  </w:style>
  <w:style w:type="paragraph" w:styleId="Index2">
    <w:name w:val="index 2"/>
    <w:basedOn w:val="Normal"/>
    <w:next w:val="Normal"/>
    <w:autoRedefine/>
    <w:uiPriority w:val="99"/>
    <w:semiHidden/>
    <w:rsid w:val="00DB6EEC"/>
    <w:pPr>
      <w:ind w:left="400" w:hanging="200"/>
    </w:pPr>
  </w:style>
  <w:style w:type="paragraph" w:styleId="Index3">
    <w:name w:val="index 3"/>
    <w:basedOn w:val="Normal"/>
    <w:next w:val="Normal"/>
    <w:autoRedefine/>
    <w:uiPriority w:val="99"/>
    <w:semiHidden/>
    <w:rsid w:val="00DB6EEC"/>
    <w:pPr>
      <w:ind w:left="600" w:hanging="200"/>
    </w:pPr>
  </w:style>
  <w:style w:type="paragraph" w:styleId="Index4">
    <w:name w:val="index 4"/>
    <w:basedOn w:val="Normal"/>
    <w:next w:val="Normal"/>
    <w:autoRedefine/>
    <w:uiPriority w:val="99"/>
    <w:semiHidden/>
    <w:rsid w:val="00DB6EEC"/>
    <w:pPr>
      <w:ind w:left="800" w:hanging="200"/>
    </w:pPr>
  </w:style>
  <w:style w:type="paragraph" w:styleId="Index5">
    <w:name w:val="index 5"/>
    <w:basedOn w:val="Normal"/>
    <w:next w:val="Normal"/>
    <w:autoRedefine/>
    <w:uiPriority w:val="99"/>
    <w:semiHidden/>
    <w:rsid w:val="00DB6EEC"/>
    <w:pPr>
      <w:ind w:left="1000" w:hanging="200"/>
    </w:pPr>
  </w:style>
  <w:style w:type="paragraph" w:styleId="Index6">
    <w:name w:val="index 6"/>
    <w:basedOn w:val="Normal"/>
    <w:next w:val="Normal"/>
    <w:autoRedefine/>
    <w:uiPriority w:val="99"/>
    <w:semiHidden/>
    <w:rsid w:val="00DB6EEC"/>
    <w:pPr>
      <w:ind w:left="1200" w:hanging="200"/>
    </w:pPr>
  </w:style>
  <w:style w:type="paragraph" w:styleId="Index7">
    <w:name w:val="index 7"/>
    <w:basedOn w:val="Normal"/>
    <w:next w:val="Normal"/>
    <w:autoRedefine/>
    <w:uiPriority w:val="99"/>
    <w:semiHidden/>
    <w:rsid w:val="00DB6EEC"/>
    <w:pPr>
      <w:ind w:left="1400" w:hanging="200"/>
    </w:pPr>
  </w:style>
  <w:style w:type="paragraph" w:styleId="Index8">
    <w:name w:val="index 8"/>
    <w:basedOn w:val="Normal"/>
    <w:next w:val="Normal"/>
    <w:autoRedefine/>
    <w:uiPriority w:val="99"/>
    <w:semiHidden/>
    <w:rsid w:val="00DB6EEC"/>
    <w:pPr>
      <w:ind w:left="1600" w:hanging="200"/>
    </w:pPr>
  </w:style>
  <w:style w:type="paragraph" w:styleId="Index9">
    <w:name w:val="index 9"/>
    <w:basedOn w:val="Normal"/>
    <w:next w:val="Normal"/>
    <w:autoRedefine/>
    <w:uiPriority w:val="99"/>
    <w:semiHidden/>
    <w:rsid w:val="00DB6EEC"/>
    <w:pPr>
      <w:ind w:left="1800" w:hanging="200"/>
    </w:pPr>
  </w:style>
  <w:style w:type="paragraph" w:styleId="IndexHeading">
    <w:name w:val="index heading"/>
    <w:basedOn w:val="Normal"/>
    <w:next w:val="Index1"/>
    <w:uiPriority w:val="99"/>
    <w:semiHidden/>
    <w:rsid w:val="00DB6EEC"/>
    <w:rPr>
      <w:rFonts w:eastAsiaTheme="majorEastAsia" w:cstheme="majorBidi"/>
      <w:b/>
      <w:bCs/>
    </w:rPr>
  </w:style>
  <w:style w:type="paragraph" w:styleId="IntenseQuote">
    <w:name w:val="Intense Quote"/>
    <w:basedOn w:val="Normal"/>
    <w:next w:val="Normal"/>
    <w:link w:val="IntenseQuoteChar"/>
    <w:uiPriority w:val="30"/>
    <w:qFormat/>
    <w:rsid w:val="00DB6EE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F12D9"/>
    <w:rPr>
      <w:rFonts w:asciiTheme="majorHAnsi" w:eastAsiaTheme="minorEastAsia" w:hAnsiTheme="majorHAnsi" w:cstheme="minorBidi"/>
      <w:i/>
      <w:iCs/>
      <w:color w:val="4F81BD" w:themeColor="accent1"/>
      <w:sz w:val="22"/>
      <w:lang w:eastAsia="ja-JP"/>
    </w:rPr>
  </w:style>
  <w:style w:type="paragraph" w:styleId="List">
    <w:name w:val="List"/>
    <w:basedOn w:val="Normal"/>
    <w:uiPriority w:val="99"/>
    <w:semiHidden/>
    <w:rsid w:val="009E40CE"/>
    <w:pPr>
      <w:ind w:left="360" w:hanging="360"/>
      <w:contextualSpacing/>
    </w:pPr>
  </w:style>
  <w:style w:type="paragraph" w:styleId="List2">
    <w:name w:val="List 2"/>
    <w:basedOn w:val="Normal"/>
    <w:rsid w:val="009E40CE"/>
    <w:pPr>
      <w:ind w:left="720" w:hanging="360"/>
      <w:contextualSpacing/>
    </w:pPr>
  </w:style>
  <w:style w:type="paragraph" w:styleId="List3">
    <w:name w:val="List 3"/>
    <w:basedOn w:val="Normal"/>
    <w:uiPriority w:val="99"/>
    <w:semiHidden/>
    <w:rsid w:val="009E40CE"/>
    <w:pPr>
      <w:ind w:left="1080" w:hanging="360"/>
      <w:contextualSpacing/>
    </w:pPr>
  </w:style>
  <w:style w:type="paragraph" w:styleId="List4">
    <w:name w:val="List 4"/>
    <w:basedOn w:val="Normal"/>
    <w:uiPriority w:val="99"/>
    <w:semiHidden/>
    <w:rsid w:val="009E40CE"/>
    <w:pPr>
      <w:ind w:left="1440" w:hanging="360"/>
      <w:contextualSpacing/>
    </w:pPr>
  </w:style>
  <w:style w:type="paragraph" w:styleId="List5">
    <w:name w:val="List 5"/>
    <w:basedOn w:val="Normal"/>
    <w:uiPriority w:val="99"/>
    <w:semiHidden/>
    <w:rsid w:val="00DB6EEC"/>
    <w:pPr>
      <w:ind w:left="1800" w:hanging="360"/>
      <w:contextualSpacing/>
    </w:pPr>
  </w:style>
  <w:style w:type="paragraph" w:styleId="ListBullet">
    <w:name w:val="List Bullet"/>
    <w:basedOn w:val="Normal"/>
    <w:uiPriority w:val="99"/>
    <w:semiHidden/>
    <w:rsid w:val="009E40CE"/>
    <w:pPr>
      <w:numPr>
        <w:numId w:val="4"/>
      </w:numPr>
      <w:contextualSpacing/>
    </w:pPr>
  </w:style>
  <w:style w:type="paragraph" w:styleId="ListBullet2">
    <w:name w:val="List Bullet 2"/>
    <w:basedOn w:val="Normal"/>
    <w:uiPriority w:val="99"/>
    <w:semiHidden/>
    <w:rsid w:val="009E40CE"/>
    <w:pPr>
      <w:numPr>
        <w:numId w:val="5"/>
      </w:numPr>
      <w:contextualSpacing/>
    </w:pPr>
  </w:style>
  <w:style w:type="paragraph" w:styleId="ListBullet3">
    <w:name w:val="List Bullet 3"/>
    <w:basedOn w:val="Normal"/>
    <w:uiPriority w:val="99"/>
    <w:semiHidden/>
    <w:rsid w:val="009E40CE"/>
    <w:pPr>
      <w:numPr>
        <w:numId w:val="6"/>
      </w:numPr>
      <w:contextualSpacing/>
    </w:pPr>
  </w:style>
  <w:style w:type="paragraph" w:styleId="ListBullet4">
    <w:name w:val="List Bullet 4"/>
    <w:basedOn w:val="Normal"/>
    <w:uiPriority w:val="99"/>
    <w:semiHidden/>
    <w:rsid w:val="009E40CE"/>
    <w:pPr>
      <w:numPr>
        <w:numId w:val="7"/>
      </w:numPr>
      <w:contextualSpacing/>
    </w:pPr>
  </w:style>
  <w:style w:type="paragraph" w:styleId="ListBullet5">
    <w:name w:val="List Bullet 5"/>
    <w:basedOn w:val="Normal"/>
    <w:uiPriority w:val="99"/>
    <w:semiHidden/>
    <w:rsid w:val="00DB6EEC"/>
    <w:pPr>
      <w:numPr>
        <w:numId w:val="2"/>
      </w:numPr>
      <w:contextualSpacing/>
    </w:pPr>
  </w:style>
  <w:style w:type="paragraph" w:styleId="ListContinue">
    <w:name w:val="List Continue"/>
    <w:basedOn w:val="Normal"/>
    <w:uiPriority w:val="99"/>
    <w:semiHidden/>
    <w:rsid w:val="00DB6EEC"/>
    <w:pPr>
      <w:spacing w:after="120"/>
      <w:ind w:left="360"/>
      <w:contextualSpacing/>
    </w:pPr>
  </w:style>
  <w:style w:type="paragraph" w:styleId="ListContinue2">
    <w:name w:val="List Continue 2"/>
    <w:basedOn w:val="Normal"/>
    <w:uiPriority w:val="99"/>
    <w:semiHidden/>
    <w:rsid w:val="00DB6EEC"/>
    <w:pPr>
      <w:spacing w:after="120"/>
      <w:ind w:left="720"/>
      <w:contextualSpacing/>
    </w:pPr>
  </w:style>
  <w:style w:type="paragraph" w:styleId="ListContinue3">
    <w:name w:val="List Continue 3"/>
    <w:basedOn w:val="Normal"/>
    <w:uiPriority w:val="99"/>
    <w:semiHidden/>
    <w:rsid w:val="00DB6EEC"/>
    <w:pPr>
      <w:spacing w:after="120"/>
      <w:ind w:left="1080"/>
      <w:contextualSpacing/>
    </w:pPr>
  </w:style>
  <w:style w:type="paragraph" w:styleId="ListContinue4">
    <w:name w:val="List Continue 4"/>
    <w:basedOn w:val="Normal"/>
    <w:uiPriority w:val="99"/>
    <w:semiHidden/>
    <w:rsid w:val="00DB6EEC"/>
    <w:pPr>
      <w:spacing w:after="120"/>
      <w:ind w:left="1440"/>
      <w:contextualSpacing/>
    </w:pPr>
  </w:style>
  <w:style w:type="paragraph" w:styleId="ListContinue5">
    <w:name w:val="List Continue 5"/>
    <w:basedOn w:val="Normal"/>
    <w:uiPriority w:val="99"/>
    <w:semiHidden/>
    <w:rsid w:val="00DB6EEC"/>
    <w:pPr>
      <w:spacing w:after="120"/>
      <w:ind w:left="1800"/>
      <w:contextualSpacing/>
    </w:pPr>
  </w:style>
  <w:style w:type="paragraph" w:styleId="ListNumber">
    <w:name w:val="List Number"/>
    <w:basedOn w:val="Normal"/>
    <w:uiPriority w:val="99"/>
    <w:semiHidden/>
    <w:rsid w:val="009E40CE"/>
    <w:pPr>
      <w:numPr>
        <w:numId w:val="8"/>
      </w:numPr>
      <w:contextualSpacing/>
    </w:pPr>
  </w:style>
  <w:style w:type="paragraph" w:styleId="ListNumber2">
    <w:name w:val="List Number 2"/>
    <w:basedOn w:val="Normal"/>
    <w:uiPriority w:val="99"/>
    <w:semiHidden/>
    <w:rsid w:val="009E40CE"/>
    <w:pPr>
      <w:numPr>
        <w:numId w:val="9"/>
      </w:numPr>
      <w:contextualSpacing/>
    </w:pPr>
  </w:style>
  <w:style w:type="paragraph" w:styleId="ListNumber3">
    <w:name w:val="List Number 3"/>
    <w:basedOn w:val="Normal"/>
    <w:uiPriority w:val="99"/>
    <w:semiHidden/>
    <w:rsid w:val="009E40CE"/>
    <w:pPr>
      <w:numPr>
        <w:numId w:val="10"/>
      </w:numPr>
      <w:contextualSpacing/>
    </w:pPr>
  </w:style>
  <w:style w:type="paragraph" w:styleId="ListNumber4">
    <w:name w:val="List Number 4"/>
    <w:basedOn w:val="Normal"/>
    <w:uiPriority w:val="99"/>
    <w:semiHidden/>
    <w:rsid w:val="009E40CE"/>
    <w:pPr>
      <w:numPr>
        <w:numId w:val="11"/>
      </w:numPr>
      <w:contextualSpacing/>
    </w:pPr>
  </w:style>
  <w:style w:type="paragraph" w:styleId="ListNumber5">
    <w:name w:val="List Number 5"/>
    <w:basedOn w:val="Normal"/>
    <w:uiPriority w:val="99"/>
    <w:semiHidden/>
    <w:rsid w:val="00DB6EEC"/>
    <w:pPr>
      <w:numPr>
        <w:numId w:val="3"/>
      </w:numPr>
      <w:contextualSpacing/>
    </w:pPr>
  </w:style>
  <w:style w:type="paragraph" w:styleId="Macro">
    <w:name w:val="macro"/>
    <w:link w:val="MacroTextChar"/>
    <w:uiPriority w:val="99"/>
    <w:semiHidden/>
    <w:rsid w:val="00DB6EEC"/>
    <w:pPr>
      <w:tabs>
        <w:tab w:val="left" w:pos="480"/>
        <w:tab w:val="left" w:pos="960"/>
        <w:tab w:val="left" w:pos="1440"/>
        <w:tab w:val="left" w:pos="1920"/>
        <w:tab w:val="left" w:pos="2400"/>
        <w:tab w:val="left" w:pos="2880"/>
        <w:tab w:val="left" w:pos="3360"/>
        <w:tab w:val="left" w:pos="3840"/>
        <w:tab w:val="left" w:pos="4320"/>
      </w:tabs>
    </w:pPr>
    <w:rPr>
      <w:rFonts w:ascii="Consolas" w:hAnsi="Consolas" w:cstheme="minorBidi"/>
      <w:color w:val="000000" w:themeColor="text1"/>
      <w:kern w:val="2"/>
      <w:lang w:eastAsia="ja-JP"/>
      <w14:ligatures w14:val="standard"/>
    </w:rPr>
  </w:style>
  <w:style w:type="character" w:customStyle="1" w:styleId="MacroTextChar">
    <w:name w:val="Macro Text Char"/>
    <w:basedOn w:val="DefaultParagraphFont"/>
    <w:link w:val="Macro"/>
    <w:uiPriority w:val="99"/>
    <w:semiHidden/>
    <w:rsid w:val="00BF12D9"/>
    <w:rPr>
      <w:rFonts w:ascii="Consolas" w:hAnsi="Consolas" w:eastAsiaTheme="minorEastAsia" w:cstheme="minorBidi"/>
      <w:color w:val="000000" w:themeColor="text1"/>
      <w:kern w:val="2"/>
      <w:lang w:eastAsia="ja-JP"/>
      <w14:ligatures w14:val="standard"/>
    </w:rPr>
  </w:style>
  <w:style w:type="paragraph" w:styleId="MessageHeader">
    <w:name w:val="Message Header"/>
    <w:basedOn w:val="Normal"/>
    <w:link w:val="MessageHeaderChar"/>
    <w:uiPriority w:val="99"/>
    <w:semiHidden/>
    <w:rsid w:val="00DB6EEC"/>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BF12D9"/>
    <w:rPr>
      <w:rFonts w:asciiTheme="majorHAnsi" w:eastAsiaTheme="majorEastAsia" w:hAnsiTheme="majorHAnsi" w:cstheme="majorBidi"/>
      <w:sz w:val="24"/>
      <w:szCs w:val="24"/>
      <w:shd w:val="pct20" w:color="auto" w:fill="auto"/>
      <w:lang w:eastAsia="ja-JP"/>
    </w:rPr>
  </w:style>
  <w:style w:type="paragraph" w:styleId="NoSpacing">
    <w:name w:val="No Spacing"/>
    <w:uiPriority w:val="1"/>
    <w:semiHidden/>
    <w:qFormat/>
    <w:rsid w:val="00DB6EEC"/>
    <w:rPr>
      <w:rFonts w:ascii="Trebuchet MS" w:hAnsi="Trebuchet MS" w:cstheme="minorBidi"/>
      <w:color w:val="000000" w:themeColor="text1"/>
      <w:kern w:val="2"/>
      <w:lang w:eastAsia="ja-JP"/>
      <w14:ligatures w14:val="standard"/>
    </w:rPr>
  </w:style>
  <w:style w:type="paragraph" w:styleId="NormalWeb">
    <w:name w:val="Normal (Web)"/>
    <w:basedOn w:val="Normal"/>
    <w:uiPriority w:val="99"/>
    <w:semiHidden/>
    <w:rsid w:val="00DB6EEC"/>
    <w:rPr>
      <w:rFonts w:ascii="Times New Roman" w:hAnsi="Times New Roman" w:cs="Times New Roman"/>
      <w:sz w:val="24"/>
      <w:szCs w:val="24"/>
    </w:rPr>
  </w:style>
  <w:style w:type="paragraph" w:styleId="NormalIndent">
    <w:name w:val="Normal Indent"/>
    <w:basedOn w:val="Normal"/>
    <w:uiPriority w:val="99"/>
    <w:semiHidden/>
    <w:rsid w:val="00DB6EEC"/>
    <w:pPr>
      <w:ind w:left="720"/>
    </w:pPr>
  </w:style>
  <w:style w:type="paragraph" w:styleId="NoteHeading">
    <w:name w:val="Note Heading"/>
    <w:basedOn w:val="Normal"/>
    <w:next w:val="Normal"/>
    <w:link w:val="NoteHeadingChar"/>
    <w:uiPriority w:val="99"/>
    <w:semiHidden/>
    <w:rsid w:val="00DB6EEC"/>
  </w:style>
  <w:style w:type="character" w:customStyle="1" w:styleId="NoteHeadingChar">
    <w:name w:val="Note Heading Char"/>
    <w:basedOn w:val="DefaultParagraphFont"/>
    <w:link w:val="NoteHeading"/>
    <w:uiPriority w:val="99"/>
    <w:semiHidden/>
    <w:rsid w:val="00BF12D9"/>
    <w:rPr>
      <w:rFonts w:asciiTheme="majorHAnsi" w:eastAsiaTheme="minorEastAsia" w:hAnsiTheme="majorHAnsi" w:cstheme="minorBidi"/>
      <w:sz w:val="22"/>
      <w:lang w:eastAsia="ja-JP"/>
    </w:rPr>
  </w:style>
  <w:style w:type="paragraph" w:styleId="PlainText">
    <w:name w:val="Plain Text"/>
    <w:basedOn w:val="Normal"/>
    <w:link w:val="PlainTextChar"/>
    <w:uiPriority w:val="99"/>
    <w:semiHidden/>
    <w:rsid w:val="00DB6EEC"/>
    <w:rPr>
      <w:rFonts w:ascii="Consolas" w:hAnsi="Consolas"/>
      <w:sz w:val="21"/>
      <w:szCs w:val="21"/>
    </w:rPr>
  </w:style>
  <w:style w:type="character" w:customStyle="1" w:styleId="PlainTextChar">
    <w:name w:val="Plain Text Char"/>
    <w:basedOn w:val="DefaultParagraphFont"/>
    <w:link w:val="PlainText"/>
    <w:uiPriority w:val="99"/>
    <w:semiHidden/>
    <w:rsid w:val="00BF12D9"/>
    <w:rPr>
      <w:rFonts w:ascii="Consolas" w:hAnsi="Consolas" w:eastAsiaTheme="minorEastAsia" w:cstheme="minorBidi"/>
      <w:sz w:val="21"/>
      <w:szCs w:val="21"/>
      <w:lang w:eastAsia="ja-JP"/>
    </w:rPr>
  </w:style>
  <w:style w:type="paragraph" w:styleId="Quote">
    <w:name w:val="Quote"/>
    <w:basedOn w:val="Normal"/>
    <w:next w:val="Normal"/>
    <w:link w:val="QuoteChar"/>
    <w:uiPriority w:val="29"/>
    <w:qFormat/>
    <w:rsid w:val="00DB6E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F12D9"/>
    <w:rPr>
      <w:rFonts w:asciiTheme="majorHAnsi" w:eastAsiaTheme="minorEastAsia" w:hAnsiTheme="majorHAnsi" w:cstheme="minorBidi"/>
      <w:i/>
      <w:iCs/>
      <w:color w:val="404040" w:themeColor="text1" w:themeTint="BF"/>
      <w:sz w:val="22"/>
      <w:lang w:eastAsia="ja-JP"/>
    </w:rPr>
  </w:style>
  <w:style w:type="paragraph" w:styleId="Salutation">
    <w:name w:val="Salutation"/>
    <w:basedOn w:val="Normal"/>
    <w:next w:val="Normal"/>
    <w:link w:val="SalutationChar"/>
    <w:uiPriority w:val="99"/>
    <w:semiHidden/>
    <w:rsid w:val="00DB6EEC"/>
  </w:style>
  <w:style w:type="character" w:customStyle="1" w:styleId="SalutationChar">
    <w:name w:val="Salutation Char"/>
    <w:basedOn w:val="DefaultParagraphFont"/>
    <w:link w:val="Salutation"/>
    <w:uiPriority w:val="99"/>
    <w:semiHidden/>
    <w:rsid w:val="00BF12D9"/>
    <w:rPr>
      <w:rFonts w:asciiTheme="majorHAnsi" w:eastAsiaTheme="minorEastAsia" w:hAnsiTheme="majorHAnsi" w:cstheme="minorBidi"/>
      <w:sz w:val="22"/>
      <w:lang w:eastAsia="ja-JP"/>
    </w:rPr>
  </w:style>
  <w:style w:type="paragraph" w:styleId="Signature">
    <w:name w:val="Signature"/>
    <w:basedOn w:val="Normal"/>
    <w:link w:val="SignatureChar"/>
    <w:uiPriority w:val="99"/>
    <w:semiHidden/>
    <w:rsid w:val="00DB6EEC"/>
    <w:pPr>
      <w:ind w:left="4320"/>
    </w:pPr>
  </w:style>
  <w:style w:type="character" w:customStyle="1" w:styleId="SignatureChar">
    <w:name w:val="Signature Char"/>
    <w:basedOn w:val="DefaultParagraphFont"/>
    <w:link w:val="Signature"/>
    <w:uiPriority w:val="99"/>
    <w:semiHidden/>
    <w:rsid w:val="00BF12D9"/>
    <w:rPr>
      <w:rFonts w:asciiTheme="majorHAnsi" w:eastAsiaTheme="minorEastAsia" w:hAnsiTheme="majorHAnsi" w:cstheme="minorBidi"/>
      <w:sz w:val="22"/>
      <w:lang w:eastAsia="ja-JP"/>
    </w:rPr>
  </w:style>
  <w:style w:type="paragraph" w:styleId="Subtitle">
    <w:name w:val="Subtitle"/>
    <w:basedOn w:val="Normal"/>
    <w:next w:val="Normal"/>
    <w:link w:val="SubtitleChar"/>
    <w:uiPriority w:val="11"/>
    <w:qFormat/>
    <w:rsid w:val="00DB6EEC"/>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BF12D9"/>
    <w:rPr>
      <w:rFonts w:asciiTheme="minorHAnsi" w:eastAsiaTheme="minorEastAsia" w:hAnsiTheme="minorHAnsi" w:cstheme="minorBidi"/>
      <w:color w:val="5A5A5A" w:themeColor="text1" w:themeTint="A5"/>
      <w:spacing w:val="15"/>
      <w:sz w:val="22"/>
      <w:szCs w:val="22"/>
      <w:lang w:eastAsia="ja-JP"/>
    </w:rPr>
  </w:style>
  <w:style w:type="paragraph" w:styleId="TableofAuthorities">
    <w:name w:val="table of authorities"/>
    <w:basedOn w:val="Normal"/>
    <w:next w:val="Normal"/>
    <w:uiPriority w:val="99"/>
    <w:semiHidden/>
    <w:rsid w:val="00DB6EEC"/>
    <w:pPr>
      <w:ind w:left="200" w:hanging="200"/>
    </w:pPr>
  </w:style>
  <w:style w:type="paragraph" w:styleId="TableofFigures">
    <w:name w:val="table of figures"/>
    <w:basedOn w:val="Normal"/>
    <w:next w:val="Normal"/>
    <w:uiPriority w:val="99"/>
    <w:rsid w:val="00DB6EEC"/>
  </w:style>
  <w:style w:type="paragraph" w:styleId="Title">
    <w:name w:val="Title"/>
    <w:basedOn w:val="Normal"/>
    <w:next w:val="Normal"/>
    <w:link w:val="TitleChar"/>
    <w:uiPriority w:val="10"/>
    <w:qFormat/>
    <w:rsid w:val="00DB6EEC"/>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F12D9"/>
    <w:rPr>
      <w:rFonts w:asciiTheme="majorHAnsi" w:eastAsiaTheme="majorEastAsia" w:hAnsiTheme="majorHAnsi" w:cstheme="majorBidi"/>
      <w:spacing w:val="-10"/>
      <w:kern w:val="28"/>
      <w:sz w:val="56"/>
      <w:szCs w:val="56"/>
      <w:lang w:eastAsia="ja-JP"/>
    </w:rPr>
  </w:style>
  <w:style w:type="paragraph" w:styleId="TOAHeading">
    <w:name w:val="toa heading"/>
    <w:basedOn w:val="Normal"/>
    <w:next w:val="Normal"/>
    <w:uiPriority w:val="99"/>
    <w:semiHidden/>
    <w:rsid w:val="00DB6EEC"/>
    <w:pPr>
      <w:spacing w:before="120"/>
    </w:pPr>
    <w:rPr>
      <w:rFonts w:eastAsiaTheme="majorEastAsia" w:cstheme="majorBidi"/>
      <w:b/>
      <w:bCs/>
      <w:sz w:val="24"/>
      <w:szCs w:val="24"/>
    </w:rPr>
  </w:style>
  <w:style w:type="paragraph" w:styleId="TOCHeading">
    <w:name w:val="TOC Heading"/>
    <w:basedOn w:val="Heading1"/>
    <w:next w:val="Normal"/>
    <w:uiPriority w:val="39"/>
    <w:semiHidden/>
    <w:qFormat/>
    <w:rsid w:val="00DB6EEC"/>
    <w:pPr>
      <w:pBdr>
        <w:left w:val="none" w:sz="0" w:space="0" w:color="auto"/>
        <w:right w:val="none" w:sz="0" w:space="0" w:color="auto"/>
      </w:pBdr>
      <w:shd w:val="clear" w:color="auto" w:fill="auto"/>
      <w:spacing w:before="240" w:line="240" w:lineRule="auto"/>
      <w:ind w:right="0"/>
      <w:contextualSpacing w:val="0"/>
      <w:jc w:val="left"/>
      <w:outlineLvl w:val="9"/>
    </w:pPr>
    <w:rPr>
      <w:rFonts w:asciiTheme="majorHAnsi" w:eastAsiaTheme="majorEastAsia" w:hAnsiTheme="majorHAnsi" w:cstheme="majorBidi"/>
      <w:color w:val="365F91" w:themeColor="accent1" w:themeShade="BF"/>
      <w:sz w:val="32"/>
      <w:szCs w:val="32"/>
    </w:rPr>
  </w:style>
  <w:style w:type="paragraph" w:customStyle="1" w:styleId="R3-DividerPageTableText">
    <w:name w:val="R3-Divider Page Table Text"/>
    <w:basedOn w:val="Normal"/>
    <w:semiHidden/>
    <w:qFormat/>
    <w:rsid w:val="00DB6EEC"/>
    <w:pPr>
      <w:spacing w:after="120"/>
    </w:pPr>
    <w:rPr>
      <w:szCs w:val="24"/>
    </w:rPr>
  </w:style>
  <w:style w:type="table" w:customStyle="1" w:styleId="DividerPageTable">
    <w:name w:val="Divider Page Table"/>
    <w:basedOn w:val="TableNormal"/>
    <w:uiPriority w:val="99"/>
    <w:rsid w:val="009F4D3E"/>
    <w:tblPr>
      <w:jc w:val="center"/>
      <w:tblCellMar>
        <w:top w:w="144" w:type="dxa"/>
        <w:left w:w="144" w:type="dxa"/>
        <w:right w:w="144" w:type="dxa"/>
      </w:tblCellMar>
    </w:tblPr>
    <w:trPr>
      <w:jc w:val="center"/>
    </w:trPr>
    <w:tblStylePr w:type="firstRow">
      <w:tblPr/>
      <w:tcPr>
        <w:tcBorders>
          <w:bottom w:val="single" w:sz="12" w:space="0" w:color="0098C8"/>
        </w:tcBorders>
      </w:tcPr>
    </w:tblStylePr>
  </w:style>
  <w:style w:type="character" w:styleId="Hyperlink">
    <w:name w:val="Hyperlink"/>
    <w:basedOn w:val="DefaultParagraphFont"/>
    <w:uiPriority w:val="99"/>
    <w:rsid w:val="00DB6EEC"/>
    <w:rPr>
      <w:color w:val="0000FF" w:themeColor="hyperlink"/>
      <w:u w:val="single"/>
    </w:rPr>
  </w:style>
  <w:style w:type="paragraph" w:customStyle="1" w:styleId="CoverPage-RFP">
    <w:name w:val="CoverPage-RFP"/>
    <w:rsid w:val="00925BA6"/>
    <w:pPr>
      <w:spacing w:before="60" w:after="60" w:line="240" w:lineRule="atLeast"/>
    </w:pPr>
    <w:rPr>
      <w:rFonts w:ascii="Franklin Gothic Book" w:hAnsi="Franklin Gothic Book"/>
      <w:color w:val="003C79"/>
      <w:sz w:val="22"/>
      <w:szCs w:val="24"/>
    </w:rPr>
  </w:style>
  <w:style w:type="paragraph" w:customStyle="1" w:styleId="CoverPage-Title">
    <w:name w:val="CoverPage-Title"/>
    <w:rsid w:val="00925BA6"/>
    <w:pPr>
      <w:spacing w:before="600" w:line="480" w:lineRule="exact"/>
      <w:ind w:left="547" w:right="144"/>
      <w:contextualSpacing/>
    </w:pPr>
    <w:rPr>
      <w:rFonts w:ascii="Franklin Gothic Medium" w:hAnsi="Franklin Gothic Medium"/>
      <w:b/>
      <w:color w:val="003C79"/>
      <w:sz w:val="44"/>
      <w:szCs w:val="40"/>
    </w:rPr>
  </w:style>
  <w:style w:type="paragraph" w:customStyle="1" w:styleId="CoverPage-Part">
    <w:name w:val="CoverPage-Part"/>
    <w:rsid w:val="00925BA6"/>
    <w:pPr>
      <w:spacing w:before="1200" w:after="1200" w:line="240" w:lineRule="atLeast"/>
      <w:ind w:left="1812" w:hanging="1092"/>
      <w:contextualSpacing/>
    </w:pPr>
    <w:rPr>
      <w:rFonts w:ascii="Franklin Gothic Medium" w:hAnsi="Franklin Gothic Medium"/>
      <w:color w:val="003C79"/>
      <w:sz w:val="32"/>
      <w:szCs w:val="28"/>
    </w:rPr>
  </w:style>
  <w:style w:type="paragraph" w:customStyle="1" w:styleId="CoverPage-Date">
    <w:name w:val="CoverPage-Date"/>
    <w:rsid w:val="00925BA6"/>
    <w:pPr>
      <w:spacing w:before="360" w:line="320" w:lineRule="atLeast"/>
      <w:ind w:left="720"/>
    </w:pPr>
    <w:rPr>
      <w:rFonts w:ascii="Franklin Gothic Medium" w:hAnsi="Franklin Gothic Medium"/>
      <w:color w:val="003C79"/>
      <w:sz w:val="24"/>
      <w:szCs w:val="24"/>
    </w:rPr>
  </w:style>
  <w:style w:type="paragraph" w:customStyle="1" w:styleId="CoverPage-Submitted">
    <w:name w:val="CoverPage-Submitted"/>
    <w:basedOn w:val="CoverPage-RFP"/>
    <w:rsid w:val="0042549D"/>
    <w:pPr>
      <w:ind w:left="720"/>
    </w:pPr>
  </w:style>
  <w:style w:type="paragraph" w:customStyle="1" w:styleId="TitlePage-DHHS">
    <w:name w:val="TitlePage-DHHS"/>
    <w:semiHidden/>
    <w:rsid w:val="00925BA6"/>
    <w:pPr>
      <w:spacing w:line="180" w:lineRule="exact"/>
      <w:ind w:left="-90" w:right="-90"/>
      <w:jc w:val="both"/>
    </w:pPr>
    <w:rPr>
      <w:rFonts w:ascii="Franklin Gothic Book" w:hAnsi="Franklin Gothic Book"/>
      <w:color w:val="003C79"/>
      <w:spacing w:val="-2"/>
      <w:sz w:val="15"/>
      <w:szCs w:val="15"/>
    </w:rPr>
  </w:style>
  <w:style w:type="table" w:customStyle="1" w:styleId="0-MatrixTable-Blue">
    <w:name w:val="0-Matrix Table-Blue"/>
    <w:basedOn w:val="TableNormal"/>
    <w:uiPriority w:val="99"/>
    <w:rsid w:val="00A15A18"/>
    <w:rPr>
      <w:rFonts w:asciiTheme="minorHAnsi" w:hAnsiTheme="minorHAnsi"/>
      <w:color w:val="00467F"/>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pPr>
        <w:wordWrap/>
        <w:ind w:left="43" w:leftChars="0"/>
        <w:jc w:val="left"/>
      </w:pPr>
      <w:rPr>
        <w:rFonts w:asciiTheme="minorHAnsi" w:hAnsiTheme="minorHAnsi"/>
        <w:color w:val="00467F"/>
        <w:sz w:val="20"/>
      </w:rPr>
      <w:tblPr/>
      <w:trPr>
        <w:cantSplit/>
        <w:tblHeader/>
      </w:trPr>
      <w:tcPr>
        <w:shd w:val="clear" w:color="auto" w:fill="BBE3F3"/>
      </w:tcPr>
    </w:tblStylePr>
    <w:tblStylePr w:type="firstCol">
      <w:rPr>
        <w:rFonts w:asciiTheme="minorHAnsi" w:hAnsiTheme="minorHAnsi"/>
        <w:sz w:val="20"/>
      </w:rPr>
    </w:tblStylePr>
  </w:style>
  <w:style w:type="table" w:customStyle="1" w:styleId="D3Table-Blue2">
    <w:name w:val="D3 Table-Blue 2"/>
    <w:basedOn w:val="TableNormal"/>
    <w:uiPriority w:val="99"/>
    <w:rsid w:val="00A15A18"/>
    <w:rPr>
      <w:rFonts w:asciiTheme="minorHAnsi" w:hAnsiTheme="minorHAnsi"/>
      <w:color w:val="00467F"/>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Pr>
    <w:tcPr>
      <w:vAlign w:val="center"/>
    </w:tcPr>
    <w:tblStylePr w:type="firstRow">
      <w:pPr>
        <w:jc w:val="center"/>
      </w:pPr>
      <w:rPr>
        <w:b/>
      </w:rPr>
      <w:tblPr/>
      <w:trPr>
        <w:cantSplit/>
        <w:tblHeader/>
      </w:trPr>
      <w:tcPr>
        <w:shd w:val="clear" w:color="auto" w:fill="BBE3F3"/>
      </w:tcPr>
    </w:tblStylePr>
    <w:tblStylePr w:type="firstCol">
      <w:pPr>
        <w:jc w:val="left"/>
      </w:pPr>
      <w:rPr>
        <w:rFonts w:asciiTheme="minorHAnsi" w:hAnsiTheme="minorHAnsi"/>
        <w:sz w:val="20"/>
      </w:rPr>
      <w:tblPr/>
      <w:tcPr>
        <w:shd w:val="clear" w:color="auto" w:fill="BBE3F3"/>
      </w:tcPr>
    </w:tblStylePr>
  </w:style>
  <w:style w:type="paragraph" w:customStyle="1" w:styleId="P2-StandPara">
    <w:name w:val="P2-Stand Para"/>
    <w:basedOn w:val="P1-StandPara"/>
    <w:semiHidden/>
    <w:qFormat/>
    <w:rsid w:val="00911412"/>
    <w:pPr>
      <w:keepNext/>
    </w:pPr>
  </w:style>
  <w:style w:type="paragraph" w:customStyle="1" w:styleId="Footer-WPN">
    <w:name w:val="Footer-WPN"/>
    <w:semiHidden/>
    <w:rsid w:val="00B47C28"/>
    <w:pPr>
      <w:tabs>
        <w:tab w:val="center" w:pos="965"/>
      </w:tabs>
      <w:spacing w:before="60" w:line="180" w:lineRule="exact"/>
    </w:pPr>
    <w:rPr>
      <w:rFonts w:asciiTheme="minorHAnsi" w:hAnsiTheme="minorHAnsi" w:cstheme="minorHAnsi"/>
      <w:b/>
      <w:color w:val="00467F"/>
      <w:kern w:val="2"/>
      <w:sz w:val="14"/>
      <w:szCs w:val="14"/>
      <w:lang w:eastAsia="ja-JP"/>
    </w:rPr>
  </w:style>
  <w:style w:type="paragraph" w:customStyle="1" w:styleId="Footer-RFP">
    <w:name w:val="Footer-RFP"/>
    <w:semiHidden/>
    <w:rsid w:val="00B47C28"/>
    <w:pPr>
      <w:jc w:val="center"/>
    </w:pPr>
    <w:rPr>
      <w:rFonts w:asciiTheme="minorHAnsi" w:hAnsiTheme="minorHAnsi" w:cstheme="minorHAnsi"/>
      <w:b/>
      <w:color w:val="00467F"/>
      <w:kern w:val="2"/>
      <w:szCs w:val="14"/>
      <w:lang w:eastAsia="ja-JP"/>
    </w:rPr>
  </w:style>
  <w:style w:type="paragraph" w:customStyle="1" w:styleId="Footer-Disclosure">
    <w:name w:val="Footer-Disclosure"/>
    <w:semiHidden/>
    <w:rsid w:val="00B47C28"/>
    <w:pPr>
      <w:spacing w:line="180" w:lineRule="atLeast"/>
      <w:ind w:left="273"/>
    </w:pPr>
    <w:rPr>
      <w:rFonts w:asciiTheme="minorHAnsi" w:hAnsiTheme="minorHAnsi" w:cstheme="minorHAnsi"/>
      <w:color w:val="00467F"/>
      <w:kern w:val="2"/>
      <w:sz w:val="14"/>
      <w:szCs w:val="14"/>
      <w:lang w:eastAsia="ja-JP"/>
    </w:rPr>
  </w:style>
  <w:style w:type="paragraph" w:customStyle="1" w:styleId="Footer-PageNum">
    <w:name w:val="Footer-Page Num"/>
    <w:semiHidden/>
    <w:rsid w:val="00B47C28"/>
    <w:pPr>
      <w:ind w:left="-288"/>
      <w:jc w:val="center"/>
    </w:pPr>
    <w:rPr>
      <w:rFonts w:asciiTheme="minorHAnsi" w:hAnsiTheme="minorHAnsi" w:cstheme="minorHAnsi"/>
      <w:b/>
      <w:color w:val="FFFFFF" w:themeColor="background1"/>
      <w:kern w:val="2"/>
      <w:lang w:eastAsia="ja-JP"/>
    </w:rPr>
  </w:style>
  <w:style w:type="paragraph" w:customStyle="1" w:styleId="StyleNote-11pt">
    <w:name w:val="Style Note-11pt"/>
    <w:semiHidden/>
    <w:qFormat/>
    <w:rsid w:val="00B47C28"/>
    <w:pPr>
      <w:spacing w:after="60"/>
    </w:pPr>
    <w:rPr>
      <w:rFonts w:asciiTheme="majorHAnsi" w:hAnsiTheme="majorHAnsi" w:cstheme="minorHAnsi"/>
      <w:b/>
      <w:color w:val="C00000"/>
      <w:kern w:val="2"/>
      <w:sz w:val="22"/>
      <w:szCs w:val="22"/>
      <w:lang w:eastAsia="ja-JP"/>
    </w:rPr>
  </w:style>
  <w:style w:type="paragraph" w:customStyle="1" w:styleId="StyleNote-10pt">
    <w:name w:val="Style Note-10pt"/>
    <w:semiHidden/>
    <w:qFormat/>
    <w:rsid w:val="00B47C28"/>
    <w:pPr>
      <w:jc w:val="right"/>
    </w:pPr>
    <w:rPr>
      <w:rFonts w:asciiTheme="majorHAnsi" w:hAnsiTheme="majorHAnsi" w:cstheme="minorHAnsi"/>
      <w:b/>
      <w:color w:val="C00000"/>
      <w:kern w:val="2"/>
      <w:lang w:eastAsia="ja-JP"/>
    </w:rPr>
  </w:style>
  <w:style w:type="paragraph" w:customStyle="1" w:styleId="B1-1stCalloutBullet">
    <w:name w:val="B1-1st Callout Bullet"/>
    <w:uiPriority w:val="5"/>
    <w:qFormat/>
    <w:rsid w:val="009E40CE"/>
    <w:pPr>
      <w:numPr>
        <w:numId w:val="18"/>
      </w:numPr>
      <w:spacing w:line="240" w:lineRule="atLeast"/>
    </w:pPr>
    <w:rPr>
      <w:rFonts w:asciiTheme="minorHAnsi" w:hAnsiTheme="minorHAnsi"/>
      <w:color w:val="00467F"/>
      <w:szCs w:val="24"/>
    </w:rPr>
  </w:style>
  <w:style w:type="paragraph" w:customStyle="1" w:styleId="B2-2ndCalloutBullet">
    <w:name w:val="B2-2nd Callout Bullet"/>
    <w:basedOn w:val="B1-1stCalloutBullet"/>
    <w:uiPriority w:val="5"/>
    <w:qFormat/>
    <w:rsid w:val="009E40CE"/>
    <w:pPr>
      <w:numPr>
        <w:ilvl w:val="1"/>
      </w:numPr>
    </w:pPr>
  </w:style>
  <w:style w:type="paragraph" w:customStyle="1" w:styleId="L1-Paragraph1">
    <w:name w:val="L1-Paragraph 1"/>
    <w:basedOn w:val="Normal"/>
    <w:link w:val="L1-Paragraph1Char"/>
    <w:uiPriority w:val="1"/>
    <w:qFormat/>
    <w:rsid w:val="007E19D1"/>
    <w:pPr>
      <w:tabs>
        <w:tab w:val="left" w:pos="1152"/>
      </w:tabs>
      <w:spacing w:after="240" w:line="240" w:lineRule="atLeast"/>
    </w:pPr>
  </w:style>
  <w:style w:type="character" w:customStyle="1" w:styleId="L1-Paragraph1Char">
    <w:name w:val="L1-Paragraph 1 Char"/>
    <w:basedOn w:val="DefaultParagraphFont"/>
    <w:link w:val="L1-Paragraph1"/>
    <w:uiPriority w:val="1"/>
    <w:rsid w:val="007E19D1"/>
    <w:rPr>
      <w:rFonts w:asciiTheme="majorHAnsi" w:hAnsiTheme="majorHAnsi" w:cstheme="minorBidi"/>
      <w:sz w:val="22"/>
      <w:lang w:eastAsia="ja-JP"/>
    </w:rPr>
  </w:style>
  <w:style w:type="paragraph" w:customStyle="1" w:styleId="L2-Paragraph2">
    <w:name w:val="L2-Paragraph 2"/>
    <w:basedOn w:val="L1-Paragraph1"/>
    <w:uiPriority w:val="1"/>
    <w:qFormat/>
    <w:rsid w:val="00913E9E"/>
    <w:pPr>
      <w:keepNext/>
    </w:pPr>
    <w:rPr>
      <w:lang w:val="it-IT"/>
    </w:rPr>
  </w:style>
  <w:style w:type="paragraph" w:customStyle="1" w:styleId="N1-1stBullet-9ptafter">
    <w:name w:val="N1-1st Bullet-9pt after"/>
    <w:basedOn w:val="N1-1stBullet"/>
    <w:semiHidden/>
    <w:qFormat/>
    <w:rsid w:val="009E40CE"/>
    <w:pPr>
      <w:spacing w:after="180"/>
    </w:pPr>
  </w:style>
  <w:style w:type="character" w:customStyle="1" w:styleId="N2-2ndBulletChar">
    <w:name w:val="N2-2nd Bullet Char"/>
    <w:link w:val="N2-2ndBullet"/>
    <w:uiPriority w:val="2"/>
    <w:rsid w:val="00515BB7"/>
    <w:rPr>
      <w:rFonts w:asciiTheme="majorHAnsi" w:hAnsiTheme="majorHAnsi" w:cstheme="minorBidi"/>
      <w:sz w:val="22"/>
      <w:lang w:eastAsia="ja-JP"/>
    </w:rPr>
  </w:style>
  <w:style w:type="paragraph" w:customStyle="1" w:styleId="N2-2ndBullet-9ptafter">
    <w:name w:val="N2-2nd Bullet-9pt after"/>
    <w:basedOn w:val="N2-2ndBullet"/>
    <w:semiHidden/>
    <w:qFormat/>
    <w:rsid w:val="009E40CE"/>
    <w:pPr>
      <w:spacing w:after="180"/>
    </w:pPr>
  </w:style>
  <w:style w:type="paragraph" w:customStyle="1" w:styleId="N3-3rdBullet-9ptafter">
    <w:name w:val="N3-3rd Bullet-9pt after"/>
    <w:basedOn w:val="N3-3rdBullet"/>
    <w:semiHidden/>
    <w:qFormat/>
    <w:rsid w:val="009E40CE"/>
    <w:pPr>
      <w:spacing w:after="180"/>
    </w:pPr>
  </w:style>
  <w:style w:type="paragraph" w:customStyle="1" w:styleId="N4-4thBullet-9ptafter">
    <w:name w:val="N4-4th Bullet-9pt after"/>
    <w:basedOn w:val="Normal"/>
    <w:semiHidden/>
    <w:qFormat/>
    <w:rsid w:val="007A3D10"/>
    <w:pPr>
      <w:numPr>
        <w:numId w:val="19"/>
      </w:numPr>
      <w:spacing w:after="180"/>
    </w:pPr>
  </w:style>
  <w:style w:type="paragraph" w:customStyle="1" w:styleId="NA-2ndNumberedBullet">
    <w:name w:val="NA-2nd Numbered Bullet"/>
    <w:uiPriority w:val="3"/>
    <w:qFormat/>
    <w:rsid w:val="009E40CE"/>
    <w:pPr>
      <w:numPr>
        <w:numId w:val="15"/>
      </w:numPr>
      <w:spacing w:after="120"/>
    </w:pPr>
    <w:rPr>
      <w:rFonts w:asciiTheme="majorHAnsi" w:hAnsiTheme="majorHAnsi" w:cstheme="minorBidi"/>
      <w:sz w:val="22"/>
      <w:lang w:val="it-IT" w:eastAsia="ja-JP"/>
    </w:rPr>
  </w:style>
  <w:style w:type="paragraph" w:customStyle="1" w:styleId="NA-2ndBullet-9ptafter">
    <w:name w:val="NA-2nd Bullet-9pt after"/>
    <w:basedOn w:val="NA-2ndNumberedBullet"/>
    <w:semiHidden/>
    <w:qFormat/>
    <w:rsid w:val="009E40CE"/>
    <w:pPr>
      <w:spacing w:after="180"/>
    </w:pPr>
  </w:style>
  <w:style w:type="paragraph" w:customStyle="1" w:styleId="NB-3rdNumberedBullet">
    <w:name w:val="NB-3rd Numbered Bullet"/>
    <w:uiPriority w:val="2"/>
    <w:semiHidden/>
    <w:qFormat/>
    <w:rsid w:val="009E40CE"/>
    <w:pPr>
      <w:numPr>
        <w:ilvl w:val="1"/>
        <w:numId w:val="15"/>
      </w:numPr>
      <w:spacing w:after="120"/>
    </w:pPr>
    <w:rPr>
      <w:rFonts w:asciiTheme="majorHAnsi" w:hAnsiTheme="majorHAnsi" w:cstheme="minorBidi"/>
      <w:sz w:val="22"/>
      <w:lang w:val="es-AR" w:eastAsia="ja-JP"/>
    </w:rPr>
  </w:style>
  <w:style w:type="paragraph" w:customStyle="1" w:styleId="NB-3rdBullet-9ptafter">
    <w:name w:val="NB-3rd Bullet-9pt after"/>
    <w:basedOn w:val="NB-3rdNumberedBullet"/>
    <w:semiHidden/>
    <w:qFormat/>
    <w:rsid w:val="009E40CE"/>
    <w:pPr>
      <w:spacing w:after="180"/>
    </w:pPr>
  </w:style>
  <w:style w:type="paragraph" w:customStyle="1" w:styleId="NC-4thNumberedBullet">
    <w:name w:val="NC-4th Numbered Bullet"/>
    <w:basedOn w:val="Normal"/>
    <w:uiPriority w:val="2"/>
    <w:semiHidden/>
    <w:qFormat/>
    <w:rsid w:val="007A3D10"/>
    <w:pPr>
      <w:numPr>
        <w:numId w:val="21"/>
      </w:numPr>
      <w:spacing w:after="180"/>
    </w:pPr>
  </w:style>
  <w:style w:type="paragraph" w:customStyle="1" w:styleId="NC-4thBullet-9ptafter">
    <w:name w:val="NC-4th Bullet-9pt after"/>
    <w:basedOn w:val="N4-4thBullet-9ptafter"/>
    <w:semiHidden/>
    <w:qFormat/>
    <w:rsid w:val="007A3D10"/>
    <w:pPr>
      <w:numPr>
        <w:numId w:val="20"/>
      </w:numPr>
    </w:pPr>
  </w:style>
  <w:style w:type="paragraph" w:customStyle="1" w:styleId="NL-1stNumberedBullet-9ptafter">
    <w:name w:val="NL-1st Numbered Bullet-9pt after"/>
    <w:basedOn w:val="NL-1stNumberedBullet"/>
    <w:semiHidden/>
    <w:qFormat/>
    <w:rsid w:val="009E40CE"/>
    <w:pPr>
      <w:spacing w:after="180"/>
    </w:pPr>
  </w:style>
  <w:style w:type="paragraph" w:customStyle="1" w:styleId="SL-SingleLinenospace">
    <w:name w:val="SL-Single Line (no space)"/>
    <w:basedOn w:val="Normal"/>
    <w:uiPriority w:val="1"/>
    <w:qFormat/>
    <w:rsid w:val="009E40CE"/>
    <w:rPr>
      <w:szCs w:val="22"/>
    </w:rPr>
  </w:style>
  <w:style w:type="paragraph" w:customStyle="1" w:styleId="SP-CalloutBoxText">
    <w:name w:val="SP-Callout Box Text"/>
    <w:uiPriority w:val="5"/>
    <w:qFormat/>
    <w:rsid w:val="009E40CE"/>
    <w:pPr>
      <w:spacing w:before="60" w:after="60" w:line="240" w:lineRule="atLeast"/>
      <w:ind w:left="144" w:right="72"/>
    </w:pPr>
    <w:rPr>
      <w:rFonts w:asciiTheme="minorHAnsi" w:hAnsiTheme="minorHAnsi" w:cstheme="minorBidi"/>
      <w:color w:val="00467F"/>
      <w:szCs w:val="22"/>
      <w:lang w:eastAsia="ko-KR"/>
    </w:rPr>
  </w:style>
  <w:style w:type="paragraph" w:customStyle="1" w:styleId="TB-1stTableBullet">
    <w:name w:val="TB-1st Table Bullet"/>
    <w:basedOn w:val="TX-TableText"/>
    <w:uiPriority w:val="4"/>
    <w:qFormat/>
    <w:rsid w:val="009E40CE"/>
    <w:pPr>
      <w:numPr>
        <w:numId w:val="17"/>
      </w:numPr>
    </w:pPr>
  </w:style>
  <w:style w:type="paragraph" w:customStyle="1" w:styleId="TB-2ndTableBullet2B">
    <w:name w:val="TB-2nd Table Bullet (2B)"/>
    <w:basedOn w:val="B2-2ndCalloutBullet"/>
    <w:uiPriority w:val="4"/>
    <w:qFormat/>
    <w:rsid w:val="009E40CE"/>
    <w:pPr>
      <w:spacing w:line="240" w:lineRule="auto"/>
      <w:ind w:left="288" w:hanging="144"/>
    </w:pPr>
  </w:style>
  <w:style w:type="paragraph" w:customStyle="1" w:styleId="LetterheadPageNo">
    <w:name w:val="Letterhead Page No"/>
    <w:uiPriority w:val="5"/>
    <w:semiHidden/>
    <w:qFormat/>
    <w:rsid w:val="00377932"/>
    <w:pPr>
      <w:spacing w:after="360"/>
      <w:jc w:val="center"/>
    </w:pPr>
    <w:rPr>
      <w:rFonts w:ascii="Garamond" w:hAnsi="Garamond" w:cstheme="minorBidi"/>
      <w:sz w:val="22"/>
      <w:szCs w:val="22"/>
      <w:lang w:eastAsia="ja-JP"/>
    </w:rPr>
  </w:style>
  <w:style w:type="paragraph" w:customStyle="1" w:styleId="WL-WestatCoverLetter">
    <w:name w:val="WL-Westat Cover Letter"/>
    <w:semiHidden/>
    <w:rsid w:val="00377932"/>
    <w:rPr>
      <w:rFonts w:ascii="Garamond" w:hAnsi="Garamond" w:cstheme="minorBidi"/>
      <w:sz w:val="24"/>
      <w:szCs w:val="24"/>
      <w:lang w:eastAsia="ja-JP"/>
    </w:rPr>
  </w:style>
  <w:style w:type="paragraph" w:customStyle="1" w:styleId="W1-1stCvrLtrBullet">
    <w:name w:val="W1-1st Cvr Ltr Bullet"/>
    <w:basedOn w:val="N1-1stBullet"/>
    <w:semiHidden/>
    <w:rsid w:val="00E2194B"/>
    <w:pPr>
      <w:spacing w:after="240"/>
    </w:pPr>
    <w:rPr>
      <w:rFonts w:ascii="Garamond" w:hAnsi="Garamond"/>
      <w:sz w:val="24"/>
      <w:szCs w:val="24"/>
    </w:rPr>
  </w:style>
  <w:style w:type="paragraph" w:customStyle="1" w:styleId="W2-2ndCvrLtrBullet">
    <w:name w:val="W2-2nd Cvr Ltr Bullet"/>
    <w:basedOn w:val="N2-2ndBullet"/>
    <w:semiHidden/>
    <w:rsid w:val="00E2194B"/>
    <w:pPr>
      <w:spacing w:after="240"/>
    </w:pPr>
    <w:rPr>
      <w:rFonts w:ascii="Garamond" w:hAnsi="Garamond"/>
      <w:sz w:val="24"/>
      <w:szCs w:val="24"/>
    </w:rPr>
  </w:style>
  <w:style w:type="paragraph" w:customStyle="1" w:styleId="W3-3rdCvrLtrBullet">
    <w:name w:val="W3-3rd Cvr Ltr Bullet"/>
    <w:basedOn w:val="N3-3rdBullet"/>
    <w:semiHidden/>
    <w:rsid w:val="00E2194B"/>
    <w:pPr>
      <w:spacing w:after="240"/>
    </w:pPr>
    <w:rPr>
      <w:rFonts w:ascii="Garamond" w:hAnsi="Garamond"/>
      <w:sz w:val="24"/>
      <w:szCs w:val="24"/>
    </w:rPr>
  </w:style>
  <w:style w:type="paragraph" w:customStyle="1" w:styleId="W4-4thCvrLtrBullet">
    <w:name w:val="W4-4th Cvr Ltr Bullet"/>
    <w:basedOn w:val="N4-4thBullet"/>
    <w:semiHidden/>
    <w:rsid w:val="00E2194B"/>
    <w:pPr>
      <w:spacing w:after="240"/>
    </w:pPr>
    <w:rPr>
      <w:rFonts w:ascii="Garamond" w:hAnsi="Garamond"/>
      <w:sz w:val="24"/>
      <w:szCs w:val="24"/>
    </w:rPr>
  </w:style>
  <w:style w:type="paragraph" w:customStyle="1" w:styleId="T11-Exactly7Para">
    <w:name w:val="T11-Exactly .7 Para"/>
    <w:basedOn w:val="Normal"/>
    <w:next w:val="TOC1"/>
    <w:semiHidden/>
    <w:rsid w:val="002E4CF9"/>
    <w:pPr>
      <w:spacing w:line="14" w:lineRule="exact"/>
      <w:ind w:left="360"/>
    </w:pPr>
    <w:rPr>
      <w:szCs w:val="22"/>
    </w:rPr>
  </w:style>
  <w:style w:type="paragraph" w:customStyle="1" w:styleId="R1-ResSummaryPara">
    <w:name w:val="R1-Res. Summary Para"/>
    <w:link w:val="R1-ResSummaryParaChar"/>
    <w:uiPriority w:val="1"/>
    <w:semiHidden/>
    <w:rsid w:val="00BD310F"/>
    <w:pPr>
      <w:pBdr>
        <w:top w:val="single" w:sz="2" w:space="6" w:color="BBE3F3"/>
        <w:left w:val="single" w:sz="2" w:space="10" w:color="BBE3F3"/>
        <w:bottom w:val="single" w:sz="2" w:space="6" w:color="BBE3F3"/>
        <w:right w:val="single" w:sz="2" w:space="10" w:color="BBE3F3"/>
      </w:pBdr>
      <w:shd w:val="clear" w:color="auto" w:fill="BBE3F3"/>
      <w:spacing w:after="120" w:line="280" w:lineRule="exact"/>
      <w:ind w:left="202" w:right="202"/>
    </w:pPr>
    <w:rPr>
      <w:rFonts w:eastAsia="Georgia" w:asciiTheme="majorHAnsi" w:hAnsiTheme="majorHAnsi" w:cstheme="minorHAnsi"/>
      <w:color w:val="231F20"/>
      <w:sz w:val="22"/>
      <w:szCs w:val="22"/>
    </w:rPr>
  </w:style>
  <w:style w:type="paragraph" w:customStyle="1" w:styleId="H1-ResumeHeading1">
    <w:name w:val="H1-Resume Heading 1"/>
    <w:semiHidden/>
    <w:rsid w:val="00BD310F"/>
    <w:pPr>
      <w:keepNext/>
      <w:keepLines/>
      <w:outlineLvl w:val="2"/>
    </w:pPr>
    <w:rPr>
      <w:rFonts w:eastAsia="Georgia" w:asciiTheme="minorHAnsi" w:hAnsiTheme="minorHAnsi" w:cstheme="minorHAnsi"/>
      <w:b/>
      <w:color w:val="00467F"/>
      <w:sz w:val="40"/>
      <w:szCs w:val="28"/>
    </w:rPr>
  </w:style>
  <w:style w:type="character" w:customStyle="1" w:styleId="R1-ResSummaryParaChar">
    <w:name w:val="R1-Res. Summary Para Char"/>
    <w:link w:val="R1-ResSummaryPara"/>
    <w:uiPriority w:val="1"/>
    <w:semiHidden/>
    <w:rsid w:val="00BD310F"/>
    <w:rPr>
      <w:rFonts w:eastAsia="Georgia" w:asciiTheme="majorHAnsi" w:hAnsiTheme="majorHAnsi" w:cstheme="minorHAnsi"/>
      <w:color w:val="231F20"/>
      <w:sz w:val="22"/>
      <w:szCs w:val="22"/>
      <w:shd w:val="clear" w:color="auto" w:fill="BBE3F3"/>
    </w:rPr>
  </w:style>
  <w:style w:type="paragraph" w:customStyle="1" w:styleId="H2-ResumeHeading2">
    <w:name w:val="H2-Resume Heading 2"/>
    <w:semiHidden/>
    <w:qFormat/>
    <w:rsid w:val="00BD310F"/>
    <w:pPr>
      <w:keepNext/>
      <w:keepLines/>
      <w:pBdr>
        <w:top w:val="single" w:sz="2" w:space="6" w:color="BBE3F3"/>
        <w:left w:val="single" w:sz="2" w:space="10" w:color="BBE3F3"/>
        <w:right w:val="single" w:sz="2" w:space="10" w:color="BBE3F3"/>
      </w:pBdr>
      <w:shd w:val="clear" w:color="auto" w:fill="BBE3F3"/>
      <w:spacing w:before="240"/>
      <w:ind w:left="202" w:right="202"/>
      <w:outlineLvl w:val="3"/>
    </w:pPr>
    <w:rPr>
      <w:rFonts w:eastAsia="Georgia" w:asciiTheme="minorHAnsi" w:hAnsiTheme="minorHAnsi" w:cstheme="minorHAnsi"/>
      <w:b/>
      <w:color w:val="00467F"/>
      <w:sz w:val="28"/>
      <w:szCs w:val="24"/>
    </w:rPr>
  </w:style>
  <w:style w:type="paragraph" w:customStyle="1" w:styleId="H4-ResumeHeading4">
    <w:name w:val="H4-Resume Heading 4"/>
    <w:semiHidden/>
    <w:qFormat/>
    <w:rsid w:val="00BD310F"/>
    <w:pPr>
      <w:keepNext/>
      <w:keepLines/>
      <w:pBdr>
        <w:bottom w:val="single" w:sz="8" w:space="1" w:color="26A5D8"/>
      </w:pBdr>
      <w:spacing w:before="240"/>
      <w:outlineLvl w:val="3"/>
    </w:pPr>
    <w:rPr>
      <w:rFonts w:eastAsia="Georgia" w:asciiTheme="minorHAnsi" w:hAnsiTheme="minorHAnsi" w:cstheme="minorHAnsi"/>
      <w:b/>
      <w:color w:val="00467F"/>
      <w:sz w:val="28"/>
      <w:szCs w:val="24"/>
    </w:rPr>
  </w:style>
  <w:style w:type="paragraph" w:customStyle="1" w:styleId="H5-ResumeHeading5Run-in">
    <w:name w:val="H5-Resume Heading 5 Run-in"/>
    <w:link w:val="H5-ResumeHeading5Run-inChar"/>
    <w:semiHidden/>
    <w:qFormat/>
    <w:rsid w:val="00BD310F"/>
    <w:pPr>
      <w:outlineLvl w:val="3"/>
    </w:pPr>
    <w:rPr>
      <w:rFonts w:eastAsia="Georgia" w:asciiTheme="minorHAnsi" w:hAnsiTheme="minorHAnsi" w:cs="Georgia"/>
      <w:caps/>
      <w:color w:val="00467F"/>
      <w:sz w:val="24"/>
      <w:szCs w:val="21"/>
    </w:rPr>
  </w:style>
  <w:style w:type="paragraph" w:customStyle="1" w:styleId="H6-ResumeHeading6">
    <w:name w:val="H6-Resume Heading 6"/>
    <w:semiHidden/>
    <w:qFormat/>
    <w:rsid w:val="00BD310F"/>
    <w:pPr>
      <w:keepNext/>
      <w:keepLines/>
      <w:spacing w:before="120"/>
      <w:outlineLvl w:val="3"/>
    </w:pPr>
    <w:rPr>
      <w:rFonts w:eastAsia="Georgia" w:asciiTheme="minorHAnsi" w:hAnsiTheme="minorHAnsi" w:cs="Georgia"/>
      <w:b/>
      <w:color w:val="0078D6"/>
      <w:sz w:val="24"/>
      <w:szCs w:val="22"/>
    </w:rPr>
  </w:style>
  <w:style w:type="paragraph" w:customStyle="1" w:styleId="H3-ResumeHeading3">
    <w:name w:val="H3-Resume Heading 3"/>
    <w:semiHidden/>
    <w:qFormat/>
    <w:rsid w:val="00BD310F"/>
    <w:pPr>
      <w:pBdr>
        <w:top w:val="single" w:sz="2" w:space="6" w:color="BBE3F3"/>
        <w:left w:val="single" w:sz="2" w:space="10" w:color="BBE3F3"/>
        <w:bottom w:val="single" w:sz="2" w:space="6" w:color="BBE3F3"/>
        <w:right w:val="single" w:sz="2" w:space="10" w:color="BBE3F3"/>
      </w:pBdr>
      <w:shd w:val="clear" w:color="auto" w:fill="BBE3F3"/>
      <w:spacing w:before="240" w:after="120"/>
      <w:ind w:left="202" w:right="202"/>
      <w:outlineLvl w:val="3"/>
    </w:pPr>
    <w:rPr>
      <w:rFonts w:eastAsia="Georgia" w:asciiTheme="minorHAnsi" w:hAnsiTheme="minorHAnsi" w:cstheme="minorHAnsi"/>
      <w:b/>
      <w:color w:val="00467F"/>
      <w:sz w:val="24"/>
      <w:szCs w:val="24"/>
    </w:rPr>
  </w:style>
  <w:style w:type="paragraph" w:customStyle="1" w:styleId="RT-ResumeJobTitle">
    <w:name w:val="RT-Resume Job Title"/>
    <w:semiHidden/>
    <w:rsid w:val="00BD310F"/>
    <w:pPr>
      <w:pBdr>
        <w:bottom w:val="single" w:sz="12" w:space="3" w:color="26A5D8"/>
      </w:pBdr>
    </w:pPr>
    <w:rPr>
      <w:rFonts w:eastAsia="Georgia" w:asciiTheme="majorHAnsi" w:hAnsiTheme="majorHAnsi" w:cs="Georgia"/>
      <w:i/>
      <w:color w:val="00467F"/>
      <w:sz w:val="26"/>
      <w:szCs w:val="26"/>
    </w:rPr>
  </w:style>
  <w:style w:type="paragraph" w:customStyle="1" w:styleId="R3-ResPara">
    <w:name w:val="R3-Res Para"/>
    <w:uiPriority w:val="1"/>
    <w:semiHidden/>
    <w:qFormat/>
    <w:rsid w:val="00BD310F"/>
    <w:pPr>
      <w:spacing w:line="280" w:lineRule="exact"/>
    </w:pPr>
    <w:rPr>
      <w:rFonts w:eastAsia="Georgia" w:asciiTheme="majorHAnsi" w:hAnsiTheme="majorHAnsi" w:cstheme="minorHAnsi"/>
      <w:color w:val="231F20"/>
      <w:sz w:val="22"/>
      <w:szCs w:val="24"/>
    </w:rPr>
  </w:style>
  <w:style w:type="character" w:customStyle="1" w:styleId="H5-ResumeHeading5Run-inChar">
    <w:name w:val="H5-Resume Heading 5 Run-in Char"/>
    <w:basedOn w:val="DefaultParagraphFont"/>
    <w:link w:val="H5-ResumeHeading5Run-in"/>
    <w:semiHidden/>
    <w:rsid w:val="00BD310F"/>
    <w:rPr>
      <w:rFonts w:eastAsia="Georgia" w:asciiTheme="minorHAnsi" w:hAnsiTheme="minorHAnsi" w:cs="Georgia"/>
      <w:caps/>
      <w:color w:val="00467F"/>
      <w:sz w:val="24"/>
      <w:szCs w:val="21"/>
    </w:rPr>
  </w:style>
  <w:style w:type="paragraph" w:customStyle="1" w:styleId="R4-ResHonorsandAwards">
    <w:name w:val="R4-Res Honors and Awards"/>
    <w:uiPriority w:val="1"/>
    <w:semiHidden/>
    <w:qFormat/>
    <w:rsid w:val="00BD310F"/>
    <w:pPr>
      <w:pBdr>
        <w:top w:val="single" w:sz="2" w:space="6" w:color="BBE3F3"/>
        <w:left w:val="single" w:sz="2" w:space="10" w:color="BBE3F3"/>
        <w:bottom w:val="single" w:sz="2" w:space="6" w:color="BBE3F3"/>
        <w:right w:val="single" w:sz="2" w:space="10" w:color="BBE3F3"/>
      </w:pBdr>
      <w:shd w:val="clear" w:color="auto" w:fill="BBE3F3"/>
      <w:spacing w:after="60" w:line="280" w:lineRule="exact"/>
      <w:ind w:left="389" w:right="202" w:hanging="187"/>
    </w:pPr>
    <w:rPr>
      <w:rFonts w:eastAsia="Georgia" w:asciiTheme="majorHAnsi" w:hAnsiTheme="majorHAnsi" w:cstheme="minorHAnsi"/>
      <w:color w:val="231F20"/>
      <w:sz w:val="22"/>
      <w:szCs w:val="22"/>
    </w:rPr>
  </w:style>
  <w:style w:type="paragraph" w:customStyle="1" w:styleId="CoverPage-SubTitle">
    <w:name w:val="CoverPage-SubTitle"/>
    <w:qFormat/>
    <w:rsid w:val="00B774B4"/>
    <w:pPr>
      <w:spacing w:before="240"/>
      <w:ind w:left="720"/>
    </w:pPr>
    <w:rPr>
      <w:rFonts w:ascii="Franklin Gothic Medium" w:hAnsi="Franklin Gothic Medium"/>
      <w:color w:val="003C79"/>
      <w:sz w:val="24"/>
    </w:rPr>
  </w:style>
  <w:style w:type="paragraph" w:customStyle="1" w:styleId="Footer-ReportTitle">
    <w:name w:val="Footer-Report Title"/>
    <w:qFormat/>
    <w:rsid w:val="000541EA"/>
    <w:pPr>
      <w:jc w:val="center"/>
    </w:pPr>
    <w:rPr>
      <w:rFonts w:asciiTheme="minorHAnsi" w:hAnsiTheme="minorHAnsi" w:cstheme="minorHAnsi"/>
      <w:b/>
      <w:color w:val="00467F"/>
      <w:kern w:val="2"/>
      <w:szCs w:val="14"/>
      <w:lang w:eastAsia="ja-JP"/>
    </w:rPr>
  </w:style>
  <w:style w:type="character" w:styleId="CommentReference">
    <w:name w:val="annotation reference"/>
    <w:basedOn w:val="DefaultParagraphFont"/>
    <w:uiPriority w:val="99"/>
    <w:semiHidden/>
    <w:unhideWhenUsed/>
    <w:rsid w:val="00C043F3"/>
    <w:rPr>
      <w:sz w:val="16"/>
      <w:szCs w:val="16"/>
    </w:rPr>
  </w:style>
  <w:style w:type="character" w:styleId="UnresolvedMention">
    <w:name w:val="Unresolved Mention"/>
    <w:basedOn w:val="DefaultParagraphFont"/>
    <w:uiPriority w:val="99"/>
    <w:semiHidden/>
    <w:rsid w:val="00553CF3"/>
    <w:rPr>
      <w:color w:val="605E5C"/>
      <w:shd w:val="clear" w:color="auto" w:fill="E1DFDD"/>
    </w:rPr>
  </w:style>
  <w:style w:type="paragraph" w:customStyle="1" w:styleId="Heading4NoLetter-IPR">
    <w:name w:val="Heading4NoLetter-IPR"/>
    <w:link w:val="Heading4NoLetter-IPRChar"/>
    <w:qFormat/>
    <w:rsid w:val="002B0662"/>
    <w:pPr>
      <w:keepNext/>
      <w:spacing w:after="240"/>
    </w:pPr>
    <w:rPr>
      <w:rFonts w:ascii="Candara" w:hAnsi="Candara" w:eastAsiaTheme="minorHAnsi" w:cstheme="minorBidi"/>
      <w:b/>
      <w:i/>
      <w:color w:val="B12732"/>
      <w:sz w:val="22"/>
      <w:szCs w:val="22"/>
    </w:rPr>
  </w:style>
  <w:style w:type="paragraph" w:customStyle="1" w:styleId="BulletsRed-IPR">
    <w:name w:val="BulletsRed-IPR"/>
    <w:link w:val="BulletsRed-IPRChar"/>
    <w:qFormat/>
    <w:rsid w:val="002B0662"/>
    <w:pPr>
      <w:numPr>
        <w:numId w:val="22"/>
      </w:numPr>
      <w:spacing w:after="120"/>
    </w:pPr>
    <w:rPr>
      <w:rFonts w:ascii="Calibri" w:hAnsi="Calibri" w:eastAsiaTheme="minorHAnsi"/>
      <w:sz w:val="22"/>
      <w:szCs w:val="24"/>
    </w:rPr>
  </w:style>
  <w:style w:type="character" w:customStyle="1" w:styleId="BulletsRed-IPRChar">
    <w:name w:val="BulletsRed-IPR Char"/>
    <w:basedOn w:val="DefaultParagraphFont"/>
    <w:link w:val="BulletsRed-IPR"/>
    <w:rsid w:val="002B0662"/>
    <w:rPr>
      <w:rFonts w:ascii="Calibri" w:hAnsi="Calibri" w:eastAsiaTheme="minorHAnsi"/>
      <w:sz w:val="22"/>
      <w:szCs w:val="24"/>
    </w:rPr>
  </w:style>
  <w:style w:type="character" w:customStyle="1" w:styleId="Heading4NoLetter-IPRChar">
    <w:name w:val="Heading4NoLetter-IPR Char"/>
    <w:basedOn w:val="DefaultParagraphFont"/>
    <w:link w:val="Heading4NoLetter-IPR"/>
    <w:rsid w:val="002B0662"/>
    <w:rPr>
      <w:rFonts w:ascii="Candara" w:hAnsi="Candara" w:eastAsiaTheme="minorHAnsi" w:cstheme="minorBidi"/>
      <w:b/>
      <w:i/>
      <w:color w:val="B12732"/>
      <w:sz w:val="22"/>
      <w:szCs w:val="22"/>
    </w:rPr>
  </w:style>
  <w:style w:type="paragraph" w:styleId="Revision">
    <w:name w:val="Revision"/>
    <w:hidden/>
    <w:uiPriority w:val="99"/>
    <w:semiHidden/>
    <w:rsid w:val="00524D90"/>
    <w:rPr>
      <w:rFonts w:asciiTheme="majorHAnsi" w:hAnsiTheme="majorHAnsi" w:cstheme="minorBidi"/>
      <w:sz w:val="22"/>
      <w:lang w:eastAsia="ja-JP"/>
    </w:rPr>
  </w:style>
  <w:style w:type="paragraph" w:customStyle="1" w:styleId="TableText-IPR">
    <w:name w:val="TableText-IPR"/>
    <w:link w:val="TableText-IPRChar"/>
    <w:qFormat/>
    <w:rsid w:val="00E847C0"/>
    <w:rPr>
      <w:rFonts w:ascii="Calibri" w:hAnsi="Calibri"/>
      <w:sz w:val="22"/>
    </w:rPr>
  </w:style>
  <w:style w:type="character" w:customStyle="1" w:styleId="TableText-IPRChar">
    <w:name w:val="TableText-IPR Char"/>
    <w:basedOn w:val="DefaultParagraphFont"/>
    <w:link w:val="TableText-IPR"/>
    <w:rsid w:val="00E847C0"/>
    <w:rPr>
      <w:rFonts w:ascii="Calibri" w:hAnsi="Calibri" w:eastAsiaTheme="minorEastAsia"/>
      <w:sz w:val="22"/>
    </w:rPr>
  </w:style>
  <w:style w:type="table" w:customStyle="1" w:styleId="InsightTable">
    <w:name w:val="Insight Table"/>
    <w:basedOn w:val="TableNormal"/>
    <w:uiPriority w:val="99"/>
    <w:rsid w:val="00E847C0"/>
    <w:rPr>
      <w:rFonts w:ascii="Calibri" w:hAnsi="Calibri" w:eastAsiaTheme="minorHAnsi"/>
      <w:szCs w:val="22"/>
    </w:rPr>
    <w:tblPr>
      <w:tblInd w:w="144" w:type="dxa"/>
      <w:tblBorders>
        <w:top w:val="single" w:sz="8" w:space="0" w:color="DD2230"/>
        <w:bottom w:val="single" w:sz="18" w:space="0" w:color="6C7066"/>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Segoe UI Symbol" w:hAnsi="Segoe UI Symbol"/>
        <w:sz w:val="20"/>
      </w:rPr>
      <w:tblPr/>
      <w:tcPr>
        <w:tcBorders>
          <w:top w:val="single" w:sz="4" w:space="0" w:color="B12732"/>
          <w:left w:val="nil"/>
          <w:bottom w:val="single" w:sz="4" w:space="0" w:color="B12732"/>
          <w:right w:val="nil"/>
          <w:insideH w:val="nil"/>
          <w:insideV w:val="nil"/>
          <w:tl2br w:val="nil"/>
          <w:tr2bl w:val="nil"/>
        </w:tcBorders>
      </w:tcPr>
    </w:tblStylePr>
  </w:style>
  <w:style w:type="paragraph" w:customStyle="1" w:styleId="TableHeaderRow-IPR">
    <w:name w:val="TableHeaderRow-IPR"/>
    <w:link w:val="TableHeaderRow-IPRChar"/>
    <w:qFormat/>
    <w:rsid w:val="00E847C0"/>
    <w:pPr>
      <w:jc w:val="center"/>
    </w:pPr>
    <w:rPr>
      <w:rFonts w:ascii="Lucida Sans" w:hAnsi="Lucida Sans" w:cs="Lucida Sans Unicode"/>
      <w:b/>
      <w:szCs w:val="24"/>
    </w:rPr>
  </w:style>
  <w:style w:type="character" w:customStyle="1" w:styleId="TableHeaderRow-IPRChar">
    <w:name w:val="TableHeaderRow-IPR Char"/>
    <w:basedOn w:val="DefaultParagraphFont"/>
    <w:link w:val="TableHeaderRow-IPR"/>
    <w:rsid w:val="00E847C0"/>
    <w:rPr>
      <w:rFonts w:ascii="Lucida Sans" w:hAnsi="Lucida Sans" w:cs="Lucida Sans Unicode"/>
      <w:b/>
      <w:szCs w:val="24"/>
    </w:rPr>
  </w:style>
  <w:style w:type="paragraph" w:customStyle="1" w:styleId="BodyText-IPR">
    <w:name w:val="BodyText-IPR"/>
    <w:link w:val="BodyText-IPRChar"/>
    <w:qFormat/>
    <w:rsid w:val="00E847C0"/>
    <w:pPr>
      <w:spacing w:after="240"/>
    </w:pPr>
    <w:rPr>
      <w:rFonts w:ascii="Calibri" w:hAnsi="Calibri" w:eastAsiaTheme="minorHAnsi" w:cstheme="minorBidi"/>
      <w:sz w:val="22"/>
      <w:szCs w:val="22"/>
    </w:rPr>
  </w:style>
  <w:style w:type="paragraph" w:customStyle="1" w:styleId="TableTitle-IPR">
    <w:name w:val="TableTitle-IPR"/>
    <w:link w:val="TableTitle-IPRChar"/>
    <w:qFormat/>
    <w:rsid w:val="00E847C0"/>
    <w:pPr>
      <w:spacing w:after="120"/>
    </w:pPr>
    <w:rPr>
      <w:rFonts w:ascii="Calibri" w:hAnsi="Calibri"/>
      <w:b/>
      <w:i/>
      <w:sz w:val="22"/>
      <w:szCs w:val="24"/>
    </w:rPr>
  </w:style>
  <w:style w:type="character" w:customStyle="1" w:styleId="TableTitle-IPRChar">
    <w:name w:val="TableTitle-IPR Char"/>
    <w:basedOn w:val="DefaultParagraphFont"/>
    <w:link w:val="TableTitle-IPR"/>
    <w:rsid w:val="00E847C0"/>
    <w:rPr>
      <w:rFonts w:ascii="Calibri" w:hAnsi="Calibri"/>
      <w:b/>
      <w:i/>
      <w:sz w:val="22"/>
      <w:szCs w:val="24"/>
    </w:rPr>
  </w:style>
  <w:style w:type="character" w:customStyle="1" w:styleId="BodyText-IPRChar">
    <w:name w:val="BodyText-IPR Char"/>
    <w:basedOn w:val="DefaultParagraphFont"/>
    <w:link w:val="BodyText-IPR"/>
    <w:rsid w:val="00E847C0"/>
    <w:rPr>
      <w:rFonts w:ascii="Calibri" w:hAnsi="Calibri" w:eastAsiaTheme="minorHAnsi" w:cstheme="minorBidi"/>
      <w:sz w:val="22"/>
      <w:szCs w:val="22"/>
    </w:rPr>
  </w:style>
  <w:style w:type="character" w:styleId="Mention">
    <w:name w:val="Mention"/>
    <w:basedOn w:val="DefaultParagraphFont"/>
    <w:uiPriority w:val="99"/>
    <w:rsid w:val="00954506"/>
    <w:rPr>
      <w:color w:val="2B579A"/>
      <w:shd w:val="clear" w:color="auto" w:fill="E1DFDD"/>
    </w:rPr>
  </w:style>
  <w:style w:type="paragraph" w:customStyle="1" w:styleId="FtnteBody-IPR">
    <w:name w:val="FtnteBody-IPR"/>
    <w:link w:val="FtnteBody-IPRChar"/>
    <w:qFormat/>
    <w:rsid w:val="005433AF"/>
    <w:pPr>
      <w:spacing w:line="180" w:lineRule="exact"/>
    </w:pPr>
    <w:rPr>
      <w:rFonts w:ascii="Calibri" w:hAnsi="Calibri" w:eastAsiaTheme="minorHAnsi" w:cstheme="minorBidi"/>
      <w:sz w:val="16"/>
      <w:lang w:eastAsia="ja-JP"/>
    </w:rPr>
  </w:style>
  <w:style w:type="character" w:customStyle="1" w:styleId="FtnteBody-IPRChar">
    <w:name w:val="FtnteBody-IPR Char"/>
    <w:basedOn w:val="FootnoteTextChar"/>
    <w:link w:val="FtnteBody-IPR"/>
    <w:rsid w:val="005433AF"/>
    <w:rPr>
      <w:rFonts w:ascii="Calibri" w:hAnsi="Calibri" w:eastAsiaTheme="minorHAnsi" w:cstheme="minorBidi"/>
      <w:sz w:val="16"/>
      <w:lang w:eastAsia="ja-JP"/>
    </w:rPr>
  </w:style>
  <w:style w:type="paragraph" w:customStyle="1" w:styleId="Heading2NoLetters">
    <w:name w:val="Heading2NoLetters"/>
    <w:basedOn w:val="Normal"/>
    <w:link w:val="Heading2NoLettersChar"/>
    <w:qFormat/>
    <w:rsid w:val="0032713A"/>
    <w:pPr>
      <w:keepNext/>
      <w:pBdr>
        <w:bottom w:val="dotted" w:sz="4" w:space="1" w:color="auto"/>
      </w:pBdr>
      <w:tabs>
        <w:tab w:val="left" w:pos="360"/>
      </w:tabs>
      <w:spacing w:after="240"/>
      <w:outlineLvl w:val="1"/>
    </w:pPr>
    <w:rPr>
      <w:rFonts w:ascii="Candara" w:hAnsi="Candara" w:eastAsiaTheme="majorEastAsia" w:cstheme="majorBidi"/>
      <w:b/>
      <w:bCs/>
      <w:color w:val="B12732"/>
      <w:sz w:val="28"/>
      <w:szCs w:val="26"/>
      <w:lang w:eastAsia="en-US"/>
    </w:rPr>
  </w:style>
  <w:style w:type="table" w:customStyle="1" w:styleId="TableGuide">
    <w:name w:val="TableGuide"/>
    <w:basedOn w:val="TableNormal"/>
    <w:uiPriority w:val="99"/>
    <w:rsid w:val="00CE788A"/>
    <w:rPr>
      <w:rFonts w:asciiTheme="minorHAnsi" w:eastAsiaTheme="minorHAnsi" w:hAnsiTheme="minorHAnsi" w:cstheme="minorBidi"/>
      <w:sz w:val="22"/>
      <w:szCs w:val="22"/>
    </w:rPr>
    <w:tblPr>
      <w:tblInd w:w="58" w:type="dxa"/>
      <w:tblBorders>
        <w:top w:val="single" w:sz="8" w:space="0" w:color="00467F"/>
        <w:bottom w:val="single" w:sz="8" w:space="0" w:color="00467F"/>
        <w:insideH w:val="dotted" w:sz="4" w:space="0" w:color="auto"/>
        <w:insideV w:val="dotted" w:sz="4" w:space="0" w:color="auto"/>
      </w:tblBorders>
      <w:tblCellMar>
        <w:left w:w="58" w:type="dxa"/>
        <w:right w:w="58" w:type="dxa"/>
      </w:tblCellMar>
    </w:tblPr>
    <w:tcPr>
      <w:vAlign w:val="center"/>
    </w:tcPr>
    <w:tblStylePr w:type="firstCol">
      <w:pPr>
        <w:jc w:val="left"/>
      </w:pPr>
      <w:rPr>
        <w:rFonts w:asciiTheme="minorHAnsi" w:hAnsiTheme="minorHAnsi"/>
        <w:b/>
        <w:sz w:val="22"/>
      </w:rPr>
      <w:tblPr/>
      <w:tcPr>
        <w:tcBorders>
          <w:top w:val="single" w:sz="8" w:space="0" w:color="B12732"/>
          <w:left w:val="nil"/>
          <w:bottom w:val="single" w:sz="18" w:space="0" w:color="6A6C67"/>
          <w:right w:val="nil"/>
          <w:insideH w:val="nil"/>
          <w:insideV w:val="nil"/>
          <w:tl2br w:val="nil"/>
          <w:tr2bl w:val="nil"/>
        </w:tcBorders>
        <w:shd w:val="clear" w:color="auto" w:fill="F2F2F2" w:themeFill="background1" w:themeFillShade="F2"/>
      </w:tcPr>
    </w:tblStylePr>
  </w:style>
  <w:style w:type="character" w:customStyle="1" w:styleId="Heading2NoLettersChar">
    <w:name w:val="Heading2NoLetters Char"/>
    <w:basedOn w:val="DefaultParagraphFont"/>
    <w:link w:val="Heading2NoLetters"/>
    <w:rsid w:val="0032713A"/>
    <w:rPr>
      <w:rFonts w:ascii="Candara" w:hAnsi="Candara" w:eastAsiaTheme="majorEastAsia" w:cstheme="majorBidi"/>
      <w:b/>
      <w:bCs/>
      <w:color w:val="B12732"/>
      <w:sz w:val="28"/>
      <w:szCs w:val="26"/>
    </w:rPr>
  </w:style>
  <w:style w:type="numbering" w:customStyle="1" w:styleId="TableBlackNumbersList-IPR">
    <w:name w:val="TableBlackNumbersList-IPR"/>
    <w:uiPriority w:val="99"/>
    <w:rsid w:val="00E90687"/>
    <w:pPr>
      <w:numPr>
        <w:numId w:val="26"/>
      </w:numPr>
    </w:pPr>
  </w:style>
  <w:style w:type="numbering" w:customStyle="1" w:styleId="NumbersListStyleRed-IPR">
    <w:name w:val="NumbersListStyleRed-IPR"/>
    <w:uiPriority w:val="99"/>
    <w:rsid w:val="00E90687"/>
    <w:pPr>
      <w:numPr>
        <w:numId w:val="30"/>
      </w:numPr>
    </w:pPr>
  </w:style>
  <w:style w:type="paragraph" w:customStyle="1" w:styleId="DocDate-IPR">
    <w:name w:val="DocDate-IPR"/>
    <w:link w:val="DocDate-IPRChar"/>
    <w:qFormat/>
    <w:rsid w:val="00E90687"/>
    <w:pPr>
      <w:spacing w:before="1320" w:after="480"/>
      <w:jc w:val="center"/>
    </w:pPr>
    <w:rPr>
      <w:rFonts w:ascii="Calibri" w:hAnsi="Calibri" w:cs="Lucida Sans Unicode"/>
      <w:sz w:val="24"/>
      <w:szCs w:val="22"/>
    </w:rPr>
  </w:style>
  <w:style w:type="character" w:customStyle="1" w:styleId="DocDate-IPRChar">
    <w:name w:val="DocDate-IPR Char"/>
    <w:basedOn w:val="DefaultParagraphFont"/>
    <w:link w:val="DocDate-IPR"/>
    <w:rsid w:val="00E90687"/>
    <w:rPr>
      <w:rFonts w:ascii="Calibri" w:hAnsi="Calibri" w:cs="Lucida Sans Unicode"/>
      <w:sz w:val="24"/>
      <w:szCs w:val="22"/>
    </w:rPr>
  </w:style>
  <w:style w:type="paragraph" w:customStyle="1" w:styleId="DocSubmitLine-IPR">
    <w:name w:val="DocSubmitLine-IPR"/>
    <w:link w:val="DocSubmitLine-IPRChar"/>
    <w:qFormat/>
    <w:rsid w:val="00E90687"/>
    <w:pPr>
      <w:spacing w:after="120"/>
      <w:ind w:left="720"/>
    </w:pPr>
    <w:rPr>
      <w:rFonts w:ascii="Calibri" w:hAnsi="Calibri"/>
      <w:b/>
      <w:color w:val="B12732"/>
      <w:sz w:val="24"/>
    </w:rPr>
  </w:style>
  <w:style w:type="paragraph" w:customStyle="1" w:styleId="DocProjectLine-IPR">
    <w:name w:val="DocProjectLine-IPR"/>
    <w:link w:val="DocProjectLine-IPRChar"/>
    <w:qFormat/>
    <w:rsid w:val="00E90687"/>
    <w:pPr>
      <w:spacing w:before="240" w:after="120"/>
      <w:ind w:left="720"/>
    </w:pPr>
    <w:rPr>
      <w:rFonts w:ascii="Calibri" w:hAnsi="Calibri"/>
      <w:b/>
      <w:sz w:val="24"/>
    </w:rPr>
  </w:style>
  <w:style w:type="character" w:customStyle="1" w:styleId="DocSubmitLine-IPRChar">
    <w:name w:val="DocSubmitLine-IPR Char"/>
    <w:basedOn w:val="DefaultParagraphFont"/>
    <w:link w:val="DocSubmitLine-IPR"/>
    <w:rsid w:val="00E90687"/>
    <w:rPr>
      <w:rFonts w:ascii="Calibri" w:hAnsi="Calibri" w:eastAsiaTheme="minorEastAsia"/>
      <w:b/>
      <w:color w:val="B12732"/>
      <w:sz w:val="24"/>
    </w:rPr>
  </w:style>
  <w:style w:type="paragraph" w:customStyle="1" w:styleId="SuggestedCitationText-IPR">
    <w:name w:val="SuggestedCitationText-IPR"/>
    <w:link w:val="SuggestedCitationText-IPRChar"/>
    <w:qFormat/>
    <w:rsid w:val="00E90687"/>
    <w:pPr>
      <w:spacing w:after="240"/>
      <w:ind w:left="360" w:hanging="360"/>
    </w:pPr>
    <w:rPr>
      <w:rFonts w:ascii="Calibri" w:hAnsi="Calibri"/>
      <w:sz w:val="22"/>
    </w:rPr>
  </w:style>
  <w:style w:type="character" w:customStyle="1" w:styleId="DocProjectLine-IPRChar">
    <w:name w:val="DocProjectLine-IPR Char"/>
    <w:basedOn w:val="DefaultParagraphFont"/>
    <w:link w:val="DocProjectLine-IPR"/>
    <w:rsid w:val="00E90687"/>
    <w:rPr>
      <w:rFonts w:ascii="Calibri" w:hAnsi="Calibri" w:eastAsiaTheme="minorEastAsia"/>
      <w:b/>
      <w:sz w:val="24"/>
    </w:rPr>
  </w:style>
  <w:style w:type="character" w:customStyle="1" w:styleId="SuggestedCitationText-IPRChar">
    <w:name w:val="SuggestedCitationText-IPR Char"/>
    <w:basedOn w:val="DefaultParagraphFont"/>
    <w:link w:val="SuggestedCitationText-IPR"/>
    <w:rsid w:val="00E90687"/>
    <w:rPr>
      <w:rFonts w:ascii="Calibri" w:hAnsi="Calibri" w:eastAsiaTheme="minorEastAsia"/>
      <w:sz w:val="22"/>
    </w:rPr>
  </w:style>
  <w:style w:type="paragraph" w:customStyle="1" w:styleId="DocAddressNameIndent-IPR">
    <w:name w:val="DocAddress/NameIndent-IPR"/>
    <w:link w:val="DocAddressNameIndent-IPRChar"/>
    <w:qFormat/>
    <w:rsid w:val="00E90687"/>
    <w:pPr>
      <w:ind w:left="720"/>
    </w:pPr>
    <w:rPr>
      <w:rFonts w:ascii="Calibri" w:hAnsi="Calibri"/>
      <w:sz w:val="22"/>
      <w:szCs w:val="24"/>
    </w:rPr>
  </w:style>
  <w:style w:type="character" w:customStyle="1" w:styleId="DocAddressNameIndent-IPRChar">
    <w:name w:val="DocAddress/NameIndent-IPR Char"/>
    <w:basedOn w:val="DefaultParagraphFont"/>
    <w:link w:val="DocAddressNameIndent-IPR"/>
    <w:rsid w:val="00E90687"/>
    <w:rPr>
      <w:rFonts w:ascii="Calibri" w:hAnsi="Calibri"/>
      <w:sz w:val="22"/>
      <w:szCs w:val="24"/>
    </w:rPr>
  </w:style>
  <w:style w:type="paragraph" w:customStyle="1" w:styleId="AuthorNames-IPR">
    <w:name w:val="AuthorNames-IPR"/>
    <w:link w:val="AuthorNames-IPRChar"/>
    <w:qFormat/>
    <w:rsid w:val="00E90687"/>
    <w:pPr>
      <w:jc w:val="center"/>
    </w:pPr>
    <w:rPr>
      <w:rFonts w:ascii="Calibri" w:hAnsi="Calibri" w:cs="Lucida Sans Unicode"/>
      <w:sz w:val="22"/>
      <w:szCs w:val="22"/>
    </w:rPr>
  </w:style>
  <w:style w:type="paragraph" w:customStyle="1" w:styleId="AuthorLabel-IPR">
    <w:name w:val="AuthorLabel-IPR"/>
    <w:link w:val="AuthorLabel-IPRChar"/>
    <w:qFormat/>
    <w:rsid w:val="00E90687"/>
    <w:pPr>
      <w:spacing w:after="120"/>
      <w:jc w:val="center"/>
    </w:pPr>
    <w:rPr>
      <w:rFonts w:ascii="Calibri" w:hAnsi="Calibri" w:cs="Lucida Sans Unicode"/>
      <w:b/>
      <w:sz w:val="24"/>
      <w:szCs w:val="22"/>
    </w:rPr>
  </w:style>
  <w:style w:type="character" w:customStyle="1" w:styleId="AuthorNames-IPRChar">
    <w:name w:val="AuthorNames-IPR Char"/>
    <w:basedOn w:val="DocDate-IPRChar"/>
    <w:link w:val="AuthorNames-IPR"/>
    <w:rsid w:val="00E90687"/>
    <w:rPr>
      <w:rFonts w:ascii="Calibri" w:hAnsi="Calibri" w:cs="Lucida Sans Unicode"/>
      <w:sz w:val="22"/>
      <w:szCs w:val="22"/>
    </w:rPr>
  </w:style>
  <w:style w:type="character" w:customStyle="1" w:styleId="AuthorLabel-IPRChar">
    <w:name w:val="AuthorLabel-IPR Char"/>
    <w:basedOn w:val="DocDate-IPRChar"/>
    <w:link w:val="AuthorLabel-IPR"/>
    <w:rsid w:val="00E90687"/>
    <w:rPr>
      <w:rFonts w:ascii="Calibri" w:hAnsi="Calibri" w:cs="Lucida Sans Unicode"/>
      <w:b/>
      <w:sz w:val="24"/>
      <w:szCs w:val="22"/>
    </w:rPr>
  </w:style>
  <w:style w:type="paragraph" w:customStyle="1" w:styleId="SuggestedCitationLabel-IPR">
    <w:name w:val="SuggestedCitationLabel-IPR"/>
    <w:link w:val="SuggestedCitationLabel-IPRChar"/>
    <w:qFormat/>
    <w:rsid w:val="00E90687"/>
    <w:pPr>
      <w:keepNext/>
      <w:spacing w:after="240"/>
    </w:pPr>
    <w:rPr>
      <w:rFonts w:ascii="Calibri" w:eastAsia="Calibri" w:hAnsi="Calibri" w:cs="Arial"/>
      <w:b/>
      <w:bCs/>
      <w:sz w:val="22"/>
      <w:szCs w:val="24"/>
    </w:rPr>
  </w:style>
  <w:style w:type="character" w:customStyle="1" w:styleId="SuggestedCitationLabel-IPRChar">
    <w:name w:val="SuggestedCitationLabel-IPR Char"/>
    <w:basedOn w:val="DefaultParagraphFont"/>
    <w:link w:val="SuggestedCitationLabel-IPR"/>
    <w:rsid w:val="00E90687"/>
    <w:rPr>
      <w:rFonts w:ascii="Calibri" w:eastAsia="Calibri" w:hAnsi="Calibri" w:cs="Arial"/>
      <w:b/>
      <w:bCs/>
      <w:sz w:val="22"/>
      <w:szCs w:val="24"/>
    </w:rPr>
  </w:style>
  <w:style w:type="paragraph" w:customStyle="1" w:styleId="FooterRedInsight-IPR">
    <w:name w:val="FooterRedInsight-IPR"/>
    <w:link w:val="FooterRedInsight-IPRChar"/>
    <w:qFormat/>
    <w:rsid w:val="00E90687"/>
    <w:pPr>
      <w:pBdr>
        <w:top w:val="single" w:sz="8" w:space="1" w:color="B12732"/>
      </w:pBdr>
    </w:pPr>
    <w:rPr>
      <w:rFonts w:ascii="Calibri" w:hAnsi="Calibri" w:eastAsiaTheme="minorHAnsi" w:cstheme="minorBidi"/>
      <w:i/>
      <w:color w:val="B12732"/>
      <w:szCs w:val="22"/>
    </w:rPr>
  </w:style>
  <w:style w:type="character" w:customStyle="1" w:styleId="FooterRedInsight-IPRChar">
    <w:name w:val="FooterRedInsight-IPR Char"/>
    <w:basedOn w:val="DefaultParagraphFont"/>
    <w:link w:val="FooterRedInsight-IPR"/>
    <w:rsid w:val="00E90687"/>
    <w:rPr>
      <w:rFonts w:ascii="Calibri" w:hAnsi="Calibri" w:eastAsiaTheme="minorHAnsi" w:cstheme="minorBidi"/>
      <w:i/>
      <w:color w:val="B12732"/>
      <w:szCs w:val="22"/>
    </w:rPr>
  </w:style>
  <w:style w:type="paragraph" w:customStyle="1" w:styleId="NumbersRed-IPR">
    <w:name w:val="NumbersRed-IPR"/>
    <w:link w:val="NumbersRed-IPRChar"/>
    <w:qFormat/>
    <w:rsid w:val="005043DB"/>
    <w:pPr>
      <w:numPr>
        <w:numId w:val="47"/>
      </w:numPr>
      <w:spacing w:after="120"/>
      <w:ind w:left="360"/>
    </w:pPr>
    <w:rPr>
      <w:rFonts w:asciiTheme="majorHAnsi" w:eastAsiaTheme="minorHAnsi" w:hAnsiTheme="majorHAnsi" w:cstheme="minorBidi"/>
      <w:sz w:val="22"/>
      <w:szCs w:val="22"/>
    </w:rPr>
  </w:style>
  <w:style w:type="paragraph" w:customStyle="1" w:styleId="FooterTitle-IPR">
    <w:name w:val="FooterTitle-IPR"/>
    <w:link w:val="FooterTitle-IPRChar"/>
    <w:qFormat/>
    <w:rsid w:val="00E90687"/>
    <w:pPr>
      <w:pBdr>
        <w:top w:val="single" w:sz="8" w:space="1" w:color="B12732"/>
      </w:pBdr>
      <w:jc w:val="right"/>
    </w:pPr>
    <w:rPr>
      <w:rFonts w:ascii="Calibri" w:hAnsi="Calibri" w:cs="Arial"/>
      <w:i/>
      <w:szCs w:val="18"/>
    </w:rPr>
  </w:style>
  <w:style w:type="character" w:customStyle="1" w:styleId="FooterTitle-IPRChar">
    <w:name w:val="FooterTitle-IPR Char"/>
    <w:basedOn w:val="DefaultParagraphFont"/>
    <w:link w:val="FooterTitle-IPR"/>
    <w:rsid w:val="00E90687"/>
    <w:rPr>
      <w:rFonts w:ascii="Calibri" w:hAnsi="Calibri" w:cs="Arial"/>
      <w:i/>
      <w:szCs w:val="18"/>
    </w:rPr>
  </w:style>
  <w:style w:type="character" w:customStyle="1" w:styleId="NumbersRed-IPRChar">
    <w:name w:val="NumbersRed-IPR Char"/>
    <w:basedOn w:val="DefaultParagraphFont"/>
    <w:link w:val="NumbersRed-IPR"/>
    <w:rsid w:val="005043DB"/>
    <w:rPr>
      <w:rFonts w:asciiTheme="majorHAnsi" w:eastAsiaTheme="minorHAnsi" w:hAnsiTheme="majorHAnsi" w:cstheme="minorBidi"/>
      <w:sz w:val="22"/>
      <w:szCs w:val="22"/>
    </w:rPr>
  </w:style>
  <w:style w:type="paragraph" w:customStyle="1" w:styleId="Heading2-IPR">
    <w:name w:val="Heading2-IPR"/>
    <w:link w:val="Heading2-IPRChar"/>
    <w:qFormat/>
    <w:rsid w:val="00E90687"/>
    <w:pPr>
      <w:keepNext/>
      <w:numPr>
        <w:numId w:val="29"/>
      </w:numPr>
      <w:pBdr>
        <w:bottom w:val="dotted" w:sz="4" w:space="1" w:color="auto"/>
      </w:pBdr>
      <w:tabs>
        <w:tab w:val="left" w:pos="360"/>
      </w:tabs>
      <w:spacing w:after="240"/>
      <w:outlineLvl w:val="1"/>
    </w:pPr>
    <w:rPr>
      <w:rFonts w:ascii="Candara" w:hAnsi="Candara" w:eastAsiaTheme="majorEastAsia" w:cstheme="majorBidi"/>
      <w:b/>
      <w:bCs/>
      <w:noProof/>
      <w:color w:val="B12732"/>
      <w:sz w:val="28"/>
      <w:szCs w:val="26"/>
    </w:rPr>
  </w:style>
  <w:style w:type="paragraph" w:customStyle="1" w:styleId="TextBox2RedBold-IPR">
    <w:name w:val="TextBox2RedBold-IPR"/>
    <w:link w:val="TextBox2RedBold-IPRChar"/>
    <w:qFormat/>
    <w:rsid w:val="00E90687"/>
    <w:pPr>
      <w:pBdr>
        <w:bottom w:val="single" w:sz="18" w:space="1" w:color="6A6C67"/>
      </w:pBdr>
      <w:jc w:val="right"/>
    </w:pPr>
    <w:rPr>
      <w:rFonts w:ascii="Century Gothic" w:hAnsi="Century Gothic"/>
      <w:color w:val="B12732"/>
    </w:rPr>
  </w:style>
  <w:style w:type="paragraph" w:customStyle="1" w:styleId="DropCap-IPR">
    <w:name w:val="DropCap-IPR"/>
    <w:link w:val="DropCap-IPRChar"/>
    <w:qFormat/>
    <w:rsid w:val="00E90687"/>
    <w:pPr>
      <w:keepNext/>
      <w:framePr w:wrap="around" w:vAnchor="text" w:hAnchor="text"/>
      <w:spacing w:line="537" w:lineRule="exact"/>
    </w:pPr>
    <w:rPr>
      <w:rFonts w:ascii="Candara" w:hAnsi="Candara"/>
      <w:color w:val="B12732"/>
      <w:position w:val="-5"/>
      <w:sz w:val="68"/>
      <w:szCs w:val="24"/>
    </w:rPr>
  </w:style>
  <w:style w:type="character" w:customStyle="1" w:styleId="DropCap-IPRChar">
    <w:name w:val="DropCap-IPR Char"/>
    <w:basedOn w:val="DefaultParagraphFont"/>
    <w:link w:val="DropCap-IPR"/>
    <w:rsid w:val="00E90687"/>
    <w:rPr>
      <w:rFonts w:ascii="Candara" w:hAnsi="Candara"/>
      <w:color w:val="B12732"/>
      <w:position w:val="-5"/>
      <w:sz w:val="68"/>
      <w:szCs w:val="24"/>
    </w:rPr>
  </w:style>
  <w:style w:type="character" w:customStyle="1" w:styleId="TextBox2RedBold-IPRChar">
    <w:name w:val="TextBox2RedBold-IPR Char"/>
    <w:basedOn w:val="DefaultParagraphFont"/>
    <w:link w:val="TextBox2RedBold-IPR"/>
    <w:rsid w:val="00E90687"/>
    <w:rPr>
      <w:rFonts w:ascii="Century Gothic" w:hAnsi="Century Gothic" w:eastAsiaTheme="minorEastAsia"/>
      <w:color w:val="B12732"/>
    </w:rPr>
  </w:style>
  <w:style w:type="paragraph" w:customStyle="1" w:styleId="NoteTable-IPR">
    <w:name w:val="NoteTable-IPR"/>
    <w:link w:val="NoteTable-IPRChar"/>
    <w:qFormat/>
    <w:rsid w:val="00CA6A1B"/>
    <w:pPr>
      <w:contextualSpacing/>
    </w:pPr>
    <w:rPr>
      <w:rFonts w:ascii="Calibri" w:eastAsia="Calibri" w:hAnsi="Calibri" w:cs="Calibri"/>
      <w:sz w:val="18"/>
    </w:rPr>
  </w:style>
  <w:style w:type="paragraph" w:customStyle="1" w:styleId="FigureTitle-IPR">
    <w:name w:val="FigureTitle-IPR"/>
    <w:link w:val="FigureTitle-IPRChar"/>
    <w:qFormat/>
    <w:rsid w:val="00E90687"/>
    <w:pPr>
      <w:spacing w:after="120"/>
    </w:pPr>
    <w:rPr>
      <w:rFonts w:ascii="Calibri" w:hAnsi="Calibri"/>
      <w:b/>
      <w:i/>
      <w:sz w:val="22"/>
      <w:szCs w:val="24"/>
    </w:rPr>
  </w:style>
  <w:style w:type="character" w:customStyle="1" w:styleId="NoteTable-IPRChar">
    <w:name w:val="NoteTable-IPR Char"/>
    <w:basedOn w:val="DefaultParagraphFont"/>
    <w:link w:val="NoteTable-IPR"/>
    <w:rsid w:val="00CA6A1B"/>
    <w:rPr>
      <w:rFonts w:ascii="Calibri" w:eastAsia="Calibri" w:hAnsi="Calibri" w:cs="Calibri"/>
      <w:sz w:val="18"/>
    </w:rPr>
  </w:style>
  <w:style w:type="character" w:customStyle="1" w:styleId="FigureTitle-IPRChar">
    <w:name w:val="FigureTitle-IPR Char"/>
    <w:basedOn w:val="DefaultParagraphFont"/>
    <w:link w:val="FigureTitle-IPR"/>
    <w:rsid w:val="00E90687"/>
    <w:rPr>
      <w:rFonts w:ascii="Calibri" w:hAnsi="Calibri"/>
      <w:b/>
      <w:i/>
      <w:sz w:val="22"/>
      <w:szCs w:val="24"/>
    </w:rPr>
  </w:style>
  <w:style w:type="paragraph" w:customStyle="1" w:styleId="Heading3-IPR">
    <w:name w:val="Heading3-IPR"/>
    <w:link w:val="Heading3-IPRChar"/>
    <w:qFormat/>
    <w:rsid w:val="00E90687"/>
    <w:pPr>
      <w:keepNext/>
      <w:numPr>
        <w:numId w:val="23"/>
      </w:numPr>
      <w:spacing w:after="240"/>
      <w:outlineLvl w:val="2"/>
    </w:pPr>
    <w:rPr>
      <w:rFonts w:ascii="Candara" w:eastAsia="Calibri" w:hAnsi="Candara" w:cs="Arial"/>
      <w:b/>
      <w:bCs/>
      <w:color w:val="B12732"/>
      <w:sz w:val="24"/>
      <w:szCs w:val="24"/>
    </w:rPr>
  </w:style>
  <w:style w:type="character" w:customStyle="1" w:styleId="Heading3-IPRChar">
    <w:name w:val="Heading3-IPR Char"/>
    <w:basedOn w:val="DefaultParagraphFont"/>
    <w:link w:val="Heading3-IPR"/>
    <w:rsid w:val="00E90687"/>
    <w:rPr>
      <w:rFonts w:ascii="Candara" w:eastAsia="Calibri" w:hAnsi="Candara" w:cs="Arial"/>
      <w:b/>
      <w:bCs/>
      <w:color w:val="B12732"/>
      <w:sz w:val="24"/>
      <w:szCs w:val="24"/>
    </w:rPr>
  </w:style>
  <w:style w:type="paragraph" w:customStyle="1" w:styleId="Heading4-IPR">
    <w:name w:val="Heading4-IPR"/>
    <w:link w:val="Heading4-IPRChar"/>
    <w:qFormat/>
    <w:rsid w:val="00E90687"/>
    <w:pPr>
      <w:keepNext/>
      <w:numPr>
        <w:numId w:val="24"/>
      </w:numPr>
      <w:spacing w:after="240"/>
      <w:outlineLvl w:val="3"/>
    </w:pPr>
    <w:rPr>
      <w:rFonts w:ascii="Candara" w:hAnsi="Candara" w:cs="Tahoma"/>
      <w:b/>
      <w:i/>
      <w:color w:val="B12732"/>
      <w:sz w:val="22"/>
      <w:szCs w:val="26"/>
    </w:rPr>
  </w:style>
  <w:style w:type="character" w:customStyle="1" w:styleId="Heading4-IPRChar">
    <w:name w:val="Heading4-IPR Char"/>
    <w:basedOn w:val="DefaultParagraphFont"/>
    <w:link w:val="Heading4-IPR"/>
    <w:rsid w:val="00E90687"/>
    <w:rPr>
      <w:rFonts w:ascii="Candara" w:hAnsi="Candara" w:cs="Tahoma"/>
      <w:b/>
      <w:i/>
      <w:color w:val="B12732"/>
      <w:sz w:val="22"/>
      <w:szCs w:val="26"/>
    </w:rPr>
  </w:style>
  <w:style w:type="character" w:customStyle="1" w:styleId="Heading2-IPRChar">
    <w:name w:val="Heading2-IPR Char"/>
    <w:basedOn w:val="Heading2Char"/>
    <w:link w:val="Heading2-IPR"/>
    <w:rsid w:val="00E90687"/>
    <w:rPr>
      <w:rFonts w:ascii="Candara" w:hAnsi="Candara" w:eastAsiaTheme="majorEastAsia" w:cstheme="majorBidi"/>
      <w:b/>
      <w:bCs/>
      <w:noProof/>
      <w:color w:val="B12732"/>
      <w:sz w:val="28"/>
      <w:szCs w:val="26"/>
      <w:shd w:val="clear" w:color="auto" w:fill="BBE3F3"/>
    </w:rPr>
  </w:style>
  <w:style w:type="paragraph" w:customStyle="1" w:styleId="BodyCentered-IPR">
    <w:name w:val="BodyCentered-IPR"/>
    <w:link w:val="BodyCentered-IPRChar"/>
    <w:qFormat/>
    <w:rsid w:val="00E90687"/>
    <w:pPr>
      <w:jc w:val="center"/>
    </w:pPr>
    <w:rPr>
      <w:rFonts w:ascii="Calibri" w:hAnsi="Calibri" w:cs="Lucida Sans Unicode"/>
      <w:sz w:val="22"/>
      <w:szCs w:val="22"/>
    </w:rPr>
  </w:style>
  <w:style w:type="paragraph" w:customStyle="1" w:styleId="TextBox2Title-IPR">
    <w:name w:val="TextBox2Title-IPR"/>
    <w:link w:val="TextBox2Title-IPRChar"/>
    <w:qFormat/>
    <w:rsid w:val="00E90687"/>
    <w:pPr>
      <w:pBdr>
        <w:top w:val="single" w:sz="8" w:space="1" w:color="DD2230"/>
      </w:pBdr>
      <w:spacing w:after="120"/>
      <w:jc w:val="center"/>
    </w:pPr>
    <w:rPr>
      <w:rFonts w:ascii="Century Gothic" w:hAnsi="Century Gothic"/>
      <w:b/>
      <w:color w:val="6A6C67"/>
      <w:szCs w:val="4"/>
    </w:rPr>
  </w:style>
  <w:style w:type="character" w:customStyle="1" w:styleId="TextBox2Title-IPRChar">
    <w:name w:val="TextBox2Title-IPR Char"/>
    <w:basedOn w:val="DefaultParagraphFont"/>
    <w:link w:val="TextBox2Title-IPR"/>
    <w:rsid w:val="00E90687"/>
    <w:rPr>
      <w:rFonts w:ascii="Century Gothic" w:hAnsi="Century Gothic" w:eastAsiaTheme="minorEastAsia"/>
      <w:b/>
      <w:color w:val="6A6C67"/>
      <w:szCs w:val="4"/>
    </w:rPr>
  </w:style>
  <w:style w:type="paragraph" w:customStyle="1" w:styleId="Heading1-IPR">
    <w:name w:val="Heading1-IPR"/>
    <w:link w:val="Heading1-IPRChar"/>
    <w:qFormat/>
    <w:rsid w:val="00E90687"/>
    <w:pPr>
      <w:keepNext/>
      <w:pBdr>
        <w:bottom w:val="single" w:sz="12" w:space="1" w:color="6C7066"/>
      </w:pBdr>
      <w:spacing w:after="240"/>
      <w:jc w:val="center"/>
      <w:outlineLvl w:val="0"/>
    </w:pPr>
    <w:rPr>
      <w:rFonts w:ascii="Candara" w:hAnsi="Candara" w:eastAsiaTheme="majorEastAsia" w:cstheme="majorBidi"/>
      <w:b/>
      <w:bCs/>
      <w:color w:val="B12732"/>
      <w:sz w:val="36"/>
      <w:szCs w:val="36"/>
      <w:lang w:eastAsia="ja-JP"/>
    </w:rPr>
  </w:style>
  <w:style w:type="paragraph" w:customStyle="1" w:styleId="FrontMatterHeading-IPR">
    <w:name w:val="FrontMatterHeading-IPR"/>
    <w:link w:val="FrontMatterHeading-IPRChar"/>
    <w:qFormat/>
    <w:rsid w:val="00E90687"/>
    <w:pPr>
      <w:keepNext/>
      <w:keepLines/>
      <w:pBdr>
        <w:bottom w:val="single" w:sz="12" w:space="1" w:color="6C7066"/>
      </w:pBdr>
      <w:spacing w:after="240"/>
      <w:jc w:val="center"/>
    </w:pPr>
    <w:rPr>
      <w:rFonts w:ascii="Candara" w:hAnsi="Candara" w:eastAsiaTheme="majorEastAsia" w:cstheme="majorBidi"/>
      <w:b/>
      <w:bCs/>
      <w:color w:val="B12732"/>
      <w:sz w:val="36"/>
      <w:szCs w:val="36"/>
    </w:rPr>
  </w:style>
  <w:style w:type="character" w:customStyle="1" w:styleId="Heading1-IPRChar">
    <w:name w:val="Heading1-IPR Char"/>
    <w:basedOn w:val="Heading1Char"/>
    <w:link w:val="Heading1-IPR"/>
    <w:rsid w:val="00E90687"/>
    <w:rPr>
      <w:rFonts w:ascii="Candara" w:hAnsi="Candara" w:eastAsiaTheme="majorEastAsia" w:cstheme="majorBidi"/>
      <w:b/>
      <w:bCs/>
      <w:color w:val="B12732"/>
      <w:sz w:val="36"/>
      <w:szCs w:val="36"/>
      <w:shd w:val="clear" w:color="auto" w:fill="DDE8C6"/>
      <w:lang w:eastAsia="ja-JP"/>
    </w:rPr>
  </w:style>
  <w:style w:type="character" w:customStyle="1" w:styleId="FrontMatterHeading-IPRChar">
    <w:name w:val="FrontMatterHeading-IPR Char"/>
    <w:basedOn w:val="DefaultParagraphFont"/>
    <w:link w:val="FrontMatterHeading-IPR"/>
    <w:rsid w:val="00E90687"/>
    <w:rPr>
      <w:rFonts w:ascii="Candara" w:hAnsi="Candara" w:eastAsiaTheme="majorEastAsia" w:cstheme="majorBidi"/>
      <w:b/>
      <w:bCs/>
      <w:color w:val="B12732"/>
      <w:sz w:val="36"/>
      <w:szCs w:val="36"/>
    </w:rPr>
  </w:style>
  <w:style w:type="character" w:customStyle="1" w:styleId="BodyCentered-IPRChar">
    <w:name w:val="BodyCentered-IPR Char"/>
    <w:basedOn w:val="DefaultParagraphFont"/>
    <w:link w:val="BodyCentered-IPR"/>
    <w:rsid w:val="00E90687"/>
    <w:rPr>
      <w:rFonts w:ascii="Calibri" w:hAnsi="Calibri" w:cs="Lucida Sans Unicode"/>
      <w:sz w:val="22"/>
      <w:szCs w:val="22"/>
    </w:rPr>
  </w:style>
  <w:style w:type="paragraph" w:customStyle="1" w:styleId="References-IPR">
    <w:name w:val="References-IPR"/>
    <w:link w:val="References-IPRChar"/>
    <w:qFormat/>
    <w:rsid w:val="00E90687"/>
    <w:pPr>
      <w:spacing w:after="240"/>
      <w:ind w:left="288" w:hanging="288"/>
    </w:pPr>
    <w:rPr>
      <w:rFonts w:ascii="Calibri" w:hAnsi="Calibri"/>
      <w:sz w:val="22"/>
      <w:szCs w:val="22"/>
    </w:rPr>
  </w:style>
  <w:style w:type="character" w:customStyle="1" w:styleId="References-IPRChar">
    <w:name w:val="References-IPR Char"/>
    <w:basedOn w:val="DefaultParagraphFont"/>
    <w:link w:val="References-IPR"/>
    <w:rsid w:val="00E90687"/>
    <w:rPr>
      <w:rFonts w:ascii="Calibri" w:hAnsi="Calibri"/>
      <w:sz w:val="22"/>
      <w:szCs w:val="22"/>
    </w:rPr>
  </w:style>
  <w:style w:type="paragraph" w:customStyle="1" w:styleId="TextBoxBody-IPR">
    <w:name w:val="TextBoxBody-IPR"/>
    <w:link w:val="TextBoxBody-IPRChar"/>
    <w:qFormat/>
    <w:rsid w:val="00E90687"/>
    <w:pPr>
      <w:spacing w:line="276" w:lineRule="auto"/>
    </w:pPr>
    <w:rPr>
      <w:rFonts w:ascii="Calibri" w:hAnsi="Calibri" w:eastAsiaTheme="minorHAnsi" w:cstheme="minorBidi"/>
      <w:sz w:val="22"/>
      <w:szCs w:val="22"/>
    </w:rPr>
  </w:style>
  <w:style w:type="numbering" w:customStyle="1" w:styleId="Numbers12ptCalibriList">
    <w:name w:val="Numbers12ptCalibriList"/>
    <w:uiPriority w:val="99"/>
    <w:rsid w:val="00E90687"/>
    <w:pPr>
      <w:numPr>
        <w:numId w:val="24"/>
      </w:numPr>
    </w:pPr>
  </w:style>
  <w:style w:type="numbering" w:customStyle="1" w:styleId="BulletListStyleRed-IPR">
    <w:name w:val="BulletListStyleRed-IPR"/>
    <w:uiPriority w:val="99"/>
    <w:rsid w:val="00E90687"/>
    <w:pPr>
      <w:numPr>
        <w:numId w:val="29"/>
      </w:numPr>
    </w:pPr>
  </w:style>
  <w:style w:type="numbering" w:customStyle="1" w:styleId="TableBlackBulletsList-IPR">
    <w:name w:val="TableBlackBulletsList-IPR"/>
    <w:uiPriority w:val="99"/>
    <w:rsid w:val="00E90687"/>
    <w:pPr>
      <w:numPr>
        <w:numId w:val="25"/>
      </w:numPr>
    </w:pPr>
  </w:style>
  <w:style w:type="paragraph" w:customStyle="1" w:styleId="TableRedBullets-IPR">
    <w:name w:val="TableRedBullets-IPR"/>
    <w:link w:val="TableRedBullets-IPRChar"/>
    <w:qFormat/>
    <w:rsid w:val="00E90687"/>
    <w:pPr>
      <w:numPr>
        <w:numId w:val="28"/>
      </w:numPr>
    </w:pPr>
    <w:rPr>
      <w:rFonts w:ascii="Calibri" w:hAnsi="Calibri" w:eastAsiaTheme="minorHAnsi" w:cstheme="minorHAnsi"/>
    </w:rPr>
  </w:style>
  <w:style w:type="character" w:customStyle="1" w:styleId="TableRedBullets-IPRChar">
    <w:name w:val="TableRedBullets-IPR Char"/>
    <w:basedOn w:val="DefaultParagraphFont"/>
    <w:link w:val="TableRedBullets-IPR"/>
    <w:rsid w:val="00E90687"/>
    <w:rPr>
      <w:rFonts w:ascii="Calibri" w:hAnsi="Calibri" w:eastAsiaTheme="minorHAnsi" w:cstheme="minorHAnsi"/>
    </w:rPr>
  </w:style>
  <w:style w:type="numbering" w:customStyle="1" w:styleId="TableRedBulletsList-IPR">
    <w:name w:val="TableRedBulletsList-IPR"/>
    <w:uiPriority w:val="99"/>
    <w:rsid w:val="00E90687"/>
    <w:pPr>
      <w:numPr>
        <w:numId w:val="27"/>
      </w:numPr>
    </w:pPr>
  </w:style>
  <w:style w:type="paragraph" w:customStyle="1" w:styleId="TableRedNumbers-IPR">
    <w:name w:val="TableRedNumbers-IPR"/>
    <w:link w:val="TableRedNumbers-IPRChar"/>
    <w:qFormat/>
    <w:rsid w:val="00E90687"/>
    <w:pPr>
      <w:ind w:left="360" w:hanging="360"/>
      <w:contextualSpacing/>
    </w:pPr>
    <w:rPr>
      <w:rFonts w:ascii="Calibri" w:hAnsi="Calibri" w:eastAsiaTheme="minorHAnsi" w:cstheme="minorHAnsi"/>
      <w:sz w:val="22"/>
    </w:rPr>
  </w:style>
  <w:style w:type="character" w:customStyle="1" w:styleId="TableRedNumbers-IPRChar">
    <w:name w:val="TableRedNumbers-IPR Char"/>
    <w:basedOn w:val="DefaultParagraphFont"/>
    <w:link w:val="TableRedNumbers-IPR"/>
    <w:rsid w:val="00E90687"/>
    <w:rPr>
      <w:rFonts w:ascii="Calibri" w:hAnsi="Calibri" w:eastAsiaTheme="minorHAnsi" w:cstheme="minorHAnsi"/>
      <w:sz w:val="22"/>
    </w:rPr>
  </w:style>
  <w:style w:type="numbering" w:customStyle="1" w:styleId="TableRedNumbersList-IPR">
    <w:name w:val="TableRedNumbersList-IPR"/>
    <w:uiPriority w:val="99"/>
    <w:rsid w:val="00E90687"/>
    <w:pPr>
      <w:numPr>
        <w:numId w:val="43"/>
      </w:numPr>
    </w:pPr>
  </w:style>
  <w:style w:type="character" w:customStyle="1" w:styleId="StyleCommentReference">
    <w:name w:val="Style Comment Reference +"/>
    <w:rsid w:val="00E90687"/>
  </w:style>
  <w:style w:type="paragraph" w:customStyle="1" w:styleId="DocTitle-IPR">
    <w:name w:val="DocTitle-IPR"/>
    <w:link w:val="DocTitle-IPRChar"/>
    <w:qFormat/>
    <w:rsid w:val="00E90687"/>
    <w:pPr>
      <w:spacing w:before="1320" w:after="200"/>
      <w:jc w:val="center"/>
    </w:pPr>
    <w:rPr>
      <w:rFonts w:ascii="Candara" w:hAnsi="Candara" w:eastAsiaTheme="majorEastAsia" w:cstheme="majorBidi"/>
      <w:b/>
      <w:sz w:val="52"/>
      <w:szCs w:val="52"/>
    </w:rPr>
  </w:style>
  <w:style w:type="paragraph" w:customStyle="1" w:styleId="DocSubtitle-IPR">
    <w:name w:val="DocSubtitle-IPR"/>
    <w:link w:val="DocSubtitle-IPRChar"/>
    <w:qFormat/>
    <w:rsid w:val="00E90687"/>
    <w:pPr>
      <w:spacing w:after="1320"/>
      <w:jc w:val="center"/>
    </w:pPr>
    <w:rPr>
      <w:rFonts w:ascii="Candara" w:hAnsi="Candara" w:eastAsiaTheme="majorEastAsia" w:cstheme="majorBidi"/>
      <w:b/>
      <w:bCs/>
      <w:sz w:val="36"/>
      <w:szCs w:val="52"/>
    </w:rPr>
  </w:style>
  <w:style w:type="character" w:customStyle="1" w:styleId="TextBoxBody-IPRChar">
    <w:name w:val="TextBoxBody-IPR Char"/>
    <w:basedOn w:val="BodyText-IPRChar"/>
    <w:link w:val="TextBoxBody-IPR"/>
    <w:rsid w:val="00E90687"/>
    <w:rPr>
      <w:rFonts w:ascii="Calibri" w:hAnsi="Calibri" w:eastAsiaTheme="minorHAnsi" w:cstheme="minorBidi"/>
      <w:sz w:val="22"/>
      <w:szCs w:val="22"/>
    </w:rPr>
  </w:style>
  <w:style w:type="character" w:customStyle="1" w:styleId="DocTitle-IPRChar">
    <w:name w:val="DocTitle-IPR Char"/>
    <w:basedOn w:val="DefaultParagraphFont"/>
    <w:link w:val="DocTitle-IPR"/>
    <w:rsid w:val="00E90687"/>
    <w:rPr>
      <w:rFonts w:ascii="Candara" w:hAnsi="Candara" w:eastAsiaTheme="majorEastAsia" w:cstheme="majorBidi"/>
      <w:b/>
      <w:sz w:val="52"/>
      <w:szCs w:val="52"/>
    </w:rPr>
  </w:style>
  <w:style w:type="character" w:customStyle="1" w:styleId="DocSubtitle-IPRChar">
    <w:name w:val="DocSubtitle-IPR Char"/>
    <w:basedOn w:val="DefaultParagraphFont"/>
    <w:link w:val="DocSubtitle-IPR"/>
    <w:rsid w:val="00E90687"/>
    <w:rPr>
      <w:rFonts w:ascii="Candara" w:hAnsi="Candara" w:eastAsiaTheme="majorEastAsia" w:cstheme="majorBidi"/>
      <w:b/>
      <w:bCs/>
      <w:sz w:val="36"/>
      <w:szCs w:val="52"/>
    </w:rPr>
  </w:style>
  <w:style w:type="paragraph" w:customStyle="1" w:styleId="full-govpro">
    <w:name w:val="full-govpro"/>
    <w:rsid w:val="00E90687"/>
    <w:pPr>
      <w:tabs>
        <w:tab w:val="left" w:pos="720"/>
        <w:tab w:val="left" w:pos="1080"/>
        <w:tab w:val="left" w:pos="1440"/>
        <w:tab w:val="left" w:pos="1800"/>
      </w:tabs>
      <w:spacing w:line="264" w:lineRule="auto"/>
    </w:pPr>
    <w:rPr>
      <w:sz w:val="22"/>
    </w:rPr>
  </w:style>
  <w:style w:type="paragraph" w:customStyle="1" w:styleId="Style3">
    <w:name w:val="Style3"/>
    <w:basedOn w:val="Normal"/>
    <w:rsid w:val="00E90687"/>
    <w:pPr>
      <w:tabs>
        <w:tab w:val="left" w:pos="720"/>
        <w:tab w:val="left" w:pos="1080"/>
        <w:tab w:val="left" w:pos="1440"/>
        <w:tab w:val="left" w:pos="1800"/>
      </w:tabs>
      <w:spacing w:line="360" w:lineRule="auto"/>
    </w:pPr>
    <w:rPr>
      <w:rFonts w:ascii="Times New Roman" w:eastAsia="Times New Roman" w:hAnsi="Times New Roman" w:cs="Times New Roman"/>
      <w:b/>
      <w:lang w:eastAsia="en-US"/>
    </w:rPr>
  </w:style>
  <w:style w:type="paragraph" w:customStyle="1" w:styleId="RefNumbers">
    <w:name w:val="Ref Numbers"/>
    <w:basedOn w:val="BodyText"/>
    <w:rsid w:val="00E90687"/>
    <w:pPr>
      <w:numPr>
        <w:numId w:val="31"/>
      </w:numPr>
      <w:tabs>
        <w:tab w:val="left" w:pos="1080"/>
        <w:tab w:val="left" w:pos="1440"/>
        <w:tab w:val="left" w:pos="1800"/>
      </w:tabs>
      <w:spacing w:after="240" w:line="264" w:lineRule="auto"/>
      <w:ind w:left="360"/>
    </w:pPr>
    <w:rPr>
      <w:rFonts w:ascii="Times New Roman" w:eastAsia="Times New Roman" w:hAnsi="Times New Roman" w:cs="Times New Roman"/>
      <w:lang w:eastAsia="en-US"/>
    </w:rPr>
  </w:style>
  <w:style w:type="paragraph" w:customStyle="1" w:styleId="ContinuedHeading">
    <w:name w:val="Continued Heading"/>
    <w:basedOn w:val="Heading4-IPR"/>
    <w:link w:val="ContinuedHeadingChar"/>
    <w:qFormat/>
    <w:rsid w:val="00E90687"/>
    <w:pPr>
      <w:numPr>
        <w:numId w:val="0"/>
      </w:numPr>
    </w:pPr>
  </w:style>
  <w:style w:type="character" w:customStyle="1" w:styleId="ContinuedHeadingChar">
    <w:name w:val="Continued Heading Char"/>
    <w:basedOn w:val="Heading4-IPRChar"/>
    <w:link w:val="ContinuedHeading"/>
    <w:rsid w:val="00E90687"/>
    <w:rPr>
      <w:rFonts w:ascii="Candara" w:hAnsi="Candara" w:cs="Tahoma"/>
      <w:b/>
      <w:i/>
      <w:color w:val="B12732"/>
      <w:sz w:val="22"/>
      <w:szCs w:val="26"/>
    </w:rPr>
  </w:style>
  <w:style w:type="paragraph" w:customStyle="1" w:styleId="WorksheetHeading">
    <w:name w:val="Worksheet Heading"/>
    <w:basedOn w:val="Heading2NoLetters"/>
    <w:link w:val="WorksheetHeadingChar"/>
    <w:qFormat/>
    <w:rsid w:val="00E90687"/>
  </w:style>
  <w:style w:type="paragraph" w:customStyle="1" w:styleId="NumberLevel2">
    <w:name w:val="Number Level 2"/>
    <w:basedOn w:val="NumbersRed-IPR"/>
    <w:link w:val="NumberLevel2Char"/>
    <w:qFormat/>
    <w:rsid w:val="00E105FF"/>
    <w:pPr>
      <w:numPr>
        <w:numId w:val="33"/>
      </w:numPr>
    </w:pPr>
    <w:rPr>
      <w:noProof/>
    </w:rPr>
  </w:style>
  <w:style w:type="character" w:customStyle="1" w:styleId="WorksheetHeadingChar">
    <w:name w:val="Worksheet Heading Char"/>
    <w:basedOn w:val="Heading2NoLettersChar"/>
    <w:link w:val="WorksheetHeading"/>
    <w:rsid w:val="00E90687"/>
    <w:rPr>
      <w:rFonts w:ascii="Candara" w:hAnsi="Candara" w:eastAsiaTheme="majorEastAsia" w:cstheme="majorBidi"/>
      <w:b/>
      <w:bCs/>
      <w:color w:val="B12732"/>
      <w:sz w:val="28"/>
      <w:szCs w:val="26"/>
    </w:rPr>
  </w:style>
  <w:style w:type="character" w:customStyle="1" w:styleId="NumberLevel2Char">
    <w:name w:val="Number Level 2 Char"/>
    <w:basedOn w:val="NumbersRed-IPRChar"/>
    <w:link w:val="NumberLevel2"/>
    <w:rsid w:val="00E105FF"/>
    <w:rPr>
      <w:rFonts w:asciiTheme="majorHAnsi" w:eastAsiaTheme="minorHAnsi" w:hAnsiTheme="majorHAnsi" w:cstheme="minorBidi"/>
      <w:noProof/>
      <w:sz w:val="22"/>
      <w:szCs w:val="22"/>
    </w:rPr>
  </w:style>
  <w:style w:type="paragraph" w:customStyle="1" w:styleId="Hdng2-IPR">
    <w:name w:val="Hdng2-IPR"/>
    <w:basedOn w:val="Heading2"/>
    <w:rsid w:val="00E90687"/>
    <w:pPr>
      <w:numPr>
        <w:numId w:val="34"/>
      </w:numPr>
      <w:pBdr>
        <w:left w:val="none" w:sz="0" w:space="0" w:color="auto"/>
        <w:right w:val="none" w:sz="0" w:space="0" w:color="auto"/>
      </w:pBdr>
      <w:shd w:val="clear" w:color="auto" w:fill="auto"/>
      <w:spacing w:line="240" w:lineRule="auto"/>
      <w:ind w:right="0"/>
      <w:contextualSpacing w:val="0"/>
    </w:pPr>
    <w:rPr>
      <w:rFonts w:ascii="Arial Bold" w:eastAsia="Calibri" w:hAnsi="Arial Bold" w:cs="Arial"/>
      <w:caps/>
      <w:noProof w:val="0"/>
      <w:color w:val="1F497D" w:themeColor="text2"/>
      <w:sz w:val="24"/>
      <w:szCs w:val="24"/>
    </w:rPr>
  </w:style>
  <w:style w:type="character" w:customStyle="1" w:styleId="UnresolvedMention1">
    <w:name w:val="Unresolved Mention1"/>
    <w:basedOn w:val="DefaultParagraphFont"/>
    <w:uiPriority w:val="99"/>
    <w:semiHidden/>
    <w:unhideWhenUsed/>
    <w:rsid w:val="00E90687"/>
    <w:rPr>
      <w:color w:val="605E5C"/>
      <w:shd w:val="clear" w:color="auto" w:fill="E1DFDD"/>
    </w:rPr>
  </w:style>
  <w:style w:type="character" w:styleId="FollowedHyperlink">
    <w:name w:val="FollowedHyperlink"/>
    <w:basedOn w:val="DefaultParagraphFont"/>
    <w:uiPriority w:val="99"/>
    <w:semiHidden/>
    <w:rsid w:val="000B042A"/>
    <w:rPr>
      <w:color w:val="800080" w:themeColor="followedHyperlink"/>
      <w:u w:val="single"/>
    </w:rPr>
  </w:style>
  <w:style w:type="character" w:customStyle="1" w:styleId="cf01">
    <w:name w:val="cf01"/>
    <w:basedOn w:val="DefaultParagraphFont"/>
    <w:rsid w:val="00A837FE"/>
    <w:rPr>
      <w:rFonts w:ascii="Segoe UI" w:hAnsi="Segoe UI" w:cs="Segoe UI" w:hint="default"/>
      <w:sz w:val="18"/>
      <w:szCs w:val="18"/>
    </w:rPr>
  </w:style>
  <w:style w:type="character" w:styleId="IntenseEmphasis">
    <w:name w:val="Intense Emphasis"/>
    <w:basedOn w:val="DefaultParagraphFont"/>
    <w:uiPriority w:val="21"/>
    <w:qFormat/>
    <w:rsid w:val="00192F09"/>
    <w:rPr>
      <w:i/>
      <w:iCs/>
      <w:color w:val="365F91" w:themeColor="accent1" w:themeShade="BF"/>
    </w:rPr>
  </w:style>
  <w:style w:type="character" w:styleId="IntenseReference">
    <w:name w:val="Intense Reference"/>
    <w:basedOn w:val="DefaultParagraphFont"/>
    <w:uiPriority w:val="32"/>
    <w:qFormat/>
    <w:rsid w:val="00192F09"/>
    <w:rPr>
      <w:b/>
      <w:bCs/>
      <w:smallCaps/>
      <w:color w:val="365F91" w:themeColor="accent1" w:themeShade="BF"/>
      <w:spacing w:val="5"/>
    </w:rPr>
  </w:style>
  <w:style w:type="paragraph" w:customStyle="1" w:styleId="msonormal">
    <w:name w:val="msonormal"/>
    <w:basedOn w:val="Normal"/>
    <w:rsid w:val="00192F09"/>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paragraph">
    <w:name w:val="paragraph"/>
    <w:basedOn w:val="Normal"/>
    <w:rsid w:val="00192F09"/>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textrun">
    <w:name w:val="textrun"/>
    <w:basedOn w:val="DefaultParagraphFont"/>
    <w:rsid w:val="00192F09"/>
  </w:style>
  <w:style w:type="character" w:customStyle="1" w:styleId="normaltextrun">
    <w:name w:val="normaltextrun"/>
    <w:basedOn w:val="DefaultParagraphFont"/>
    <w:rsid w:val="00192F09"/>
  </w:style>
  <w:style w:type="character" w:customStyle="1" w:styleId="tabrun">
    <w:name w:val="tabrun"/>
    <w:basedOn w:val="DefaultParagraphFont"/>
    <w:rsid w:val="00192F09"/>
  </w:style>
  <w:style w:type="character" w:customStyle="1" w:styleId="tabchar">
    <w:name w:val="tabchar"/>
    <w:basedOn w:val="DefaultParagraphFont"/>
    <w:rsid w:val="00192F09"/>
  </w:style>
  <w:style w:type="character" w:customStyle="1" w:styleId="tableaderchars">
    <w:name w:val="tableaderchars"/>
    <w:basedOn w:val="DefaultParagraphFont"/>
    <w:rsid w:val="00192F09"/>
  </w:style>
  <w:style w:type="character" w:customStyle="1" w:styleId="eop">
    <w:name w:val="eop"/>
    <w:basedOn w:val="DefaultParagraphFont"/>
    <w:rsid w:val="00192F09"/>
  </w:style>
  <w:style w:type="character" w:customStyle="1" w:styleId="pagebreakblob">
    <w:name w:val="pagebreakblob"/>
    <w:basedOn w:val="DefaultParagraphFont"/>
    <w:rsid w:val="00192F09"/>
  </w:style>
  <w:style w:type="character" w:customStyle="1" w:styleId="pagebreakborderspan">
    <w:name w:val="pagebreakborderspan"/>
    <w:basedOn w:val="DefaultParagraphFont"/>
    <w:rsid w:val="00192F09"/>
  </w:style>
  <w:style w:type="character" w:customStyle="1" w:styleId="pagebreaktextspan">
    <w:name w:val="pagebreaktextspan"/>
    <w:basedOn w:val="DefaultParagraphFont"/>
    <w:rsid w:val="00192F09"/>
  </w:style>
  <w:style w:type="character" w:customStyle="1" w:styleId="wacimagecontainer">
    <w:name w:val="wacimagecontainer"/>
    <w:basedOn w:val="DefaultParagraphFont"/>
    <w:rsid w:val="00192F09"/>
  </w:style>
  <w:style w:type="character" w:customStyle="1" w:styleId="wacimageborder">
    <w:name w:val="wacimageborder"/>
    <w:basedOn w:val="DefaultParagraphFont"/>
    <w:rsid w:val="00192F09"/>
  </w:style>
  <w:style w:type="character" w:customStyle="1" w:styleId="trackchangetextinsertion">
    <w:name w:val="trackchangetextinsertion"/>
    <w:basedOn w:val="DefaultParagraphFont"/>
    <w:rsid w:val="00192F09"/>
  </w:style>
  <w:style w:type="character" w:customStyle="1" w:styleId="trackchangetextdeletionmarker">
    <w:name w:val="trackchangetextdeletionmarker"/>
    <w:basedOn w:val="DefaultParagraphFont"/>
    <w:rsid w:val="00192F09"/>
  </w:style>
  <w:style w:type="paragraph" w:customStyle="1" w:styleId="CheckboxList">
    <w:name w:val="CheckboxList"/>
    <w:basedOn w:val="L1-Paragraph1"/>
    <w:link w:val="CheckboxListChar"/>
    <w:qFormat/>
    <w:rsid w:val="00732D63"/>
    <w:pPr>
      <w:ind w:left="360" w:hanging="360"/>
    </w:pPr>
  </w:style>
  <w:style w:type="character" w:customStyle="1" w:styleId="CheckboxListChar">
    <w:name w:val="CheckboxList Char"/>
    <w:basedOn w:val="L1-Paragraph1Char"/>
    <w:link w:val="CheckboxList"/>
    <w:rsid w:val="00732D63"/>
    <w:rPr>
      <w:rFonts w:asciiTheme="majorHAnsi" w:hAnsiTheme="majorHAnsi" w:cstheme="minorBidi"/>
      <w:sz w:val="22"/>
      <w:lang w:eastAsia="ja-JP"/>
    </w:rPr>
  </w:style>
  <w:style w:type="paragraph" w:customStyle="1" w:styleId="TOC10">
    <w:name w:val="TOC1"/>
    <w:basedOn w:val="TOC2"/>
    <w:link w:val="TOC1Char"/>
    <w:qFormat/>
    <w:rsid w:val="00CD241F"/>
  </w:style>
  <w:style w:type="character" w:customStyle="1" w:styleId="TOC2Char">
    <w:name w:val="TOC 2 Char"/>
    <w:basedOn w:val="DefaultParagraphFont"/>
    <w:link w:val="TOC2"/>
    <w:uiPriority w:val="39"/>
    <w:rsid w:val="00383AF1"/>
    <w:rPr>
      <w:rFonts w:asciiTheme="majorHAnsi" w:hAnsiTheme="majorHAnsi" w:cstheme="minorBidi"/>
      <w:noProof/>
      <w:color w:val="00467F"/>
      <w:sz w:val="22"/>
      <w:szCs w:val="22"/>
      <w:lang w:eastAsia="ja-JP"/>
    </w:rPr>
  </w:style>
  <w:style w:type="character" w:customStyle="1" w:styleId="TOC1Char">
    <w:name w:val="TOC1 Char"/>
    <w:basedOn w:val="TOC2Char"/>
    <w:link w:val="TOC10"/>
    <w:rsid w:val="00CD241F"/>
    <w:rPr>
      <w:rFonts w:asciiTheme="majorHAnsi" w:hAnsiTheme="majorHAnsi" w:cstheme="minorBidi"/>
      <w:noProof/>
      <w:color w:val="00467F"/>
      <w:sz w:val="22"/>
      <w:szCs w:val="22"/>
      <w:lang w:eastAsia="ja-JP"/>
    </w:rPr>
  </w:style>
  <w:style w:type="paragraph" w:customStyle="1" w:styleId="TOC1New">
    <w:name w:val="TOC1New"/>
    <w:basedOn w:val="TOC10"/>
    <w:link w:val="TOC1NewChar"/>
    <w:qFormat/>
    <w:rsid w:val="00CD241F"/>
  </w:style>
  <w:style w:type="character" w:customStyle="1" w:styleId="TOC1NewChar">
    <w:name w:val="TOC1New Char"/>
    <w:basedOn w:val="TOC1Char"/>
    <w:link w:val="TOC1New"/>
    <w:rsid w:val="00CD241F"/>
    <w:rPr>
      <w:rFonts w:asciiTheme="majorHAnsi" w:hAnsiTheme="majorHAnsi" w:cstheme="minorBidi"/>
      <w:noProof/>
      <w:color w:val="00467F"/>
      <w:sz w:val="22"/>
      <w:szCs w:val="22"/>
      <w:lang w:eastAsia="ja-JP"/>
    </w:rPr>
  </w:style>
  <w:style w:type="paragraph" w:customStyle="1" w:styleId="TOC20">
    <w:name w:val="TOC2"/>
    <w:link w:val="TOC2Char0"/>
    <w:qFormat/>
    <w:rsid w:val="00CD241F"/>
    <w:pPr>
      <w:tabs>
        <w:tab w:val="right" w:leader="dot" w:pos="8640"/>
      </w:tabs>
      <w:ind w:left="1454" w:right="1166" w:hanging="547"/>
    </w:pPr>
    <w:rPr>
      <w:rFonts w:asciiTheme="majorHAnsi" w:hAnsiTheme="majorHAnsi" w:cstheme="minorBidi"/>
      <w:noProof/>
      <w:color w:val="00467F"/>
      <w:sz w:val="22"/>
      <w:szCs w:val="22"/>
      <w:lang w:eastAsia="ja-JP"/>
    </w:rPr>
  </w:style>
  <w:style w:type="character" w:customStyle="1" w:styleId="TOC2Char0">
    <w:name w:val="TOC2 Char"/>
    <w:basedOn w:val="DefaultParagraphFont"/>
    <w:link w:val="TOC20"/>
    <w:rsid w:val="00CD241F"/>
    <w:rPr>
      <w:rFonts w:asciiTheme="majorHAnsi" w:hAnsiTheme="majorHAnsi" w:cstheme="minorBidi"/>
      <w:noProof/>
      <w:color w:val="00467F"/>
      <w:sz w:val="22"/>
      <w:szCs w:val="22"/>
      <w:lang w:eastAsia="ja-JP"/>
    </w:rPr>
  </w:style>
  <w:style w:type="paragraph" w:customStyle="1" w:styleId="pf0">
    <w:name w:val="pf0"/>
    <w:basedOn w:val="Normal"/>
    <w:rsid w:val="000260BD"/>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FtnteTable-IPR">
    <w:name w:val="FtnteTable-IPR"/>
    <w:link w:val="FtnteTable-IPRChar"/>
    <w:rsid w:val="005F711D"/>
    <w:pPr>
      <w:spacing w:before="60"/>
      <w:contextualSpacing/>
    </w:pPr>
    <w:rPr>
      <w:rFonts w:ascii="Calibri" w:eastAsia="Calibri" w:hAnsi="Calibri" w:cs="Calibri"/>
      <w:sz w:val="18"/>
    </w:rPr>
  </w:style>
  <w:style w:type="character" w:customStyle="1" w:styleId="FtnteTable-IPRChar">
    <w:name w:val="FtnteTable-IPR Char"/>
    <w:basedOn w:val="DefaultParagraphFont"/>
    <w:link w:val="FtnteTable-IPR"/>
    <w:rsid w:val="005F711D"/>
    <w:rPr>
      <w:rFonts w:ascii="Calibri" w:eastAsia="Calibri" w:hAnsi="Calibri" w:cs="Calibri"/>
      <w:sz w:val="18"/>
    </w:rPr>
  </w:style>
  <w:style w:type="paragraph" w:customStyle="1" w:styleId="SubbulletRedLevelTwo">
    <w:name w:val="SubbulletRedLevelTwo"/>
    <w:basedOn w:val="BulletsRed-IPR"/>
    <w:link w:val="SubbulletRedLevelTwoChar"/>
    <w:qFormat/>
    <w:rsid w:val="005F711D"/>
    <w:pPr>
      <w:numPr>
        <w:numId w:val="0"/>
      </w:numPr>
      <w:ind w:left="1080" w:hanging="360"/>
    </w:pPr>
  </w:style>
  <w:style w:type="paragraph" w:customStyle="1" w:styleId="SubbulletRedLevelThree">
    <w:name w:val="SubbulletRedLevelThree"/>
    <w:basedOn w:val="SubbulletRedLevelTwo"/>
    <w:link w:val="SubbulletRedLevelThreeChar"/>
    <w:qFormat/>
    <w:rsid w:val="005F711D"/>
    <w:pPr>
      <w:ind w:left="1440"/>
    </w:pPr>
  </w:style>
  <w:style w:type="character" w:customStyle="1" w:styleId="SubbulletRedLevelTwoChar">
    <w:name w:val="SubbulletRedLevelTwo Char"/>
    <w:basedOn w:val="BulletsRed-IPRChar"/>
    <w:link w:val="SubbulletRedLevelTwo"/>
    <w:rsid w:val="005F711D"/>
    <w:rPr>
      <w:rFonts w:ascii="Calibri" w:hAnsi="Calibri" w:eastAsiaTheme="minorHAnsi"/>
      <w:sz w:val="22"/>
      <w:szCs w:val="24"/>
    </w:rPr>
  </w:style>
  <w:style w:type="character" w:customStyle="1" w:styleId="SubbulletRedLevelThreeChar">
    <w:name w:val="SubbulletRedLevelThree Char"/>
    <w:basedOn w:val="SubbulletRedLevelTwoChar"/>
    <w:link w:val="SubbulletRedLevelThree"/>
    <w:rsid w:val="005F711D"/>
    <w:rPr>
      <w:rFonts w:ascii="Calibri" w:hAnsi="Calibri" w:eastAsiaTheme="minorHAnsi"/>
      <w:sz w:val="22"/>
      <w:szCs w:val="24"/>
    </w:rPr>
  </w:style>
  <w:style w:type="paragraph" w:customStyle="1" w:styleId="Body11ptCalibri-IPR">
    <w:name w:val="Body11ptCalibri-IPR"/>
    <w:link w:val="Body11ptCalibri-IPRChar"/>
    <w:qFormat/>
    <w:rsid w:val="005F711D"/>
    <w:pPr>
      <w:spacing w:after="240"/>
      <w:ind w:firstLine="720"/>
    </w:pPr>
    <w:rPr>
      <w:rFonts w:ascii="Calibri" w:eastAsia="Times New Roman" w:hAnsi="Calibri"/>
      <w:sz w:val="22"/>
      <w:szCs w:val="24"/>
    </w:rPr>
  </w:style>
  <w:style w:type="character" w:customStyle="1" w:styleId="Body11ptCalibri-IPRChar">
    <w:name w:val="Body11ptCalibri-IPR Char"/>
    <w:link w:val="Body11ptCalibri-IPR"/>
    <w:rsid w:val="005F711D"/>
    <w:rPr>
      <w:rFonts w:ascii="Calibri" w:eastAsia="Times New Roman" w:hAnsi="Calibri"/>
      <w:sz w:val="22"/>
      <w:szCs w:val="24"/>
    </w:rPr>
  </w:style>
  <w:style w:type="paragraph" w:customStyle="1" w:styleId="Bullet">
    <w:name w:val="Bullet"/>
    <w:basedOn w:val="Normal"/>
    <w:rsid w:val="005F711D"/>
    <w:pPr>
      <w:numPr>
        <w:numId w:val="58"/>
      </w:numPr>
      <w:spacing w:after="200" w:line="276" w:lineRule="auto"/>
    </w:pPr>
    <w:rPr>
      <w:rFonts w:asciiTheme="minorHAnsi" w:eastAsiaTheme="minorHAnsi" w:hAnsiTheme="minorHAnsi"/>
      <w:szCs w:val="22"/>
      <w:lang w:eastAsia="en-US"/>
    </w:rPr>
  </w:style>
  <w:style w:type="paragraph" w:customStyle="1" w:styleId="Numbers-IPR">
    <w:name w:val="Numbers-IPR"/>
    <w:basedOn w:val="Normal"/>
    <w:link w:val="Numbers-IPRChar"/>
    <w:qFormat/>
    <w:rsid w:val="0035582D"/>
    <w:pPr>
      <w:numPr>
        <w:numId w:val="59"/>
      </w:numPr>
      <w:spacing w:after="240"/>
      <w:contextualSpacing/>
    </w:pPr>
    <w:rPr>
      <w:rFonts w:ascii="Times New Roman" w:eastAsia="Times New Roman" w:hAnsi="Times New Roman" w:cs="Times New Roman"/>
      <w:sz w:val="24"/>
      <w:szCs w:val="24"/>
      <w:lang w:eastAsia="en-US"/>
    </w:rPr>
  </w:style>
  <w:style w:type="character" w:customStyle="1" w:styleId="Numbers-IPRChar">
    <w:name w:val="Numbers-IPR Char"/>
    <w:basedOn w:val="DefaultParagraphFont"/>
    <w:link w:val="Numbers-IPR"/>
    <w:rsid w:val="0035582D"/>
    <w:rPr>
      <w:rFonts w:eastAsia="Times New Roman"/>
      <w:sz w:val="24"/>
      <w:szCs w:val="24"/>
    </w:rPr>
  </w:style>
  <w:style w:type="character" w:customStyle="1" w:styleId="BlueAllCapsHdng-IPRChar">
    <w:name w:val="BlueAllCapsHdng-IPR Char"/>
    <w:basedOn w:val="DefaultParagraphFont"/>
    <w:link w:val="BlueAllCapsHdng-IPR"/>
    <w:locked/>
    <w:rsid w:val="0035582D"/>
    <w:rPr>
      <w:rFonts w:ascii="Calibri" w:hAnsi="Calibri"/>
      <w:b/>
      <w:bCs/>
      <w:caps/>
      <w:color w:val="1F497D"/>
    </w:rPr>
  </w:style>
  <w:style w:type="paragraph" w:customStyle="1" w:styleId="BlueAllCapsHdng-IPR">
    <w:name w:val="BlueAllCapsHdng-IPR"/>
    <w:basedOn w:val="Normal"/>
    <w:link w:val="BlueAllCapsHdng-IPRChar"/>
    <w:qFormat/>
    <w:rsid w:val="0035582D"/>
    <w:pPr>
      <w:keepNext/>
      <w:spacing w:after="240"/>
      <w:contextualSpacing/>
    </w:pPr>
    <w:rPr>
      <w:rFonts w:ascii="Calibri" w:hAnsi="Calibri" w:cs="Times New Roman"/>
      <w:b/>
      <w:bCs/>
      <w:caps/>
      <w:color w:val="1F497D"/>
      <w:sz w:val="20"/>
      <w:lang w:eastAsia="en-US"/>
    </w:rPr>
  </w:style>
  <w:style w:type="paragraph" w:customStyle="1" w:styleId="MemoLabels-IPR">
    <w:name w:val="Memo Labels-IPR"/>
    <w:link w:val="MemoLabels-IPRChar"/>
    <w:qFormat/>
    <w:rsid w:val="0035582D"/>
    <w:pPr>
      <w:spacing w:before="240" w:after="120"/>
      <w:ind w:left="720"/>
    </w:pPr>
    <w:rPr>
      <w:rFonts w:ascii="Calibri" w:hAnsi="Calibri"/>
      <w:b/>
      <w:sz w:val="22"/>
    </w:rPr>
  </w:style>
  <w:style w:type="character" w:customStyle="1" w:styleId="MemoLabels-IPRChar">
    <w:name w:val="Memo Labels-IPR Char"/>
    <w:basedOn w:val="DefaultParagraphFont"/>
    <w:link w:val="MemoLabels-IPR"/>
    <w:rsid w:val="0035582D"/>
    <w:rPr>
      <w:rFonts w:ascii="Calibri" w:hAnsi="Calibri"/>
      <w:b/>
      <w:sz w:val="22"/>
    </w:rPr>
  </w:style>
  <w:style w:type="paragraph" w:customStyle="1" w:styleId="Page1MemoBoldTableText">
    <w:name w:val="Page1MemoBoldTableText"/>
    <w:link w:val="Page1MemoBoldTableTextChar"/>
    <w:rsid w:val="0035582D"/>
    <w:rPr>
      <w:rFonts w:ascii="Arial" w:hAnsi="Arial" w:eastAsiaTheme="minorHAnsi" w:cs="Arial"/>
      <w:b/>
      <w:sz w:val="24"/>
      <w:szCs w:val="22"/>
    </w:rPr>
  </w:style>
  <w:style w:type="character" w:customStyle="1" w:styleId="Page1MemoBoldTableTextChar">
    <w:name w:val="Page1MemoBoldTableText Char"/>
    <w:basedOn w:val="DefaultParagraphFont"/>
    <w:link w:val="Page1MemoBoldTableText"/>
    <w:rsid w:val="0035582D"/>
    <w:rPr>
      <w:rFonts w:ascii="Arial" w:hAnsi="Arial" w:eastAsiaTheme="minorHAnsi" w:cs="Arial"/>
      <w:b/>
      <w:sz w:val="24"/>
      <w:szCs w:val="22"/>
    </w:rPr>
  </w:style>
  <w:style w:type="character" w:customStyle="1" w:styleId="ui-provider">
    <w:name w:val="ui-provider"/>
    <w:basedOn w:val="DefaultParagraphFont"/>
    <w:rsid w:val="00E44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png" /><Relationship Id="rId11" Type="http://schemas.openxmlformats.org/officeDocument/2006/relationships/header" Target="header1.xml" /><Relationship Id="rId12" Type="http://schemas.openxmlformats.org/officeDocument/2006/relationships/image" Target="media/image3.emf" /><Relationship Id="rId13" Type="http://schemas.openxmlformats.org/officeDocument/2006/relationships/hyperlink" Target="mailto:wicpc2024@westat.com" TargetMode="External" /><Relationship Id="rId14" Type="http://schemas.openxmlformats.org/officeDocument/2006/relationships/hyperlink" Target="mailto:Daniel.Perez-Lopez@usda.gov" TargetMode="External" /><Relationship Id="rId15" Type="http://schemas.openxmlformats.org/officeDocument/2006/relationships/image" Target="media/image4.png" /><Relationship Id="rId16" Type="http://schemas.openxmlformats.org/officeDocument/2006/relationships/image" Target="media/image5.svg" /><Relationship Id="rId17" Type="http://schemas.openxmlformats.org/officeDocument/2006/relationships/image" Target="media/image6.png" /><Relationship Id="rId18" Type="http://schemas.openxmlformats.org/officeDocument/2006/relationships/image" Target="media/image7.svg" /><Relationship Id="rId19" Type="http://schemas.openxmlformats.org/officeDocument/2006/relationships/image" Target="media/image8.png" /><Relationship Id="rId2" Type="http://schemas.openxmlformats.org/officeDocument/2006/relationships/settings" Target="settings.xml" /><Relationship Id="rId20" Type="http://schemas.openxmlformats.org/officeDocument/2006/relationships/image" Target="media/image9.png" /><Relationship Id="rId21" Type="http://schemas.openxmlformats.org/officeDocument/2006/relationships/image" Target="media/image10.emf" /><Relationship Id="rId22" Type="http://schemas.openxmlformats.org/officeDocument/2006/relationships/hyperlink" Target="https://survey.co1.qualtrics.com/jfe/form/SV_6rnf9XzAzkC9FdQ" TargetMode="External" /><Relationship Id="rId23" Type="http://schemas.openxmlformats.org/officeDocument/2006/relationships/image" Target="media/image11.emf" /><Relationship Id="rId24" Type="http://schemas.openxmlformats.org/officeDocument/2006/relationships/hyperlink" Target="https://www.fns.usda.gov/wic/wic-eligibility-priority-system" TargetMode="External" /><Relationship Id="rId25" Type="http://schemas.openxmlformats.org/officeDocument/2006/relationships/header" Target="header2.xml" /><Relationship Id="rId26" Type="http://schemas.openxmlformats.org/officeDocument/2006/relationships/footer" Target="footer1.xml" /><Relationship Id="rId27" Type="http://schemas.openxmlformats.org/officeDocument/2006/relationships/header" Target="header3.xml" /><Relationship Id="rId28" Type="http://schemas.openxmlformats.org/officeDocument/2006/relationships/footer" Target="footer2.xml" /><Relationship Id="rId29" Type="http://schemas.openxmlformats.org/officeDocument/2006/relationships/header" Target="header4.xml" /><Relationship Id="rId3" Type="http://schemas.openxmlformats.org/officeDocument/2006/relationships/webSettings" Target="webSettings.xml" /><Relationship Id="rId30" Type="http://schemas.openxmlformats.org/officeDocument/2006/relationships/header" Target="header5.xml" /><Relationship Id="rId31" Type="http://schemas.openxmlformats.org/officeDocument/2006/relationships/footer" Target="footer3.xml" /><Relationship Id="rId32" Type="http://schemas.openxmlformats.org/officeDocument/2006/relationships/header" Target="header6.xml" /><Relationship Id="rId33" Type="http://schemas.openxmlformats.org/officeDocument/2006/relationships/header" Target="header7.xml" /><Relationship Id="rId34" Type="http://schemas.openxmlformats.org/officeDocument/2006/relationships/header" Target="header8.xml" /><Relationship Id="rId35" Type="http://schemas.openxmlformats.org/officeDocument/2006/relationships/footer" Target="footer4.xml" /><Relationship Id="rId36" Type="http://schemas.openxmlformats.org/officeDocument/2006/relationships/header" Target="header9.xml" /><Relationship Id="rId37" Type="http://schemas.openxmlformats.org/officeDocument/2006/relationships/hyperlink" Target="https://nam02.safelinks.protection.outlook.com/?url=https%3A%2F%2Furldefense.proofpoint.com%2Fv2%2Furl%3Fu%3Dhttps-3A__securetransfer2.westat.com_%26d%3DDwMFAg%26c%3DeuGZstcaTDllvimEN8b7jXrwqOf-v5A_CdpgnVfiiMM%26r%3DNGeqvdiM4hn22pwpyP8z-S4nLYBaJaGGONucX5f6aGgNy8b-1WQ0INHyxBjM3Z7n%26m%3DveeiF4I_QQ9sgsY0k9IjfdgWaDs1l9Az5l9GP3xWoU1aJ0FLdVWgRNR6BEI_dCi9%26s%3DWFJNCBZ-k58KKRSEO_kioQXosXT4BS8h0_j2AvpB2j0%26e%3D&amp;data=05%7C01%7C%7Ca3d4489ae03d40a302f408dbcc19f7df%7C6e00acaa95e64469bf5d9000098a9073%7C1%7C0%7C638328184162271896%7CUnknown%7CTWFpbGZsb3d8eyJWIjoiMC4wLjAwMDAiLCJQIjoiV2luMzIiLCJBTiI6Ik1haWwiLCJXVCI6Mn0%3D%7C3000%7C%7C%7C&amp;sdata=220TsQtTkRo%2BKAHbp3czhYC0XqrjWVVddz8rqA7FzVY%3D&amp;reserved=0" TargetMode="External" /><Relationship Id="rId38" Type="http://schemas.openxmlformats.org/officeDocument/2006/relationships/hyperlink" Target="mailto:securetransfer2@westat.com" TargetMode="External" /><Relationship Id="rId39" Type="http://schemas.openxmlformats.org/officeDocument/2006/relationships/footer" Target="footer5.xml" /><Relationship Id="rId4" Type="http://schemas.openxmlformats.org/officeDocument/2006/relationships/fontTable" Target="fontTable.xml" /><Relationship Id="rId40" Type="http://schemas.openxmlformats.org/officeDocument/2006/relationships/footer" Target="footer6.xml" /><Relationship Id="rId41" Type="http://schemas.openxmlformats.org/officeDocument/2006/relationships/header" Target="header10.xml" /><Relationship Id="rId42" Type="http://schemas.openxmlformats.org/officeDocument/2006/relationships/header" Target="header11.xml" /><Relationship Id="rId43" Type="http://schemas.openxmlformats.org/officeDocument/2006/relationships/footer" Target="footer7.xml" /><Relationship Id="rId44" Type="http://schemas.openxmlformats.org/officeDocument/2006/relationships/header" Target="header12.xml" /><Relationship Id="rId45" Type="http://schemas.openxmlformats.org/officeDocument/2006/relationships/header" Target="header13.xml" /><Relationship Id="rId46" Type="http://schemas.openxmlformats.org/officeDocument/2006/relationships/header" Target="header14.xml" /><Relationship Id="rId47" Type="http://schemas.openxmlformats.org/officeDocument/2006/relationships/footer" Target="footer8.xml" /><Relationship Id="rId48" Type="http://schemas.openxmlformats.org/officeDocument/2006/relationships/header" Target="header15.xml" /><Relationship Id="rId49" Type="http://schemas.openxmlformats.org/officeDocument/2006/relationships/footer" Target="footer9.xml" /><Relationship Id="rId5" Type="http://schemas.openxmlformats.org/officeDocument/2006/relationships/customXml" Target="../customXml/item1.xml" /><Relationship Id="rId50" Type="http://schemas.openxmlformats.org/officeDocument/2006/relationships/header" Target="header16.xml" /><Relationship Id="rId51" Type="http://schemas.openxmlformats.org/officeDocument/2006/relationships/header" Target="header17.xml" /><Relationship Id="rId52" Type="http://schemas.openxmlformats.org/officeDocument/2006/relationships/footer" Target="footer10.xml" /><Relationship Id="rId53" Type="http://schemas.openxmlformats.org/officeDocument/2006/relationships/header" Target="header18.xml" /><Relationship Id="rId54" Type="http://schemas.openxmlformats.org/officeDocument/2006/relationships/footer" Target="footer11.xml" /><Relationship Id="rId55" Type="http://schemas.openxmlformats.org/officeDocument/2006/relationships/header" Target="header19.xml" /><Relationship Id="rId56" Type="http://schemas.openxmlformats.org/officeDocument/2006/relationships/footer" Target="footer12.xml" /><Relationship Id="rId57" Type="http://schemas.microsoft.com/office/2006/relationships/keyMapCustomizations" Target="customizations.xml" /><Relationship Id="rId58" Type="http://schemas.openxmlformats.org/officeDocument/2006/relationships/theme" Target="theme/theme1.xml" /><Relationship Id="rId59" Type="http://schemas.openxmlformats.org/officeDocument/2006/relationships/numbering" Target="numbering.xml" /><Relationship Id="rId6" Type="http://schemas.openxmlformats.org/officeDocument/2006/relationships/customXml" Target="../customXml/item2.xml" /><Relationship Id="rId60" Type="http://schemas.openxmlformats.org/officeDocument/2006/relationships/styles" Target="styles.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png" /></Relationships>
</file>

<file path=word/_rels/footer1.xml.rels><?xml version="1.0" encoding="utf-8" standalone="yes"?><Relationships xmlns="http://schemas.openxmlformats.org/package/2006/relationships"><Relationship Id="rId1" Type="http://schemas.openxmlformats.org/officeDocument/2006/relationships/image" Target="media/image12.png" /></Relationships>
</file>

<file path=word/_rels/footer10.xml.rels><?xml version="1.0" encoding="utf-8" standalone="yes"?><Relationships xmlns="http://schemas.openxmlformats.org/package/2006/relationships"><Relationship Id="rId1" Type="http://schemas.openxmlformats.org/officeDocument/2006/relationships/image" Target="media/image12.png" /></Relationships>
</file>

<file path=word/_rels/footer11.xml.rels><?xml version="1.0" encoding="utf-8" standalone="yes"?><Relationships xmlns="http://schemas.openxmlformats.org/package/2006/relationships"><Relationship Id="rId1" Type="http://schemas.openxmlformats.org/officeDocument/2006/relationships/image" Target="media/image12.png" /></Relationships>
</file>

<file path=word/_rels/footer12.xml.rels><?xml version="1.0" encoding="utf-8" standalone="yes"?><Relationships xmlns="http://schemas.openxmlformats.org/package/2006/relationships"><Relationship Id="rId1" Type="http://schemas.openxmlformats.org/officeDocument/2006/relationships/image" Target="media/image12.png" /></Relationships>
</file>

<file path=word/_rels/footer2.xml.rels><?xml version="1.0" encoding="utf-8" standalone="yes"?><Relationships xmlns="http://schemas.openxmlformats.org/package/2006/relationships"><Relationship Id="rId1" Type="http://schemas.openxmlformats.org/officeDocument/2006/relationships/image" Target="media/image12.png" /></Relationships>
</file>

<file path=word/_rels/footer3.xml.rels><?xml version="1.0" encoding="utf-8" standalone="yes"?><Relationships xmlns="http://schemas.openxmlformats.org/package/2006/relationships"><Relationship Id="rId1" Type="http://schemas.openxmlformats.org/officeDocument/2006/relationships/image" Target="media/image12.png" /></Relationships>
</file>

<file path=word/_rels/footer4.xml.rels><?xml version="1.0" encoding="utf-8" standalone="yes"?><Relationships xmlns="http://schemas.openxmlformats.org/package/2006/relationships"><Relationship Id="rId1" Type="http://schemas.openxmlformats.org/officeDocument/2006/relationships/image" Target="media/image12.png" /></Relationships>
</file>

<file path=word/_rels/footer5.xml.rels><?xml version="1.0" encoding="utf-8" standalone="yes"?><Relationships xmlns="http://schemas.openxmlformats.org/package/2006/relationships"><Relationship Id="rId1" Type="http://schemas.openxmlformats.org/officeDocument/2006/relationships/image" Target="media/image12.png" /></Relationships>
</file>

<file path=word/_rels/footer6.xml.rels><?xml version="1.0" encoding="utf-8" standalone="yes"?><Relationships xmlns="http://schemas.openxmlformats.org/package/2006/relationships"><Relationship Id="rId1" Type="http://schemas.openxmlformats.org/officeDocument/2006/relationships/image" Target="media/image12.png" /></Relationships>
</file>

<file path=word/_rels/footer7.xml.rels><?xml version="1.0" encoding="utf-8" standalone="yes"?><Relationships xmlns="http://schemas.openxmlformats.org/package/2006/relationships"><Relationship Id="rId1" Type="http://schemas.openxmlformats.org/officeDocument/2006/relationships/image" Target="media/image12.png" /></Relationships>
</file>

<file path=word/_rels/footer8.xml.rels><?xml version="1.0" encoding="utf-8" standalone="yes"?><Relationships xmlns="http://schemas.openxmlformats.org/package/2006/relationships"><Relationship Id="rId1" Type="http://schemas.openxmlformats.org/officeDocument/2006/relationships/image" Target="media/image12.png" /></Relationships>
</file>

<file path=word/_rels/footer9.xml.rels><?xml version="1.0" encoding="utf-8" standalone="yes"?><Relationships xmlns="http://schemas.openxmlformats.org/package/2006/relationships"><Relationship Id="rId1" Type="http://schemas.openxmlformats.org/officeDocument/2006/relationships/image" Target="media/image12.png" /></Relationships>
</file>

<file path=word/_rels/footnotes.xml.rels><?xml version="1.0" encoding="utf-8" standalone="yes"?><Relationships xmlns="http://schemas.openxmlformats.org/package/2006/relationships"><Relationship Id="rId1" Type="http://schemas.openxmlformats.org/officeDocument/2006/relationships/hyperlink" Target="https://www.fns.usda.gov/wic/streamlining-certification-documentation-guidance" TargetMode="External" /><Relationship Id="rId2" Type="http://schemas.openxmlformats.org/officeDocument/2006/relationships/hyperlink" Target="https:/fns-prod.azureedge.us/sites/default/files/2002-6-Rev1WICRacial-EthnicDataCollection.pdf%23page=4" TargetMode="External" /></Relationships>
</file>

<file path=word/_rels/numbering.xml.rels><?xml version="1.0" encoding="utf-8" standalone="yes"?><Relationships xmlns="http://schemas.openxmlformats.org/package/2006/relationships"><Relationship Id="rId1" Type="http://schemas.openxmlformats.org/officeDocument/2006/relationships/image" Target="media/image1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NMcKenzie\AppData\Local\Microsoft\Windows\INetCache\Content.Outlook\T9L4I2KN\Project_Template.do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BE6297478F9744B5E5875864A5DAFC" ma:contentTypeVersion="1" ma:contentTypeDescription="Create a new document." ma:contentTypeScope="" ma:versionID="97f9f3c0a611a8f727a4b51d87917e22">
  <xsd:schema xmlns:xsd="http://www.w3.org/2001/XMLSchema" xmlns:xs="http://www.w3.org/2001/XMLSchema" xmlns:p="http://schemas.microsoft.com/office/2006/metadata/properties" xmlns:ns2="109c5dd7-ff43-4040-bf17-511a750606dd" xmlns:ns3="af983d54-eff0-485b-8e6f-2b9bbe569215" targetNamespace="http://schemas.microsoft.com/office/2006/metadata/properties" ma:root="true" ma:fieldsID="6454599bea8cf220a74cf76b468e161a" ns2:_="" ns3:_="">
    <xsd:import namespace="109c5dd7-ff43-4040-bf17-511a750606dd"/>
    <xsd:import namespace="af983d54-eff0-485b-8e6f-2b9bbe5692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c5dd7-ff43-4040-bf17-511a75060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983d54-eff0-485b-8e6f-2b9bbe56921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f983d54-eff0-485b-8e6f-2b9bbe569215">
      <UserInfo>
        <DisplayName>Michael Ribar</DisplayName>
        <AccountId>21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BA286-5B59-470C-804A-C97006914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c5dd7-ff43-4040-bf17-511a750606dd"/>
    <ds:schemaRef ds:uri="af983d54-eff0-485b-8e6f-2b9bbe5692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3E3DCC-068A-471B-A498-A77067928C88}">
  <ds:schemaRefs>
    <ds:schemaRef ds:uri="http://schemas.microsoft.com/office/2006/metadata/properties"/>
    <ds:schemaRef ds:uri="http://schemas.microsoft.com/office/infopath/2007/PartnerControls"/>
    <ds:schemaRef ds:uri="af983d54-eff0-485b-8e6f-2b9bbe569215"/>
  </ds:schemaRefs>
</ds:datastoreItem>
</file>

<file path=customXml/itemProps3.xml><?xml version="1.0" encoding="utf-8"?>
<ds:datastoreItem xmlns:ds="http://schemas.openxmlformats.org/officeDocument/2006/customXml" ds:itemID="{03B519B2-4F0C-47AF-8E7D-69AD06951562}">
  <ds:schemaRefs>
    <ds:schemaRef ds:uri="http://schemas.microsoft.com/sharepoint/v3/contenttype/forms"/>
  </ds:schemaRefs>
</ds:datastoreItem>
</file>

<file path=customXml/itemProps4.xml><?xml version="1.0" encoding="utf-8"?>
<ds:datastoreItem xmlns:ds="http://schemas.openxmlformats.org/officeDocument/2006/customXml" ds:itemID="{29B1D92B-540A-485B-8D45-8FEBADA74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Project_Template</Template>
  <TotalTime>54</TotalTime>
  <Pages>118</Pages>
  <Words>26287</Words>
  <Characters>141300</Characters>
  <Application>Microsoft Office Word</Application>
  <DocSecurity>0</DocSecurity>
  <Lines>1177</Lines>
  <Paragraphs>334</Paragraphs>
  <ScaleCrop>false</ScaleCrop>
  <HeadingPairs>
    <vt:vector size="2" baseType="variant">
      <vt:variant>
        <vt:lpstr>Title</vt:lpstr>
      </vt:variant>
      <vt:variant>
        <vt:i4>1</vt:i4>
      </vt:variant>
    </vt:vector>
  </HeadingPairs>
  <TitlesOfParts>
    <vt:vector size="1" baseType="lpstr">
      <vt:lpstr>Guidance for State Agencies Providing Characteristics and Electronic Benefit Transfer Data</vt:lpstr>
    </vt:vector>
  </TitlesOfParts>
  <Company>Westat</Company>
  <LinksUpToDate>false</LinksUpToDate>
  <CharactersWithSpaces>167253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State Agencies Providing Characteristics and Electronic Benefit Transfer Data</dc:title>
  <dc:subject>WIC Participant and Program Characteristics 2024</dc:subject>
  <dc:creator>Nancy McKenzie</dc:creator>
  <cp:lastModifiedBy>Franklin, Jamia - FNS</cp:lastModifiedBy>
  <cp:revision>19</cp:revision>
  <cp:lastPrinted>2020-02-19T13:06:00Z</cp:lastPrinted>
  <dcterms:created xsi:type="dcterms:W3CDTF">2023-12-12T21:22:00Z</dcterms:created>
  <dcterms:modified xsi:type="dcterms:W3CDTF">2024-02-14T17:44:00Z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0x010100DABE6297478F9744B5E5875864A5DAFC</vt:lpwstr>
  </property>
  <property fmtid="{D5CDD505-2E9C-101B-9397-08002B2CF9AE}" pid="3" name="MediaServiceImageTags">
    <vt:lpwstr/>
  </property>
  <property fmtid="{D5CDD505-2E9C-101B-9397-08002B2CF9AE}" pid="4" name="Order">
    <vt:r8>35000</vt:r8>
  </property>
</Properties>
</file>