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318" w:rsidRPr="00B93B2A" w:rsidP="006F3318" w14:paraId="53966B5D" w14:textId="0D804E62">
      <w:pPr>
        <w:pStyle w:val="DocTitle-IPR"/>
        <w:spacing w:before="240"/>
        <w:rPr>
          <w:rFonts w:ascii="Candara" w:hAnsi="Candara"/>
        </w:rPr>
      </w:pPr>
      <w:r w:rsidRPr="00B93B2A">
        <w:rPr>
          <w:rFonts w:ascii="Candara" w:hAnsi="Candara"/>
        </w:rPr>
        <w:t xml:space="preserve">Appendix </w:t>
      </w:r>
      <w:r w:rsidR="001632C9">
        <w:rPr>
          <w:rFonts w:ascii="Candara" w:hAnsi="Candara"/>
        </w:rPr>
        <w:t>I</w:t>
      </w:r>
      <w:r w:rsidRPr="00B93B2A">
        <w:rPr>
          <w:rFonts w:ascii="Candara" w:hAnsi="Candara"/>
        </w:rPr>
        <w:t>.</w:t>
      </w:r>
      <w:r w:rsidRPr="00B93B2A">
        <w:rPr>
          <w:rFonts w:ascii="Candara" w:hAnsi="Candara"/>
        </w:rPr>
        <w:br/>
        <w:t>Sample Follow-Up Email to State Agencies</w:t>
      </w:r>
    </w:p>
    <w:p w:rsidR="00481C90" w:rsidRPr="00481C90" w:rsidP="00481C90" w14:paraId="1DB1CD10" w14:textId="5B9976AF">
      <w:pPr>
        <w:jc w:val="right"/>
        <w:rPr>
          <w:rFonts w:asciiTheme="minorHAnsi" w:hAnsiTheme="minorHAnsi"/>
          <w:bCs/>
          <w:caps/>
          <w:sz w:val="22"/>
          <w:szCs w:val="22"/>
        </w:rPr>
      </w:pPr>
    </w:p>
    <w:p w:rsidR="006F3318" w14:paraId="39D5177F" w14:textId="77777777">
      <w:pPr>
        <w:sectPr w:rsidSect="00CD0788">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pPr>
      <w:r>
        <w:br w:type="page"/>
      </w:r>
    </w:p>
    <w:p w:rsidR="006F3318" w:rsidRPr="0096541F" w14:paraId="7FAB926E" w14:textId="10AC3760">
      <w:pPr>
        <w:rPr>
          <w:rFonts w:ascii="Garamond" w:eastAsia="Times New Roman" w:hAnsi="Garamond"/>
        </w:rPr>
      </w:pPr>
    </w:p>
    <w:p w:rsidR="004B705B" w:rsidRPr="0096541F" w:rsidP="00CD0788" w14:paraId="38E60865" w14:textId="2E0585C2">
      <w:pPr>
        <w:pStyle w:val="Body11ptCalibri-IPR"/>
        <w:ind w:firstLine="0"/>
        <w:rPr>
          <w:rFonts w:ascii="Garamond" w:hAnsi="Garamond"/>
          <w:sz w:val="24"/>
        </w:rPr>
      </w:pPr>
      <w:r w:rsidRPr="0096541F">
        <w:rPr>
          <w:rFonts w:ascii="Garamond" w:hAnsi="Garamond"/>
          <w:sz w:val="24"/>
        </w:rPr>
        <w:t xml:space="preserve">Good </w:t>
      </w:r>
      <w:r w:rsidR="0096541F">
        <w:rPr>
          <w:rFonts w:ascii="Garamond" w:hAnsi="Garamond"/>
          <w:sz w:val="24"/>
        </w:rPr>
        <w:t>Afternoon/</w:t>
      </w:r>
      <w:r w:rsidRPr="0096541F">
        <w:rPr>
          <w:rFonts w:ascii="Garamond" w:hAnsi="Garamond"/>
          <w:sz w:val="24"/>
        </w:rPr>
        <w:t>Morning,</w:t>
      </w:r>
    </w:p>
    <w:p w:rsidR="004B705B" w:rsidRPr="0096541F" w:rsidP="17B06F04" w14:paraId="6BDCE354" w14:textId="255CAB53">
      <w:pPr>
        <w:pStyle w:val="Body11ptCalibri-IPR"/>
        <w:ind w:firstLine="0"/>
        <w:rPr>
          <w:rFonts w:ascii="Garamond" w:hAnsi="Garamond"/>
          <w:sz w:val="24"/>
        </w:rPr>
      </w:pPr>
      <w:r w:rsidRPr="17B06F04">
        <w:rPr>
          <w:rFonts w:ascii="Garamond" w:hAnsi="Garamond"/>
          <w:sz w:val="24"/>
        </w:rPr>
        <w:t xml:space="preserve">Thank you for submitting the </w:t>
      </w:r>
      <w:r w:rsidRPr="17B06F04" w:rsidR="006C3094">
        <w:rPr>
          <w:rFonts w:ascii="Garamond" w:hAnsi="Garamond"/>
          <w:sz w:val="24"/>
        </w:rPr>
        <w:t xml:space="preserve">WIC </w:t>
      </w:r>
      <w:r w:rsidRPr="17B06F04" w:rsidR="00BA7BF8">
        <w:rPr>
          <w:rFonts w:ascii="Garamond" w:hAnsi="Garamond"/>
          <w:sz w:val="24"/>
        </w:rPr>
        <w:t>[</w:t>
      </w:r>
      <w:r w:rsidRPr="17B06F04" w:rsidR="007F3EBD">
        <w:rPr>
          <w:rFonts w:ascii="Garamond" w:hAnsi="Garamond"/>
          <w:sz w:val="24"/>
        </w:rPr>
        <w:t>LONGITUDINAL</w:t>
      </w:r>
      <w:r w:rsidRPr="17B06F04" w:rsidR="006C3094">
        <w:rPr>
          <w:rFonts w:ascii="Garamond" w:hAnsi="Garamond"/>
          <w:sz w:val="24"/>
        </w:rPr>
        <w:t>/EBT</w:t>
      </w:r>
      <w:r w:rsidRPr="17B06F04" w:rsidR="007F3EBD">
        <w:rPr>
          <w:rFonts w:ascii="Garamond" w:hAnsi="Garamond"/>
          <w:sz w:val="24"/>
        </w:rPr>
        <w:t xml:space="preserve">] </w:t>
      </w:r>
      <w:r w:rsidRPr="17B06F04">
        <w:rPr>
          <w:rFonts w:ascii="Garamond" w:hAnsi="Garamond"/>
          <w:sz w:val="24"/>
        </w:rPr>
        <w:t>data for [STATE]. </w:t>
      </w:r>
      <w:r w:rsidRPr="17B06F04" w:rsidR="5C9C4950">
        <w:rPr>
          <w:rFonts w:ascii="Garamond" w:hAnsi="Garamond"/>
          <w:sz w:val="24"/>
        </w:rPr>
        <w:t xml:space="preserve">We reviewed your data using a series of </w:t>
      </w:r>
      <w:r w:rsidRPr="17B06F04">
        <w:rPr>
          <w:rFonts w:ascii="Garamond" w:hAnsi="Garamond"/>
          <w:sz w:val="24"/>
        </w:rPr>
        <w:t xml:space="preserve">diagnostic tables. Attached you will find some suggestions and questions raised during </w:t>
      </w:r>
      <w:r w:rsidRPr="17B06F04" w:rsidR="0A9E470C">
        <w:rPr>
          <w:rFonts w:ascii="Garamond" w:hAnsi="Garamond"/>
          <w:sz w:val="24"/>
        </w:rPr>
        <w:t>our</w:t>
      </w:r>
      <w:r w:rsidRPr="17B06F04">
        <w:rPr>
          <w:rFonts w:ascii="Garamond" w:hAnsi="Garamond"/>
          <w:sz w:val="24"/>
        </w:rPr>
        <w:t xml:space="preserve"> evaluation of the tables. Relevant tables have also been included for ease of review.</w:t>
      </w:r>
      <w:r w:rsidRPr="17B06F04" w:rsidR="0009342C">
        <w:rPr>
          <w:rFonts w:ascii="Garamond" w:hAnsi="Garamond"/>
          <w:sz w:val="24"/>
        </w:rPr>
        <w:t xml:space="preserve"> </w:t>
      </w:r>
    </w:p>
    <w:p w:rsidR="004B705B" w:rsidRPr="0096541F" w:rsidP="17B06F04" w14:paraId="140A0926" w14:textId="081A36E2">
      <w:pPr>
        <w:pStyle w:val="Body11ptCalibri-IPR"/>
        <w:ind w:firstLine="0"/>
        <w:rPr>
          <w:rFonts w:ascii="Garamond" w:hAnsi="Garamond"/>
          <w:sz w:val="24"/>
        </w:rPr>
      </w:pPr>
      <w:r w:rsidRPr="17B06F04">
        <w:rPr>
          <w:rFonts w:ascii="Garamond" w:hAnsi="Garamond"/>
          <w:sz w:val="24"/>
        </w:rPr>
        <w:t>After you have a chance to review the questions and the tables, we would appreciate your feedback</w:t>
      </w:r>
      <w:r w:rsidRPr="17B06F04" w:rsidR="0009342C">
        <w:rPr>
          <w:rFonts w:ascii="Garamond" w:hAnsi="Garamond"/>
          <w:sz w:val="24"/>
        </w:rPr>
        <w:t>, which you may provide via email or in</w:t>
      </w:r>
      <w:r w:rsidRPr="17B06F04">
        <w:rPr>
          <w:rFonts w:ascii="Garamond" w:hAnsi="Garamond"/>
          <w:sz w:val="24"/>
        </w:rPr>
        <w:t xml:space="preserve"> a brief conference call</w:t>
      </w:r>
      <w:r w:rsidRPr="17B06F04" w:rsidR="0009342C">
        <w:rPr>
          <w:rFonts w:ascii="Garamond" w:hAnsi="Garamond"/>
          <w:sz w:val="24"/>
        </w:rPr>
        <w:t xml:space="preserve"> during which we will </w:t>
      </w:r>
      <w:r w:rsidRPr="17B06F04">
        <w:rPr>
          <w:rFonts w:ascii="Garamond" w:hAnsi="Garamond"/>
          <w:sz w:val="24"/>
        </w:rPr>
        <w:t>answer any questions you may have.</w:t>
      </w:r>
      <w:r w:rsidRPr="17B06F04" w:rsidR="0009342C">
        <w:rPr>
          <w:rFonts w:ascii="Garamond" w:hAnsi="Garamond"/>
          <w:sz w:val="24"/>
        </w:rPr>
        <w:t xml:space="preserve"> </w:t>
      </w:r>
      <w:r w:rsidRPr="17B06F04">
        <w:rPr>
          <w:rFonts w:ascii="Garamond" w:hAnsi="Garamond"/>
          <w:sz w:val="24"/>
        </w:rPr>
        <w:t xml:space="preserve">Please respond by [DATE] or let me know </w:t>
      </w:r>
      <w:r w:rsidRPr="17B06F04" w:rsidR="00DF2C86">
        <w:rPr>
          <w:rFonts w:ascii="Garamond" w:hAnsi="Garamond"/>
          <w:sz w:val="24"/>
        </w:rPr>
        <w:t>when we can</w:t>
      </w:r>
      <w:r w:rsidRPr="17B06F04" w:rsidR="00363237">
        <w:rPr>
          <w:rFonts w:ascii="Garamond" w:hAnsi="Garamond"/>
          <w:sz w:val="24"/>
        </w:rPr>
        <w:t xml:space="preserve"> schedule</w:t>
      </w:r>
      <w:r w:rsidRPr="17B06F04" w:rsidR="00DF2C86">
        <w:rPr>
          <w:rFonts w:ascii="Garamond" w:hAnsi="Garamond"/>
          <w:sz w:val="24"/>
        </w:rPr>
        <w:t xml:space="preserve"> a conference call </w:t>
      </w:r>
      <w:r w:rsidRPr="17B06F04" w:rsidR="00865704">
        <w:rPr>
          <w:rFonts w:ascii="Garamond" w:hAnsi="Garamond"/>
          <w:sz w:val="24"/>
        </w:rPr>
        <w:t>with</w:t>
      </w:r>
      <w:r w:rsidRPr="17B06F04" w:rsidR="00DF2C86">
        <w:rPr>
          <w:rFonts w:ascii="Garamond" w:hAnsi="Garamond"/>
          <w:sz w:val="24"/>
        </w:rPr>
        <w:t>in the next week</w:t>
      </w:r>
      <w:r w:rsidRPr="17B06F04">
        <w:rPr>
          <w:rFonts w:ascii="Garamond" w:hAnsi="Garamond"/>
          <w:sz w:val="24"/>
        </w:rPr>
        <w:t>.</w:t>
      </w:r>
      <w:r w:rsidRPr="17B06F04" w:rsidR="0009342C">
        <w:rPr>
          <w:rFonts w:ascii="Garamond" w:hAnsi="Garamond"/>
          <w:sz w:val="24"/>
        </w:rPr>
        <w:t xml:space="preserve"> </w:t>
      </w:r>
      <w:r w:rsidRPr="17B06F04">
        <w:rPr>
          <w:rFonts w:ascii="Garamond" w:hAnsi="Garamond"/>
          <w:sz w:val="24"/>
        </w:rPr>
        <w:t xml:space="preserve">I can be reached by </w:t>
      </w:r>
      <w:r w:rsidRPr="17B06F04" w:rsidR="4CA20A5E">
        <w:rPr>
          <w:rFonts w:ascii="Garamond" w:hAnsi="Garamond"/>
          <w:sz w:val="24"/>
        </w:rPr>
        <w:t xml:space="preserve">email at [ANALYST EMAIL] or by </w:t>
      </w:r>
      <w:r w:rsidRPr="17B06F04">
        <w:rPr>
          <w:rFonts w:ascii="Garamond" w:hAnsi="Garamond"/>
          <w:sz w:val="24"/>
        </w:rPr>
        <w:t>phone at [ANALYST PHONE] .</w:t>
      </w:r>
    </w:p>
    <w:p w:rsidR="004B705B" w:rsidRPr="0096541F" w:rsidP="00CD0788" w14:paraId="0B60AEC2" w14:textId="77777777">
      <w:pPr>
        <w:pStyle w:val="Body11ptCalibri-IPR"/>
        <w:ind w:firstLine="0"/>
        <w:rPr>
          <w:rFonts w:ascii="Garamond" w:hAnsi="Garamond"/>
          <w:sz w:val="24"/>
        </w:rPr>
      </w:pPr>
      <w:r w:rsidRPr="0096541F">
        <w:rPr>
          <w:rFonts w:ascii="Garamond" w:hAnsi="Garamond"/>
          <w:sz w:val="24"/>
        </w:rPr>
        <w:t xml:space="preserve">Sincerely, </w:t>
      </w:r>
    </w:p>
    <w:p w:rsidR="00481C90" w:rsidRPr="0096541F" w:rsidP="00CD0788" w14:paraId="171CF79C" w14:textId="77777777">
      <w:pPr>
        <w:pStyle w:val="Body11ptCalibri-IPR"/>
        <w:ind w:firstLine="0"/>
        <w:rPr>
          <w:rFonts w:ascii="Garamond" w:hAnsi="Garamond"/>
          <w:sz w:val="24"/>
        </w:rPr>
      </w:pPr>
      <w:r w:rsidRPr="0096541F">
        <w:rPr>
          <w:rFonts w:ascii="Garamond" w:hAnsi="Garamond"/>
          <w:sz w:val="24"/>
        </w:rPr>
        <w:t>[ANALYST SIGNATURE]</w:t>
      </w:r>
    </w:p>
    <w:p w:rsidR="00402817" w14:paraId="48F5D65C" w14:textId="77777777"/>
    <w:p w:rsidR="0089620F" w14:paraId="0A9C23B4" w14:textId="77777777"/>
    <w:p w:rsidR="0089620F" w14:paraId="10A1508E" w14:textId="77777777"/>
    <w:p w:rsidR="0089620F" w14:paraId="179C16D4" w14:textId="77777777"/>
    <w:p w:rsidR="0089620F" w14:paraId="5A24822E" w14:textId="4C88FB21">
      <w:pPr>
        <w:sectPr w:rsidSect="006F3318">
          <w:headerReference w:type="first" r:id="rId11"/>
          <w:footerReference w:type="first" r:id="rId12"/>
          <w:type w:val="continuous"/>
          <w:pgSz w:w="12240" w:h="15840"/>
          <w:pgMar w:top="1440" w:right="1440" w:bottom="1440" w:left="1440" w:header="720" w:footer="720" w:gutter="0"/>
          <w:pgNumType w:start="1"/>
          <w:cols w:space="720"/>
          <w:titlePg/>
          <w:docGrid w:linePitch="360"/>
        </w:sectPr>
      </w:pPr>
      <w:r>
        <w:rPr>
          <w:noProof/>
        </w:rPr>
        <mc:AlternateContent>
          <mc:Choice Requires="wps">
            <w:drawing>
              <wp:anchor distT="0" distB="0" distL="114300" distR="114300" simplePos="0" relativeHeight="251658240" behindDoc="0" locked="0" layoutInCell="1" allowOverlap="1">
                <wp:simplePos x="0" y="0"/>
                <wp:positionH relativeFrom="margin">
                  <wp:posOffset>-62865</wp:posOffset>
                </wp:positionH>
                <wp:positionV relativeFrom="margin">
                  <wp:posOffset>6326505</wp:posOffset>
                </wp:positionV>
                <wp:extent cx="5943600" cy="1226185"/>
                <wp:effectExtent l="0" t="0" r="0" b="508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26185"/>
                        </a:xfrm>
                        <a:prstGeom prst="rect">
                          <a:avLst/>
                        </a:prstGeom>
                        <a:solidFill>
                          <a:schemeClr val="bg1">
                            <a:lumMod val="95000"/>
                          </a:schemeClr>
                        </a:solidFill>
                        <a:ln w="6350">
                          <a:noFill/>
                        </a:ln>
                        <a:effectLst/>
                      </wps:spPr>
                      <wps:txbx>
                        <w:txbxContent>
                          <w:p w:rsidR="0089620F" w:rsidRPr="00FB6D9E" w:rsidP="0089620F" w14:textId="1DED5F39">
                            <w:pPr>
                              <w:spacing w:before="60" w:after="60"/>
                              <w:jc w:val="center"/>
                              <w:rPr>
                                <w:rFonts w:asciiTheme="minorHAnsi" w:hAnsiTheme="minorHAnsi" w:cstheme="minorHAnsi"/>
                                <w:i/>
                                <w:sz w:val="18"/>
                                <w:szCs w:val="18"/>
                              </w:rPr>
                            </w:pPr>
                            <w:r w:rsidRPr="00FB6D9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632C9">
                              <w:rPr>
                                <w:rFonts w:asciiTheme="minorHAnsi" w:hAnsiTheme="minorHAnsi" w:cstheme="minorHAnsi"/>
                                <w:i/>
                                <w:iCs/>
                                <w:sz w:val="18"/>
                                <w:szCs w:val="18"/>
                              </w:rPr>
                              <w:t>is 0584-0609.</w:t>
                            </w:r>
                            <w:r w:rsidRPr="00FB6D9E">
                              <w:rPr>
                                <w:rFonts w:asciiTheme="minorHAnsi" w:hAnsiTheme="minorHAnsi" w:cstheme="minorHAnsi"/>
                                <w:i/>
                                <w:iCs/>
                                <w:sz w:val="18"/>
                                <w:szCs w:val="18"/>
                              </w:rPr>
                              <w:t xml:space="preserve"> The time required to complete this information collection is estimated to average </w:t>
                            </w:r>
                            <w:r w:rsidR="00913AFF">
                              <w:rPr>
                                <w:rFonts w:asciiTheme="minorHAnsi" w:hAnsiTheme="minorHAnsi" w:cstheme="minorHAnsi"/>
                                <w:i/>
                                <w:iCs/>
                                <w:sz w:val="18"/>
                                <w:szCs w:val="18"/>
                              </w:rPr>
                              <w:t>30</w:t>
                            </w:r>
                            <w:r w:rsidRPr="00FB6D9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B6D9E">
                              <w:rPr>
                                <w:rFonts w:asciiTheme="minorHAnsi" w:hAnsiTheme="minorHAnsi" w:cstheme="minorHAnsi"/>
                                <w:i/>
                                <w:iCs/>
                                <w:sz w:val="18"/>
                                <w:szCs w:val="18"/>
                              </w:rPr>
                              <w:t>to:</w:t>
                            </w:r>
                            <w:r w:rsidRPr="00FB6D9E">
                              <w:rPr>
                                <w:rFonts w:asciiTheme="minorHAnsi" w:hAnsiTheme="minorHAnsi" w:cstheme="minorHAnsi"/>
                                <w:i/>
                                <w:iCs/>
                                <w:sz w:val="18"/>
                                <w:szCs w:val="18"/>
                              </w:rPr>
                              <w:t xml:space="preserve"> U.S. Department of Agriculture, Food and Nutrition Services, Office of Policy Support, </w:t>
                            </w:r>
                            <w:r w:rsidRPr="000A0CC7" w:rsidR="000A0CC7">
                              <w:rPr>
                                <w:rFonts w:asciiTheme="minorHAnsi" w:hAnsiTheme="minorHAnsi" w:cstheme="minorHAnsi"/>
                                <w:i/>
                                <w:iCs/>
                                <w:sz w:val="18"/>
                                <w:szCs w:val="18"/>
                              </w:rPr>
                              <w:t xml:space="preserve">1320 Braddock Place, Alexandria, VA 22314, </w:t>
                            </w:r>
                            <w:r w:rsidRPr="001632C9" w:rsidR="000A0CC7">
                              <w:rPr>
                                <w:rFonts w:asciiTheme="minorHAnsi" w:hAnsiTheme="minorHAnsi" w:cstheme="minorHAnsi"/>
                                <w:i/>
                                <w:iCs/>
                                <w:sz w:val="18"/>
                                <w:szCs w:val="18"/>
                              </w:rPr>
                              <w:t>ATTN: PRA (0584-0609*).</w:t>
                            </w:r>
                            <w:r w:rsidRPr="000A0CC7" w:rsidR="000A0CC7">
                              <w:rPr>
                                <w:rFonts w:asciiTheme="minorHAnsi" w:hAnsiTheme="minorHAnsi" w:cstheme="minorHAnsi"/>
                                <w:i/>
                                <w:iCs/>
                                <w:sz w:val="18"/>
                                <w:szCs w:val="18"/>
                              </w:rPr>
                              <w:t xml:space="preserve">  </w:t>
                            </w:r>
                            <w:r w:rsidRPr="00FB6D9E">
                              <w:rPr>
                                <w:rFonts w:asciiTheme="minorHAnsi" w:hAnsiTheme="minorHAnsi" w:cstheme="minorHAnsi"/>
                                <w:i/>
                                <w:iCs/>
                                <w:sz w:val="18"/>
                                <w:szCs w:val="18"/>
                              </w:rPr>
                              <w:t>Do not return the completed form to this address</w:t>
                            </w:r>
                            <w:r w:rsidR="00FB6D9E">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5" type="#_x0000_t202" style="width:468pt;height:96.55pt;margin-top:498.15pt;margin-left:-4.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inset="3.6pt,,3.6pt">
                  <w:txbxContent>
                    <w:p w:rsidR="0089620F" w:rsidRPr="00FB6D9E" w:rsidP="0089620F" w14:paraId="18DB22C0" w14:textId="1DED5F39">
                      <w:pPr>
                        <w:spacing w:before="60" w:after="60"/>
                        <w:jc w:val="center"/>
                        <w:rPr>
                          <w:rFonts w:asciiTheme="minorHAnsi" w:hAnsiTheme="minorHAnsi" w:cstheme="minorHAnsi"/>
                          <w:i/>
                          <w:sz w:val="18"/>
                          <w:szCs w:val="18"/>
                        </w:rPr>
                      </w:pPr>
                      <w:r w:rsidRPr="00FB6D9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632C9">
                        <w:rPr>
                          <w:rFonts w:asciiTheme="minorHAnsi" w:hAnsiTheme="minorHAnsi" w:cstheme="minorHAnsi"/>
                          <w:i/>
                          <w:iCs/>
                          <w:sz w:val="18"/>
                          <w:szCs w:val="18"/>
                        </w:rPr>
                        <w:t>is 0584-0609.</w:t>
                      </w:r>
                      <w:r w:rsidRPr="00FB6D9E">
                        <w:rPr>
                          <w:rFonts w:asciiTheme="minorHAnsi" w:hAnsiTheme="minorHAnsi" w:cstheme="minorHAnsi"/>
                          <w:i/>
                          <w:iCs/>
                          <w:sz w:val="18"/>
                          <w:szCs w:val="18"/>
                        </w:rPr>
                        <w:t xml:space="preserve"> The time required to complete this information collection is estimated to average </w:t>
                      </w:r>
                      <w:r w:rsidR="00913AFF">
                        <w:rPr>
                          <w:rFonts w:asciiTheme="minorHAnsi" w:hAnsiTheme="minorHAnsi" w:cstheme="minorHAnsi"/>
                          <w:i/>
                          <w:iCs/>
                          <w:sz w:val="18"/>
                          <w:szCs w:val="18"/>
                        </w:rPr>
                        <w:t>30</w:t>
                      </w:r>
                      <w:r w:rsidRPr="00FB6D9E">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B6D9E">
                        <w:rPr>
                          <w:rFonts w:asciiTheme="minorHAnsi" w:hAnsiTheme="minorHAnsi" w:cstheme="minorHAnsi"/>
                          <w:i/>
                          <w:iCs/>
                          <w:sz w:val="18"/>
                          <w:szCs w:val="18"/>
                        </w:rPr>
                        <w:t>to:</w:t>
                      </w:r>
                      <w:r w:rsidRPr="00FB6D9E">
                        <w:rPr>
                          <w:rFonts w:asciiTheme="minorHAnsi" w:hAnsiTheme="minorHAnsi" w:cstheme="minorHAnsi"/>
                          <w:i/>
                          <w:iCs/>
                          <w:sz w:val="18"/>
                          <w:szCs w:val="18"/>
                        </w:rPr>
                        <w:t xml:space="preserve"> U.S. Department of Agriculture, Food and Nutrition Services, Office of Policy Support, </w:t>
                      </w:r>
                      <w:r w:rsidRPr="000A0CC7" w:rsidR="000A0CC7">
                        <w:rPr>
                          <w:rFonts w:asciiTheme="minorHAnsi" w:hAnsiTheme="minorHAnsi" w:cstheme="minorHAnsi"/>
                          <w:i/>
                          <w:iCs/>
                          <w:sz w:val="18"/>
                          <w:szCs w:val="18"/>
                        </w:rPr>
                        <w:t xml:space="preserve">1320 Braddock Place, Alexandria, VA 22314, </w:t>
                      </w:r>
                      <w:r w:rsidRPr="001632C9" w:rsidR="000A0CC7">
                        <w:rPr>
                          <w:rFonts w:asciiTheme="minorHAnsi" w:hAnsiTheme="minorHAnsi" w:cstheme="minorHAnsi"/>
                          <w:i/>
                          <w:iCs/>
                          <w:sz w:val="18"/>
                          <w:szCs w:val="18"/>
                        </w:rPr>
                        <w:t>ATTN: PRA (0584-0609*).</w:t>
                      </w:r>
                      <w:r w:rsidRPr="000A0CC7" w:rsidR="000A0CC7">
                        <w:rPr>
                          <w:rFonts w:asciiTheme="minorHAnsi" w:hAnsiTheme="minorHAnsi" w:cstheme="minorHAnsi"/>
                          <w:i/>
                          <w:iCs/>
                          <w:sz w:val="18"/>
                          <w:szCs w:val="18"/>
                        </w:rPr>
                        <w:t xml:space="preserve">  </w:t>
                      </w:r>
                      <w:r w:rsidRPr="00FB6D9E">
                        <w:rPr>
                          <w:rFonts w:asciiTheme="minorHAnsi" w:hAnsiTheme="minorHAnsi" w:cstheme="minorHAnsi"/>
                          <w:i/>
                          <w:iCs/>
                          <w:sz w:val="18"/>
                          <w:szCs w:val="18"/>
                        </w:rPr>
                        <w:t>Do not return the completed form to this address</w:t>
                      </w:r>
                      <w:r w:rsidR="00FB6D9E">
                        <w:rPr>
                          <w:rFonts w:asciiTheme="minorHAnsi" w:hAnsiTheme="minorHAnsi" w:cstheme="minorHAnsi"/>
                          <w:i/>
                          <w:iCs/>
                          <w:sz w:val="18"/>
                          <w:szCs w:val="18"/>
                        </w:rPr>
                        <w:t>.</w:t>
                      </w:r>
                    </w:p>
                  </w:txbxContent>
                </v:textbox>
                <w10:wrap type="square"/>
              </v:shape>
            </w:pict>
          </mc:Fallback>
        </mc:AlternateContent>
      </w:r>
    </w:p>
    <w:p w:rsidR="002760DD" w:rsidRPr="002760DD" w:rsidP="002760DD" w14:paraId="24B185CC" w14:textId="7500F09B">
      <w:pPr>
        <w:contextualSpacing/>
        <w:rPr>
          <w:rFonts w:ascii="Calibri" w:eastAsia="Calibri" w:hAnsi="Calibri" w:cs="Calibri"/>
          <w:i/>
          <w:sz w:val="22"/>
          <w:szCs w:val="22"/>
        </w:rPr>
      </w:pPr>
      <w:r>
        <w:rPr>
          <w:rFonts w:ascii="Calibri" w:eastAsia="Calibri" w:hAnsi="Calibri" w:cs="Calibri"/>
          <w:i/>
          <w:sz w:val="22"/>
          <w:szCs w:val="22"/>
        </w:rPr>
        <w:t>The document below</w:t>
      </w:r>
      <w:r w:rsidRPr="002760DD">
        <w:rPr>
          <w:rFonts w:ascii="Calibri" w:eastAsia="Calibri" w:hAnsi="Calibri" w:cs="Calibri"/>
          <w:i/>
          <w:sz w:val="22"/>
          <w:szCs w:val="22"/>
        </w:rPr>
        <w:t xml:space="preserve"> is a sample of the issue memo sent with the follow-up email. The issue memos have copies of diagnostic tables attached illustrating each WIC </w:t>
      </w:r>
      <w:r w:rsidR="000A0CC7">
        <w:rPr>
          <w:rFonts w:ascii="Calibri" w:eastAsia="Calibri" w:hAnsi="Calibri" w:cs="Calibri"/>
          <w:i/>
          <w:sz w:val="22"/>
          <w:szCs w:val="22"/>
        </w:rPr>
        <w:t>State agency’s</w:t>
      </w:r>
      <w:r w:rsidRPr="002760DD">
        <w:rPr>
          <w:rFonts w:ascii="Calibri" w:eastAsia="Calibri" w:hAnsi="Calibri" w:cs="Calibri"/>
          <w:i/>
          <w:sz w:val="22"/>
          <w:szCs w:val="22"/>
        </w:rPr>
        <w:t xml:space="preserve"> specific issues in the data.</w:t>
      </w:r>
      <w:r w:rsidR="00996D28">
        <w:rPr>
          <w:rFonts w:ascii="Calibri" w:eastAsia="Calibri" w:hAnsi="Calibri" w:cs="Calibri"/>
          <w:i/>
          <w:sz w:val="22"/>
          <w:szCs w:val="22"/>
        </w:rPr>
        <w:br/>
      </w:r>
      <w:r w:rsidRPr="001F255F" w:rsidR="00996D28">
        <w:rPr>
          <w:noProof/>
        </w:rPr>
        <w:drawing>
          <wp:inline distT="0" distB="0" distL="0" distR="0">
            <wp:extent cx="5943600" cy="433055"/>
            <wp:effectExtent l="0" t="0" r="0" b="5715"/>
            <wp:docPr id="1293109427" name="Picture 1293109427" descr="Westat logo. | An Employee-Owned Research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09427" name="Picture 1" descr="L:\1000 (Indirect Projects)\1161.17 (Word Processing)\Westat letterhead, memo, and fax\Image Files\Letterhead-Westat-NoAddress.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33055"/>
                    </a:xfrm>
                    <a:prstGeom prst="rect">
                      <a:avLst/>
                    </a:prstGeom>
                    <a:noFill/>
                    <a:ln>
                      <a:noFill/>
                    </a:ln>
                  </pic:spPr>
                </pic:pic>
              </a:graphicData>
            </a:graphic>
          </wp:inline>
        </w:drawing>
      </w:r>
    </w:p>
    <w:p w:rsidR="00F05A02" w:rsidRPr="00284E66" w:rsidP="00140158" w14:paraId="6E204E42" w14:textId="31355287">
      <w:pPr>
        <w:pStyle w:val="Heading1"/>
        <w:spacing w:before="0"/>
        <w:rPr>
          <w:rFonts w:ascii="Franklin Gothic Medium" w:eastAsia="Times New Roman" w:hAnsi="Franklin Gothic Medium" w:cs="Times New Roman"/>
          <w:b/>
          <w:color w:val="003C79"/>
          <w:sz w:val="44"/>
          <w:szCs w:val="40"/>
        </w:rPr>
      </w:pPr>
      <w:bookmarkStart w:id="0" w:name="_Toc408182185"/>
      <w:bookmarkStart w:id="1" w:name="_Toc405791583"/>
      <w:r w:rsidRPr="00284E66">
        <w:rPr>
          <w:rFonts w:ascii="Franklin Gothic Medium" w:eastAsia="Times New Roman" w:hAnsi="Franklin Gothic Medium" w:cs="Times New Roman"/>
          <w:b/>
          <w:color w:val="003C79"/>
          <w:sz w:val="44"/>
          <w:szCs w:val="40"/>
        </w:rPr>
        <w:t>Memorandum</w:t>
      </w:r>
    </w:p>
    <w:p w:rsidR="000A062B" w:rsidRPr="00284E66" w:rsidP="0021179D" w14:paraId="48A73A67" w14:textId="7F93233E">
      <w:pPr>
        <w:pStyle w:val="BodyText-IPR"/>
        <w:tabs>
          <w:tab w:val="left" w:pos="1440"/>
        </w:tabs>
        <w:spacing w:after="60"/>
        <w:rPr>
          <w:rFonts w:ascii="Garamond" w:hAnsi="Garamond"/>
          <w:sz w:val="24"/>
          <w:szCs w:val="24"/>
        </w:rPr>
      </w:pPr>
      <w:r w:rsidRPr="00284E66">
        <w:rPr>
          <w:rStyle w:val="MemoLabels-IPRChar"/>
          <w:rFonts w:ascii="Garamond" w:hAnsi="Garamond"/>
          <w:sz w:val="24"/>
          <w:szCs w:val="22"/>
        </w:rPr>
        <w:t>Date:</w:t>
      </w:r>
      <w:r w:rsidRPr="00284E66">
        <w:rPr>
          <w:rFonts w:ascii="Garamond" w:hAnsi="Garamond" w:eastAsiaTheme="minorEastAsia" w:cs="Times New Roman"/>
          <w:color w:val="DD2230"/>
          <w:sz w:val="24"/>
          <w:szCs w:val="24"/>
        </w:rPr>
        <w:tab/>
      </w:r>
      <w:r w:rsidRPr="00284E66" w:rsidR="001A09AF">
        <w:rPr>
          <w:rFonts w:ascii="Garamond" w:eastAsia="Calibri" w:hAnsi="Garamond"/>
          <w:sz w:val="24"/>
          <w:szCs w:val="24"/>
        </w:rPr>
        <w:t>[DATE]</w:t>
      </w:r>
    </w:p>
    <w:p w:rsidR="000A062B" w:rsidRPr="00284E66" w:rsidP="0021179D" w14:paraId="6B9C5DC4" w14:textId="392B2BB8">
      <w:pPr>
        <w:pStyle w:val="BodyText-IPR"/>
        <w:tabs>
          <w:tab w:val="left" w:pos="1440"/>
        </w:tabs>
        <w:spacing w:after="60"/>
        <w:rPr>
          <w:rFonts w:ascii="Garamond" w:hAnsi="Garamond"/>
          <w:sz w:val="24"/>
          <w:szCs w:val="24"/>
        </w:rPr>
      </w:pPr>
      <w:r w:rsidRPr="00284E66">
        <w:rPr>
          <w:rStyle w:val="MemoLabels-IPRChar"/>
          <w:rFonts w:ascii="Garamond" w:hAnsi="Garamond"/>
          <w:sz w:val="24"/>
          <w:szCs w:val="22"/>
        </w:rPr>
        <w:t>To:</w:t>
      </w:r>
      <w:r w:rsidRPr="00284E66">
        <w:rPr>
          <w:rFonts w:ascii="Garamond" w:hAnsi="Garamond" w:eastAsiaTheme="minorEastAsia" w:cs="Times New Roman"/>
          <w:color w:val="DD2230"/>
          <w:sz w:val="24"/>
          <w:szCs w:val="24"/>
        </w:rPr>
        <w:tab/>
      </w:r>
      <w:r w:rsidRPr="00284E66">
        <w:rPr>
          <w:rFonts w:ascii="Garamond" w:eastAsia="Calibri" w:hAnsi="Garamond"/>
          <w:sz w:val="24"/>
          <w:szCs w:val="24"/>
        </w:rPr>
        <w:t>[WIC PC CONTACT]</w:t>
      </w:r>
    </w:p>
    <w:p w:rsidR="000A062B" w:rsidRPr="00284E66" w:rsidP="0021179D" w14:paraId="68C629C1" w14:textId="4CB6D057">
      <w:pPr>
        <w:pStyle w:val="BodyText-IPR"/>
        <w:tabs>
          <w:tab w:val="left" w:pos="1440"/>
        </w:tabs>
        <w:spacing w:after="60"/>
        <w:rPr>
          <w:rFonts w:ascii="Garamond" w:hAnsi="Garamond"/>
          <w:sz w:val="24"/>
          <w:szCs w:val="24"/>
        </w:rPr>
      </w:pPr>
      <w:r w:rsidRPr="00284E66">
        <w:rPr>
          <w:rStyle w:val="MemoLabels-IPRChar"/>
          <w:rFonts w:ascii="Garamond" w:hAnsi="Garamond"/>
          <w:sz w:val="24"/>
          <w:szCs w:val="22"/>
        </w:rPr>
        <w:t xml:space="preserve">CC: </w:t>
      </w:r>
      <w:r w:rsidRPr="00284E66">
        <w:rPr>
          <w:rFonts w:ascii="Garamond" w:hAnsi="Garamond"/>
          <w:sz w:val="24"/>
          <w:szCs w:val="24"/>
        </w:rPr>
        <w:tab/>
      </w:r>
      <w:r w:rsidRPr="00284E66">
        <w:rPr>
          <w:rFonts w:ascii="Garamond" w:eastAsia="Calibri" w:hAnsi="Garamond" w:cs="Calibri"/>
          <w:sz w:val="24"/>
          <w:szCs w:val="24"/>
        </w:rPr>
        <w:t>[ADDITIONAL WIC STAFF]</w:t>
      </w:r>
    </w:p>
    <w:p w:rsidR="000A062B" w:rsidRPr="00284E66" w:rsidP="0021179D" w14:paraId="153CAD34" w14:textId="46570A0D">
      <w:pPr>
        <w:pStyle w:val="BodyText-IPR"/>
        <w:tabs>
          <w:tab w:val="left" w:pos="1440"/>
        </w:tabs>
        <w:spacing w:after="60"/>
        <w:rPr>
          <w:rFonts w:ascii="Garamond" w:hAnsi="Garamond"/>
          <w:sz w:val="24"/>
          <w:szCs w:val="24"/>
        </w:rPr>
      </w:pPr>
      <w:r w:rsidRPr="00284E66">
        <w:rPr>
          <w:rFonts w:ascii="Garamond" w:hAnsi="Garamond" w:eastAsiaTheme="minorEastAsia" w:cs="Times New Roman"/>
          <w:b/>
          <w:sz w:val="24"/>
          <w:szCs w:val="24"/>
        </w:rPr>
        <w:t>From:</w:t>
      </w:r>
      <w:r w:rsidRPr="00284E66">
        <w:rPr>
          <w:rFonts w:ascii="Garamond" w:hAnsi="Garamond"/>
          <w:sz w:val="24"/>
          <w:szCs w:val="24"/>
        </w:rPr>
        <w:t xml:space="preserve"> </w:t>
      </w:r>
      <w:r w:rsidRPr="00284E66">
        <w:rPr>
          <w:rFonts w:ascii="Garamond" w:hAnsi="Garamond"/>
          <w:sz w:val="24"/>
          <w:szCs w:val="24"/>
        </w:rPr>
        <w:tab/>
      </w:r>
      <w:r w:rsidRPr="00284E66">
        <w:rPr>
          <w:rFonts w:ascii="Garamond" w:eastAsia="Calibri" w:hAnsi="Garamond" w:cs="Calibri"/>
          <w:sz w:val="24"/>
          <w:szCs w:val="24"/>
        </w:rPr>
        <w:t>[ANALYST]</w:t>
      </w:r>
    </w:p>
    <w:p w:rsidR="000A062B" w:rsidRPr="00284E66" w:rsidP="000A062B" w14:paraId="53CD606F" w14:textId="4A370F62">
      <w:pPr>
        <w:pStyle w:val="BodyText-IPR"/>
        <w:tabs>
          <w:tab w:val="left" w:pos="1440"/>
        </w:tabs>
        <w:spacing w:after="0"/>
        <w:rPr>
          <w:rFonts w:ascii="Garamond" w:hAnsi="Garamond"/>
          <w:sz w:val="24"/>
          <w:szCs w:val="24"/>
        </w:rPr>
      </w:pPr>
      <w:r w:rsidRPr="00284E66">
        <w:rPr>
          <w:rStyle w:val="MemoLabels-IPRChar"/>
          <w:rFonts w:ascii="Garamond" w:hAnsi="Garamond"/>
          <w:sz w:val="24"/>
          <w:szCs w:val="22"/>
        </w:rPr>
        <w:t>Subject:</w:t>
      </w:r>
      <w:r w:rsidRPr="00284E66">
        <w:rPr>
          <w:rFonts w:ascii="Garamond" w:hAnsi="Garamond"/>
          <w:b/>
          <w:sz w:val="24"/>
          <w:szCs w:val="24"/>
        </w:rPr>
        <w:tab/>
      </w:r>
      <w:r w:rsidRPr="00284E66">
        <w:rPr>
          <w:rFonts w:ascii="Garamond" w:eastAsia="Calibri" w:hAnsi="Garamond" w:cs="Calibri"/>
          <w:sz w:val="24"/>
          <w:szCs w:val="24"/>
        </w:rPr>
        <w:t>[STATE]’s WIC PC</w:t>
      </w:r>
      <w:r w:rsidR="00E11004">
        <w:rPr>
          <w:rFonts w:ascii="Garamond" w:eastAsia="Calibri" w:hAnsi="Garamond" w:cs="Calibri"/>
          <w:sz w:val="24"/>
          <w:szCs w:val="24"/>
        </w:rPr>
        <w:t xml:space="preserve"> </w:t>
      </w:r>
      <w:r w:rsidRPr="00284E66">
        <w:rPr>
          <w:rFonts w:ascii="Garamond" w:eastAsia="Calibri" w:hAnsi="Garamond" w:cs="Calibri"/>
          <w:sz w:val="24"/>
          <w:szCs w:val="24"/>
        </w:rPr>
        <w:t xml:space="preserve">[YEAR] </w:t>
      </w:r>
      <w:r w:rsidR="00E11004">
        <w:rPr>
          <w:rFonts w:ascii="Garamond" w:eastAsia="Calibri" w:hAnsi="Garamond" w:cs="Calibri"/>
          <w:sz w:val="24"/>
          <w:szCs w:val="24"/>
        </w:rPr>
        <w:t>[LONGITUDINAL</w:t>
      </w:r>
      <w:r w:rsidR="006C3094">
        <w:rPr>
          <w:rFonts w:ascii="Garamond" w:eastAsia="Calibri" w:hAnsi="Garamond" w:cs="Calibri"/>
          <w:sz w:val="24"/>
          <w:szCs w:val="24"/>
        </w:rPr>
        <w:t>/EBT</w:t>
      </w:r>
      <w:r w:rsidR="00E11004">
        <w:rPr>
          <w:rFonts w:ascii="Garamond" w:eastAsia="Calibri" w:hAnsi="Garamond" w:cs="Calibri"/>
          <w:sz w:val="24"/>
          <w:szCs w:val="24"/>
        </w:rPr>
        <w:t xml:space="preserve">] </w:t>
      </w:r>
      <w:r w:rsidRPr="00284E66">
        <w:rPr>
          <w:rFonts w:ascii="Garamond" w:eastAsia="Calibri" w:hAnsi="Garamond" w:cs="Calibri"/>
          <w:sz w:val="24"/>
          <w:szCs w:val="24"/>
        </w:rPr>
        <w:t>Data Submission</w:t>
      </w:r>
    </w:p>
    <w:p w:rsidR="000A062B" w:rsidRPr="00284E66" w:rsidP="000A062B" w14:paraId="08F9532D" w14:textId="77777777">
      <w:pPr>
        <w:pStyle w:val="Page1MemoBoldTableText"/>
        <w:pBdr>
          <w:bottom w:val="dotted" w:sz="2" w:space="1" w:color="auto"/>
        </w:pBdr>
        <w:ind w:left="1440" w:hanging="1440"/>
        <w:rPr>
          <w:rFonts w:ascii="Garamond" w:hAnsi="Garamond"/>
          <w:b w:val="0"/>
          <w:sz w:val="18"/>
          <w:szCs w:val="14"/>
        </w:rPr>
      </w:pPr>
    </w:p>
    <w:bookmarkEnd w:id="0"/>
    <w:bookmarkEnd w:id="1"/>
    <w:p w:rsidR="008626B7" w:rsidRPr="00284E66" w:rsidP="000A062B" w14:paraId="6F784A23" w14:textId="4E2142C4">
      <w:pPr>
        <w:widowControl w:val="0"/>
        <w:spacing w:before="240" w:after="240"/>
        <w:rPr>
          <w:rFonts w:ascii="Garamond" w:eastAsia="Times New Roman" w:hAnsi="Garamond" w:cs="Calibri"/>
          <w:snapToGrid w:val="0"/>
        </w:rPr>
      </w:pPr>
      <w:r w:rsidRPr="00284E66">
        <w:rPr>
          <w:rFonts w:ascii="Garamond" w:eastAsia="Times New Roman" w:hAnsi="Garamond" w:cs="Calibri"/>
          <w:snapToGrid w:val="0"/>
        </w:rPr>
        <w:t xml:space="preserve">Thank you for submitting the </w:t>
      </w:r>
      <w:r w:rsidR="005C1E41">
        <w:rPr>
          <w:rFonts w:ascii="Garamond" w:eastAsia="Times New Roman" w:hAnsi="Garamond" w:cs="Calibri"/>
          <w:snapToGrid w:val="0"/>
        </w:rPr>
        <w:t>WIC [</w:t>
      </w:r>
      <w:r w:rsidR="006C3094">
        <w:rPr>
          <w:rFonts w:ascii="Garamond" w:eastAsia="Times New Roman" w:hAnsi="Garamond" w:cs="Calibri"/>
          <w:snapToGrid w:val="0"/>
        </w:rPr>
        <w:t>LONGITUDINAL/EBT]</w:t>
      </w:r>
      <w:r w:rsidRPr="00284E66">
        <w:rPr>
          <w:rFonts w:ascii="Garamond" w:eastAsia="Times New Roman" w:hAnsi="Garamond" w:cs="Calibri"/>
          <w:snapToGrid w:val="0"/>
        </w:rPr>
        <w:t xml:space="preserve"> data for [STATE</w:t>
      </w:r>
      <w:r w:rsidRPr="00284E66" w:rsidR="00C30C19">
        <w:rPr>
          <w:rFonts w:ascii="Garamond" w:eastAsia="Times New Roman" w:hAnsi="Garamond" w:cs="Calibri"/>
          <w:snapToGrid w:val="0"/>
        </w:rPr>
        <w:t xml:space="preserve"> AGENCY</w:t>
      </w:r>
      <w:r w:rsidRPr="00284E66">
        <w:rPr>
          <w:rFonts w:ascii="Garamond" w:eastAsia="Times New Roman" w:hAnsi="Garamond" w:cs="Calibri"/>
          <w:snapToGrid w:val="0"/>
        </w:rPr>
        <w:t xml:space="preserve">]. We have thoroughly reviewed the </w:t>
      </w:r>
      <w:r w:rsidRPr="00284E66">
        <w:rPr>
          <w:rFonts w:ascii="Garamond" w:eastAsia="Times New Roman" w:hAnsi="Garamond" w:cs="Calibri"/>
          <w:snapToGrid w:val="0"/>
        </w:rPr>
        <w:t xml:space="preserve">data and would like your feedback regarding some aspects of the submission. We describe our questions below and attach the relevant tables. We describe our questions below and attach the relevant tables. </w:t>
      </w:r>
    </w:p>
    <w:p w:rsidR="008626B7" w:rsidRPr="00284E66" w:rsidP="17B06F04" w14:paraId="08196ED1" w14:textId="0D00C9BF">
      <w:pPr>
        <w:widowControl w:val="0"/>
        <w:spacing w:before="240" w:after="240"/>
        <w:rPr>
          <w:rFonts w:ascii="Garamond" w:eastAsia="Times New Roman" w:hAnsi="Garamond" w:cs="Calibri"/>
          <w:snapToGrid w:val="0"/>
        </w:rPr>
      </w:pPr>
      <w:r w:rsidRPr="00284E66">
        <w:rPr>
          <w:rFonts w:ascii="Garamond" w:eastAsia="Times New Roman" w:hAnsi="Garamond" w:cs="Calibri"/>
          <w:snapToGrid w:val="0"/>
        </w:rPr>
        <w:t xml:space="preserve">Please either send back responses to our questions via email by [DATE] or let us know when you are available for a conference call to discuss the data submission and any next steps we might take. I can be reached at [ANALYST </w:t>
      </w:r>
      <w:r w:rsidRPr="17B06F04" w:rsidR="71C8D2EB">
        <w:rPr>
          <w:rFonts w:ascii="Garamond" w:eastAsia="Times New Roman" w:hAnsi="Garamond" w:cs="Calibri"/>
        </w:rPr>
        <w:t>EMAIL</w:t>
      </w:r>
      <w:r w:rsidRPr="00284E66" w:rsidR="71C8D2EB">
        <w:rPr>
          <w:rFonts w:ascii="Garamond" w:eastAsia="Times New Roman" w:hAnsi="Garamond" w:cs="Calibri"/>
          <w:snapToGrid w:val="0"/>
        </w:rPr>
        <w:t xml:space="preserve"> </w:t>
      </w:r>
      <w:r w:rsidRPr="17B06F04">
        <w:rPr>
          <w:rFonts w:ascii="Garamond" w:eastAsia="Times New Roman" w:hAnsi="Garamond" w:cs="Calibri"/>
        </w:rPr>
        <w:t xml:space="preserve">] or [ANALYST </w:t>
      </w:r>
      <w:r w:rsidRPr="00284E66" w:rsidR="2C06C4AF">
        <w:rPr>
          <w:rFonts w:ascii="Garamond" w:eastAsia="Times New Roman" w:hAnsi="Garamond" w:cs="Calibri"/>
          <w:snapToGrid w:val="0"/>
        </w:rPr>
        <w:t>PHONE</w:t>
      </w:r>
      <w:r w:rsidRPr="17B06F04" w:rsidR="2C06C4AF">
        <w:rPr>
          <w:rFonts w:ascii="Garamond" w:eastAsia="Times New Roman" w:hAnsi="Garamond" w:cs="Calibri"/>
        </w:rPr>
        <w:t xml:space="preserve"> </w:t>
      </w:r>
      <w:r w:rsidRPr="17B06F04">
        <w:rPr>
          <w:rFonts w:ascii="Garamond" w:eastAsia="Times New Roman" w:hAnsi="Garamond" w:cs="Calibri"/>
        </w:rPr>
        <w:t>].</w:t>
      </w:r>
    </w:p>
    <w:p w:rsidR="00D06B85" w:rsidRPr="00284E66" w:rsidP="000A062B" w14:paraId="4592DFA4" w14:textId="6D4762E9">
      <w:pPr>
        <w:widowControl w:val="0"/>
        <w:rPr>
          <w:rFonts w:ascii="Garamond" w:eastAsia="Times New Roman" w:hAnsi="Garamond"/>
          <w:b/>
          <w:snapToGrid w:val="0"/>
          <w:color w:val="0C4977"/>
          <w:szCs w:val="22"/>
        </w:rPr>
      </w:pPr>
      <w:r w:rsidRPr="00284E66">
        <w:rPr>
          <w:rFonts w:ascii="Garamond" w:eastAsia="Times New Roman" w:hAnsi="Garamond"/>
          <w:b/>
          <w:snapToGrid w:val="0"/>
          <w:color w:val="0C4977"/>
          <w:szCs w:val="22"/>
        </w:rPr>
        <w:t>Income</w:t>
      </w:r>
      <w:r w:rsidRPr="00284E66" w:rsidR="008D1094">
        <w:rPr>
          <w:rFonts w:ascii="Garamond" w:eastAsia="Times New Roman" w:hAnsi="Garamond"/>
          <w:b/>
          <w:snapToGrid w:val="0"/>
          <w:color w:val="0C4977"/>
          <w:szCs w:val="22"/>
        </w:rPr>
        <w:t xml:space="preserve"> </w:t>
      </w:r>
      <w:r w:rsidRPr="00284E66">
        <w:rPr>
          <w:rFonts w:ascii="Garamond" w:eastAsia="Times New Roman" w:hAnsi="Garamond"/>
          <w:b/>
          <w:snapToGrid w:val="0"/>
          <w:color w:val="0C4977"/>
          <w:szCs w:val="22"/>
        </w:rPr>
        <w:t xml:space="preserve">– Table </w:t>
      </w:r>
      <w:r w:rsidRPr="00284E66" w:rsidR="008D1094">
        <w:rPr>
          <w:rFonts w:ascii="Garamond" w:eastAsia="Times New Roman" w:hAnsi="Garamond"/>
          <w:b/>
          <w:snapToGrid w:val="0"/>
          <w:color w:val="0C4977"/>
          <w:szCs w:val="22"/>
        </w:rPr>
        <w:t>G10</w:t>
      </w:r>
    </w:p>
    <w:p w:rsidR="00D06B85" w:rsidRPr="00284E66" w:rsidP="000A062B" w14:paraId="2E9A6F72" w14:textId="7DFA17C9">
      <w:pPr>
        <w:widowControl w:val="0"/>
        <w:spacing w:after="240"/>
        <w:rPr>
          <w:rFonts w:ascii="Garamond" w:eastAsia="Times New Roman" w:hAnsi="Garamond"/>
          <w:snapToGrid w:val="0"/>
        </w:rPr>
      </w:pPr>
      <w:r w:rsidRPr="00284E66">
        <w:rPr>
          <w:rFonts w:ascii="Garamond" w:eastAsia="Times New Roman" w:hAnsi="Garamond"/>
          <w:snapToGrid w:val="0"/>
        </w:rPr>
        <w:t>Approximately 39 percent of participants have missing income, and n</w:t>
      </w:r>
      <w:r w:rsidRPr="00284E66">
        <w:rPr>
          <w:rFonts w:ascii="Garamond" w:eastAsia="Times New Roman" w:hAnsi="Garamond"/>
          <w:snapToGrid w:val="0"/>
        </w:rPr>
        <w:t xml:space="preserve">o participants have $0 income. </w:t>
      </w:r>
      <w:r w:rsidRPr="00284E66">
        <w:rPr>
          <w:rFonts w:ascii="Garamond" w:eastAsia="Times New Roman" w:hAnsi="Garamond"/>
          <w:snapToGrid w:val="0"/>
        </w:rPr>
        <w:t xml:space="preserve">Can </w:t>
      </w:r>
      <w:r w:rsidRPr="00284E66">
        <w:rPr>
          <w:rFonts w:ascii="Garamond" w:eastAsia="Times New Roman" w:hAnsi="Garamond"/>
          <w:snapToGrid w:val="0"/>
        </w:rPr>
        <w:t xml:space="preserve">[STATE] </w:t>
      </w:r>
      <w:r w:rsidRPr="00284E66" w:rsidR="00E607C1">
        <w:rPr>
          <w:rFonts w:ascii="Garamond" w:eastAsia="Times New Roman" w:hAnsi="Garamond"/>
          <w:snapToGrid w:val="0"/>
        </w:rPr>
        <w:t xml:space="preserve">confirm </w:t>
      </w:r>
      <w:r w:rsidRPr="00284E66">
        <w:rPr>
          <w:rFonts w:ascii="Garamond" w:eastAsia="Times New Roman" w:hAnsi="Garamond"/>
          <w:snapToGrid w:val="0"/>
        </w:rPr>
        <w:t xml:space="preserve">no participants </w:t>
      </w:r>
      <w:r w:rsidRPr="00284E66" w:rsidR="00E607C1">
        <w:rPr>
          <w:rFonts w:ascii="Garamond" w:eastAsia="Times New Roman" w:hAnsi="Garamond"/>
          <w:snapToGrid w:val="0"/>
        </w:rPr>
        <w:t>have</w:t>
      </w:r>
      <w:r w:rsidRPr="00284E66">
        <w:rPr>
          <w:rFonts w:ascii="Garamond" w:eastAsia="Times New Roman" w:hAnsi="Garamond"/>
          <w:snapToGrid w:val="0"/>
        </w:rPr>
        <w:t xml:space="preserve"> $0 income</w:t>
      </w:r>
      <w:r w:rsidRPr="00284E66" w:rsidR="00E607C1">
        <w:rPr>
          <w:rFonts w:ascii="Garamond" w:eastAsia="Times New Roman" w:hAnsi="Garamond"/>
          <w:snapToGrid w:val="0"/>
        </w:rPr>
        <w:t xml:space="preserve"> and provide data for the participants missing income reporting</w:t>
      </w:r>
      <w:r w:rsidRPr="00284E66">
        <w:rPr>
          <w:rFonts w:ascii="Garamond" w:eastAsia="Times New Roman" w:hAnsi="Garamond"/>
          <w:snapToGrid w:val="0"/>
        </w:rPr>
        <w:t xml:space="preserve">? </w:t>
      </w:r>
    </w:p>
    <w:p w:rsidR="00D06B85" w:rsidRPr="00284E66" w:rsidP="000A062B" w14:paraId="4F576F4E" w14:textId="2193F156">
      <w:pPr>
        <w:widowControl w:val="0"/>
        <w:rPr>
          <w:rFonts w:ascii="Garamond" w:eastAsia="Times New Roman" w:hAnsi="Garamond"/>
          <w:b/>
          <w:snapToGrid w:val="0"/>
          <w:color w:val="0C4977"/>
          <w:szCs w:val="22"/>
        </w:rPr>
      </w:pPr>
      <w:r w:rsidRPr="00284E66">
        <w:rPr>
          <w:rFonts w:ascii="Garamond" w:eastAsia="Times New Roman" w:hAnsi="Garamond"/>
          <w:b/>
          <w:snapToGrid w:val="0"/>
          <w:color w:val="0C4977"/>
          <w:szCs w:val="22"/>
        </w:rPr>
        <w:t xml:space="preserve">Nutritional Risk Code 2 – Table </w:t>
      </w:r>
      <w:r w:rsidRPr="00284E66" w:rsidR="00825255">
        <w:rPr>
          <w:rFonts w:ascii="Garamond" w:eastAsia="Times New Roman" w:hAnsi="Garamond"/>
          <w:b/>
          <w:snapToGrid w:val="0"/>
          <w:color w:val="0C4977"/>
          <w:szCs w:val="22"/>
        </w:rPr>
        <w:t>H3</w:t>
      </w:r>
    </w:p>
    <w:p w:rsidR="00825255" w:rsidRPr="00284E66" w:rsidP="00140158" w14:paraId="1FCBBE0A" w14:textId="45140764">
      <w:pPr>
        <w:widowControl w:val="0"/>
        <w:rPr>
          <w:rFonts w:ascii="Garamond" w:eastAsia="Times New Roman" w:hAnsi="Garamond"/>
          <w:snapToGrid w:val="0"/>
        </w:rPr>
      </w:pPr>
      <w:r w:rsidRPr="00284E66">
        <w:rPr>
          <w:rFonts w:ascii="Garamond" w:eastAsia="Times New Roman" w:hAnsi="Garamond"/>
          <w:snapToGrid w:val="0"/>
        </w:rPr>
        <w:t>About 7 percent of postpartum women are assigned nutritional risk codes associated with category N30, which is for breastfeeding women and infants. In PC</w:t>
      </w:r>
      <w:r w:rsidR="00284E66">
        <w:rPr>
          <w:rFonts w:ascii="Garamond" w:eastAsia="Times New Roman" w:hAnsi="Garamond"/>
          <w:snapToGrid w:val="0"/>
        </w:rPr>
        <w:t xml:space="preserve"> </w:t>
      </w:r>
      <w:r w:rsidRPr="00284E66">
        <w:rPr>
          <w:rFonts w:ascii="Garamond" w:eastAsia="Times New Roman" w:hAnsi="Garamond"/>
          <w:snapToGrid w:val="0"/>
        </w:rPr>
        <w:t>[PREVIOUS STUDY YEAR], [STATE</w:t>
      </w:r>
      <w:r w:rsidRPr="00284E66" w:rsidR="00C30C19">
        <w:rPr>
          <w:rFonts w:ascii="Garamond" w:eastAsia="Times New Roman" w:hAnsi="Garamond" w:cs="Calibri"/>
          <w:snapToGrid w:val="0"/>
        </w:rPr>
        <w:t xml:space="preserve"> AGENCY</w:t>
      </w:r>
      <w:r w:rsidRPr="00284E66">
        <w:rPr>
          <w:rFonts w:ascii="Garamond" w:eastAsia="Times New Roman" w:hAnsi="Garamond"/>
          <w:snapToGrid w:val="0"/>
        </w:rPr>
        <w:t xml:space="preserve">] explained that these mothers were breastfeeding at the time of certification but when the data was pulled, their categories were changed to not breastfeeding/postpartum. </w:t>
      </w:r>
    </w:p>
    <w:p w:rsidR="00825255" w:rsidRPr="00E11004" w:rsidP="00E11004" w14:paraId="274921AF" w14:textId="690E8C5F">
      <w:pPr>
        <w:pStyle w:val="N1-1stBullet"/>
        <w:ind w:left="720"/>
      </w:pPr>
      <w:r w:rsidRPr="00DC5FC5">
        <w:rPr>
          <w:rFonts w:ascii="Garamond" w:hAnsi="Garamond"/>
        </w:rPr>
        <w:t>If this explanation is still true, please check here:</w:t>
      </w:r>
      <w:r w:rsidRPr="00E11004">
        <w:t xml:space="preserve"> </w:t>
      </w:r>
      <w:sdt>
        <w:sdtPr>
          <w:id w:val="-1486698753"/>
          <w14:checkbox>
            <w14:checked w14:val="0"/>
            <w14:checkedState w14:val="2612" w14:font="MS Gothic"/>
            <w14:uncheckedState w14:val="2610" w14:font="MS Gothic"/>
          </w14:checkbox>
        </w:sdtPr>
        <w:sdtContent>
          <w:r w:rsidRPr="00E11004">
            <w:rPr>
              <w:rFonts w:ascii="MS Gothic" w:eastAsia="MS Gothic" w:hAnsi="MS Gothic" w:cs="MS Gothic"/>
            </w:rPr>
            <w:t>☐</w:t>
          </w:r>
        </w:sdtContent>
      </w:sdt>
    </w:p>
    <w:p w:rsidR="00D06B85" w:rsidRPr="00284E66" w:rsidP="000A062B" w14:paraId="536D3647" w14:textId="2E1DAD1D">
      <w:pPr>
        <w:widowControl w:val="0"/>
        <w:rPr>
          <w:rFonts w:ascii="Garamond" w:eastAsia="Times New Roman" w:hAnsi="Garamond"/>
          <w:b/>
          <w:snapToGrid w:val="0"/>
          <w:color w:val="0C4977"/>
          <w:szCs w:val="22"/>
        </w:rPr>
      </w:pPr>
      <w:r w:rsidRPr="00284E66">
        <w:rPr>
          <w:rFonts w:ascii="Garamond" w:eastAsia="Times New Roman" w:hAnsi="Garamond"/>
          <w:b/>
          <w:snapToGrid w:val="0"/>
          <w:color w:val="0C4977"/>
          <w:szCs w:val="22"/>
        </w:rPr>
        <w:t xml:space="preserve">Date Breastfeeding Data Collected – </w:t>
      </w:r>
      <w:r w:rsidRPr="00284E66" w:rsidR="002063B4">
        <w:rPr>
          <w:rFonts w:ascii="Garamond" w:eastAsia="Times New Roman" w:hAnsi="Garamond"/>
          <w:b/>
          <w:snapToGrid w:val="0"/>
          <w:color w:val="0C4977"/>
          <w:szCs w:val="22"/>
        </w:rPr>
        <w:t>K12</w:t>
      </w:r>
    </w:p>
    <w:p w:rsidR="00D06B85" w:rsidRPr="00284E66" w:rsidP="000A062B" w14:paraId="1FC830B0" w14:textId="475B3E97">
      <w:pPr>
        <w:widowControl w:val="0"/>
        <w:spacing w:after="240"/>
        <w:rPr>
          <w:rFonts w:ascii="Garamond" w:eastAsia="Times New Roman" w:hAnsi="Garamond"/>
          <w:snapToGrid w:val="0"/>
        </w:rPr>
      </w:pPr>
      <w:r w:rsidRPr="00284E66">
        <w:rPr>
          <w:rFonts w:ascii="Garamond" w:eastAsia="Times New Roman" w:hAnsi="Garamond"/>
          <w:snapToGrid w:val="0"/>
        </w:rPr>
        <w:t xml:space="preserve">This table displays data on infants and children who were </w:t>
      </w:r>
      <w:r w:rsidRPr="00284E66" w:rsidR="00E607C1">
        <w:rPr>
          <w:rFonts w:ascii="Garamond" w:eastAsia="Times New Roman" w:hAnsi="Garamond"/>
          <w:snapToGrid w:val="0"/>
        </w:rPr>
        <w:t>9–</w:t>
      </w:r>
      <w:r w:rsidRPr="00284E66">
        <w:rPr>
          <w:rFonts w:ascii="Garamond" w:eastAsia="Times New Roman" w:hAnsi="Garamond"/>
          <w:snapToGrid w:val="0"/>
        </w:rPr>
        <w:t>13 months old in April [YEAR]</w:t>
      </w:r>
      <w:r w:rsidRPr="00284E66" w:rsidR="001304B6">
        <w:rPr>
          <w:rFonts w:ascii="Garamond" w:eastAsia="Times New Roman" w:hAnsi="Garamond"/>
          <w:snapToGrid w:val="0"/>
        </w:rPr>
        <w:t>. Within this group, 2</w:t>
      </w:r>
      <w:r w:rsidRPr="00284E66" w:rsidR="00E607C1">
        <w:rPr>
          <w:rFonts w:ascii="Garamond" w:eastAsia="Times New Roman" w:hAnsi="Garamond"/>
          <w:snapToGrid w:val="0"/>
        </w:rPr>
        <w:t>0</w:t>
      </w:r>
      <w:r w:rsidRPr="00284E66" w:rsidR="001304B6">
        <w:rPr>
          <w:rFonts w:ascii="Garamond" w:eastAsia="Times New Roman" w:hAnsi="Garamond"/>
          <w:snapToGrid w:val="0"/>
        </w:rPr>
        <w:t xml:space="preserve"> percent </w:t>
      </w:r>
      <w:r w:rsidRPr="00284E66" w:rsidR="008C01DE">
        <w:rPr>
          <w:rFonts w:ascii="Garamond" w:eastAsia="Times New Roman" w:hAnsi="Garamond"/>
          <w:snapToGrid w:val="0"/>
        </w:rPr>
        <w:t xml:space="preserve">of the </w:t>
      </w:r>
      <w:r w:rsidRPr="00284E66" w:rsidR="001304B6">
        <w:rPr>
          <w:rFonts w:ascii="Garamond" w:eastAsia="Times New Roman" w:hAnsi="Garamond"/>
          <w:snapToGrid w:val="0"/>
        </w:rPr>
        <w:t xml:space="preserve">infants and children </w:t>
      </w:r>
      <w:r w:rsidRPr="00284E66" w:rsidR="008C01DE">
        <w:rPr>
          <w:rFonts w:ascii="Garamond" w:eastAsia="Times New Roman" w:hAnsi="Garamond"/>
          <w:snapToGrid w:val="0"/>
        </w:rPr>
        <w:t>who were reported to be</w:t>
      </w:r>
      <w:r w:rsidRPr="00284E66" w:rsidR="001304B6">
        <w:rPr>
          <w:rFonts w:ascii="Garamond" w:eastAsia="Times New Roman" w:hAnsi="Garamond"/>
          <w:snapToGrid w:val="0"/>
        </w:rPr>
        <w:t xml:space="preserve"> currently breastfeeding were between 0 and 4 months of age when breastfeeding data were collected, including 9 percent for whom this information was collected at birth. This indicates that the breastfeeding information is old and will likely provide an inaccurate estimate of breastfeeding duration in [STATE</w:t>
      </w:r>
      <w:r w:rsidRPr="00284E66" w:rsidR="00C30C19">
        <w:rPr>
          <w:rFonts w:ascii="Garamond" w:eastAsia="Times New Roman" w:hAnsi="Garamond"/>
          <w:snapToGrid w:val="0"/>
        </w:rPr>
        <w:t xml:space="preserve"> </w:t>
      </w:r>
      <w:r w:rsidRPr="00284E66" w:rsidR="00C30C19">
        <w:rPr>
          <w:rFonts w:ascii="Garamond" w:eastAsia="Times New Roman" w:hAnsi="Garamond" w:cs="Calibri"/>
          <w:snapToGrid w:val="0"/>
        </w:rPr>
        <w:t>AGENCY</w:t>
      </w:r>
      <w:r w:rsidRPr="00284E66" w:rsidR="001304B6">
        <w:rPr>
          <w:rFonts w:ascii="Garamond" w:eastAsia="Times New Roman" w:hAnsi="Garamond"/>
          <w:snapToGrid w:val="0"/>
        </w:rPr>
        <w:t>]. Is [STATE</w:t>
      </w:r>
      <w:r w:rsidRPr="00284E66" w:rsidR="00C30C19">
        <w:rPr>
          <w:rFonts w:ascii="Garamond" w:eastAsia="Times New Roman" w:hAnsi="Garamond" w:cs="Calibri"/>
          <w:snapToGrid w:val="0"/>
        </w:rPr>
        <w:t xml:space="preserve"> AGENCY</w:t>
      </w:r>
      <w:r w:rsidRPr="00284E66" w:rsidR="001304B6">
        <w:rPr>
          <w:rFonts w:ascii="Garamond" w:eastAsia="Times New Roman" w:hAnsi="Garamond"/>
          <w:snapToGrid w:val="0"/>
        </w:rPr>
        <w:t>] able to report a date that more accurately reflects when the breastfeeding data were collected or confirmed for these infants and children?</w:t>
      </w:r>
    </w:p>
    <w:p w:rsidR="001304B6" w:rsidRPr="00284E66" w:rsidP="000A062B" w14:paraId="59811458" w14:textId="609EA1C8">
      <w:pPr>
        <w:widowControl w:val="0"/>
        <w:rPr>
          <w:rFonts w:ascii="Garamond" w:eastAsia="Times New Roman" w:hAnsi="Garamond"/>
          <w:b/>
          <w:snapToGrid w:val="0"/>
          <w:color w:val="B12732"/>
          <w:szCs w:val="22"/>
        </w:rPr>
      </w:pPr>
      <w:r w:rsidRPr="00284E66">
        <w:rPr>
          <w:rFonts w:ascii="Garamond" w:eastAsia="Times New Roman" w:hAnsi="Garamond"/>
          <w:b/>
          <w:snapToGrid w:val="0"/>
          <w:color w:val="0C4977"/>
          <w:szCs w:val="22"/>
        </w:rPr>
        <w:t xml:space="preserve">Food Package Codes – Table </w:t>
      </w:r>
      <w:r w:rsidRPr="00284E66" w:rsidR="003E74B6">
        <w:rPr>
          <w:rFonts w:ascii="Garamond" w:eastAsia="Times New Roman" w:hAnsi="Garamond"/>
          <w:b/>
          <w:snapToGrid w:val="0"/>
          <w:color w:val="0C4977"/>
          <w:szCs w:val="22"/>
        </w:rPr>
        <w:t>M8</w:t>
      </w:r>
    </w:p>
    <w:p w:rsidR="001304B6" w:rsidRPr="00284E66" w:rsidP="002760DD" w14:paraId="47F65EBE" w14:textId="60234340">
      <w:pPr>
        <w:widowControl w:val="0"/>
        <w:rPr>
          <w:rFonts w:ascii="Garamond" w:eastAsia="Times New Roman" w:hAnsi="Garamond"/>
          <w:snapToGrid w:val="0"/>
        </w:rPr>
      </w:pPr>
      <w:r w:rsidRPr="00284E66">
        <w:rPr>
          <w:rFonts w:ascii="Garamond" w:eastAsia="Times New Roman" w:hAnsi="Garamond"/>
          <w:snapToGrid w:val="0"/>
        </w:rPr>
        <w:t xml:space="preserve">Food package prescriptions </w:t>
      </w:r>
      <w:r w:rsidRPr="00284E66" w:rsidR="00204CDF">
        <w:rPr>
          <w:rFonts w:ascii="Garamond" w:eastAsia="Times New Roman" w:hAnsi="Garamond"/>
          <w:snapToGrid w:val="0"/>
        </w:rPr>
        <w:t>should</w:t>
      </w:r>
      <w:r w:rsidRPr="00284E66">
        <w:rPr>
          <w:rFonts w:ascii="Garamond" w:eastAsia="Times New Roman" w:hAnsi="Garamond"/>
          <w:snapToGrid w:val="0"/>
        </w:rPr>
        <w:t xml:space="preserve"> be reported for all participants (except partially breastfeeding women who do not receive a food package). </w:t>
      </w:r>
      <w:r w:rsidRPr="00284E66" w:rsidR="004361B7">
        <w:rPr>
          <w:rFonts w:ascii="Garamond" w:eastAsia="Times New Roman" w:hAnsi="Garamond"/>
          <w:snapToGrid w:val="0"/>
        </w:rPr>
        <w:t>About 20</w:t>
      </w:r>
      <w:r w:rsidRPr="00284E66">
        <w:rPr>
          <w:rFonts w:ascii="Garamond" w:eastAsia="Times New Roman" w:hAnsi="Garamond"/>
          <w:snapToGrid w:val="0"/>
        </w:rPr>
        <w:t xml:space="preserve"> percent of [STATE</w:t>
      </w:r>
      <w:r w:rsidRPr="00284E66" w:rsidR="00C30C19">
        <w:rPr>
          <w:rFonts w:ascii="Garamond" w:eastAsia="Times New Roman" w:hAnsi="Garamond"/>
          <w:snapToGrid w:val="0"/>
        </w:rPr>
        <w:t xml:space="preserve"> </w:t>
      </w:r>
      <w:r w:rsidRPr="00284E66" w:rsidR="00C30C19">
        <w:rPr>
          <w:rFonts w:ascii="Garamond" w:eastAsia="Times New Roman" w:hAnsi="Garamond" w:cs="Calibri"/>
          <w:snapToGrid w:val="0"/>
        </w:rPr>
        <w:t>AGENCY</w:t>
      </w:r>
      <w:r w:rsidRPr="00284E66">
        <w:rPr>
          <w:rFonts w:ascii="Garamond" w:eastAsia="Times New Roman" w:hAnsi="Garamond"/>
          <w:snapToGrid w:val="0"/>
        </w:rPr>
        <w:t>]’s participants are missing food package code data</w:t>
      </w:r>
      <w:r w:rsidRPr="00284E66" w:rsidR="004361B7">
        <w:rPr>
          <w:rFonts w:ascii="Garamond" w:eastAsia="Times New Roman" w:hAnsi="Garamond"/>
          <w:snapToGrid w:val="0"/>
        </w:rPr>
        <w:t xml:space="preserve"> (i.e., “null food package”).</w:t>
      </w:r>
      <w:r w:rsidRPr="00284E66">
        <w:rPr>
          <w:rFonts w:ascii="Garamond" w:eastAsia="Times New Roman" w:hAnsi="Garamond"/>
          <w:snapToGrid w:val="0"/>
        </w:rPr>
        <w:t xml:space="preserve"> Please </w:t>
      </w:r>
      <w:r w:rsidRPr="00284E66" w:rsidR="004361B7">
        <w:rPr>
          <w:rFonts w:ascii="Garamond" w:eastAsia="Times New Roman" w:hAnsi="Garamond"/>
          <w:snapToGrid w:val="0"/>
        </w:rPr>
        <w:t xml:space="preserve">provide food package prescription for these </w:t>
      </w:r>
      <w:r w:rsidRPr="00284E66" w:rsidR="003E74B6">
        <w:rPr>
          <w:rFonts w:ascii="Garamond" w:eastAsia="Times New Roman" w:hAnsi="Garamond"/>
          <w:snapToGrid w:val="0"/>
        </w:rPr>
        <w:t>participants</w:t>
      </w:r>
      <w:r w:rsidRPr="00284E66" w:rsidR="004361B7">
        <w:rPr>
          <w:rFonts w:ascii="Garamond" w:eastAsia="Times New Roman" w:hAnsi="Garamond"/>
          <w:snapToGrid w:val="0"/>
        </w:rPr>
        <w:t xml:space="preserve"> or </w:t>
      </w:r>
      <w:r w:rsidRPr="00284E66">
        <w:rPr>
          <w:rFonts w:ascii="Garamond" w:eastAsia="Times New Roman" w:hAnsi="Garamond"/>
          <w:snapToGrid w:val="0"/>
        </w:rPr>
        <w:t>explain what accounts for these missing data.</w:t>
      </w:r>
    </w:p>
    <w:p w:rsidR="00F05A02" w:rsidP="008E5FCE" w14:paraId="519D72A5" w14:textId="77777777">
      <w:pPr>
        <w:pStyle w:val="Numbers-IPR"/>
        <w:numPr>
          <w:ilvl w:val="0"/>
          <w:numId w:val="0"/>
        </w:numPr>
        <w:sectPr w:rsidSect="000A0CC7">
          <w:headerReference w:type="first" r:id="rId14"/>
          <w:pgSz w:w="12240" w:h="15840"/>
          <w:pgMar w:top="1440" w:right="1440" w:bottom="1152" w:left="1440" w:header="720" w:footer="720" w:gutter="0"/>
          <w:cols w:space="720"/>
          <w:titlePg/>
          <w:docGrid w:linePitch="360"/>
        </w:sectPr>
      </w:pPr>
    </w:p>
    <w:p w:rsidR="00D50BFF" w:rsidP="00E30229" w14:paraId="69C24677" w14:textId="69882522">
      <w:pPr>
        <w:pStyle w:val="Numbers-IPR"/>
        <w:numPr>
          <w:ilvl w:val="0"/>
          <w:numId w:val="0"/>
        </w:numPr>
        <w:jc w:val="center"/>
      </w:pPr>
      <w:r>
        <w:rPr>
          <w:noProof/>
        </w:rPr>
        <w:drawing>
          <wp:inline distT="0" distB="0" distL="0" distR="0">
            <wp:extent cx="6778625" cy="5943600"/>
            <wp:effectExtent l="0" t="0" r="3175"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xmlns:r="http://schemas.openxmlformats.org/officeDocument/2006/relationships" r:embed="rId15"/>
                    <a:stretch>
                      <a:fillRect/>
                    </a:stretch>
                  </pic:blipFill>
                  <pic:spPr>
                    <a:xfrm>
                      <a:off x="0" y="0"/>
                      <a:ext cx="6778625" cy="5943600"/>
                    </a:xfrm>
                    <a:prstGeom prst="rect">
                      <a:avLst/>
                    </a:prstGeom>
                  </pic:spPr>
                </pic:pic>
              </a:graphicData>
            </a:graphic>
          </wp:inline>
        </w:drawing>
      </w:r>
      <w:r>
        <w:br w:type="page"/>
      </w:r>
    </w:p>
    <w:p w:rsidR="00D50BFF" w:rsidP="00825255" w14:paraId="397F127F" w14:textId="7376694B">
      <w:pPr>
        <w:pStyle w:val="Numbers-IPR"/>
        <w:numPr>
          <w:ilvl w:val="0"/>
          <w:numId w:val="0"/>
        </w:numPr>
        <w:jc w:val="center"/>
      </w:pPr>
      <w:r>
        <w:rPr>
          <w:noProof/>
        </w:rPr>
        <w:drawing>
          <wp:inline distT="0" distB="0" distL="0" distR="0">
            <wp:extent cx="7171055" cy="5943600"/>
            <wp:effectExtent l="0" t="0" r="0" b="0"/>
            <wp:docPr id="13" name="Picture 13"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alendar&#10;&#10;Description automatically generated"/>
                    <pic:cNvPicPr/>
                  </pic:nvPicPr>
                  <pic:blipFill>
                    <a:blip xmlns:r="http://schemas.openxmlformats.org/officeDocument/2006/relationships" r:embed="rId16"/>
                    <a:stretch>
                      <a:fillRect/>
                    </a:stretch>
                  </pic:blipFill>
                  <pic:spPr>
                    <a:xfrm>
                      <a:off x="0" y="0"/>
                      <a:ext cx="7171055" cy="5943600"/>
                    </a:xfrm>
                    <a:prstGeom prst="rect">
                      <a:avLst/>
                    </a:prstGeom>
                  </pic:spPr>
                </pic:pic>
              </a:graphicData>
            </a:graphic>
          </wp:inline>
        </w:drawing>
      </w:r>
      <w:r>
        <w:br w:type="page"/>
      </w:r>
    </w:p>
    <w:p w:rsidR="00D50BFF" w:rsidP="00E30229" w14:paraId="157E1903" w14:textId="7D0EA50D">
      <w:pPr>
        <w:pStyle w:val="Numbers-IPR"/>
        <w:numPr>
          <w:ilvl w:val="0"/>
          <w:numId w:val="0"/>
        </w:numPr>
        <w:jc w:val="center"/>
      </w:pPr>
      <w:r>
        <w:rPr>
          <w:noProof/>
        </w:rPr>
        <w:drawing>
          <wp:inline distT="0" distB="0" distL="0" distR="0">
            <wp:extent cx="6834667" cy="5811982"/>
            <wp:effectExtent l="0" t="0" r="4445" b="0"/>
            <wp:docPr id="11" name="Picture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able&#10;&#10;Description automatically generated"/>
                    <pic:cNvPicPr/>
                  </pic:nvPicPr>
                  <pic:blipFill>
                    <a:blip xmlns:r="http://schemas.openxmlformats.org/officeDocument/2006/relationships" r:embed="rId17"/>
                    <a:stretch>
                      <a:fillRect/>
                    </a:stretch>
                  </pic:blipFill>
                  <pic:spPr>
                    <a:xfrm>
                      <a:off x="0" y="0"/>
                      <a:ext cx="6837051" cy="5814009"/>
                    </a:xfrm>
                    <a:prstGeom prst="rect">
                      <a:avLst/>
                    </a:prstGeom>
                  </pic:spPr>
                </pic:pic>
              </a:graphicData>
            </a:graphic>
          </wp:inline>
        </w:drawing>
      </w:r>
      <w:r>
        <w:br w:type="page"/>
      </w:r>
    </w:p>
    <w:p w:rsidR="00D50BFF" w:rsidRPr="00BD7191" w:rsidP="00D50BFF" w14:paraId="219239EB" w14:textId="65B097E2">
      <w:pPr>
        <w:pStyle w:val="Numbers-IPR"/>
        <w:numPr>
          <w:ilvl w:val="0"/>
          <w:numId w:val="0"/>
        </w:numPr>
        <w:jc w:val="center"/>
      </w:pPr>
      <w:r>
        <w:rPr>
          <w:noProof/>
        </w:rPr>
        <w:drawing>
          <wp:inline distT="0" distB="0" distL="0" distR="0">
            <wp:extent cx="6206490" cy="4791945"/>
            <wp:effectExtent l="0" t="0" r="3810" b="8890"/>
            <wp:docPr id="14" name="Picture 1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with medium confidence"/>
                    <pic:cNvPicPr/>
                  </pic:nvPicPr>
                  <pic:blipFill>
                    <a:blip xmlns:r="http://schemas.openxmlformats.org/officeDocument/2006/relationships" r:embed="rId18"/>
                    <a:stretch>
                      <a:fillRect/>
                    </a:stretch>
                  </pic:blipFill>
                  <pic:spPr>
                    <a:xfrm>
                      <a:off x="0" y="0"/>
                      <a:ext cx="6210384" cy="4794951"/>
                    </a:xfrm>
                    <a:prstGeom prst="rect">
                      <a:avLst/>
                    </a:prstGeom>
                  </pic:spPr>
                </pic:pic>
              </a:graphicData>
            </a:graphic>
          </wp:inline>
        </w:drawing>
      </w:r>
    </w:p>
    <w:sectPr w:rsidSect="00D50BFF">
      <w:headerReference w:type="first" r:id="rId19"/>
      <w:footerReference w:type="first" r:id="rId2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CC7" w:rsidRPr="000A0CC7" w:rsidP="005D291D" w14:paraId="31856E25" w14:textId="54C87929">
    <w:pPr>
      <w:tabs>
        <w:tab w:val="left" w:pos="9360"/>
        <w:tab w:val="right" w:pos="12870"/>
      </w:tabs>
      <w:rPr>
        <w:rFonts w:ascii="Calibri" w:hAnsi="Calibri"/>
        <w:sz w:val="20"/>
      </w:rPr>
    </w:pPr>
    <w:r>
      <w:rPr>
        <w:rStyle w:val="FooterTitle-IPRChar"/>
        <w:rFonts w:eastAsia="Calibri"/>
      </w:rPr>
      <w:t xml:space="preserve">WIC Participant and Program Characteristics Study 2024 and 2026, Appendix </w:t>
    </w:r>
    <w:r w:rsidR="001632C9">
      <w:rPr>
        <w:rStyle w:val="FooterTitle-IPRChar"/>
        <w:rFonts w:eastAsia="Calibri"/>
      </w:rPr>
      <w:t>I</w:t>
    </w:r>
    <w:r>
      <w:rPr>
        <w:rStyle w:val="FooterTitle-IPRChar"/>
        <w:rFonts w:eastAsia="Calibri"/>
      </w:rPr>
      <w:t>. Sample Follow-Up Email to State Agencies</w:t>
    </w:r>
    <w:r w:rsidR="00140158">
      <w:rPr>
        <w:rStyle w:val="FooterTitle-IPRChar"/>
        <w:rFonts w:eastAsia="Calibri"/>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Pr>
        <w:rStyle w:val="FooterTitle-IPRChar"/>
        <w:rFonts w:eastAsia="Calibri"/>
      </w:rPr>
      <w:t>2</w:t>
    </w:r>
    <w:r w:rsidRPr="002B7CA5">
      <w:rPr>
        <w:rStyle w:val="FooterTitle-IPRChar"/>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318" w:rsidP="005D291D" w14:paraId="26A36B69" w14:textId="3D1C84B9">
    <w:pPr>
      <w:tabs>
        <w:tab w:val="right" w:pos="9360"/>
      </w:tabs>
      <w:rPr>
        <w:rStyle w:val="FooterTitle-IPRChar"/>
        <w:rFonts w:eastAsia="Calibri"/>
      </w:rPr>
    </w:pPr>
    <w:r>
      <w:rPr>
        <w:rStyle w:val="FooterTitle-IPRChar"/>
        <w:rFonts w:eastAsia="Calibri"/>
      </w:rPr>
      <w:t>WIC Participant and Program Characteristics Study 202</w:t>
    </w:r>
    <w:r w:rsidR="000A0CC7">
      <w:rPr>
        <w:rStyle w:val="FooterTitle-IPRChar"/>
        <w:rFonts w:eastAsia="Calibri"/>
      </w:rPr>
      <w:t>4</w:t>
    </w:r>
    <w:r>
      <w:rPr>
        <w:rStyle w:val="FooterTitle-IPRChar"/>
        <w:rFonts w:eastAsia="Calibri"/>
      </w:rPr>
      <w:t xml:space="preserve"> and 202</w:t>
    </w:r>
    <w:r w:rsidR="000A0CC7">
      <w:rPr>
        <w:rStyle w:val="FooterTitle-IPRChar"/>
        <w:rFonts w:eastAsia="Calibri"/>
      </w:rPr>
      <w:t>6</w:t>
    </w:r>
    <w:r>
      <w:rPr>
        <w:rStyle w:val="FooterTitle-IPRChar"/>
        <w:rFonts w:eastAsia="Calibri"/>
      </w:rPr>
      <w:t xml:space="preserve">, Appendix </w:t>
    </w:r>
    <w:r w:rsidR="001632C9">
      <w:rPr>
        <w:rStyle w:val="FooterTitle-IPRChar"/>
        <w:rFonts w:eastAsia="Calibri"/>
      </w:rPr>
      <w:t>I</w:t>
    </w:r>
    <w:r>
      <w:rPr>
        <w:rStyle w:val="FooterTitle-IPRChar"/>
        <w:rFonts w:eastAsia="Calibri"/>
      </w:rPr>
      <w:t>. Sample Follow-Up Email to</w:t>
    </w:r>
    <w:r>
      <w:rPr>
        <w:rStyle w:val="FooterTitle-IPRChar"/>
        <w:rFonts w:eastAsia="Calibri"/>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Pr>
        <w:rStyle w:val="FooterTitle-IPRChar"/>
        <w:rFonts w:eastAsia="Calibri"/>
        <w:noProof/>
      </w:rPr>
      <w:t>1</w:t>
    </w:r>
    <w:r w:rsidRPr="002B7CA5">
      <w:rPr>
        <w:rStyle w:val="FooterTitle-IPRChar"/>
        <w:rFonts w:eastAsia="Calibri"/>
      </w:rPr>
      <w:fldChar w:fldCharType="end"/>
    </w:r>
  </w:p>
  <w:p w:rsidR="006F3318" w:rsidRPr="000A062B" w:rsidP="005D291D" w14:paraId="665C6A44" w14:textId="77777777">
    <w:pPr>
      <w:tabs>
        <w:tab w:val="right" w:pos="9360"/>
      </w:tabs>
      <w:rPr>
        <w:rFonts w:ascii="Calibri" w:hAnsi="Calibri"/>
        <w:sz w:val="20"/>
      </w:rPr>
    </w:pPr>
    <w:r>
      <w:rPr>
        <w:rStyle w:val="FooterTitle-IPRChar"/>
        <w:rFonts w:eastAsia="Calibri"/>
      </w:rPr>
      <w:t>State Agencies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62B" w:rsidRPr="00CD0788" w:rsidP="005D291D" w14:paraId="383CA142" w14:textId="03252CA8">
    <w:pPr>
      <w:tabs>
        <w:tab w:val="right" w:pos="12870"/>
      </w:tabs>
      <w:rPr>
        <w:rFonts w:ascii="Calibri" w:hAnsi="Calibri"/>
        <w:sz w:val="20"/>
      </w:rPr>
    </w:pPr>
    <w:r>
      <w:rPr>
        <w:rStyle w:val="FooterTitle-IPRChar"/>
        <w:rFonts w:eastAsia="Calibri"/>
      </w:rPr>
      <w:t>WIC Participant and Program Characteristics Study 202</w:t>
    </w:r>
    <w:r w:rsidR="000A0CC7">
      <w:rPr>
        <w:rStyle w:val="FooterTitle-IPRChar"/>
        <w:rFonts w:eastAsia="Calibri"/>
      </w:rPr>
      <w:t>4</w:t>
    </w:r>
    <w:r>
      <w:rPr>
        <w:rStyle w:val="FooterTitle-IPRChar"/>
        <w:rFonts w:eastAsia="Calibri"/>
      </w:rPr>
      <w:t xml:space="preserve"> and 202</w:t>
    </w:r>
    <w:r w:rsidR="000A0CC7">
      <w:rPr>
        <w:rStyle w:val="FooterTitle-IPRChar"/>
        <w:rFonts w:eastAsia="Calibri"/>
      </w:rPr>
      <w:t>6</w:t>
    </w:r>
    <w:r>
      <w:rPr>
        <w:rStyle w:val="FooterTitle-IPRChar"/>
        <w:rFonts w:eastAsia="Calibri"/>
      </w:rPr>
      <w:t xml:space="preserve">, Appendix </w:t>
    </w:r>
    <w:r w:rsidR="001632C9">
      <w:rPr>
        <w:rStyle w:val="FooterTitle-IPRChar"/>
        <w:rFonts w:eastAsia="Calibri"/>
      </w:rPr>
      <w:t>I</w:t>
    </w:r>
    <w:r>
      <w:rPr>
        <w:rStyle w:val="FooterTitle-IPRChar"/>
        <w:rFonts w:eastAsia="Calibri"/>
      </w:rPr>
      <w:t>. Sample Follow-Up Email to State Agencies</w:t>
    </w:r>
    <w:r>
      <w:rPr>
        <w:rStyle w:val="FooterTitle-IPRChar"/>
        <w:rFonts w:eastAsia="Calibri"/>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89620F">
      <w:rPr>
        <w:rStyle w:val="FooterTitle-IPRChar"/>
        <w:rFonts w:eastAsia="Calibri"/>
        <w:noProof/>
      </w:rPr>
      <w:t>2</w:t>
    </w:r>
    <w:r w:rsidRPr="002B7CA5">
      <w:rPr>
        <w:rStyle w:val="FooterTitle-IPRChar"/>
        <w:rFonts w:eastAsia="Calibr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318" w:rsidRPr="00CD0788" w:rsidP="003905B4" w14:paraId="367F33EC" w14:textId="77777777">
    <w:pPr>
      <w:pStyle w:val="BlueAllCapsHdng-IPR"/>
      <w:jc w:val="center"/>
      <w:rPr>
        <w:rFonts w:eastAsia="Times New Roman"/>
        <w:b w:val="0"/>
        <w:bCs w:val="0"/>
        <w:color w:val="auto"/>
      </w:rPr>
    </w:pPr>
    <w:r>
      <w:rPr>
        <w:noProof/>
      </w:rPr>
      <mc:AlternateContent>
        <mc:Choice Requires="wps">
          <w:drawing>
            <wp:anchor distT="0" distB="0" distL="114300" distR="114300" simplePos="0" relativeHeight="251658240" behindDoc="0" locked="0" layoutInCell="1" allowOverlap="1">
              <wp:simplePos x="0" y="0"/>
              <wp:positionH relativeFrom="margin">
                <wp:posOffset>4344670</wp:posOffset>
              </wp:positionH>
              <wp:positionV relativeFrom="margin">
                <wp:posOffset>-659130</wp:posOffset>
              </wp:positionV>
              <wp:extent cx="1645920" cy="407035"/>
              <wp:effectExtent l="0" t="0" r="0" b="19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6F3318" w:rsidP="006F3318" w14:textId="77777777">
                          <w:pPr>
                            <w:pStyle w:val="Body11ptCalibri-IPR"/>
                            <w:spacing w:after="60"/>
                            <w:ind w:firstLine="0"/>
                            <w:rPr>
                              <w:caps/>
                              <w:sz w:val="18"/>
                              <w:szCs w:val="20"/>
                            </w:rPr>
                          </w:pPr>
                          <w:r>
                            <w:rPr>
                              <w:b/>
                              <w:sz w:val="18"/>
                              <w:szCs w:val="20"/>
                            </w:rPr>
                            <w:t xml:space="preserve">OMB Number: </w:t>
                          </w:r>
                          <w:r w:rsidRPr="00E30229">
                            <w:rPr>
                              <w:b/>
                              <w:sz w:val="18"/>
                              <w:szCs w:val="20"/>
                              <w:highlight w:val="yellow"/>
                            </w:rPr>
                            <w:t>0584-0609</w:t>
                          </w:r>
                        </w:p>
                        <w:p w:rsidR="006F3318" w:rsidP="006F3318" w14:textId="77777777">
                          <w:pPr>
                            <w:pStyle w:val="Body11ptCalibri-IPR"/>
                            <w:spacing w:after="0"/>
                            <w:ind w:firstLine="0"/>
                            <w:rPr>
                              <w:sz w:val="20"/>
                            </w:rPr>
                          </w:pPr>
                          <w:r>
                            <w:rPr>
                              <w:b/>
                              <w:sz w:val="18"/>
                              <w:szCs w:val="20"/>
                            </w:rPr>
                            <w:t xml:space="preserve">Expiration Date: </w:t>
                          </w:r>
                          <w:r w:rsidRPr="00E30229">
                            <w:rPr>
                              <w:b/>
                              <w:sz w:val="18"/>
                              <w:szCs w:val="20"/>
                              <w:highlight w:val="yellow"/>
                            </w:rPr>
                            <w:t>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9.6pt;height:32.05pt;margin-top:-51.9pt;margin-left:342.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6F3318" w:rsidP="006F3318" w14:paraId="5BA56A0B" w14:textId="77777777">
                    <w:pPr>
                      <w:pStyle w:val="Body11ptCalibri-IPR"/>
                      <w:spacing w:after="60"/>
                      <w:ind w:firstLine="0"/>
                      <w:rPr>
                        <w:caps/>
                        <w:sz w:val="18"/>
                        <w:szCs w:val="20"/>
                      </w:rPr>
                    </w:pPr>
                    <w:r>
                      <w:rPr>
                        <w:b/>
                        <w:sz w:val="18"/>
                        <w:szCs w:val="20"/>
                      </w:rPr>
                      <w:t xml:space="preserve">OMB Number: </w:t>
                    </w:r>
                    <w:r w:rsidRPr="00E30229">
                      <w:rPr>
                        <w:b/>
                        <w:sz w:val="18"/>
                        <w:szCs w:val="20"/>
                        <w:highlight w:val="yellow"/>
                      </w:rPr>
                      <w:t>0584-0609</w:t>
                    </w:r>
                  </w:p>
                  <w:p w:rsidR="006F3318" w:rsidP="006F3318" w14:paraId="73E1FC70" w14:textId="77777777">
                    <w:pPr>
                      <w:pStyle w:val="Body11ptCalibri-IPR"/>
                      <w:spacing w:after="0"/>
                      <w:ind w:firstLine="0"/>
                      <w:rPr>
                        <w:sz w:val="20"/>
                      </w:rPr>
                    </w:pPr>
                    <w:r>
                      <w:rPr>
                        <w:b/>
                        <w:sz w:val="18"/>
                        <w:szCs w:val="20"/>
                      </w:rPr>
                      <w:t xml:space="preserve">Expiration Date: </w:t>
                    </w:r>
                    <w:r w:rsidRPr="00E30229">
                      <w:rPr>
                        <w:b/>
                        <w:sz w:val="18"/>
                        <w:szCs w:val="20"/>
                        <w:highlight w:val="yellow"/>
                      </w:rPr>
                      <w:t>xx/xx/20xx</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62B" w:rsidRPr="00546361" w:rsidP="000A062B" w14:paraId="1098B491" w14:textId="4B5549BF">
    <w:pPr>
      <w:pStyle w:val="Header"/>
    </w:pPr>
  </w:p>
  <w:p w:rsidR="00D06B85" w:rsidRPr="000A062B" w:rsidP="000A062B" w14:paraId="50818AD8" w14:textId="5579A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B2A" w:rsidRPr="00546361" w:rsidP="000A062B" w14:paraId="5C6F73D9" w14:textId="076F6EAC">
    <w:pPr>
      <w:pStyle w:val="Header"/>
    </w:pPr>
    <w:r>
      <w:rPr>
        <w:noProof/>
      </w:rPr>
      <mc:AlternateContent>
        <mc:Choice Requires="wps">
          <w:drawing>
            <wp:anchor distT="0" distB="0" distL="114300" distR="114300" simplePos="0" relativeHeight="251662336" behindDoc="0" locked="0" layoutInCell="1" allowOverlap="1">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B93B2A" w:rsidP="00B93B2A" w14:textId="6EC17769">
                          <w:pPr>
                            <w:pStyle w:val="Body11ptCalibri-IPR"/>
                            <w:spacing w:after="60"/>
                            <w:ind w:firstLine="0"/>
                            <w:rPr>
                              <w:caps/>
                              <w:sz w:val="18"/>
                              <w:szCs w:val="20"/>
                            </w:rPr>
                          </w:pPr>
                          <w:r>
                            <w:rPr>
                              <w:b/>
                              <w:sz w:val="18"/>
                              <w:szCs w:val="20"/>
                            </w:rPr>
                            <w:t xml:space="preserve">OMB Number: </w:t>
                          </w:r>
                          <w:r w:rsidRPr="00164CD9">
                            <w:rPr>
                              <w:b/>
                              <w:sz w:val="18"/>
                              <w:szCs w:val="20"/>
                            </w:rPr>
                            <w:t>0584-0609</w:t>
                          </w:r>
                        </w:p>
                        <w:p w:rsidR="00B93B2A" w:rsidP="00B93B2A" w14:textId="77777777">
                          <w:pPr>
                            <w:pStyle w:val="Body11ptCalibri-IPR"/>
                            <w:spacing w:after="0"/>
                            <w:ind w:firstLine="0"/>
                            <w:rPr>
                              <w:sz w:val="20"/>
                            </w:rPr>
                          </w:pPr>
                          <w:r>
                            <w:rPr>
                              <w:b/>
                              <w:sz w:val="18"/>
                              <w:szCs w:val="20"/>
                            </w:rPr>
                            <w:t>Expiration Date</w:t>
                          </w:r>
                          <w:r w:rsidRPr="00164CD9">
                            <w:rPr>
                              <w:b/>
                              <w:sz w:val="18"/>
                              <w:szCs w:val="20"/>
                            </w:rPr>
                            <w:t>: 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129.6pt;height:32.05pt;margin-top:-42.1pt;margin-left:345.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color="#f2f2f2" stroked="f">
              <v:textbox style="mso-fit-shape-to-text:t" inset="3.6pt,,0">
                <w:txbxContent>
                  <w:p w:rsidR="00B93B2A" w:rsidP="00B93B2A" w14:paraId="603FFAAC" w14:textId="6EC17769">
                    <w:pPr>
                      <w:pStyle w:val="Body11ptCalibri-IPR"/>
                      <w:spacing w:after="60"/>
                      <w:ind w:firstLine="0"/>
                      <w:rPr>
                        <w:caps/>
                        <w:sz w:val="18"/>
                        <w:szCs w:val="20"/>
                      </w:rPr>
                    </w:pPr>
                    <w:r>
                      <w:rPr>
                        <w:b/>
                        <w:sz w:val="18"/>
                        <w:szCs w:val="20"/>
                      </w:rPr>
                      <w:t xml:space="preserve">OMB Number: </w:t>
                    </w:r>
                    <w:r w:rsidRPr="00164CD9">
                      <w:rPr>
                        <w:b/>
                        <w:sz w:val="18"/>
                        <w:szCs w:val="20"/>
                      </w:rPr>
                      <w:t>0584-0609</w:t>
                    </w:r>
                  </w:p>
                  <w:p w:rsidR="00B93B2A" w:rsidP="00B93B2A" w14:paraId="118070AE" w14:textId="77777777">
                    <w:pPr>
                      <w:pStyle w:val="Body11ptCalibri-IPR"/>
                      <w:spacing w:after="0"/>
                      <w:ind w:firstLine="0"/>
                      <w:rPr>
                        <w:sz w:val="20"/>
                      </w:rPr>
                    </w:pPr>
                    <w:r>
                      <w:rPr>
                        <w:b/>
                        <w:sz w:val="18"/>
                        <w:szCs w:val="20"/>
                      </w:rPr>
                      <w:t>Expiration Date</w:t>
                    </w:r>
                    <w:r w:rsidRPr="00164CD9">
                      <w:rPr>
                        <w:b/>
                        <w:sz w:val="18"/>
                        <w:szCs w:val="20"/>
                      </w:rPr>
                      <w:t>: xx/xx/20xx</w:t>
                    </w:r>
                  </w:p>
                </w:txbxContent>
              </v:textbox>
              <w10:wrap type="square"/>
            </v:shape>
          </w:pict>
        </mc:Fallback>
      </mc:AlternateContent>
    </w:r>
  </w:p>
  <w:p w:rsidR="00B93B2A" w:rsidRPr="000A062B" w:rsidP="000A062B" w14:paraId="3ABC2E1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62B" w:rsidRPr="00546361" w:rsidP="000A062B" w14:paraId="707EE6DC" w14:textId="45B7EA52">
    <w:pPr>
      <w:pStyle w:val="Header"/>
      <w:jc w:val="right"/>
    </w:pPr>
  </w:p>
  <w:p w:rsidR="00402817" w:rsidRPr="000A062B" w:rsidP="000A062B" w14:paraId="5A585318" w14:textId="78A603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58F" w:rsidRPr="00546361" w:rsidP="000A062B" w14:paraId="55EF7857" w14:textId="77777777">
    <w:pPr>
      <w:pStyle w:val="Header"/>
      <w:jc w:val="right"/>
    </w:pPr>
    <w:r>
      <w:rPr>
        <w:noProof/>
      </w:rPr>
      <mc:AlternateContent>
        <mc:Choice Requires="wps">
          <w:drawing>
            <wp:anchor distT="0" distB="0" distL="114300" distR="114300" simplePos="0" relativeHeight="251660288" behindDoc="0" locked="0" layoutInCell="1" allowOverlap="1">
              <wp:simplePos x="0" y="0"/>
              <wp:positionH relativeFrom="margin">
                <wp:posOffset>6565265</wp:posOffset>
              </wp:positionH>
              <wp:positionV relativeFrom="margin">
                <wp:posOffset>-558165</wp:posOffset>
              </wp:positionV>
              <wp:extent cx="1645920" cy="407035"/>
              <wp:effectExtent l="0" t="0" r="0" b="1905"/>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EE358F" w:rsidP="004436C1" w14:textId="77777777">
                          <w:pPr>
                            <w:pStyle w:val="Body11ptCalibri-IPR"/>
                            <w:spacing w:after="60"/>
                            <w:ind w:firstLine="0"/>
                            <w:rPr>
                              <w:caps/>
                              <w:sz w:val="18"/>
                              <w:szCs w:val="20"/>
                            </w:rPr>
                          </w:pPr>
                          <w:r>
                            <w:rPr>
                              <w:b/>
                              <w:sz w:val="18"/>
                              <w:szCs w:val="20"/>
                            </w:rPr>
                            <w:t xml:space="preserve">OMB Number: </w:t>
                          </w:r>
                          <w:r w:rsidRPr="00E30229">
                            <w:rPr>
                              <w:b/>
                              <w:sz w:val="18"/>
                              <w:szCs w:val="20"/>
                              <w:highlight w:val="yellow"/>
                            </w:rPr>
                            <w:t>0584-0609</w:t>
                          </w:r>
                        </w:p>
                        <w:p w:rsidR="00EE358F" w:rsidP="004436C1" w14:textId="77777777">
                          <w:pPr>
                            <w:pStyle w:val="Body11ptCalibri-IPR"/>
                            <w:spacing w:after="0"/>
                            <w:ind w:firstLine="0"/>
                            <w:rPr>
                              <w:sz w:val="20"/>
                            </w:rPr>
                          </w:pPr>
                          <w:r>
                            <w:rPr>
                              <w:b/>
                              <w:sz w:val="18"/>
                              <w:szCs w:val="20"/>
                            </w:rPr>
                            <w:t xml:space="preserve">Expiration Date: </w:t>
                          </w:r>
                          <w:r w:rsidRPr="00E30229">
                            <w:rPr>
                              <w:b/>
                              <w:sz w:val="18"/>
                              <w:szCs w:val="20"/>
                              <w:highlight w:val="yellow"/>
                            </w:rPr>
                            <w:t>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2051" type="#_x0000_t202" style="width:129.6pt;height:32.05pt;margin-top:-43.95pt;margin-left:516.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color="#f2f2f2" stroked="f">
              <v:textbox style="mso-fit-shape-to-text:t" inset="3.6pt,,0">
                <w:txbxContent>
                  <w:p w:rsidR="00EE358F" w:rsidP="004436C1" w14:paraId="7C821B5A" w14:textId="77777777">
                    <w:pPr>
                      <w:pStyle w:val="Body11ptCalibri-IPR"/>
                      <w:spacing w:after="60"/>
                      <w:ind w:firstLine="0"/>
                      <w:rPr>
                        <w:caps/>
                        <w:sz w:val="18"/>
                        <w:szCs w:val="20"/>
                      </w:rPr>
                    </w:pPr>
                    <w:r>
                      <w:rPr>
                        <w:b/>
                        <w:sz w:val="18"/>
                        <w:szCs w:val="20"/>
                      </w:rPr>
                      <w:t xml:space="preserve">OMB Number: </w:t>
                    </w:r>
                    <w:r w:rsidRPr="00E30229">
                      <w:rPr>
                        <w:b/>
                        <w:sz w:val="18"/>
                        <w:szCs w:val="20"/>
                        <w:highlight w:val="yellow"/>
                      </w:rPr>
                      <w:t>0584-0609</w:t>
                    </w:r>
                  </w:p>
                  <w:p w:rsidR="00EE358F" w:rsidP="004436C1" w14:paraId="266038CB" w14:textId="77777777">
                    <w:pPr>
                      <w:pStyle w:val="Body11ptCalibri-IPR"/>
                      <w:spacing w:after="0"/>
                      <w:ind w:firstLine="0"/>
                      <w:rPr>
                        <w:sz w:val="20"/>
                      </w:rPr>
                    </w:pPr>
                    <w:r>
                      <w:rPr>
                        <w:b/>
                        <w:sz w:val="18"/>
                        <w:szCs w:val="20"/>
                      </w:rPr>
                      <w:t xml:space="preserve">Expiration Date: </w:t>
                    </w:r>
                    <w:r w:rsidRPr="00E30229">
                      <w:rPr>
                        <w:b/>
                        <w:sz w:val="18"/>
                        <w:szCs w:val="20"/>
                        <w:highlight w:val="yellow"/>
                      </w:rPr>
                      <w:t>xx/xx/20xx</w:t>
                    </w:r>
                  </w:p>
                </w:txbxContent>
              </v:textbox>
              <w10:wrap type="square"/>
            </v:shape>
          </w:pict>
        </mc:Fallback>
      </mc:AlternateContent>
    </w:r>
  </w:p>
  <w:p w:rsidR="00EE358F" w:rsidRPr="000A062B" w:rsidP="000A062B" w14:paraId="5EE883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9BB"/>
    <w:multiLevelType w:val="hybridMultilevel"/>
    <w:tmpl w:val="90208ABE"/>
    <w:lvl w:ilvl="0">
      <w:start w:val="1"/>
      <w:numFmt w:val="bullet"/>
      <w:pStyle w:val="Bullet1-IPR"/>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ED002F3"/>
    <w:multiLevelType w:val="multilevel"/>
    <w:tmpl w:val="0D9EAB94"/>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3">
    <w:nsid w:val="14036FA4"/>
    <w:multiLevelType w:val="hybridMultilevel"/>
    <w:tmpl w:val="346ECA9A"/>
    <w:lvl w:ilvl="0">
      <w:start w:val="1"/>
      <w:numFmt w:val="decimal"/>
      <w:pStyle w:val="Hdng3-IPR"/>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734D58"/>
    <w:multiLevelType w:val="multilevel"/>
    <w:tmpl w:val="0F5A555C"/>
    <w:numStyleLink w:val="BulletListStyleRed-IPR"/>
  </w:abstractNum>
  <w:abstractNum w:abstractNumId="5">
    <w:nsid w:val="42BC7181"/>
    <w:multiLevelType w:val="hybridMultilevel"/>
    <w:tmpl w:val="67F46EE2"/>
    <w:lvl w:ilvl="0">
      <w:start w:val="1"/>
      <w:numFmt w:val="upperRoman"/>
      <w:pStyle w:val="Hdng1Proposal-IPR"/>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855F2E"/>
    <w:multiLevelType w:val="hybridMultilevel"/>
    <w:tmpl w:val="9B2C73DE"/>
    <w:lvl w:ilvl="0">
      <w:start w:val="1"/>
      <w:numFmt w:val="decimal"/>
      <w:pStyle w:val="Numbers-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2F185A"/>
    <w:multiLevelType w:val="hybridMultilevel"/>
    <w:tmpl w:val="16B224FA"/>
    <w:lvl w:ilvl="0">
      <w:start w:val="1"/>
      <w:numFmt w:val="upperLetter"/>
      <w:pStyle w:val="Hdng2-IPR"/>
      <w:lvlText w:val="%1."/>
      <w:lvlJc w:val="left"/>
      <w:pPr>
        <w:ind w:left="36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num w:numId="1" w16cid:durableId="549267853">
    <w:abstractNumId w:val="3"/>
  </w:num>
  <w:num w:numId="2" w16cid:durableId="2072461830">
    <w:abstractNumId w:val="0"/>
  </w:num>
  <w:num w:numId="3" w16cid:durableId="395516852">
    <w:abstractNumId w:val="7"/>
  </w:num>
  <w:num w:numId="4" w16cid:durableId="631178797">
    <w:abstractNumId w:val="5"/>
  </w:num>
  <w:num w:numId="5" w16cid:durableId="495607751">
    <w:abstractNumId w:val="6"/>
  </w:num>
  <w:num w:numId="6" w16cid:durableId="2027750071">
    <w:abstractNumId w:val="4"/>
    <w:lvlOverride w:ilvl="0">
      <w:lvl w:ilvl="0">
        <w:start w:val="1"/>
        <w:numFmt w:val="decimal"/>
        <w:lvlText w:val=""/>
        <w:lvlJc w:val="left"/>
        <w:pPr>
          <w:ind w:left="720" w:hanging="360"/>
        </w:pPr>
        <w:rPr>
          <w:rFonts w:ascii="Wingdings 3" w:hAnsi="Wingdings 3" w:hint="default"/>
          <w:color w:val="B12732"/>
        </w:rPr>
      </w:lvl>
    </w:lvlOverride>
    <w:lvlOverride w:ilvl="1">
      <w:lvl w:ilvl="1">
        <w:start w:val="1"/>
        <w:numFmt w:val="decimal"/>
        <w:lvlText w:val="▪"/>
        <w:lvlJc w:val="left"/>
        <w:pPr>
          <w:ind w:left="1080" w:hanging="360"/>
        </w:pPr>
        <w:rPr>
          <w:rFonts w:ascii="Courier New" w:hAnsi="Courier New" w:cs="Times New Roman" w:hint="default"/>
          <w:color w:val="B12732"/>
        </w:rPr>
      </w:lvl>
    </w:lvlOverride>
    <w:lvlOverride w:ilvl="2">
      <w:lvl w:ilvl="2">
        <w:start w:val="1"/>
        <w:numFmt w:val="decimal"/>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7" w16cid:durableId="1322076200">
    <w:abstractNumId w:val="1"/>
  </w:num>
  <w:num w:numId="8" w16cid:durableId="447893140">
    <w:abstractNumId w:val="2"/>
  </w:num>
  <w:num w:numId="9" w16cid:durableId="18546138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CE"/>
    <w:rsid w:val="00003052"/>
    <w:rsid w:val="0000457E"/>
    <w:rsid w:val="00021867"/>
    <w:rsid w:val="00024E1D"/>
    <w:rsid w:val="0005151D"/>
    <w:rsid w:val="00071BC3"/>
    <w:rsid w:val="0009342C"/>
    <w:rsid w:val="000A062B"/>
    <w:rsid w:val="000A0CC7"/>
    <w:rsid w:val="000C761C"/>
    <w:rsid w:val="000F1A0B"/>
    <w:rsid w:val="001047CA"/>
    <w:rsid w:val="001304B6"/>
    <w:rsid w:val="00140158"/>
    <w:rsid w:val="00146DE7"/>
    <w:rsid w:val="001632C9"/>
    <w:rsid w:val="00164CD9"/>
    <w:rsid w:val="0019753A"/>
    <w:rsid w:val="001A09AF"/>
    <w:rsid w:val="001E5385"/>
    <w:rsid w:val="00204CDF"/>
    <w:rsid w:val="002063B4"/>
    <w:rsid w:val="0021179D"/>
    <w:rsid w:val="002347B5"/>
    <w:rsid w:val="002619FC"/>
    <w:rsid w:val="002760DD"/>
    <w:rsid w:val="00284E66"/>
    <w:rsid w:val="002A5075"/>
    <w:rsid w:val="002B10AB"/>
    <w:rsid w:val="002B7CA5"/>
    <w:rsid w:val="002F4389"/>
    <w:rsid w:val="00336B7F"/>
    <w:rsid w:val="00343D9E"/>
    <w:rsid w:val="00352489"/>
    <w:rsid w:val="00363237"/>
    <w:rsid w:val="0037270B"/>
    <w:rsid w:val="00375828"/>
    <w:rsid w:val="003905B4"/>
    <w:rsid w:val="003C424E"/>
    <w:rsid w:val="003E74B6"/>
    <w:rsid w:val="00402817"/>
    <w:rsid w:val="004205FA"/>
    <w:rsid w:val="00433C4B"/>
    <w:rsid w:val="004361B7"/>
    <w:rsid w:val="004436C1"/>
    <w:rsid w:val="004612B5"/>
    <w:rsid w:val="00481C90"/>
    <w:rsid w:val="00487363"/>
    <w:rsid w:val="004A0FC0"/>
    <w:rsid w:val="004B705B"/>
    <w:rsid w:val="00524638"/>
    <w:rsid w:val="005363C6"/>
    <w:rsid w:val="00546361"/>
    <w:rsid w:val="00566A50"/>
    <w:rsid w:val="005B28D8"/>
    <w:rsid w:val="005C004E"/>
    <w:rsid w:val="005C1E41"/>
    <w:rsid w:val="005D291D"/>
    <w:rsid w:val="005E2AEF"/>
    <w:rsid w:val="005F4934"/>
    <w:rsid w:val="00604465"/>
    <w:rsid w:val="00680A11"/>
    <w:rsid w:val="0068135F"/>
    <w:rsid w:val="006A589B"/>
    <w:rsid w:val="006C3094"/>
    <w:rsid w:val="006F3318"/>
    <w:rsid w:val="006F77D5"/>
    <w:rsid w:val="007552C5"/>
    <w:rsid w:val="00772A02"/>
    <w:rsid w:val="007B3418"/>
    <w:rsid w:val="007C278A"/>
    <w:rsid w:val="007C282E"/>
    <w:rsid w:val="007F3EBD"/>
    <w:rsid w:val="008011E6"/>
    <w:rsid w:val="00825255"/>
    <w:rsid w:val="008409E4"/>
    <w:rsid w:val="00854E69"/>
    <w:rsid w:val="008626B7"/>
    <w:rsid w:val="00865704"/>
    <w:rsid w:val="0087099F"/>
    <w:rsid w:val="0089010B"/>
    <w:rsid w:val="00890F4F"/>
    <w:rsid w:val="0089620F"/>
    <w:rsid w:val="008C01DE"/>
    <w:rsid w:val="008D1094"/>
    <w:rsid w:val="008D1EB3"/>
    <w:rsid w:val="008E5FCE"/>
    <w:rsid w:val="008F1C9A"/>
    <w:rsid w:val="00913AFF"/>
    <w:rsid w:val="00922047"/>
    <w:rsid w:val="00923AD9"/>
    <w:rsid w:val="009571BB"/>
    <w:rsid w:val="0096541F"/>
    <w:rsid w:val="00996D28"/>
    <w:rsid w:val="009A73AC"/>
    <w:rsid w:val="009D4F95"/>
    <w:rsid w:val="009D5130"/>
    <w:rsid w:val="009F0534"/>
    <w:rsid w:val="00A50827"/>
    <w:rsid w:val="00AA4CFE"/>
    <w:rsid w:val="00AB51FA"/>
    <w:rsid w:val="00B13600"/>
    <w:rsid w:val="00B15412"/>
    <w:rsid w:val="00B24BD0"/>
    <w:rsid w:val="00B42019"/>
    <w:rsid w:val="00B47E05"/>
    <w:rsid w:val="00B65E39"/>
    <w:rsid w:val="00B713C6"/>
    <w:rsid w:val="00B93B2A"/>
    <w:rsid w:val="00B93B46"/>
    <w:rsid w:val="00BA459B"/>
    <w:rsid w:val="00BA7BF8"/>
    <w:rsid w:val="00BB0BE9"/>
    <w:rsid w:val="00BB269C"/>
    <w:rsid w:val="00BB6562"/>
    <w:rsid w:val="00BD4C37"/>
    <w:rsid w:val="00BD7191"/>
    <w:rsid w:val="00BE3B6E"/>
    <w:rsid w:val="00BE7BC6"/>
    <w:rsid w:val="00C10654"/>
    <w:rsid w:val="00C30BA6"/>
    <w:rsid w:val="00C30C19"/>
    <w:rsid w:val="00C61197"/>
    <w:rsid w:val="00C74E2B"/>
    <w:rsid w:val="00CA236C"/>
    <w:rsid w:val="00CA74A2"/>
    <w:rsid w:val="00CD0788"/>
    <w:rsid w:val="00CD6ABC"/>
    <w:rsid w:val="00CE0E6A"/>
    <w:rsid w:val="00D06B85"/>
    <w:rsid w:val="00D22234"/>
    <w:rsid w:val="00D50BFF"/>
    <w:rsid w:val="00D85CF0"/>
    <w:rsid w:val="00DC5FC5"/>
    <w:rsid w:val="00DF2C86"/>
    <w:rsid w:val="00E11004"/>
    <w:rsid w:val="00E137F1"/>
    <w:rsid w:val="00E30229"/>
    <w:rsid w:val="00E607C1"/>
    <w:rsid w:val="00E62A67"/>
    <w:rsid w:val="00E95875"/>
    <w:rsid w:val="00EE358F"/>
    <w:rsid w:val="00EF5CA9"/>
    <w:rsid w:val="00F05A02"/>
    <w:rsid w:val="00FA3543"/>
    <w:rsid w:val="00FB6D9E"/>
    <w:rsid w:val="00FF4626"/>
    <w:rsid w:val="0A9E470C"/>
    <w:rsid w:val="17B06F04"/>
    <w:rsid w:val="2C06C4AF"/>
    <w:rsid w:val="31A1A06B"/>
    <w:rsid w:val="4CA20A5E"/>
    <w:rsid w:val="543F635C"/>
    <w:rsid w:val="5C9C4950"/>
    <w:rsid w:val="71C8D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28DC5"/>
  <w15:docId w15:val="{C12CBB0A-DFF0-4264-BD75-AB2BFD8F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BC3"/>
    <w:rPr>
      <w:sz w:val="24"/>
      <w:szCs w:val="24"/>
    </w:rPr>
  </w:style>
  <w:style w:type="paragraph" w:styleId="Heading1">
    <w:name w:val="heading 1"/>
    <w:basedOn w:val="Normal"/>
    <w:next w:val="Normal"/>
    <w:link w:val="Heading1Char"/>
    <w:uiPriority w:val="9"/>
    <w:rsid w:val="00F05A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hAnsi="Times New Roman" w:eastAsiaTheme="majorEastAsia"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eastAsia="Times New Roman" w:asciiTheme="minorHAnsi" w:hAnsiTheme="minorHAnsi"/>
      <w:sz w:val="24"/>
      <w:szCs w:val="24"/>
    </w:rPr>
  </w:style>
  <w:style w:type="character" w:customStyle="1" w:styleId="Body12ptCalibri-IPRChar">
    <w:name w:val="Body12ptCalibri-IPR Char"/>
    <w:basedOn w:val="DefaultParagraphFont"/>
    <w:link w:val="Body12ptCalibri-IPR"/>
    <w:rsid w:val="00071BC3"/>
    <w:rPr>
      <w:rFonts w:eastAsia="Times New Roman" w:asciiTheme="minorHAnsi"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1"/>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3"/>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2"/>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hAnsi="Calibri" w:eastAsiaTheme="minorEastAsia"/>
      <w:sz w:val="20"/>
      <w:szCs w:val="20"/>
    </w:rPr>
  </w:style>
  <w:style w:type="character" w:customStyle="1" w:styleId="TableText-IPRChar">
    <w:name w:val="TableText-IPR Char"/>
    <w:basedOn w:val="DefaultParagraphFont"/>
    <w:link w:val="TableText-IPR"/>
    <w:rsid w:val="00071BC3"/>
    <w:rPr>
      <w:rFonts w:ascii="Calibri" w:hAnsi="Calibri" w:eastAsiaTheme="minorEastAsia"/>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hAnsi="Tahoma" w:eastAsiaTheme="minorEastAsia" w:cs="Tahoma"/>
      <w:b/>
      <w:sz w:val="12"/>
      <w:szCs w:val="12"/>
    </w:rPr>
  </w:style>
  <w:style w:type="character" w:customStyle="1" w:styleId="IPRaddress-FooterChar">
    <w:name w:val="IPRaddress-Footer Char"/>
    <w:basedOn w:val="DefaultParagraphFont"/>
    <w:link w:val="IPRaddress-Footer"/>
    <w:rsid w:val="00071BC3"/>
    <w:rPr>
      <w:rFonts w:ascii="Tahoma" w:hAnsi="Tahoma" w:eastAsiaTheme="minorEastAsi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eastAsia="Times New Roman" w:asciiTheme="minorHAnsi" w:hAnsiTheme="minorHAnsi"/>
      <w:b/>
      <w:i/>
      <w:sz w:val="20"/>
      <w:szCs w:val="20"/>
    </w:rPr>
  </w:style>
  <w:style w:type="character" w:customStyle="1" w:styleId="PropSolicitationChar">
    <w:name w:val="PropSolicitation# Char"/>
    <w:basedOn w:val="DefaultParagraphFont"/>
    <w:link w:val="PropSolicitation"/>
    <w:rsid w:val="00071BC3"/>
    <w:rPr>
      <w:rFonts w:eastAsia="Times New Roman" w:asciiTheme="minorHAnsi"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nhideWhenUsed/>
    <w:rsid w:val="008E5FCE"/>
    <w:pPr>
      <w:tabs>
        <w:tab w:val="center" w:pos="4680"/>
        <w:tab w:val="right" w:pos="9360"/>
      </w:tabs>
    </w:pPr>
  </w:style>
  <w:style w:type="character" w:customStyle="1" w:styleId="HeaderChar">
    <w:name w:val="Header Char"/>
    <w:basedOn w:val="DefaultParagraphFont"/>
    <w:link w:val="Header"/>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 w:type="paragraph" w:customStyle="1" w:styleId="MemoLabels-IPR">
    <w:name w:val="Memo Labels-IPR"/>
    <w:link w:val="MemoLabels-IPRChar"/>
    <w:qFormat/>
    <w:rsid w:val="000A062B"/>
    <w:pPr>
      <w:spacing w:before="240" w:after="120"/>
      <w:ind w:left="720"/>
    </w:pPr>
    <w:rPr>
      <w:rFonts w:ascii="Calibri" w:hAnsi="Calibri" w:eastAsiaTheme="minorEastAsia"/>
      <w:b/>
      <w:szCs w:val="20"/>
    </w:rPr>
  </w:style>
  <w:style w:type="character" w:customStyle="1" w:styleId="MemoLabels-IPRChar">
    <w:name w:val="Memo Labels-IPR Char"/>
    <w:basedOn w:val="DefaultParagraphFont"/>
    <w:link w:val="MemoLabels-IPR"/>
    <w:rsid w:val="000A062B"/>
    <w:rPr>
      <w:rFonts w:ascii="Calibri" w:hAnsi="Calibri" w:eastAsiaTheme="minorEastAsia"/>
      <w:b/>
      <w:szCs w:val="20"/>
    </w:rPr>
  </w:style>
  <w:style w:type="paragraph" w:customStyle="1" w:styleId="BodyText-IPR">
    <w:name w:val="BodyText-IPR"/>
    <w:link w:val="BodyText-IPRChar"/>
    <w:qFormat/>
    <w:rsid w:val="000A062B"/>
    <w:pPr>
      <w:spacing w:after="240"/>
    </w:pPr>
    <w:rPr>
      <w:rFonts w:ascii="Calibri" w:hAnsi="Calibri" w:cstheme="minorBidi"/>
    </w:rPr>
  </w:style>
  <w:style w:type="paragraph" w:customStyle="1" w:styleId="Heading1-IPR">
    <w:name w:val="Heading1-IPR"/>
    <w:link w:val="Heading1-IPRChar"/>
    <w:qFormat/>
    <w:rsid w:val="000A062B"/>
    <w:pPr>
      <w:keepNext/>
      <w:pBdr>
        <w:bottom w:val="single" w:sz="12" w:space="1" w:color="6C7066"/>
      </w:pBdr>
      <w:spacing w:after="240"/>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0A062B"/>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0A062B"/>
    <w:rPr>
      <w:rFonts w:ascii="Calibri" w:hAnsi="Calibri" w:cstheme="minorBidi"/>
    </w:rPr>
  </w:style>
  <w:style w:type="paragraph" w:customStyle="1" w:styleId="Page1MemoBoldTableText">
    <w:name w:val="Page1MemoBoldTableText"/>
    <w:link w:val="Page1MemoBoldTableTextChar"/>
    <w:rsid w:val="000A062B"/>
    <w:rPr>
      <w:rFonts w:ascii="Arial" w:hAnsi="Arial" w:cs="Arial"/>
      <w:b/>
      <w:sz w:val="24"/>
    </w:rPr>
  </w:style>
  <w:style w:type="character" w:customStyle="1" w:styleId="Page1MemoBoldTableTextChar">
    <w:name w:val="Page1MemoBoldTableText Char"/>
    <w:basedOn w:val="DefaultParagraphFont"/>
    <w:link w:val="Page1MemoBoldTableText"/>
    <w:rsid w:val="000A062B"/>
    <w:rPr>
      <w:rFonts w:ascii="Arial" w:hAnsi="Arial" w:cs="Arial"/>
      <w:b/>
      <w:sz w:val="24"/>
    </w:rPr>
  </w:style>
  <w:style w:type="paragraph" w:styleId="Revision">
    <w:name w:val="Revision"/>
    <w:hidden/>
    <w:uiPriority w:val="99"/>
    <w:semiHidden/>
    <w:rsid w:val="000A062B"/>
    <w:rPr>
      <w:sz w:val="24"/>
      <w:szCs w:val="24"/>
    </w:rPr>
  </w:style>
  <w:style w:type="character" w:customStyle="1" w:styleId="BulletsRed-IPRChar">
    <w:name w:val="BulletsRed-IPR Char"/>
    <w:basedOn w:val="DefaultParagraphFont"/>
    <w:link w:val="BulletsRed-IPR"/>
    <w:locked/>
    <w:rsid w:val="00825255"/>
    <w:rPr>
      <w:rFonts w:ascii="Calibri" w:hAnsi="Calibri"/>
      <w:szCs w:val="24"/>
    </w:rPr>
  </w:style>
  <w:style w:type="paragraph" w:customStyle="1" w:styleId="BulletsRed-IPR">
    <w:name w:val="BulletsRed-IPR"/>
    <w:link w:val="BulletsRed-IPRChar"/>
    <w:qFormat/>
    <w:rsid w:val="00825255"/>
    <w:pPr>
      <w:numPr>
        <w:numId w:val="7"/>
      </w:numPr>
      <w:spacing w:after="120"/>
    </w:pPr>
    <w:rPr>
      <w:rFonts w:ascii="Calibri" w:hAnsi="Calibri"/>
      <w:szCs w:val="24"/>
    </w:rPr>
  </w:style>
  <w:style w:type="paragraph" w:customStyle="1" w:styleId="SubbulletRedLevelTwo">
    <w:name w:val="SubbulletRedLevelTwo"/>
    <w:basedOn w:val="BulletsRed-IPR"/>
    <w:qFormat/>
    <w:rsid w:val="00825255"/>
    <w:pPr>
      <w:numPr>
        <w:ilvl w:val="1"/>
      </w:numPr>
      <w:tabs>
        <w:tab w:val="num" w:pos="360"/>
      </w:tabs>
      <w:ind w:left="1440"/>
    </w:pPr>
  </w:style>
  <w:style w:type="paragraph" w:customStyle="1" w:styleId="SubbulletRedLevelThree">
    <w:name w:val="SubbulletRedLevelThree"/>
    <w:basedOn w:val="SubbulletRedLevelTwo"/>
    <w:qFormat/>
    <w:rsid w:val="00825255"/>
    <w:pPr>
      <w:numPr>
        <w:ilvl w:val="2"/>
      </w:numPr>
      <w:tabs>
        <w:tab w:val="num" w:pos="360"/>
      </w:tabs>
      <w:ind w:left="2160"/>
    </w:pPr>
  </w:style>
  <w:style w:type="numbering" w:customStyle="1" w:styleId="BulletListStyleRed-IPR">
    <w:name w:val="BulletListStyleRed-IPR"/>
    <w:uiPriority w:val="99"/>
    <w:rsid w:val="00825255"/>
    <w:pPr>
      <w:numPr>
        <w:numId w:val="7"/>
      </w:numPr>
    </w:pPr>
  </w:style>
  <w:style w:type="character" w:customStyle="1" w:styleId="Heading1Char">
    <w:name w:val="Heading 1 Char"/>
    <w:basedOn w:val="DefaultParagraphFont"/>
    <w:link w:val="Heading1"/>
    <w:uiPriority w:val="9"/>
    <w:rsid w:val="00F05A02"/>
    <w:rPr>
      <w:rFonts w:asciiTheme="majorHAnsi" w:eastAsiaTheme="majorEastAsia" w:hAnsiTheme="majorHAnsi" w:cstheme="majorBidi"/>
      <w:color w:val="365F91" w:themeColor="accent1" w:themeShade="BF"/>
      <w:sz w:val="32"/>
      <w:szCs w:val="32"/>
    </w:rPr>
  </w:style>
  <w:style w:type="paragraph" w:customStyle="1" w:styleId="CoverPage-Title">
    <w:name w:val="CoverPage-Title"/>
    <w:rsid w:val="00284E66"/>
    <w:pPr>
      <w:spacing w:before="600" w:line="480" w:lineRule="exact"/>
      <w:ind w:left="547" w:right="144"/>
      <w:contextualSpacing/>
    </w:pPr>
    <w:rPr>
      <w:rFonts w:ascii="Franklin Gothic Medium" w:eastAsia="Times New Roman" w:hAnsi="Franklin Gothic Medium"/>
      <w:b/>
      <w:color w:val="003C79"/>
      <w:sz w:val="44"/>
      <w:szCs w:val="40"/>
    </w:rPr>
  </w:style>
  <w:style w:type="paragraph" w:customStyle="1" w:styleId="N1-1stBullet">
    <w:name w:val="N1-1st Bullet"/>
    <w:uiPriority w:val="2"/>
    <w:qFormat/>
    <w:rsid w:val="00E11004"/>
    <w:pPr>
      <w:numPr>
        <w:numId w:val="8"/>
      </w:numPr>
      <w:spacing w:after="120"/>
    </w:pPr>
    <w:rPr>
      <w:rFonts w:asciiTheme="majorHAnsi" w:eastAsiaTheme="minorEastAsia" w:hAnsiTheme="majorHAnsi" w:cstheme="minorBidi"/>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header" Target="header4.xm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E6297478F9744B5E5875864A5DAFC" ma:contentTypeVersion="1" ma:contentTypeDescription="Create a new document." ma:contentTypeScope="" ma:versionID="97f9f3c0a611a8f727a4b51d87917e22">
  <xsd:schema xmlns:xsd="http://www.w3.org/2001/XMLSchema" xmlns:xs="http://www.w3.org/2001/XMLSchema" xmlns:p="http://schemas.microsoft.com/office/2006/metadata/properties" xmlns:ns2="109c5dd7-ff43-4040-bf17-511a750606dd" xmlns:ns3="af983d54-eff0-485b-8e6f-2b9bbe569215" targetNamespace="http://schemas.microsoft.com/office/2006/metadata/properties" ma:root="true" ma:fieldsID="6454599bea8cf220a74cf76b468e161a" ns2:_="" ns3:_="">
    <xsd:import namespace="109c5dd7-ff43-4040-bf17-511a750606dd"/>
    <xsd:import namespace="af983d54-eff0-485b-8e6f-2b9bbe5692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c5dd7-ff43-4040-bf17-511a7506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83d54-eff0-485b-8e6f-2b9bbe569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AE04-BC60-4EFE-ACEC-092A59401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2134F-5B4B-4CD1-BDDA-0028F1E94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c5dd7-ff43-4040-bf17-511a750606dd"/>
    <ds:schemaRef ds:uri="af983d54-eff0-485b-8e6f-2b9bbe569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3BFB1-684E-45DB-904E-8E85768A3F34}">
  <ds:schemaRefs>
    <ds:schemaRef ds:uri="http://schemas.microsoft.com/sharepoint/v3/contenttype/forms"/>
  </ds:schemaRefs>
</ds:datastoreItem>
</file>

<file path=customXml/itemProps4.xml><?xml version="1.0" encoding="utf-8"?>
<ds:datastoreItem xmlns:ds="http://schemas.openxmlformats.org/officeDocument/2006/customXml" ds:itemID="{7E1273D0-D11E-49FC-AB9B-02D635EE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Perez -Lopez, Daniel - FNS</cp:lastModifiedBy>
  <cp:revision>7</cp:revision>
  <dcterms:created xsi:type="dcterms:W3CDTF">2023-11-27T19:45:00Z</dcterms:created>
  <dcterms:modified xsi:type="dcterms:W3CDTF">2024-02-08T04:58:00Z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0x010100DABE6297478F9744B5E5875864A5DAFC</vt:lpwstr>
  </property>
  <property fmtid="{D5CDD505-2E9C-101B-9397-08002B2CF9AE}" pid="3" name="Order">
    <vt:r8>34600</vt:r8>
  </property>
</Properties>
</file>