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6361" w:rsidRPr="006558F2" w:rsidP="01D26C65" w14:paraId="49BE66A3" w14:textId="524B2DFD">
      <w:pPr>
        <w:pStyle w:val="DocTitle-IPR"/>
        <w:spacing w:before="960" w:after="1320"/>
        <w:rPr>
          <w:rFonts w:cstheme="minorHAnsi"/>
        </w:rPr>
      </w:pPr>
      <w:r w:rsidRPr="006558F2">
        <w:rPr>
          <w:rFonts w:cstheme="minorHAnsi"/>
        </w:rPr>
        <w:t xml:space="preserve">Appendix </w:t>
      </w:r>
      <w:r w:rsidR="009636B7">
        <w:rPr>
          <w:rFonts w:cstheme="minorHAnsi"/>
        </w:rPr>
        <w:t>J</w:t>
      </w:r>
      <w:r w:rsidRPr="006558F2">
        <w:rPr>
          <w:rFonts w:cstheme="minorHAnsi"/>
        </w:rPr>
        <w:t>.</w:t>
      </w:r>
      <w:r w:rsidRPr="006558F2">
        <w:rPr>
          <w:rFonts w:cstheme="minorHAnsi"/>
        </w:rPr>
        <w:br/>
      </w:r>
      <w:r w:rsidRPr="006558F2" w:rsidR="00061F47">
        <w:rPr>
          <w:rFonts w:cstheme="minorHAnsi"/>
        </w:rPr>
        <w:t>Telephone Script for Follow</w:t>
      </w:r>
      <w:r w:rsidRPr="006558F2" w:rsidR="0044565E">
        <w:rPr>
          <w:rFonts w:cstheme="minorHAnsi"/>
        </w:rPr>
        <w:t>-</w:t>
      </w:r>
      <w:r w:rsidRPr="006558F2" w:rsidR="2D579AA0">
        <w:rPr>
          <w:rFonts w:cstheme="minorHAnsi"/>
        </w:rPr>
        <w:t>u</w:t>
      </w:r>
      <w:r w:rsidRPr="006558F2" w:rsidR="00061F47">
        <w:rPr>
          <w:rFonts w:cstheme="minorHAnsi"/>
        </w:rPr>
        <w:t>p Calls After Data Submission</w:t>
      </w:r>
    </w:p>
    <w:p w:rsidR="00360551" w:rsidRPr="00D809FF" w14:paraId="07193E53" w14:textId="1F19E9A6">
      <w:pPr>
        <w:widowControl/>
        <w:tabs>
          <w:tab w:val="left" w:pos="0"/>
          <w:tab w:val="left" w:pos="432"/>
          <w:tab w:val="left" w:pos="720"/>
          <w:tab w:val="left" w:pos="1065"/>
          <w:tab w:val="left" w:pos="1800"/>
          <w:tab w:val="left" w:pos="2520"/>
          <w:tab w:val="left" w:pos="3240"/>
          <w:tab w:val="left" w:pos="3960"/>
          <w:tab w:val="left" w:pos="4680"/>
          <w:tab w:val="left" w:pos="5400"/>
          <w:tab w:val="left" w:pos="6120"/>
          <w:tab w:val="left" w:pos="6840"/>
          <w:tab w:val="left" w:pos="7560"/>
          <w:tab w:val="left" w:pos="8280"/>
          <w:tab w:val="left" w:pos="9000"/>
        </w:tabs>
        <w:spacing w:line="480" w:lineRule="auto"/>
        <w:jc w:val="both"/>
        <w:rPr>
          <w:rFonts w:asciiTheme="minorHAnsi" w:hAnsiTheme="minorHAnsi" w:cstheme="minorHAnsi"/>
          <w:b/>
          <w:noProof/>
          <w:sz w:val="27"/>
          <w:szCs w:val="27"/>
        </w:rPr>
        <w:sectPr w:rsidSect="00546361">
          <w:endnotePr>
            <w:numFmt w:val="decimal"/>
          </w:endnotePr>
          <w:pgSz w:w="12240" w:h="15840" w:code="1"/>
          <w:pgMar w:top="1440" w:right="1440" w:bottom="1440" w:left="1440" w:header="864" w:footer="720" w:gutter="0"/>
          <w:cols w:space="720"/>
          <w:noEndnote/>
        </w:sectPr>
      </w:pPr>
    </w:p>
    <w:p w:rsidR="00C20516" w:rsidRPr="00D809FF" w:rsidP="008A45EA" w14:paraId="6E78B77D" w14:textId="03F5A4DF">
      <w:pPr>
        <w:pStyle w:val="Heading1"/>
        <w:rPr>
          <w:rFonts w:asciiTheme="minorHAnsi" w:hAnsiTheme="minorHAnsi" w:cstheme="minorHAnsi"/>
        </w:rPr>
      </w:pPr>
      <w:r w:rsidRPr="00D809FF">
        <w:rPr>
          <w:rFonts w:asciiTheme="minorHAnsi" w:hAnsiTheme="minorHAnsi" w:cstheme="minorHAnsi"/>
        </w:rPr>
        <w:t>Follow</w:t>
      </w:r>
      <w:r w:rsidR="003F1F87">
        <w:rPr>
          <w:rFonts w:asciiTheme="minorHAnsi" w:hAnsiTheme="minorHAnsi" w:cstheme="minorHAnsi"/>
        </w:rPr>
        <w:t>-</w:t>
      </w:r>
      <w:r w:rsidRPr="00D809FF" w:rsidR="2B5090A0">
        <w:rPr>
          <w:rFonts w:asciiTheme="minorHAnsi" w:hAnsiTheme="minorHAnsi" w:cstheme="minorHAnsi"/>
        </w:rPr>
        <w:t>u</w:t>
      </w:r>
      <w:r w:rsidRPr="00D809FF">
        <w:rPr>
          <w:rFonts w:asciiTheme="minorHAnsi" w:hAnsiTheme="minorHAnsi" w:cstheme="minorHAnsi"/>
        </w:rPr>
        <w:t xml:space="preserve">p </w:t>
      </w:r>
      <w:r w:rsidRPr="00D809FF" w:rsidR="006A5293">
        <w:rPr>
          <w:rFonts w:asciiTheme="minorHAnsi" w:hAnsiTheme="minorHAnsi" w:cstheme="minorHAnsi"/>
        </w:rPr>
        <w:t>Telep</w:t>
      </w:r>
      <w:r w:rsidRPr="00D809FF">
        <w:rPr>
          <w:rFonts w:asciiTheme="minorHAnsi" w:hAnsiTheme="minorHAnsi" w:cstheme="minorHAnsi"/>
        </w:rPr>
        <w:t>hone Call Script</w:t>
      </w:r>
    </w:p>
    <w:p w:rsidR="00D6505F" w:rsidRPr="00D809FF" w:rsidP="004B12E3" w14:paraId="411997A0" w14:textId="057F6B48">
      <w:pPr>
        <w:pStyle w:val="Body11ptCalibri-IPR"/>
        <w:ind w:firstLine="0"/>
        <w:rPr>
          <w:rFonts w:asciiTheme="minorHAnsi" w:hAnsiTheme="minorHAnsi" w:cstheme="minorHAnsi"/>
          <w:sz w:val="24"/>
        </w:rPr>
      </w:pPr>
      <w:r w:rsidRPr="00D809FF">
        <w:rPr>
          <w:rFonts w:asciiTheme="minorHAnsi" w:hAnsiTheme="minorHAnsi" w:cstheme="minorHAnsi"/>
          <w:i/>
          <w:sz w:val="24"/>
        </w:rPr>
        <w:t>Analyst</w:t>
      </w:r>
      <w:r w:rsidRPr="00D809FF">
        <w:rPr>
          <w:rFonts w:asciiTheme="minorHAnsi" w:hAnsiTheme="minorHAnsi" w:cstheme="minorHAnsi"/>
          <w:sz w:val="24"/>
        </w:rPr>
        <w:t xml:space="preserve">: Hello, may I speak with [WIC Director]? Thank you for submitting the </w:t>
      </w:r>
      <w:r w:rsidRPr="00D809FF" w:rsidR="002641A1">
        <w:rPr>
          <w:rFonts w:asciiTheme="minorHAnsi" w:hAnsiTheme="minorHAnsi" w:cstheme="minorHAnsi"/>
          <w:sz w:val="24"/>
        </w:rPr>
        <w:t>WIC [EBT/LONGITUDINAL]</w:t>
      </w:r>
      <w:r w:rsidRPr="00D809FF">
        <w:rPr>
          <w:rFonts w:asciiTheme="minorHAnsi" w:hAnsiTheme="minorHAnsi" w:cstheme="minorHAnsi"/>
          <w:sz w:val="24"/>
        </w:rPr>
        <w:t xml:space="preserve"> data for [STATE]. We have thoroughly reviewed the data and would like your feedback regarding some aspects of the submission. We would like to discuss the following questions and comments with you:</w:t>
      </w:r>
    </w:p>
    <w:p w:rsidR="008A45EA" w:rsidRPr="00D809FF" w:rsidP="004B12E3" w14:paraId="7F4F25D6" w14:textId="1EBF67F8">
      <w:pPr>
        <w:pStyle w:val="Body11ptCalibri-IPR"/>
        <w:ind w:firstLine="0"/>
        <w:rPr>
          <w:rFonts w:asciiTheme="minorHAnsi" w:hAnsiTheme="minorHAnsi" w:cstheme="minorHAnsi"/>
          <w:sz w:val="24"/>
        </w:rPr>
      </w:pPr>
      <w:r w:rsidRPr="00D809FF">
        <w:rPr>
          <w:rFonts w:asciiTheme="minorHAnsi" w:hAnsiTheme="minorHAnsi" w:cstheme="minorHAnsi"/>
          <w:sz w:val="24"/>
        </w:rPr>
        <w:t>Comment 1: [Fill in text based on review of data].</w:t>
      </w:r>
    </w:p>
    <w:p w:rsidR="008A45EA" w:rsidRPr="00D809FF" w:rsidP="004B12E3" w14:paraId="300459BB" w14:textId="4CB33CC7">
      <w:pPr>
        <w:pStyle w:val="Body11ptCalibri-IPR"/>
        <w:ind w:firstLine="0"/>
        <w:rPr>
          <w:rFonts w:asciiTheme="minorHAnsi" w:hAnsiTheme="minorHAnsi" w:cstheme="minorHAnsi"/>
          <w:sz w:val="24"/>
        </w:rPr>
      </w:pPr>
      <w:r w:rsidRPr="00D809FF">
        <w:rPr>
          <w:rFonts w:asciiTheme="minorHAnsi" w:hAnsiTheme="minorHAnsi" w:cstheme="minorHAnsi"/>
          <w:sz w:val="24"/>
        </w:rPr>
        <w:t>Comment 2: [Fill in text based on review of data].</w:t>
      </w:r>
    </w:p>
    <w:p w:rsidR="008A45EA" w:rsidRPr="00D809FF" w:rsidP="008A45EA" w14:paraId="0626F366" w14:textId="223F9E13">
      <w:pPr>
        <w:pStyle w:val="Body11ptCalibri-IPR"/>
        <w:ind w:firstLine="0"/>
        <w:rPr>
          <w:rFonts w:asciiTheme="minorHAnsi" w:hAnsiTheme="minorHAnsi" w:cstheme="minorHAnsi"/>
          <w:sz w:val="24"/>
        </w:rPr>
      </w:pPr>
      <w:r w:rsidRPr="00D809FF">
        <w:rPr>
          <w:rFonts w:asciiTheme="minorHAnsi" w:hAnsiTheme="minorHAnsi" w:cstheme="minorHAnsi"/>
          <w:sz w:val="24"/>
        </w:rPr>
        <w:t>Comment 3: [Fill in text based on review of data].</w:t>
      </w:r>
    </w:p>
    <w:p w:rsidR="008A45EA" w:rsidRPr="00D809FF" w:rsidP="008A45EA" w14:paraId="1F5435BF" w14:textId="7CDA3CA1">
      <w:pPr>
        <w:pStyle w:val="Body11ptCalibri-IPR"/>
        <w:ind w:firstLine="0"/>
        <w:rPr>
          <w:rFonts w:asciiTheme="minorHAnsi" w:hAnsiTheme="minorHAnsi" w:cstheme="minorHAnsi"/>
          <w:sz w:val="24"/>
        </w:rPr>
      </w:pPr>
      <w:r w:rsidRPr="00D809FF">
        <w:rPr>
          <w:rFonts w:asciiTheme="minorHAnsi" w:hAnsiTheme="minorHAnsi" w:cstheme="minorHAnsi"/>
          <w:sz w:val="24"/>
        </w:rPr>
        <w:t>Comment 4: [Fill in text based on review of data].</w:t>
      </w:r>
    </w:p>
    <w:p w:rsidR="008A45EA" w:rsidRPr="00D809FF" w:rsidP="008A45EA" w14:paraId="7C9EA1DF" w14:textId="1D8485EE">
      <w:pPr>
        <w:pStyle w:val="Body11ptCalibri-IPR"/>
        <w:ind w:firstLine="0"/>
        <w:rPr>
          <w:rFonts w:asciiTheme="minorHAnsi" w:hAnsiTheme="minorHAnsi" w:cstheme="minorHAnsi"/>
          <w:sz w:val="24"/>
        </w:rPr>
      </w:pPr>
      <w:r w:rsidRPr="00D809FF">
        <w:rPr>
          <w:rFonts w:asciiTheme="minorHAnsi" w:hAnsiTheme="minorHAnsi" w:cstheme="minorHAnsi"/>
          <w:sz w:val="24"/>
        </w:rPr>
        <w:t>Comment 5: [Fill in text based on review of data].</w:t>
      </w:r>
    </w:p>
    <w:p w:rsidR="008A45EA" w:rsidRPr="00D809FF" w:rsidP="008A45EA" w14:paraId="389054E1" w14:textId="73D9AA90">
      <w:pPr>
        <w:pStyle w:val="Body11ptCalibri-IPR"/>
        <w:ind w:firstLine="0"/>
        <w:rPr>
          <w:rFonts w:asciiTheme="minorHAnsi" w:hAnsiTheme="minorHAnsi" w:cstheme="minorHAnsi"/>
          <w:sz w:val="24"/>
        </w:rPr>
      </w:pPr>
      <w:r w:rsidRPr="00D809FF">
        <w:rPr>
          <w:rFonts w:asciiTheme="minorHAnsi" w:hAnsiTheme="minorHAnsi" w:cstheme="minorHAnsi"/>
          <w:sz w:val="24"/>
        </w:rPr>
        <w:t>Thank you for your time and assistance in resolving our questions and addressing any comments. [If needed]: Please send us [fill in with any data or information requested] by [DATE]. If you have any questions, you may contact me by phone at XXX-XXX-XXXX or via email at [NAME]@</w:t>
      </w:r>
      <w:r w:rsidRPr="00D809FF" w:rsidR="0037268A">
        <w:rPr>
          <w:rFonts w:asciiTheme="minorHAnsi" w:hAnsiTheme="minorHAnsi" w:cstheme="minorHAnsi"/>
          <w:sz w:val="24"/>
        </w:rPr>
        <w:t>westat</w:t>
      </w:r>
      <w:r w:rsidRPr="00D809FF">
        <w:rPr>
          <w:rFonts w:asciiTheme="minorHAnsi" w:hAnsiTheme="minorHAnsi" w:cstheme="minorHAnsi"/>
          <w:sz w:val="24"/>
        </w:rPr>
        <w:t>.com.</w:t>
      </w:r>
    </w:p>
    <w:p w:rsidR="008A45EA" w:rsidRPr="00D809FF" w:rsidP="004B12E3" w14:paraId="3A8E74E3" w14:textId="77777777">
      <w:pPr>
        <w:pStyle w:val="Body11ptCalibri-IPR"/>
        <w:ind w:firstLine="0"/>
        <w:rPr>
          <w:rFonts w:asciiTheme="minorHAnsi" w:hAnsiTheme="minorHAnsi" w:cstheme="minorHAnsi"/>
          <w:sz w:val="24"/>
        </w:rPr>
      </w:pPr>
    </w:p>
    <w:p w:rsidR="00C20516" w:rsidRPr="00D809FF" w:rsidP="00D9714B" w14:paraId="1B14F8C8" w14:textId="1EB73ABC">
      <w:pPr>
        <w:pStyle w:val="Footer"/>
        <w:tabs>
          <w:tab w:val="clear" w:pos="4320"/>
          <w:tab w:val="clear" w:pos="8640"/>
          <w:tab w:val="right" w:pos="9270"/>
        </w:tabs>
        <w:spacing w:after="120"/>
        <w:jc w:val="both"/>
        <w:rPr>
          <w:rFonts w:asciiTheme="minorHAnsi" w:hAnsiTheme="minorHAnsi" w:cstheme="minorHAnsi"/>
          <w:b/>
          <w:noProof/>
          <w:szCs w:val="24"/>
        </w:rPr>
      </w:pPr>
      <w:r w:rsidRPr="00D809FF">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margin">
                  <wp:posOffset>-21590</wp:posOffset>
                </wp:positionH>
                <wp:positionV relativeFrom="margin">
                  <wp:posOffset>6212840</wp:posOffset>
                </wp:positionV>
                <wp:extent cx="5943600" cy="1226185"/>
                <wp:effectExtent l="0" t="0" r="0" b="508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226185"/>
                        </a:xfrm>
                        <a:prstGeom prst="rect">
                          <a:avLst/>
                        </a:prstGeom>
                        <a:solidFill>
                          <a:schemeClr val="bg1">
                            <a:lumMod val="95000"/>
                          </a:schemeClr>
                        </a:solidFill>
                        <a:ln w="6350">
                          <a:noFill/>
                        </a:ln>
                        <a:effectLst/>
                      </wps:spPr>
                      <wps:txbx>
                        <w:txbxContent>
                          <w:p w:rsidR="00D6505F" w:rsidRPr="00CA400E" w:rsidP="004B12E3" w14:textId="7433FCE2">
                            <w:pPr>
                              <w:spacing w:before="60" w:after="60"/>
                              <w:ind w:right="318"/>
                              <w:jc w:val="center"/>
                              <w:rPr>
                                <w:rFonts w:asciiTheme="minorHAnsi" w:hAnsiTheme="minorHAnsi" w:cstheme="minorHAnsi"/>
                                <w:i/>
                                <w:sz w:val="18"/>
                                <w:szCs w:val="16"/>
                              </w:rPr>
                            </w:pPr>
                            <w:r w:rsidRPr="00CA400E">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E0A0A">
                              <w:rPr>
                                <w:rFonts w:asciiTheme="minorHAnsi" w:hAnsiTheme="minorHAnsi" w:cstheme="minorHAnsi"/>
                                <w:i/>
                                <w:iCs/>
                                <w:sz w:val="18"/>
                                <w:szCs w:val="18"/>
                              </w:rPr>
                              <w:t>is 0584-0609.</w:t>
                            </w:r>
                            <w:r w:rsidRPr="00CA400E">
                              <w:rPr>
                                <w:rFonts w:asciiTheme="minorHAnsi" w:hAnsiTheme="minorHAnsi" w:cstheme="minorHAnsi"/>
                                <w:i/>
                                <w:iCs/>
                                <w:sz w:val="18"/>
                                <w:szCs w:val="18"/>
                              </w:rPr>
                              <w:t xml:space="preserve"> The time required to complete this information collection is estimated to average </w:t>
                            </w:r>
                            <w:r w:rsidR="00F70FCC">
                              <w:rPr>
                                <w:rFonts w:asciiTheme="minorHAnsi" w:hAnsiTheme="minorHAnsi" w:cstheme="minorHAnsi"/>
                                <w:i/>
                                <w:iCs/>
                                <w:sz w:val="18"/>
                                <w:szCs w:val="18"/>
                              </w:rPr>
                              <w:t>30</w:t>
                            </w:r>
                            <w:r w:rsidRPr="00CA400E">
                              <w:rPr>
                                <w:rFonts w:asciiTheme="minorHAnsi" w:hAnsiTheme="minorHAnsi" w:cstheme="minorHAnsi"/>
                                <w:i/>
                                <w:iCs/>
                                <w:sz w:val="18"/>
                                <w:szCs w:val="18"/>
                              </w:rPr>
                              <w:t xml:space="preserve"> minutes per response, including the time for reviewing instructions, searching existing data sources, </w:t>
                            </w:r>
                            <w:r w:rsidRPr="00CA400E">
                              <w:rPr>
                                <w:rFonts w:asciiTheme="minorHAnsi" w:hAnsiTheme="minorHAnsi" w:cstheme="minorHAnsi"/>
                                <w:i/>
                                <w:iCs/>
                                <w:sz w:val="18"/>
                                <w:szCs w:val="18"/>
                              </w:rPr>
                              <w:t>gathering</w:t>
                            </w:r>
                            <w:r w:rsidRPr="00CA400E">
                              <w:rPr>
                                <w:rFonts w:asciiTheme="minorHAnsi" w:hAnsiTheme="minorHAnsi" w:cstheme="minorHAns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A400E">
                              <w:rPr>
                                <w:rFonts w:asciiTheme="minorHAnsi" w:hAnsiTheme="minorHAnsi" w:cstheme="minorHAnsi"/>
                                <w:i/>
                                <w:iCs/>
                                <w:sz w:val="18"/>
                                <w:szCs w:val="18"/>
                              </w:rPr>
                              <w:t>to:</w:t>
                            </w:r>
                            <w:r w:rsidRPr="00CA400E">
                              <w:rPr>
                                <w:rFonts w:asciiTheme="minorHAnsi" w:hAnsiTheme="minorHAnsi" w:cstheme="minorHAnsi"/>
                                <w:i/>
                                <w:iCs/>
                                <w:sz w:val="18"/>
                                <w:szCs w:val="18"/>
                              </w:rPr>
                              <w:t xml:space="preserve"> U.S. Department of Agriculture, Food and Nutrition Services, Office of Policy Support, </w:t>
                            </w:r>
                            <w:r w:rsidRPr="00A54615" w:rsidR="00A54615">
                              <w:rPr>
                                <w:rFonts w:asciiTheme="minorHAnsi" w:hAnsiTheme="minorHAnsi" w:cstheme="minorHAnsi"/>
                                <w:i/>
                                <w:iCs/>
                                <w:sz w:val="18"/>
                                <w:szCs w:val="18"/>
                              </w:rPr>
                              <w:t xml:space="preserve">1320 Braddock Place, Alexandria, VA 22314, ATTN: PRA </w:t>
                            </w:r>
                            <w:r w:rsidRPr="001E0A0A" w:rsidR="00A54615">
                              <w:rPr>
                                <w:rFonts w:asciiTheme="minorHAnsi" w:hAnsiTheme="minorHAnsi" w:cstheme="minorHAnsi"/>
                                <w:i/>
                                <w:iCs/>
                                <w:sz w:val="18"/>
                                <w:szCs w:val="18"/>
                              </w:rPr>
                              <w:t xml:space="preserve">(0584-0609*). </w:t>
                            </w:r>
                            <w:r w:rsidRPr="00CA400E">
                              <w:rPr>
                                <w:rFonts w:asciiTheme="minorHAnsi" w:hAnsiTheme="minorHAnsi" w:cstheme="minorHAnsi"/>
                                <w:i/>
                                <w:iCs/>
                                <w:sz w:val="18"/>
                                <w:szCs w:val="18"/>
                              </w:rPr>
                              <w:t>Do not return the completed form to this address</w:t>
                            </w:r>
                            <w:r w:rsidR="00CA400E">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68pt;height:96.55pt;margin-top:489.2pt;margin-left:-1.7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style="mso-fit-shape-to-text:t" inset="3.6pt,,3.6pt">
                  <w:txbxContent>
                    <w:p w:rsidR="00D6505F" w:rsidRPr="00CA400E" w:rsidP="004B12E3" w14:paraId="0FDE20D1" w14:textId="7433FCE2">
                      <w:pPr>
                        <w:spacing w:before="60" w:after="60"/>
                        <w:ind w:right="318"/>
                        <w:jc w:val="center"/>
                        <w:rPr>
                          <w:rFonts w:asciiTheme="minorHAnsi" w:hAnsiTheme="minorHAnsi" w:cstheme="minorHAnsi"/>
                          <w:i/>
                          <w:sz w:val="18"/>
                          <w:szCs w:val="16"/>
                        </w:rPr>
                      </w:pPr>
                      <w:r w:rsidRPr="00CA400E">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1E0A0A">
                        <w:rPr>
                          <w:rFonts w:asciiTheme="minorHAnsi" w:hAnsiTheme="minorHAnsi" w:cstheme="minorHAnsi"/>
                          <w:i/>
                          <w:iCs/>
                          <w:sz w:val="18"/>
                          <w:szCs w:val="18"/>
                        </w:rPr>
                        <w:t>is 0584-0609.</w:t>
                      </w:r>
                      <w:r w:rsidRPr="00CA400E">
                        <w:rPr>
                          <w:rFonts w:asciiTheme="minorHAnsi" w:hAnsiTheme="minorHAnsi" w:cstheme="minorHAnsi"/>
                          <w:i/>
                          <w:iCs/>
                          <w:sz w:val="18"/>
                          <w:szCs w:val="18"/>
                        </w:rPr>
                        <w:t xml:space="preserve"> The time required to complete this information collection is estimated to average </w:t>
                      </w:r>
                      <w:r w:rsidR="00F70FCC">
                        <w:rPr>
                          <w:rFonts w:asciiTheme="minorHAnsi" w:hAnsiTheme="minorHAnsi" w:cstheme="minorHAnsi"/>
                          <w:i/>
                          <w:iCs/>
                          <w:sz w:val="18"/>
                          <w:szCs w:val="18"/>
                        </w:rPr>
                        <w:t>30</w:t>
                      </w:r>
                      <w:r w:rsidRPr="00CA400E">
                        <w:rPr>
                          <w:rFonts w:asciiTheme="minorHAnsi" w:hAnsiTheme="minorHAnsi" w:cstheme="minorHAnsi"/>
                          <w:i/>
                          <w:iCs/>
                          <w:sz w:val="18"/>
                          <w:szCs w:val="18"/>
                        </w:rPr>
                        <w:t xml:space="preserve"> minutes per response, including the time for reviewing instructions, searching existing data sources, </w:t>
                      </w:r>
                      <w:r w:rsidRPr="00CA400E">
                        <w:rPr>
                          <w:rFonts w:asciiTheme="minorHAnsi" w:hAnsiTheme="minorHAnsi" w:cstheme="minorHAnsi"/>
                          <w:i/>
                          <w:iCs/>
                          <w:sz w:val="18"/>
                          <w:szCs w:val="18"/>
                        </w:rPr>
                        <w:t>gathering</w:t>
                      </w:r>
                      <w:r w:rsidRPr="00CA400E">
                        <w:rPr>
                          <w:rFonts w:asciiTheme="minorHAnsi" w:hAnsiTheme="minorHAnsi" w:cstheme="minorHAns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A400E">
                        <w:rPr>
                          <w:rFonts w:asciiTheme="minorHAnsi" w:hAnsiTheme="minorHAnsi" w:cstheme="minorHAnsi"/>
                          <w:i/>
                          <w:iCs/>
                          <w:sz w:val="18"/>
                          <w:szCs w:val="18"/>
                        </w:rPr>
                        <w:t>to:</w:t>
                      </w:r>
                      <w:r w:rsidRPr="00CA400E">
                        <w:rPr>
                          <w:rFonts w:asciiTheme="minorHAnsi" w:hAnsiTheme="minorHAnsi" w:cstheme="minorHAnsi"/>
                          <w:i/>
                          <w:iCs/>
                          <w:sz w:val="18"/>
                          <w:szCs w:val="18"/>
                        </w:rPr>
                        <w:t xml:space="preserve"> U.S. Department of Agriculture, Food and Nutrition Services, Office of Policy Support, </w:t>
                      </w:r>
                      <w:r w:rsidRPr="00A54615" w:rsidR="00A54615">
                        <w:rPr>
                          <w:rFonts w:asciiTheme="minorHAnsi" w:hAnsiTheme="minorHAnsi" w:cstheme="minorHAnsi"/>
                          <w:i/>
                          <w:iCs/>
                          <w:sz w:val="18"/>
                          <w:szCs w:val="18"/>
                        </w:rPr>
                        <w:t xml:space="preserve">1320 Braddock Place, Alexandria, VA 22314, ATTN: PRA </w:t>
                      </w:r>
                      <w:r w:rsidRPr="001E0A0A" w:rsidR="00A54615">
                        <w:rPr>
                          <w:rFonts w:asciiTheme="minorHAnsi" w:hAnsiTheme="minorHAnsi" w:cstheme="minorHAnsi"/>
                          <w:i/>
                          <w:iCs/>
                          <w:sz w:val="18"/>
                          <w:szCs w:val="18"/>
                        </w:rPr>
                        <w:t xml:space="preserve">(0584-0609*). </w:t>
                      </w:r>
                      <w:r w:rsidRPr="00CA400E">
                        <w:rPr>
                          <w:rFonts w:asciiTheme="minorHAnsi" w:hAnsiTheme="minorHAnsi" w:cstheme="minorHAnsi"/>
                          <w:i/>
                          <w:iCs/>
                          <w:sz w:val="18"/>
                          <w:szCs w:val="18"/>
                        </w:rPr>
                        <w:t>Do not return the completed form to this address</w:t>
                      </w:r>
                      <w:r w:rsidR="00CA400E">
                        <w:rPr>
                          <w:rFonts w:asciiTheme="minorHAnsi" w:hAnsiTheme="minorHAnsi" w:cstheme="minorHAnsi"/>
                          <w:i/>
                          <w:iCs/>
                          <w:sz w:val="18"/>
                          <w:szCs w:val="18"/>
                        </w:rPr>
                        <w:t>.</w:t>
                      </w:r>
                    </w:p>
                  </w:txbxContent>
                </v:textbox>
                <w10:wrap type="square"/>
              </v:shape>
            </w:pict>
          </mc:Fallback>
        </mc:AlternateContent>
      </w:r>
    </w:p>
    <w:sectPr w:rsidSect="00362AD4">
      <w:headerReference w:type="default" r:id="rId8"/>
      <w:footerReference w:type="default" r:id="rId9"/>
      <w:endnotePr>
        <w:numFmt w:val="decimal"/>
      </w:endnotePr>
      <w:pgSz w:w="12240" w:h="15840"/>
      <w:pgMar w:top="1440" w:right="1440" w:bottom="1440" w:left="1440" w:header="864" w:footer="72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2AD4" w:rsidRPr="00050662" w:rsidP="002C66C9" w14:paraId="60AFE887" w14:textId="351C6B50">
    <w:pPr>
      <w:tabs>
        <w:tab w:val="right" w:pos="9360"/>
      </w:tabs>
      <w:spacing w:after="240"/>
      <w:rPr>
        <w:sz w:val="20"/>
      </w:rPr>
    </w:pPr>
    <w:r>
      <w:rPr>
        <w:rStyle w:val="FooterTitle-IPRChar"/>
        <w:rFonts w:eastAsia="Calibri"/>
        <w:sz w:val="20"/>
      </w:rPr>
      <w:t xml:space="preserve">WIC Participant and Program Characteristics </w:t>
    </w:r>
    <w:r w:rsidR="00CA64DC">
      <w:rPr>
        <w:rStyle w:val="FooterTitle-IPRChar"/>
        <w:rFonts w:eastAsia="Calibri"/>
        <w:sz w:val="20"/>
      </w:rPr>
      <w:t xml:space="preserve">Study </w:t>
    </w:r>
    <w:r>
      <w:rPr>
        <w:rStyle w:val="FooterTitle-IPRChar"/>
        <w:rFonts w:eastAsia="Calibri"/>
        <w:sz w:val="20"/>
      </w:rPr>
      <w:t>202</w:t>
    </w:r>
    <w:r w:rsidR="00A54615">
      <w:rPr>
        <w:rStyle w:val="FooterTitle-IPRChar"/>
        <w:rFonts w:eastAsia="Calibri"/>
        <w:sz w:val="20"/>
      </w:rPr>
      <w:t>4</w:t>
    </w:r>
    <w:r>
      <w:rPr>
        <w:rStyle w:val="FooterTitle-IPRChar"/>
        <w:rFonts w:eastAsia="Calibri"/>
        <w:sz w:val="20"/>
      </w:rPr>
      <w:t xml:space="preserve"> and 202</w:t>
    </w:r>
    <w:r w:rsidR="00A54615">
      <w:rPr>
        <w:rStyle w:val="FooterTitle-IPRChar"/>
        <w:rFonts w:eastAsia="Calibri"/>
        <w:sz w:val="20"/>
      </w:rPr>
      <w:t>6</w:t>
    </w:r>
    <w:r>
      <w:rPr>
        <w:rStyle w:val="FooterTitle-IPRChar"/>
        <w:rFonts w:eastAsia="Calibri"/>
        <w:sz w:val="20"/>
      </w:rPr>
      <w:t xml:space="preserve">, </w:t>
    </w:r>
    <w:r w:rsidR="00D6505F">
      <w:rPr>
        <w:rStyle w:val="FooterTitle-IPRChar"/>
        <w:rFonts w:eastAsia="Calibri"/>
        <w:sz w:val="20"/>
      </w:rPr>
      <w:t xml:space="preserve">Appendix </w:t>
    </w:r>
    <w:r w:rsidR="009636B7">
      <w:rPr>
        <w:rStyle w:val="FooterTitle-IPRChar"/>
        <w:rFonts w:eastAsia="Calibri"/>
        <w:sz w:val="20"/>
      </w:rPr>
      <w:t>J</w:t>
    </w:r>
    <w:r w:rsidR="00D6505F">
      <w:rPr>
        <w:rStyle w:val="FooterTitle-IPRChar"/>
        <w:rFonts w:eastAsia="Calibri"/>
        <w:sz w:val="20"/>
      </w:rPr>
      <w:t xml:space="preserve">. </w:t>
    </w:r>
    <w:r w:rsidR="008A45EA">
      <w:rPr>
        <w:rStyle w:val="FooterTitle-IPRChar"/>
        <w:rFonts w:eastAsia="Calibri"/>
        <w:sz w:val="20"/>
      </w:rPr>
      <w:t xml:space="preserve">Follow-Up Call </w:t>
    </w:r>
    <w:r w:rsidR="006A5293">
      <w:rPr>
        <w:rStyle w:val="FooterTitle-IPRChar"/>
        <w:rFonts w:eastAsia="Calibri"/>
        <w:sz w:val="20"/>
      </w:rPr>
      <w:t>Telep</w:t>
    </w:r>
    <w:r w:rsidR="008A45EA">
      <w:rPr>
        <w:rStyle w:val="FooterTitle-IPRChar"/>
        <w:rFonts w:eastAsia="Calibri"/>
        <w:sz w:val="20"/>
      </w:rPr>
      <w:t>hone Script</w:t>
    </w:r>
    <w:r w:rsidRPr="00050662" w:rsidR="00546361">
      <w:rPr>
        <w:rStyle w:val="FooterTitle-IPRChar"/>
        <w:rFonts w:eastAsia="Calibri"/>
        <w:sz w:val="20"/>
      </w:rPr>
      <w:tab/>
    </w:r>
    <w:r w:rsidRPr="00050662" w:rsidR="00546361">
      <w:rPr>
        <w:rStyle w:val="FooterTitle-IPRChar"/>
        <w:rFonts w:eastAsia="Calibri"/>
        <w:sz w:val="20"/>
      </w:rPr>
      <w:fldChar w:fldCharType="begin"/>
    </w:r>
    <w:r w:rsidRPr="00050662" w:rsidR="00546361">
      <w:rPr>
        <w:rStyle w:val="FooterTitle-IPRChar"/>
        <w:rFonts w:eastAsia="Calibri"/>
        <w:sz w:val="20"/>
      </w:rPr>
      <w:instrText xml:space="preserve"> PAGE   \* MERGEFORMAT </w:instrText>
    </w:r>
    <w:r w:rsidRPr="00050662" w:rsidR="00546361">
      <w:rPr>
        <w:rStyle w:val="FooterTitle-IPRChar"/>
        <w:rFonts w:eastAsia="Calibri"/>
        <w:sz w:val="20"/>
      </w:rPr>
      <w:fldChar w:fldCharType="separate"/>
    </w:r>
    <w:r w:rsidR="00D6505F">
      <w:rPr>
        <w:rStyle w:val="FooterTitle-IPRChar"/>
        <w:rFonts w:eastAsia="Calibri"/>
        <w:noProof/>
        <w:sz w:val="20"/>
      </w:rPr>
      <w:t>1</w:t>
    </w:r>
    <w:r w:rsidRPr="00050662" w:rsidR="00546361">
      <w:rPr>
        <w:rStyle w:val="FooterTitle-IPRChar"/>
        <w:rFonts w:eastAsia="Calibri"/>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B4D" w:rsidRPr="00546361" w:rsidP="00546361" w14:paraId="1BE82612" w14:textId="77777777">
    <w:pPr>
      <w:pStyle w:val="Header"/>
    </w:pPr>
    <w:r>
      <w:rPr>
        <w:noProof/>
        <w:snapToGrid/>
      </w:rPr>
      <mc:AlternateContent>
        <mc:Choice Requires="wps">
          <w:drawing>
            <wp:anchor distT="0" distB="0" distL="114300" distR="114300" simplePos="0" relativeHeight="251658240" behindDoc="0" locked="0" layoutInCell="1" allowOverlap="1">
              <wp:simplePos x="0" y="0"/>
              <wp:positionH relativeFrom="margin">
                <wp:posOffset>4384040</wp:posOffset>
              </wp:positionH>
              <wp:positionV relativeFrom="margin">
                <wp:posOffset>-534670</wp:posOffset>
              </wp:positionV>
              <wp:extent cx="1645920" cy="407035"/>
              <wp:effectExtent l="0" t="0" r="0" b="190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rsidR="00DC598C" w:rsidP="00DC598C" w14:textId="03E072D9">
                          <w:pPr>
                            <w:pStyle w:val="Body11ptCalibri-IPR"/>
                            <w:spacing w:after="60"/>
                            <w:ind w:firstLine="0"/>
                            <w:rPr>
                              <w:caps/>
                              <w:sz w:val="18"/>
                              <w:szCs w:val="20"/>
                            </w:rPr>
                          </w:pPr>
                          <w:r>
                            <w:rPr>
                              <w:b/>
                              <w:sz w:val="18"/>
                              <w:szCs w:val="20"/>
                            </w:rPr>
                            <w:t xml:space="preserve">OMB Number: </w:t>
                          </w:r>
                          <w:r w:rsidRPr="00337667">
                            <w:rPr>
                              <w:b/>
                              <w:sz w:val="18"/>
                              <w:szCs w:val="20"/>
                            </w:rPr>
                            <w:t>0584-</w:t>
                          </w:r>
                          <w:r w:rsidRPr="00337667" w:rsidR="0082012D">
                            <w:rPr>
                              <w:b/>
                              <w:sz w:val="18"/>
                              <w:szCs w:val="20"/>
                            </w:rPr>
                            <w:t>0609</w:t>
                          </w:r>
                        </w:p>
                        <w:p w:rsidR="00DC598C" w:rsidP="00DC598C" w14:textId="6EBF6F81">
                          <w:pPr>
                            <w:pStyle w:val="Body11ptCalibri-IPR"/>
                            <w:spacing w:after="0"/>
                            <w:ind w:firstLine="0"/>
                            <w:rPr>
                              <w:sz w:val="20"/>
                            </w:rPr>
                          </w:pPr>
                          <w:r>
                            <w:rPr>
                              <w:b/>
                              <w:sz w:val="18"/>
                              <w:szCs w:val="20"/>
                            </w:rPr>
                            <w:t xml:space="preserve">Expiration Date: </w:t>
                          </w:r>
                          <w:r w:rsidRPr="00337667" w:rsidR="004C3120">
                            <w:rPr>
                              <w:b/>
                              <w:sz w:val="18"/>
                              <w:szCs w:val="20"/>
                            </w:rPr>
                            <w:t>xx</w:t>
                          </w:r>
                          <w:r w:rsidRPr="00337667">
                            <w:rPr>
                              <w:b/>
                              <w:sz w:val="18"/>
                              <w:szCs w:val="20"/>
                            </w:rPr>
                            <w:t>/</w:t>
                          </w:r>
                          <w:r w:rsidRPr="00337667" w:rsidR="004C3120">
                            <w:rPr>
                              <w:b/>
                              <w:sz w:val="18"/>
                              <w:szCs w:val="20"/>
                            </w:rPr>
                            <w:t>xx</w:t>
                          </w:r>
                          <w:r w:rsidRPr="00337667">
                            <w:rPr>
                              <w:b/>
                              <w:sz w:val="18"/>
                              <w:szCs w:val="20"/>
                            </w:rPr>
                            <w:t>/</w:t>
                          </w:r>
                          <w:r w:rsidRPr="00337667" w:rsidR="0082012D">
                            <w:rPr>
                              <w:b/>
                              <w:sz w:val="18"/>
                              <w:szCs w:val="20"/>
                            </w:rPr>
                            <w:t>20</w:t>
                          </w:r>
                          <w:r w:rsidRPr="00337667" w:rsidR="004C3120">
                            <w:rPr>
                              <w:b/>
                              <w:sz w:val="18"/>
                              <w:szCs w:val="20"/>
                            </w:rPr>
                            <w:t>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29.6pt;height:32.05pt;margin-top:-42.1pt;margin-left:345.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DC598C" w:rsidP="00DC598C" w14:paraId="6CAA91AE" w14:textId="03E072D9">
                    <w:pPr>
                      <w:pStyle w:val="Body11ptCalibri-IPR"/>
                      <w:spacing w:after="60"/>
                      <w:ind w:firstLine="0"/>
                      <w:rPr>
                        <w:caps/>
                        <w:sz w:val="18"/>
                        <w:szCs w:val="20"/>
                      </w:rPr>
                    </w:pPr>
                    <w:r>
                      <w:rPr>
                        <w:b/>
                        <w:sz w:val="18"/>
                        <w:szCs w:val="20"/>
                      </w:rPr>
                      <w:t xml:space="preserve">OMB Number: </w:t>
                    </w:r>
                    <w:r w:rsidRPr="00337667">
                      <w:rPr>
                        <w:b/>
                        <w:sz w:val="18"/>
                        <w:szCs w:val="20"/>
                      </w:rPr>
                      <w:t>0584-</w:t>
                    </w:r>
                    <w:r w:rsidRPr="00337667" w:rsidR="0082012D">
                      <w:rPr>
                        <w:b/>
                        <w:sz w:val="18"/>
                        <w:szCs w:val="20"/>
                      </w:rPr>
                      <w:t>0609</w:t>
                    </w:r>
                  </w:p>
                  <w:p w:rsidR="00DC598C" w:rsidP="00DC598C" w14:paraId="66A3A74F" w14:textId="6EBF6F81">
                    <w:pPr>
                      <w:pStyle w:val="Body11ptCalibri-IPR"/>
                      <w:spacing w:after="0"/>
                      <w:ind w:firstLine="0"/>
                      <w:rPr>
                        <w:sz w:val="20"/>
                      </w:rPr>
                    </w:pPr>
                    <w:r>
                      <w:rPr>
                        <w:b/>
                        <w:sz w:val="18"/>
                        <w:szCs w:val="20"/>
                      </w:rPr>
                      <w:t xml:space="preserve">Expiration Date: </w:t>
                    </w:r>
                    <w:r w:rsidRPr="00337667" w:rsidR="004C3120">
                      <w:rPr>
                        <w:b/>
                        <w:sz w:val="18"/>
                        <w:szCs w:val="20"/>
                      </w:rPr>
                      <w:t>xx</w:t>
                    </w:r>
                    <w:r w:rsidRPr="00337667">
                      <w:rPr>
                        <w:b/>
                        <w:sz w:val="18"/>
                        <w:szCs w:val="20"/>
                      </w:rPr>
                      <w:t>/</w:t>
                    </w:r>
                    <w:r w:rsidRPr="00337667" w:rsidR="004C3120">
                      <w:rPr>
                        <w:b/>
                        <w:sz w:val="18"/>
                        <w:szCs w:val="20"/>
                      </w:rPr>
                      <w:t>xx</w:t>
                    </w:r>
                    <w:r w:rsidRPr="00337667">
                      <w:rPr>
                        <w:b/>
                        <w:sz w:val="18"/>
                        <w:szCs w:val="20"/>
                      </w:rPr>
                      <w:t>/</w:t>
                    </w:r>
                    <w:r w:rsidRPr="00337667" w:rsidR="0082012D">
                      <w:rPr>
                        <w:b/>
                        <w:sz w:val="18"/>
                        <w:szCs w:val="20"/>
                      </w:rPr>
                      <w:t>20</w:t>
                    </w:r>
                    <w:r w:rsidRPr="00337667" w:rsidR="004C3120">
                      <w:rPr>
                        <w:b/>
                        <w:sz w:val="18"/>
                        <w:szCs w:val="20"/>
                      </w:rPr>
                      <w:t>xx</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56"/>
    <w:rsid w:val="00016689"/>
    <w:rsid w:val="00020C35"/>
    <w:rsid w:val="00032065"/>
    <w:rsid w:val="00033F75"/>
    <w:rsid w:val="0004181D"/>
    <w:rsid w:val="00050662"/>
    <w:rsid w:val="00061F47"/>
    <w:rsid w:val="00062D1C"/>
    <w:rsid w:val="000631D9"/>
    <w:rsid w:val="00082C51"/>
    <w:rsid w:val="00091AF9"/>
    <w:rsid w:val="000E3C31"/>
    <w:rsid w:val="000F03BB"/>
    <w:rsid w:val="00115188"/>
    <w:rsid w:val="001761E2"/>
    <w:rsid w:val="00193D2E"/>
    <w:rsid w:val="001A461A"/>
    <w:rsid w:val="001B0067"/>
    <w:rsid w:val="001C2501"/>
    <w:rsid w:val="001D75B8"/>
    <w:rsid w:val="001E0A0A"/>
    <w:rsid w:val="00210C65"/>
    <w:rsid w:val="002641A1"/>
    <w:rsid w:val="00281D2C"/>
    <w:rsid w:val="00292C11"/>
    <w:rsid w:val="002B1656"/>
    <w:rsid w:val="002B7CA5"/>
    <w:rsid w:val="002C66C9"/>
    <w:rsid w:val="002E1A8C"/>
    <w:rsid w:val="002F448F"/>
    <w:rsid w:val="003235C6"/>
    <w:rsid w:val="00337667"/>
    <w:rsid w:val="00360551"/>
    <w:rsid w:val="00362AD4"/>
    <w:rsid w:val="0037268A"/>
    <w:rsid w:val="00391945"/>
    <w:rsid w:val="003D1745"/>
    <w:rsid w:val="003F1F87"/>
    <w:rsid w:val="004454FF"/>
    <w:rsid w:val="0044565E"/>
    <w:rsid w:val="004470E6"/>
    <w:rsid w:val="00492BEF"/>
    <w:rsid w:val="004B12E3"/>
    <w:rsid w:val="004C3120"/>
    <w:rsid w:val="004E4788"/>
    <w:rsid w:val="00504A5D"/>
    <w:rsid w:val="0051269A"/>
    <w:rsid w:val="00536AC4"/>
    <w:rsid w:val="00546361"/>
    <w:rsid w:val="005948E1"/>
    <w:rsid w:val="005A1563"/>
    <w:rsid w:val="005B2FE1"/>
    <w:rsid w:val="005C1372"/>
    <w:rsid w:val="005D2694"/>
    <w:rsid w:val="005D5FE0"/>
    <w:rsid w:val="0061599B"/>
    <w:rsid w:val="00626863"/>
    <w:rsid w:val="006427DC"/>
    <w:rsid w:val="006558F2"/>
    <w:rsid w:val="00696EDB"/>
    <w:rsid w:val="006A5293"/>
    <w:rsid w:val="006B1947"/>
    <w:rsid w:val="006D3317"/>
    <w:rsid w:val="007221E4"/>
    <w:rsid w:val="00735256"/>
    <w:rsid w:val="00745687"/>
    <w:rsid w:val="007718D0"/>
    <w:rsid w:val="00784E6F"/>
    <w:rsid w:val="007B510F"/>
    <w:rsid w:val="007D26AB"/>
    <w:rsid w:val="007E42F5"/>
    <w:rsid w:val="0080428D"/>
    <w:rsid w:val="008053D4"/>
    <w:rsid w:val="0082012D"/>
    <w:rsid w:val="008249EA"/>
    <w:rsid w:val="00842786"/>
    <w:rsid w:val="0086074C"/>
    <w:rsid w:val="00880335"/>
    <w:rsid w:val="008A0C96"/>
    <w:rsid w:val="008A45EA"/>
    <w:rsid w:val="008B5EF1"/>
    <w:rsid w:val="008C3455"/>
    <w:rsid w:val="008D24E9"/>
    <w:rsid w:val="008F51C4"/>
    <w:rsid w:val="008F5BD0"/>
    <w:rsid w:val="009636B7"/>
    <w:rsid w:val="009C2131"/>
    <w:rsid w:val="009C697E"/>
    <w:rsid w:val="00A148FB"/>
    <w:rsid w:val="00A22C1F"/>
    <w:rsid w:val="00A405B3"/>
    <w:rsid w:val="00A54615"/>
    <w:rsid w:val="00AB420B"/>
    <w:rsid w:val="00BB73FF"/>
    <w:rsid w:val="00BD5384"/>
    <w:rsid w:val="00C11AE2"/>
    <w:rsid w:val="00C140A2"/>
    <w:rsid w:val="00C20516"/>
    <w:rsid w:val="00C50D96"/>
    <w:rsid w:val="00C86472"/>
    <w:rsid w:val="00CA400E"/>
    <w:rsid w:val="00CA64DC"/>
    <w:rsid w:val="00CC43C0"/>
    <w:rsid w:val="00CC76E0"/>
    <w:rsid w:val="00CE3741"/>
    <w:rsid w:val="00D11DF3"/>
    <w:rsid w:val="00D51BB0"/>
    <w:rsid w:val="00D6505F"/>
    <w:rsid w:val="00D75846"/>
    <w:rsid w:val="00D809FF"/>
    <w:rsid w:val="00D85D31"/>
    <w:rsid w:val="00D9714B"/>
    <w:rsid w:val="00DC598C"/>
    <w:rsid w:val="00DC7187"/>
    <w:rsid w:val="00DD0078"/>
    <w:rsid w:val="00DF1FF4"/>
    <w:rsid w:val="00E04AA2"/>
    <w:rsid w:val="00E33863"/>
    <w:rsid w:val="00E419F2"/>
    <w:rsid w:val="00E44299"/>
    <w:rsid w:val="00E724AD"/>
    <w:rsid w:val="00E978EA"/>
    <w:rsid w:val="00EB7E7F"/>
    <w:rsid w:val="00EC074B"/>
    <w:rsid w:val="00ED1514"/>
    <w:rsid w:val="00F16B4D"/>
    <w:rsid w:val="00F6163C"/>
    <w:rsid w:val="00F70FCC"/>
    <w:rsid w:val="00FC2BB8"/>
    <w:rsid w:val="00FC48F2"/>
    <w:rsid w:val="00FE599C"/>
    <w:rsid w:val="00FF0C7D"/>
    <w:rsid w:val="01D26C65"/>
    <w:rsid w:val="2B5090A0"/>
    <w:rsid w:val="2D579AA0"/>
    <w:rsid w:val="75F3F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35369F"/>
  <w15:docId w15:val="{98323D80-672E-4EA7-98C6-A620E7E7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center" w:pos="4680"/>
        <w:tab w:val="left" w:pos="5400"/>
        <w:tab w:val="left" w:pos="6120"/>
        <w:tab w:val="left" w:pos="6840"/>
        <w:tab w:val="left" w:pos="7560"/>
        <w:tab w:val="left" w:pos="8280"/>
        <w:tab w:val="left" w:pos="9000"/>
      </w:tabs>
      <w:spacing w:line="480"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FooterRedInsight-IPR">
    <w:name w:val="FooterRedInsight-IPR"/>
    <w:link w:val="FooterRedInsight-IPRChar"/>
    <w:qFormat/>
    <w:rsid w:val="00362AD4"/>
    <w:pPr>
      <w:pBdr>
        <w:top w:val="single" w:sz="8" w:space="1" w:color="DD2230"/>
      </w:pBdr>
    </w:pPr>
    <w:rPr>
      <w:rFonts w:ascii="Calibri" w:eastAsia="Calibri" w:hAnsi="Calibri"/>
      <w:i/>
      <w:color w:val="DD2230"/>
      <w:szCs w:val="22"/>
    </w:rPr>
  </w:style>
  <w:style w:type="character" w:customStyle="1" w:styleId="FooterRedInsight-IPRChar">
    <w:name w:val="FooterRedInsight-IPR Char"/>
    <w:link w:val="FooterRedInsight-IPR"/>
    <w:rsid w:val="00362AD4"/>
    <w:rPr>
      <w:rFonts w:ascii="Calibri" w:eastAsia="Calibri" w:hAnsi="Calibri"/>
      <w:i/>
      <w:color w:val="DD2230"/>
      <w:szCs w:val="22"/>
    </w:rPr>
  </w:style>
  <w:style w:type="paragraph" w:customStyle="1" w:styleId="FooterTitle-IPR">
    <w:name w:val="FooterTitle-IPR"/>
    <w:link w:val="FooterTitle-IPRChar"/>
    <w:qFormat/>
    <w:rsid w:val="00362AD4"/>
    <w:pPr>
      <w:pBdr>
        <w:top w:val="single" w:sz="8" w:space="1" w:color="DD2230"/>
      </w:pBdr>
      <w:jc w:val="right"/>
    </w:pPr>
    <w:rPr>
      <w:rFonts w:ascii="Calibri" w:hAnsi="Calibri" w:cs="Arial"/>
      <w:i/>
      <w:szCs w:val="18"/>
    </w:rPr>
  </w:style>
  <w:style w:type="character" w:customStyle="1" w:styleId="FooterTitle-IPRChar">
    <w:name w:val="FooterTitle-IPR Char"/>
    <w:link w:val="FooterTitle-IPR"/>
    <w:rsid w:val="00362AD4"/>
    <w:rPr>
      <w:rFonts w:ascii="Calibri" w:hAnsi="Calibri" w:cs="Arial"/>
      <w:i/>
      <w:szCs w:val="18"/>
    </w:rPr>
  </w:style>
  <w:style w:type="paragraph" w:customStyle="1" w:styleId="RedTableBullet">
    <w:name w:val="RedTableBullet"/>
    <w:link w:val="RedTableBulletChar"/>
    <w:rsid w:val="00F16B4D"/>
    <w:pPr>
      <w:ind w:left="720" w:hanging="360"/>
    </w:pPr>
    <w:rPr>
      <w:rFonts w:ascii="Calibri" w:eastAsia="Calibri" w:hAnsi="Calibri"/>
      <w:sz w:val="18"/>
    </w:rPr>
  </w:style>
  <w:style w:type="character" w:customStyle="1" w:styleId="RedTableBulletChar">
    <w:name w:val="RedTableBullet Char"/>
    <w:link w:val="RedTableBullet"/>
    <w:rsid w:val="00F16B4D"/>
    <w:rPr>
      <w:rFonts w:ascii="Calibri" w:eastAsia="Calibri" w:hAnsi="Calibri"/>
      <w:sz w:val="18"/>
    </w:rPr>
  </w:style>
  <w:style w:type="character" w:customStyle="1" w:styleId="BlueAllCapsHdng-IPRChar">
    <w:name w:val="BlueAllCapsHdng-IPR Char"/>
    <w:link w:val="BlueAllCapsHdng-IPR"/>
    <w:locked/>
    <w:rsid w:val="00F16B4D"/>
    <w:rPr>
      <w:rFonts w:ascii="Calibri" w:hAnsi="Calibri"/>
      <w:b/>
      <w:bCs/>
      <w:caps/>
      <w:color w:val="1F497D"/>
    </w:rPr>
  </w:style>
  <w:style w:type="paragraph" w:customStyle="1" w:styleId="BlueAllCapsHdng-IPR">
    <w:name w:val="BlueAllCapsHdng-IPR"/>
    <w:basedOn w:val="Normal"/>
    <w:link w:val="BlueAllCapsHdng-IPRChar"/>
    <w:qFormat/>
    <w:rsid w:val="00F16B4D"/>
    <w:pPr>
      <w:keepNext/>
      <w:widowControl/>
      <w:spacing w:after="240"/>
      <w:contextualSpacing/>
    </w:pPr>
    <w:rPr>
      <w:rFonts w:ascii="Calibri" w:hAnsi="Calibri"/>
      <w:b/>
      <w:bCs/>
      <w:caps/>
      <w:snapToGrid/>
      <w:color w:val="1F497D"/>
      <w:sz w:val="20"/>
    </w:rPr>
  </w:style>
  <w:style w:type="paragraph" w:styleId="BalloonText">
    <w:name w:val="Balloon Text"/>
    <w:basedOn w:val="Normal"/>
    <w:link w:val="BalloonTextChar"/>
    <w:uiPriority w:val="99"/>
    <w:semiHidden/>
    <w:unhideWhenUsed/>
    <w:rsid w:val="00AB420B"/>
    <w:rPr>
      <w:rFonts w:ascii="Tahoma" w:hAnsi="Tahoma" w:cs="Tahoma"/>
      <w:sz w:val="16"/>
      <w:szCs w:val="16"/>
    </w:rPr>
  </w:style>
  <w:style w:type="character" w:customStyle="1" w:styleId="BalloonTextChar">
    <w:name w:val="Balloon Text Char"/>
    <w:link w:val="BalloonText"/>
    <w:uiPriority w:val="99"/>
    <w:semiHidden/>
    <w:rsid w:val="00AB420B"/>
    <w:rPr>
      <w:rFonts w:ascii="Tahoma" w:hAnsi="Tahoma" w:cs="Tahoma"/>
      <w:snapToGrid w:val="0"/>
      <w:sz w:val="16"/>
      <w:szCs w:val="16"/>
    </w:rPr>
  </w:style>
  <w:style w:type="character" w:styleId="CommentReference">
    <w:name w:val="annotation reference"/>
    <w:uiPriority w:val="99"/>
    <w:semiHidden/>
    <w:unhideWhenUsed/>
    <w:rsid w:val="00AB420B"/>
    <w:rPr>
      <w:sz w:val="16"/>
      <w:szCs w:val="16"/>
    </w:rPr>
  </w:style>
  <w:style w:type="paragraph" w:styleId="CommentText">
    <w:name w:val="annotation text"/>
    <w:basedOn w:val="Normal"/>
    <w:link w:val="CommentTextChar"/>
    <w:uiPriority w:val="99"/>
    <w:semiHidden/>
    <w:unhideWhenUsed/>
    <w:rsid w:val="00AB420B"/>
    <w:rPr>
      <w:sz w:val="20"/>
    </w:rPr>
  </w:style>
  <w:style w:type="character" w:customStyle="1" w:styleId="CommentTextChar">
    <w:name w:val="Comment Text Char"/>
    <w:link w:val="CommentText"/>
    <w:uiPriority w:val="99"/>
    <w:semiHidden/>
    <w:rsid w:val="00AB420B"/>
    <w:rPr>
      <w:snapToGrid w:val="0"/>
    </w:rPr>
  </w:style>
  <w:style w:type="paragraph" w:styleId="CommentSubject">
    <w:name w:val="annotation subject"/>
    <w:basedOn w:val="CommentText"/>
    <w:next w:val="CommentText"/>
    <w:link w:val="CommentSubjectChar"/>
    <w:uiPriority w:val="99"/>
    <w:semiHidden/>
    <w:unhideWhenUsed/>
    <w:rsid w:val="00AB420B"/>
    <w:rPr>
      <w:b/>
      <w:bCs/>
    </w:rPr>
  </w:style>
  <w:style w:type="character" w:customStyle="1" w:styleId="CommentSubjectChar">
    <w:name w:val="Comment Subject Char"/>
    <w:link w:val="CommentSubject"/>
    <w:uiPriority w:val="99"/>
    <w:semiHidden/>
    <w:rsid w:val="00AB420B"/>
    <w:rPr>
      <w:b/>
      <w:bCs/>
      <w:snapToGrid w:val="0"/>
    </w:rPr>
  </w:style>
  <w:style w:type="paragraph" w:styleId="Revision">
    <w:name w:val="Revision"/>
    <w:hidden/>
    <w:uiPriority w:val="99"/>
    <w:semiHidden/>
    <w:rsid w:val="00AB420B"/>
    <w:rPr>
      <w:snapToGrid w:val="0"/>
      <w:sz w:val="24"/>
    </w:rPr>
  </w:style>
  <w:style w:type="paragraph" w:customStyle="1" w:styleId="Body11ptCalibri-IPR">
    <w:name w:val="Body11ptCalibri-IPR"/>
    <w:link w:val="Body11ptCalibri-IPRChar"/>
    <w:qFormat/>
    <w:rsid w:val="00C20516"/>
    <w:pPr>
      <w:spacing w:after="240"/>
      <w:ind w:firstLine="720"/>
    </w:pPr>
    <w:rPr>
      <w:rFonts w:ascii="Calibri" w:hAnsi="Calibri"/>
      <w:sz w:val="22"/>
      <w:szCs w:val="24"/>
    </w:rPr>
  </w:style>
  <w:style w:type="character" w:customStyle="1" w:styleId="Body11ptCalibri-IPRChar">
    <w:name w:val="Body11ptCalibri-IPR Char"/>
    <w:link w:val="Body11ptCalibri-IPR"/>
    <w:rsid w:val="00C20516"/>
    <w:rPr>
      <w:rFonts w:ascii="Calibri" w:hAnsi="Calibri"/>
      <w:sz w:val="22"/>
      <w:szCs w:val="24"/>
    </w:rPr>
  </w:style>
  <w:style w:type="paragraph" w:customStyle="1" w:styleId="DocDate-IPR">
    <w:name w:val="DocDate-IPR"/>
    <w:link w:val="DocDate-IPRChar"/>
    <w:qFormat/>
    <w:rsid w:val="00546361"/>
    <w:pPr>
      <w:spacing w:before="1320" w:after="480"/>
      <w:jc w:val="center"/>
    </w:pPr>
    <w:rPr>
      <w:rFonts w:ascii="Calibri" w:hAnsi="Calibri" w:cs="Lucida Sans Unicode"/>
      <w:sz w:val="24"/>
      <w:szCs w:val="22"/>
    </w:rPr>
  </w:style>
  <w:style w:type="character" w:customStyle="1" w:styleId="DocDate-IPRChar">
    <w:name w:val="DocDate-IPR Char"/>
    <w:link w:val="DocDate-IPR"/>
    <w:rsid w:val="00546361"/>
    <w:rPr>
      <w:rFonts w:ascii="Calibri" w:hAnsi="Calibri" w:cs="Lucida Sans Unicode"/>
      <w:sz w:val="24"/>
      <w:szCs w:val="22"/>
    </w:rPr>
  </w:style>
  <w:style w:type="paragraph" w:customStyle="1" w:styleId="TableText-IPR">
    <w:name w:val="TableText-IPR"/>
    <w:link w:val="TableText-IPRChar"/>
    <w:qFormat/>
    <w:rsid w:val="00546361"/>
    <w:rPr>
      <w:rFonts w:ascii="Calibri" w:hAnsi="Calibri"/>
      <w:sz w:val="18"/>
    </w:rPr>
  </w:style>
  <w:style w:type="character" w:customStyle="1" w:styleId="TableText-IPRChar">
    <w:name w:val="TableText-IPR Char"/>
    <w:link w:val="TableText-IPR"/>
    <w:rsid w:val="00546361"/>
    <w:rPr>
      <w:rFonts w:ascii="Calibri" w:hAnsi="Calibri"/>
      <w:sz w:val="18"/>
    </w:rPr>
  </w:style>
  <w:style w:type="paragraph" w:customStyle="1" w:styleId="DocTitle-IPR">
    <w:name w:val="DocTitle-IPR"/>
    <w:link w:val="DocTitle-IPRChar"/>
    <w:qFormat/>
    <w:rsid w:val="00546361"/>
    <w:pPr>
      <w:spacing w:before="1320" w:after="200"/>
      <w:jc w:val="center"/>
    </w:pPr>
    <w:rPr>
      <w:rFonts w:ascii="Candara" w:hAnsi="Candara"/>
      <w:b/>
      <w:sz w:val="52"/>
      <w:szCs w:val="52"/>
    </w:rPr>
  </w:style>
  <w:style w:type="paragraph" w:customStyle="1" w:styleId="DocSubtitle-IPR">
    <w:name w:val="DocSubtitle-IPR"/>
    <w:link w:val="DocSubtitle-IPRChar"/>
    <w:qFormat/>
    <w:rsid w:val="00546361"/>
    <w:pPr>
      <w:spacing w:after="1320"/>
      <w:jc w:val="center"/>
    </w:pPr>
    <w:rPr>
      <w:rFonts w:ascii="Candara" w:hAnsi="Candara"/>
      <w:b/>
      <w:bCs/>
      <w:sz w:val="36"/>
      <w:szCs w:val="52"/>
    </w:rPr>
  </w:style>
  <w:style w:type="character" w:customStyle="1" w:styleId="DocTitle-IPRChar">
    <w:name w:val="DocTitle-IPR Char"/>
    <w:link w:val="DocTitle-IPR"/>
    <w:rsid w:val="00546361"/>
    <w:rPr>
      <w:rFonts w:ascii="Candara" w:hAnsi="Candara"/>
      <w:b/>
      <w:sz w:val="52"/>
      <w:szCs w:val="52"/>
    </w:rPr>
  </w:style>
  <w:style w:type="character" w:customStyle="1" w:styleId="DocSubtitle-IPRChar">
    <w:name w:val="DocSubtitle-IPR Char"/>
    <w:link w:val="DocSubtitle-IPR"/>
    <w:rsid w:val="00546361"/>
    <w:rPr>
      <w:rFonts w:ascii="Candara" w:hAnsi="Candara"/>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E6297478F9744B5E5875864A5DAFC" ma:contentTypeVersion="1" ma:contentTypeDescription="Create a new document." ma:contentTypeScope="" ma:versionID="97f9f3c0a611a8f727a4b51d87917e22">
  <xsd:schema xmlns:xsd="http://www.w3.org/2001/XMLSchema" xmlns:xs="http://www.w3.org/2001/XMLSchema" xmlns:p="http://schemas.microsoft.com/office/2006/metadata/properties" xmlns:ns2="109c5dd7-ff43-4040-bf17-511a750606dd" xmlns:ns3="af983d54-eff0-485b-8e6f-2b9bbe569215" targetNamespace="http://schemas.microsoft.com/office/2006/metadata/properties" ma:root="true" ma:fieldsID="6454599bea8cf220a74cf76b468e161a" ns2:_="" ns3:_="">
    <xsd:import namespace="109c5dd7-ff43-4040-bf17-511a750606dd"/>
    <xsd:import namespace="af983d54-eff0-485b-8e6f-2b9bbe5692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c5dd7-ff43-4040-bf17-511a75060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83d54-eff0-485b-8e6f-2b9bbe569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9EBB2-4195-4E5C-BCD6-0535988EB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C48388-0249-4002-98E2-E3A1DB983382}">
  <ds:schemaRefs>
    <ds:schemaRef ds:uri="http://schemas.microsoft.com/sharepoint/v3/contenttype/forms"/>
  </ds:schemaRefs>
</ds:datastoreItem>
</file>

<file path=customXml/itemProps3.xml><?xml version="1.0" encoding="utf-8"?>
<ds:datastoreItem xmlns:ds="http://schemas.openxmlformats.org/officeDocument/2006/customXml" ds:itemID="{A20D4452-BE4D-48D2-9C6C-64A8070A0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c5dd7-ff43-4040-bf17-511a750606dd"/>
    <ds:schemaRef ds:uri="af983d54-eff0-485b-8e6f-2b9bbe569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BEC8EF-69F3-4E53-87AC-35945A0D0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159</Words>
  <Characters>791</Characters>
  <Application>Microsoft Office Word</Application>
  <DocSecurity>0</DocSecurity>
  <Lines>6</Lines>
  <Paragraphs>1</Paragraphs>
  <ScaleCrop>false</ScaleCrop>
  <Company>Mathematica Policy Research</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PLEDGE</dc:title>
  <dc:creator>Julius Clark</dc:creator>
  <cp:lastModifiedBy>Perez -Lopez, Daniel - FNS</cp:lastModifiedBy>
  <cp:revision>28</cp:revision>
  <cp:lastPrinted>2001-08-01T17:22:00Z</cp:lastPrinted>
  <dcterms:created xsi:type="dcterms:W3CDTF">2019-08-21T17:55:00Z</dcterms:created>
  <dcterms:modified xsi:type="dcterms:W3CDTF">2024-02-08T04:59:00Z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0x010100DABE6297478F9744B5E5875864A5DAFC</vt:lpwstr>
  </property>
  <property fmtid="{D5CDD505-2E9C-101B-9397-08002B2CF9AE}" pid="3" name="Order">
    <vt:r8>34200</vt:r8>
  </property>
</Properties>
</file>