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jc w:val="right"/>
        <w:tblLayout w:type="fixed"/>
        <w:tblLook w:val="06A0"/>
      </w:tblPr>
      <w:tblGrid>
        <w:gridCol w:w="2445"/>
      </w:tblGrid>
      <w:tr w14:paraId="15ADFC16" w14:textId="77777777" w:rsidTr="72D53F49">
        <w:tblPrEx>
          <w:tblW w:w="0" w:type="auto"/>
          <w:jc w:val="right"/>
          <w:tblLayout w:type="fixed"/>
          <w:tblLook w:val="06A0"/>
        </w:tblPrEx>
        <w:trPr>
          <w:trHeight w:val="300"/>
          <w:jc w:val="right"/>
        </w:trPr>
        <w:tc>
          <w:tcPr>
            <w:tcW w:w="2445" w:type="dxa"/>
          </w:tcPr>
          <w:p w:rsidR="7E7004D3" w:rsidP="72D53F49" w14:paraId="0821F503" w14:textId="092A6086">
            <w:r>
              <w:t>Form Approved</w:t>
            </w:r>
          </w:p>
          <w:p w:rsidR="7E7004D3" w:rsidP="72D53F49" w14:paraId="2B3DB18E" w14:textId="31DB72BF">
            <w:r>
              <w:t>OMB No. 0935-XXXX</w:t>
            </w:r>
          </w:p>
          <w:p w:rsidR="7E7004D3" w:rsidP="72D53F49" w14:paraId="07F2F4C8" w14:textId="75A931B6">
            <w:r>
              <w:t>Exp. Date XX/XX/20XX</w:t>
            </w:r>
          </w:p>
        </w:tc>
      </w:tr>
    </w:tbl>
    <w:p w:rsidR="72D53F49" w:rsidP="72D53F49" w14:paraId="7EB6B97E" w14:textId="724ADC9F"/>
    <w:p w:rsidR="72D53F49" w:rsidP="72D53F49" w14:paraId="6C7B01C9" w14:textId="7EE7F407"/>
    <w:p w:rsidR="72D53F49" w:rsidP="72D53F49" w14:paraId="135D6B8D" w14:textId="2EDA9FA5"/>
    <w:p w:rsidR="72D53F49" w:rsidP="72D53F49" w14:paraId="5FFB9D46" w14:textId="71512D49"/>
    <w:p w:rsidR="72D53F49" w:rsidP="72D53F49" w14:paraId="32BE23E0" w14:textId="16A6CC33"/>
    <w:p w:rsidR="72D53F49" w:rsidP="72D53F49" w14:paraId="6D81D857" w14:textId="64F322FC"/>
    <w:p w:rsidR="72D53F49" w:rsidP="72D53F49" w14:paraId="2C29FD5B" w14:textId="02403E6C"/>
    <w:p w:rsidR="72D53F49" w:rsidP="72D53F49" w14:paraId="6BCBB525" w14:textId="58B63716"/>
    <w:p w:rsidR="7E7004D3" w:rsidP="72D53F49" w14:paraId="2EBC46F6" w14:textId="0F793CB6">
      <w:pPr>
        <w:pStyle w:val="Title"/>
      </w:pPr>
      <w:r>
        <w:t>Patient</w:t>
      </w:r>
      <w:r w:rsidR="58E93D6B">
        <w:t xml:space="preserve"> and </w:t>
      </w:r>
      <w:r>
        <w:t xml:space="preserve">Caregiver </w:t>
      </w:r>
      <w:r w:rsidR="67C43A5D">
        <w:t xml:space="preserve">Usability </w:t>
      </w:r>
      <w:r w:rsidR="56D7C536">
        <w:t>Interview</w:t>
      </w:r>
    </w:p>
    <w:p w:rsidR="72D53F49" w:rsidP="72D53F49" w14:paraId="1C8D70F6" w14:textId="631CF3E6"/>
    <w:p w:rsidR="72D53F49" w:rsidP="72D53F49" w14:paraId="12B34126" w14:textId="1F6F9479"/>
    <w:p w:rsidR="72D53F49" w:rsidP="72D53F49" w14:paraId="6B640BB4" w14:textId="13F212A2"/>
    <w:p w:rsidR="72D53F49" w:rsidP="72D53F49" w14:paraId="1B9FCBCA" w14:textId="20C250D6"/>
    <w:p w:rsidR="72D53F49" w:rsidP="72D53F49" w14:paraId="499141B1" w14:textId="6E28DED3"/>
    <w:tbl>
      <w:tblPr>
        <w:tblStyle w:val="TableGrid"/>
        <w:tblW w:w="0" w:type="auto"/>
        <w:tblLayout w:type="fixed"/>
        <w:tblLook w:val="06A0"/>
      </w:tblPr>
      <w:tblGrid>
        <w:gridCol w:w="9360"/>
      </w:tblGrid>
      <w:tr w14:paraId="3C1B6B95" w14:textId="77777777" w:rsidTr="72D53F49">
        <w:tblPrEx>
          <w:tblW w:w="0" w:type="auto"/>
          <w:tblLayout w:type="fixed"/>
          <w:tblLook w:val="06A0"/>
        </w:tblPrEx>
        <w:trPr>
          <w:trHeight w:val="300"/>
        </w:trPr>
        <w:tc>
          <w:tcPr>
            <w:tcW w:w="9360" w:type="dxa"/>
          </w:tcPr>
          <w:p w:rsidR="7E7004D3" w14:paraId="0EDBD4F3" w14:textId="4E4CC546">
            <w:r w:rsidRPr="72D53F49">
              <w:rPr>
                <w:rFonts w:ascii="Arial" w:eastAsia="Arial" w:hAnsi="Arial" w:cs="Arial"/>
                <w:sz w:val="20"/>
                <w:szCs w:val="20"/>
              </w:rPr>
              <w:t>Public reporting burden for this collection of information is estimated to average</w:t>
            </w:r>
            <w:r w:rsidRPr="72D53F49">
              <w:rPr>
                <w:rFonts w:ascii="Times New Roman" w:eastAsia="Times New Roman" w:hAnsi="Times New Roman" w:cs="Times New Roman"/>
                <w:sz w:val="24"/>
                <w:szCs w:val="24"/>
              </w:rPr>
              <w:t xml:space="preserve"> </w:t>
            </w:r>
            <w:r w:rsidRPr="72D53F49">
              <w:rPr>
                <w:rFonts w:ascii="Arial" w:eastAsia="Arial" w:hAnsi="Arial" w:cs="Arial"/>
                <w:sz w:val="20"/>
                <w:szCs w:val="20"/>
              </w:rPr>
              <w:t>XX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 AHRQ, 5600 Fishers Lane, # 07W41A, Rockville, MD 20857.</w:t>
            </w:r>
          </w:p>
        </w:tc>
      </w:tr>
    </w:tbl>
    <w:p w:rsidR="72D53F49" w:rsidP="72D53F49" w14:paraId="46123CF0" w14:textId="185179C1"/>
    <w:p w:rsidR="72D53F49" w:rsidP="72D53F49" w14:paraId="71D9AEFD" w14:textId="666C4DB4"/>
    <w:p w:rsidR="72D53F49" w:rsidP="72D53F49" w14:paraId="3B7234D0" w14:textId="0866369F"/>
    <w:p w:rsidR="72D53F49" w:rsidP="72D53F49" w14:paraId="2C3A5FCC" w14:textId="080BB154"/>
    <w:p w:rsidR="72D53F49" w:rsidP="72D53F49" w14:paraId="34B499EA" w14:textId="7C95D6FB"/>
    <w:p w:rsidR="72D53F49" w:rsidP="72D53F49" w14:paraId="5674D06C" w14:textId="4360C357"/>
    <w:p w:rsidR="72D53F49" w:rsidP="72D53F49" w14:paraId="481451B5" w14:textId="68A53852"/>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9345"/>
      </w:tblGrid>
      <w:tr w14:paraId="14D70AB8" w14:textId="77777777" w:rsidTr="62E1D52A">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365F91"/>
          </w:tcPr>
          <w:p w:rsidR="62E1D52A" w:rsidP="62E1D52A" w14:paraId="664E3CFC" w14:textId="4963A191">
            <w:pPr>
              <w:rPr>
                <w:rFonts w:ascii="Arial" w:eastAsia="Arial" w:hAnsi="Arial" w:cs="Arial"/>
                <w:color w:val="FFFFFF" w:themeColor="background1"/>
                <w:sz w:val="24"/>
                <w:szCs w:val="24"/>
              </w:rPr>
            </w:pPr>
            <w:r w:rsidRPr="62E1D52A">
              <w:rPr>
                <w:rFonts w:ascii="Arial" w:eastAsia="Arial" w:hAnsi="Arial" w:cs="Arial"/>
                <w:b/>
                <w:bCs/>
                <w:color w:val="FFFFFF" w:themeColor="background1"/>
                <w:sz w:val="24"/>
                <w:szCs w:val="24"/>
              </w:rPr>
              <w:t>1.0 Usability Testing Scope</w:t>
            </w:r>
            <w:r w:rsidRPr="62E1D52A">
              <w:rPr>
                <w:rFonts w:ascii="Arial" w:eastAsia="Arial" w:hAnsi="Arial" w:cs="Arial"/>
                <w:color w:val="FFFFFF" w:themeColor="background1"/>
                <w:sz w:val="24"/>
                <w:szCs w:val="24"/>
              </w:rPr>
              <w:t> </w:t>
            </w:r>
            <w:r w:rsidRPr="62E1D52A">
              <w:rPr>
                <w:rFonts w:ascii="Arial" w:eastAsia="Arial" w:hAnsi="Arial" w:cs="Arial"/>
                <w:b/>
                <w:bCs/>
                <w:color w:val="FFFFFF" w:themeColor="background1"/>
                <w:sz w:val="24"/>
                <w:szCs w:val="24"/>
              </w:rPr>
              <w:t>Objective</w:t>
            </w:r>
          </w:p>
        </w:tc>
      </w:tr>
      <w:tr w14:paraId="042C1786" w14:textId="77777777" w:rsidTr="62E1D52A">
        <w:tblPrEx>
          <w:tblW w:w="0" w:type="auto"/>
          <w:tblLayout w:type="fixed"/>
          <w:tblLook w:val="04A0"/>
        </w:tblPrEx>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043F73FB" w14:textId="190171B4">
            <w:pPr>
              <w:jc w:val="center"/>
              <w:rPr>
                <w:rFonts w:ascii="Arial" w:eastAsia="Arial" w:hAnsi="Arial" w:cs="Arial"/>
              </w:rPr>
            </w:pPr>
            <w:r w:rsidRPr="62E1D52A">
              <w:rPr>
                <w:rFonts w:ascii="Arial" w:eastAsia="Arial" w:hAnsi="Arial" w:cs="Arial"/>
                <w:b/>
                <w:bCs/>
              </w:rPr>
              <w:t>Objective</w:t>
            </w:r>
          </w:p>
        </w:tc>
      </w:tr>
      <w:tr w14:paraId="1D894D1B" w14:textId="77777777" w:rsidTr="62E1D52A">
        <w:tblPrEx>
          <w:tblW w:w="0" w:type="auto"/>
          <w:tblLayout w:type="fixed"/>
          <w:tblLook w:val="04A0"/>
        </w:tblPrEx>
        <w:trPr>
          <w:trHeight w:val="300"/>
        </w:trPr>
        <w:tc>
          <w:tcPr>
            <w:tcW w:w="9345" w:type="dxa"/>
            <w:tcBorders>
              <w:top w:val="single" w:sz="6" w:space="0" w:color="auto"/>
              <w:left w:val="single" w:sz="6" w:space="0" w:color="auto"/>
              <w:bottom w:val="single" w:sz="6" w:space="0" w:color="auto"/>
              <w:right w:val="single" w:sz="6" w:space="0" w:color="auto"/>
            </w:tcBorders>
          </w:tcPr>
          <w:p w:rsidR="62E1D52A" w:rsidP="62E1D52A" w14:paraId="0A0B10D6" w14:textId="3E86259C">
            <w:pPr>
              <w:pStyle w:val="Bullet1"/>
              <w:rPr>
                <w:rFonts w:ascii="Arial" w:eastAsia="Arial" w:hAnsi="Arial" w:cs="Arial"/>
                <w:sz w:val="22"/>
                <w:szCs w:val="22"/>
              </w:rPr>
            </w:pPr>
            <w:r w:rsidRPr="62E1D52A">
              <w:rPr>
                <w:rFonts w:ascii="Arial" w:eastAsia="Arial" w:hAnsi="Arial" w:cs="Arial"/>
                <w:sz w:val="22"/>
                <w:szCs w:val="22"/>
              </w:rPr>
              <w:t>This testing guideline will focus on the patient/caregiver -facing application.   </w:t>
            </w:r>
          </w:p>
          <w:p w:rsidR="62E1D52A" w:rsidP="62E1D52A" w14:paraId="727EFFE1" w14:textId="37E2E10B">
            <w:pPr>
              <w:pStyle w:val="Bullet1"/>
              <w:rPr>
                <w:rFonts w:ascii="Arial" w:eastAsia="Arial" w:hAnsi="Arial" w:cs="Arial"/>
                <w:sz w:val="22"/>
                <w:szCs w:val="22"/>
              </w:rPr>
            </w:pPr>
            <w:r w:rsidRPr="62E1D52A">
              <w:rPr>
                <w:rFonts w:ascii="Arial" w:eastAsia="Arial" w:hAnsi="Arial" w:cs="Arial"/>
                <w:sz w:val="22"/>
                <w:szCs w:val="22"/>
              </w:rPr>
              <w:t>This testing guideline will focus on the perspective of the treating clinician or team when managing patient data from multiple sources. Priority areas to focus on will be presentation of information and issues of aggregating and prioritizing data.</w:t>
            </w:r>
          </w:p>
          <w:p w:rsidR="62E1D52A" w:rsidP="62E1D52A" w14:paraId="12E5033E" w14:textId="10B2A701">
            <w:pPr>
              <w:pStyle w:val="Bullet1"/>
              <w:rPr>
                <w:rFonts w:ascii="Arial" w:eastAsia="Arial" w:hAnsi="Arial" w:cs="Arial"/>
                <w:sz w:val="22"/>
                <w:szCs w:val="22"/>
              </w:rPr>
            </w:pPr>
            <w:r w:rsidRPr="62E1D52A">
              <w:rPr>
                <w:rFonts w:ascii="Arial" w:eastAsia="Arial" w:hAnsi="Arial" w:cs="Arial"/>
                <w:sz w:val="22"/>
                <w:szCs w:val="22"/>
              </w:rPr>
              <w:t>This testing guideline will focus on submitting responses to in-app questionnaires</w:t>
            </w:r>
          </w:p>
        </w:tc>
      </w:tr>
    </w:tbl>
    <w:p w:rsidR="72D53F49" w:rsidP="62E1D52A" w14:paraId="2DD7852B" w14:textId="52646FBD">
      <w:pPr>
        <w:spacing w:after="0" w:line="320" w:lineRule="exact"/>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9330"/>
      </w:tblGrid>
      <w:tr w14:paraId="6685CB96" w14:textId="77777777" w:rsidTr="62E1D52A">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365F91"/>
          </w:tcPr>
          <w:p w:rsidR="62E1D52A" w:rsidP="62E1D52A" w14:paraId="02662DA2" w14:textId="418A1F06">
            <w:pPr>
              <w:rPr>
                <w:rFonts w:ascii="Arial" w:eastAsia="Arial" w:hAnsi="Arial" w:cs="Arial"/>
                <w:color w:val="FFFFFF" w:themeColor="background1"/>
                <w:sz w:val="28"/>
                <w:szCs w:val="28"/>
              </w:rPr>
            </w:pPr>
            <w:r w:rsidRPr="62E1D52A">
              <w:rPr>
                <w:rFonts w:ascii="Arial" w:eastAsia="Arial" w:hAnsi="Arial" w:cs="Arial"/>
                <w:b/>
                <w:bCs/>
                <w:color w:val="FFFFFF" w:themeColor="background1"/>
                <w:sz w:val="24"/>
                <w:szCs w:val="24"/>
              </w:rPr>
              <w:t>2.0 Usability Testing Assumptions and Constraints</w:t>
            </w:r>
            <w:r w:rsidRPr="62E1D52A">
              <w:rPr>
                <w:rFonts w:ascii="Arial" w:eastAsia="Arial" w:hAnsi="Arial" w:cs="Arial"/>
                <w:color w:val="FFFFFF" w:themeColor="background1"/>
                <w:sz w:val="28"/>
                <w:szCs w:val="28"/>
              </w:rPr>
              <w:t> </w:t>
            </w:r>
          </w:p>
        </w:tc>
      </w:tr>
      <w:tr w14:paraId="692859E0" w14:textId="77777777" w:rsidTr="62E1D52A">
        <w:tblPrEx>
          <w:tblW w:w="0" w:type="auto"/>
          <w:tblLayout w:type="fixed"/>
          <w:tblLook w:val="04A0"/>
        </w:tblPrEx>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775E3FA6" w14:textId="6996C5AE">
            <w:pPr>
              <w:jc w:val="center"/>
              <w:rPr>
                <w:rFonts w:ascii="Arial" w:eastAsia="Arial" w:hAnsi="Arial" w:cs="Arial"/>
                <w:color w:val="000000" w:themeColor="text1"/>
              </w:rPr>
            </w:pPr>
            <w:r w:rsidRPr="62E1D52A">
              <w:rPr>
                <w:rFonts w:ascii="Arial" w:eastAsia="Arial" w:hAnsi="Arial" w:cs="Arial"/>
                <w:b/>
                <w:bCs/>
                <w:color w:val="000000" w:themeColor="text1"/>
              </w:rPr>
              <w:t>Assumptions</w:t>
            </w:r>
          </w:p>
        </w:tc>
      </w:tr>
      <w:tr w14:paraId="1AAE1C2A" w14:textId="77777777" w:rsidTr="62E1D52A">
        <w:tblPrEx>
          <w:tblW w:w="0" w:type="auto"/>
          <w:tblLayout w:type="fixed"/>
          <w:tblLook w:val="04A0"/>
        </w:tblPrEx>
        <w:trPr>
          <w:trHeight w:val="300"/>
        </w:trPr>
        <w:tc>
          <w:tcPr>
            <w:tcW w:w="9330" w:type="dxa"/>
            <w:tcBorders>
              <w:top w:val="single" w:sz="6" w:space="0" w:color="auto"/>
              <w:left w:val="single" w:sz="6" w:space="0" w:color="auto"/>
              <w:bottom w:val="single" w:sz="6" w:space="0" w:color="auto"/>
              <w:right w:val="single" w:sz="6" w:space="0" w:color="auto"/>
            </w:tcBorders>
          </w:tcPr>
          <w:p w:rsidR="62E1D52A" w:rsidP="62E1D52A" w14:paraId="39415822" w14:textId="61645F67">
            <w:pPr>
              <w:pStyle w:val="Bullet1"/>
              <w:rPr>
                <w:rFonts w:ascii="Arial" w:eastAsia="Arial" w:hAnsi="Arial" w:cs="Arial"/>
                <w:sz w:val="22"/>
                <w:szCs w:val="22"/>
              </w:rPr>
            </w:pPr>
            <w:r w:rsidRPr="62E1D52A">
              <w:rPr>
                <w:rFonts w:ascii="Arial" w:eastAsia="Arial" w:hAnsi="Arial" w:cs="Arial"/>
                <w:sz w:val="22"/>
                <w:szCs w:val="22"/>
              </w:rPr>
              <w:t>Testers have access to a current version of the application at Oregon Health and Science University.  </w:t>
            </w:r>
          </w:p>
          <w:p w:rsidR="62E1D52A" w:rsidP="62E1D52A" w14:paraId="2B32BBD2" w14:textId="6067D37C">
            <w:pPr>
              <w:pStyle w:val="Bullet1"/>
              <w:rPr>
                <w:rFonts w:ascii="Arial" w:eastAsia="Arial" w:hAnsi="Arial" w:cs="Arial"/>
                <w:sz w:val="22"/>
                <w:szCs w:val="22"/>
              </w:rPr>
            </w:pPr>
            <w:r w:rsidRPr="62E1D52A">
              <w:rPr>
                <w:rFonts w:ascii="Arial" w:eastAsia="Arial" w:hAnsi="Arial" w:cs="Arial"/>
                <w:sz w:val="22"/>
                <w:szCs w:val="22"/>
              </w:rPr>
              <w:t>Navigation, number of clicks and time spent in application will be captured in log data. </w:t>
            </w:r>
          </w:p>
          <w:p w:rsidR="62E1D52A" w:rsidP="62E1D52A" w14:paraId="7432F65E" w14:textId="0F61828B">
            <w:pPr>
              <w:pStyle w:val="Bullet1"/>
              <w:rPr>
                <w:rFonts w:ascii="Arial" w:eastAsia="Arial" w:hAnsi="Arial" w:cs="Arial"/>
                <w:sz w:val="22"/>
                <w:szCs w:val="22"/>
              </w:rPr>
            </w:pPr>
            <w:r w:rsidRPr="62E1D52A">
              <w:rPr>
                <w:rFonts w:ascii="Arial" w:eastAsia="Arial" w:hAnsi="Arial" w:cs="Arial"/>
                <w:sz w:val="22"/>
                <w:szCs w:val="22"/>
              </w:rPr>
              <w:t>The questions and tasks listed under each usability test are not meant to be read/reviewed verbatim. They are meant to provide an initial skeleton to guide the interaction.  </w:t>
            </w:r>
          </w:p>
          <w:p w:rsidR="62E1D52A" w:rsidP="62E1D52A" w14:paraId="717D3C68" w14:textId="4AF8E774">
            <w:pPr>
              <w:pStyle w:val="Bullet1"/>
              <w:rPr>
                <w:rFonts w:ascii="Arial" w:eastAsia="Arial" w:hAnsi="Arial" w:cs="Arial"/>
                <w:sz w:val="22"/>
                <w:szCs w:val="22"/>
              </w:rPr>
            </w:pPr>
            <w:r w:rsidRPr="62E1D52A">
              <w:rPr>
                <w:rFonts w:ascii="Arial" w:eastAsia="Arial" w:hAnsi="Arial" w:cs="Arial"/>
                <w:sz w:val="22"/>
                <w:szCs w:val="22"/>
              </w:rPr>
              <w:t>The observer should encourage the patient to think aloud as they are navigating the application(s).  </w:t>
            </w:r>
          </w:p>
        </w:tc>
      </w:tr>
      <w:tr w14:paraId="66A3E12A" w14:textId="77777777" w:rsidTr="62E1D52A">
        <w:tblPrEx>
          <w:tblW w:w="0" w:type="auto"/>
          <w:tblLayout w:type="fixed"/>
          <w:tblLook w:val="04A0"/>
        </w:tblPrEx>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61566084" w14:textId="23012D72">
            <w:pPr>
              <w:jc w:val="center"/>
              <w:rPr>
                <w:rFonts w:ascii="Arial" w:eastAsia="Arial" w:hAnsi="Arial" w:cs="Arial"/>
                <w:color w:val="000000" w:themeColor="text1"/>
              </w:rPr>
            </w:pPr>
            <w:r w:rsidRPr="62E1D52A">
              <w:rPr>
                <w:rFonts w:ascii="Arial" w:eastAsia="Arial" w:hAnsi="Arial" w:cs="Arial"/>
                <w:b/>
                <w:bCs/>
                <w:color w:val="000000" w:themeColor="text1"/>
              </w:rPr>
              <w:t>Constraints</w:t>
            </w:r>
          </w:p>
        </w:tc>
      </w:tr>
      <w:tr w14:paraId="5B630C4F" w14:textId="77777777" w:rsidTr="62E1D52A">
        <w:tblPrEx>
          <w:tblW w:w="0" w:type="auto"/>
          <w:tblLayout w:type="fixed"/>
          <w:tblLook w:val="04A0"/>
        </w:tblPrEx>
        <w:trPr>
          <w:trHeight w:val="300"/>
        </w:trPr>
        <w:tc>
          <w:tcPr>
            <w:tcW w:w="9330" w:type="dxa"/>
            <w:tcBorders>
              <w:top w:val="single" w:sz="6" w:space="0" w:color="auto"/>
              <w:left w:val="single" w:sz="6" w:space="0" w:color="auto"/>
              <w:bottom w:val="single" w:sz="6" w:space="0" w:color="auto"/>
              <w:right w:val="single" w:sz="6" w:space="0" w:color="auto"/>
            </w:tcBorders>
          </w:tcPr>
          <w:p w:rsidR="62E1D52A" w:rsidP="62E1D52A" w14:paraId="45CEEC1F" w14:textId="34CCAAC5">
            <w:pPr>
              <w:pStyle w:val="Bullet1"/>
              <w:rPr>
                <w:rFonts w:ascii="Arial" w:eastAsia="Arial" w:hAnsi="Arial" w:cs="Arial"/>
                <w:sz w:val="22"/>
                <w:szCs w:val="22"/>
              </w:rPr>
            </w:pPr>
            <w:r w:rsidRPr="62E1D52A">
              <w:rPr>
                <w:rFonts w:ascii="Arial" w:eastAsia="Arial" w:hAnsi="Arial" w:cs="Arial"/>
                <w:sz w:val="22"/>
                <w:szCs w:val="22"/>
              </w:rPr>
              <w:t>Some data will not display, this guideline should try to address this constraint. </w:t>
            </w:r>
          </w:p>
          <w:p w:rsidR="62E1D52A" w:rsidP="62E1D52A" w14:paraId="38CF2061" w14:textId="71C84EF5">
            <w:pPr>
              <w:pStyle w:val="Bullet1"/>
              <w:rPr>
                <w:rFonts w:ascii="Arial" w:eastAsia="Arial" w:hAnsi="Arial" w:cs="Arial"/>
                <w:sz w:val="22"/>
                <w:szCs w:val="22"/>
              </w:rPr>
            </w:pPr>
            <w:r w:rsidRPr="62E1D52A">
              <w:rPr>
                <w:rFonts w:ascii="Arial" w:eastAsia="Arial" w:hAnsi="Arial" w:cs="Arial"/>
                <w:sz w:val="22"/>
                <w:szCs w:val="22"/>
              </w:rPr>
              <w:t>Data that will be available in the final version of the application may not be available in the version of the application tested. </w:t>
            </w:r>
          </w:p>
          <w:p w:rsidR="62E1D52A" w:rsidP="62E1D52A" w14:paraId="674E5C23" w14:textId="73264759">
            <w:pPr>
              <w:pStyle w:val="Bullet1"/>
              <w:rPr>
                <w:rFonts w:ascii="Arial" w:eastAsia="Arial" w:hAnsi="Arial" w:cs="Arial"/>
                <w:sz w:val="22"/>
                <w:szCs w:val="22"/>
              </w:rPr>
            </w:pPr>
            <w:r w:rsidRPr="62E1D52A">
              <w:rPr>
                <w:rFonts w:ascii="Arial" w:eastAsia="Arial" w:hAnsi="Arial" w:cs="Arial"/>
                <w:sz w:val="22"/>
                <w:szCs w:val="22"/>
              </w:rPr>
              <w:t>The applications cannot write to the EHR. Clinicians and patients/caregivers are unable to edit the data contained in the EHR through the eCare Plan application.  </w:t>
            </w:r>
          </w:p>
        </w:tc>
      </w:tr>
    </w:tbl>
    <w:p w:rsidR="72D53F49" w:rsidP="62E1D52A" w14:paraId="0C6FC032" w14:textId="1EFBB496">
      <w:pPr>
        <w:spacing w:after="0" w:line="320" w:lineRule="exact"/>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2340"/>
        <w:gridCol w:w="2325"/>
        <w:gridCol w:w="2325"/>
        <w:gridCol w:w="2340"/>
      </w:tblGrid>
      <w:tr w14:paraId="5C5964EB" w14:textId="77777777" w:rsidTr="62E1D52A">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9330" w:type="dxa"/>
            <w:gridSpan w:val="4"/>
            <w:tcBorders>
              <w:top w:val="single" w:sz="6" w:space="0" w:color="auto"/>
              <w:left w:val="single" w:sz="6" w:space="0" w:color="auto"/>
              <w:bottom w:val="single" w:sz="6" w:space="0" w:color="auto"/>
              <w:right w:val="single" w:sz="6" w:space="0" w:color="auto"/>
            </w:tcBorders>
            <w:shd w:val="clear" w:color="auto" w:fill="365F91"/>
          </w:tcPr>
          <w:p w:rsidR="62E1D52A" w:rsidP="62E1D52A" w14:paraId="4942159F" w14:textId="45169D32">
            <w:pPr>
              <w:rPr>
                <w:rFonts w:ascii="Arial" w:eastAsia="Arial" w:hAnsi="Arial" w:cs="Arial"/>
                <w:color w:val="FFFFFF" w:themeColor="background1"/>
                <w:sz w:val="24"/>
                <w:szCs w:val="24"/>
              </w:rPr>
            </w:pPr>
            <w:r w:rsidRPr="62E1D52A">
              <w:rPr>
                <w:rFonts w:ascii="Arial" w:eastAsia="Arial" w:hAnsi="Arial" w:cs="Arial"/>
                <w:b/>
                <w:bCs/>
                <w:color w:val="FFFFFF" w:themeColor="background1"/>
                <w:sz w:val="24"/>
                <w:szCs w:val="24"/>
              </w:rPr>
              <w:t>3.0 Usability Testing Risks</w:t>
            </w:r>
            <w:r w:rsidRPr="62E1D52A">
              <w:rPr>
                <w:rFonts w:ascii="Arial" w:eastAsia="Arial" w:hAnsi="Arial" w:cs="Arial"/>
                <w:color w:val="FFFFFF" w:themeColor="background1"/>
                <w:sz w:val="24"/>
                <w:szCs w:val="24"/>
              </w:rPr>
              <w:t> </w:t>
            </w:r>
          </w:p>
        </w:tc>
      </w:tr>
      <w:tr w14:paraId="19DBA2B7" w14:textId="77777777" w:rsidTr="62E1D52A">
        <w:tblPrEx>
          <w:tblW w:w="0" w:type="auto"/>
          <w:tblLayout w:type="fixed"/>
          <w:tblLook w:val="04A0"/>
        </w:tblPrEx>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7BA9E890" w14:textId="7FBE0B55">
            <w:pPr>
              <w:jc w:val="center"/>
              <w:rPr>
                <w:rFonts w:ascii="Arial" w:eastAsia="Arial" w:hAnsi="Arial" w:cs="Arial"/>
                <w:color w:val="000000" w:themeColor="text1"/>
              </w:rPr>
            </w:pPr>
            <w:r w:rsidRPr="62E1D52A">
              <w:rPr>
                <w:rFonts w:ascii="Arial" w:eastAsia="Arial" w:hAnsi="Arial" w:cs="Arial"/>
                <w:b/>
                <w:bCs/>
                <w:color w:val="000000" w:themeColor="text1"/>
              </w:rPr>
              <w:t>Description</w:t>
            </w:r>
            <w:r w:rsidRPr="62E1D52A">
              <w:rPr>
                <w:rFonts w:ascii="Arial" w:eastAsia="Arial" w:hAnsi="Arial" w:cs="Arial"/>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2D5B5EE0" w14:textId="3C170E57">
            <w:pPr>
              <w:jc w:val="center"/>
              <w:rPr>
                <w:rFonts w:ascii="Arial" w:eastAsia="Arial" w:hAnsi="Arial" w:cs="Arial"/>
                <w:color w:val="000000" w:themeColor="text1"/>
              </w:rPr>
            </w:pPr>
            <w:r w:rsidRPr="62E1D52A">
              <w:rPr>
                <w:rFonts w:ascii="Arial" w:eastAsia="Arial" w:hAnsi="Arial" w:cs="Arial"/>
                <w:b/>
                <w:bCs/>
                <w:color w:val="000000" w:themeColor="text1"/>
              </w:rPr>
              <w:t>Probability</w:t>
            </w:r>
            <w:r w:rsidRPr="62E1D52A">
              <w:rPr>
                <w:rFonts w:ascii="Arial" w:eastAsia="Arial" w:hAnsi="Arial" w:cs="Arial"/>
                <w:color w:val="000000" w:themeColor="text1"/>
              </w:rPr>
              <w:t> </w:t>
            </w:r>
          </w:p>
          <w:p w:rsidR="62E1D52A" w:rsidP="62E1D52A" w14:paraId="7A5EA1E3" w14:textId="333B8C26">
            <w:pPr>
              <w:jc w:val="center"/>
              <w:rPr>
                <w:rFonts w:ascii="Arial" w:eastAsia="Arial" w:hAnsi="Arial" w:cs="Arial"/>
                <w:color w:val="000000" w:themeColor="text1"/>
              </w:rPr>
            </w:pPr>
            <w:r w:rsidRPr="62E1D52A">
              <w:rPr>
                <w:rFonts w:ascii="Arial" w:eastAsia="Arial" w:hAnsi="Arial" w:cs="Arial"/>
                <w:color w:val="000000" w:themeColor="text1"/>
              </w:rPr>
              <w:t>High|Med|Low </w:t>
            </w:r>
          </w:p>
        </w:tc>
        <w:tc>
          <w:tcPr>
            <w:tcW w:w="2325"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459543A6" w14:textId="3FA0AA6A">
            <w:pPr>
              <w:jc w:val="center"/>
              <w:rPr>
                <w:rFonts w:ascii="Arial" w:eastAsia="Arial" w:hAnsi="Arial" w:cs="Arial"/>
                <w:color w:val="000000" w:themeColor="text1"/>
              </w:rPr>
            </w:pPr>
            <w:r w:rsidRPr="62E1D52A">
              <w:rPr>
                <w:rFonts w:ascii="Arial" w:eastAsia="Arial" w:hAnsi="Arial" w:cs="Arial"/>
                <w:b/>
                <w:bCs/>
                <w:color w:val="000000" w:themeColor="text1"/>
              </w:rPr>
              <w:t>Impact</w:t>
            </w:r>
            <w:r w:rsidRPr="62E1D52A">
              <w:rPr>
                <w:rFonts w:ascii="Arial" w:eastAsia="Arial" w:hAnsi="Arial" w:cs="Arial"/>
                <w:color w:val="000000" w:themeColor="text1"/>
              </w:rPr>
              <w:t> </w:t>
            </w:r>
          </w:p>
          <w:p w:rsidR="62E1D52A" w:rsidP="62E1D52A" w14:paraId="35AEF29E" w14:textId="4FD5A0CE">
            <w:pPr>
              <w:jc w:val="center"/>
              <w:rPr>
                <w:rFonts w:ascii="Arial" w:eastAsia="Arial" w:hAnsi="Arial" w:cs="Arial"/>
                <w:color w:val="000000" w:themeColor="text1"/>
              </w:rPr>
            </w:pPr>
            <w:r w:rsidRPr="62E1D52A">
              <w:rPr>
                <w:rFonts w:ascii="Arial" w:eastAsia="Arial" w:hAnsi="Arial" w:cs="Arial"/>
                <w:color w:val="000000" w:themeColor="text1"/>
              </w:rPr>
              <w:t>High|Med|Low </w:t>
            </w:r>
          </w:p>
        </w:tc>
        <w:tc>
          <w:tcPr>
            <w:tcW w:w="2340"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1A459004" w14:textId="779AF1B7">
            <w:pPr>
              <w:jc w:val="center"/>
              <w:rPr>
                <w:rFonts w:ascii="Arial" w:eastAsia="Arial" w:hAnsi="Arial" w:cs="Arial"/>
                <w:color w:val="000000" w:themeColor="text1"/>
              </w:rPr>
            </w:pPr>
            <w:r w:rsidRPr="62E1D52A">
              <w:rPr>
                <w:rFonts w:ascii="Arial" w:eastAsia="Arial" w:hAnsi="Arial" w:cs="Arial"/>
                <w:b/>
                <w:bCs/>
                <w:color w:val="000000" w:themeColor="text1"/>
              </w:rPr>
              <w:t>Mitigation</w:t>
            </w:r>
            <w:r w:rsidRPr="62E1D52A">
              <w:rPr>
                <w:rFonts w:ascii="Arial" w:eastAsia="Arial" w:hAnsi="Arial" w:cs="Arial"/>
                <w:color w:val="000000" w:themeColor="text1"/>
              </w:rPr>
              <w:t> </w:t>
            </w:r>
          </w:p>
        </w:tc>
      </w:tr>
      <w:tr w14:paraId="289B4EDA" w14:textId="77777777" w:rsidTr="62E1D52A">
        <w:tblPrEx>
          <w:tblW w:w="0" w:type="auto"/>
          <w:tblLayout w:type="fixed"/>
          <w:tblLook w:val="04A0"/>
        </w:tblPrEx>
        <w:trPr>
          <w:trHeight w:val="300"/>
        </w:trPr>
        <w:tc>
          <w:tcPr>
            <w:tcW w:w="2340" w:type="dxa"/>
            <w:tcBorders>
              <w:top w:val="single" w:sz="6" w:space="0" w:color="auto"/>
              <w:left w:val="single" w:sz="6" w:space="0" w:color="auto"/>
              <w:bottom w:val="single" w:sz="6" w:space="0" w:color="auto"/>
              <w:right w:val="single" w:sz="6" w:space="0" w:color="auto"/>
            </w:tcBorders>
          </w:tcPr>
          <w:p w:rsidR="62E1D52A" w:rsidP="62E1D52A" w14:paraId="140E74B4" w14:textId="36C0DA40">
            <w:pPr>
              <w:rPr>
                <w:rFonts w:ascii="Arial" w:eastAsia="Arial" w:hAnsi="Arial" w:cs="Arial"/>
              </w:rPr>
            </w:pPr>
            <w:r w:rsidRPr="62E1D52A">
              <w:rPr>
                <w:rFonts w:ascii="Arial" w:eastAsia="Arial" w:hAnsi="Arial" w:cs="Arial"/>
              </w:rPr>
              <w:t>User cannot access the applications in the production site or the live site.  </w:t>
            </w:r>
          </w:p>
        </w:tc>
        <w:tc>
          <w:tcPr>
            <w:tcW w:w="2325" w:type="dxa"/>
            <w:tcBorders>
              <w:top w:val="single" w:sz="6" w:space="0" w:color="auto"/>
              <w:left w:val="single" w:sz="6" w:space="0" w:color="auto"/>
              <w:bottom w:val="single" w:sz="6" w:space="0" w:color="auto"/>
              <w:right w:val="single" w:sz="6" w:space="0" w:color="auto"/>
            </w:tcBorders>
          </w:tcPr>
          <w:p w:rsidR="62E1D52A" w:rsidP="62E1D52A" w14:paraId="78ED0CC5" w14:textId="235B5C07">
            <w:pPr>
              <w:rPr>
                <w:rFonts w:ascii="Arial" w:eastAsia="Arial" w:hAnsi="Arial" w:cs="Arial"/>
              </w:rPr>
            </w:pPr>
            <w:r w:rsidRPr="62E1D52A">
              <w:rPr>
                <w:rFonts w:ascii="Arial" w:eastAsia="Arial" w:hAnsi="Arial" w:cs="Arial"/>
              </w:rPr>
              <w:t>Low </w:t>
            </w:r>
          </w:p>
        </w:tc>
        <w:tc>
          <w:tcPr>
            <w:tcW w:w="2325" w:type="dxa"/>
            <w:tcBorders>
              <w:top w:val="single" w:sz="6" w:space="0" w:color="auto"/>
              <w:left w:val="single" w:sz="6" w:space="0" w:color="auto"/>
              <w:bottom w:val="single" w:sz="6" w:space="0" w:color="auto"/>
              <w:right w:val="single" w:sz="6" w:space="0" w:color="auto"/>
            </w:tcBorders>
          </w:tcPr>
          <w:p w:rsidR="62E1D52A" w:rsidP="62E1D52A" w14:paraId="3F37D326" w14:textId="1D01A40F">
            <w:pPr>
              <w:rPr>
                <w:rFonts w:ascii="Arial" w:eastAsia="Arial" w:hAnsi="Arial" w:cs="Arial"/>
              </w:rPr>
            </w:pPr>
            <w:r w:rsidRPr="62E1D52A">
              <w:rPr>
                <w:rFonts w:ascii="Arial" w:eastAsia="Arial" w:hAnsi="Arial" w:cs="Arial"/>
              </w:rPr>
              <w:t>High  </w:t>
            </w:r>
          </w:p>
        </w:tc>
        <w:tc>
          <w:tcPr>
            <w:tcW w:w="2340" w:type="dxa"/>
            <w:tcBorders>
              <w:top w:val="single" w:sz="6" w:space="0" w:color="auto"/>
              <w:left w:val="single" w:sz="6" w:space="0" w:color="auto"/>
              <w:bottom w:val="single" w:sz="6" w:space="0" w:color="auto"/>
              <w:right w:val="single" w:sz="6" w:space="0" w:color="auto"/>
            </w:tcBorders>
          </w:tcPr>
          <w:p w:rsidR="62E1D52A" w:rsidP="62E1D52A" w14:paraId="4FF0C55B" w14:textId="224057DC">
            <w:pPr>
              <w:rPr>
                <w:rFonts w:ascii="Arial" w:eastAsia="Arial" w:hAnsi="Arial" w:cs="Arial"/>
              </w:rPr>
            </w:pPr>
            <w:r w:rsidRPr="62E1D52A">
              <w:rPr>
                <w:rFonts w:ascii="Arial" w:eastAsia="Arial" w:hAnsi="Arial" w:cs="Arial"/>
              </w:rPr>
              <w:t>Confirm access and credentials prior to testing </w:t>
            </w:r>
          </w:p>
        </w:tc>
      </w:tr>
      <w:tr w14:paraId="0B011575" w14:textId="77777777" w:rsidTr="62E1D52A">
        <w:tblPrEx>
          <w:tblW w:w="0" w:type="auto"/>
          <w:tblLayout w:type="fixed"/>
          <w:tblLook w:val="04A0"/>
        </w:tblPrEx>
        <w:trPr>
          <w:trHeight w:val="300"/>
        </w:trPr>
        <w:tc>
          <w:tcPr>
            <w:tcW w:w="2340" w:type="dxa"/>
            <w:tcBorders>
              <w:top w:val="single" w:sz="6" w:space="0" w:color="auto"/>
              <w:left w:val="single" w:sz="6" w:space="0" w:color="auto"/>
              <w:bottom w:val="single" w:sz="6" w:space="0" w:color="auto"/>
              <w:right w:val="single" w:sz="6" w:space="0" w:color="auto"/>
            </w:tcBorders>
          </w:tcPr>
          <w:p w:rsidR="62E1D52A" w:rsidP="62E1D52A" w14:paraId="11667F8E" w14:textId="40669835">
            <w:pPr>
              <w:rPr>
                <w:rFonts w:ascii="Arial" w:eastAsia="Arial" w:hAnsi="Arial" w:cs="Arial"/>
              </w:rPr>
            </w:pPr>
            <w:r w:rsidRPr="62E1D52A">
              <w:rPr>
                <w:rFonts w:ascii="Arial" w:eastAsia="Arial" w:hAnsi="Arial" w:cs="Arial"/>
              </w:rPr>
              <w:t xml:space="preserve">User cannot access data in external </w:t>
            </w:r>
            <w:r w:rsidRPr="62E1D52A">
              <w:rPr>
                <w:rFonts w:ascii="Arial" w:eastAsia="Arial" w:hAnsi="Arial" w:cs="Arial"/>
              </w:rPr>
              <w:t>system when such data is present.</w:t>
            </w:r>
          </w:p>
        </w:tc>
        <w:tc>
          <w:tcPr>
            <w:tcW w:w="2325" w:type="dxa"/>
            <w:tcBorders>
              <w:top w:val="single" w:sz="6" w:space="0" w:color="auto"/>
              <w:left w:val="single" w:sz="6" w:space="0" w:color="auto"/>
              <w:bottom w:val="single" w:sz="6" w:space="0" w:color="auto"/>
              <w:right w:val="single" w:sz="6" w:space="0" w:color="auto"/>
            </w:tcBorders>
          </w:tcPr>
          <w:p w:rsidR="62E1D52A" w:rsidP="62E1D52A" w14:paraId="57DC020D" w14:textId="72DB5449">
            <w:pPr>
              <w:rPr>
                <w:rFonts w:ascii="Arial" w:eastAsia="Arial" w:hAnsi="Arial" w:cs="Arial"/>
              </w:rPr>
            </w:pPr>
            <w:r w:rsidRPr="62E1D52A">
              <w:rPr>
                <w:rFonts w:ascii="Arial" w:eastAsia="Arial" w:hAnsi="Arial" w:cs="Arial"/>
              </w:rPr>
              <w:t>Medium</w:t>
            </w:r>
          </w:p>
        </w:tc>
        <w:tc>
          <w:tcPr>
            <w:tcW w:w="2325" w:type="dxa"/>
            <w:tcBorders>
              <w:top w:val="single" w:sz="6" w:space="0" w:color="auto"/>
              <w:left w:val="single" w:sz="6" w:space="0" w:color="auto"/>
              <w:bottom w:val="single" w:sz="6" w:space="0" w:color="auto"/>
              <w:right w:val="single" w:sz="6" w:space="0" w:color="auto"/>
            </w:tcBorders>
          </w:tcPr>
          <w:p w:rsidR="62E1D52A" w:rsidP="62E1D52A" w14:paraId="2B18B0F7" w14:textId="4A679678">
            <w:pPr>
              <w:rPr>
                <w:rFonts w:ascii="Arial" w:eastAsia="Arial" w:hAnsi="Arial" w:cs="Arial"/>
              </w:rPr>
            </w:pPr>
            <w:r w:rsidRPr="62E1D52A">
              <w:rPr>
                <w:rFonts w:ascii="Arial" w:eastAsia="Arial" w:hAnsi="Arial" w:cs="Arial"/>
              </w:rPr>
              <w:t>Medium</w:t>
            </w:r>
          </w:p>
        </w:tc>
        <w:tc>
          <w:tcPr>
            <w:tcW w:w="2340" w:type="dxa"/>
            <w:tcBorders>
              <w:top w:val="single" w:sz="6" w:space="0" w:color="auto"/>
              <w:left w:val="single" w:sz="6" w:space="0" w:color="auto"/>
              <w:bottom w:val="single" w:sz="6" w:space="0" w:color="auto"/>
              <w:right w:val="single" w:sz="6" w:space="0" w:color="auto"/>
            </w:tcBorders>
          </w:tcPr>
          <w:p w:rsidR="62E1D52A" w:rsidP="62E1D52A" w14:paraId="7A01129F" w14:textId="6BD0D193">
            <w:pPr>
              <w:rPr>
                <w:rFonts w:ascii="Arial" w:eastAsia="Arial" w:hAnsi="Arial" w:cs="Arial"/>
              </w:rPr>
            </w:pPr>
            <w:r w:rsidRPr="62E1D52A">
              <w:rPr>
                <w:rFonts w:ascii="Arial" w:eastAsia="Arial" w:hAnsi="Arial" w:cs="Arial"/>
              </w:rPr>
              <w:t>Confirm access and credentials prior to testing</w:t>
            </w:r>
          </w:p>
        </w:tc>
      </w:tr>
    </w:tbl>
    <w:p w:rsidR="72D53F49" w:rsidP="62E1D52A" w14:paraId="2AE7FB09" w14:textId="3C710591">
      <w:pPr>
        <w:spacing w:after="0" w:line="320" w:lineRule="exact"/>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1545"/>
        <w:gridCol w:w="3090"/>
        <w:gridCol w:w="4665"/>
        <w:gridCol w:w="236"/>
      </w:tblGrid>
      <w:tr w14:paraId="4F7AAE76" w14:textId="77777777" w:rsidTr="62E1D52A">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9315" w:type="dxa"/>
            <w:gridSpan w:val="4"/>
            <w:tcBorders>
              <w:top w:val="single" w:sz="6" w:space="0" w:color="auto"/>
              <w:left w:val="single" w:sz="6" w:space="0" w:color="auto"/>
              <w:bottom w:val="single" w:sz="6" w:space="0" w:color="auto"/>
              <w:right w:val="single" w:sz="6" w:space="0" w:color="auto"/>
            </w:tcBorders>
            <w:shd w:val="clear" w:color="auto" w:fill="365F91"/>
          </w:tcPr>
          <w:p w:rsidR="62E1D52A" w:rsidP="62E1D52A" w14:paraId="1D14631F" w14:textId="3F9E3DB1">
            <w:pPr>
              <w:rPr>
                <w:rFonts w:ascii="Arial" w:eastAsia="Arial" w:hAnsi="Arial" w:cs="Arial"/>
                <w:color w:val="FFFFFF" w:themeColor="background1"/>
                <w:sz w:val="24"/>
                <w:szCs w:val="24"/>
              </w:rPr>
            </w:pPr>
            <w:r w:rsidRPr="62E1D52A">
              <w:rPr>
                <w:rFonts w:ascii="Arial" w:eastAsia="Arial" w:hAnsi="Arial" w:cs="Arial"/>
                <w:b/>
                <w:bCs/>
                <w:color w:val="FFFFFF" w:themeColor="background1"/>
                <w:sz w:val="24"/>
                <w:szCs w:val="24"/>
              </w:rPr>
              <w:t>4a.0 Usability Testing Team Roles &amp; Responsibilities</w:t>
            </w:r>
            <w:r w:rsidRPr="62E1D52A">
              <w:rPr>
                <w:rFonts w:ascii="Arial" w:eastAsia="Arial" w:hAnsi="Arial" w:cs="Arial"/>
                <w:color w:val="FFFFFF" w:themeColor="background1"/>
                <w:sz w:val="24"/>
                <w:szCs w:val="24"/>
              </w:rPr>
              <w:t> </w:t>
            </w:r>
          </w:p>
        </w:tc>
      </w:tr>
      <w:tr w14:paraId="65759F2D" w14:textId="77777777" w:rsidTr="62E1D52A">
        <w:tblPrEx>
          <w:tblW w:w="0" w:type="auto"/>
          <w:tblLayout w:type="fixed"/>
          <w:tblLook w:val="04A0"/>
        </w:tblPrEx>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65B007BE" w14:textId="3818912F">
            <w:pPr>
              <w:jc w:val="center"/>
              <w:rPr>
                <w:rFonts w:ascii="Arial" w:eastAsia="Arial" w:hAnsi="Arial" w:cs="Arial"/>
                <w:color w:val="000000" w:themeColor="text1"/>
              </w:rPr>
            </w:pPr>
            <w:r w:rsidRPr="62E1D52A">
              <w:rPr>
                <w:rFonts w:ascii="Arial" w:eastAsia="Arial" w:hAnsi="Arial" w:cs="Arial"/>
                <w:b/>
                <w:bCs/>
                <w:color w:val="000000" w:themeColor="text1"/>
              </w:rPr>
              <w:t>Name</w:t>
            </w:r>
            <w:r w:rsidRPr="62E1D52A">
              <w:rPr>
                <w:rFonts w:ascii="Arial" w:eastAsia="Arial" w:hAnsi="Arial" w:cs="Arial"/>
                <w:color w:val="000000" w:themeColor="text1"/>
              </w:rPr>
              <w:t> </w:t>
            </w:r>
          </w:p>
        </w:tc>
        <w:tc>
          <w:tcPr>
            <w:tcW w:w="3090"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148EBAD1" w14:textId="79C762DB">
            <w:pPr>
              <w:jc w:val="center"/>
              <w:rPr>
                <w:rFonts w:ascii="Arial" w:eastAsia="Arial" w:hAnsi="Arial" w:cs="Arial"/>
                <w:color w:val="000000" w:themeColor="text1"/>
              </w:rPr>
            </w:pPr>
            <w:r w:rsidRPr="62E1D52A">
              <w:rPr>
                <w:rFonts w:ascii="Arial" w:eastAsia="Arial" w:hAnsi="Arial" w:cs="Arial"/>
                <w:b/>
                <w:bCs/>
                <w:color w:val="000000" w:themeColor="text1"/>
              </w:rPr>
              <w:t>Roles</w:t>
            </w:r>
            <w:r w:rsidRPr="62E1D52A">
              <w:rPr>
                <w:rFonts w:ascii="Arial" w:eastAsia="Arial" w:hAnsi="Arial" w:cs="Arial"/>
                <w:color w:val="000000" w:themeColor="text1"/>
              </w:rPr>
              <w:t> </w:t>
            </w:r>
          </w:p>
        </w:tc>
        <w:tc>
          <w:tcPr>
            <w:tcW w:w="4665"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076D0C27" w14:textId="30D65FFF">
            <w:pPr>
              <w:jc w:val="center"/>
              <w:rPr>
                <w:rFonts w:ascii="Arial" w:eastAsia="Arial" w:hAnsi="Arial" w:cs="Arial"/>
                <w:color w:val="000000" w:themeColor="text1"/>
              </w:rPr>
            </w:pPr>
            <w:r w:rsidRPr="62E1D52A">
              <w:rPr>
                <w:rFonts w:ascii="Arial" w:eastAsia="Arial" w:hAnsi="Arial" w:cs="Arial"/>
                <w:b/>
                <w:bCs/>
                <w:color w:val="000000" w:themeColor="text1"/>
              </w:rPr>
              <w:t>Responsibilities</w:t>
            </w:r>
            <w:r w:rsidRPr="62E1D52A">
              <w:rPr>
                <w:rFonts w:ascii="Arial" w:eastAsia="Arial" w:hAnsi="Arial" w:cs="Arial"/>
                <w:color w:val="000000" w:themeColor="text1"/>
              </w:rPr>
              <w:t> </w:t>
            </w:r>
          </w:p>
        </w:tc>
        <w:tc>
          <w:tcPr>
            <w:tcW w:w="15" w:type="dxa"/>
            <w:tcBorders>
              <w:top w:val="single" w:sz="6" w:space="0" w:color="auto"/>
              <w:bottom w:val="single" w:sz="6" w:space="0" w:color="auto"/>
              <w:right w:val="outset" w:sz="18" w:space="0" w:color="auto"/>
            </w:tcBorders>
            <w:vAlign w:val="center"/>
          </w:tcPr>
          <w:p w:rsidR="62E1D52A" w:rsidP="62E1D52A" w14:paraId="1875AFE4" w14:textId="3323F837">
            <w:pPr>
              <w:rPr>
                <w:rFonts w:ascii="Times New Roman" w:eastAsia="Times New Roman" w:hAnsi="Times New Roman" w:cs="Times New Roman"/>
                <w:sz w:val="20"/>
                <w:szCs w:val="20"/>
              </w:rPr>
            </w:pPr>
          </w:p>
        </w:tc>
      </w:tr>
      <w:tr w14:paraId="67199A9A" w14:textId="77777777" w:rsidTr="62E1D52A">
        <w:tblPrEx>
          <w:tblW w:w="0" w:type="auto"/>
          <w:tblLayout w:type="fixed"/>
          <w:tblLook w:val="04A0"/>
        </w:tblPrEx>
        <w:trPr>
          <w:trHeight w:val="300"/>
        </w:trPr>
        <w:tc>
          <w:tcPr>
            <w:tcW w:w="1545" w:type="dxa"/>
            <w:tcBorders>
              <w:top w:val="single" w:sz="6" w:space="0" w:color="auto"/>
              <w:left w:val="single" w:sz="6" w:space="0" w:color="auto"/>
              <w:bottom w:val="single" w:sz="6" w:space="0" w:color="auto"/>
              <w:right w:val="single" w:sz="6" w:space="0" w:color="auto"/>
            </w:tcBorders>
          </w:tcPr>
          <w:p w:rsidR="62E1D52A" w:rsidP="62E1D52A" w14:paraId="0B0FF623" w14:textId="33D2E061">
            <w:pPr>
              <w:rPr>
                <w:rFonts w:ascii="Arial" w:eastAsia="Arial" w:hAnsi="Arial" w:cs="Arial"/>
              </w:rPr>
            </w:pPr>
            <w:r w:rsidRPr="62E1D52A">
              <w:rPr>
                <w:rFonts w:ascii="Arial" w:eastAsia="Arial" w:hAnsi="Arial" w:cs="Arial"/>
              </w:rPr>
              <w:t> Gina DeNoble</w:t>
            </w:r>
          </w:p>
        </w:tc>
        <w:tc>
          <w:tcPr>
            <w:tcW w:w="3090" w:type="dxa"/>
            <w:tcBorders>
              <w:top w:val="single" w:sz="6" w:space="0" w:color="auto"/>
              <w:left w:val="single" w:sz="6" w:space="0" w:color="auto"/>
              <w:bottom w:val="single" w:sz="6" w:space="0" w:color="auto"/>
              <w:right w:val="single" w:sz="6" w:space="0" w:color="auto"/>
            </w:tcBorders>
          </w:tcPr>
          <w:p w:rsidR="62E1D52A" w:rsidP="62E1D52A" w14:paraId="24BAFB5F" w14:textId="3EDEDE1A">
            <w:pPr>
              <w:rPr>
                <w:rFonts w:ascii="Arial" w:eastAsia="Arial" w:hAnsi="Arial" w:cs="Arial"/>
              </w:rPr>
            </w:pPr>
            <w:r w:rsidRPr="62E1D52A">
              <w:rPr>
                <w:rFonts w:ascii="Arial" w:eastAsia="Arial" w:hAnsi="Arial" w:cs="Arial"/>
              </w:rPr>
              <w:t>Interviewer </w:t>
            </w:r>
          </w:p>
        </w:tc>
        <w:tc>
          <w:tcPr>
            <w:tcW w:w="4665" w:type="dxa"/>
            <w:tcBorders>
              <w:top w:val="single" w:sz="6" w:space="0" w:color="auto"/>
              <w:left w:val="single" w:sz="6" w:space="0" w:color="auto"/>
              <w:bottom w:val="single" w:sz="6" w:space="0" w:color="auto"/>
              <w:right w:val="single" w:sz="6" w:space="0" w:color="auto"/>
            </w:tcBorders>
          </w:tcPr>
          <w:p w:rsidR="62E1D52A" w:rsidP="62E1D52A" w14:paraId="559944C2" w14:textId="54C3051F">
            <w:pPr>
              <w:rPr>
                <w:rFonts w:ascii="Arial" w:eastAsia="Arial" w:hAnsi="Arial" w:cs="Arial"/>
              </w:rPr>
            </w:pPr>
            <w:r w:rsidRPr="62E1D52A">
              <w:rPr>
                <w:rFonts w:ascii="Arial" w:eastAsia="Arial" w:hAnsi="Arial" w:cs="Arial"/>
              </w:rPr>
              <w:t>Schedule and conduct evaluation sessions </w:t>
            </w:r>
          </w:p>
        </w:tc>
        <w:tc>
          <w:tcPr>
            <w:tcW w:w="15" w:type="dxa"/>
            <w:tcBorders>
              <w:bottom w:val="outset" w:sz="18" w:space="0" w:color="auto"/>
              <w:right w:val="outset" w:sz="18" w:space="0" w:color="auto"/>
            </w:tcBorders>
            <w:vAlign w:val="center"/>
          </w:tcPr>
          <w:p w:rsidR="62E1D52A" w:rsidP="62E1D52A" w14:paraId="719C2C5A" w14:textId="3F139749">
            <w:pPr>
              <w:rPr>
                <w:rFonts w:ascii="Times New Roman" w:eastAsia="Times New Roman" w:hAnsi="Times New Roman" w:cs="Times New Roman"/>
                <w:sz w:val="20"/>
                <w:szCs w:val="20"/>
              </w:rPr>
            </w:pPr>
          </w:p>
        </w:tc>
      </w:tr>
    </w:tbl>
    <w:p w:rsidR="72D53F49" w:rsidP="62E1D52A" w14:paraId="20A44FB7" w14:textId="2E3C4EF3">
      <w:pPr>
        <w:spacing w:line="320" w:lineRule="exact"/>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2820"/>
        <w:gridCol w:w="2400"/>
        <w:gridCol w:w="2055"/>
        <w:gridCol w:w="2055"/>
      </w:tblGrid>
      <w:tr w14:paraId="1A053B56" w14:textId="77777777" w:rsidTr="62E1D52A">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45"/>
        </w:trPr>
        <w:tc>
          <w:tcPr>
            <w:tcW w:w="9330" w:type="dxa"/>
            <w:gridSpan w:val="4"/>
            <w:tcBorders>
              <w:top w:val="single" w:sz="6" w:space="0" w:color="auto"/>
              <w:left w:val="single" w:sz="6" w:space="0" w:color="auto"/>
              <w:bottom w:val="single" w:sz="6" w:space="0" w:color="auto"/>
              <w:right w:val="single" w:sz="6" w:space="0" w:color="auto"/>
            </w:tcBorders>
            <w:shd w:val="clear" w:color="auto" w:fill="365F91"/>
          </w:tcPr>
          <w:p w:rsidR="62E1D52A" w:rsidP="62E1D52A" w14:paraId="7D209ACD" w14:textId="67DB008F">
            <w:pPr>
              <w:rPr>
                <w:rFonts w:ascii="Arial" w:eastAsia="Arial" w:hAnsi="Arial" w:cs="Arial"/>
                <w:color w:val="FFFFFF" w:themeColor="background1"/>
                <w:sz w:val="24"/>
                <w:szCs w:val="24"/>
              </w:rPr>
            </w:pPr>
            <w:r w:rsidRPr="62E1D52A">
              <w:rPr>
                <w:rFonts w:ascii="Arial" w:eastAsia="Arial" w:hAnsi="Arial" w:cs="Arial"/>
                <w:b/>
                <w:bCs/>
                <w:color w:val="FFFFFF" w:themeColor="background1"/>
                <w:sz w:val="24"/>
                <w:szCs w:val="24"/>
              </w:rPr>
              <w:t>4b.0 Participating Patient Information</w:t>
            </w:r>
            <w:r w:rsidRPr="62E1D52A">
              <w:rPr>
                <w:rFonts w:ascii="Arial" w:eastAsia="Arial" w:hAnsi="Arial" w:cs="Arial"/>
                <w:color w:val="FFFFFF" w:themeColor="background1"/>
                <w:sz w:val="24"/>
                <w:szCs w:val="24"/>
              </w:rPr>
              <w:t> </w:t>
            </w:r>
          </w:p>
        </w:tc>
      </w:tr>
      <w:tr w14:paraId="6DA379B3" w14:textId="77777777" w:rsidTr="62E1D52A">
        <w:tblPrEx>
          <w:tblW w:w="0" w:type="auto"/>
          <w:tblLayout w:type="fixed"/>
          <w:tblLook w:val="04A0"/>
        </w:tblPrEx>
        <w:trPr>
          <w:trHeight w:val="525"/>
        </w:trPr>
        <w:tc>
          <w:tcPr>
            <w:tcW w:w="2820"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632D9B2B" w14:textId="73AD8A05">
            <w:pPr>
              <w:jc w:val="center"/>
              <w:rPr>
                <w:rFonts w:ascii="Arial" w:eastAsia="Arial" w:hAnsi="Arial" w:cs="Arial"/>
                <w:color w:val="000000" w:themeColor="text1"/>
              </w:rPr>
            </w:pPr>
            <w:r w:rsidRPr="62E1D52A">
              <w:rPr>
                <w:rFonts w:ascii="Arial" w:eastAsia="Arial" w:hAnsi="Arial" w:cs="Arial"/>
                <w:b/>
                <w:bCs/>
                <w:color w:val="000000" w:themeColor="text1"/>
              </w:rPr>
              <w:t>Name</w:t>
            </w:r>
            <w:r w:rsidRPr="62E1D52A">
              <w:rPr>
                <w:rFonts w:ascii="Arial" w:eastAsia="Arial" w:hAnsi="Arial" w:cs="Arial"/>
                <w:color w:val="000000" w:themeColor="text1"/>
              </w:rPr>
              <w:t> </w:t>
            </w:r>
          </w:p>
          <w:p w:rsidR="62E1D52A" w:rsidP="62E1D52A" w14:paraId="5EFAE2D9" w14:textId="57D7D173">
            <w:pPr>
              <w:jc w:val="center"/>
              <w:rPr>
                <w:rFonts w:ascii="Arial" w:eastAsia="Arial" w:hAnsi="Arial" w:cs="Arial"/>
                <w:color w:val="000000" w:themeColor="text1"/>
                <w:sz w:val="20"/>
                <w:szCs w:val="20"/>
              </w:rPr>
            </w:pPr>
            <w:r w:rsidRPr="62E1D52A">
              <w:rPr>
                <w:rFonts w:ascii="Arial" w:eastAsia="Arial" w:hAnsi="Arial" w:cs="Arial"/>
                <w:color w:val="000000" w:themeColor="text1"/>
                <w:sz w:val="20"/>
                <w:szCs w:val="20"/>
              </w:rPr>
              <w:t> </w:t>
            </w:r>
          </w:p>
        </w:tc>
        <w:tc>
          <w:tcPr>
            <w:tcW w:w="2400"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69646C87" w14:textId="3B3E55E3">
            <w:pPr>
              <w:jc w:val="center"/>
              <w:rPr>
                <w:rFonts w:ascii="Arial" w:eastAsia="Arial" w:hAnsi="Arial" w:cs="Arial"/>
                <w:color w:val="000000" w:themeColor="text1"/>
              </w:rPr>
            </w:pPr>
            <w:r w:rsidRPr="62E1D52A">
              <w:rPr>
                <w:rFonts w:ascii="Arial" w:eastAsia="Arial" w:hAnsi="Arial" w:cs="Arial"/>
                <w:b/>
                <w:bCs/>
                <w:color w:val="000000" w:themeColor="text1"/>
              </w:rPr>
              <w:t>Location of Testing</w:t>
            </w:r>
            <w:r w:rsidRPr="62E1D52A">
              <w:rPr>
                <w:rFonts w:ascii="Arial" w:eastAsia="Arial" w:hAnsi="Arial" w:cs="Arial"/>
                <w:color w:val="000000" w:themeColor="text1"/>
              </w:rPr>
              <w:t> </w:t>
            </w:r>
          </w:p>
        </w:tc>
        <w:tc>
          <w:tcPr>
            <w:tcW w:w="2055"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28CBC107" w14:textId="70DBB846">
            <w:pPr>
              <w:jc w:val="center"/>
              <w:rPr>
                <w:rFonts w:ascii="Arial" w:eastAsia="Arial" w:hAnsi="Arial" w:cs="Arial"/>
                <w:color w:val="000000" w:themeColor="text1"/>
              </w:rPr>
            </w:pPr>
            <w:r w:rsidRPr="62E1D52A">
              <w:rPr>
                <w:rFonts w:ascii="Arial" w:eastAsia="Arial" w:hAnsi="Arial" w:cs="Arial"/>
                <w:b/>
                <w:bCs/>
                <w:color w:val="000000" w:themeColor="text1"/>
              </w:rPr>
              <w:t>Patient is comfortable using technology</w:t>
            </w:r>
            <w:r w:rsidRPr="62E1D52A">
              <w:rPr>
                <w:rFonts w:ascii="Arial" w:eastAsia="Arial" w:hAnsi="Arial" w:cs="Arial"/>
                <w:color w:val="000000" w:themeColor="text1"/>
              </w:rPr>
              <w:t> </w:t>
            </w:r>
          </w:p>
          <w:p w:rsidR="62E1D52A" w:rsidP="62E1D52A" w14:paraId="79AB54F1" w14:textId="5C86CCC9">
            <w:pPr>
              <w:jc w:val="center"/>
              <w:rPr>
                <w:rFonts w:ascii="Arial" w:eastAsia="Arial" w:hAnsi="Arial" w:cs="Arial"/>
                <w:sz w:val="18"/>
                <w:szCs w:val="18"/>
              </w:rPr>
            </w:pPr>
            <w:r w:rsidRPr="62E1D52A">
              <w:rPr>
                <w:rFonts w:ascii="Arial" w:eastAsia="Arial" w:hAnsi="Arial" w:cs="Arial"/>
                <w:sz w:val="18"/>
                <w:szCs w:val="18"/>
              </w:rPr>
              <w:t>1-5 with 1 [strongly disagree], 2 [disagree], 3 [neutral], 4 [agree], and 5 [strongly agree] </w:t>
            </w:r>
          </w:p>
        </w:tc>
        <w:tc>
          <w:tcPr>
            <w:tcW w:w="2055"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5CE67244" w14:textId="4E99E5B8">
            <w:pPr>
              <w:jc w:val="center"/>
              <w:rPr>
                <w:rFonts w:ascii="Arial" w:eastAsia="Arial" w:hAnsi="Arial" w:cs="Arial"/>
                <w:sz w:val="18"/>
                <w:szCs w:val="18"/>
              </w:rPr>
            </w:pPr>
            <w:r w:rsidRPr="62E1D52A">
              <w:rPr>
                <w:rFonts w:ascii="Arial" w:eastAsia="Arial" w:hAnsi="Arial" w:cs="Arial"/>
                <w:b/>
                <w:bCs/>
                <w:color w:val="000000" w:themeColor="text1"/>
              </w:rPr>
              <w:t>Patient is experienced with using care planning apps</w:t>
            </w:r>
            <w:r>
              <w:br/>
            </w:r>
            <w:r w:rsidRPr="62E1D52A">
              <w:rPr>
                <w:rFonts w:ascii="Arial" w:eastAsia="Arial" w:hAnsi="Arial" w:cs="Arial"/>
                <w:b/>
                <w:bCs/>
                <w:color w:val="000000" w:themeColor="text1"/>
              </w:rPr>
              <w:t>1-5 with 1 [strongly disagree], 2 [disagree], 3 [neutral], 4 [agree], and 5 [strongly agree] </w:t>
            </w:r>
          </w:p>
        </w:tc>
      </w:tr>
      <w:tr w14:paraId="302E668F" w14:textId="77777777" w:rsidTr="62E1D52A">
        <w:tblPrEx>
          <w:tblW w:w="0" w:type="auto"/>
          <w:tblLayout w:type="fixed"/>
          <w:tblLook w:val="04A0"/>
        </w:tblPrEx>
        <w:trPr>
          <w:trHeight w:val="300"/>
        </w:trPr>
        <w:tc>
          <w:tcPr>
            <w:tcW w:w="2820" w:type="dxa"/>
            <w:tcBorders>
              <w:top w:val="single" w:sz="6" w:space="0" w:color="auto"/>
              <w:left w:val="single" w:sz="6" w:space="0" w:color="auto"/>
              <w:bottom w:val="single" w:sz="6" w:space="0" w:color="auto"/>
              <w:right w:val="single" w:sz="6" w:space="0" w:color="auto"/>
            </w:tcBorders>
          </w:tcPr>
          <w:p w:rsidR="62E1D52A" w:rsidP="62E1D52A" w14:paraId="25ACB379" w14:textId="7D88F39B">
            <w:pPr>
              <w:rPr>
                <w:rFonts w:ascii="Arial" w:eastAsia="Arial" w:hAnsi="Arial" w:cs="Arial"/>
                <w:sz w:val="20"/>
                <w:szCs w:val="20"/>
              </w:rPr>
            </w:pPr>
            <w:r w:rsidRPr="62E1D52A">
              <w:rPr>
                <w:rFonts w:ascii="Arial" w:eastAsia="Arial" w:hAnsi="Arial" w:cs="Arial"/>
                <w:sz w:val="20"/>
                <w:szCs w:val="20"/>
              </w:rPr>
              <w:t> </w:t>
            </w:r>
          </w:p>
        </w:tc>
        <w:tc>
          <w:tcPr>
            <w:tcW w:w="2400" w:type="dxa"/>
            <w:tcBorders>
              <w:top w:val="single" w:sz="6" w:space="0" w:color="auto"/>
              <w:left w:val="single" w:sz="6" w:space="0" w:color="auto"/>
              <w:bottom w:val="single" w:sz="6" w:space="0" w:color="auto"/>
              <w:right w:val="single" w:sz="6" w:space="0" w:color="auto"/>
            </w:tcBorders>
          </w:tcPr>
          <w:p w:rsidR="62E1D52A" w:rsidP="62E1D52A" w14:paraId="1E58A64C" w14:textId="42CD9342">
            <w:pPr>
              <w:rPr>
                <w:rFonts w:ascii="Arial" w:eastAsia="Arial" w:hAnsi="Arial" w:cs="Arial"/>
                <w:sz w:val="20"/>
                <w:szCs w:val="20"/>
              </w:rPr>
            </w:pPr>
            <w:r w:rsidRPr="62E1D52A">
              <w:rPr>
                <w:rFonts w:ascii="Arial" w:eastAsia="Arial" w:hAnsi="Arial" w:cs="Arial"/>
                <w:sz w:val="20"/>
                <w:szCs w:val="20"/>
              </w:rPr>
              <w:t> </w:t>
            </w:r>
          </w:p>
        </w:tc>
        <w:tc>
          <w:tcPr>
            <w:tcW w:w="2055" w:type="dxa"/>
            <w:tcBorders>
              <w:top w:val="single" w:sz="6" w:space="0" w:color="auto"/>
              <w:left w:val="single" w:sz="6" w:space="0" w:color="auto"/>
              <w:bottom w:val="single" w:sz="6" w:space="0" w:color="auto"/>
              <w:right w:val="single" w:sz="6" w:space="0" w:color="auto"/>
            </w:tcBorders>
          </w:tcPr>
          <w:p w:rsidR="62E1D52A" w:rsidP="62E1D52A" w14:paraId="4AA1FEAF" w14:textId="56627178">
            <w:pPr>
              <w:rPr>
                <w:rFonts w:ascii="Arial" w:eastAsia="Arial" w:hAnsi="Arial" w:cs="Arial"/>
                <w:sz w:val="20"/>
                <w:szCs w:val="20"/>
              </w:rPr>
            </w:pPr>
            <w:r w:rsidRPr="62E1D52A">
              <w:rPr>
                <w:rFonts w:ascii="Arial" w:eastAsia="Arial" w:hAnsi="Arial" w:cs="Arial"/>
                <w:sz w:val="20"/>
                <w:szCs w:val="20"/>
              </w:rPr>
              <w:t> </w:t>
            </w:r>
          </w:p>
        </w:tc>
        <w:tc>
          <w:tcPr>
            <w:tcW w:w="2055" w:type="dxa"/>
            <w:tcBorders>
              <w:top w:val="single" w:sz="6" w:space="0" w:color="auto"/>
              <w:left w:val="single" w:sz="6" w:space="0" w:color="auto"/>
              <w:bottom w:val="single" w:sz="6" w:space="0" w:color="auto"/>
              <w:right w:val="single" w:sz="6" w:space="0" w:color="auto"/>
            </w:tcBorders>
          </w:tcPr>
          <w:p w:rsidR="62E1D52A" w:rsidP="62E1D52A" w14:paraId="386A4B40" w14:textId="4EC23506">
            <w:pPr>
              <w:rPr>
                <w:rFonts w:ascii="Arial" w:eastAsia="Arial" w:hAnsi="Arial" w:cs="Arial"/>
                <w:sz w:val="20"/>
                <w:szCs w:val="20"/>
              </w:rPr>
            </w:pPr>
            <w:r w:rsidRPr="62E1D52A">
              <w:rPr>
                <w:rFonts w:ascii="Arial" w:eastAsia="Arial" w:hAnsi="Arial" w:cs="Arial"/>
                <w:sz w:val="20"/>
                <w:szCs w:val="20"/>
              </w:rPr>
              <w:t> </w:t>
            </w:r>
          </w:p>
        </w:tc>
      </w:tr>
      <w:tr w14:paraId="4F1B4925" w14:textId="77777777" w:rsidTr="62E1D52A">
        <w:tblPrEx>
          <w:tblW w:w="0" w:type="auto"/>
          <w:tblLayout w:type="fixed"/>
          <w:tblLook w:val="04A0"/>
        </w:tblPrEx>
        <w:trPr>
          <w:trHeight w:val="300"/>
        </w:trPr>
        <w:tc>
          <w:tcPr>
            <w:tcW w:w="2820" w:type="dxa"/>
            <w:tcBorders>
              <w:top w:val="single" w:sz="6" w:space="0" w:color="auto"/>
              <w:left w:val="single" w:sz="6" w:space="0" w:color="auto"/>
              <w:bottom w:val="single" w:sz="6" w:space="0" w:color="auto"/>
              <w:right w:val="single" w:sz="6" w:space="0" w:color="auto"/>
            </w:tcBorders>
          </w:tcPr>
          <w:p w:rsidR="62E1D52A" w:rsidP="62E1D52A" w14:paraId="196483FD" w14:textId="2450052D">
            <w:pPr>
              <w:rPr>
                <w:rFonts w:ascii="Arial" w:eastAsia="Arial" w:hAnsi="Arial" w:cs="Arial"/>
                <w:sz w:val="20"/>
                <w:szCs w:val="20"/>
              </w:rPr>
            </w:pPr>
            <w:r w:rsidRPr="62E1D52A">
              <w:rPr>
                <w:rFonts w:ascii="Arial" w:eastAsia="Arial" w:hAnsi="Arial" w:cs="Arial"/>
                <w:sz w:val="20"/>
                <w:szCs w:val="20"/>
              </w:rPr>
              <w:t> </w:t>
            </w:r>
          </w:p>
        </w:tc>
        <w:tc>
          <w:tcPr>
            <w:tcW w:w="2400" w:type="dxa"/>
            <w:tcBorders>
              <w:top w:val="single" w:sz="6" w:space="0" w:color="auto"/>
              <w:left w:val="single" w:sz="6" w:space="0" w:color="auto"/>
              <w:bottom w:val="single" w:sz="6" w:space="0" w:color="auto"/>
              <w:right w:val="single" w:sz="6" w:space="0" w:color="auto"/>
            </w:tcBorders>
          </w:tcPr>
          <w:p w:rsidR="62E1D52A" w:rsidP="62E1D52A" w14:paraId="736D5E3D" w14:textId="75D1A60F">
            <w:pPr>
              <w:rPr>
                <w:rFonts w:ascii="Arial" w:eastAsia="Arial" w:hAnsi="Arial" w:cs="Arial"/>
                <w:sz w:val="20"/>
                <w:szCs w:val="20"/>
              </w:rPr>
            </w:pPr>
            <w:r w:rsidRPr="62E1D52A">
              <w:rPr>
                <w:rFonts w:ascii="Arial" w:eastAsia="Arial" w:hAnsi="Arial" w:cs="Arial"/>
                <w:sz w:val="20"/>
                <w:szCs w:val="20"/>
              </w:rPr>
              <w:t> </w:t>
            </w:r>
          </w:p>
        </w:tc>
        <w:tc>
          <w:tcPr>
            <w:tcW w:w="2055" w:type="dxa"/>
            <w:tcBorders>
              <w:top w:val="single" w:sz="6" w:space="0" w:color="auto"/>
              <w:left w:val="single" w:sz="6" w:space="0" w:color="auto"/>
              <w:bottom w:val="single" w:sz="6" w:space="0" w:color="auto"/>
              <w:right w:val="single" w:sz="6" w:space="0" w:color="auto"/>
            </w:tcBorders>
          </w:tcPr>
          <w:p w:rsidR="62E1D52A" w:rsidP="62E1D52A" w14:paraId="2706E4D8" w14:textId="71752AE0">
            <w:pPr>
              <w:rPr>
                <w:rFonts w:ascii="Arial" w:eastAsia="Arial" w:hAnsi="Arial" w:cs="Arial"/>
                <w:sz w:val="20"/>
                <w:szCs w:val="20"/>
              </w:rPr>
            </w:pPr>
            <w:r w:rsidRPr="62E1D52A">
              <w:rPr>
                <w:rFonts w:ascii="Arial" w:eastAsia="Arial" w:hAnsi="Arial" w:cs="Arial"/>
                <w:sz w:val="20"/>
                <w:szCs w:val="20"/>
              </w:rPr>
              <w:t> </w:t>
            </w:r>
          </w:p>
        </w:tc>
        <w:tc>
          <w:tcPr>
            <w:tcW w:w="2055" w:type="dxa"/>
            <w:tcBorders>
              <w:top w:val="single" w:sz="6" w:space="0" w:color="auto"/>
              <w:left w:val="single" w:sz="6" w:space="0" w:color="auto"/>
              <w:bottom w:val="single" w:sz="6" w:space="0" w:color="auto"/>
              <w:right w:val="single" w:sz="6" w:space="0" w:color="auto"/>
            </w:tcBorders>
          </w:tcPr>
          <w:p w:rsidR="62E1D52A" w:rsidP="62E1D52A" w14:paraId="62AB1224" w14:textId="00FCD62B">
            <w:pPr>
              <w:rPr>
                <w:rFonts w:ascii="Arial" w:eastAsia="Arial" w:hAnsi="Arial" w:cs="Arial"/>
                <w:sz w:val="20"/>
                <w:szCs w:val="20"/>
              </w:rPr>
            </w:pPr>
            <w:r w:rsidRPr="62E1D52A">
              <w:rPr>
                <w:rFonts w:ascii="Arial" w:eastAsia="Arial" w:hAnsi="Arial" w:cs="Arial"/>
                <w:sz w:val="20"/>
                <w:szCs w:val="20"/>
              </w:rPr>
              <w:t> </w:t>
            </w:r>
          </w:p>
        </w:tc>
      </w:tr>
    </w:tbl>
    <w:p w:rsidR="72D53F49" w:rsidP="62E1D52A" w14:paraId="7391F72C" w14:textId="482E2058">
      <w:pPr>
        <w:spacing w:after="0" w:line="320" w:lineRule="exact"/>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705"/>
        <w:gridCol w:w="8625"/>
      </w:tblGrid>
      <w:tr w14:paraId="74D9E6F4" w14:textId="77777777" w:rsidTr="62E1D52A">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90"/>
        </w:trPr>
        <w:tc>
          <w:tcPr>
            <w:tcW w:w="9330" w:type="dxa"/>
            <w:gridSpan w:val="2"/>
            <w:tcBorders>
              <w:top w:val="single" w:sz="6" w:space="0" w:color="auto"/>
              <w:left w:val="single" w:sz="6" w:space="0" w:color="auto"/>
              <w:bottom w:val="single" w:sz="6" w:space="0" w:color="auto"/>
              <w:right w:val="single" w:sz="6" w:space="0" w:color="auto"/>
            </w:tcBorders>
            <w:shd w:val="clear" w:color="auto" w:fill="365F91"/>
          </w:tcPr>
          <w:p w:rsidR="62E1D52A" w:rsidP="62E1D52A" w14:paraId="33CBD56D" w14:textId="195BD0F0">
            <w:pPr>
              <w:rPr>
                <w:rFonts w:ascii="Arial" w:eastAsia="Arial" w:hAnsi="Arial" w:cs="Arial"/>
                <w:color w:val="FFFFFF" w:themeColor="background1"/>
                <w:sz w:val="24"/>
                <w:szCs w:val="24"/>
              </w:rPr>
            </w:pPr>
            <w:r w:rsidRPr="62E1D52A">
              <w:rPr>
                <w:rFonts w:ascii="Arial" w:eastAsia="Arial" w:hAnsi="Arial" w:cs="Arial"/>
                <w:b/>
                <w:bCs/>
                <w:color w:val="FFFFFF" w:themeColor="background1"/>
                <w:sz w:val="24"/>
                <w:szCs w:val="24"/>
              </w:rPr>
              <w:t>5.0 Usability Testing Introduction </w:t>
            </w:r>
          </w:p>
        </w:tc>
      </w:tr>
      <w:tr w14:paraId="7A15428D" w14:textId="77777777" w:rsidTr="62E1D52A">
        <w:tblPrEx>
          <w:tblW w:w="0" w:type="auto"/>
          <w:tblLayout w:type="fixed"/>
          <w:tblLook w:val="04A0"/>
        </w:tblPrEx>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7A5CBE4F" w14:textId="014AFA43">
            <w:pPr>
              <w:jc w:val="center"/>
              <w:rPr>
                <w:rFonts w:ascii="Arial" w:eastAsia="Arial" w:hAnsi="Arial" w:cs="Arial"/>
              </w:rPr>
            </w:pPr>
            <w:r w:rsidRPr="62E1D52A">
              <w:rPr>
                <w:rFonts w:ascii="Arial" w:eastAsia="Arial" w:hAnsi="Arial" w:cs="Arial"/>
                <w:b/>
                <w:bCs/>
              </w:rPr>
              <w:t>ID</w:t>
            </w:r>
            <w:r w:rsidRPr="62E1D52A">
              <w:rPr>
                <w:rFonts w:ascii="Arial" w:eastAsia="Arial" w:hAnsi="Arial" w:cs="Arial"/>
              </w:rPr>
              <w:t> </w:t>
            </w:r>
          </w:p>
        </w:tc>
        <w:tc>
          <w:tcPr>
            <w:tcW w:w="8625"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72328553" w14:textId="3C97537F">
            <w:pPr>
              <w:rPr>
                <w:rFonts w:ascii="Arial" w:eastAsia="Arial" w:hAnsi="Arial" w:cs="Arial"/>
                <w:sz w:val="20"/>
                <w:szCs w:val="20"/>
              </w:rPr>
            </w:pPr>
            <w:r w:rsidRPr="62E1D52A">
              <w:rPr>
                <w:rFonts w:ascii="Arial" w:eastAsia="Arial" w:hAnsi="Arial" w:cs="Arial"/>
                <w:sz w:val="20"/>
                <w:szCs w:val="20"/>
              </w:rPr>
              <w:t> </w:t>
            </w:r>
          </w:p>
        </w:tc>
      </w:tr>
      <w:tr w14:paraId="59F138AE" w14:textId="77777777" w:rsidTr="62E1D52A">
        <w:tblPrEx>
          <w:tblW w:w="0" w:type="auto"/>
          <w:tblLayout w:type="fixed"/>
          <w:tblLook w:val="04A0"/>
        </w:tblPrEx>
        <w:trPr>
          <w:trHeight w:val="2595"/>
        </w:trPr>
        <w:tc>
          <w:tcPr>
            <w:tcW w:w="705" w:type="dxa"/>
            <w:tcBorders>
              <w:top w:val="single" w:sz="6" w:space="0" w:color="auto"/>
              <w:left w:val="single" w:sz="6" w:space="0" w:color="auto"/>
              <w:bottom w:val="single" w:sz="6" w:space="0" w:color="auto"/>
              <w:right w:val="single" w:sz="6" w:space="0" w:color="auto"/>
            </w:tcBorders>
          </w:tcPr>
          <w:p w:rsidR="62E1D52A" w:rsidP="62E1D52A" w14:paraId="3B45A3FF" w14:textId="6BA2B0E2">
            <w:pPr>
              <w:jc w:val="center"/>
              <w:rPr>
                <w:rFonts w:ascii="Arial" w:eastAsia="Arial" w:hAnsi="Arial" w:cs="Arial"/>
              </w:rPr>
            </w:pPr>
            <w:r w:rsidRPr="62E1D52A">
              <w:rPr>
                <w:rFonts w:ascii="Arial" w:eastAsia="Arial" w:hAnsi="Arial" w:cs="Arial"/>
              </w:rPr>
              <w:t>5.0 </w:t>
            </w:r>
          </w:p>
        </w:tc>
        <w:tc>
          <w:tcPr>
            <w:tcW w:w="8625" w:type="dxa"/>
            <w:tcBorders>
              <w:top w:val="single" w:sz="6" w:space="0" w:color="auto"/>
              <w:left w:val="single" w:sz="6" w:space="0" w:color="auto"/>
              <w:bottom w:val="single" w:sz="6" w:space="0" w:color="auto"/>
              <w:right w:val="single" w:sz="6" w:space="0" w:color="auto"/>
            </w:tcBorders>
          </w:tcPr>
          <w:p w:rsidR="62E1D52A" w:rsidP="62E1D52A" w14:paraId="16D1C03F" w14:textId="67295EC5">
            <w:pPr>
              <w:rPr>
                <w:rFonts w:ascii="Arial" w:eastAsia="Arial" w:hAnsi="Arial" w:cs="Arial"/>
                <w:color w:val="4F81BD"/>
              </w:rPr>
            </w:pPr>
            <w:r w:rsidRPr="62E1D52A">
              <w:rPr>
                <w:rFonts w:ascii="Arial" w:eastAsia="Arial" w:hAnsi="Arial" w:cs="Arial"/>
                <w:b/>
                <w:bCs/>
                <w:color w:val="4F81BD"/>
              </w:rPr>
              <w:t>Introduction:</w:t>
            </w:r>
            <w:r w:rsidRPr="62E1D52A">
              <w:rPr>
                <w:rFonts w:ascii="Arial" w:eastAsia="Arial" w:hAnsi="Arial" w:cs="Arial"/>
                <w:color w:val="4F81BD"/>
              </w:rPr>
              <w:t> </w:t>
            </w:r>
          </w:p>
          <w:p w:rsidR="62E1D52A" w:rsidP="62E1D52A" w14:paraId="3455E363" w14:textId="0D7F9266">
            <w:pPr>
              <w:rPr>
                <w:rFonts w:ascii="Arial" w:eastAsia="Arial" w:hAnsi="Arial" w:cs="Arial"/>
              </w:rPr>
            </w:pPr>
            <w:r w:rsidRPr="62E1D52A">
              <w:rPr>
                <w:rFonts w:ascii="Arial" w:eastAsia="Arial" w:hAnsi="Arial" w:cs="Arial"/>
              </w:rPr>
              <w:t>Before getting started, provide the participant with a brief overview:  </w:t>
            </w:r>
          </w:p>
          <w:p w:rsidR="62E1D52A" w:rsidP="62E1D52A" w14:paraId="6BAE724C" w14:textId="3CC67F01">
            <w:pPr>
              <w:rPr>
                <w:rFonts w:ascii="Arial" w:eastAsia="Arial" w:hAnsi="Arial" w:cs="Arial"/>
              </w:rPr>
            </w:pPr>
            <w:r w:rsidRPr="62E1D52A">
              <w:rPr>
                <w:rFonts w:ascii="Arial" w:eastAsia="Arial" w:hAnsi="Arial" w:cs="Arial"/>
              </w:rPr>
              <w:t> </w:t>
            </w:r>
          </w:p>
          <w:p w:rsidR="62E1D52A" w:rsidP="62E1D52A" w14:paraId="08F2C697" w14:textId="6C1111D8">
            <w:pPr>
              <w:rPr>
                <w:rFonts w:ascii="Arial" w:eastAsia="Arial" w:hAnsi="Arial" w:cs="Arial"/>
              </w:rPr>
            </w:pPr>
            <w:r w:rsidRPr="62E1D52A">
              <w:rPr>
                <w:rFonts w:ascii="Arial" w:eastAsia="Arial" w:hAnsi="Arial" w:cs="Arial"/>
                <w:b/>
                <w:bCs/>
              </w:rPr>
              <w:t>(</w:t>
            </w:r>
            <w:r w:rsidRPr="62E1D52A">
              <w:rPr>
                <w:rFonts w:ascii="Arial" w:eastAsia="Arial" w:hAnsi="Arial" w:cs="Arial"/>
              </w:rPr>
              <w:t>OBSERVER READ ALOUD) Thank you for taking the time to meet with us today. I am [OBSERVER NAME] and will be guiding you through your review of the apps. We will also be taking notes. The goal of today’s application review is to get your initial impression of the eCare plan application. </w:t>
            </w:r>
          </w:p>
          <w:p w:rsidR="62E1D52A" w:rsidP="62E1D52A" w14:paraId="611009B0" w14:textId="18C936DD">
            <w:pPr>
              <w:rPr>
                <w:rFonts w:ascii="Arial" w:eastAsia="Arial" w:hAnsi="Arial" w:cs="Arial"/>
              </w:rPr>
            </w:pPr>
            <w:r w:rsidRPr="62E1D52A">
              <w:rPr>
                <w:rFonts w:ascii="Arial" w:eastAsia="Arial" w:hAnsi="Arial" w:cs="Arial"/>
              </w:rPr>
              <w:t> </w:t>
            </w:r>
          </w:p>
          <w:p w:rsidR="62E1D52A" w:rsidP="62E1D52A" w14:paraId="0D1E8193" w14:textId="3AF28AFC">
            <w:pPr>
              <w:rPr>
                <w:rFonts w:ascii="Arial" w:eastAsia="Arial" w:hAnsi="Arial" w:cs="Arial"/>
              </w:rPr>
            </w:pPr>
            <w:r w:rsidRPr="62E1D52A">
              <w:rPr>
                <w:rFonts w:ascii="Arial" w:eastAsia="Arial" w:hAnsi="Arial" w:cs="Arial"/>
              </w:rPr>
              <w:t>Today’s session will take about one hour. We will begin with an overview of four major concepts: shared care planning, care planning, care coordination and shared decision-making, and discuss your initial thoughts. After, you will review the patient-</w:t>
            </w:r>
            <w:r w:rsidRPr="62E1D52A">
              <w:rPr>
                <w:rFonts w:ascii="Arial" w:eastAsia="Arial" w:hAnsi="Arial" w:cs="Arial"/>
              </w:rPr>
              <w:t>facing application with your own data and make some changes. As we move through each section, please say whatever comes to mind to help us understand how to improve your experience. </w:t>
            </w:r>
          </w:p>
          <w:p w:rsidR="62E1D52A" w:rsidP="62E1D52A" w14:paraId="742BCA14" w14:textId="284DBEC6">
            <w:pPr>
              <w:rPr>
                <w:rFonts w:ascii="Arial" w:eastAsia="Arial" w:hAnsi="Arial" w:cs="Arial"/>
              </w:rPr>
            </w:pPr>
          </w:p>
          <w:p w:rsidR="62E1D52A" w:rsidP="62E1D52A" w14:paraId="2CBA7105" w14:textId="0003160A">
            <w:pPr>
              <w:spacing w:after="0"/>
              <w:rPr>
                <w:rFonts w:ascii="Arial" w:eastAsia="Arial" w:hAnsi="Arial" w:cs="Arial"/>
              </w:rPr>
            </w:pPr>
            <w:r w:rsidRPr="62E1D52A">
              <w:rPr>
                <w:rStyle w:val="normaltextrun"/>
                <w:rFonts w:ascii="Arial" w:eastAsia="Arial" w:hAnsi="Arial" w:cs="Arial"/>
                <w:lang w:val="en-GB"/>
              </w:rPr>
              <w:t>Concept Definitions:</w:t>
            </w:r>
          </w:p>
          <w:p w:rsidR="62E1D52A" w:rsidP="62E1D52A" w14:paraId="23C235D2" w14:textId="5284D0CD">
            <w:pPr>
              <w:spacing w:after="0"/>
              <w:rPr>
                <w:rFonts w:ascii="Arial" w:eastAsia="Arial" w:hAnsi="Arial" w:cs="Arial"/>
              </w:rPr>
            </w:pPr>
            <w:r w:rsidRPr="62E1D52A">
              <w:rPr>
                <w:rStyle w:val="normaltextrun"/>
                <w:rFonts w:ascii="Arial" w:eastAsia="Arial" w:hAnsi="Arial" w:cs="Arial"/>
                <w:b/>
                <w:bCs/>
                <w:lang w:val="en-GB"/>
              </w:rPr>
              <w:t>Shared care planning</w:t>
            </w:r>
            <w:r w:rsidRPr="62E1D52A">
              <w:rPr>
                <w:rStyle w:val="normaltextrun"/>
                <w:rFonts w:ascii="Arial" w:eastAsia="Arial" w:hAnsi="Arial" w:cs="Arial"/>
                <w:vertAlign w:val="superscript"/>
                <w:lang w:val="en-GB"/>
              </w:rPr>
              <w:t>1</w:t>
            </w:r>
            <w:r w:rsidRPr="62E1D52A">
              <w:rPr>
                <w:rStyle w:val="normaltextrun"/>
                <w:rFonts w:ascii="Arial" w:eastAsia="Arial" w:hAnsi="Arial" w:cs="Arial"/>
                <w:lang w:val="en-GB"/>
              </w:rPr>
              <w:t xml:space="preserve"> - process of collaboration among people at risk for or living with MCC, clinicians, and healthcare teams to proactively discuss and record: (1) roles and tasks among care team members, including the individual, their family and caregivers; (2) plans for coordinating care within and across organizations and settings; (3) strategies for supporting and empowering patients to manage their own health; (4) plans for engaging in shared decision making.</w:t>
            </w:r>
          </w:p>
          <w:p w:rsidR="62E1D52A" w:rsidP="62E1D52A" w14:paraId="21FC157D" w14:textId="381DE1B6">
            <w:pPr>
              <w:spacing w:after="0"/>
              <w:rPr>
                <w:rFonts w:ascii="Arial" w:eastAsia="Arial" w:hAnsi="Arial" w:cs="Arial"/>
              </w:rPr>
            </w:pPr>
            <w:r w:rsidRPr="62E1D52A">
              <w:rPr>
                <w:rStyle w:val="normaltextrun"/>
                <w:rFonts w:ascii="Arial" w:eastAsia="Arial" w:hAnsi="Arial" w:cs="Arial"/>
                <w:b/>
                <w:bCs/>
                <w:lang w:val="en-GB"/>
              </w:rPr>
              <w:t>Care planning</w:t>
            </w:r>
            <w:r w:rsidRPr="62E1D52A">
              <w:rPr>
                <w:rStyle w:val="normaltextrun"/>
                <w:rFonts w:ascii="Arial" w:eastAsia="Arial" w:hAnsi="Arial" w:cs="Arial"/>
                <w:lang w:val="en-GB"/>
              </w:rPr>
              <w:t xml:space="preserve"> - a collaborative process focused on discussing patient and clinical goals of care, conducting shared decision-making to identify strategies for clinical and self-management to achieve these goals based on evidence and patient preference, clarifying roles for different members of the care team, and empowering patients and caregivers </w:t>
            </w:r>
          </w:p>
          <w:p w:rsidR="62E1D52A" w:rsidP="62E1D52A" w14:paraId="7E1AB449" w14:textId="4F1E7C30">
            <w:pPr>
              <w:spacing w:after="0"/>
              <w:rPr>
                <w:rFonts w:ascii="Arial" w:eastAsia="Arial" w:hAnsi="Arial" w:cs="Arial"/>
              </w:rPr>
            </w:pPr>
            <w:r w:rsidRPr="62E1D52A">
              <w:rPr>
                <w:rStyle w:val="normaltextrun"/>
                <w:rFonts w:ascii="Arial" w:eastAsia="Arial" w:hAnsi="Arial" w:cs="Arial"/>
                <w:b/>
                <w:bCs/>
                <w:lang w:val="en-GB"/>
              </w:rPr>
              <w:t>Care coordination</w:t>
            </w:r>
            <w:r w:rsidRPr="62E1D52A">
              <w:rPr>
                <w:rStyle w:val="normaltextrun"/>
                <w:rFonts w:ascii="Arial" w:eastAsia="Arial" w:hAnsi="Arial" w:cs="Arial"/>
                <w:lang w:val="en-GB"/>
              </w:rPr>
              <w:t xml:space="preserve"> - organization of patient care activities to facilitate appropriate and timely delivery of healthcare services by multiple clinicians in multiple care settings </w:t>
            </w:r>
          </w:p>
          <w:p w:rsidR="62E1D52A" w:rsidP="62E1D52A" w14:paraId="3183923E" w14:textId="15A6C753">
            <w:pPr>
              <w:spacing w:after="0"/>
              <w:rPr>
                <w:rFonts w:ascii="Arial" w:eastAsia="Arial" w:hAnsi="Arial" w:cs="Arial"/>
              </w:rPr>
            </w:pPr>
            <w:r w:rsidRPr="62E1D52A">
              <w:rPr>
                <w:rStyle w:val="normaltextrun"/>
                <w:rFonts w:ascii="Arial" w:eastAsia="Arial" w:hAnsi="Arial" w:cs="Arial"/>
                <w:b/>
                <w:bCs/>
                <w:lang w:val="en-GB"/>
              </w:rPr>
              <w:t>Shared decision-making</w:t>
            </w:r>
            <w:r w:rsidRPr="62E1D52A">
              <w:rPr>
                <w:rStyle w:val="normaltextrun"/>
                <w:rFonts w:ascii="Arial" w:eastAsia="Arial" w:hAnsi="Arial" w:cs="Arial"/>
                <w:lang w:val="en-GB"/>
              </w:rPr>
              <w:t xml:space="preserve"> - when a health care provider and a patient work together to make a health care decision that is best for the patient </w:t>
            </w:r>
          </w:p>
          <w:p w:rsidR="62E1D52A" w:rsidP="62E1D52A" w14:paraId="469D2F1B" w14:textId="263ED653">
            <w:pPr>
              <w:rPr>
                <w:rFonts w:ascii="Arial" w:eastAsia="Arial" w:hAnsi="Arial" w:cs="Arial"/>
              </w:rPr>
            </w:pPr>
          </w:p>
        </w:tc>
      </w:tr>
      <w:tr w14:paraId="403CFCC8" w14:textId="77777777" w:rsidTr="62E1D52A">
        <w:tblPrEx>
          <w:tblW w:w="0" w:type="auto"/>
          <w:tblLayout w:type="fixed"/>
          <w:tblLook w:val="04A0"/>
        </w:tblPrEx>
        <w:trPr>
          <w:trHeight w:val="1305"/>
        </w:trPr>
        <w:tc>
          <w:tcPr>
            <w:tcW w:w="705" w:type="dxa"/>
            <w:tcBorders>
              <w:top w:val="single" w:sz="6" w:space="0" w:color="auto"/>
              <w:left w:val="single" w:sz="6" w:space="0" w:color="auto"/>
              <w:bottom w:val="single" w:sz="6" w:space="0" w:color="auto"/>
              <w:right w:val="single" w:sz="6" w:space="0" w:color="auto"/>
            </w:tcBorders>
          </w:tcPr>
          <w:p w:rsidR="62E1D52A" w:rsidP="62E1D52A" w14:paraId="3FBF9E5D" w14:textId="11AC7836">
            <w:pPr>
              <w:jc w:val="center"/>
              <w:rPr>
                <w:rFonts w:ascii="Arial" w:eastAsia="Arial" w:hAnsi="Arial" w:cs="Arial"/>
              </w:rPr>
            </w:pPr>
            <w:r w:rsidRPr="62E1D52A">
              <w:rPr>
                <w:rFonts w:ascii="Arial" w:eastAsia="Arial" w:hAnsi="Arial" w:cs="Arial"/>
              </w:rPr>
              <w:t>5.1 </w:t>
            </w:r>
          </w:p>
        </w:tc>
        <w:tc>
          <w:tcPr>
            <w:tcW w:w="8625" w:type="dxa"/>
            <w:tcBorders>
              <w:top w:val="single" w:sz="6" w:space="0" w:color="auto"/>
              <w:left w:val="single" w:sz="6" w:space="0" w:color="auto"/>
              <w:bottom w:val="single" w:sz="6" w:space="0" w:color="auto"/>
              <w:right w:val="single" w:sz="6" w:space="0" w:color="auto"/>
            </w:tcBorders>
          </w:tcPr>
          <w:p w:rsidR="62E1D52A" w:rsidP="62E1D52A" w14:paraId="16C8D8E7" w14:textId="65E82F9C">
            <w:pPr>
              <w:rPr>
                <w:rFonts w:ascii="Arial" w:eastAsia="Arial" w:hAnsi="Arial" w:cs="Arial"/>
                <w:color w:val="4F81BD"/>
              </w:rPr>
            </w:pPr>
            <w:r w:rsidRPr="62E1D52A">
              <w:rPr>
                <w:rFonts w:ascii="Arial" w:eastAsia="Arial" w:hAnsi="Arial" w:cs="Arial"/>
                <w:b/>
                <w:bCs/>
                <w:color w:val="4F81BD"/>
              </w:rPr>
              <w:t>Privacy:</w:t>
            </w:r>
            <w:r w:rsidRPr="62E1D52A">
              <w:rPr>
                <w:rFonts w:ascii="Arial" w:eastAsia="Arial" w:hAnsi="Arial" w:cs="Arial"/>
                <w:color w:val="4F81BD"/>
              </w:rPr>
              <w:t> </w:t>
            </w:r>
          </w:p>
          <w:p w:rsidR="62E1D52A" w:rsidP="62E1D52A" w14:paraId="42C524DC" w14:textId="57B6A0B2">
            <w:pPr>
              <w:rPr>
                <w:rFonts w:ascii="Arial" w:eastAsia="Arial" w:hAnsi="Arial" w:cs="Arial"/>
              </w:rPr>
            </w:pPr>
            <w:r w:rsidRPr="62E1D52A">
              <w:rPr>
                <w:rFonts w:ascii="Arial" w:eastAsia="Arial" w:hAnsi="Arial" w:cs="Arial"/>
              </w:rPr>
              <w:t>Your participation is completely voluntary. Your name and title will not appear in any report. There are no right or wrong answers, and we are interested in your observations for how to make the applications better. Are there any questions before we begin? (You may also stop at any point in the testing to ask questions). </w:t>
            </w:r>
          </w:p>
        </w:tc>
      </w:tr>
      <w:tr w14:paraId="298F3C61" w14:textId="77777777" w:rsidTr="62E1D52A">
        <w:tblPrEx>
          <w:tblW w:w="0" w:type="auto"/>
          <w:tblLayout w:type="fixed"/>
          <w:tblLook w:val="04A0"/>
        </w:tblPrEx>
        <w:trPr>
          <w:trHeight w:val="345"/>
        </w:trPr>
        <w:tc>
          <w:tcPr>
            <w:tcW w:w="705" w:type="dxa"/>
            <w:tcBorders>
              <w:top w:val="single" w:sz="6" w:space="0" w:color="auto"/>
              <w:left w:val="single" w:sz="6" w:space="0" w:color="auto"/>
              <w:bottom w:val="single" w:sz="6" w:space="0" w:color="auto"/>
              <w:right w:val="single" w:sz="6" w:space="0" w:color="auto"/>
            </w:tcBorders>
          </w:tcPr>
          <w:p w:rsidR="62E1D52A" w:rsidP="62E1D52A" w14:paraId="7A086084" w14:textId="1CF14562">
            <w:pPr>
              <w:jc w:val="center"/>
              <w:rPr>
                <w:rFonts w:ascii="Arial" w:eastAsia="Arial" w:hAnsi="Arial" w:cs="Arial"/>
              </w:rPr>
            </w:pPr>
            <w:r w:rsidRPr="62E1D52A">
              <w:rPr>
                <w:rFonts w:ascii="Arial" w:eastAsia="Arial" w:hAnsi="Arial" w:cs="Arial"/>
              </w:rPr>
              <w:t>5.2 </w:t>
            </w:r>
          </w:p>
        </w:tc>
        <w:tc>
          <w:tcPr>
            <w:tcW w:w="8625" w:type="dxa"/>
            <w:tcBorders>
              <w:top w:val="single" w:sz="6" w:space="0" w:color="auto"/>
              <w:left w:val="single" w:sz="6" w:space="0" w:color="auto"/>
              <w:bottom w:val="single" w:sz="6" w:space="0" w:color="auto"/>
              <w:right w:val="single" w:sz="6" w:space="0" w:color="auto"/>
            </w:tcBorders>
          </w:tcPr>
          <w:p w:rsidR="62E1D52A" w:rsidP="62E1D52A" w14:paraId="6F6D3D3E" w14:textId="31DC574A">
            <w:pPr>
              <w:rPr>
                <w:rFonts w:ascii="Arial" w:eastAsia="Arial" w:hAnsi="Arial" w:cs="Arial"/>
                <w:color w:val="4F81BD"/>
              </w:rPr>
            </w:pPr>
            <w:r w:rsidRPr="62E1D52A">
              <w:rPr>
                <w:rFonts w:ascii="Arial" w:eastAsia="Arial" w:hAnsi="Arial" w:cs="Arial"/>
                <w:b/>
                <w:bCs/>
                <w:color w:val="4F81BD"/>
              </w:rPr>
              <w:t>Introductory questions:</w:t>
            </w:r>
            <w:r w:rsidRPr="62E1D52A">
              <w:rPr>
                <w:rFonts w:ascii="Arial" w:eastAsia="Arial" w:hAnsi="Arial" w:cs="Arial"/>
                <w:color w:val="4F81BD"/>
              </w:rPr>
              <w:t> </w:t>
            </w:r>
          </w:p>
          <w:p w:rsidR="62E1D52A" w:rsidP="62E1D52A" w14:paraId="20F63C49" w14:textId="4CA0EBB3">
            <w:pPr>
              <w:rPr>
                <w:rFonts w:ascii="Arial" w:eastAsia="Arial" w:hAnsi="Arial" w:cs="Arial"/>
              </w:rPr>
            </w:pPr>
            <w:r w:rsidRPr="62E1D52A">
              <w:rPr>
                <w:rFonts w:ascii="Arial" w:eastAsia="Arial" w:hAnsi="Arial" w:cs="Arial"/>
              </w:rPr>
              <w:t>Let’s start with the purpose of the eCare plan app. Our goal is to improve process of care planning between patients/caregivers, and clinicians, regardless of treatment location. When we say “care planning”, we mean how do we access and prioritize critical next steps, and how does one plan or priority impact another? For example, imagine a hypothetical patient who (Patricia Noelle bio). Would you mind sharing which institutions you receive care from? </w:t>
            </w:r>
          </w:p>
        </w:tc>
      </w:tr>
      <w:tr w14:paraId="7FBA6D2C" w14:textId="77777777" w:rsidTr="62E1D52A">
        <w:tblPrEx>
          <w:tblW w:w="0" w:type="auto"/>
          <w:tblLayout w:type="fixed"/>
          <w:tblLook w:val="04A0"/>
        </w:tblPrEx>
        <w:trPr>
          <w:trHeight w:val="345"/>
        </w:trPr>
        <w:tc>
          <w:tcPr>
            <w:tcW w:w="705" w:type="dxa"/>
            <w:tcBorders>
              <w:top w:val="single" w:sz="6" w:space="0" w:color="auto"/>
              <w:left w:val="single" w:sz="6" w:space="0" w:color="auto"/>
              <w:bottom w:val="single" w:sz="6" w:space="0" w:color="auto"/>
              <w:right w:val="single" w:sz="6" w:space="0" w:color="auto"/>
            </w:tcBorders>
          </w:tcPr>
          <w:p w:rsidR="62E1D52A" w:rsidP="62E1D52A" w14:paraId="1F5EDC3E" w14:textId="143428BB">
            <w:pPr>
              <w:jc w:val="center"/>
              <w:rPr>
                <w:rFonts w:ascii="Arial" w:eastAsia="Arial" w:hAnsi="Arial" w:cs="Arial"/>
              </w:rPr>
            </w:pPr>
            <w:r w:rsidRPr="62E1D52A">
              <w:rPr>
                <w:rFonts w:ascii="Arial" w:eastAsia="Arial" w:hAnsi="Arial" w:cs="Arial"/>
              </w:rPr>
              <w:t>5.2a </w:t>
            </w:r>
          </w:p>
        </w:tc>
        <w:tc>
          <w:tcPr>
            <w:tcW w:w="8625" w:type="dxa"/>
            <w:tcBorders>
              <w:top w:val="single" w:sz="6" w:space="0" w:color="auto"/>
              <w:left w:val="single" w:sz="6" w:space="0" w:color="auto"/>
              <w:bottom w:val="single" w:sz="6" w:space="0" w:color="auto"/>
              <w:right w:val="single" w:sz="6" w:space="0" w:color="auto"/>
            </w:tcBorders>
          </w:tcPr>
          <w:p w:rsidR="62E1D52A" w:rsidP="62E1D52A" w14:paraId="3DD7869E" w14:textId="5E0DC515">
            <w:pPr>
              <w:rPr>
                <w:rFonts w:ascii="Arial" w:eastAsia="Arial" w:hAnsi="Arial" w:cs="Arial"/>
              </w:rPr>
            </w:pPr>
            <w:r w:rsidRPr="62E1D52A">
              <w:rPr>
                <w:rFonts w:ascii="Arial" w:eastAsia="Arial" w:hAnsi="Arial" w:cs="Arial"/>
              </w:rPr>
              <w:t xml:space="preserve">When you think about the care you want to receive or the goals you have for your own health, how much of that is understood by your doctors at OHSU? Outside OHSU? What makes you say so?  </w:t>
            </w:r>
          </w:p>
          <w:p w:rsidR="62E1D52A" w:rsidP="62E1D52A" w14:paraId="58E201A1" w14:textId="4C95DB7B">
            <w:pPr>
              <w:rPr>
                <w:rFonts w:ascii="Arial" w:eastAsia="Arial" w:hAnsi="Arial" w:cs="Arial"/>
              </w:rPr>
            </w:pPr>
            <w:r w:rsidRPr="62E1D52A">
              <w:rPr>
                <w:rFonts w:ascii="Arial" w:eastAsia="Arial" w:hAnsi="Arial" w:cs="Arial"/>
              </w:rPr>
              <w:t> </w:t>
            </w:r>
          </w:p>
          <w:p w:rsidR="62E1D52A" w:rsidP="62E1D52A" w14:paraId="5B4ED352" w14:textId="40B3B8C6">
            <w:pPr>
              <w:rPr>
                <w:rFonts w:ascii="Arial" w:eastAsia="Arial" w:hAnsi="Arial" w:cs="Arial"/>
              </w:rPr>
            </w:pPr>
          </w:p>
          <w:p w:rsidR="62E1D52A" w:rsidP="62E1D52A" w14:paraId="5B696EFE" w14:textId="02E95F6C">
            <w:pPr>
              <w:rPr>
                <w:rFonts w:ascii="Arial" w:eastAsia="Arial" w:hAnsi="Arial" w:cs="Arial"/>
              </w:rPr>
            </w:pPr>
            <w:r w:rsidRPr="62E1D52A">
              <w:rPr>
                <w:rFonts w:ascii="Arial" w:eastAsia="Arial" w:hAnsi="Arial" w:cs="Arial"/>
              </w:rPr>
              <w:t>What information would you want your doctor to know before your next appointment?</w:t>
            </w:r>
          </w:p>
          <w:p w:rsidR="62E1D52A" w:rsidP="62E1D52A" w14:paraId="48181470" w14:textId="32290D6D">
            <w:pPr>
              <w:rPr>
                <w:rFonts w:ascii="Arial" w:eastAsia="Arial" w:hAnsi="Arial" w:cs="Arial"/>
              </w:rPr>
            </w:pPr>
            <w:r w:rsidRPr="62E1D52A">
              <w:rPr>
                <w:rFonts w:ascii="Arial" w:eastAsia="Arial" w:hAnsi="Arial" w:cs="Arial"/>
              </w:rPr>
              <w:t xml:space="preserve">What would help ensure your doctor(s) consider your goals and preferences? </w:t>
            </w:r>
          </w:p>
          <w:p w:rsidR="62E1D52A" w:rsidP="62E1D52A" w14:paraId="32E39D16" w14:textId="2D5E98E9">
            <w:pPr>
              <w:rPr>
                <w:rFonts w:ascii="Arial" w:eastAsia="Arial" w:hAnsi="Arial" w:cs="Arial"/>
                <w:color w:val="4F81BD"/>
              </w:rPr>
            </w:pPr>
            <w:r w:rsidRPr="62E1D52A">
              <w:rPr>
                <w:rFonts w:ascii="Arial" w:eastAsia="Arial" w:hAnsi="Arial" w:cs="Arial"/>
                <w:color w:val="4F81BD"/>
              </w:rPr>
              <w:t> </w:t>
            </w:r>
          </w:p>
          <w:p w:rsidR="62E1D52A" w:rsidP="62E1D52A" w14:paraId="48283040" w14:textId="6331432C">
            <w:pPr>
              <w:ind w:left="615"/>
              <w:rPr>
                <w:rFonts w:ascii="Arial" w:eastAsia="Arial" w:hAnsi="Arial" w:cs="Arial"/>
              </w:rPr>
            </w:pPr>
            <w:r w:rsidRPr="62E1D52A">
              <w:rPr>
                <w:rFonts w:ascii="Arial" w:eastAsia="Arial" w:hAnsi="Arial" w:cs="Arial"/>
              </w:rPr>
              <w:t>If they are unsure/unable to come up with items right away: </w:t>
            </w:r>
          </w:p>
          <w:p w:rsidR="62E1D52A" w:rsidP="62E1D52A" w14:paraId="3208CAB9" w14:textId="78E30938">
            <w:pPr>
              <w:ind w:left="615"/>
              <w:rPr>
                <w:rFonts w:ascii="Arial" w:eastAsia="Arial" w:hAnsi="Arial" w:cs="Arial"/>
              </w:rPr>
            </w:pPr>
            <w:r w:rsidRPr="62E1D52A">
              <w:rPr>
                <w:rFonts w:ascii="Arial" w:eastAsia="Arial" w:hAnsi="Arial" w:cs="Arial"/>
              </w:rPr>
              <w:t> </w:t>
            </w:r>
          </w:p>
          <w:p w:rsidR="62E1D52A" w:rsidP="62E1D52A" w14:paraId="3FCA34B6" w14:textId="4D862E7E">
            <w:pPr>
              <w:ind w:left="615"/>
              <w:rPr>
                <w:rFonts w:ascii="Arial" w:eastAsia="Arial" w:hAnsi="Arial" w:cs="Arial"/>
              </w:rPr>
            </w:pPr>
            <w:r w:rsidRPr="62E1D52A">
              <w:rPr>
                <w:rFonts w:ascii="Arial" w:eastAsia="Arial" w:hAnsi="Arial" w:cs="Arial"/>
              </w:rPr>
              <w:t>These can be technical, like clinician contact information for questions, or they can be social, like the importance of a trusted relationship with your clinician. </w:t>
            </w:r>
          </w:p>
          <w:p w:rsidR="62E1D52A" w:rsidP="62E1D52A" w14:paraId="5C9DDC4B" w14:textId="4D0F5878">
            <w:pPr>
              <w:rPr>
                <w:rFonts w:ascii="Arial" w:eastAsia="Arial" w:hAnsi="Arial" w:cs="Arial"/>
              </w:rPr>
            </w:pPr>
            <w:r w:rsidRPr="62E1D52A">
              <w:rPr>
                <w:rFonts w:ascii="Arial" w:eastAsia="Arial" w:hAnsi="Arial" w:cs="Arial"/>
              </w:rPr>
              <w:t> </w:t>
            </w:r>
          </w:p>
          <w:p w:rsidR="62E1D52A" w:rsidP="62E1D52A" w14:paraId="40815056" w14:textId="784E7F98">
            <w:pPr>
              <w:ind w:left="615"/>
              <w:rPr>
                <w:rFonts w:ascii="Arial" w:eastAsia="Arial" w:hAnsi="Arial" w:cs="Arial"/>
              </w:rPr>
            </w:pPr>
            <w:r w:rsidRPr="62E1D52A">
              <w:rPr>
                <w:rFonts w:ascii="Arial" w:eastAsia="Arial" w:hAnsi="Arial" w:cs="Arial"/>
              </w:rPr>
              <w:t>As we go through the app later, there will be plenty of opportunities to see what is already available and reflect on what might be helpful for care planning. </w:t>
            </w:r>
          </w:p>
        </w:tc>
      </w:tr>
      <w:tr w14:paraId="4B37283A" w14:textId="77777777" w:rsidTr="62E1D52A">
        <w:tblPrEx>
          <w:tblW w:w="0" w:type="auto"/>
          <w:tblLayout w:type="fixed"/>
          <w:tblLook w:val="04A0"/>
        </w:tblPrEx>
        <w:trPr>
          <w:trHeight w:val="345"/>
        </w:trPr>
        <w:tc>
          <w:tcPr>
            <w:tcW w:w="705" w:type="dxa"/>
            <w:tcBorders>
              <w:top w:val="single" w:sz="6" w:space="0" w:color="auto"/>
              <w:left w:val="single" w:sz="6" w:space="0" w:color="auto"/>
              <w:bottom w:val="single" w:sz="6" w:space="0" w:color="auto"/>
              <w:right w:val="single" w:sz="6" w:space="0" w:color="auto"/>
            </w:tcBorders>
          </w:tcPr>
          <w:p w:rsidR="62E1D52A" w:rsidP="62E1D52A" w14:paraId="52A8A1DD" w14:textId="0378E752">
            <w:pPr>
              <w:jc w:val="center"/>
              <w:rPr>
                <w:rFonts w:ascii="Arial" w:eastAsia="Arial" w:hAnsi="Arial" w:cs="Arial"/>
              </w:rPr>
            </w:pPr>
            <w:r w:rsidRPr="62E1D52A">
              <w:rPr>
                <w:rFonts w:ascii="Arial" w:eastAsia="Arial" w:hAnsi="Arial" w:cs="Arial"/>
              </w:rPr>
              <w:t>5.2b </w:t>
            </w:r>
          </w:p>
        </w:tc>
        <w:tc>
          <w:tcPr>
            <w:tcW w:w="8625" w:type="dxa"/>
            <w:tcBorders>
              <w:top w:val="single" w:sz="6" w:space="0" w:color="auto"/>
              <w:left w:val="single" w:sz="6" w:space="0" w:color="auto"/>
              <w:bottom w:val="single" w:sz="6" w:space="0" w:color="auto"/>
              <w:right w:val="single" w:sz="6" w:space="0" w:color="auto"/>
            </w:tcBorders>
          </w:tcPr>
          <w:p w:rsidR="62E1D52A" w:rsidP="62E1D52A" w14:paraId="22DAE1B1" w14:textId="464C63F1">
            <w:pPr>
              <w:rPr>
                <w:rFonts w:ascii="Arial" w:eastAsia="Arial" w:hAnsi="Arial" w:cs="Arial"/>
              </w:rPr>
            </w:pPr>
            <w:r w:rsidRPr="62E1D52A">
              <w:rPr>
                <w:rFonts w:ascii="Arial" w:eastAsia="Arial" w:hAnsi="Arial" w:cs="Arial"/>
              </w:rPr>
              <w:t>As you can tell, this is an ongoing process. Your input will help us expand and refine this app. Once we have an improved version, we’d like to hear your perspective again.  </w:t>
            </w:r>
          </w:p>
          <w:p w:rsidR="62E1D52A" w:rsidP="62E1D52A" w14:paraId="15012108" w14:textId="5D3F21EF">
            <w:pPr>
              <w:rPr>
                <w:rFonts w:ascii="Arial" w:eastAsia="Arial" w:hAnsi="Arial" w:cs="Arial"/>
              </w:rPr>
            </w:pPr>
            <w:r w:rsidRPr="62E1D52A">
              <w:rPr>
                <w:rFonts w:ascii="Arial" w:eastAsia="Arial" w:hAnsi="Arial" w:cs="Arial"/>
              </w:rPr>
              <w:t> </w:t>
            </w:r>
          </w:p>
          <w:p w:rsidR="62E1D52A" w:rsidP="62E1D52A" w14:paraId="621A13EA" w14:textId="53A1B9F4">
            <w:pPr>
              <w:rPr>
                <w:rFonts w:ascii="Arial" w:eastAsia="Arial" w:hAnsi="Arial" w:cs="Arial"/>
              </w:rPr>
            </w:pPr>
            <w:r w:rsidRPr="62E1D52A">
              <w:rPr>
                <w:rFonts w:ascii="Arial" w:eastAsia="Arial" w:hAnsi="Arial" w:cs="Arial"/>
              </w:rPr>
              <w:t>Would you be willing to participate in a test similar to this one later? </w:t>
            </w:r>
          </w:p>
          <w:p w:rsidR="62E1D52A" w:rsidP="62E1D52A" w14:paraId="51146E07" w14:textId="36E393DC">
            <w:pPr>
              <w:rPr>
                <w:rFonts w:ascii="Arial" w:eastAsia="Arial" w:hAnsi="Arial" w:cs="Arial"/>
              </w:rPr>
            </w:pPr>
            <w:r w:rsidRPr="62E1D52A">
              <w:rPr>
                <w:rFonts w:ascii="Arial" w:eastAsia="Arial" w:hAnsi="Arial" w:cs="Arial"/>
              </w:rPr>
              <w:t> </w:t>
            </w:r>
          </w:p>
        </w:tc>
      </w:tr>
      <w:tr w14:paraId="4D17A1F3" w14:textId="77777777" w:rsidTr="62E1D52A">
        <w:tblPrEx>
          <w:tblW w:w="0" w:type="auto"/>
          <w:tblLayout w:type="fixed"/>
          <w:tblLook w:val="04A0"/>
        </w:tblPrEx>
        <w:trPr>
          <w:trHeight w:val="345"/>
        </w:trPr>
        <w:tc>
          <w:tcPr>
            <w:tcW w:w="705" w:type="dxa"/>
            <w:tcBorders>
              <w:top w:val="single" w:sz="6" w:space="0" w:color="auto"/>
              <w:left w:val="single" w:sz="6" w:space="0" w:color="auto"/>
              <w:bottom w:val="single" w:sz="6" w:space="0" w:color="auto"/>
              <w:right w:val="single" w:sz="6" w:space="0" w:color="auto"/>
            </w:tcBorders>
          </w:tcPr>
          <w:p w:rsidR="62E1D52A" w:rsidP="62E1D52A" w14:paraId="3463DCE1" w14:textId="2F61DE7B">
            <w:pPr>
              <w:jc w:val="center"/>
              <w:rPr>
                <w:rFonts w:ascii="Arial" w:eastAsia="Arial" w:hAnsi="Arial" w:cs="Arial"/>
              </w:rPr>
            </w:pPr>
            <w:r w:rsidRPr="62E1D52A">
              <w:rPr>
                <w:rFonts w:ascii="Arial" w:eastAsia="Arial" w:hAnsi="Arial" w:cs="Arial"/>
              </w:rPr>
              <w:t>5.2c </w:t>
            </w:r>
          </w:p>
        </w:tc>
        <w:tc>
          <w:tcPr>
            <w:tcW w:w="8625" w:type="dxa"/>
            <w:tcBorders>
              <w:top w:val="single" w:sz="6" w:space="0" w:color="auto"/>
              <w:left w:val="single" w:sz="6" w:space="0" w:color="auto"/>
              <w:bottom w:val="single" w:sz="6" w:space="0" w:color="auto"/>
              <w:right w:val="single" w:sz="6" w:space="0" w:color="auto"/>
            </w:tcBorders>
          </w:tcPr>
          <w:p w:rsidR="62E1D52A" w:rsidP="62E1D52A" w14:paraId="07375DBC" w14:textId="581FAE31">
            <w:pPr>
              <w:rPr>
                <w:rFonts w:ascii="Arial" w:eastAsia="Arial" w:hAnsi="Arial" w:cs="Arial"/>
              </w:rPr>
            </w:pPr>
            <w:r w:rsidRPr="62E1D52A">
              <w:rPr>
                <w:rFonts w:ascii="Arial" w:eastAsia="Arial" w:hAnsi="Arial" w:cs="Arial"/>
              </w:rPr>
              <w:t>Next, you’ll log into the app, and then I will review some slides with you which go over the testing process. This is informal and conversational, but it’s best if you keep your health information private during the conversation. Accordingly, I will not be able to see your screen as we go through the testing process, so please think out loud wherever possible. </w:t>
            </w:r>
          </w:p>
        </w:tc>
      </w:tr>
      <w:tr w14:paraId="5B7140BA" w14:textId="77777777" w:rsidTr="62E1D52A">
        <w:tblPrEx>
          <w:tblW w:w="0" w:type="auto"/>
          <w:tblLayout w:type="fixed"/>
          <w:tblLook w:val="04A0"/>
        </w:tblPrEx>
        <w:trPr>
          <w:trHeight w:val="2595"/>
        </w:trPr>
        <w:tc>
          <w:tcPr>
            <w:tcW w:w="705" w:type="dxa"/>
            <w:tcBorders>
              <w:top w:val="single" w:sz="6" w:space="0" w:color="auto"/>
              <w:left w:val="single" w:sz="6" w:space="0" w:color="auto"/>
              <w:bottom w:val="single" w:sz="6" w:space="0" w:color="auto"/>
              <w:right w:val="single" w:sz="6" w:space="0" w:color="auto"/>
            </w:tcBorders>
          </w:tcPr>
          <w:p w:rsidR="62E1D52A" w:rsidP="62E1D52A" w14:paraId="7CEBF061" w14:textId="39D04FF4">
            <w:pPr>
              <w:jc w:val="center"/>
              <w:rPr>
                <w:rFonts w:ascii="Arial" w:eastAsia="Arial" w:hAnsi="Arial" w:cs="Arial"/>
              </w:rPr>
            </w:pPr>
            <w:r w:rsidRPr="62E1D52A">
              <w:rPr>
                <w:rFonts w:ascii="Arial" w:eastAsia="Arial" w:hAnsi="Arial" w:cs="Arial"/>
              </w:rPr>
              <w:t>5.3 </w:t>
            </w:r>
          </w:p>
        </w:tc>
        <w:tc>
          <w:tcPr>
            <w:tcW w:w="8625" w:type="dxa"/>
            <w:tcBorders>
              <w:top w:val="single" w:sz="6" w:space="0" w:color="auto"/>
              <w:left w:val="single" w:sz="6" w:space="0" w:color="auto"/>
              <w:bottom w:val="single" w:sz="6" w:space="0" w:color="auto"/>
              <w:right w:val="single" w:sz="6" w:space="0" w:color="auto"/>
            </w:tcBorders>
          </w:tcPr>
          <w:p w:rsidR="62E1D52A" w:rsidP="62E1D52A" w14:paraId="4F98F6D6" w14:textId="195FBA3C">
            <w:pPr>
              <w:rPr>
                <w:rFonts w:ascii="Arial" w:eastAsia="Arial" w:hAnsi="Arial" w:cs="Arial"/>
              </w:rPr>
            </w:pPr>
            <w:r w:rsidRPr="62E1D52A">
              <w:rPr>
                <w:rFonts w:ascii="Arial" w:eastAsia="Arial" w:hAnsi="Arial" w:cs="Arial"/>
              </w:rPr>
              <w:t>Entry Criteria (OBSERVER ASSIST WITH COMPLETING THESE STEPS) </w:t>
            </w:r>
          </w:p>
          <w:p w:rsidR="62E1D52A" w:rsidP="62E1D52A" w14:paraId="385FA33D" w14:textId="46F0A225">
            <w:pPr>
              <w:rPr>
                <w:rFonts w:ascii="Arial" w:eastAsia="Arial" w:hAnsi="Arial" w:cs="Arial"/>
                <w:color w:val="808080" w:themeColor="background1" w:themeShade="80"/>
              </w:rPr>
            </w:pPr>
            <w:r w:rsidRPr="62E1D52A">
              <w:rPr>
                <w:rFonts w:ascii="Arial" w:eastAsia="Arial" w:hAnsi="Arial" w:cs="Arial"/>
                <w:color w:val="808080" w:themeColor="background1" w:themeShade="80"/>
              </w:rPr>
              <w:t> </w:t>
            </w:r>
          </w:p>
          <w:p w:rsidR="62E1D52A" w:rsidP="62E1D52A" w14:paraId="6F94F642" w14:textId="71CD6C0D">
            <w:pPr>
              <w:rPr>
                <w:rFonts w:ascii="Arial" w:eastAsia="Arial" w:hAnsi="Arial" w:cs="Arial"/>
              </w:rPr>
            </w:pPr>
            <w:r w:rsidRPr="62E1D52A">
              <w:rPr>
                <w:rFonts w:ascii="Arial" w:eastAsia="Arial" w:hAnsi="Arial" w:cs="Arial"/>
              </w:rPr>
              <w:t>Before completing the Test Cases the user must perform the following to access the application and the test patient.  </w:t>
            </w:r>
          </w:p>
          <w:p w:rsidR="62E1D52A" w:rsidP="62E1D52A" w14:paraId="68B13CC3" w14:textId="0E1D42F1">
            <w:pPr>
              <w:jc w:val="both"/>
              <w:rPr>
                <w:rFonts w:ascii="Arial" w:eastAsia="Arial" w:hAnsi="Arial" w:cs="Arial"/>
              </w:rPr>
            </w:pPr>
            <w:r w:rsidRPr="62E1D52A">
              <w:rPr>
                <w:rFonts w:ascii="Arial" w:eastAsia="Arial" w:hAnsi="Arial" w:cs="Arial"/>
              </w:rPr>
              <w:t> </w:t>
            </w:r>
          </w:p>
          <w:p w:rsidR="62E1D52A" w:rsidP="62E1D52A" w14:paraId="4D402531" w14:textId="3F28D746">
            <w:pPr>
              <w:pStyle w:val="ListParagraph"/>
              <w:numPr>
                <w:ilvl w:val="0"/>
                <w:numId w:val="16"/>
              </w:numPr>
              <w:ind w:left="1080" w:firstLine="0"/>
              <w:rPr>
                <w:rFonts w:ascii="Arial" w:eastAsia="Arial" w:hAnsi="Arial" w:cs="Arial"/>
              </w:rPr>
            </w:pPr>
            <w:r w:rsidRPr="62E1D52A">
              <w:rPr>
                <w:rFonts w:ascii="Arial" w:eastAsia="Arial" w:hAnsi="Arial" w:cs="Arial"/>
              </w:rPr>
              <w:t>Log into MyChart PROD Environment</w:t>
            </w:r>
            <w:r w:rsidRPr="62E1D52A">
              <w:rPr>
                <w:rFonts w:ascii="Arial" w:eastAsia="Arial" w:hAnsi="Arial" w:cs="Arial"/>
                <w:i/>
                <w:iCs/>
              </w:rPr>
              <w:t>.</w:t>
            </w:r>
            <w:r w:rsidRPr="62E1D52A">
              <w:rPr>
                <w:rFonts w:ascii="Arial" w:eastAsia="Arial" w:hAnsi="Arial" w:cs="Arial"/>
              </w:rPr>
              <w:t> </w:t>
            </w:r>
          </w:p>
          <w:p w:rsidR="62E1D52A" w:rsidP="62E1D52A" w14:paraId="18DCA581" w14:textId="59197B6F">
            <w:pPr>
              <w:jc w:val="both"/>
              <w:rPr>
                <w:rFonts w:ascii="Arial" w:eastAsia="Arial" w:hAnsi="Arial" w:cs="Arial"/>
              </w:rPr>
            </w:pPr>
            <w:r w:rsidRPr="62E1D52A">
              <w:rPr>
                <w:rFonts w:ascii="Arial" w:eastAsia="Arial" w:hAnsi="Arial" w:cs="Arial"/>
              </w:rPr>
              <w:t> </w:t>
            </w:r>
          </w:p>
          <w:p w:rsidR="62E1D52A" w:rsidP="62E1D52A" w14:paraId="173A5ACF" w14:textId="38180BDE">
            <w:pPr>
              <w:pStyle w:val="ListParagraph"/>
              <w:numPr>
                <w:ilvl w:val="0"/>
                <w:numId w:val="15"/>
              </w:numPr>
              <w:ind w:left="1080" w:firstLine="0"/>
              <w:rPr>
                <w:rFonts w:ascii="Arial" w:eastAsia="Arial" w:hAnsi="Arial" w:cs="Arial"/>
              </w:rPr>
            </w:pPr>
            <w:r w:rsidRPr="62E1D52A">
              <w:rPr>
                <w:rFonts w:ascii="Arial" w:eastAsia="Arial" w:hAnsi="Arial" w:cs="Arial"/>
              </w:rPr>
              <w:t>Navigate to Messages. Open the message title “eCare Plan Test.” Click on the link to open the eCare Plan Application.  </w:t>
            </w:r>
          </w:p>
          <w:p w:rsidR="62E1D52A" w:rsidP="62E1D52A" w14:paraId="50CBA2DD" w14:textId="575ED059">
            <w:pPr>
              <w:jc w:val="both"/>
              <w:rPr>
                <w:rFonts w:ascii="Arial" w:eastAsia="Arial" w:hAnsi="Arial" w:cs="Arial"/>
              </w:rPr>
            </w:pPr>
            <w:r w:rsidRPr="62E1D52A">
              <w:rPr>
                <w:rFonts w:ascii="Arial" w:eastAsia="Arial" w:hAnsi="Arial" w:cs="Arial"/>
              </w:rPr>
              <w:t> </w:t>
            </w:r>
          </w:p>
          <w:p w:rsidR="62E1D52A" w:rsidP="62E1D52A" w14:paraId="3B54BFE5" w14:textId="6EA6E4AC">
            <w:pPr>
              <w:rPr>
                <w:rFonts w:ascii="Arial" w:eastAsia="Arial" w:hAnsi="Arial" w:cs="Arial"/>
                <w:color w:val="0070C0"/>
              </w:rPr>
            </w:pPr>
            <w:r w:rsidRPr="62E1D52A">
              <w:rPr>
                <w:rFonts w:ascii="Arial" w:eastAsia="Arial" w:hAnsi="Arial" w:cs="Arial"/>
              </w:rPr>
              <w:t xml:space="preserve">After successful log in to the app, </w:t>
            </w:r>
            <w:r w:rsidRPr="62E1D52A">
              <w:rPr>
                <w:rFonts w:ascii="Arial" w:eastAsia="Arial" w:hAnsi="Arial" w:cs="Arial"/>
                <w:b/>
                <w:bCs/>
                <w:color w:val="0070C0"/>
              </w:rPr>
              <w:t>review the eCP Patient Overview PowerPoint</w:t>
            </w:r>
            <w:r w:rsidRPr="62E1D52A">
              <w:rPr>
                <w:rFonts w:ascii="Arial" w:eastAsia="Arial" w:hAnsi="Arial" w:cs="Arial"/>
                <w:color w:val="0070C0"/>
              </w:rPr>
              <w:t>: </w:t>
            </w:r>
          </w:p>
          <w:p w:rsidR="62E1D52A" w:rsidP="62E1D52A" w14:paraId="24D5F1AA" w14:textId="61574BAB">
            <w:pPr>
              <w:jc w:val="both"/>
              <w:rPr>
                <w:rFonts w:ascii="Arial" w:eastAsia="Arial" w:hAnsi="Arial" w:cs="Arial"/>
              </w:rPr>
            </w:pPr>
            <w:r w:rsidRPr="62E1D52A">
              <w:rPr>
                <w:rFonts w:ascii="Arial" w:eastAsia="Arial" w:hAnsi="Arial" w:cs="Arial"/>
              </w:rPr>
              <w:t> </w:t>
            </w:r>
          </w:p>
          <w:p w:rsidR="62E1D52A" w:rsidP="62E1D52A" w14:paraId="640274EB" w14:textId="544B8DEB">
            <w:pPr>
              <w:rPr>
                <w:rFonts w:ascii="Arial" w:eastAsia="Arial" w:hAnsi="Arial" w:cs="Arial"/>
              </w:rPr>
            </w:pPr>
            <w:r w:rsidRPr="62E1D52A">
              <w:rPr>
                <w:rFonts w:ascii="Arial" w:eastAsia="Arial" w:hAnsi="Arial" w:cs="Arial"/>
              </w:rPr>
              <w:t>As we review the app, please share with me which information you would share with your doctor when discussing goals and concerns about your care (and why).</w:t>
            </w:r>
          </w:p>
          <w:p w:rsidR="62E1D52A" w:rsidP="62E1D52A" w14:paraId="6FAE8FC0" w14:textId="2883FDB9">
            <w:pPr>
              <w:rPr>
                <w:rFonts w:ascii="Arial" w:eastAsia="Arial" w:hAnsi="Arial" w:cs="Arial"/>
              </w:rPr>
            </w:pPr>
          </w:p>
          <w:p w:rsidR="62E1D52A" w:rsidP="62E1D52A" w14:paraId="3BB689B2" w14:textId="1FB93FC3">
            <w:pPr>
              <w:rPr>
                <w:rFonts w:ascii="Arial" w:eastAsia="Arial" w:hAnsi="Arial" w:cs="Arial"/>
              </w:rPr>
            </w:pPr>
          </w:p>
          <w:p w:rsidR="62E1D52A" w:rsidP="62E1D52A" w14:paraId="34764C0A" w14:textId="7DD34270">
            <w:pPr>
              <w:jc w:val="both"/>
              <w:rPr>
                <w:rFonts w:ascii="Arial" w:eastAsia="Arial" w:hAnsi="Arial" w:cs="Arial"/>
              </w:rPr>
            </w:pPr>
            <w:r w:rsidRPr="62E1D52A">
              <w:rPr>
                <w:rFonts w:ascii="Arial" w:eastAsia="Arial" w:hAnsi="Arial" w:cs="Arial"/>
              </w:rPr>
              <w:t> </w:t>
            </w:r>
          </w:p>
          <w:p w:rsidR="62E1D52A" w:rsidP="62E1D52A" w14:paraId="3CA3CDDD" w14:textId="5247A54C">
            <w:pPr>
              <w:rPr>
                <w:rFonts w:ascii="Arial" w:eastAsia="Arial" w:hAnsi="Arial" w:cs="Arial"/>
              </w:rPr>
            </w:pPr>
            <w:r w:rsidRPr="62E1D52A">
              <w:rPr>
                <w:rFonts w:ascii="Arial" w:eastAsia="Arial" w:hAnsi="Arial" w:cs="Arial"/>
              </w:rPr>
              <w:t>The patient-facing application contains the following sections: </w:t>
            </w:r>
          </w:p>
          <w:p w:rsidR="62E1D52A" w:rsidP="62E1D52A" w14:paraId="3FA883EB" w14:textId="5DBE85E4">
            <w:pPr>
              <w:pStyle w:val="ListParagraph"/>
              <w:numPr>
                <w:ilvl w:val="0"/>
                <w:numId w:val="14"/>
              </w:numPr>
              <w:ind w:left="1080" w:firstLine="0"/>
              <w:rPr>
                <w:rFonts w:ascii="Arial" w:eastAsia="Arial" w:hAnsi="Arial" w:cs="Arial"/>
              </w:rPr>
            </w:pPr>
            <w:r w:rsidRPr="62E1D52A">
              <w:rPr>
                <w:rFonts w:ascii="Arial" w:eastAsia="Arial" w:hAnsi="Arial" w:cs="Arial"/>
              </w:rPr>
              <w:t>Goals</w:t>
            </w:r>
          </w:p>
          <w:p w:rsidR="62E1D52A" w:rsidP="62E1D52A" w14:paraId="3BC2E1C4" w14:textId="32946BCF">
            <w:pPr>
              <w:pStyle w:val="ListParagraph"/>
              <w:numPr>
                <w:ilvl w:val="0"/>
                <w:numId w:val="14"/>
              </w:numPr>
              <w:ind w:left="1080" w:firstLine="0"/>
              <w:rPr>
                <w:rFonts w:ascii="Arial" w:eastAsia="Arial" w:hAnsi="Arial" w:cs="Arial"/>
              </w:rPr>
            </w:pPr>
            <w:r w:rsidRPr="62E1D52A">
              <w:rPr>
                <w:rFonts w:ascii="Arial" w:eastAsia="Arial" w:hAnsi="Arial" w:cs="Arial"/>
              </w:rPr>
              <w:t>Concerns</w:t>
            </w:r>
          </w:p>
          <w:p w:rsidR="62E1D52A" w:rsidP="62E1D52A" w14:paraId="11C3E7BB" w14:textId="4C5C88A0">
            <w:pPr>
              <w:pStyle w:val="ListParagraph"/>
              <w:numPr>
                <w:ilvl w:val="0"/>
                <w:numId w:val="14"/>
              </w:numPr>
              <w:ind w:left="1080" w:firstLine="0"/>
              <w:rPr>
                <w:rFonts w:ascii="Arial" w:eastAsia="Arial" w:hAnsi="Arial" w:cs="Arial"/>
              </w:rPr>
            </w:pPr>
            <w:r w:rsidRPr="62E1D52A">
              <w:rPr>
                <w:rFonts w:ascii="Arial" w:eastAsia="Arial" w:hAnsi="Arial" w:cs="Arial"/>
              </w:rPr>
              <w:t>Meds</w:t>
            </w:r>
          </w:p>
          <w:p w:rsidR="62E1D52A" w:rsidP="62E1D52A" w14:paraId="55486CB9" w14:textId="20F3A06A">
            <w:pPr>
              <w:pStyle w:val="ListParagraph"/>
              <w:numPr>
                <w:ilvl w:val="0"/>
                <w:numId w:val="14"/>
              </w:numPr>
              <w:ind w:left="1080" w:firstLine="0"/>
              <w:rPr>
                <w:rFonts w:ascii="Arial" w:eastAsia="Arial" w:hAnsi="Arial" w:cs="Arial"/>
              </w:rPr>
            </w:pPr>
            <w:r w:rsidRPr="62E1D52A">
              <w:rPr>
                <w:rFonts w:ascii="Arial" w:eastAsia="Arial" w:hAnsi="Arial" w:cs="Arial"/>
              </w:rPr>
              <w:t>Activities</w:t>
            </w:r>
          </w:p>
          <w:p w:rsidR="62E1D52A" w:rsidP="62E1D52A" w14:paraId="243EF79B" w14:textId="66300A2D">
            <w:pPr>
              <w:pStyle w:val="ListParagraph"/>
              <w:numPr>
                <w:ilvl w:val="0"/>
                <w:numId w:val="14"/>
              </w:numPr>
              <w:ind w:left="1080" w:firstLine="0"/>
              <w:rPr>
                <w:rFonts w:ascii="Arial" w:eastAsia="Arial" w:hAnsi="Arial" w:cs="Arial"/>
              </w:rPr>
            </w:pPr>
            <w:r w:rsidRPr="62E1D52A">
              <w:rPr>
                <w:rFonts w:ascii="Arial" w:eastAsia="Arial" w:hAnsi="Arial" w:cs="Arial"/>
              </w:rPr>
              <w:t>Health Status</w:t>
            </w:r>
          </w:p>
          <w:p w:rsidR="62E1D52A" w:rsidP="62E1D52A" w14:paraId="592731B9" w14:textId="1492A32D">
            <w:pPr>
              <w:pStyle w:val="ListParagraph"/>
              <w:numPr>
                <w:ilvl w:val="0"/>
                <w:numId w:val="14"/>
              </w:numPr>
              <w:ind w:left="1080" w:firstLine="0"/>
              <w:rPr>
                <w:rFonts w:ascii="Arial" w:eastAsia="Arial" w:hAnsi="Arial" w:cs="Arial"/>
              </w:rPr>
            </w:pPr>
            <w:r w:rsidRPr="62E1D52A">
              <w:rPr>
                <w:rFonts w:ascii="Arial" w:eastAsia="Arial" w:hAnsi="Arial" w:cs="Arial"/>
              </w:rPr>
              <w:t>Team</w:t>
            </w:r>
          </w:p>
          <w:p w:rsidR="62E1D52A" w:rsidP="62E1D52A" w14:paraId="55991566" w14:textId="79FBDB99">
            <w:pPr>
              <w:rPr>
                <w:rFonts w:ascii="Arial" w:eastAsia="Arial" w:hAnsi="Arial" w:cs="Arial"/>
              </w:rPr>
            </w:pPr>
          </w:p>
          <w:p w:rsidR="62E1D52A" w:rsidP="62E1D52A" w14:paraId="48597647" w14:textId="06BCE0FE">
            <w:pPr>
              <w:rPr>
                <w:rFonts w:ascii="Arial" w:eastAsia="Arial" w:hAnsi="Arial" w:cs="Arial"/>
              </w:rPr>
            </w:pPr>
            <w:r w:rsidRPr="62E1D52A">
              <w:rPr>
                <w:rFonts w:ascii="Arial" w:eastAsia="Arial" w:hAnsi="Arial" w:cs="Arial"/>
                <w:highlight w:val="yellow"/>
              </w:rPr>
              <w:t>[NOTE: TBD</w:t>
            </w:r>
            <w:r w:rsidRPr="62E1D52A">
              <w:rPr>
                <w:rFonts w:ascii="Arial" w:eastAsia="Arial" w:hAnsi="Arial" w:cs="Arial"/>
              </w:rPr>
              <w:t xml:space="preserve"> Variant of these steps should be repeated for patient user to log into any other relevant Health System EHRs to review data from those sources as well.]</w:t>
            </w:r>
          </w:p>
          <w:p w:rsidR="62E1D52A" w:rsidP="62E1D52A" w14:paraId="21A7BFBC" w14:textId="720891F4">
            <w:pPr>
              <w:rPr>
                <w:rFonts w:ascii="Times New Roman" w:eastAsia="Times New Roman" w:hAnsi="Times New Roman" w:cs="Times New Roman"/>
              </w:rPr>
            </w:pPr>
          </w:p>
          <w:p w:rsidR="62E1D52A" w:rsidP="62E1D52A" w14:paraId="51C99B7D" w14:textId="28073474">
            <w:pPr>
              <w:rPr>
                <w:rFonts w:ascii="Arial" w:eastAsia="Arial" w:hAnsi="Arial" w:cs="Arial"/>
              </w:rPr>
            </w:pPr>
            <w:r w:rsidRPr="62E1D52A">
              <w:rPr>
                <w:rFonts w:ascii="Arial" w:eastAsia="Arial" w:hAnsi="Arial" w:cs="Arial"/>
              </w:rPr>
              <w:t>Now that you’ve had a chance to test this app, how might you use this it at your next doctor’s appointment?</w:t>
            </w:r>
          </w:p>
          <w:p w:rsidR="62E1D52A" w:rsidP="62E1D52A" w14:paraId="274448FC" w14:textId="7DB8F460">
            <w:pPr>
              <w:rPr>
                <w:rFonts w:ascii="Calibri" w:eastAsia="Calibri" w:hAnsi="Calibri" w:cs="Calibri"/>
              </w:rPr>
            </w:pPr>
            <w:r w:rsidRPr="62E1D52A">
              <w:rPr>
                <w:rFonts w:ascii="Arial" w:eastAsia="Arial" w:hAnsi="Arial" w:cs="Arial"/>
              </w:rPr>
              <w:t> </w:t>
            </w:r>
            <w:r w:rsidRPr="62E1D52A">
              <w:rPr>
                <w:rFonts w:ascii="Arial" w:eastAsia="Arial" w:hAnsi="Arial" w:cs="Arial"/>
                <w:b/>
                <w:bCs/>
              </w:rPr>
              <w:t> </w:t>
            </w:r>
            <w:r w:rsidRPr="62E1D52A">
              <w:rPr>
                <w:rFonts w:ascii="Arial" w:eastAsia="Arial" w:hAnsi="Arial" w:cs="Arial"/>
              </w:rPr>
              <w:t> </w:t>
            </w:r>
            <w:r w:rsidRPr="62E1D52A">
              <w:rPr>
                <w:rFonts w:ascii="Calibri" w:eastAsia="Calibri" w:hAnsi="Calibri" w:cs="Calibri"/>
              </w:rPr>
              <w:t> </w:t>
            </w:r>
          </w:p>
        </w:tc>
      </w:tr>
    </w:tbl>
    <w:p w:rsidR="72D53F49" w:rsidP="62E1D52A" w14:paraId="4BA9162B" w14:textId="37DEFBB2">
      <w:pPr>
        <w:spacing w:line="320" w:lineRule="exact"/>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705"/>
        <w:gridCol w:w="8640"/>
      </w:tblGrid>
      <w:tr w14:paraId="02397E3F" w14:textId="77777777" w:rsidTr="62E1D52A">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9345" w:type="dxa"/>
            <w:gridSpan w:val="2"/>
            <w:tcBorders>
              <w:top w:val="single" w:sz="6" w:space="0" w:color="auto"/>
              <w:left w:val="single" w:sz="6" w:space="0" w:color="auto"/>
              <w:bottom w:val="single" w:sz="6" w:space="0" w:color="auto"/>
              <w:right w:val="single" w:sz="6" w:space="0" w:color="auto"/>
            </w:tcBorders>
            <w:shd w:val="clear" w:color="auto" w:fill="365F91"/>
          </w:tcPr>
          <w:p w:rsidR="62E1D52A" w:rsidP="62E1D52A" w14:paraId="32591BA9" w14:textId="7E06E364">
            <w:pPr>
              <w:rPr>
                <w:rFonts w:ascii="Arial" w:eastAsia="Arial" w:hAnsi="Arial" w:cs="Arial"/>
                <w:color w:val="FFFFFF" w:themeColor="background1"/>
                <w:sz w:val="24"/>
                <w:szCs w:val="24"/>
              </w:rPr>
            </w:pPr>
            <w:r w:rsidRPr="62E1D52A">
              <w:rPr>
                <w:rFonts w:ascii="Arial" w:eastAsia="Arial" w:hAnsi="Arial" w:cs="Arial"/>
                <w:b/>
                <w:bCs/>
                <w:color w:val="FFFFFF" w:themeColor="background1"/>
                <w:sz w:val="24"/>
                <w:szCs w:val="24"/>
              </w:rPr>
              <w:t xml:space="preserve">6.0 Usability Testing </w:t>
            </w:r>
          </w:p>
        </w:tc>
      </w:tr>
      <w:tr w14:paraId="488F34FB" w14:textId="77777777" w:rsidTr="62E1D52A">
        <w:tblPrEx>
          <w:tblW w:w="0" w:type="auto"/>
          <w:tblLayout w:type="fixed"/>
          <w:tblLook w:val="04A0"/>
        </w:tblPrEx>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7F737BD3" w14:textId="5435E264">
            <w:pPr>
              <w:jc w:val="center"/>
              <w:rPr>
                <w:rFonts w:ascii="Arial" w:eastAsia="Arial" w:hAnsi="Arial" w:cs="Arial"/>
              </w:rPr>
            </w:pPr>
            <w:r w:rsidRPr="62E1D52A">
              <w:rPr>
                <w:rFonts w:ascii="Arial" w:eastAsia="Arial" w:hAnsi="Arial" w:cs="Arial"/>
                <w:b/>
                <w:bCs/>
              </w:rPr>
              <w:t>ID</w:t>
            </w:r>
            <w:r w:rsidRPr="62E1D52A">
              <w:rPr>
                <w:rFonts w:ascii="Arial" w:eastAsia="Arial" w:hAnsi="Arial" w:cs="Arial"/>
              </w:rPr>
              <w:t> </w:t>
            </w:r>
          </w:p>
        </w:tc>
        <w:tc>
          <w:tcPr>
            <w:tcW w:w="8640" w:type="dxa"/>
            <w:tcBorders>
              <w:top w:val="single" w:sz="6" w:space="0" w:color="auto"/>
              <w:left w:val="single" w:sz="6" w:space="0" w:color="auto"/>
              <w:bottom w:val="single" w:sz="6" w:space="0" w:color="auto"/>
              <w:right w:val="single" w:sz="6" w:space="0" w:color="auto"/>
            </w:tcBorders>
            <w:shd w:val="clear" w:color="auto" w:fill="B8CCE4"/>
          </w:tcPr>
          <w:p w:rsidR="62E1D52A" w:rsidP="62E1D52A" w14:paraId="1E56EAF9" w14:textId="198B9BC1">
            <w:pPr>
              <w:rPr>
                <w:rFonts w:ascii="Arial" w:eastAsia="Arial" w:hAnsi="Arial" w:cs="Arial"/>
              </w:rPr>
            </w:pPr>
            <w:r w:rsidRPr="62E1D52A">
              <w:rPr>
                <w:rFonts w:ascii="Arial" w:eastAsia="Arial" w:hAnsi="Arial" w:cs="Arial"/>
                <w:b/>
                <w:bCs/>
              </w:rPr>
              <w:t>Test Cases</w:t>
            </w:r>
            <w:r w:rsidRPr="62E1D52A">
              <w:rPr>
                <w:rFonts w:ascii="Arial" w:eastAsia="Arial" w:hAnsi="Arial" w:cs="Arial"/>
              </w:rPr>
              <w:t> </w:t>
            </w:r>
          </w:p>
        </w:tc>
      </w:tr>
      <w:tr w14:paraId="13C714B3" w14:textId="77777777" w:rsidTr="62E1D52A">
        <w:tblPrEx>
          <w:tblW w:w="0" w:type="auto"/>
          <w:tblLayout w:type="fixed"/>
          <w:tblLook w:val="04A0"/>
        </w:tblPrEx>
        <w:trPr>
          <w:trHeight w:val="300"/>
        </w:trPr>
        <w:tc>
          <w:tcPr>
            <w:tcW w:w="705" w:type="dxa"/>
            <w:tcBorders>
              <w:top w:val="single" w:sz="6" w:space="0" w:color="auto"/>
              <w:left w:val="single" w:sz="6" w:space="0" w:color="auto"/>
              <w:bottom w:val="single" w:sz="6" w:space="0" w:color="auto"/>
              <w:right w:val="single" w:sz="6" w:space="0" w:color="auto"/>
            </w:tcBorders>
          </w:tcPr>
          <w:p w:rsidR="62E1D52A" w:rsidP="62E1D52A" w14:paraId="59D6347D" w14:textId="4B7BD507">
            <w:pPr>
              <w:jc w:val="center"/>
              <w:rPr>
                <w:rFonts w:ascii="Arial" w:eastAsia="Arial" w:hAnsi="Arial" w:cs="Arial"/>
              </w:rPr>
            </w:pPr>
            <w:r w:rsidRPr="62E1D52A">
              <w:rPr>
                <w:rFonts w:ascii="Arial" w:eastAsia="Arial" w:hAnsi="Arial" w:cs="Arial"/>
              </w:rPr>
              <w:t>6.0 </w:t>
            </w:r>
          </w:p>
        </w:tc>
        <w:tc>
          <w:tcPr>
            <w:tcW w:w="8640" w:type="dxa"/>
            <w:tcBorders>
              <w:top w:val="single" w:sz="6" w:space="0" w:color="auto"/>
              <w:left w:val="single" w:sz="6" w:space="0" w:color="auto"/>
              <w:bottom w:val="single" w:sz="6" w:space="0" w:color="auto"/>
              <w:right w:val="single" w:sz="6" w:space="0" w:color="auto"/>
            </w:tcBorders>
          </w:tcPr>
          <w:p w:rsidR="62E1D52A" w:rsidP="62E1D52A" w14:paraId="11526F64" w14:textId="07BDE8ED">
            <w:pPr>
              <w:rPr>
                <w:rFonts w:ascii="Arial" w:eastAsia="Arial" w:hAnsi="Arial" w:cs="Arial"/>
              </w:rPr>
            </w:pPr>
            <w:r w:rsidRPr="62E1D52A">
              <w:rPr>
                <w:rFonts w:ascii="Arial" w:eastAsia="Arial" w:hAnsi="Arial" w:cs="Arial"/>
              </w:rPr>
              <w:t>Usability Testing Sections:  </w:t>
            </w:r>
          </w:p>
          <w:p w:rsidR="62E1D52A" w:rsidP="62E1D52A" w14:paraId="17B48638" w14:textId="56809EE9">
            <w:pPr>
              <w:pStyle w:val="ListParagraph"/>
              <w:numPr>
                <w:ilvl w:val="0"/>
                <w:numId w:val="8"/>
              </w:numPr>
              <w:ind w:left="1080" w:firstLine="0"/>
              <w:rPr>
                <w:rFonts w:ascii="Arial" w:eastAsia="Arial" w:hAnsi="Arial" w:cs="Arial"/>
              </w:rPr>
            </w:pPr>
            <w:r w:rsidRPr="62E1D52A">
              <w:rPr>
                <w:rFonts w:ascii="Arial" w:eastAsia="Arial" w:hAnsi="Arial" w:cs="Arial"/>
              </w:rPr>
              <w:t>Test 1. Load data from additional source (if applicable)</w:t>
            </w:r>
          </w:p>
          <w:p w:rsidR="62E1D52A" w:rsidP="62E1D52A" w14:paraId="152BA7FB" w14:textId="51417D19">
            <w:pPr>
              <w:pStyle w:val="ListParagraph"/>
              <w:numPr>
                <w:ilvl w:val="0"/>
                <w:numId w:val="8"/>
              </w:numPr>
              <w:ind w:left="1080" w:firstLine="0"/>
              <w:rPr>
                <w:rFonts w:ascii="Arial" w:eastAsia="Arial" w:hAnsi="Arial" w:cs="Arial"/>
              </w:rPr>
            </w:pPr>
            <w:r w:rsidRPr="62E1D52A">
              <w:rPr>
                <w:rFonts w:ascii="Arial" w:eastAsia="Arial" w:hAnsi="Arial" w:cs="Arial"/>
              </w:rPr>
              <w:t>Test 2. Adjudicate data from multiple sources (if applicable)</w:t>
            </w:r>
          </w:p>
          <w:p w:rsidR="62E1D52A" w:rsidP="62E1D52A" w14:paraId="5860E85B" w14:textId="7581A29F">
            <w:pPr>
              <w:pStyle w:val="ListParagraph"/>
              <w:numPr>
                <w:ilvl w:val="0"/>
                <w:numId w:val="8"/>
              </w:numPr>
              <w:ind w:left="1080" w:firstLine="0"/>
              <w:rPr>
                <w:rFonts w:ascii="Arial" w:eastAsia="Arial" w:hAnsi="Arial" w:cs="Arial"/>
              </w:rPr>
            </w:pPr>
            <w:r w:rsidRPr="62E1D52A">
              <w:rPr>
                <w:rFonts w:ascii="Arial" w:eastAsia="Arial" w:hAnsi="Arial" w:cs="Arial"/>
              </w:rPr>
              <w:t>Test 3. Review Goals, add a new goal</w:t>
            </w:r>
          </w:p>
          <w:p w:rsidR="62E1D52A" w:rsidP="62E1D52A" w14:paraId="01CB3CC7" w14:textId="144D20BC">
            <w:pPr>
              <w:pStyle w:val="ListParagraph"/>
              <w:numPr>
                <w:ilvl w:val="0"/>
                <w:numId w:val="8"/>
              </w:numPr>
              <w:ind w:left="1080" w:firstLine="0"/>
              <w:rPr>
                <w:rFonts w:ascii="Arial" w:eastAsia="Arial" w:hAnsi="Arial" w:cs="Arial"/>
              </w:rPr>
            </w:pPr>
            <w:r w:rsidRPr="62E1D52A">
              <w:rPr>
                <w:rFonts w:ascii="Arial" w:eastAsia="Arial" w:hAnsi="Arial" w:cs="Arial"/>
              </w:rPr>
              <w:t>Test 4. Review Activities</w:t>
            </w:r>
          </w:p>
          <w:p w:rsidR="62E1D52A" w:rsidP="62E1D52A" w14:paraId="33B1A5D7" w14:textId="7ED40470">
            <w:pPr>
              <w:pStyle w:val="ListParagraph"/>
              <w:numPr>
                <w:ilvl w:val="0"/>
                <w:numId w:val="8"/>
              </w:numPr>
              <w:ind w:left="1080" w:firstLine="0"/>
              <w:rPr>
                <w:rFonts w:ascii="Arial" w:eastAsia="Arial" w:hAnsi="Arial" w:cs="Arial"/>
              </w:rPr>
            </w:pPr>
            <w:r w:rsidRPr="62E1D52A">
              <w:rPr>
                <w:rFonts w:ascii="Arial" w:eastAsia="Arial" w:hAnsi="Arial" w:cs="Arial"/>
              </w:rPr>
              <w:t>Test 4. Review Care team</w:t>
            </w:r>
          </w:p>
          <w:p w:rsidR="62E1D52A" w:rsidP="62E1D52A" w14:paraId="3EA383D3" w14:textId="40620847">
            <w:pPr>
              <w:pStyle w:val="ListParagraph"/>
              <w:numPr>
                <w:ilvl w:val="0"/>
                <w:numId w:val="8"/>
              </w:numPr>
              <w:ind w:left="1080" w:firstLine="0"/>
              <w:rPr>
                <w:rFonts w:ascii="Arial" w:eastAsia="Arial" w:hAnsi="Arial" w:cs="Arial"/>
              </w:rPr>
            </w:pPr>
            <w:r w:rsidRPr="62E1D52A">
              <w:rPr>
                <w:rFonts w:ascii="Arial" w:eastAsia="Arial" w:hAnsi="Arial" w:cs="Arial"/>
              </w:rPr>
              <w:t>Test 5. Review Medications</w:t>
            </w:r>
          </w:p>
          <w:p w:rsidR="62E1D52A" w:rsidP="62E1D52A" w14:paraId="4809C752" w14:textId="3B939106">
            <w:pPr>
              <w:pStyle w:val="ListParagraph"/>
              <w:numPr>
                <w:ilvl w:val="0"/>
                <w:numId w:val="8"/>
              </w:numPr>
              <w:ind w:left="1080" w:firstLine="0"/>
              <w:rPr>
                <w:rFonts w:ascii="Arial" w:eastAsia="Arial" w:hAnsi="Arial" w:cs="Arial"/>
              </w:rPr>
            </w:pPr>
            <w:r w:rsidRPr="62E1D52A">
              <w:rPr>
                <w:rFonts w:ascii="Arial" w:eastAsia="Arial" w:hAnsi="Arial" w:cs="Arial"/>
              </w:rPr>
              <w:t>Test 6. Review Vital signs and lab results</w:t>
            </w:r>
          </w:p>
          <w:p w:rsidR="62E1D52A" w:rsidP="62E1D52A" w14:paraId="4B7275E3" w14:textId="17A8E7D0">
            <w:pPr>
              <w:pStyle w:val="ListParagraph"/>
              <w:numPr>
                <w:ilvl w:val="0"/>
                <w:numId w:val="8"/>
              </w:numPr>
              <w:ind w:left="1080" w:firstLine="0"/>
              <w:rPr>
                <w:rFonts w:ascii="Arial" w:eastAsia="Arial" w:hAnsi="Arial" w:cs="Arial"/>
              </w:rPr>
            </w:pPr>
            <w:r w:rsidRPr="62E1D52A">
              <w:rPr>
                <w:rFonts w:ascii="Arial" w:eastAsia="Arial" w:hAnsi="Arial" w:cs="Arial"/>
              </w:rPr>
              <w:t>Test 7. Review Health concerns</w:t>
            </w:r>
          </w:p>
          <w:p w:rsidR="62E1D52A" w:rsidP="62E1D52A" w14:paraId="4A16E837" w14:textId="64E235E4">
            <w:pPr>
              <w:rPr>
                <w:rFonts w:ascii="Calibri" w:eastAsia="Calibri" w:hAnsi="Calibri" w:cs="Calibri"/>
              </w:rPr>
            </w:pPr>
            <w:r w:rsidRPr="62E1D52A">
              <w:rPr>
                <w:rFonts w:ascii="Calibri" w:eastAsia="Calibri" w:hAnsi="Calibri" w:cs="Calibri"/>
              </w:rPr>
              <w:t> </w:t>
            </w:r>
          </w:p>
          <w:p w:rsidR="62E1D52A" w:rsidP="62E1D52A" w14:paraId="57B897BF" w14:textId="20F2ECB4">
            <w:pPr>
              <w:rPr>
                <w:rFonts w:ascii="Arial" w:eastAsia="Arial" w:hAnsi="Arial" w:cs="Arial"/>
              </w:rPr>
            </w:pPr>
            <w:r w:rsidRPr="62E1D52A">
              <w:rPr>
                <w:rFonts w:ascii="Arial" w:eastAsia="Arial" w:hAnsi="Arial" w:cs="Arial"/>
                <w:b/>
                <w:bCs/>
              </w:rPr>
              <w:t>Observer to Note Rough Start Time: _______________</w:t>
            </w:r>
            <w:r w:rsidRPr="62E1D52A">
              <w:rPr>
                <w:rFonts w:ascii="Arial" w:eastAsia="Arial" w:hAnsi="Arial" w:cs="Arial"/>
              </w:rPr>
              <w:t> </w:t>
            </w:r>
          </w:p>
          <w:p w:rsidR="62E1D52A" w:rsidP="62E1D52A" w14:paraId="60C54196" w14:textId="283AFE9F">
            <w:pPr>
              <w:rPr>
                <w:rFonts w:ascii="Arial" w:eastAsia="Arial" w:hAnsi="Arial" w:cs="Arial"/>
              </w:rPr>
            </w:pPr>
            <w:r w:rsidRPr="62E1D52A">
              <w:rPr>
                <w:rFonts w:ascii="Arial" w:eastAsia="Arial" w:hAnsi="Arial" w:cs="Arial"/>
              </w:rPr>
              <w:t> </w:t>
            </w:r>
          </w:p>
          <w:p w:rsidR="62E1D52A" w:rsidP="62E1D52A" w14:paraId="53C23C6F" w14:textId="3FCD4AA3">
            <w:pPr>
              <w:rPr>
                <w:rFonts w:ascii="Arial" w:eastAsia="Arial" w:hAnsi="Arial" w:cs="Arial"/>
              </w:rPr>
            </w:pPr>
            <w:r w:rsidRPr="62E1D52A">
              <w:rPr>
                <w:rFonts w:ascii="Arial" w:eastAsia="Arial" w:hAnsi="Arial" w:cs="Arial"/>
                <w:b/>
                <w:bCs/>
              </w:rPr>
              <w:t>Observer to Note Rough End Time: ________________</w:t>
            </w:r>
            <w:r w:rsidRPr="62E1D52A">
              <w:rPr>
                <w:rFonts w:ascii="Arial" w:eastAsia="Arial" w:hAnsi="Arial" w:cs="Arial"/>
              </w:rPr>
              <w:t>  </w:t>
            </w:r>
          </w:p>
        </w:tc>
      </w:tr>
    </w:tbl>
    <w:p w:rsidR="72D53F49" w:rsidP="72D53F49" w14:paraId="1B6E2003" w14:textId="10765126"/>
    <w:p w:rsidR="72D53F49" w:rsidP="72D53F49" w14:paraId="12C05072" w14:textId="3CC8E020"/>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9AF4C"/>
    <w:multiLevelType w:val="multilevel"/>
    <w:tmpl w:val="C220FA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2677F21"/>
    <w:multiLevelType w:val="hybridMultilevel"/>
    <w:tmpl w:val="A7F84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374015A"/>
    <w:multiLevelType w:val="multilevel"/>
    <w:tmpl w:val="6ADCD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9470E88"/>
    <w:multiLevelType w:val="multilevel"/>
    <w:tmpl w:val="EBACD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AAA82F"/>
    <w:multiLevelType w:val="hybridMultilevel"/>
    <w:tmpl w:val="89006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7B45CF5"/>
    <w:multiLevelType w:val="multilevel"/>
    <w:tmpl w:val="2D36C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B3DF58B"/>
    <w:multiLevelType w:val="multilevel"/>
    <w:tmpl w:val="C0FCF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BCB36B4"/>
    <w:multiLevelType w:val="multilevel"/>
    <w:tmpl w:val="D21C1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EF89658"/>
    <w:multiLevelType w:val="hybridMultilevel"/>
    <w:tmpl w:val="2CF895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F2FF8B8"/>
    <w:multiLevelType w:val="hybridMultilevel"/>
    <w:tmpl w:val="B9BCE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64B0F75"/>
    <w:multiLevelType w:val="multilevel"/>
    <w:tmpl w:val="69BA9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C823872"/>
    <w:multiLevelType w:val="hybridMultilevel"/>
    <w:tmpl w:val="37A2B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18F0DDD"/>
    <w:multiLevelType w:val="hybridMultilevel"/>
    <w:tmpl w:val="0FE4F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36AD597"/>
    <w:multiLevelType w:val="multilevel"/>
    <w:tmpl w:val="E7287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4065DD9"/>
    <w:multiLevelType w:val="multilevel"/>
    <w:tmpl w:val="E8081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6035A9B"/>
    <w:multiLevelType w:val="multilevel"/>
    <w:tmpl w:val="9104C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717673C"/>
    <w:multiLevelType w:val="hybridMultilevel"/>
    <w:tmpl w:val="D0CEFF2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924280A"/>
    <w:multiLevelType w:val="multilevel"/>
    <w:tmpl w:val="20E8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18FEEE9"/>
    <w:multiLevelType w:val="multilevel"/>
    <w:tmpl w:val="B9D803E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D17F607"/>
    <w:multiLevelType w:val="multilevel"/>
    <w:tmpl w:val="1F428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0AF0587"/>
    <w:multiLevelType w:val="multilevel"/>
    <w:tmpl w:val="BFDE3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50DDE8E"/>
    <w:multiLevelType w:val="hybridMultilevel"/>
    <w:tmpl w:val="09F2F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897C0BE"/>
    <w:multiLevelType w:val="hybridMultilevel"/>
    <w:tmpl w:val="7DC8F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FE69CB3"/>
    <w:multiLevelType w:val="multilevel"/>
    <w:tmpl w:val="525CE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07C768C"/>
    <w:multiLevelType w:val="hybridMultilevel"/>
    <w:tmpl w:val="690A3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17677E1"/>
    <w:multiLevelType w:val="multilevel"/>
    <w:tmpl w:val="A97EB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F1E9A0C"/>
    <w:multiLevelType w:val="hybridMultilevel"/>
    <w:tmpl w:val="7CB6A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57781104">
    <w:abstractNumId w:val="10"/>
  </w:num>
  <w:num w:numId="2" w16cid:durableId="1542329135">
    <w:abstractNumId w:val="5"/>
  </w:num>
  <w:num w:numId="3" w16cid:durableId="1394542082">
    <w:abstractNumId w:val="13"/>
  </w:num>
  <w:num w:numId="4" w16cid:durableId="230386595">
    <w:abstractNumId w:val="23"/>
  </w:num>
  <w:num w:numId="5" w16cid:durableId="1192299874">
    <w:abstractNumId w:val="0"/>
  </w:num>
  <w:num w:numId="6" w16cid:durableId="791479220">
    <w:abstractNumId w:val="20"/>
  </w:num>
  <w:num w:numId="7" w16cid:durableId="444544695">
    <w:abstractNumId w:val="14"/>
  </w:num>
  <w:num w:numId="8" w16cid:durableId="2092962580">
    <w:abstractNumId w:val="17"/>
  </w:num>
  <w:num w:numId="9" w16cid:durableId="597370198">
    <w:abstractNumId w:val="25"/>
  </w:num>
  <w:num w:numId="10" w16cid:durableId="101535506">
    <w:abstractNumId w:val="2"/>
  </w:num>
  <w:num w:numId="11" w16cid:durableId="1277710533">
    <w:abstractNumId w:val="19"/>
  </w:num>
  <w:num w:numId="12" w16cid:durableId="219295909">
    <w:abstractNumId w:val="15"/>
  </w:num>
  <w:num w:numId="13" w16cid:durableId="561059282">
    <w:abstractNumId w:val="6"/>
  </w:num>
  <w:num w:numId="14" w16cid:durableId="1525559926">
    <w:abstractNumId w:val="7"/>
  </w:num>
  <w:num w:numId="15" w16cid:durableId="1353997035">
    <w:abstractNumId w:val="18"/>
  </w:num>
  <w:num w:numId="16" w16cid:durableId="166487431">
    <w:abstractNumId w:val="3"/>
  </w:num>
  <w:num w:numId="17" w16cid:durableId="1307391018">
    <w:abstractNumId w:val="8"/>
  </w:num>
  <w:num w:numId="18" w16cid:durableId="2081822893">
    <w:abstractNumId w:val="12"/>
  </w:num>
  <w:num w:numId="19" w16cid:durableId="1391876990">
    <w:abstractNumId w:val="22"/>
  </w:num>
  <w:num w:numId="20" w16cid:durableId="1273978338">
    <w:abstractNumId w:val="4"/>
  </w:num>
  <w:num w:numId="21" w16cid:durableId="1966810406">
    <w:abstractNumId w:val="11"/>
  </w:num>
  <w:num w:numId="22" w16cid:durableId="256837577">
    <w:abstractNumId w:val="21"/>
  </w:num>
  <w:num w:numId="23" w16cid:durableId="986394668">
    <w:abstractNumId w:val="24"/>
  </w:num>
  <w:num w:numId="24" w16cid:durableId="1653364586">
    <w:abstractNumId w:val="9"/>
  </w:num>
  <w:num w:numId="25" w16cid:durableId="1667783421">
    <w:abstractNumId w:val="26"/>
  </w:num>
  <w:num w:numId="26" w16cid:durableId="789126808">
    <w:abstractNumId w:val="1"/>
  </w:num>
  <w:num w:numId="27" w16cid:durableId="10362748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7FB3A0"/>
    <w:rsid w:val="00B85A7F"/>
    <w:rsid w:val="0BAC970B"/>
    <w:rsid w:val="0D2F3F0F"/>
    <w:rsid w:val="0DB5ACEA"/>
    <w:rsid w:val="11C1F617"/>
    <w:rsid w:val="1202B032"/>
    <w:rsid w:val="1BF16396"/>
    <w:rsid w:val="1D7769B5"/>
    <w:rsid w:val="21DE54E9"/>
    <w:rsid w:val="21E24B03"/>
    <w:rsid w:val="2A86E2E8"/>
    <w:rsid w:val="2AE25ABF"/>
    <w:rsid w:val="36385A99"/>
    <w:rsid w:val="3980C166"/>
    <w:rsid w:val="3CB86228"/>
    <w:rsid w:val="3E543289"/>
    <w:rsid w:val="3F6A84CD"/>
    <w:rsid w:val="4315E289"/>
    <w:rsid w:val="4327A3AC"/>
    <w:rsid w:val="47409ADF"/>
    <w:rsid w:val="4909EEF8"/>
    <w:rsid w:val="51DB8F64"/>
    <w:rsid w:val="56D7C536"/>
    <w:rsid w:val="58E93D6B"/>
    <w:rsid w:val="5F5B14B3"/>
    <w:rsid w:val="62A84A86"/>
    <w:rsid w:val="62E1D52A"/>
    <w:rsid w:val="6431E36F"/>
    <w:rsid w:val="65D315D2"/>
    <w:rsid w:val="67C43A5D"/>
    <w:rsid w:val="6859E98B"/>
    <w:rsid w:val="71396EE8"/>
    <w:rsid w:val="72D53F49"/>
    <w:rsid w:val="747E7BB2"/>
    <w:rsid w:val="778437E8"/>
    <w:rsid w:val="78096E6F"/>
    <w:rsid w:val="79F2B559"/>
    <w:rsid w:val="7E7004D3"/>
    <w:rsid w:val="7F7FB3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7FB3A0"/>
  <w15:chartTrackingRefBased/>
  <w15:docId w15:val="{FEC06C59-650E-4862-9E25-BACE697D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s">
    <w:name w:val="table-headers"/>
    <w:basedOn w:val="Normal"/>
    <w:uiPriority w:val="1"/>
    <w:rsid w:val="72D53F49"/>
    <w:pPr>
      <w:spacing w:before="80" w:after="80"/>
      <w:jc w:val="center"/>
    </w:pPr>
    <w:rPr>
      <w:rFonts w:ascii="Times New Roman Bold" w:eastAsia="SimSun" w:hAnsi="Times New Roman Bold" w:cs="Times New Roman"/>
      <w:b/>
      <w:bCs/>
      <w:color w:val="FFFFFF" w:themeColor="background1"/>
      <w:lang w:eastAsia="zh-C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Bullet1">
    <w:name w:val="Bullet1"/>
    <w:basedOn w:val="Normal"/>
    <w:uiPriority w:val="1"/>
    <w:qFormat/>
    <w:rsid w:val="62E1D52A"/>
    <w:pPr>
      <w:ind w:left="720" w:hanging="360"/>
    </w:pPr>
    <w:rPr>
      <w:rFonts w:ascii="Times New Roman" w:eastAsia="Times New Roman" w:hAnsi="Times New Roman" w:cs="Times New Roman"/>
      <w:sz w:val="24"/>
      <w:szCs w:val="24"/>
    </w:rPr>
  </w:style>
  <w:style w:type="paragraph" w:customStyle="1" w:styleId="app-heading1">
    <w:name w:val="app-heading_1"/>
    <w:basedOn w:val="Normal"/>
    <w:uiPriority w:val="1"/>
    <w:rsid w:val="62E1D52A"/>
    <w:pPr>
      <w:keepNext/>
      <w:spacing w:before="240" w:after="240"/>
      <w:jc w:val="center"/>
      <w:outlineLvl w:val="0"/>
    </w:pPr>
    <w:rPr>
      <w:rFonts w:ascii="Verdana" w:eastAsia="SimSun" w:hAnsi="Verdana" w:cs="Times New Roman"/>
      <w:b/>
      <w:bCs/>
      <w:sz w:val="26"/>
      <w:szCs w:val="26"/>
      <w:lang w:eastAsia="zh-CN"/>
    </w:rPr>
  </w:style>
  <w:style w:type="character" w:customStyle="1" w:styleId="normaltextrun">
    <w:name w:val="normaltextrun"/>
    <w:basedOn w:val="DefaultParagraphFont"/>
    <w:uiPriority w:val="1"/>
    <w:rsid w:val="62E1D52A"/>
  </w:style>
  <w:style w:type="paragraph" w:customStyle="1" w:styleId="paragraph">
    <w:name w:val="paragraph"/>
    <w:basedOn w:val="Normal"/>
    <w:uiPriority w:val="1"/>
    <w:rsid w:val="62E1D52A"/>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uiPriority w:val="1"/>
    <w:rsid w:val="62E1D52A"/>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8f2862-fa9b-417c-8ce3-a142683084b2" xsi:nil="true"/>
    <lcf76f155ced4ddcb4097134ff3c332f xmlns="f96fbfc9-91d9-4776-8c8b-7b7f35937f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9D65A73BD3CC418BF416674C841882" ma:contentTypeVersion="14" ma:contentTypeDescription="Create a new document." ma:contentTypeScope="" ma:versionID="f71e9e9ac761048cbad3583707bcd6aa">
  <xsd:schema xmlns:xsd="http://www.w3.org/2001/XMLSchema" xmlns:xs="http://www.w3.org/2001/XMLSchema" xmlns:p="http://schemas.microsoft.com/office/2006/metadata/properties" xmlns:ns2="f96fbfc9-91d9-4776-8c8b-7b7f35937fc7" xmlns:ns3="728f2862-fa9b-417c-8ce3-a142683084b2" targetNamespace="http://schemas.microsoft.com/office/2006/metadata/properties" ma:root="true" ma:fieldsID="15e741d539b946be5c60088ce3d09e0f" ns2:_="" ns3:_="">
    <xsd:import namespace="f96fbfc9-91d9-4776-8c8b-7b7f35937fc7"/>
    <xsd:import namespace="728f2862-fa9b-417c-8ce3-a142683084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fbfc9-91d9-4776-8c8b-7b7f35937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f2862-fa9b-417c-8ce3-a142683084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427dcf9-9a27-4fc2-b890-f472a0c9f6a5}" ma:internalName="TaxCatchAll" ma:showField="CatchAllData" ma:web="728f2862-fa9b-417c-8ce3-a14268308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AD5EE-7B00-4695-A3B1-4F0AB1DC637D}">
  <ds:schemaRefs>
    <ds:schemaRef ds:uri="http://schemas.microsoft.com/office/2006/metadata/properties"/>
    <ds:schemaRef ds:uri="http://schemas.microsoft.com/office/infopath/2007/PartnerControls"/>
    <ds:schemaRef ds:uri="728f2862-fa9b-417c-8ce3-a142683084b2"/>
    <ds:schemaRef ds:uri="f96fbfc9-91d9-4776-8c8b-7b7f35937fc7"/>
  </ds:schemaRefs>
</ds:datastoreItem>
</file>

<file path=customXml/itemProps2.xml><?xml version="1.0" encoding="utf-8"?>
<ds:datastoreItem xmlns:ds="http://schemas.openxmlformats.org/officeDocument/2006/customXml" ds:itemID="{B8EDD864-97F9-43C5-AD02-C2645C26750C}">
  <ds:schemaRefs>
    <ds:schemaRef ds:uri="http://schemas.microsoft.com/sharepoint/v3/contenttype/forms"/>
  </ds:schemaRefs>
</ds:datastoreItem>
</file>

<file path=customXml/itemProps3.xml><?xml version="1.0" encoding="utf-8"?>
<ds:datastoreItem xmlns:ds="http://schemas.openxmlformats.org/officeDocument/2006/customXml" ds:itemID="{708CF487-00B5-4655-8FAA-FB6A2CB31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fbfc9-91d9-4776-8c8b-7b7f35937fc7"/>
    <ds:schemaRef ds:uri="728f2862-fa9b-417c-8ce3-a14268308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Keegan</dc:creator>
  <cp:lastModifiedBy>Roberts, Michelle (AHRQ/CFACT)</cp:lastModifiedBy>
  <cp:revision>2</cp:revision>
  <dcterms:created xsi:type="dcterms:W3CDTF">2023-10-27T19:32:00Z</dcterms:created>
  <dcterms:modified xsi:type="dcterms:W3CDTF">2023-11-30T20:08:00Z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0x010100869D65A73BD3CC418BF416674C841882</vt:lpwstr>
  </property>
  <property fmtid="{D5CDD505-2E9C-101B-9397-08002B2CF9AE}" pid="3" name="MediaServiceImageTags">
    <vt:lpwstr/>
  </property>
</Properties>
</file>