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31A33" w:rsidRPr="009A016C" w:rsidP="00AA7B1D">
      <w:pPr>
        <w:spacing w:line="276" w:lineRule="auto"/>
        <w:rPr>
          <w:rFonts w:ascii="Times New Roman" w:hAnsi="Times New Roman"/>
        </w:rPr>
      </w:pPr>
      <w:r w:rsidRPr="000E658A">
        <w:rPr>
          <w:rStyle w:val="Strong"/>
        </w:rPr>
        <w:t>Statute:</w:t>
      </w:r>
      <w:r w:rsidRPr="009A016C" w:rsidR="006822CA">
        <w:rPr>
          <w:rFonts w:ascii="Times New Roman" w:hAnsi="Times New Roman"/>
        </w:rPr>
        <w:t xml:space="preserve"> </w:t>
      </w:r>
      <w:r w:rsidRPr="009A016C" w:rsidR="00FB411E">
        <w:rPr>
          <w:rFonts w:ascii="Times New Roman" w:hAnsi="Times New Roman"/>
        </w:rPr>
        <w:t xml:space="preserve"> </w:t>
      </w:r>
      <w:r w:rsidRPr="009A016C" w:rsidR="005639A6">
        <w:rPr>
          <w:rFonts w:ascii="Times New Roman" w:hAnsi="Times New Roman"/>
        </w:rPr>
        <w:t>2102(b)</w:t>
      </w:r>
      <w:r w:rsidRPr="009A016C" w:rsidR="007D3B19">
        <w:rPr>
          <w:rFonts w:ascii="Times New Roman" w:hAnsi="Times New Roman"/>
        </w:rPr>
        <w:t>(1)(A)</w:t>
      </w:r>
      <w:r w:rsidRPr="009A016C" w:rsidR="005639A6">
        <w:rPr>
          <w:rFonts w:ascii="Times New Roman" w:hAnsi="Times New Roman"/>
        </w:rPr>
        <w:t xml:space="preserve"> of the </w:t>
      </w:r>
      <w:r w:rsidRPr="009A016C" w:rsidR="00FB411E">
        <w:rPr>
          <w:rFonts w:ascii="Times New Roman" w:hAnsi="Times New Roman"/>
        </w:rPr>
        <w:t xml:space="preserve">SSA </w:t>
      </w:r>
    </w:p>
    <w:p w:rsidR="006822CA" w:rsidRPr="000E658A" w:rsidP="00AA7B1D">
      <w:pPr>
        <w:spacing w:line="276" w:lineRule="auto"/>
        <w:rPr>
          <w:rFonts w:ascii="Times New Roman" w:hAnsi="Times New Roman"/>
        </w:rPr>
      </w:pPr>
      <w:r w:rsidRPr="000E658A">
        <w:rPr>
          <w:rStyle w:val="Strong"/>
        </w:rPr>
        <w:t>Regulation:</w:t>
      </w:r>
      <w:r w:rsidRPr="000E658A">
        <w:rPr>
          <w:rStyle w:val="Strong"/>
        </w:rPr>
        <w:t xml:space="preserve"> </w:t>
      </w:r>
      <w:r w:rsidRPr="000E658A">
        <w:rPr>
          <w:rFonts w:ascii="Times New Roman" w:hAnsi="Times New Roman"/>
        </w:rPr>
        <w:t xml:space="preserve"> 42 CFR 457.320(</w:t>
      </w:r>
      <w:r w:rsidRPr="000E658A" w:rsidR="00353F16">
        <w:rPr>
          <w:rFonts w:ascii="Times New Roman" w:hAnsi="Times New Roman"/>
        </w:rPr>
        <w:t>a)(</w:t>
      </w:r>
      <w:r w:rsidRPr="000E658A">
        <w:rPr>
          <w:rFonts w:ascii="Times New Roman" w:hAnsi="Times New Roman"/>
        </w:rPr>
        <w:t xml:space="preserve">5) </w:t>
      </w:r>
    </w:p>
    <w:p w:rsidR="00111D8F" w:rsidRPr="000E658A" w:rsidP="00AA7B1D">
      <w:pPr>
        <w:spacing w:line="276" w:lineRule="auto"/>
        <w:rPr>
          <w:rFonts w:ascii="Times New Roman" w:hAnsi="Times New Roman"/>
        </w:rPr>
      </w:pPr>
    </w:p>
    <w:p w:rsidR="004F63C0" w:rsidRPr="003177E4" w:rsidP="00AA7B1D">
      <w:pPr>
        <w:pStyle w:val="Heading1"/>
        <w:spacing w:before="0" w:line="276" w:lineRule="auto"/>
      </w:pPr>
      <w:r w:rsidRPr="003177E4">
        <w:t>INTRODUCTION</w:t>
      </w:r>
    </w:p>
    <w:p w:rsidR="003F286D" w:rsidRPr="00041528" w:rsidP="00AA7B1D">
      <w:pPr>
        <w:spacing w:line="276" w:lineRule="auto"/>
        <w:rPr>
          <w:rFonts w:ascii="Times New Roman" w:hAnsi="Times New Roman"/>
          <w:b/>
        </w:rPr>
      </w:pPr>
      <w:r w:rsidRPr="00C87E63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his </w:t>
      </w:r>
      <w:r w:rsidR="00D55187">
        <w:rPr>
          <w:rFonts w:ascii="Times New Roman" w:hAnsi="Times New Roman"/>
        </w:rPr>
        <w:t>state plan page</w:t>
      </w:r>
      <w:r>
        <w:rPr>
          <w:rFonts w:ascii="Times New Roman" w:hAnsi="Times New Roman"/>
        </w:rPr>
        <w:t xml:space="preserve"> </w:t>
      </w:r>
      <w:r w:rsidR="00D55187">
        <w:rPr>
          <w:rFonts w:ascii="Times New Roman" w:hAnsi="Times New Roman"/>
        </w:rPr>
        <w:t xml:space="preserve">(fillable PDF) </w:t>
      </w:r>
      <w:r>
        <w:rPr>
          <w:rFonts w:ascii="Times New Roman" w:hAnsi="Times New Roman"/>
        </w:rPr>
        <w:t xml:space="preserve">applies only to </w:t>
      </w:r>
      <w:r w:rsidR="001A0F17">
        <w:rPr>
          <w:rFonts w:ascii="Times New Roman" w:hAnsi="Times New Roman"/>
        </w:rPr>
        <w:t>s</w:t>
      </w:r>
      <w:r w:rsidRPr="00C87E63">
        <w:rPr>
          <w:rFonts w:ascii="Times New Roman" w:hAnsi="Times New Roman"/>
        </w:rPr>
        <w:t xml:space="preserve">tates with separate child health assistance programs. </w:t>
      </w:r>
    </w:p>
    <w:p w:rsidR="003F286D" w:rsidP="00AA7B1D">
      <w:pPr>
        <w:spacing w:line="276" w:lineRule="auto"/>
        <w:rPr>
          <w:rFonts w:ascii="Times New Roman" w:hAnsi="Times New Roman"/>
        </w:rPr>
      </w:pPr>
    </w:p>
    <w:p w:rsidR="00D26B01" w:rsidRPr="00D26B01" w:rsidP="00AA7B1D">
      <w:pPr>
        <w:spacing w:line="276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In this </w:t>
      </w:r>
      <w:r w:rsidR="00D55187">
        <w:rPr>
          <w:rFonts w:ascii="Times New Roman" w:hAnsi="Times New Roman"/>
        </w:rPr>
        <w:t>state plan page</w:t>
      </w:r>
      <w:r w:rsidR="005D6FC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D55187">
        <w:rPr>
          <w:rFonts w:ascii="Times New Roman" w:hAnsi="Times New Roman"/>
        </w:rPr>
        <w:t>s</w:t>
      </w:r>
      <w:r>
        <w:rPr>
          <w:rFonts w:ascii="Times New Roman" w:hAnsi="Times New Roman"/>
        </w:rPr>
        <w:t>tates indicate whether they apply spenddown and</w:t>
      </w:r>
      <w:r w:rsidR="000E658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if so, provide information as to their application of spenddown. </w:t>
      </w:r>
      <w:r w:rsidR="00234FC2">
        <w:rPr>
          <w:rFonts w:ascii="Times New Roman" w:hAnsi="Times New Roman"/>
        </w:rPr>
        <w:t>This state plan is required only of states which apply spenddown</w:t>
      </w:r>
      <w:r w:rsidR="002B2E40">
        <w:rPr>
          <w:rFonts w:ascii="Times New Roman" w:hAnsi="Times New Roman"/>
        </w:rPr>
        <w:t>s</w:t>
      </w:r>
      <w:r w:rsidR="00234FC2">
        <w:rPr>
          <w:rFonts w:ascii="Times New Roman" w:hAnsi="Times New Roman"/>
        </w:rPr>
        <w:t>.</w:t>
      </w:r>
      <w:r w:rsidR="009C71FE">
        <w:rPr>
          <w:rFonts w:ascii="Times New Roman" w:hAnsi="Times New Roman"/>
        </w:rPr>
        <w:t xml:space="preserve"> States which do not apply spenddowns need </w:t>
      </w:r>
      <w:r w:rsidR="003245EC">
        <w:rPr>
          <w:rFonts w:ascii="Times New Roman" w:hAnsi="Times New Roman"/>
        </w:rPr>
        <w:t>not</w:t>
      </w:r>
      <w:r w:rsidR="009C71FE">
        <w:rPr>
          <w:rFonts w:ascii="Times New Roman" w:hAnsi="Times New Roman"/>
        </w:rPr>
        <w:t xml:space="preserve"> submit this state plan page.</w:t>
      </w:r>
    </w:p>
    <w:p w:rsidR="00D55187" w:rsidP="00AA7B1D">
      <w:pPr>
        <w:pStyle w:val="NoSpacing"/>
        <w:spacing w:line="276" w:lineRule="auto"/>
      </w:pPr>
    </w:p>
    <w:p w:rsidR="00542671" w:rsidRPr="003177E4" w:rsidP="00AA7B1D">
      <w:pPr>
        <w:pStyle w:val="Heading1"/>
        <w:spacing w:before="0" w:line="276" w:lineRule="auto"/>
      </w:pPr>
      <w:r w:rsidRPr="003177E4">
        <w:t>BACKGROUND</w:t>
      </w:r>
    </w:p>
    <w:p w:rsidR="006822CA" w:rsidP="00AA7B1D">
      <w:pPr>
        <w:spacing w:line="276" w:lineRule="auto"/>
        <w:rPr>
          <w:rFonts w:ascii="Times New Roman" w:hAnsi="Times New Roman"/>
        </w:rPr>
      </w:pPr>
      <w:bookmarkStart w:id="0" w:name="42:4.0.1.2.15.3.186.6"/>
      <w:r>
        <w:rPr>
          <w:rFonts w:ascii="Times New Roman" w:hAnsi="Times New Roman"/>
        </w:rPr>
        <w:t xml:space="preserve">States have the option of applying spenddown with respect to determining financial eligibility for CHIP. </w:t>
      </w:r>
    </w:p>
    <w:p w:rsidR="004A42D1" w:rsidP="00AA7B1D">
      <w:pPr>
        <w:spacing w:line="276" w:lineRule="auto"/>
        <w:rPr>
          <w:rFonts w:ascii="Times New Roman" w:hAnsi="Times New Roman"/>
        </w:rPr>
      </w:pPr>
    </w:p>
    <w:bookmarkEnd w:id="0"/>
    <w:p w:rsidR="001C6DFB" w:rsidRPr="003177E4" w:rsidP="00AA7B1D">
      <w:pPr>
        <w:pStyle w:val="Heading1"/>
        <w:spacing w:before="0" w:line="276" w:lineRule="auto"/>
      </w:pPr>
      <w:r w:rsidRPr="003177E4">
        <w:t>TECHNICAL GUIDANCE</w:t>
      </w:r>
    </w:p>
    <w:p w:rsidR="004D76C6" w:rsidP="00AA7B1D">
      <w:pPr>
        <w:spacing w:line="276" w:lineRule="auto"/>
        <w:rPr>
          <w:rFonts w:ascii="Times New Roman" w:hAnsi="Times New Roman"/>
        </w:rPr>
      </w:pPr>
    </w:p>
    <w:p w:rsidR="00B81EBF" w:rsidP="00AA7B1D">
      <w:pPr>
        <w:spacing w:line="276" w:lineRule="auto"/>
        <w:ind w:left="2070" w:hanging="2070"/>
        <w:rPr>
          <w:rFonts w:ascii="Times New Roman" w:hAnsi="Times New Roman"/>
          <w:b/>
        </w:rPr>
      </w:pPr>
      <w:r w:rsidRPr="0099456C">
        <w:rPr>
          <w:rFonts w:ascii="Times New Roman" w:hAnsi="Times New Roman"/>
          <w:b/>
        </w:rPr>
        <w:t>PREREQUISITES:</w:t>
      </w:r>
    </w:p>
    <w:p w:rsidR="00FB345C" w:rsidP="00AA7B1D">
      <w:pPr>
        <w:spacing w:line="276" w:lineRule="auto"/>
        <w:ind w:left="2070" w:hanging="2070"/>
        <w:rPr>
          <w:rFonts w:ascii="Times New Roman" w:hAnsi="Times New Roman"/>
        </w:rPr>
      </w:pPr>
    </w:p>
    <w:p w:rsidR="00FB345C" w:rsidP="00AA7B1D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State plan pages for any covered group to which the spenddown applies (CS7, CS8, CS9, CS10, CS11 or CS12) must have been provided prior to or concurrently with</w:t>
      </w:r>
      <w:r w:rsidRPr="00BC79EB">
        <w:rPr>
          <w:rFonts w:ascii="Times New Roman" w:hAnsi="Times New Roman"/>
        </w:rPr>
        <w:t xml:space="preserve"> state plan page</w:t>
      </w:r>
      <w:r w:rsidRPr="00E614A8">
        <w:rPr>
          <w:rFonts w:ascii="Times New Roman" w:hAnsi="Times New Roman"/>
        </w:rPr>
        <w:t xml:space="preserve"> CS</w:t>
      </w:r>
      <w:r>
        <w:rPr>
          <w:rFonts w:ascii="Times New Roman" w:hAnsi="Times New Roman"/>
        </w:rPr>
        <w:t>16.</w:t>
      </w:r>
    </w:p>
    <w:p w:rsidR="00234FC2" w:rsidP="00AA7B1D">
      <w:pPr>
        <w:spacing w:line="276" w:lineRule="auto"/>
        <w:rPr>
          <w:rFonts w:ascii="Times New Roman" w:hAnsi="Times New Roman"/>
        </w:rPr>
      </w:pPr>
    </w:p>
    <w:p w:rsidR="00FB345C" w:rsidP="00AA7B1D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State plan page C</w:t>
      </w:r>
      <w:r w:rsidRPr="00BC79EB">
        <w:rPr>
          <w:rFonts w:ascii="Times New Roman" w:hAnsi="Times New Roman"/>
          <w:b/>
        </w:rPr>
        <w:t>S</w:t>
      </w:r>
      <w:r>
        <w:rPr>
          <w:rFonts w:ascii="Times New Roman" w:hAnsi="Times New Roman"/>
          <w:b/>
        </w:rPr>
        <w:t>15</w:t>
      </w:r>
      <w:r w:rsidRPr="00BC79EB">
        <w:rPr>
          <w:rFonts w:ascii="Times New Roman" w:hAnsi="Times New Roman"/>
          <w:b/>
        </w:rPr>
        <w:t xml:space="preserve"> - MAGI-Based Income Methodologies</w:t>
      </w:r>
      <w:r>
        <w:rPr>
          <w:rFonts w:ascii="Times New Roman" w:hAnsi="Times New Roman"/>
        </w:rPr>
        <w:t xml:space="preserve"> </w:t>
      </w:r>
      <w:r w:rsidRPr="00BC79EB">
        <w:rPr>
          <w:rFonts w:ascii="Times New Roman" w:hAnsi="Times New Roman"/>
        </w:rPr>
        <w:t>must also</w:t>
      </w:r>
      <w:r>
        <w:rPr>
          <w:rFonts w:ascii="Times New Roman" w:hAnsi="Times New Roman"/>
        </w:rPr>
        <w:t xml:space="preserve"> have been submitted prior to or concurrently with</w:t>
      </w:r>
      <w:r w:rsidRPr="00BC79EB">
        <w:rPr>
          <w:rFonts w:ascii="Times New Roman" w:hAnsi="Times New Roman"/>
        </w:rPr>
        <w:t xml:space="preserve"> state plan page</w:t>
      </w:r>
      <w:r w:rsidRPr="00E614A8">
        <w:rPr>
          <w:rFonts w:ascii="Times New Roman" w:hAnsi="Times New Roman"/>
        </w:rPr>
        <w:t xml:space="preserve"> CS</w:t>
      </w:r>
      <w:r w:rsidR="00821973">
        <w:rPr>
          <w:rFonts w:ascii="Times New Roman" w:hAnsi="Times New Roman"/>
        </w:rPr>
        <w:t>16.</w:t>
      </w:r>
    </w:p>
    <w:p w:rsidR="004D76C6" w:rsidP="00AA7B1D">
      <w:pPr>
        <w:spacing w:line="276" w:lineRule="auto"/>
        <w:ind w:left="2070" w:hanging="2070"/>
        <w:rPr>
          <w:rFonts w:ascii="Times New Roman" w:hAnsi="Times New Roman"/>
        </w:rPr>
      </w:pPr>
    </w:p>
    <w:p w:rsidR="00FB345C" w:rsidP="00AA7B1D">
      <w:pPr>
        <w:spacing w:line="276" w:lineRule="auto"/>
        <w:jc w:val="center"/>
        <w:rPr>
          <w:rFonts w:ascii="Times New Roman" w:hAnsi="Times New Roman"/>
          <w:b/>
          <w:bCs/>
          <w:i/>
          <w:iCs/>
          <w:u w:val="single"/>
        </w:rPr>
      </w:pPr>
      <w:r w:rsidRPr="004426FE">
        <w:rPr>
          <w:rFonts w:ascii="Times New Roman" w:hAnsi="Times New Roman"/>
          <w:b/>
          <w:bCs/>
          <w:i/>
          <w:iCs/>
          <w:u w:val="single"/>
        </w:rPr>
        <w:t>Review Criteria</w:t>
      </w:r>
    </w:p>
    <w:p w:rsidR="00FB345C" w:rsidRPr="004426FE" w:rsidP="00AA7B1D">
      <w:pPr>
        <w:spacing w:line="276" w:lineRule="auto"/>
        <w:jc w:val="center"/>
        <w:rPr>
          <w:rFonts w:ascii="Times New Roman" w:hAnsi="Times New Roman"/>
          <w:b/>
          <w:bCs/>
          <w:i/>
          <w:iCs/>
          <w:u w:val="single"/>
        </w:rPr>
      </w:pPr>
    </w:p>
    <w:p w:rsidR="00FB345C" w:rsidRPr="00BC79EB" w:rsidP="00AA7B1D">
      <w:pPr>
        <w:spacing w:line="276" w:lineRule="auto"/>
        <w:rPr>
          <w:rFonts w:ascii="Times New Roman" w:hAnsi="Times New Roman"/>
          <w:b/>
          <w:i/>
        </w:rPr>
      </w:pPr>
      <w:r w:rsidRPr="001E06CF">
        <w:rPr>
          <w:rFonts w:ascii="Times New Roman" w:hAnsi="Times New Roman"/>
          <w:b/>
          <w:i/>
        </w:rPr>
        <w:t xml:space="preserve">If state plan pages </w:t>
      </w:r>
      <w:r w:rsidR="00234FC2">
        <w:rPr>
          <w:rFonts w:ascii="Times New Roman" w:hAnsi="Times New Roman"/>
          <w:b/>
          <w:i/>
        </w:rPr>
        <w:t xml:space="preserve">for the covered group or groups to which spenddown is applied and </w:t>
      </w:r>
      <w:r>
        <w:rPr>
          <w:rFonts w:ascii="Times New Roman" w:hAnsi="Times New Roman"/>
          <w:b/>
          <w:i/>
        </w:rPr>
        <w:t>C</w:t>
      </w:r>
      <w:r w:rsidRPr="00BC79EB">
        <w:rPr>
          <w:rFonts w:ascii="Times New Roman" w:hAnsi="Times New Roman"/>
          <w:b/>
          <w:i/>
        </w:rPr>
        <w:t>S</w:t>
      </w:r>
      <w:r w:rsidRPr="001E06CF">
        <w:rPr>
          <w:rFonts w:ascii="Times New Roman" w:hAnsi="Times New Roman"/>
          <w:b/>
          <w:i/>
        </w:rPr>
        <w:t>1</w:t>
      </w:r>
      <w:r>
        <w:rPr>
          <w:rFonts w:ascii="Times New Roman" w:hAnsi="Times New Roman"/>
          <w:b/>
          <w:i/>
        </w:rPr>
        <w:t>5</w:t>
      </w:r>
      <w:r w:rsidRPr="001E06CF">
        <w:rPr>
          <w:rFonts w:ascii="Times New Roman" w:hAnsi="Times New Roman"/>
          <w:b/>
          <w:i/>
        </w:rPr>
        <w:t xml:space="preserve"> (</w:t>
      </w:r>
      <w:r w:rsidRPr="00BC79EB">
        <w:rPr>
          <w:rFonts w:ascii="Times New Roman" w:hAnsi="Times New Roman"/>
          <w:b/>
          <w:i/>
        </w:rPr>
        <w:t>MAGI-Based Income Methodologies)</w:t>
      </w:r>
      <w:r>
        <w:rPr>
          <w:rFonts w:ascii="Times New Roman" w:hAnsi="Times New Roman"/>
          <w:b/>
          <w:i/>
        </w:rPr>
        <w:t xml:space="preserve"> </w:t>
      </w:r>
      <w:r w:rsidRPr="00BC79EB">
        <w:rPr>
          <w:rFonts w:ascii="Times New Roman" w:hAnsi="Times New Roman"/>
          <w:b/>
          <w:i/>
        </w:rPr>
        <w:t>are not approved, state plan page</w:t>
      </w:r>
      <w:r>
        <w:rPr>
          <w:rFonts w:ascii="Times New Roman" w:hAnsi="Times New Roman"/>
          <w:b/>
          <w:i/>
        </w:rPr>
        <w:t xml:space="preserve"> CS16</w:t>
      </w:r>
      <w:r w:rsidRPr="00BC79EB">
        <w:rPr>
          <w:rFonts w:ascii="Times New Roman" w:hAnsi="Times New Roman"/>
          <w:b/>
          <w:i/>
        </w:rPr>
        <w:t xml:space="preserve"> cannot be approved.</w:t>
      </w:r>
    </w:p>
    <w:p w:rsidR="00FB345C" w:rsidP="00AA7B1D">
      <w:pPr>
        <w:spacing w:line="276" w:lineRule="auto"/>
        <w:rPr>
          <w:rFonts w:ascii="Times New Roman" w:hAnsi="Times New Roman"/>
        </w:rPr>
      </w:pPr>
    </w:p>
    <w:p w:rsidR="00A40B6E" w:rsidP="00AA7B1D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</w:t>
      </w:r>
      <w:r w:rsidR="00D55187">
        <w:rPr>
          <w:rFonts w:ascii="Times New Roman" w:hAnsi="Times New Roman"/>
        </w:rPr>
        <w:t>state plan page</w:t>
      </w:r>
      <w:r>
        <w:rPr>
          <w:rFonts w:ascii="Times New Roman" w:hAnsi="Times New Roman"/>
        </w:rPr>
        <w:t xml:space="preserve"> includes a Y</w:t>
      </w:r>
      <w:r w:rsidR="008C4867">
        <w:rPr>
          <w:rFonts w:ascii="Times New Roman" w:hAnsi="Times New Roman"/>
        </w:rPr>
        <w:t>es</w:t>
      </w:r>
      <w:r>
        <w:rPr>
          <w:rFonts w:ascii="Times New Roman" w:hAnsi="Times New Roman"/>
        </w:rPr>
        <w:t>/N</w:t>
      </w:r>
      <w:r w:rsidR="008C4867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question for </w:t>
      </w:r>
      <w:r w:rsidR="003F286D">
        <w:rPr>
          <w:rFonts w:ascii="Times New Roman" w:hAnsi="Times New Roman"/>
        </w:rPr>
        <w:t>the s</w:t>
      </w:r>
      <w:r>
        <w:rPr>
          <w:rFonts w:ascii="Times New Roman" w:hAnsi="Times New Roman"/>
        </w:rPr>
        <w:t xml:space="preserve">tate to indicate if </w:t>
      </w:r>
      <w:r w:rsidR="003F286D">
        <w:rPr>
          <w:rFonts w:ascii="Times New Roman" w:hAnsi="Times New Roman"/>
        </w:rPr>
        <w:t>i</w:t>
      </w:r>
      <w:r>
        <w:rPr>
          <w:rFonts w:ascii="Times New Roman" w:hAnsi="Times New Roman"/>
        </w:rPr>
        <w:t>t</w:t>
      </w:r>
      <w:r w:rsidRPr="00A86C84">
        <w:rPr>
          <w:rFonts w:ascii="Times New Roman" w:hAnsi="Times New Roman"/>
        </w:rPr>
        <w:t xml:space="preserve"> appl</w:t>
      </w:r>
      <w:r>
        <w:rPr>
          <w:rFonts w:ascii="Times New Roman" w:hAnsi="Times New Roman"/>
        </w:rPr>
        <w:t>ies</w:t>
      </w:r>
      <w:r w:rsidRPr="00A86C84">
        <w:rPr>
          <w:rFonts w:ascii="Times New Roman" w:hAnsi="Times New Roman"/>
        </w:rPr>
        <w:t xml:space="preserve"> a </w:t>
      </w:r>
      <w:r w:rsidR="003F286D">
        <w:rPr>
          <w:rFonts w:ascii="Times New Roman" w:hAnsi="Times New Roman"/>
        </w:rPr>
        <w:t>s</w:t>
      </w:r>
      <w:r w:rsidRPr="00A86C84">
        <w:rPr>
          <w:rFonts w:ascii="Times New Roman" w:hAnsi="Times New Roman"/>
        </w:rPr>
        <w:t>penddown process for any of the covered population groups whose household income exceeds t</w:t>
      </w:r>
      <w:r>
        <w:rPr>
          <w:rFonts w:ascii="Times New Roman" w:hAnsi="Times New Roman"/>
        </w:rPr>
        <w:t>he CHIP qualifying income limit.</w:t>
      </w:r>
      <w:r>
        <w:rPr>
          <w:rFonts w:ascii="Times New Roman" w:hAnsi="Times New Roman"/>
        </w:rPr>
        <w:t xml:space="preserve"> </w:t>
      </w:r>
    </w:p>
    <w:p w:rsidR="00117225" w:rsidP="00AA7B1D">
      <w:pPr>
        <w:spacing w:line="276" w:lineRule="auto"/>
        <w:rPr>
          <w:rFonts w:ascii="Times New Roman" w:hAnsi="Times New Roman"/>
        </w:rPr>
      </w:pPr>
    </w:p>
    <w:p w:rsidR="00A86C84" w:rsidP="00AA7B1D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Note: Only states which </w:t>
      </w:r>
      <w:r w:rsidR="002B2E40">
        <w:rPr>
          <w:rFonts w:ascii="Times New Roman" w:hAnsi="Times New Roman"/>
        </w:rPr>
        <w:t>apply</w:t>
      </w:r>
      <w:r>
        <w:rPr>
          <w:rFonts w:ascii="Times New Roman" w:hAnsi="Times New Roman"/>
        </w:rPr>
        <w:t xml:space="preserve"> spenddown</w:t>
      </w:r>
      <w:r w:rsidR="002B2E40">
        <w:rPr>
          <w:rFonts w:ascii="Times New Roman" w:hAnsi="Times New Roman"/>
        </w:rPr>
        <w:t>s ne</w:t>
      </w:r>
      <w:r w:rsidR="00821973">
        <w:rPr>
          <w:rFonts w:ascii="Times New Roman" w:hAnsi="Times New Roman"/>
        </w:rPr>
        <w:t>ed to respond to this question.</w:t>
      </w:r>
      <w:bookmarkStart w:id="1" w:name="_GoBack"/>
      <w:bookmarkEnd w:id="1"/>
    </w:p>
    <w:p w:rsidR="00A86C84" w:rsidP="00AA7B1D">
      <w:pPr>
        <w:spacing w:line="276" w:lineRule="auto"/>
        <w:rPr>
          <w:rFonts w:ascii="Times New Roman" w:hAnsi="Times New Roman"/>
        </w:rPr>
      </w:pPr>
    </w:p>
    <w:p w:rsidR="00A86C84" w:rsidP="00AA7B1D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the answer is yes, the </w:t>
      </w:r>
      <w:r w:rsidR="003F286D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tate </w:t>
      </w:r>
      <w:r w:rsidR="003F286D">
        <w:rPr>
          <w:rFonts w:ascii="Times New Roman" w:hAnsi="Times New Roman"/>
        </w:rPr>
        <w:t>enter</w:t>
      </w:r>
      <w:r w:rsidR="002B2E40">
        <w:rPr>
          <w:rFonts w:ascii="Times New Roman" w:hAnsi="Times New Roman"/>
        </w:rPr>
        <w:t>s</w:t>
      </w:r>
      <w:r w:rsidR="003B10EF">
        <w:rPr>
          <w:rFonts w:ascii="Times New Roman" w:hAnsi="Times New Roman"/>
        </w:rPr>
        <w:t xml:space="preserve"> a </w:t>
      </w:r>
      <w:r w:rsidRPr="00A86C84">
        <w:rPr>
          <w:rFonts w:ascii="Times New Roman" w:hAnsi="Times New Roman"/>
        </w:rPr>
        <w:t>descri</w:t>
      </w:r>
      <w:r w:rsidR="003B10EF">
        <w:rPr>
          <w:rFonts w:ascii="Times New Roman" w:hAnsi="Times New Roman"/>
        </w:rPr>
        <w:t>ption of</w:t>
      </w:r>
      <w:r w:rsidRPr="00A86C84">
        <w:rPr>
          <w:rFonts w:ascii="Times New Roman" w:hAnsi="Times New Roman"/>
        </w:rPr>
        <w:t xml:space="preserve"> the types of spenddowns used in CHIP and how they are applied</w:t>
      </w:r>
      <w:r w:rsidR="003B10EF">
        <w:rPr>
          <w:rFonts w:ascii="Times New Roman" w:hAnsi="Times New Roman"/>
        </w:rPr>
        <w:t xml:space="preserve">. </w:t>
      </w:r>
    </w:p>
    <w:p w:rsidR="001F7288" w:rsidP="00AA7B1D">
      <w:pPr>
        <w:spacing w:line="276" w:lineRule="auto"/>
        <w:rPr>
          <w:rFonts w:ascii="Times New Roman" w:hAnsi="Times New Roman"/>
        </w:rPr>
      </w:pPr>
    </w:p>
    <w:p w:rsidR="008C4867" w:rsidP="00AA7B1D">
      <w:pPr>
        <w:spacing w:line="276" w:lineRule="auto"/>
        <w:jc w:val="center"/>
        <w:rPr>
          <w:rFonts w:ascii="Times New Roman" w:hAnsi="Times New Roman"/>
          <w:b/>
          <w:bCs/>
          <w:i/>
          <w:iCs/>
          <w:u w:val="single"/>
        </w:rPr>
      </w:pPr>
      <w:r w:rsidRPr="00CC66F2">
        <w:rPr>
          <w:rFonts w:ascii="Times New Roman" w:hAnsi="Times New Roman"/>
          <w:b/>
          <w:bCs/>
          <w:i/>
          <w:iCs/>
          <w:u w:val="single"/>
        </w:rPr>
        <w:t>Review Criteria</w:t>
      </w:r>
    </w:p>
    <w:p w:rsidR="00C43C83" w:rsidRPr="00CC66F2" w:rsidP="00AA7B1D">
      <w:pPr>
        <w:spacing w:line="276" w:lineRule="auto"/>
        <w:jc w:val="center"/>
        <w:rPr>
          <w:rFonts w:ascii="Times New Roman" w:hAnsi="Times New Roman"/>
          <w:b/>
          <w:bCs/>
          <w:i/>
          <w:iCs/>
          <w:u w:val="single"/>
        </w:rPr>
      </w:pPr>
    </w:p>
    <w:p w:rsidR="003B10EF" w:rsidRPr="00A86C84" w:rsidP="00AA7B1D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 xml:space="preserve">The state must enter a </w:t>
      </w:r>
      <w:r>
        <w:rPr>
          <w:rFonts w:ascii="Times New Roman" w:hAnsi="Times New Roman"/>
          <w:b/>
          <w:bCs/>
          <w:i/>
          <w:iCs/>
        </w:rPr>
        <w:t>description</w:t>
      </w:r>
      <w:r>
        <w:rPr>
          <w:rFonts w:ascii="Times New Roman" w:hAnsi="Times New Roman"/>
          <w:b/>
          <w:bCs/>
          <w:i/>
          <w:iCs/>
        </w:rPr>
        <w:t xml:space="preserve"> or this state plan page cannot be approved. </w:t>
      </w:r>
      <w:r w:rsidR="008C4867">
        <w:rPr>
          <w:rFonts w:ascii="Times New Roman" w:hAnsi="Times New Roman"/>
          <w:b/>
          <w:bCs/>
          <w:i/>
          <w:iCs/>
        </w:rPr>
        <w:t>The description should be</w:t>
      </w:r>
      <w:r w:rsidRPr="00CC66F2" w:rsidR="00093994">
        <w:rPr>
          <w:rFonts w:ascii="Times New Roman" w:hAnsi="Times New Roman"/>
          <w:b/>
          <w:bCs/>
          <w:i/>
          <w:iCs/>
        </w:rPr>
        <w:t xml:space="preserve"> sufficiently clear, </w:t>
      </w:r>
      <w:r w:rsidRPr="00CC66F2" w:rsidR="00093994">
        <w:rPr>
          <w:rFonts w:ascii="Times New Roman" w:hAnsi="Times New Roman"/>
          <w:b/>
          <w:bCs/>
          <w:i/>
          <w:iCs/>
        </w:rPr>
        <w:t>detailed</w:t>
      </w:r>
      <w:r w:rsidRPr="00CC66F2" w:rsidR="00093994">
        <w:rPr>
          <w:rFonts w:ascii="Times New Roman" w:hAnsi="Times New Roman"/>
          <w:b/>
          <w:bCs/>
          <w:i/>
          <w:iCs/>
        </w:rPr>
        <w:t xml:space="preserve"> and complete to permit the reviewer to </w:t>
      </w:r>
      <w:r w:rsidR="00B50877">
        <w:rPr>
          <w:rFonts w:ascii="Times New Roman" w:hAnsi="Times New Roman"/>
          <w:b/>
          <w:bCs/>
          <w:i/>
          <w:iCs/>
        </w:rPr>
        <w:t>understand what expenses are allowed as spenddowns and how the state treats them in the income calculation for determining eligibility.</w:t>
      </w:r>
      <w:r w:rsidR="00944C7D">
        <w:rPr>
          <w:rFonts w:ascii="Times New Roman" w:hAnsi="Times New Roman"/>
        </w:rPr>
        <w:t xml:space="preserve"> </w:t>
      </w:r>
      <w:r w:rsidRPr="00CC66F2" w:rsidR="00C43C83">
        <w:rPr>
          <w:rFonts w:ascii="Times New Roman" w:hAnsi="Times New Roman"/>
          <w:b/>
          <w:bCs/>
          <w:i/>
          <w:iCs/>
        </w:rPr>
        <w:t xml:space="preserve">The description should </w:t>
      </w:r>
      <w:r w:rsidR="00C43C83">
        <w:rPr>
          <w:rFonts w:ascii="Times New Roman" w:hAnsi="Times New Roman"/>
          <w:b/>
          <w:bCs/>
          <w:i/>
          <w:iCs/>
        </w:rPr>
        <w:t>include</w:t>
      </w:r>
      <w:r w:rsidR="004D4BF0">
        <w:rPr>
          <w:rFonts w:ascii="Times New Roman" w:hAnsi="Times New Roman"/>
          <w:b/>
          <w:bCs/>
          <w:i/>
          <w:iCs/>
        </w:rPr>
        <w:t>,</w:t>
      </w:r>
      <w:r w:rsidR="00C43C83">
        <w:rPr>
          <w:rFonts w:ascii="Times New Roman" w:hAnsi="Times New Roman"/>
          <w:b/>
          <w:bCs/>
          <w:i/>
          <w:iCs/>
        </w:rPr>
        <w:t xml:space="preserve"> </w:t>
      </w:r>
      <w:r w:rsidR="004D4BF0">
        <w:rPr>
          <w:rFonts w:ascii="Times New Roman" w:hAnsi="Times New Roman"/>
          <w:b/>
          <w:bCs/>
          <w:i/>
          <w:iCs/>
        </w:rPr>
        <w:t xml:space="preserve">at a minimum, </w:t>
      </w:r>
      <w:r w:rsidR="00C43C83">
        <w:rPr>
          <w:rFonts w:ascii="Times New Roman" w:hAnsi="Times New Roman"/>
          <w:b/>
          <w:bCs/>
          <w:i/>
          <w:iCs/>
        </w:rPr>
        <w:t xml:space="preserve">the population(s) to whom spenddown is applied; types of medical expenses used; </w:t>
      </w:r>
      <w:r w:rsidR="004D4BF0">
        <w:rPr>
          <w:rFonts w:ascii="Times New Roman" w:hAnsi="Times New Roman"/>
          <w:b/>
          <w:bCs/>
          <w:i/>
          <w:iCs/>
        </w:rPr>
        <w:t xml:space="preserve">the budget period; </w:t>
      </w:r>
      <w:r w:rsidR="00C43C83">
        <w:rPr>
          <w:rFonts w:ascii="Times New Roman" w:hAnsi="Times New Roman"/>
          <w:b/>
          <w:bCs/>
          <w:i/>
          <w:iCs/>
        </w:rPr>
        <w:t>the calculation used to determine the spenddown amount; and the FPL level, if applied to individuals below a specified income level.</w:t>
      </w:r>
    </w:p>
    <w:sectPr w:rsidSect="00117225"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44C7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0E3F">
      <w:rPr>
        <w:noProof/>
      </w:rPr>
      <w:t>1</w:t>
    </w:r>
    <w:r>
      <w:rPr>
        <w:noProof/>
      </w:rPr>
      <w:fldChar w:fldCharType="end"/>
    </w:r>
  </w:p>
  <w:p w:rsidR="00944C7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D7CBD" w:rsidRPr="003177E4" w:rsidP="00821973">
    <w:pPr>
      <w:tabs>
        <w:tab w:val="left" w:pos="7200"/>
      </w:tabs>
      <w:rPr>
        <w:rFonts w:ascii="Arial" w:hAnsi="Arial" w:cs="Arial"/>
        <w:sz w:val="28"/>
        <w:szCs w:val="28"/>
      </w:rPr>
    </w:pPr>
    <w:r w:rsidRPr="003177E4">
      <w:rPr>
        <w:rFonts w:ascii="Arial" w:hAnsi="Arial" w:cs="Arial"/>
        <w:sz w:val="28"/>
        <w:szCs w:val="28"/>
      </w:rPr>
      <w:t>CS16 – Spenddown(s)</w:t>
    </w:r>
    <w:r w:rsidR="00821973">
      <w:rPr>
        <w:rFonts w:ascii="Arial" w:hAnsi="Arial" w:cs="Arial"/>
        <w:sz w:val="28"/>
        <w:szCs w:val="28"/>
      </w:rPr>
      <w:tab/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2049" type="#_x0000_t75" alt="CMS Logo" style="width:85.5pt;height:33pt;visibility:visible">
          <v:imagedata r:id="rId1" o:title="CMS Logo"/>
        </v:shape>
      </w:pict>
    </w:r>
  </w:p>
  <w:p w:rsidR="00AD7CBD" w:rsidRPr="00305CD0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6A604F7"/>
    <w:multiLevelType w:val="hybridMultilevel"/>
    <w:tmpl w:val="298A0D40"/>
    <w:lvl w:ilvl="0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73959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E0"/>
    <w:rsid w:val="00020CD6"/>
    <w:rsid w:val="00023178"/>
    <w:rsid w:val="00036D5D"/>
    <w:rsid w:val="00041528"/>
    <w:rsid w:val="00093994"/>
    <w:rsid w:val="000A0112"/>
    <w:rsid w:val="000D10B9"/>
    <w:rsid w:val="000E658A"/>
    <w:rsid w:val="00111D8F"/>
    <w:rsid w:val="00117225"/>
    <w:rsid w:val="001A0F17"/>
    <w:rsid w:val="001C6DFB"/>
    <w:rsid w:val="001D52E2"/>
    <w:rsid w:val="001E06CF"/>
    <w:rsid w:val="001F7288"/>
    <w:rsid w:val="00234FC2"/>
    <w:rsid w:val="00284786"/>
    <w:rsid w:val="002A5DB5"/>
    <w:rsid w:val="002A7C28"/>
    <w:rsid w:val="002B2E40"/>
    <w:rsid w:val="002B3B39"/>
    <w:rsid w:val="002D2F95"/>
    <w:rsid w:val="002F2BB4"/>
    <w:rsid w:val="003057BB"/>
    <w:rsid w:val="00305CD0"/>
    <w:rsid w:val="003177E4"/>
    <w:rsid w:val="003245EC"/>
    <w:rsid w:val="00330D1F"/>
    <w:rsid w:val="00353F16"/>
    <w:rsid w:val="00373C34"/>
    <w:rsid w:val="00393F7B"/>
    <w:rsid w:val="003A1269"/>
    <w:rsid w:val="003B10EF"/>
    <w:rsid w:val="003D3E8F"/>
    <w:rsid w:val="003F286D"/>
    <w:rsid w:val="00431747"/>
    <w:rsid w:val="00432C72"/>
    <w:rsid w:val="004426FE"/>
    <w:rsid w:val="00477747"/>
    <w:rsid w:val="004A42D1"/>
    <w:rsid w:val="004D4BF0"/>
    <w:rsid w:val="004D76C6"/>
    <w:rsid w:val="004E0E3F"/>
    <w:rsid w:val="004F63C0"/>
    <w:rsid w:val="00542671"/>
    <w:rsid w:val="00562658"/>
    <w:rsid w:val="005639A6"/>
    <w:rsid w:val="005C4954"/>
    <w:rsid w:val="005D6FCE"/>
    <w:rsid w:val="00606295"/>
    <w:rsid w:val="00607875"/>
    <w:rsid w:val="006168E0"/>
    <w:rsid w:val="00631A33"/>
    <w:rsid w:val="00633833"/>
    <w:rsid w:val="006475E9"/>
    <w:rsid w:val="006525C1"/>
    <w:rsid w:val="006822CA"/>
    <w:rsid w:val="0069178B"/>
    <w:rsid w:val="006B5DBC"/>
    <w:rsid w:val="007316F6"/>
    <w:rsid w:val="0074513F"/>
    <w:rsid w:val="007D3B19"/>
    <w:rsid w:val="00821973"/>
    <w:rsid w:val="0086309D"/>
    <w:rsid w:val="00875288"/>
    <w:rsid w:val="008873FB"/>
    <w:rsid w:val="008C4867"/>
    <w:rsid w:val="00926040"/>
    <w:rsid w:val="00930D00"/>
    <w:rsid w:val="00944C7D"/>
    <w:rsid w:val="00974358"/>
    <w:rsid w:val="0099456C"/>
    <w:rsid w:val="009A016C"/>
    <w:rsid w:val="009B2282"/>
    <w:rsid w:val="009C1980"/>
    <w:rsid w:val="009C71FE"/>
    <w:rsid w:val="009D2148"/>
    <w:rsid w:val="00A0627C"/>
    <w:rsid w:val="00A40B6E"/>
    <w:rsid w:val="00A86C84"/>
    <w:rsid w:val="00AA6325"/>
    <w:rsid w:val="00AA6C6D"/>
    <w:rsid w:val="00AA7B1D"/>
    <w:rsid w:val="00AC64AD"/>
    <w:rsid w:val="00AD7CBD"/>
    <w:rsid w:val="00B3288F"/>
    <w:rsid w:val="00B50877"/>
    <w:rsid w:val="00B81EBF"/>
    <w:rsid w:val="00B93C09"/>
    <w:rsid w:val="00BC79EB"/>
    <w:rsid w:val="00BD6ED0"/>
    <w:rsid w:val="00BD78F2"/>
    <w:rsid w:val="00BF3422"/>
    <w:rsid w:val="00C065C7"/>
    <w:rsid w:val="00C2313A"/>
    <w:rsid w:val="00C43C83"/>
    <w:rsid w:val="00C87E63"/>
    <w:rsid w:val="00CC66F2"/>
    <w:rsid w:val="00CD1870"/>
    <w:rsid w:val="00D14AD7"/>
    <w:rsid w:val="00D22C81"/>
    <w:rsid w:val="00D24D2B"/>
    <w:rsid w:val="00D26B01"/>
    <w:rsid w:val="00D415CF"/>
    <w:rsid w:val="00D55187"/>
    <w:rsid w:val="00D70EAF"/>
    <w:rsid w:val="00D71941"/>
    <w:rsid w:val="00DC509F"/>
    <w:rsid w:val="00DF5872"/>
    <w:rsid w:val="00E029C6"/>
    <w:rsid w:val="00E05806"/>
    <w:rsid w:val="00E34CCF"/>
    <w:rsid w:val="00E574CB"/>
    <w:rsid w:val="00E614A8"/>
    <w:rsid w:val="00E64B9F"/>
    <w:rsid w:val="00E94ADE"/>
    <w:rsid w:val="00E96C1B"/>
    <w:rsid w:val="00EB3CBA"/>
    <w:rsid w:val="00ED332E"/>
    <w:rsid w:val="00F5193F"/>
    <w:rsid w:val="00F57745"/>
    <w:rsid w:val="00FA16FA"/>
    <w:rsid w:val="00FA22F0"/>
    <w:rsid w:val="00FA44D0"/>
    <w:rsid w:val="00FB345C"/>
    <w:rsid w:val="00FB411E"/>
    <w:rsid w:val="00FE22F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5:chartTrackingRefBased/>
  <w15:docId w15:val="{74AAB8FA-F161-4316-993B-C77FDBFD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10B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7E4"/>
    <w:pPr>
      <w:keepNext/>
      <w:keepLines/>
      <w:spacing w:before="480"/>
      <w:outlineLvl w:val="0"/>
    </w:pPr>
    <w:rPr>
      <w:rFonts w:ascii="Times New Roman" w:eastAsia="MS Gothic" w:hAnsi="Times New Roman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2D1"/>
    <w:pPr>
      <w:keepNext/>
      <w:keepLines/>
      <w:spacing w:before="200"/>
      <w:outlineLvl w:val="1"/>
    </w:pPr>
    <w:rPr>
      <w:rFonts w:ascii="Times New Roman" w:eastAsia="MS Gothic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0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4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1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1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1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1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1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4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C7D"/>
  </w:style>
  <w:style w:type="paragraph" w:styleId="Footer">
    <w:name w:val="footer"/>
    <w:basedOn w:val="Normal"/>
    <w:link w:val="FooterChar"/>
    <w:uiPriority w:val="99"/>
    <w:unhideWhenUsed/>
    <w:rsid w:val="00944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C7D"/>
  </w:style>
  <w:style w:type="character" w:customStyle="1" w:styleId="Heading1Char">
    <w:name w:val="Heading 1 Char"/>
    <w:basedOn w:val="DefaultParagraphFont"/>
    <w:link w:val="Heading1"/>
    <w:uiPriority w:val="9"/>
    <w:rsid w:val="003177E4"/>
    <w:rPr>
      <w:rFonts w:ascii="Times New Roman" w:eastAsia="MS Gothic" w:hAnsi="Times New Roman" w:cs="Times New Roman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42D1"/>
    <w:rPr>
      <w:rFonts w:ascii="Times New Roman" w:eastAsia="MS Gothic" w:hAnsi="Times New Roman" w:cs="Times New Roman"/>
      <w:b/>
      <w:bCs/>
      <w:sz w:val="26"/>
      <w:szCs w:val="26"/>
    </w:rPr>
  </w:style>
  <w:style w:type="character" w:styleId="Strong">
    <w:name w:val="Strong"/>
    <w:aliases w:val="Statute and Regulation"/>
    <w:basedOn w:val="DefaultParagraphFont"/>
    <w:uiPriority w:val="22"/>
    <w:qFormat/>
    <w:rsid w:val="003177E4"/>
    <w:rPr>
      <w:rFonts w:ascii="Times New Roman" w:hAnsi="Times New Roman"/>
      <w:b/>
      <w:bCs/>
      <w:sz w:val="24"/>
    </w:rPr>
  </w:style>
  <w:style w:type="paragraph" w:styleId="NoSpacing">
    <w:name w:val="No Spacing"/>
    <w:uiPriority w:val="1"/>
    <w:qFormat/>
    <w:rsid w:val="00AA7B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Implementation Guides</vt:lpstr>
    </vt:vector>
  </TitlesOfParts>
  <Company>CMS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Guides</dc:title>
  <dc:creator>Roy Trudel</dc:creator>
  <cp:lastModifiedBy>Bryman, Mitch (CMS/OSORA)</cp:lastModifiedBy>
  <cp:revision>2</cp:revision>
  <dcterms:created xsi:type="dcterms:W3CDTF">2023-11-14T21:32:00Z</dcterms:created>
  <dcterms:modified xsi:type="dcterms:W3CDTF">2023-11-14T21:32:00Z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