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RPr="00956A90" w:rsidP="001D1C73" w14:paraId="6A2FA238" w14:textId="5243390B">
      <w:pPr>
        <w:jc w:val="center"/>
        <w:rPr>
          <w:rFonts w:ascii="Calibri" w:hAnsi="Calibri" w:cs="Calibri"/>
          <w:b/>
          <w:sz w:val="40"/>
        </w:rPr>
      </w:pPr>
    </w:p>
    <w:p w:rsidR="001D1C73" w:rsidRPr="00956A90" w:rsidP="001D1C73" w14:paraId="21F55826" w14:textId="77777777">
      <w:pPr>
        <w:pStyle w:val="ReportCover-Title"/>
        <w:jc w:val="center"/>
        <w:rPr>
          <w:rFonts w:ascii="Calibri" w:eastAsia="Arial Unicode MS" w:hAnsi="Calibri" w:cs="Calibri"/>
          <w:noProof/>
          <w:color w:val="auto"/>
        </w:rPr>
      </w:pPr>
    </w:p>
    <w:p w:rsidR="001D1C73" w:rsidRPr="000E0F92" w:rsidP="00525D1A" w14:paraId="23B3F2E9" w14:textId="51521EDF">
      <w:pPr>
        <w:pStyle w:val="ReportCover-Title"/>
        <w:jc w:val="center"/>
        <w:rPr>
          <w:rFonts w:ascii="Calibri" w:hAnsi="Calibri" w:cs="Calibri"/>
          <w:color w:val="auto"/>
        </w:rPr>
      </w:pPr>
      <w:r w:rsidRPr="0C49B76E">
        <w:rPr>
          <w:rFonts w:ascii="Calibri" w:hAnsi="Calibri" w:cs="Calibri"/>
          <w:color w:val="auto"/>
        </w:rPr>
        <w:t xml:space="preserve">Building and Sustaining the </w:t>
      </w:r>
      <w:r w:rsidRPr="0C49B76E" w:rsidR="125504AA">
        <w:rPr>
          <w:rFonts w:ascii="Calibri" w:hAnsi="Calibri" w:cs="Calibri"/>
          <w:color w:val="auto"/>
        </w:rPr>
        <w:t xml:space="preserve">Child Care and </w:t>
      </w:r>
      <w:r w:rsidRPr="0C49B76E">
        <w:rPr>
          <w:rFonts w:ascii="Calibri" w:hAnsi="Calibri" w:cs="Calibri"/>
          <w:color w:val="auto"/>
        </w:rPr>
        <w:t>Early Education Workforce (BASE)</w:t>
      </w:r>
    </w:p>
    <w:p w:rsidR="001D1C73" w:rsidRPr="000E0F92" w:rsidP="001D1C73" w14:paraId="497A9C33" w14:textId="77777777">
      <w:pPr>
        <w:pStyle w:val="ReportCover-Title"/>
        <w:rPr>
          <w:rFonts w:ascii="Calibri" w:hAnsi="Calibri" w:cs="Calibri"/>
          <w:color w:val="auto"/>
        </w:rPr>
      </w:pPr>
    </w:p>
    <w:p w:rsidR="001D1C73" w:rsidRPr="000E0F92" w:rsidP="001D1C73" w14:paraId="7FC73C45" w14:textId="77777777">
      <w:pPr>
        <w:pStyle w:val="ReportCover-Title"/>
        <w:rPr>
          <w:rFonts w:ascii="Calibri" w:hAnsi="Calibri" w:cs="Calibri"/>
          <w:color w:val="auto"/>
        </w:rPr>
      </w:pPr>
    </w:p>
    <w:p w:rsidR="001D1C73" w:rsidRPr="000E0F92" w:rsidP="001D1C73" w14:paraId="19602AEA" w14:textId="77777777">
      <w:pPr>
        <w:pStyle w:val="ReportCover-Title"/>
        <w:jc w:val="center"/>
        <w:rPr>
          <w:rFonts w:ascii="Calibri" w:hAnsi="Calibri" w:cs="Calibri"/>
          <w:color w:val="auto"/>
          <w:sz w:val="32"/>
          <w:szCs w:val="32"/>
        </w:rPr>
      </w:pPr>
      <w:r w:rsidRPr="000E0F92">
        <w:rPr>
          <w:rFonts w:ascii="Calibri" w:hAnsi="Calibri" w:cs="Calibri"/>
          <w:color w:val="auto"/>
          <w:sz w:val="32"/>
          <w:szCs w:val="32"/>
        </w:rPr>
        <w:t>OMB Information Collection Request</w:t>
      </w:r>
    </w:p>
    <w:p w:rsidR="001D1C73" w:rsidRPr="000E0F92" w:rsidP="001D1C73" w14:paraId="195B12A0" w14:textId="05B8CD5A">
      <w:pPr>
        <w:pStyle w:val="ReportCover-Title"/>
        <w:jc w:val="center"/>
        <w:rPr>
          <w:rFonts w:ascii="Calibri" w:hAnsi="Calibri" w:cs="Calibri"/>
          <w:color w:val="auto"/>
          <w:sz w:val="32"/>
          <w:szCs w:val="32"/>
        </w:rPr>
      </w:pPr>
      <w:r w:rsidRPr="000E0F92">
        <w:rPr>
          <w:rFonts w:ascii="Calibri" w:hAnsi="Calibri" w:cs="Calibri"/>
          <w:color w:val="auto"/>
          <w:sz w:val="32"/>
          <w:szCs w:val="32"/>
        </w:rPr>
        <w:t>New Collection</w:t>
      </w:r>
    </w:p>
    <w:p w:rsidR="001D1C73" w:rsidRPr="000E0F92" w:rsidP="001D1C73" w14:paraId="55E63FC4" w14:textId="77777777">
      <w:pPr>
        <w:rPr>
          <w:rFonts w:ascii="Calibri" w:hAnsi="Calibri" w:cs="Calibri"/>
        </w:rPr>
      </w:pPr>
    </w:p>
    <w:p w:rsidR="001D1C73" w:rsidRPr="000E0F92" w:rsidP="001D1C73" w14:paraId="7D293284" w14:textId="77777777">
      <w:pPr>
        <w:rPr>
          <w:rFonts w:ascii="Calibri" w:hAnsi="Calibri" w:cs="Calibri"/>
        </w:rPr>
      </w:pPr>
    </w:p>
    <w:p w:rsidR="001D1C73" w:rsidRPr="000E0F92" w:rsidP="001D1C73" w14:paraId="3083FCDF" w14:textId="77777777">
      <w:pPr>
        <w:rPr>
          <w:rFonts w:ascii="Calibri" w:hAnsi="Calibri" w:cs="Calibri"/>
        </w:rPr>
      </w:pPr>
    </w:p>
    <w:p w:rsidR="001D1C73" w:rsidRPr="000E0F92" w:rsidP="001D1C73" w14:paraId="5288C7DC" w14:textId="77777777">
      <w:pPr>
        <w:pStyle w:val="ReportCover-Date"/>
        <w:spacing w:after="0"/>
        <w:jc w:val="center"/>
        <w:rPr>
          <w:rFonts w:ascii="Calibri" w:hAnsi="Calibri" w:cs="Calibri"/>
          <w:color w:val="auto"/>
        </w:rPr>
      </w:pPr>
    </w:p>
    <w:p w:rsidR="001D1C73" w:rsidRPr="000E0F92" w:rsidP="001D1C73" w14:paraId="64681C62" w14:textId="77777777">
      <w:pPr>
        <w:pStyle w:val="ReportCover-Date"/>
        <w:spacing w:after="0" w:line="240" w:lineRule="auto"/>
        <w:jc w:val="center"/>
        <w:rPr>
          <w:rFonts w:ascii="Calibri" w:hAnsi="Calibri" w:cs="Calibri"/>
          <w:color w:val="auto"/>
          <w:sz w:val="48"/>
          <w:szCs w:val="48"/>
        </w:rPr>
      </w:pPr>
      <w:r w:rsidRPr="000E0F92">
        <w:rPr>
          <w:rFonts w:ascii="Calibri" w:hAnsi="Calibri" w:cs="Calibri"/>
          <w:color w:val="auto"/>
          <w:sz w:val="48"/>
          <w:szCs w:val="48"/>
        </w:rPr>
        <w:t>Supporting Statement</w:t>
      </w:r>
    </w:p>
    <w:p w:rsidR="001D1C73" w:rsidRPr="000E0F92" w:rsidP="001D1C73" w14:paraId="0915D729" w14:textId="77777777">
      <w:pPr>
        <w:pStyle w:val="ReportCover-Date"/>
        <w:spacing w:after="0" w:line="240" w:lineRule="auto"/>
        <w:jc w:val="center"/>
        <w:rPr>
          <w:rFonts w:ascii="Calibri" w:hAnsi="Calibri" w:cs="Calibri"/>
          <w:color w:val="auto"/>
          <w:sz w:val="48"/>
          <w:szCs w:val="48"/>
        </w:rPr>
      </w:pPr>
      <w:r w:rsidRPr="000E0F92">
        <w:rPr>
          <w:rFonts w:ascii="Calibri" w:hAnsi="Calibri" w:cs="Calibri"/>
          <w:color w:val="auto"/>
          <w:sz w:val="48"/>
          <w:szCs w:val="48"/>
        </w:rPr>
        <w:t>Part A</w:t>
      </w:r>
    </w:p>
    <w:p w:rsidR="00A93035" w:rsidRPr="000E0F92" w:rsidP="001D1C73" w14:paraId="060456FD" w14:textId="77777777">
      <w:pPr>
        <w:pStyle w:val="ReportCover-Date"/>
        <w:spacing w:after="0"/>
        <w:jc w:val="center"/>
        <w:rPr>
          <w:rFonts w:ascii="Calibri" w:hAnsi="Calibri" w:cs="Calibri"/>
          <w:color w:val="auto"/>
        </w:rPr>
      </w:pPr>
    </w:p>
    <w:p w:rsidR="00A93035" w:rsidRPr="000E0F92" w:rsidP="001D1C73" w14:paraId="2CE0CB69" w14:textId="77777777">
      <w:pPr>
        <w:pStyle w:val="ReportCover-Date"/>
        <w:spacing w:after="0"/>
        <w:jc w:val="center"/>
        <w:rPr>
          <w:rFonts w:ascii="Calibri" w:hAnsi="Calibri" w:cs="Calibri"/>
          <w:color w:val="auto"/>
        </w:rPr>
      </w:pPr>
    </w:p>
    <w:p w:rsidR="00A93035" w:rsidRPr="000E0F92" w:rsidP="001D1C73" w14:paraId="64DC89CC" w14:textId="77777777">
      <w:pPr>
        <w:pStyle w:val="ReportCover-Date"/>
        <w:spacing w:after="0"/>
        <w:jc w:val="center"/>
        <w:rPr>
          <w:rFonts w:ascii="Calibri" w:hAnsi="Calibri" w:cs="Calibri"/>
          <w:color w:val="auto"/>
        </w:rPr>
      </w:pPr>
    </w:p>
    <w:p w:rsidR="00A93035" w:rsidRPr="000E0F92" w:rsidP="001D1C73" w14:paraId="77445DBC" w14:textId="77777777">
      <w:pPr>
        <w:pStyle w:val="ReportCover-Date"/>
        <w:spacing w:after="0"/>
        <w:jc w:val="center"/>
        <w:rPr>
          <w:rFonts w:ascii="Calibri" w:hAnsi="Calibri" w:cs="Calibri"/>
          <w:color w:val="auto"/>
        </w:rPr>
      </w:pPr>
    </w:p>
    <w:p w:rsidR="00A93035" w:rsidRPr="000E0F92" w:rsidP="001D1C73" w14:paraId="241FC0EC" w14:textId="77777777">
      <w:pPr>
        <w:pStyle w:val="ReportCover-Date"/>
        <w:spacing w:after="0"/>
        <w:jc w:val="center"/>
        <w:rPr>
          <w:rFonts w:ascii="Calibri" w:hAnsi="Calibri" w:cs="Calibri"/>
          <w:color w:val="auto"/>
        </w:rPr>
      </w:pPr>
    </w:p>
    <w:p w:rsidR="001D1C73" w:rsidRPr="000E0F92" w:rsidP="001D1C73" w14:paraId="25EC0787" w14:textId="24706B48">
      <w:pPr>
        <w:pStyle w:val="ReportCover-Date"/>
        <w:spacing w:after="0"/>
        <w:jc w:val="center"/>
        <w:rPr>
          <w:rFonts w:ascii="Calibri" w:hAnsi="Calibri" w:cs="Calibri"/>
          <w:color w:val="auto"/>
        </w:rPr>
      </w:pPr>
      <w:r>
        <w:rPr>
          <w:rFonts w:ascii="Calibri" w:hAnsi="Calibri" w:cs="Calibri"/>
          <w:color w:val="auto"/>
        </w:rPr>
        <w:t>JANUARY</w:t>
      </w:r>
      <w:r w:rsidRPr="000E0F92">
        <w:rPr>
          <w:rFonts w:ascii="Calibri" w:hAnsi="Calibri" w:cs="Calibri"/>
          <w:color w:val="auto"/>
        </w:rPr>
        <w:t xml:space="preserve"> </w:t>
      </w:r>
      <w:r w:rsidRPr="000E0F92" w:rsidR="00525D1A">
        <w:rPr>
          <w:rFonts w:ascii="Calibri" w:hAnsi="Calibri" w:cs="Calibri"/>
          <w:color w:val="auto"/>
        </w:rPr>
        <w:t>202</w:t>
      </w:r>
      <w:r>
        <w:rPr>
          <w:rFonts w:ascii="Calibri" w:hAnsi="Calibri" w:cs="Calibri"/>
          <w:color w:val="auto"/>
        </w:rPr>
        <w:t>4</w:t>
      </w:r>
      <w:r w:rsidRPr="000E0F92">
        <w:rPr>
          <w:rFonts w:ascii="Calibri" w:hAnsi="Calibri" w:cs="Calibri"/>
          <w:color w:val="auto"/>
        </w:rPr>
        <w:t xml:space="preserve"> </w:t>
      </w:r>
    </w:p>
    <w:p w:rsidR="001D1C73" w:rsidRPr="000E0F92" w:rsidP="001D1C73" w14:paraId="6AE99265" w14:textId="77777777">
      <w:pPr>
        <w:jc w:val="center"/>
        <w:rPr>
          <w:rFonts w:ascii="Calibri" w:hAnsi="Calibri" w:cs="Calibri"/>
        </w:rPr>
      </w:pPr>
    </w:p>
    <w:p w:rsidR="001D1C73" w:rsidRPr="000E0F92" w:rsidP="001D1C73" w14:paraId="1DA20A0E" w14:textId="77777777">
      <w:pPr>
        <w:jc w:val="center"/>
        <w:rPr>
          <w:rFonts w:ascii="Calibri" w:hAnsi="Calibri" w:cs="Calibri"/>
        </w:rPr>
      </w:pPr>
    </w:p>
    <w:p w:rsidR="001D1C73" w:rsidRPr="000E0F92" w:rsidP="001D1C73" w14:paraId="6C687B26" w14:textId="77777777">
      <w:pPr>
        <w:jc w:val="center"/>
        <w:rPr>
          <w:rFonts w:ascii="Calibri" w:hAnsi="Calibri" w:cs="Calibri"/>
        </w:rPr>
      </w:pPr>
    </w:p>
    <w:p w:rsidR="001D1C73" w:rsidRPr="000E0F92" w:rsidP="001D1C73" w14:paraId="7F494641" w14:textId="77777777">
      <w:pPr>
        <w:jc w:val="center"/>
        <w:rPr>
          <w:rFonts w:ascii="Calibri" w:hAnsi="Calibri" w:cs="Calibri"/>
        </w:rPr>
      </w:pPr>
    </w:p>
    <w:p w:rsidR="001D1C73" w:rsidRPr="000E0F92" w:rsidP="00DC6389" w14:paraId="42DEC821" w14:textId="77777777">
      <w:pPr>
        <w:rPr>
          <w:rFonts w:ascii="Calibri" w:hAnsi="Calibri" w:cs="Calibri"/>
        </w:rPr>
      </w:pPr>
    </w:p>
    <w:p w:rsidR="001D1C73" w:rsidRPr="000E0F92" w:rsidP="001D1C73" w14:paraId="77B06B0F" w14:textId="77777777">
      <w:pPr>
        <w:jc w:val="center"/>
        <w:rPr>
          <w:rFonts w:ascii="Calibri" w:hAnsi="Calibri" w:cs="Calibri"/>
        </w:rPr>
      </w:pPr>
    </w:p>
    <w:p w:rsidR="001D1C73" w:rsidRPr="000E0F92" w:rsidP="001D1C73" w14:paraId="46080CD2" w14:textId="77777777">
      <w:pPr>
        <w:jc w:val="center"/>
        <w:rPr>
          <w:rFonts w:ascii="Calibri" w:hAnsi="Calibri" w:cs="Calibri"/>
        </w:rPr>
      </w:pPr>
      <w:r w:rsidRPr="000E0F92">
        <w:rPr>
          <w:rFonts w:ascii="Calibri" w:hAnsi="Calibri" w:cs="Calibri"/>
        </w:rPr>
        <w:t>Submitted By:</w:t>
      </w:r>
    </w:p>
    <w:p w:rsidR="001D1C73" w:rsidRPr="000E0F92" w:rsidP="001D1C73" w14:paraId="3DE09D32" w14:textId="77777777">
      <w:pPr>
        <w:jc w:val="center"/>
        <w:rPr>
          <w:rFonts w:ascii="Calibri" w:hAnsi="Calibri" w:cs="Calibri"/>
        </w:rPr>
      </w:pPr>
      <w:r w:rsidRPr="000E0F92">
        <w:rPr>
          <w:rFonts w:ascii="Calibri" w:hAnsi="Calibri" w:cs="Calibri"/>
        </w:rPr>
        <w:t>Office of Planning, Research, and Evaluation</w:t>
      </w:r>
    </w:p>
    <w:p w:rsidR="001D1C73" w:rsidRPr="000E0F92" w:rsidP="001D1C73" w14:paraId="6CFB56E3" w14:textId="77777777">
      <w:pPr>
        <w:jc w:val="center"/>
        <w:rPr>
          <w:rFonts w:ascii="Calibri" w:hAnsi="Calibri" w:cs="Calibri"/>
        </w:rPr>
      </w:pPr>
      <w:r w:rsidRPr="000E0F92">
        <w:rPr>
          <w:rFonts w:ascii="Calibri" w:hAnsi="Calibri" w:cs="Calibri"/>
        </w:rPr>
        <w:t xml:space="preserve">Administration for Children and Families </w:t>
      </w:r>
    </w:p>
    <w:p w:rsidR="001D1C73" w:rsidRPr="000E0F92" w:rsidP="001D1C73" w14:paraId="01412680" w14:textId="77777777">
      <w:pPr>
        <w:jc w:val="center"/>
        <w:rPr>
          <w:rFonts w:ascii="Calibri" w:hAnsi="Calibri" w:cs="Calibri"/>
        </w:rPr>
      </w:pPr>
      <w:r w:rsidRPr="000E0F92">
        <w:rPr>
          <w:rFonts w:ascii="Calibri" w:hAnsi="Calibri" w:cs="Calibri"/>
        </w:rPr>
        <w:t>U.S. Department of Health and Human Services</w:t>
      </w:r>
    </w:p>
    <w:p w:rsidR="001D1C73" w:rsidRPr="000E0F92" w:rsidP="001D1C73" w14:paraId="3B6E9C7F" w14:textId="77777777">
      <w:pPr>
        <w:jc w:val="center"/>
        <w:rPr>
          <w:rFonts w:ascii="Calibri" w:hAnsi="Calibri" w:cs="Calibri"/>
        </w:rPr>
      </w:pPr>
    </w:p>
    <w:p w:rsidR="001D1C73" w:rsidRPr="000E0F92" w:rsidP="001D1C73" w14:paraId="1D767D1F" w14:textId="77777777">
      <w:pPr>
        <w:jc w:val="center"/>
        <w:rPr>
          <w:rFonts w:ascii="Calibri" w:hAnsi="Calibri" w:cs="Calibri"/>
        </w:rPr>
      </w:pPr>
      <w:r w:rsidRPr="000E0F92">
        <w:rPr>
          <w:rFonts w:ascii="Calibri" w:hAnsi="Calibri" w:cs="Calibri"/>
        </w:rPr>
        <w:t>4</w:t>
      </w:r>
      <w:r w:rsidRPr="000E0F92">
        <w:rPr>
          <w:rFonts w:ascii="Calibri" w:hAnsi="Calibri" w:cs="Calibri"/>
          <w:vertAlign w:val="superscript"/>
        </w:rPr>
        <w:t>th</w:t>
      </w:r>
      <w:r w:rsidRPr="000E0F92">
        <w:rPr>
          <w:rFonts w:ascii="Calibri" w:hAnsi="Calibri" w:cs="Calibri"/>
        </w:rPr>
        <w:t xml:space="preserve"> Floor, Mary E. Switzer Building</w:t>
      </w:r>
    </w:p>
    <w:p w:rsidR="001D1C73" w:rsidRPr="000E0F92" w:rsidP="001D1C73" w14:paraId="65AACA0D" w14:textId="77777777">
      <w:pPr>
        <w:jc w:val="center"/>
        <w:rPr>
          <w:rFonts w:ascii="Calibri" w:hAnsi="Calibri" w:cs="Calibri"/>
        </w:rPr>
      </w:pPr>
      <w:r w:rsidRPr="000E0F92">
        <w:rPr>
          <w:rFonts w:ascii="Calibri" w:hAnsi="Calibri" w:cs="Calibri"/>
        </w:rPr>
        <w:t>330 C Street, SW</w:t>
      </w:r>
    </w:p>
    <w:p w:rsidR="001D1C73" w:rsidRPr="000E0F92" w:rsidP="001D1C73" w14:paraId="641652FA" w14:textId="77777777">
      <w:pPr>
        <w:jc w:val="center"/>
        <w:rPr>
          <w:rFonts w:ascii="Calibri" w:hAnsi="Calibri" w:cs="Calibri"/>
        </w:rPr>
      </w:pPr>
      <w:r w:rsidRPr="000E0F92">
        <w:rPr>
          <w:rFonts w:ascii="Calibri" w:hAnsi="Calibri" w:cs="Calibri"/>
        </w:rPr>
        <w:t>Washington, D.C. 20201</w:t>
      </w:r>
    </w:p>
    <w:p w:rsidR="001D1C73" w:rsidRPr="000E0F92" w:rsidP="001D1C73" w14:paraId="477A1D22" w14:textId="77777777">
      <w:pPr>
        <w:jc w:val="center"/>
        <w:rPr>
          <w:rFonts w:ascii="Calibri" w:hAnsi="Calibri" w:cs="Calibri"/>
        </w:rPr>
      </w:pPr>
    </w:p>
    <w:p w:rsidR="001D1C73" w:rsidRPr="000E0F92" w:rsidP="001D1C73" w14:paraId="32BC72CD" w14:textId="17E1B66C">
      <w:pPr>
        <w:jc w:val="center"/>
        <w:rPr>
          <w:rFonts w:ascii="Calibri" w:hAnsi="Calibri" w:cs="Calibri"/>
        </w:rPr>
      </w:pPr>
      <w:r w:rsidRPr="424F2A97">
        <w:rPr>
          <w:rFonts w:ascii="Calibri" w:hAnsi="Calibri" w:cs="Calibri"/>
        </w:rPr>
        <w:t>Project Officer:</w:t>
      </w:r>
      <w:r w:rsidRPr="424F2A97" w:rsidR="00EA321E">
        <w:rPr>
          <w:rFonts w:ascii="Calibri" w:hAnsi="Calibri" w:cs="Calibri"/>
        </w:rPr>
        <w:t xml:space="preserve"> Ann Rivera</w:t>
      </w:r>
    </w:p>
    <w:p w:rsidR="001D1C73" w:rsidRPr="00956A90" w:rsidP="001D1C73" w14:paraId="028CE6F6" w14:textId="77777777">
      <w:pPr>
        <w:jc w:val="center"/>
        <w:rPr>
          <w:rFonts w:ascii="Calibri" w:hAnsi="Calibri" w:cs="Calibri"/>
          <w:b/>
        </w:rPr>
      </w:pPr>
    </w:p>
    <w:p w:rsidR="001D1C73" w:rsidRPr="00956A90" w:rsidP="001D1C73" w14:paraId="72851F97" w14:textId="77777777">
      <w:pPr>
        <w:jc w:val="center"/>
        <w:rPr>
          <w:rFonts w:ascii="Calibri" w:hAnsi="Calibri" w:cs="Calibri"/>
          <w:b/>
        </w:rPr>
      </w:pPr>
    </w:p>
    <w:p w:rsidR="001D1C73" w:rsidRPr="00956A90" w:rsidP="001D1C73" w14:paraId="7819D4D9" w14:textId="77777777">
      <w:pPr>
        <w:jc w:val="center"/>
        <w:rPr>
          <w:rFonts w:ascii="Calibri" w:hAnsi="Calibri" w:cs="Calibri"/>
          <w:b/>
        </w:rPr>
      </w:pPr>
    </w:p>
    <w:p w:rsidR="001D1C73" w:rsidRPr="00956A90" w:rsidP="001D1C73" w14:paraId="43581017" w14:textId="77777777">
      <w:pPr>
        <w:jc w:val="center"/>
        <w:rPr>
          <w:rFonts w:ascii="Calibri" w:hAnsi="Calibri" w:cs="Calibri"/>
          <w:b/>
          <w:sz w:val="32"/>
          <w:szCs w:val="32"/>
        </w:rPr>
      </w:pPr>
      <w:r w:rsidRPr="00956A90">
        <w:rPr>
          <w:rFonts w:ascii="Calibri" w:hAnsi="Calibri" w:cs="Calibri"/>
          <w:b/>
          <w:sz w:val="32"/>
          <w:szCs w:val="32"/>
        </w:rPr>
        <w:t>Part A</w:t>
      </w:r>
    </w:p>
    <w:p w:rsidR="001D1C73" w:rsidRPr="00956A90" w:rsidP="001D1C73" w14:paraId="246E14EE" w14:textId="77777777">
      <w:pPr>
        <w:jc w:val="center"/>
        <w:rPr>
          <w:rFonts w:ascii="Calibri" w:hAnsi="Calibri" w:cs="Calibri"/>
          <w:b/>
        </w:rPr>
      </w:pPr>
    </w:p>
    <w:p w:rsidR="001D1C73" w:rsidRPr="00956A90" w:rsidP="001D1C73" w14:paraId="2E25A862" w14:textId="77777777">
      <w:pPr>
        <w:rPr>
          <w:rFonts w:ascii="Calibri" w:hAnsi="Calibri" w:cs="Calibri"/>
          <w:b/>
          <w:u w:val="single"/>
        </w:rPr>
      </w:pPr>
    </w:p>
    <w:p w:rsidR="001D1C73" w:rsidRPr="00956A90" w:rsidP="001D1C73" w14:paraId="75B97ABC" w14:textId="77777777">
      <w:pPr>
        <w:rPr>
          <w:rFonts w:ascii="Calibri" w:hAnsi="Calibri" w:cs="Calibri"/>
          <w:b/>
          <w:u w:val="single"/>
        </w:rPr>
      </w:pPr>
    </w:p>
    <w:p w:rsidR="001D1C73" w:rsidRPr="00956A90" w:rsidP="001D1C73" w14:paraId="67A674E8" w14:textId="77777777">
      <w:pPr>
        <w:rPr>
          <w:rFonts w:ascii="Calibri" w:hAnsi="Calibri" w:cs="Calibri"/>
          <w:b/>
          <w:sz w:val="28"/>
        </w:rPr>
      </w:pPr>
      <w:r w:rsidRPr="00956A90">
        <w:rPr>
          <w:rFonts w:ascii="Calibri" w:hAnsi="Calibri" w:cs="Calibri"/>
          <w:b/>
          <w:sz w:val="28"/>
          <w:u w:val="single"/>
        </w:rPr>
        <w:t>Executive Summary</w:t>
      </w:r>
    </w:p>
    <w:p w:rsidR="001D1C73" w:rsidRPr="006F693B" w:rsidP="001D1C73" w14:paraId="77DFD6CC" w14:textId="77777777">
      <w:pPr>
        <w:rPr>
          <w:rFonts w:asciiTheme="minorHAnsi" w:hAnsiTheme="minorHAnsi" w:cstheme="minorHAnsi"/>
          <w:b/>
          <w:sz w:val="22"/>
          <w:szCs w:val="22"/>
        </w:rPr>
      </w:pPr>
    </w:p>
    <w:p w:rsidR="001D1C73" w:rsidRPr="006F693B" w:rsidP="001D1C73" w14:paraId="61404D3D" w14:textId="03C2E965">
      <w:pPr>
        <w:pStyle w:val="ListParagraph"/>
        <w:numPr>
          <w:ilvl w:val="0"/>
          <w:numId w:val="27"/>
        </w:numPr>
        <w:rPr>
          <w:rFonts w:asciiTheme="minorHAnsi" w:hAnsiTheme="minorHAnsi" w:cstheme="minorHAnsi"/>
          <w:sz w:val="22"/>
          <w:szCs w:val="22"/>
        </w:rPr>
      </w:pPr>
      <w:r w:rsidRPr="006F693B">
        <w:rPr>
          <w:rFonts w:asciiTheme="minorHAnsi" w:hAnsiTheme="minorHAnsi" w:cstheme="minorHAnsi"/>
          <w:b/>
          <w:sz w:val="22"/>
          <w:szCs w:val="22"/>
        </w:rPr>
        <w:t xml:space="preserve">Type of Request: </w:t>
      </w:r>
      <w:r w:rsidRPr="006F693B">
        <w:rPr>
          <w:rFonts w:asciiTheme="minorHAnsi" w:hAnsiTheme="minorHAnsi" w:cstheme="minorHAnsi"/>
          <w:sz w:val="22"/>
          <w:szCs w:val="22"/>
        </w:rPr>
        <w:t>This Information Collection Request is for a</w:t>
      </w:r>
      <w:r w:rsidRPr="006F693B" w:rsidR="0062252E">
        <w:rPr>
          <w:rFonts w:asciiTheme="minorHAnsi" w:hAnsiTheme="minorHAnsi" w:cstheme="minorHAnsi"/>
          <w:sz w:val="22"/>
          <w:szCs w:val="22"/>
        </w:rPr>
        <w:t xml:space="preserve"> </w:t>
      </w:r>
      <w:r w:rsidRPr="006F693B" w:rsidR="005F0DA1">
        <w:rPr>
          <w:rFonts w:asciiTheme="minorHAnsi" w:hAnsiTheme="minorHAnsi" w:cstheme="minorHAnsi"/>
          <w:sz w:val="22"/>
          <w:szCs w:val="22"/>
        </w:rPr>
        <w:t>N</w:t>
      </w:r>
      <w:r w:rsidRPr="006F693B" w:rsidR="0062252E">
        <w:rPr>
          <w:rFonts w:asciiTheme="minorHAnsi" w:hAnsiTheme="minorHAnsi" w:cstheme="minorHAnsi"/>
          <w:sz w:val="22"/>
          <w:szCs w:val="22"/>
        </w:rPr>
        <w:t xml:space="preserve">ew </w:t>
      </w:r>
      <w:r w:rsidRPr="006F693B" w:rsidR="00E137A5">
        <w:rPr>
          <w:rFonts w:asciiTheme="minorHAnsi" w:hAnsiTheme="minorHAnsi" w:cstheme="minorHAnsi"/>
          <w:sz w:val="22"/>
          <w:szCs w:val="22"/>
        </w:rPr>
        <w:t>C</w:t>
      </w:r>
      <w:r w:rsidRPr="006F693B" w:rsidR="0062252E">
        <w:rPr>
          <w:rFonts w:asciiTheme="minorHAnsi" w:hAnsiTheme="minorHAnsi" w:cstheme="minorHAnsi"/>
          <w:sz w:val="22"/>
          <w:szCs w:val="22"/>
        </w:rPr>
        <w:t>ollection</w:t>
      </w:r>
      <w:r w:rsidRPr="006F693B">
        <w:rPr>
          <w:rFonts w:asciiTheme="minorHAnsi" w:hAnsiTheme="minorHAnsi" w:cstheme="minorHAnsi"/>
          <w:sz w:val="22"/>
          <w:szCs w:val="22"/>
        </w:rPr>
        <w:t xml:space="preserve">. We are requesting </w:t>
      </w:r>
      <w:r w:rsidR="00DC1BD9">
        <w:rPr>
          <w:rFonts w:asciiTheme="minorHAnsi" w:hAnsiTheme="minorHAnsi" w:cstheme="minorHAnsi"/>
          <w:sz w:val="22"/>
          <w:szCs w:val="22"/>
        </w:rPr>
        <w:t>18</w:t>
      </w:r>
      <w:r w:rsidRPr="006F693B">
        <w:rPr>
          <w:rFonts w:asciiTheme="minorHAnsi" w:hAnsiTheme="minorHAnsi" w:cstheme="minorHAnsi"/>
          <w:sz w:val="22"/>
          <w:szCs w:val="22"/>
        </w:rPr>
        <w:t xml:space="preserve"> </w:t>
      </w:r>
      <w:r w:rsidR="00DC1BD9">
        <w:rPr>
          <w:rFonts w:asciiTheme="minorHAnsi" w:hAnsiTheme="minorHAnsi" w:cstheme="minorHAnsi"/>
          <w:sz w:val="22"/>
          <w:szCs w:val="22"/>
        </w:rPr>
        <w:t>months</w:t>
      </w:r>
      <w:r w:rsidR="00584200">
        <w:rPr>
          <w:rFonts w:asciiTheme="minorHAnsi" w:hAnsiTheme="minorHAnsi" w:cstheme="minorHAnsi"/>
          <w:sz w:val="22"/>
          <w:szCs w:val="22"/>
        </w:rPr>
        <w:t xml:space="preserve"> (or 1.5 years)</w:t>
      </w:r>
      <w:r w:rsidRPr="006F693B" w:rsidR="00DC1BD9">
        <w:rPr>
          <w:rFonts w:asciiTheme="minorHAnsi" w:hAnsiTheme="minorHAnsi" w:cstheme="minorHAnsi"/>
          <w:sz w:val="22"/>
          <w:szCs w:val="22"/>
        </w:rPr>
        <w:t xml:space="preserve"> </w:t>
      </w:r>
      <w:r w:rsidRPr="006F693B">
        <w:rPr>
          <w:rFonts w:asciiTheme="minorHAnsi" w:hAnsiTheme="minorHAnsi" w:cstheme="minorHAnsi"/>
          <w:sz w:val="22"/>
          <w:szCs w:val="22"/>
        </w:rPr>
        <w:t xml:space="preserve">of approval. </w:t>
      </w:r>
    </w:p>
    <w:p w:rsidR="001D1C73" w:rsidRPr="006F693B" w:rsidP="00F930EC" w14:paraId="3D729D59" w14:textId="77777777">
      <w:pPr>
        <w:rPr>
          <w:rFonts w:asciiTheme="minorHAnsi" w:hAnsiTheme="minorHAnsi" w:cstheme="minorHAnsi"/>
          <w:sz w:val="22"/>
          <w:szCs w:val="22"/>
        </w:rPr>
      </w:pPr>
    </w:p>
    <w:p w:rsidR="001D1C73" w:rsidRPr="004F0273" w:rsidP="00605BC9" w14:paraId="5826ECF0" w14:textId="234CFEED">
      <w:pPr>
        <w:pStyle w:val="ListParagraph"/>
        <w:numPr>
          <w:ilvl w:val="0"/>
          <w:numId w:val="27"/>
        </w:numPr>
        <w:rPr>
          <w:rFonts w:asciiTheme="minorHAnsi" w:hAnsiTheme="minorHAnsi" w:cstheme="minorBidi"/>
          <w:sz w:val="22"/>
          <w:szCs w:val="22"/>
        </w:rPr>
      </w:pPr>
      <w:r w:rsidRPr="004F0273">
        <w:rPr>
          <w:rFonts w:asciiTheme="minorHAnsi" w:hAnsiTheme="minorHAnsi" w:cstheme="minorHAnsi"/>
          <w:b/>
          <w:sz w:val="22"/>
          <w:szCs w:val="22"/>
        </w:rPr>
        <w:t xml:space="preserve">Description of Request: </w:t>
      </w:r>
      <w:r w:rsidRPr="00605BC9" w:rsidR="004F0273">
        <w:rPr>
          <w:rFonts w:asciiTheme="minorHAnsi" w:hAnsiTheme="minorHAnsi"/>
          <w:sz w:val="22"/>
        </w:rPr>
        <w:t xml:space="preserve">Through this project, the Administration for Children and Families Office of Planning, Research and Evaluation is </w:t>
      </w:r>
      <w:r w:rsidR="00FE1681">
        <w:rPr>
          <w:rFonts w:asciiTheme="minorHAnsi" w:hAnsiTheme="minorHAnsi"/>
          <w:sz w:val="22"/>
        </w:rPr>
        <w:t>conducting a study of two</w:t>
      </w:r>
      <w:r w:rsidRPr="004F0273" w:rsidR="004F0273">
        <w:rPr>
          <w:rFonts w:asciiTheme="minorHAnsi" w:hAnsiTheme="minorHAnsi" w:cstheme="minorHAnsi"/>
          <w:b/>
          <w:sz w:val="22"/>
          <w:szCs w:val="22"/>
        </w:rPr>
        <w:t xml:space="preserve"> </w:t>
      </w:r>
      <w:r w:rsidRPr="004F0273" w:rsidR="004F0273">
        <w:rPr>
          <w:rFonts w:asciiTheme="minorHAnsi" w:hAnsiTheme="minorHAnsi" w:cstheme="minorHAnsi"/>
          <w:bCs/>
          <w:sz w:val="22"/>
          <w:szCs w:val="22"/>
        </w:rPr>
        <w:t xml:space="preserve">statewide center-based </w:t>
      </w:r>
      <w:r w:rsidR="007B221A">
        <w:rPr>
          <w:rFonts w:asciiTheme="minorHAnsi" w:hAnsiTheme="minorHAnsi" w:cstheme="minorHAnsi"/>
          <w:bCs/>
          <w:sz w:val="22"/>
          <w:szCs w:val="22"/>
        </w:rPr>
        <w:t>and home-based</w:t>
      </w:r>
      <w:r w:rsidRPr="004F0273" w:rsidR="004F0273">
        <w:rPr>
          <w:rFonts w:asciiTheme="minorHAnsi" w:hAnsiTheme="minorHAnsi" w:cstheme="minorHAnsi"/>
          <w:bCs/>
          <w:sz w:val="22"/>
          <w:szCs w:val="22"/>
        </w:rPr>
        <w:t xml:space="preserve"> </w:t>
      </w:r>
      <w:r w:rsidR="00FE1681">
        <w:rPr>
          <w:rFonts w:asciiTheme="minorHAnsi" w:hAnsiTheme="minorHAnsi" w:cstheme="minorHAnsi"/>
          <w:bCs/>
          <w:sz w:val="22"/>
          <w:szCs w:val="22"/>
        </w:rPr>
        <w:t xml:space="preserve">pilot </w:t>
      </w:r>
      <w:r w:rsidRPr="004F0273" w:rsidR="004F0273">
        <w:rPr>
          <w:rFonts w:asciiTheme="minorHAnsi" w:hAnsiTheme="minorHAnsi" w:cstheme="minorHAnsi"/>
          <w:bCs/>
          <w:sz w:val="22"/>
          <w:szCs w:val="22"/>
        </w:rPr>
        <w:t>initiative</w:t>
      </w:r>
      <w:r w:rsidR="00FE1681">
        <w:rPr>
          <w:rFonts w:asciiTheme="minorHAnsi" w:hAnsiTheme="minorHAnsi" w:cstheme="minorHAnsi"/>
          <w:bCs/>
          <w:sz w:val="22"/>
          <w:szCs w:val="22"/>
        </w:rPr>
        <w:t>s</w:t>
      </w:r>
      <w:r w:rsidRPr="004F0273" w:rsidR="004F0273">
        <w:rPr>
          <w:rFonts w:asciiTheme="minorHAnsi" w:hAnsiTheme="minorHAnsi" w:cstheme="minorHAnsi"/>
          <w:bCs/>
          <w:sz w:val="22"/>
          <w:szCs w:val="22"/>
        </w:rPr>
        <w:t xml:space="preserve"> in Colorado </w:t>
      </w:r>
      <w:r w:rsidR="008E6E7B">
        <w:rPr>
          <w:rFonts w:asciiTheme="minorHAnsi" w:hAnsiTheme="minorHAnsi" w:cstheme="minorHAnsi"/>
          <w:bCs/>
          <w:sz w:val="22"/>
          <w:szCs w:val="22"/>
        </w:rPr>
        <w:t xml:space="preserve">that aim to improve the </w:t>
      </w:r>
      <w:r w:rsidR="00E16B59">
        <w:rPr>
          <w:rFonts w:asciiTheme="minorHAnsi" w:hAnsiTheme="minorHAnsi" w:cstheme="minorHAnsi"/>
          <w:bCs/>
          <w:sz w:val="22"/>
          <w:szCs w:val="22"/>
        </w:rPr>
        <w:t xml:space="preserve">compensation </w:t>
      </w:r>
      <w:r w:rsidR="008E6E7B">
        <w:rPr>
          <w:rFonts w:asciiTheme="minorHAnsi" w:hAnsiTheme="minorHAnsi" w:cstheme="minorHAnsi"/>
          <w:bCs/>
          <w:sz w:val="22"/>
          <w:szCs w:val="22"/>
        </w:rPr>
        <w:t xml:space="preserve">of </w:t>
      </w:r>
      <w:r w:rsidR="00153FEC">
        <w:rPr>
          <w:rFonts w:asciiTheme="minorHAnsi" w:hAnsiTheme="minorHAnsi" w:cstheme="minorHAnsi"/>
          <w:bCs/>
          <w:sz w:val="22"/>
          <w:szCs w:val="22"/>
        </w:rPr>
        <w:t xml:space="preserve">the </w:t>
      </w:r>
      <w:r w:rsidR="008E6E7B">
        <w:rPr>
          <w:rFonts w:asciiTheme="minorHAnsi" w:hAnsiTheme="minorHAnsi" w:cstheme="minorHAnsi"/>
          <w:bCs/>
          <w:sz w:val="22"/>
          <w:szCs w:val="22"/>
        </w:rPr>
        <w:t xml:space="preserve">child care and early education (CCEE) </w:t>
      </w:r>
      <w:r w:rsidR="00E16B59">
        <w:rPr>
          <w:rFonts w:asciiTheme="minorHAnsi" w:hAnsiTheme="minorHAnsi" w:cstheme="minorHAnsi"/>
          <w:bCs/>
          <w:sz w:val="22"/>
          <w:szCs w:val="22"/>
        </w:rPr>
        <w:t>work</w:t>
      </w:r>
      <w:r w:rsidR="00830529">
        <w:rPr>
          <w:rFonts w:asciiTheme="minorHAnsi" w:hAnsiTheme="minorHAnsi" w:cstheme="minorHAnsi"/>
          <w:bCs/>
          <w:sz w:val="22"/>
          <w:szCs w:val="22"/>
        </w:rPr>
        <w:t>force</w:t>
      </w:r>
      <w:r w:rsidRPr="004F0273" w:rsidR="004F0273">
        <w:rPr>
          <w:rFonts w:ascii="Calibri" w:hAnsi="Calibri" w:cs="Calibri"/>
          <w:sz w:val="22"/>
          <w:szCs w:val="22"/>
        </w:rPr>
        <w:t>.</w:t>
      </w:r>
      <w:r w:rsidR="004F0273">
        <w:rPr>
          <w:rFonts w:ascii="Calibri" w:hAnsi="Calibri" w:cs="Calibri"/>
          <w:sz w:val="22"/>
          <w:szCs w:val="22"/>
        </w:rPr>
        <w:t xml:space="preserve"> </w:t>
      </w:r>
      <w:r w:rsidRPr="004F0273" w:rsidR="00CD2E35">
        <w:rPr>
          <w:rFonts w:asciiTheme="minorHAnsi" w:hAnsiTheme="minorHAnsi" w:cstheme="minorBidi"/>
          <w:sz w:val="22"/>
          <w:szCs w:val="22"/>
        </w:rPr>
        <w:t xml:space="preserve">This request is for three categories of data collection. </w:t>
      </w:r>
      <w:r w:rsidRPr="004F0273" w:rsidR="009F4C7F">
        <w:rPr>
          <w:rFonts w:asciiTheme="minorHAnsi" w:hAnsiTheme="minorHAnsi" w:cstheme="minorBidi"/>
          <w:sz w:val="22"/>
          <w:szCs w:val="22"/>
        </w:rPr>
        <w:t>The f</w:t>
      </w:r>
      <w:r w:rsidRPr="004F0273" w:rsidR="00CD2E35">
        <w:rPr>
          <w:rFonts w:asciiTheme="minorHAnsi" w:hAnsiTheme="minorHAnsi" w:cstheme="minorBidi"/>
          <w:sz w:val="22"/>
          <w:szCs w:val="22"/>
        </w:rPr>
        <w:t>irst</w:t>
      </w:r>
      <w:r w:rsidRPr="004F0273" w:rsidR="009F4C7F">
        <w:rPr>
          <w:rFonts w:asciiTheme="minorHAnsi" w:hAnsiTheme="minorHAnsi" w:cstheme="minorBidi"/>
          <w:sz w:val="22"/>
          <w:szCs w:val="22"/>
        </w:rPr>
        <w:t xml:space="preserve"> category is</w:t>
      </w:r>
      <w:r w:rsidRPr="004F0273" w:rsidR="00CD2E35">
        <w:rPr>
          <w:rFonts w:asciiTheme="minorHAnsi" w:hAnsiTheme="minorHAnsi" w:cstheme="minorBidi"/>
          <w:sz w:val="22"/>
          <w:szCs w:val="22"/>
        </w:rPr>
        <w:t xml:space="preserve"> survey data with </w:t>
      </w:r>
      <w:r w:rsidRPr="004F0273" w:rsidR="003071AA">
        <w:rPr>
          <w:rFonts w:asciiTheme="minorHAnsi" w:hAnsiTheme="minorHAnsi" w:cstheme="minorBidi"/>
          <w:sz w:val="22"/>
          <w:szCs w:val="22"/>
        </w:rPr>
        <w:t xml:space="preserve">CCEE </w:t>
      </w:r>
      <w:r w:rsidRPr="004F0273" w:rsidR="00CD494E">
        <w:rPr>
          <w:rFonts w:asciiTheme="minorHAnsi" w:hAnsiTheme="minorHAnsi" w:cstheme="minorBidi"/>
          <w:sz w:val="22"/>
          <w:szCs w:val="22"/>
        </w:rPr>
        <w:t xml:space="preserve">staff to understand the effects of </w:t>
      </w:r>
      <w:r w:rsidRPr="004F0273" w:rsidR="003071AA">
        <w:rPr>
          <w:rFonts w:asciiTheme="minorHAnsi" w:hAnsiTheme="minorHAnsi" w:cstheme="minorBidi"/>
          <w:sz w:val="22"/>
          <w:szCs w:val="22"/>
        </w:rPr>
        <w:t xml:space="preserve">two </w:t>
      </w:r>
      <w:r w:rsidRPr="004F0273" w:rsidR="001514C5">
        <w:rPr>
          <w:rFonts w:asciiTheme="minorHAnsi" w:hAnsiTheme="minorHAnsi" w:cstheme="minorBidi"/>
          <w:sz w:val="22"/>
          <w:szCs w:val="22"/>
        </w:rPr>
        <w:t xml:space="preserve">workforce development </w:t>
      </w:r>
      <w:r w:rsidRPr="004F0273" w:rsidR="003071AA">
        <w:rPr>
          <w:rFonts w:asciiTheme="minorHAnsi" w:hAnsiTheme="minorHAnsi" w:cstheme="minorBidi"/>
          <w:sz w:val="22"/>
          <w:szCs w:val="22"/>
        </w:rPr>
        <w:t xml:space="preserve">initiatives aimed at improving the wages of CCEE workers </w:t>
      </w:r>
      <w:r w:rsidRPr="004F0273" w:rsidR="00CD494E">
        <w:rPr>
          <w:rFonts w:asciiTheme="minorHAnsi" w:hAnsiTheme="minorHAnsi" w:cstheme="minorBidi"/>
          <w:sz w:val="22"/>
          <w:szCs w:val="22"/>
        </w:rPr>
        <w:t xml:space="preserve">on </w:t>
      </w:r>
      <w:r w:rsidRPr="004F0273" w:rsidR="003071AA">
        <w:rPr>
          <w:rFonts w:asciiTheme="minorHAnsi" w:hAnsiTheme="minorHAnsi" w:cstheme="minorBidi"/>
          <w:sz w:val="22"/>
          <w:szCs w:val="22"/>
        </w:rPr>
        <w:t xml:space="preserve">their </w:t>
      </w:r>
      <w:r w:rsidRPr="004F0273" w:rsidR="004C09D6">
        <w:rPr>
          <w:rFonts w:asciiTheme="minorHAnsi" w:hAnsiTheme="minorHAnsi" w:cstheme="minorBidi"/>
          <w:sz w:val="22"/>
          <w:szCs w:val="22"/>
        </w:rPr>
        <w:t>employment, economic, and well-being outcomes</w:t>
      </w:r>
      <w:r w:rsidRPr="004F0273" w:rsidR="00CD494E">
        <w:rPr>
          <w:rFonts w:asciiTheme="minorHAnsi" w:hAnsiTheme="minorHAnsi" w:cstheme="minorBidi"/>
          <w:sz w:val="22"/>
          <w:szCs w:val="22"/>
        </w:rPr>
        <w:t>.</w:t>
      </w:r>
      <w:r w:rsidRPr="004F0273" w:rsidR="00CD2E35">
        <w:rPr>
          <w:rFonts w:asciiTheme="minorHAnsi" w:hAnsiTheme="minorHAnsi" w:cstheme="minorBidi"/>
          <w:sz w:val="22"/>
          <w:szCs w:val="22"/>
        </w:rPr>
        <w:t xml:space="preserve"> </w:t>
      </w:r>
      <w:r w:rsidRPr="004F0273" w:rsidR="009F4C7F">
        <w:rPr>
          <w:rFonts w:asciiTheme="minorHAnsi" w:hAnsiTheme="minorHAnsi" w:cstheme="minorBidi"/>
          <w:sz w:val="22"/>
          <w:szCs w:val="22"/>
        </w:rPr>
        <w:t>The s</w:t>
      </w:r>
      <w:r w:rsidRPr="004F0273" w:rsidR="00CD494E">
        <w:rPr>
          <w:rFonts w:asciiTheme="minorHAnsi" w:hAnsiTheme="minorHAnsi" w:cstheme="minorBidi"/>
          <w:sz w:val="22"/>
          <w:szCs w:val="22"/>
        </w:rPr>
        <w:t>econd</w:t>
      </w:r>
      <w:r w:rsidRPr="004F0273" w:rsidR="00F31E6C">
        <w:rPr>
          <w:rFonts w:asciiTheme="minorHAnsi" w:hAnsiTheme="minorHAnsi" w:cstheme="minorBidi"/>
          <w:sz w:val="22"/>
          <w:szCs w:val="22"/>
        </w:rPr>
        <w:t xml:space="preserve"> </w:t>
      </w:r>
      <w:r w:rsidRPr="004F0273" w:rsidR="009F4C7F">
        <w:rPr>
          <w:rFonts w:asciiTheme="minorHAnsi" w:hAnsiTheme="minorHAnsi" w:cstheme="minorBidi"/>
          <w:sz w:val="22"/>
          <w:szCs w:val="22"/>
        </w:rPr>
        <w:t xml:space="preserve">category is </w:t>
      </w:r>
      <w:r w:rsidRPr="004F0273" w:rsidR="00A8533A">
        <w:rPr>
          <w:rFonts w:asciiTheme="minorHAnsi" w:hAnsiTheme="minorHAnsi" w:cstheme="minorBidi"/>
          <w:sz w:val="22"/>
          <w:szCs w:val="22"/>
        </w:rPr>
        <w:t>interviews</w:t>
      </w:r>
      <w:r w:rsidRPr="004F0273" w:rsidR="00F31E6C">
        <w:rPr>
          <w:rFonts w:asciiTheme="minorHAnsi" w:hAnsiTheme="minorHAnsi" w:cstheme="minorBidi"/>
          <w:sz w:val="22"/>
          <w:szCs w:val="22"/>
        </w:rPr>
        <w:t xml:space="preserve"> with a sample of participating</w:t>
      </w:r>
      <w:r w:rsidRPr="004F0273" w:rsidR="00A8533A">
        <w:rPr>
          <w:rFonts w:asciiTheme="minorHAnsi" w:hAnsiTheme="minorHAnsi" w:cstheme="minorBidi"/>
          <w:sz w:val="22"/>
          <w:szCs w:val="22"/>
        </w:rPr>
        <w:t xml:space="preserve"> </w:t>
      </w:r>
      <w:r w:rsidRPr="004F0273" w:rsidR="001514C5">
        <w:rPr>
          <w:rFonts w:asciiTheme="minorHAnsi" w:hAnsiTheme="minorHAnsi" w:cstheme="minorBidi"/>
          <w:sz w:val="22"/>
          <w:szCs w:val="22"/>
        </w:rPr>
        <w:t>workers</w:t>
      </w:r>
      <w:r w:rsidRPr="004F0273" w:rsidR="00A8533A">
        <w:rPr>
          <w:rFonts w:asciiTheme="minorHAnsi" w:hAnsiTheme="minorHAnsi" w:cstheme="minorBidi"/>
          <w:sz w:val="22"/>
          <w:szCs w:val="22"/>
        </w:rPr>
        <w:t xml:space="preserve"> to understand the operations required to implement th</w:t>
      </w:r>
      <w:r w:rsidRPr="004F0273" w:rsidR="001514C5">
        <w:rPr>
          <w:rFonts w:asciiTheme="minorHAnsi" w:hAnsiTheme="minorHAnsi" w:cstheme="minorBidi"/>
          <w:sz w:val="22"/>
          <w:szCs w:val="22"/>
        </w:rPr>
        <w:t>ese</w:t>
      </w:r>
      <w:r w:rsidRPr="004F0273" w:rsidR="00A8533A">
        <w:rPr>
          <w:rFonts w:asciiTheme="minorHAnsi" w:hAnsiTheme="minorHAnsi" w:cstheme="minorBidi"/>
          <w:sz w:val="22"/>
          <w:szCs w:val="22"/>
        </w:rPr>
        <w:t xml:space="preserve"> in</w:t>
      </w:r>
      <w:r w:rsidRPr="004F0273" w:rsidR="001514C5">
        <w:rPr>
          <w:rFonts w:asciiTheme="minorHAnsi" w:hAnsiTheme="minorHAnsi" w:cstheme="minorBidi"/>
          <w:sz w:val="22"/>
          <w:szCs w:val="22"/>
        </w:rPr>
        <w:t>itiatives</w:t>
      </w:r>
      <w:r w:rsidRPr="004F0273" w:rsidR="001B4B29">
        <w:rPr>
          <w:rFonts w:asciiTheme="minorHAnsi" w:hAnsiTheme="minorHAnsi" w:cstheme="minorBidi"/>
          <w:sz w:val="22"/>
          <w:szCs w:val="22"/>
        </w:rPr>
        <w:t xml:space="preserve"> successfully</w:t>
      </w:r>
      <w:r w:rsidRPr="004F0273" w:rsidR="00A8533A">
        <w:rPr>
          <w:rFonts w:asciiTheme="minorHAnsi" w:hAnsiTheme="minorHAnsi" w:cstheme="minorBidi"/>
          <w:sz w:val="22"/>
          <w:szCs w:val="22"/>
        </w:rPr>
        <w:t xml:space="preserve">. Finally, </w:t>
      </w:r>
      <w:r w:rsidRPr="004F0273" w:rsidR="006179E2">
        <w:rPr>
          <w:rFonts w:asciiTheme="minorHAnsi" w:hAnsiTheme="minorHAnsi" w:cstheme="minorBidi"/>
          <w:sz w:val="22"/>
          <w:szCs w:val="22"/>
        </w:rPr>
        <w:t xml:space="preserve">CCEE </w:t>
      </w:r>
      <w:r w:rsidRPr="004F0273" w:rsidR="001514C5">
        <w:rPr>
          <w:rFonts w:asciiTheme="minorHAnsi" w:hAnsiTheme="minorHAnsi" w:cstheme="minorBidi"/>
          <w:sz w:val="22"/>
          <w:szCs w:val="22"/>
        </w:rPr>
        <w:t>setting</w:t>
      </w:r>
      <w:r w:rsidRPr="004F0273" w:rsidR="001B4B29">
        <w:rPr>
          <w:rFonts w:asciiTheme="minorHAnsi" w:hAnsiTheme="minorHAnsi" w:cstheme="minorBidi"/>
          <w:sz w:val="22"/>
          <w:szCs w:val="22"/>
        </w:rPr>
        <w:t xml:space="preserve">-level costs will be collected </w:t>
      </w:r>
      <w:r w:rsidRPr="004F0273" w:rsidR="001B4B29">
        <w:rPr>
          <w:rFonts w:asciiTheme="minorHAnsi" w:hAnsiTheme="minorHAnsi" w:cstheme="minorBidi"/>
          <w:sz w:val="22"/>
          <w:szCs w:val="22"/>
        </w:rPr>
        <w:t>in order to</w:t>
      </w:r>
      <w:r w:rsidRPr="004F0273" w:rsidR="001B4B29">
        <w:rPr>
          <w:rFonts w:asciiTheme="minorHAnsi" w:hAnsiTheme="minorHAnsi" w:cstheme="minorBidi"/>
          <w:sz w:val="22"/>
          <w:szCs w:val="22"/>
        </w:rPr>
        <w:t xml:space="preserve"> understand </w:t>
      </w:r>
      <w:r w:rsidRPr="004F0273" w:rsidR="00F36538">
        <w:rPr>
          <w:rFonts w:asciiTheme="minorHAnsi" w:hAnsiTheme="minorHAnsi" w:cstheme="minorBidi"/>
          <w:sz w:val="22"/>
          <w:szCs w:val="22"/>
        </w:rPr>
        <w:t>the costs associated with implementing th</w:t>
      </w:r>
      <w:r w:rsidRPr="004F0273" w:rsidR="001514C5">
        <w:rPr>
          <w:rFonts w:asciiTheme="minorHAnsi" w:hAnsiTheme="minorHAnsi" w:cstheme="minorBidi"/>
          <w:sz w:val="22"/>
          <w:szCs w:val="22"/>
        </w:rPr>
        <w:t>ese</w:t>
      </w:r>
      <w:r w:rsidRPr="004F0273" w:rsidR="00F36538">
        <w:rPr>
          <w:rFonts w:asciiTheme="minorHAnsi" w:hAnsiTheme="minorHAnsi" w:cstheme="minorBidi"/>
          <w:sz w:val="22"/>
          <w:szCs w:val="22"/>
        </w:rPr>
        <w:t xml:space="preserve"> </w:t>
      </w:r>
      <w:r w:rsidRPr="004F0273" w:rsidR="001514C5">
        <w:rPr>
          <w:rFonts w:asciiTheme="minorHAnsi" w:hAnsiTheme="minorHAnsi" w:cstheme="minorBidi"/>
          <w:sz w:val="22"/>
          <w:szCs w:val="22"/>
        </w:rPr>
        <w:t>initiatives</w:t>
      </w:r>
      <w:r w:rsidRPr="004F0273" w:rsidR="00F36538">
        <w:rPr>
          <w:rFonts w:asciiTheme="minorHAnsi" w:hAnsiTheme="minorHAnsi" w:cstheme="minorBidi"/>
          <w:sz w:val="22"/>
          <w:szCs w:val="22"/>
        </w:rPr>
        <w:t>.</w:t>
      </w:r>
      <w:r w:rsidRPr="004F0273" w:rsidR="000A004F">
        <w:rPr>
          <w:rFonts w:asciiTheme="minorHAnsi" w:hAnsiTheme="minorHAnsi" w:cstheme="minorBidi"/>
          <w:sz w:val="22"/>
          <w:szCs w:val="22"/>
        </w:rPr>
        <w:t xml:space="preserve"> </w:t>
      </w:r>
      <w:r w:rsidRPr="004F0273">
        <w:rPr>
          <w:rFonts w:asciiTheme="minorHAnsi" w:hAnsiTheme="minorHAnsi" w:cstheme="minorBidi"/>
          <w:sz w:val="22"/>
          <w:szCs w:val="22"/>
        </w:rPr>
        <w:t>We do not intend for this information to be used as the principal basis for public policy decisions.</w:t>
      </w:r>
      <w:r w:rsidRPr="004F0273" w:rsidR="74A0586C">
        <w:rPr>
          <w:rFonts w:asciiTheme="minorHAnsi" w:hAnsiTheme="minorHAnsi" w:cstheme="minorBidi"/>
          <w:sz w:val="22"/>
          <w:szCs w:val="22"/>
        </w:rPr>
        <w:t xml:space="preserve"> The data collected from this study is not meant to be generalized to a broader population. </w:t>
      </w:r>
    </w:p>
    <w:p w:rsidR="001D1C73" w:rsidRPr="006F693B" w:rsidP="001D1C73" w14:paraId="685C9784" w14:textId="77777777">
      <w:pPr>
        <w:pStyle w:val="ListParagraph"/>
        <w:rPr>
          <w:rFonts w:asciiTheme="minorHAnsi" w:hAnsiTheme="minorHAnsi" w:cstheme="minorHAnsi"/>
          <w:sz w:val="22"/>
          <w:szCs w:val="22"/>
        </w:rPr>
      </w:pPr>
    </w:p>
    <w:p w:rsidR="001D1C73" w:rsidRPr="006F693B" w:rsidP="001D1C73" w14:paraId="432D851C" w14:textId="77777777">
      <w:pPr>
        <w:pStyle w:val="ListParagraph"/>
        <w:numPr>
          <w:ilvl w:val="0"/>
          <w:numId w:val="27"/>
        </w:numPr>
        <w:rPr>
          <w:rFonts w:asciiTheme="minorHAnsi" w:hAnsiTheme="minorHAnsi" w:cstheme="minorHAnsi"/>
          <w:b/>
          <w:sz w:val="22"/>
          <w:szCs w:val="22"/>
        </w:rPr>
      </w:pPr>
      <w:r w:rsidRPr="006F693B">
        <w:rPr>
          <w:rFonts w:asciiTheme="minorHAnsi" w:hAnsiTheme="minorHAnsi" w:cstheme="minorHAnsi"/>
          <w:b/>
          <w:sz w:val="22"/>
          <w:szCs w:val="22"/>
        </w:rPr>
        <w:t xml:space="preserve">Time Sensitivity: </w:t>
      </w:r>
    </w:p>
    <w:p w:rsidR="00F36538" w:rsidRPr="006F693B" w:rsidP="00F36538" w14:paraId="72EFC4C7" w14:textId="7F91EF81">
      <w:pPr>
        <w:pStyle w:val="ListParagraph"/>
        <w:rPr>
          <w:rFonts w:asciiTheme="minorHAnsi" w:hAnsiTheme="minorHAnsi" w:cstheme="minorHAnsi"/>
          <w:bCs/>
          <w:sz w:val="22"/>
          <w:szCs w:val="22"/>
        </w:rPr>
      </w:pPr>
      <w:r w:rsidRPr="006F693B">
        <w:rPr>
          <w:rFonts w:asciiTheme="minorHAnsi" w:hAnsiTheme="minorHAnsi" w:cstheme="minorHAnsi"/>
          <w:bCs/>
          <w:sz w:val="22"/>
          <w:szCs w:val="22"/>
        </w:rPr>
        <w:t xml:space="preserve">The </w:t>
      </w:r>
      <w:r w:rsidR="0053736A">
        <w:rPr>
          <w:rFonts w:asciiTheme="minorHAnsi" w:hAnsiTheme="minorHAnsi" w:cstheme="minorHAnsi"/>
          <w:bCs/>
          <w:sz w:val="22"/>
          <w:szCs w:val="22"/>
        </w:rPr>
        <w:t xml:space="preserve">statewide </w:t>
      </w:r>
      <w:r w:rsidR="006B1936">
        <w:rPr>
          <w:rFonts w:asciiTheme="minorHAnsi" w:hAnsiTheme="minorHAnsi" w:cstheme="minorHAnsi"/>
          <w:bCs/>
          <w:sz w:val="22"/>
          <w:szCs w:val="22"/>
        </w:rPr>
        <w:t>c</w:t>
      </w:r>
      <w:r w:rsidR="00C544A5">
        <w:rPr>
          <w:rFonts w:asciiTheme="minorHAnsi" w:hAnsiTheme="minorHAnsi" w:cstheme="minorHAnsi"/>
          <w:bCs/>
          <w:sz w:val="22"/>
          <w:szCs w:val="22"/>
        </w:rPr>
        <w:t xml:space="preserve">enter-based </w:t>
      </w:r>
      <w:r w:rsidR="0053736A">
        <w:rPr>
          <w:rFonts w:asciiTheme="minorHAnsi" w:hAnsiTheme="minorHAnsi" w:cstheme="minorHAnsi"/>
          <w:bCs/>
          <w:sz w:val="22"/>
          <w:szCs w:val="22"/>
        </w:rPr>
        <w:t xml:space="preserve">initiative </w:t>
      </w:r>
      <w:r w:rsidRPr="006F693B">
        <w:rPr>
          <w:rFonts w:asciiTheme="minorHAnsi" w:hAnsiTheme="minorHAnsi" w:cstheme="minorHAnsi"/>
          <w:bCs/>
          <w:sz w:val="22"/>
          <w:szCs w:val="22"/>
        </w:rPr>
        <w:t xml:space="preserve">in Colorado </w:t>
      </w:r>
      <w:r w:rsidR="00BC3DBC">
        <w:rPr>
          <w:rFonts w:asciiTheme="minorHAnsi" w:hAnsiTheme="minorHAnsi" w:cstheme="minorHAnsi"/>
          <w:bCs/>
          <w:sz w:val="22"/>
          <w:szCs w:val="22"/>
        </w:rPr>
        <w:t>w</w:t>
      </w:r>
      <w:r w:rsidR="00C544A5">
        <w:rPr>
          <w:rFonts w:asciiTheme="minorHAnsi" w:hAnsiTheme="minorHAnsi" w:cstheme="minorHAnsi"/>
          <w:bCs/>
          <w:sz w:val="22"/>
          <w:szCs w:val="22"/>
        </w:rPr>
        <w:t>as</w:t>
      </w:r>
      <w:r w:rsidR="00BC3DBC">
        <w:rPr>
          <w:rFonts w:asciiTheme="minorHAnsi" w:hAnsiTheme="minorHAnsi" w:cstheme="minorHAnsi"/>
          <w:bCs/>
          <w:sz w:val="22"/>
          <w:szCs w:val="22"/>
        </w:rPr>
        <w:t xml:space="preserve"> launched in September </w:t>
      </w:r>
      <w:r w:rsidRPr="006F693B" w:rsidR="00E827C1">
        <w:rPr>
          <w:rFonts w:asciiTheme="minorHAnsi" w:hAnsiTheme="minorHAnsi" w:cstheme="minorHAnsi"/>
          <w:bCs/>
          <w:sz w:val="22"/>
          <w:szCs w:val="22"/>
        </w:rPr>
        <w:t>2022</w:t>
      </w:r>
      <w:r w:rsidRPr="006F693B" w:rsidR="000D3ED3">
        <w:rPr>
          <w:rFonts w:asciiTheme="minorHAnsi" w:hAnsiTheme="minorHAnsi" w:cstheme="minorHAnsi"/>
          <w:bCs/>
          <w:sz w:val="22"/>
          <w:szCs w:val="22"/>
        </w:rPr>
        <w:t xml:space="preserve">. </w:t>
      </w:r>
      <w:r w:rsidR="0053736A">
        <w:rPr>
          <w:rFonts w:asciiTheme="minorHAnsi" w:hAnsiTheme="minorHAnsi" w:cstheme="minorHAnsi"/>
          <w:bCs/>
          <w:sz w:val="22"/>
          <w:szCs w:val="22"/>
        </w:rPr>
        <w:t>In order to</w:t>
      </w:r>
      <w:r w:rsidR="0053736A">
        <w:rPr>
          <w:rFonts w:asciiTheme="minorHAnsi" w:hAnsiTheme="minorHAnsi" w:cstheme="minorHAnsi"/>
          <w:bCs/>
          <w:sz w:val="22"/>
          <w:szCs w:val="22"/>
        </w:rPr>
        <w:t xml:space="preserve"> understand </w:t>
      </w:r>
      <w:r w:rsidR="004F270F">
        <w:rPr>
          <w:rFonts w:asciiTheme="minorHAnsi" w:hAnsiTheme="minorHAnsi" w:cstheme="minorHAnsi"/>
          <w:bCs/>
          <w:sz w:val="22"/>
          <w:szCs w:val="22"/>
        </w:rPr>
        <w:t>the implementation</w:t>
      </w:r>
      <w:r w:rsidR="005B1924">
        <w:rPr>
          <w:rFonts w:asciiTheme="minorHAnsi" w:hAnsiTheme="minorHAnsi" w:cstheme="minorHAnsi"/>
          <w:bCs/>
          <w:sz w:val="22"/>
          <w:szCs w:val="22"/>
        </w:rPr>
        <w:t>,</w:t>
      </w:r>
      <w:r w:rsidR="004F270F">
        <w:rPr>
          <w:rFonts w:asciiTheme="minorHAnsi" w:hAnsiTheme="minorHAnsi" w:cstheme="minorHAnsi"/>
          <w:bCs/>
          <w:sz w:val="22"/>
          <w:szCs w:val="22"/>
        </w:rPr>
        <w:t xml:space="preserve"> costs</w:t>
      </w:r>
      <w:r w:rsidR="005B1924">
        <w:rPr>
          <w:rFonts w:asciiTheme="minorHAnsi" w:hAnsiTheme="minorHAnsi" w:cstheme="minorHAnsi"/>
          <w:bCs/>
          <w:sz w:val="22"/>
          <w:szCs w:val="22"/>
        </w:rPr>
        <w:t>, and interim impacts</w:t>
      </w:r>
      <w:r w:rsidR="004F270F">
        <w:rPr>
          <w:rFonts w:asciiTheme="minorHAnsi" w:hAnsiTheme="minorHAnsi" w:cstheme="minorHAnsi"/>
          <w:bCs/>
          <w:sz w:val="22"/>
          <w:szCs w:val="22"/>
        </w:rPr>
        <w:t xml:space="preserve"> of th</w:t>
      </w:r>
      <w:r w:rsidR="0053736A">
        <w:rPr>
          <w:rFonts w:asciiTheme="minorHAnsi" w:hAnsiTheme="minorHAnsi" w:cstheme="minorHAnsi"/>
          <w:bCs/>
          <w:sz w:val="22"/>
          <w:szCs w:val="22"/>
        </w:rPr>
        <w:t>is workforce support</w:t>
      </w:r>
      <w:r w:rsidR="004F270F">
        <w:rPr>
          <w:rFonts w:asciiTheme="minorHAnsi" w:hAnsiTheme="minorHAnsi" w:cstheme="minorHAnsi"/>
          <w:bCs/>
          <w:sz w:val="22"/>
          <w:szCs w:val="22"/>
        </w:rPr>
        <w:t xml:space="preserve"> </w:t>
      </w:r>
      <w:r w:rsidR="0053736A">
        <w:rPr>
          <w:rFonts w:asciiTheme="minorHAnsi" w:hAnsiTheme="minorHAnsi" w:cstheme="minorHAnsi"/>
          <w:bCs/>
          <w:sz w:val="22"/>
          <w:szCs w:val="22"/>
        </w:rPr>
        <w:t>strategy, it is important to begin</w:t>
      </w:r>
      <w:r w:rsidR="004F270F">
        <w:rPr>
          <w:rFonts w:asciiTheme="minorHAnsi" w:hAnsiTheme="minorHAnsi" w:cstheme="minorHAnsi"/>
          <w:bCs/>
          <w:sz w:val="22"/>
          <w:szCs w:val="22"/>
        </w:rPr>
        <w:t xml:space="preserve"> </w:t>
      </w:r>
      <w:r w:rsidR="0053736A">
        <w:rPr>
          <w:rFonts w:asciiTheme="minorHAnsi" w:hAnsiTheme="minorHAnsi" w:cstheme="minorHAnsi"/>
          <w:bCs/>
          <w:sz w:val="22"/>
          <w:szCs w:val="22"/>
        </w:rPr>
        <w:t xml:space="preserve">collecting information </w:t>
      </w:r>
      <w:r w:rsidR="005B0EBE">
        <w:rPr>
          <w:rFonts w:asciiTheme="minorHAnsi" w:hAnsiTheme="minorHAnsi" w:cstheme="minorHAnsi"/>
          <w:bCs/>
          <w:sz w:val="22"/>
          <w:szCs w:val="22"/>
        </w:rPr>
        <w:t xml:space="preserve">about </w:t>
      </w:r>
      <w:r w:rsidR="005B1924">
        <w:rPr>
          <w:rFonts w:asciiTheme="minorHAnsi" w:hAnsiTheme="minorHAnsi" w:cstheme="minorHAnsi"/>
          <w:bCs/>
          <w:sz w:val="22"/>
          <w:szCs w:val="22"/>
        </w:rPr>
        <w:t xml:space="preserve">a year of the </w:t>
      </w:r>
      <w:r w:rsidR="004F270F">
        <w:rPr>
          <w:rFonts w:asciiTheme="minorHAnsi" w:hAnsiTheme="minorHAnsi" w:cstheme="minorHAnsi"/>
          <w:bCs/>
          <w:sz w:val="22"/>
          <w:szCs w:val="22"/>
        </w:rPr>
        <w:t>launch of the initiative.</w:t>
      </w:r>
    </w:p>
    <w:p w:rsidR="001D1C73" w:rsidRPr="00956A90" w:rsidP="001D1C73" w14:paraId="44585B10" w14:textId="77777777">
      <w:pPr>
        <w:rPr>
          <w:rFonts w:ascii="Calibri" w:hAnsi="Calibri" w:cs="Calibri"/>
          <w:b/>
        </w:rPr>
      </w:pPr>
    </w:p>
    <w:p w:rsidR="001D1C73" w:rsidRPr="00956A90" w:rsidP="001D1C73" w14:paraId="0CAA5121" w14:textId="77777777">
      <w:pPr>
        <w:rPr>
          <w:rFonts w:ascii="Calibri" w:hAnsi="Calibri" w:cs="Calibri"/>
          <w:b/>
        </w:rPr>
      </w:pPr>
    </w:p>
    <w:p w:rsidR="001D1C73" w:rsidRPr="00956A90" w:rsidP="001D1C73" w14:paraId="7CF70A12" w14:textId="77777777">
      <w:pPr>
        <w:rPr>
          <w:rFonts w:ascii="Calibri" w:hAnsi="Calibri" w:cs="Calibri"/>
        </w:rPr>
      </w:pPr>
      <w:r w:rsidRPr="00956A90">
        <w:rPr>
          <w:rFonts w:ascii="Calibri" w:hAnsi="Calibri" w:cs="Calibri"/>
        </w:rPr>
        <w:br w:type="page"/>
      </w:r>
    </w:p>
    <w:p w:rsidR="001D1C73" w:rsidRPr="0029435A" w:rsidP="001D1C73" w14:paraId="376E93B4" w14:textId="77777777">
      <w:pPr>
        <w:spacing w:after="120"/>
        <w:rPr>
          <w:rFonts w:ascii="Calibri" w:hAnsi="Calibri" w:cs="Calibri"/>
          <w:sz w:val="22"/>
          <w:szCs w:val="22"/>
        </w:rPr>
      </w:pPr>
      <w:r w:rsidRPr="0029435A">
        <w:rPr>
          <w:rFonts w:ascii="Calibri" w:hAnsi="Calibri" w:cs="Calibri"/>
          <w:b/>
          <w:sz w:val="22"/>
          <w:szCs w:val="22"/>
        </w:rPr>
        <w:t>A1</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Necessity for Collection</w:t>
      </w:r>
      <w:r w:rsidRPr="0029435A">
        <w:rPr>
          <w:rFonts w:ascii="Calibri" w:hAnsi="Calibri" w:cs="Calibri"/>
          <w:sz w:val="22"/>
          <w:szCs w:val="22"/>
        </w:rPr>
        <w:t xml:space="preserve"> </w:t>
      </w:r>
    </w:p>
    <w:p w:rsidR="00B61423" w:rsidRPr="00D55A61" w:rsidP="000F2C44" w14:paraId="62446755" w14:textId="3CD02719">
      <w:pPr>
        <w:rPr>
          <w:rFonts w:ascii="Calibri" w:hAnsi="Calibri" w:cs="Calibri"/>
          <w:color w:val="000000"/>
          <w:sz w:val="22"/>
          <w:szCs w:val="22"/>
        </w:rPr>
      </w:pPr>
      <w:r w:rsidRPr="01A67A9C">
        <w:rPr>
          <w:rFonts w:ascii="Calibri" w:hAnsi="Calibri" w:cs="Calibri"/>
          <w:sz w:val="22"/>
          <w:szCs w:val="22"/>
        </w:rPr>
        <w:t xml:space="preserve">The Administration for Children and Families (ACF) </w:t>
      </w:r>
      <w:r w:rsidR="009F4C7F">
        <w:rPr>
          <w:rFonts w:ascii="Calibri" w:hAnsi="Calibri" w:cs="Calibri"/>
          <w:sz w:val="22"/>
          <w:szCs w:val="22"/>
        </w:rPr>
        <w:t>within</w:t>
      </w:r>
      <w:r w:rsidRPr="01A67A9C" w:rsidR="009F4C7F">
        <w:rPr>
          <w:rFonts w:ascii="Calibri" w:hAnsi="Calibri" w:cs="Calibri"/>
          <w:sz w:val="22"/>
          <w:szCs w:val="22"/>
        </w:rPr>
        <w:t xml:space="preserve"> </w:t>
      </w:r>
      <w:r w:rsidRPr="01A67A9C">
        <w:rPr>
          <w:rFonts w:ascii="Calibri" w:hAnsi="Calibri" w:cs="Calibri"/>
          <w:sz w:val="22"/>
          <w:szCs w:val="22"/>
        </w:rPr>
        <w:t xml:space="preserve">the U.S. Department of Health and Human Services (HHS) seeks approval for data collection of surveys, interviews, and cost </w:t>
      </w:r>
      <w:r w:rsidRPr="01A67A9C" w:rsidR="008921E9">
        <w:rPr>
          <w:rFonts w:ascii="Calibri" w:hAnsi="Calibri" w:cs="Calibri"/>
          <w:sz w:val="22"/>
          <w:szCs w:val="22"/>
        </w:rPr>
        <w:t>information</w:t>
      </w:r>
      <w:r w:rsidRPr="01A67A9C" w:rsidR="007427A1">
        <w:rPr>
          <w:rFonts w:ascii="Calibri" w:hAnsi="Calibri" w:cs="Calibri"/>
          <w:sz w:val="22"/>
          <w:szCs w:val="22"/>
        </w:rPr>
        <w:t xml:space="preserve"> to </w:t>
      </w:r>
      <w:r w:rsidR="00830529">
        <w:rPr>
          <w:rFonts w:ascii="Calibri" w:hAnsi="Calibri" w:cs="Calibri"/>
          <w:sz w:val="22"/>
          <w:szCs w:val="22"/>
        </w:rPr>
        <w:t xml:space="preserve">study two </w:t>
      </w:r>
      <w:r w:rsidRPr="01A67A9C" w:rsidR="007427A1">
        <w:rPr>
          <w:rFonts w:ascii="Calibri" w:hAnsi="Calibri" w:cs="Calibri"/>
          <w:sz w:val="22"/>
          <w:szCs w:val="22"/>
        </w:rPr>
        <w:t>pilot</w:t>
      </w:r>
      <w:r w:rsidRPr="01A67A9C" w:rsidR="005E1650">
        <w:rPr>
          <w:rFonts w:ascii="Calibri" w:hAnsi="Calibri" w:cs="Calibri"/>
          <w:sz w:val="22"/>
          <w:szCs w:val="22"/>
        </w:rPr>
        <w:t xml:space="preserve"> </w:t>
      </w:r>
      <w:r w:rsidR="00830529">
        <w:rPr>
          <w:rFonts w:ascii="Calibri" w:hAnsi="Calibri" w:cs="Calibri"/>
          <w:sz w:val="22"/>
          <w:szCs w:val="22"/>
        </w:rPr>
        <w:t xml:space="preserve">initiatives that aim to improve the compensation of child care and early education (CCEE) educators </w:t>
      </w:r>
      <w:r w:rsidRPr="01A67A9C" w:rsidR="005E1650">
        <w:rPr>
          <w:rFonts w:ascii="Calibri" w:hAnsi="Calibri" w:cs="Calibri"/>
          <w:sz w:val="22"/>
          <w:szCs w:val="22"/>
        </w:rPr>
        <w:t>in Colorado</w:t>
      </w:r>
      <w:r w:rsidRPr="01A67A9C" w:rsidR="008921E9">
        <w:rPr>
          <w:rFonts w:ascii="Calibri" w:hAnsi="Calibri" w:cs="Calibri"/>
          <w:sz w:val="22"/>
          <w:szCs w:val="22"/>
        </w:rPr>
        <w:t xml:space="preserve">, </w:t>
      </w:r>
      <w:r w:rsidRPr="01A67A9C">
        <w:rPr>
          <w:rFonts w:ascii="Calibri" w:hAnsi="Calibri" w:cs="Calibri"/>
          <w:sz w:val="22"/>
          <w:szCs w:val="22"/>
        </w:rPr>
        <w:t xml:space="preserve">as part of the </w:t>
      </w:r>
      <w:r w:rsidRPr="01A67A9C" w:rsidR="008921E9">
        <w:rPr>
          <w:rFonts w:ascii="Calibri" w:hAnsi="Calibri" w:cs="Calibri"/>
          <w:sz w:val="22"/>
          <w:szCs w:val="22"/>
        </w:rPr>
        <w:t xml:space="preserve">Building and Sustaining the </w:t>
      </w:r>
      <w:r w:rsidRPr="01A67A9C" w:rsidR="43B1F580">
        <w:rPr>
          <w:rFonts w:ascii="Calibri" w:hAnsi="Calibri" w:cs="Calibri"/>
          <w:sz w:val="22"/>
          <w:szCs w:val="22"/>
        </w:rPr>
        <w:t xml:space="preserve">Child Care and </w:t>
      </w:r>
      <w:r w:rsidRPr="01A67A9C" w:rsidR="008921E9">
        <w:rPr>
          <w:rFonts w:ascii="Calibri" w:hAnsi="Calibri" w:cs="Calibri"/>
          <w:sz w:val="22"/>
          <w:szCs w:val="22"/>
        </w:rPr>
        <w:t xml:space="preserve">Early Education Workforce </w:t>
      </w:r>
      <w:r w:rsidR="003B1588">
        <w:rPr>
          <w:rFonts w:ascii="Calibri" w:hAnsi="Calibri" w:cs="Calibri"/>
          <w:sz w:val="22"/>
          <w:szCs w:val="22"/>
        </w:rPr>
        <w:t>(BASE) p</w:t>
      </w:r>
      <w:r w:rsidR="005B42E1">
        <w:rPr>
          <w:rFonts w:ascii="Calibri" w:hAnsi="Calibri" w:cs="Calibri"/>
          <w:sz w:val="22"/>
          <w:szCs w:val="22"/>
        </w:rPr>
        <w:t>roject</w:t>
      </w:r>
      <w:r w:rsidRPr="01A67A9C">
        <w:rPr>
          <w:rFonts w:ascii="Calibri" w:hAnsi="Calibri" w:cs="Calibri"/>
          <w:sz w:val="22"/>
          <w:szCs w:val="22"/>
        </w:rPr>
        <w:t xml:space="preserve">. </w:t>
      </w:r>
      <w:r w:rsidRPr="01A67A9C" w:rsidR="00D55A61">
        <w:rPr>
          <w:rFonts w:ascii="Calibri" w:hAnsi="Calibri" w:cs="Calibri"/>
          <w:color w:val="000000" w:themeColor="text1"/>
          <w:sz w:val="22"/>
          <w:szCs w:val="22"/>
        </w:rPr>
        <w:t xml:space="preserve">Colorado’s </w:t>
      </w:r>
      <w:r w:rsidRPr="01A67A9C" w:rsidR="00F86A50">
        <w:rPr>
          <w:rFonts w:ascii="Calibri" w:hAnsi="Calibri" w:cs="Calibri"/>
          <w:color w:val="000000" w:themeColor="text1"/>
          <w:sz w:val="22"/>
          <w:szCs w:val="22"/>
        </w:rPr>
        <w:t>CCEE</w:t>
      </w:r>
      <w:r w:rsidRPr="01A67A9C" w:rsidR="00D55A61">
        <w:rPr>
          <w:rFonts w:ascii="Calibri" w:hAnsi="Calibri" w:cs="Calibri"/>
          <w:color w:val="000000" w:themeColor="text1"/>
          <w:sz w:val="22"/>
          <w:szCs w:val="22"/>
        </w:rPr>
        <w:t xml:space="preserve"> </w:t>
      </w:r>
      <w:r w:rsidR="00C544A5">
        <w:rPr>
          <w:rFonts w:ascii="Calibri" w:hAnsi="Calibri" w:cs="Calibri"/>
          <w:color w:val="000000" w:themeColor="text1"/>
          <w:sz w:val="22"/>
          <w:szCs w:val="22"/>
        </w:rPr>
        <w:t>educators</w:t>
      </w:r>
      <w:r w:rsidRPr="01A67A9C" w:rsidR="00D55A61">
        <w:rPr>
          <w:rFonts w:ascii="Calibri" w:hAnsi="Calibri" w:cs="Calibri"/>
          <w:color w:val="000000" w:themeColor="text1"/>
          <w:sz w:val="22"/>
          <w:szCs w:val="22"/>
        </w:rPr>
        <w:t xml:space="preserve"> have higher poverty rates than workers from other industries and often rely on public assistance or take a second job to help make ends meet.</w:t>
      </w:r>
      <w:r>
        <w:rPr>
          <w:rStyle w:val="FootnoteReference"/>
          <w:rFonts w:ascii="Calibri" w:hAnsi="Calibri" w:cs="Calibri"/>
          <w:color w:val="000000" w:themeColor="text1"/>
          <w:sz w:val="22"/>
          <w:szCs w:val="22"/>
        </w:rPr>
        <w:footnoteReference w:id="3"/>
      </w:r>
      <w:r w:rsidRPr="01A67A9C" w:rsidR="00D55A61">
        <w:rPr>
          <w:rFonts w:ascii="Calibri" w:hAnsi="Calibri" w:cs="Calibri"/>
          <w:color w:val="000000" w:themeColor="text1"/>
          <w:sz w:val="22"/>
          <w:szCs w:val="22"/>
        </w:rPr>
        <w:t xml:space="preserve"> Low pay also makes it challenging to recruit qualified </w:t>
      </w:r>
      <w:r>
        <w:rPr>
          <w:rFonts w:ascii="Calibri" w:hAnsi="Calibri" w:cs="Calibri"/>
          <w:color w:val="000000" w:themeColor="text1"/>
          <w:sz w:val="22"/>
          <w:szCs w:val="22"/>
        </w:rPr>
        <w:t>individuals</w:t>
      </w:r>
      <w:r w:rsidRPr="01A67A9C" w:rsidR="00D55A61">
        <w:rPr>
          <w:rFonts w:ascii="Calibri" w:hAnsi="Calibri" w:cs="Calibri"/>
          <w:color w:val="000000" w:themeColor="text1"/>
          <w:sz w:val="22"/>
          <w:szCs w:val="22"/>
        </w:rPr>
        <w:t xml:space="preserve"> and to encourage them to stay </w:t>
      </w:r>
      <w:r w:rsidR="00A869E1">
        <w:rPr>
          <w:rFonts w:ascii="Calibri" w:hAnsi="Calibri" w:cs="Calibri"/>
          <w:color w:val="000000" w:themeColor="text1"/>
          <w:sz w:val="22"/>
          <w:szCs w:val="22"/>
        </w:rPr>
        <w:t>in</w:t>
      </w:r>
      <w:r w:rsidRPr="01A67A9C" w:rsidR="00A869E1">
        <w:rPr>
          <w:rFonts w:ascii="Calibri" w:hAnsi="Calibri" w:cs="Calibri"/>
          <w:color w:val="000000" w:themeColor="text1"/>
          <w:sz w:val="22"/>
          <w:szCs w:val="22"/>
        </w:rPr>
        <w:t xml:space="preserve"> </w:t>
      </w:r>
      <w:r w:rsidR="00A869E1">
        <w:rPr>
          <w:rFonts w:ascii="Calibri" w:hAnsi="Calibri" w:cs="Calibri"/>
          <w:color w:val="000000" w:themeColor="text1"/>
          <w:sz w:val="22"/>
          <w:szCs w:val="22"/>
        </w:rPr>
        <w:t>CCEE jobs</w:t>
      </w:r>
      <w:r w:rsidRPr="01A67A9C" w:rsidR="00D55A61">
        <w:rPr>
          <w:rFonts w:ascii="Calibri" w:hAnsi="Calibri" w:cs="Calibri"/>
          <w:color w:val="000000" w:themeColor="text1"/>
          <w:sz w:val="22"/>
          <w:szCs w:val="22"/>
        </w:rPr>
        <w:t>, both of which affect the quality of care and continuity of care provided to children.</w:t>
      </w:r>
      <w:r>
        <w:rPr>
          <w:rStyle w:val="FootnoteReference"/>
          <w:rFonts w:ascii="Calibri" w:hAnsi="Calibri" w:cs="Calibri"/>
          <w:color w:val="000000" w:themeColor="text1"/>
          <w:sz w:val="22"/>
          <w:szCs w:val="22"/>
        </w:rPr>
        <w:footnoteReference w:id="4"/>
      </w:r>
      <w:r w:rsidRPr="01A67A9C" w:rsidR="00D55A61">
        <w:rPr>
          <w:rFonts w:ascii="Calibri" w:hAnsi="Calibri" w:cs="Calibri"/>
          <w:color w:val="000000" w:themeColor="text1"/>
          <w:sz w:val="22"/>
          <w:szCs w:val="22"/>
        </w:rPr>
        <w:t xml:space="preserve"> </w:t>
      </w:r>
    </w:p>
    <w:p w:rsidR="00D55A61" w:rsidRPr="00D55A61" w:rsidP="00347CB3" w14:paraId="3DDC6A55" w14:textId="1DC63626">
      <w:pPr>
        <w:rPr>
          <w:rFonts w:ascii="Segoe UI" w:hAnsi="Segoe UI" w:cs="Segoe UI"/>
          <w:sz w:val="18"/>
          <w:szCs w:val="18"/>
        </w:rPr>
      </w:pPr>
    </w:p>
    <w:p w:rsidR="007071AA" w:rsidP="003B3FEB" w14:paraId="1D8C7EBA" w14:textId="3B7FA60B">
      <w:pPr>
        <w:rPr>
          <w:rFonts w:ascii="Calibri" w:hAnsi="Calibri" w:cs="Calibri"/>
          <w:sz w:val="22"/>
          <w:szCs w:val="22"/>
        </w:rPr>
      </w:pPr>
      <w:r>
        <w:rPr>
          <w:rFonts w:ascii="Calibri" w:hAnsi="Calibri" w:cs="Calibri"/>
          <w:sz w:val="22"/>
          <w:szCs w:val="22"/>
        </w:rPr>
        <w:t>While there is widespread support for increasing compensation for the CCEE workforce, t</w:t>
      </w:r>
      <w:r>
        <w:rPr>
          <w:rFonts w:ascii="Calibri" w:hAnsi="Calibri" w:cs="Calibri"/>
          <w:sz w:val="22"/>
          <w:szCs w:val="22"/>
        </w:rPr>
        <w:t xml:space="preserve">o date, there is no causal evidence that stabilizing or increasing wages of the CCEE workforce can lead to improvements in the recruitment, retention, advancement, and well-being of the CCEE workforce. Further, there is limited empirical information available about the costs and implementation opportunities and challenges of such initiatives to help guide policy and practice and to develop and design scalable initiatives that can effectively support the CCEE workforce. </w:t>
      </w:r>
    </w:p>
    <w:p w:rsidR="00D37C37" w:rsidP="003B3FEB" w14:paraId="00A137C6" w14:textId="77777777">
      <w:pPr>
        <w:rPr>
          <w:rFonts w:ascii="Calibri" w:hAnsi="Calibri" w:cs="Calibri"/>
          <w:sz w:val="22"/>
          <w:szCs w:val="22"/>
        </w:rPr>
      </w:pPr>
    </w:p>
    <w:p w:rsidR="00D37C37" w:rsidRPr="00B0006C" w:rsidP="003B3FEB" w14:paraId="73DE6FCA" w14:textId="55376EE3">
      <w:pPr>
        <w:rPr>
          <w:rFonts w:asciiTheme="minorHAnsi" w:hAnsiTheme="minorHAnsi" w:cstheme="minorHAnsi"/>
          <w:sz w:val="22"/>
          <w:szCs w:val="22"/>
        </w:rPr>
      </w:pPr>
      <w:r w:rsidRPr="00B0006C">
        <w:rPr>
          <w:rFonts w:asciiTheme="minorHAnsi" w:hAnsiTheme="minorHAnsi" w:cstheme="minorHAnsi"/>
          <w:sz w:val="22"/>
          <w:szCs w:val="22"/>
        </w:rPr>
        <w:t>At the same time, although home-based child care (HBCC), or child care and early education (CCEE) offered in a provider’s or child’s home, is used by millions of families with children in the United States, research on these settings</w:t>
      </w:r>
      <w:r w:rsidRPr="00B0006C" w:rsidR="000A3AF1">
        <w:rPr>
          <w:rFonts w:asciiTheme="minorHAnsi" w:hAnsiTheme="minorHAnsi" w:cstheme="minorHAnsi"/>
          <w:sz w:val="22"/>
          <w:szCs w:val="22"/>
        </w:rPr>
        <w:t>,</w:t>
      </w:r>
      <w:r w:rsidRPr="00B0006C">
        <w:rPr>
          <w:rFonts w:asciiTheme="minorHAnsi" w:hAnsiTheme="minorHAnsi" w:cstheme="minorHAnsi"/>
          <w:sz w:val="22"/>
          <w:szCs w:val="22"/>
        </w:rPr>
        <w:t xml:space="preserve"> the </w:t>
      </w:r>
      <w:r w:rsidRPr="00B0006C" w:rsidR="008C6976">
        <w:rPr>
          <w:rFonts w:asciiTheme="minorHAnsi" w:hAnsiTheme="minorHAnsi" w:cstheme="minorHAnsi"/>
          <w:sz w:val="22"/>
          <w:szCs w:val="22"/>
        </w:rPr>
        <w:t xml:space="preserve">individuals </w:t>
      </w:r>
      <w:r w:rsidRPr="00B0006C" w:rsidR="00C375BD">
        <w:rPr>
          <w:rFonts w:asciiTheme="minorHAnsi" w:hAnsiTheme="minorHAnsi" w:cstheme="minorHAnsi"/>
          <w:sz w:val="22"/>
          <w:szCs w:val="22"/>
        </w:rPr>
        <w:t xml:space="preserve">who </w:t>
      </w:r>
      <w:r w:rsidRPr="00B0006C" w:rsidR="008C6976">
        <w:rPr>
          <w:rFonts w:asciiTheme="minorHAnsi" w:hAnsiTheme="minorHAnsi" w:cstheme="minorHAnsi"/>
          <w:sz w:val="22"/>
          <w:szCs w:val="22"/>
        </w:rPr>
        <w:t>work in these settings</w:t>
      </w:r>
      <w:r w:rsidRPr="00B0006C" w:rsidR="000A3AF1">
        <w:rPr>
          <w:rFonts w:asciiTheme="minorHAnsi" w:hAnsiTheme="minorHAnsi" w:cstheme="minorHAnsi"/>
          <w:sz w:val="22"/>
          <w:szCs w:val="22"/>
        </w:rPr>
        <w:t>, and strategies to support these educators</w:t>
      </w:r>
      <w:r w:rsidRPr="00B0006C">
        <w:rPr>
          <w:rFonts w:asciiTheme="minorHAnsi" w:hAnsiTheme="minorHAnsi" w:cstheme="minorHAnsi"/>
          <w:sz w:val="22"/>
          <w:szCs w:val="22"/>
        </w:rPr>
        <w:t xml:space="preserve"> is</w:t>
      </w:r>
      <w:r w:rsidRPr="00B0006C" w:rsidR="008C6976">
        <w:rPr>
          <w:rFonts w:asciiTheme="minorHAnsi" w:hAnsiTheme="minorHAnsi" w:cstheme="minorHAnsi"/>
          <w:sz w:val="22"/>
          <w:szCs w:val="22"/>
        </w:rPr>
        <w:t xml:space="preserve"> extremely</w:t>
      </w:r>
      <w:r w:rsidRPr="00B0006C">
        <w:rPr>
          <w:rFonts w:asciiTheme="minorHAnsi" w:hAnsiTheme="minorHAnsi" w:cstheme="minorHAnsi"/>
          <w:sz w:val="22"/>
          <w:szCs w:val="22"/>
        </w:rPr>
        <w:t xml:space="preserve"> limited, especially compared to center-based CCEE.</w:t>
      </w:r>
      <w:r>
        <w:rPr>
          <w:rStyle w:val="FootnoteReference"/>
          <w:rFonts w:asciiTheme="minorHAnsi" w:hAnsiTheme="minorHAnsi" w:cstheme="minorHAnsi"/>
          <w:color w:val="000000" w:themeColor="text1"/>
          <w:sz w:val="22"/>
          <w:szCs w:val="22"/>
        </w:rPr>
        <w:footnoteReference w:id="5"/>
      </w:r>
      <w:r w:rsidRPr="00B0006C" w:rsidR="00311B34">
        <w:rPr>
          <w:rFonts w:asciiTheme="minorHAnsi" w:hAnsiTheme="minorHAnsi" w:cstheme="minorHAnsi"/>
          <w:sz w:val="22"/>
          <w:szCs w:val="22"/>
        </w:rPr>
        <w:t xml:space="preserve"> </w:t>
      </w:r>
      <w:r w:rsidR="00F818B8">
        <w:rPr>
          <w:rFonts w:asciiTheme="minorHAnsi" w:hAnsiTheme="minorHAnsi" w:cstheme="minorHAnsi"/>
          <w:sz w:val="22"/>
          <w:szCs w:val="22"/>
        </w:rPr>
        <w:t xml:space="preserve">Educators in HBCC settings face </w:t>
      </w:r>
      <w:r w:rsidR="004D7D12">
        <w:rPr>
          <w:rFonts w:asciiTheme="minorHAnsi" w:hAnsiTheme="minorHAnsi" w:cstheme="minorHAnsi"/>
          <w:sz w:val="22"/>
          <w:szCs w:val="22"/>
        </w:rPr>
        <w:t xml:space="preserve">challenges </w:t>
      </w:r>
      <w:r w:rsidR="0024168B">
        <w:rPr>
          <w:rFonts w:asciiTheme="minorHAnsi" w:hAnsiTheme="minorHAnsi" w:cstheme="minorHAnsi"/>
          <w:sz w:val="22"/>
          <w:szCs w:val="22"/>
        </w:rPr>
        <w:t>that are different</w:t>
      </w:r>
      <w:r w:rsidR="0070017A">
        <w:rPr>
          <w:rFonts w:asciiTheme="minorHAnsi" w:hAnsiTheme="minorHAnsi" w:cstheme="minorHAnsi"/>
          <w:sz w:val="22"/>
          <w:szCs w:val="22"/>
        </w:rPr>
        <w:t xml:space="preserve"> from </w:t>
      </w:r>
      <w:r w:rsidR="008A3A40">
        <w:rPr>
          <w:rFonts w:asciiTheme="minorHAnsi" w:hAnsiTheme="minorHAnsi" w:cstheme="minorHAnsi"/>
          <w:sz w:val="22"/>
          <w:szCs w:val="22"/>
        </w:rPr>
        <w:t xml:space="preserve">their </w:t>
      </w:r>
      <w:r w:rsidR="0070017A">
        <w:rPr>
          <w:rFonts w:asciiTheme="minorHAnsi" w:hAnsiTheme="minorHAnsi" w:cstheme="minorHAnsi"/>
          <w:sz w:val="22"/>
          <w:szCs w:val="22"/>
        </w:rPr>
        <w:t xml:space="preserve">peers working in center-based </w:t>
      </w:r>
      <w:r w:rsidR="00F074CB">
        <w:rPr>
          <w:rFonts w:asciiTheme="minorHAnsi" w:hAnsiTheme="minorHAnsi" w:cstheme="minorHAnsi"/>
          <w:sz w:val="22"/>
          <w:szCs w:val="22"/>
        </w:rPr>
        <w:t>settings</w:t>
      </w:r>
      <w:r w:rsidR="008A3A40">
        <w:rPr>
          <w:rFonts w:asciiTheme="minorHAnsi" w:hAnsiTheme="minorHAnsi" w:cstheme="minorHAnsi"/>
          <w:sz w:val="22"/>
          <w:szCs w:val="22"/>
        </w:rPr>
        <w:t xml:space="preserve">. </w:t>
      </w:r>
      <w:r w:rsidR="00042DD0">
        <w:rPr>
          <w:rFonts w:asciiTheme="minorHAnsi" w:hAnsiTheme="minorHAnsi" w:cstheme="minorHAnsi"/>
          <w:sz w:val="22"/>
          <w:szCs w:val="22"/>
        </w:rPr>
        <w:t xml:space="preserve">For example, </w:t>
      </w:r>
      <w:r w:rsidR="00042DD0">
        <w:rPr>
          <w:rFonts w:asciiTheme="minorHAnsi" w:hAnsiTheme="minorHAnsi" w:cstheme="minorHAnsi"/>
          <w:sz w:val="22"/>
          <w:szCs w:val="22"/>
        </w:rPr>
        <w:t>the vast majority of</w:t>
      </w:r>
      <w:r w:rsidR="00042DD0">
        <w:rPr>
          <w:rFonts w:asciiTheme="minorHAnsi" w:hAnsiTheme="minorHAnsi" w:cstheme="minorHAnsi"/>
          <w:sz w:val="22"/>
          <w:szCs w:val="22"/>
        </w:rPr>
        <w:t xml:space="preserve"> workers in HBCC settings are both providing direct care</w:t>
      </w:r>
      <w:r w:rsidR="00567EF8">
        <w:rPr>
          <w:rFonts w:asciiTheme="minorHAnsi" w:hAnsiTheme="minorHAnsi" w:cstheme="minorHAnsi"/>
          <w:sz w:val="22"/>
          <w:szCs w:val="22"/>
        </w:rPr>
        <w:t>,</w:t>
      </w:r>
      <w:r w:rsidR="00042DD0">
        <w:rPr>
          <w:rFonts w:asciiTheme="minorHAnsi" w:hAnsiTheme="minorHAnsi" w:cstheme="minorHAnsi"/>
          <w:sz w:val="22"/>
          <w:szCs w:val="22"/>
        </w:rPr>
        <w:t xml:space="preserve"> alone, and managing their child care business. </w:t>
      </w:r>
      <w:r w:rsidR="008A3A40">
        <w:rPr>
          <w:rFonts w:asciiTheme="minorHAnsi" w:hAnsiTheme="minorHAnsi" w:cstheme="minorHAnsi"/>
          <w:sz w:val="22"/>
          <w:szCs w:val="22"/>
        </w:rPr>
        <w:t>Furthermore, i</w:t>
      </w:r>
      <w:r w:rsidR="00BC3B89">
        <w:rPr>
          <w:rFonts w:asciiTheme="minorHAnsi" w:hAnsiTheme="minorHAnsi" w:cstheme="minorHAnsi"/>
          <w:sz w:val="22"/>
          <w:szCs w:val="22"/>
        </w:rPr>
        <w:t xml:space="preserve">nitiatives to </w:t>
      </w:r>
      <w:r w:rsidR="0013093F">
        <w:rPr>
          <w:rFonts w:asciiTheme="minorHAnsi" w:hAnsiTheme="minorHAnsi" w:cstheme="minorHAnsi"/>
          <w:sz w:val="22"/>
          <w:szCs w:val="22"/>
        </w:rPr>
        <w:t xml:space="preserve">strengthen or </w:t>
      </w:r>
      <w:r w:rsidR="00BC3B89">
        <w:rPr>
          <w:rFonts w:asciiTheme="minorHAnsi" w:hAnsiTheme="minorHAnsi" w:cstheme="minorHAnsi"/>
          <w:sz w:val="22"/>
          <w:szCs w:val="22"/>
        </w:rPr>
        <w:t xml:space="preserve">sustain </w:t>
      </w:r>
      <w:r w:rsidR="008A3A40">
        <w:rPr>
          <w:rFonts w:asciiTheme="minorHAnsi" w:hAnsiTheme="minorHAnsi" w:cstheme="minorHAnsi"/>
          <w:sz w:val="22"/>
          <w:szCs w:val="22"/>
        </w:rPr>
        <w:t xml:space="preserve">HBCC educators </w:t>
      </w:r>
      <w:r w:rsidR="00643116">
        <w:rPr>
          <w:rFonts w:asciiTheme="minorHAnsi" w:hAnsiTheme="minorHAnsi" w:cstheme="minorHAnsi"/>
          <w:sz w:val="22"/>
          <w:szCs w:val="22"/>
        </w:rPr>
        <w:t>must consider</w:t>
      </w:r>
      <w:r w:rsidR="000310FA">
        <w:rPr>
          <w:rFonts w:asciiTheme="minorHAnsi" w:hAnsiTheme="minorHAnsi" w:cstheme="minorHAnsi"/>
          <w:sz w:val="22"/>
          <w:szCs w:val="22"/>
        </w:rPr>
        <w:t xml:space="preserve"> </w:t>
      </w:r>
      <w:r w:rsidR="00B45DD7">
        <w:rPr>
          <w:rFonts w:asciiTheme="minorHAnsi" w:hAnsiTheme="minorHAnsi" w:cstheme="minorHAnsi"/>
          <w:sz w:val="22"/>
          <w:szCs w:val="22"/>
        </w:rPr>
        <w:t>that</w:t>
      </w:r>
      <w:r w:rsidR="00207C37">
        <w:rPr>
          <w:rFonts w:asciiTheme="minorHAnsi" w:hAnsiTheme="minorHAnsi" w:cstheme="minorHAnsi"/>
          <w:sz w:val="22"/>
          <w:szCs w:val="22"/>
        </w:rPr>
        <w:t xml:space="preserve"> their experiences </w:t>
      </w:r>
      <w:r w:rsidR="00D33DB7">
        <w:rPr>
          <w:rFonts w:asciiTheme="minorHAnsi" w:hAnsiTheme="minorHAnsi" w:cstheme="minorHAnsi"/>
          <w:sz w:val="22"/>
          <w:szCs w:val="22"/>
        </w:rPr>
        <w:t>differ</w:t>
      </w:r>
      <w:r w:rsidR="0009638D">
        <w:rPr>
          <w:rFonts w:asciiTheme="minorHAnsi" w:hAnsiTheme="minorHAnsi" w:cstheme="minorHAnsi"/>
          <w:sz w:val="22"/>
          <w:szCs w:val="22"/>
        </w:rPr>
        <w:t xml:space="preserve"> substantially from</w:t>
      </w:r>
      <w:r w:rsidR="00D33DB7">
        <w:rPr>
          <w:rFonts w:asciiTheme="minorHAnsi" w:hAnsiTheme="minorHAnsi" w:cstheme="minorHAnsi"/>
          <w:sz w:val="22"/>
          <w:szCs w:val="22"/>
        </w:rPr>
        <w:t xml:space="preserve"> center-based </w:t>
      </w:r>
      <w:r w:rsidR="006D6749">
        <w:rPr>
          <w:rFonts w:asciiTheme="minorHAnsi" w:hAnsiTheme="minorHAnsi" w:cstheme="minorHAnsi"/>
          <w:sz w:val="22"/>
          <w:szCs w:val="22"/>
        </w:rPr>
        <w:t>workers</w:t>
      </w:r>
      <w:r w:rsidR="0009638D">
        <w:rPr>
          <w:rFonts w:asciiTheme="minorHAnsi" w:hAnsiTheme="minorHAnsi" w:cstheme="minorHAnsi"/>
          <w:sz w:val="22"/>
          <w:szCs w:val="22"/>
        </w:rPr>
        <w:t xml:space="preserve"> </w:t>
      </w:r>
      <w:r w:rsidR="008425E5">
        <w:rPr>
          <w:rFonts w:asciiTheme="minorHAnsi" w:hAnsiTheme="minorHAnsi" w:cstheme="minorHAnsi"/>
          <w:sz w:val="22"/>
          <w:szCs w:val="22"/>
        </w:rPr>
        <w:t xml:space="preserve">and they have much less </w:t>
      </w:r>
      <w:r w:rsidR="006E295A">
        <w:rPr>
          <w:rFonts w:asciiTheme="minorHAnsi" w:hAnsiTheme="minorHAnsi" w:cstheme="minorHAnsi"/>
          <w:sz w:val="22"/>
          <w:szCs w:val="22"/>
        </w:rPr>
        <w:t xml:space="preserve">access to </w:t>
      </w:r>
      <w:r w:rsidR="008425E5">
        <w:rPr>
          <w:rFonts w:asciiTheme="minorHAnsi" w:hAnsiTheme="minorHAnsi" w:cstheme="minorHAnsi"/>
          <w:sz w:val="22"/>
          <w:szCs w:val="22"/>
        </w:rPr>
        <w:t>formal</w:t>
      </w:r>
      <w:r w:rsidR="009F7052">
        <w:rPr>
          <w:rFonts w:asciiTheme="minorHAnsi" w:hAnsiTheme="minorHAnsi" w:cstheme="minorHAnsi"/>
          <w:sz w:val="22"/>
          <w:szCs w:val="22"/>
        </w:rPr>
        <w:t xml:space="preserve"> </w:t>
      </w:r>
      <w:r w:rsidR="00DD7B3E">
        <w:rPr>
          <w:rFonts w:asciiTheme="minorHAnsi" w:hAnsiTheme="minorHAnsi" w:cstheme="minorHAnsi"/>
          <w:sz w:val="22"/>
          <w:szCs w:val="22"/>
        </w:rPr>
        <w:t>supports</w:t>
      </w:r>
      <w:r w:rsidR="00F06C38">
        <w:rPr>
          <w:rFonts w:asciiTheme="minorHAnsi" w:hAnsiTheme="minorHAnsi" w:cstheme="minorHAnsi"/>
          <w:sz w:val="22"/>
          <w:szCs w:val="22"/>
        </w:rPr>
        <w:t>.</w:t>
      </w:r>
      <w:r>
        <w:rPr>
          <w:rStyle w:val="FootnoteReference"/>
          <w:rFonts w:asciiTheme="minorHAnsi" w:hAnsiTheme="minorHAnsi" w:cstheme="minorHAnsi"/>
          <w:sz w:val="22"/>
          <w:szCs w:val="22"/>
        </w:rPr>
        <w:footnoteReference w:id="6"/>
      </w:r>
      <w:r w:rsidR="00F06C38">
        <w:rPr>
          <w:rFonts w:asciiTheme="minorHAnsi" w:hAnsiTheme="minorHAnsi" w:cstheme="minorHAnsi"/>
          <w:sz w:val="22"/>
          <w:szCs w:val="22"/>
        </w:rPr>
        <w:t xml:space="preserve"> </w:t>
      </w:r>
      <w:r w:rsidR="00931DF6">
        <w:rPr>
          <w:rFonts w:asciiTheme="minorHAnsi" w:hAnsiTheme="minorHAnsi" w:cstheme="minorHAnsi"/>
          <w:sz w:val="22"/>
          <w:szCs w:val="22"/>
        </w:rPr>
        <w:t xml:space="preserve">Therefore, initiatives to </w:t>
      </w:r>
      <w:r w:rsidR="003A4E45">
        <w:rPr>
          <w:rFonts w:asciiTheme="minorHAnsi" w:hAnsiTheme="minorHAnsi" w:cstheme="minorHAnsi"/>
          <w:sz w:val="22"/>
          <w:szCs w:val="22"/>
        </w:rPr>
        <w:t xml:space="preserve">increase compensation and retention of HBCC providers require approaches </w:t>
      </w:r>
      <w:r w:rsidR="00575D43">
        <w:rPr>
          <w:rFonts w:asciiTheme="minorHAnsi" w:hAnsiTheme="minorHAnsi" w:cstheme="minorHAnsi"/>
          <w:sz w:val="22"/>
          <w:szCs w:val="22"/>
        </w:rPr>
        <w:t>tailored to their experiences.</w:t>
      </w:r>
      <w:r w:rsidR="003A4E45">
        <w:rPr>
          <w:rFonts w:asciiTheme="minorHAnsi" w:hAnsiTheme="minorHAnsi" w:cstheme="minorHAnsi"/>
          <w:sz w:val="22"/>
          <w:szCs w:val="22"/>
        </w:rPr>
        <w:t xml:space="preserve"> </w:t>
      </w:r>
      <w:r w:rsidR="00931DF6">
        <w:rPr>
          <w:rFonts w:asciiTheme="minorHAnsi" w:hAnsiTheme="minorHAnsi" w:cstheme="minorHAnsi"/>
          <w:sz w:val="22"/>
          <w:szCs w:val="22"/>
        </w:rPr>
        <w:t xml:space="preserve"> </w:t>
      </w:r>
    </w:p>
    <w:p w:rsidR="007071AA" w:rsidRPr="00B0006C" w:rsidP="003B3FEB" w14:paraId="737E72CC" w14:textId="77777777">
      <w:pPr>
        <w:rPr>
          <w:rFonts w:asciiTheme="minorHAnsi" w:hAnsiTheme="minorHAnsi" w:cstheme="minorHAnsi"/>
          <w:sz w:val="22"/>
          <w:szCs w:val="22"/>
        </w:rPr>
      </w:pPr>
    </w:p>
    <w:p w:rsidR="00531D35" w:rsidRPr="00347CB3" w:rsidP="001D1C73" w14:paraId="476FC697" w14:textId="39045065">
      <w:pPr>
        <w:rPr>
          <w:rFonts w:ascii="Calibri" w:hAnsi="Calibri" w:cs="Calibri"/>
          <w:color w:val="222222"/>
          <w:sz w:val="22"/>
          <w:szCs w:val="22"/>
        </w:rPr>
      </w:pPr>
      <w:r w:rsidRPr="00694006">
        <w:rPr>
          <w:rFonts w:ascii="Calibri" w:hAnsi="Calibri" w:cs="Calibri"/>
          <w:color w:val="222222"/>
          <w:sz w:val="22"/>
          <w:szCs w:val="22"/>
        </w:rPr>
        <w:t>The</w:t>
      </w:r>
      <w:r w:rsidRPr="00D55A61">
        <w:rPr>
          <w:rFonts w:ascii="Calibri" w:hAnsi="Calibri" w:cs="Calibri"/>
          <w:color w:val="222222"/>
          <w:sz w:val="22"/>
          <w:szCs w:val="22"/>
        </w:rPr>
        <w:t xml:space="preserve"> Colorado Department of Early Childhood (CDEC) is conduct</w:t>
      </w:r>
      <w:r w:rsidR="00423AF6">
        <w:rPr>
          <w:rFonts w:ascii="Calibri" w:hAnsi="Calibri" w:cs="Calibri"/>
          <w:color w:val="222222"/>
          <w:sz w:val="22"/>
          <w:szCs w:val="22"/>
        </w:rPr>
        <w:t>ing</w:t>
      </w:r>
      <w:r w:rsidRPr="00D55A61">
        <w:rPr>
          <w:rFonts w:ascii="Calibri" w:hAnsi="Calibri" w:cs="Calibri"/>
          <w:color w:val="222222"/>
          <w:sz w:val="22"/>
          <w:szCs w:val="22"/>
        </w:rPr>
        <w:t xml:space="preserve"> a livable wage pilot for </w:t>
      </w:r>
      <w:r w:rsidR="00423AF6">
        <w:rPr>
          <w:rFonts w:ascii="Calibri" w:hAnsi="Calibri" w:cs="Calibri"/>
          <w:color w:val="222222"/>
          <w:sz w:val="22"/>
          <w:szCs w:val="22"/>
        </w:rPr>
        <w:t xml:space="preserve">center-based </w:t>
      </w:r>
      <w:r w:rsidRPr="00400D33" w:rsidR="00007D60">
        <w:rPr>
          <w:rFonts w:ascii="Calibri" w:hAnsi="Calibri" w:cs="Calibri"/>
          <w:color w:val="222222"/>
          <w:sz w:val="22"/>
          <w:szCs w:val="22"/>
        </w:rPr>
        <w:t xml:space="preserve">child care </w:t>
      </w:r>
      <w:r w:rsidRPr="00400D33" w:rsidR="004F6632">
        <w:rPr>
          <w:rFonts w:ascii="Calibri" w:hAnsi="Calibri" w:cs="Calibri"/>
          <w:color w:val="222222"/>
          <w:sz w:val="22"/>
          <w:szCs w:val="22"/>
        </w:rPr>
        <w:t>teachers</w:t>
      </w:r>
      <w:r w:rsidRPr="00D55A61">
        <w:rPr>
          <w:rFonts w:ascii="Calibri" w:hAnsi="Calibri" w:cs="Calibri"/>
          <w:color w:val="222222"/>
          <w:sz w:val="22"/>
          <w:szCs w:val="22"/>
        </w:rPr>
        <w:t xml:space="preserve"> serving children birth through </w:t>
      </w:r>
      <w:r w:rsidR="004C46F9">
        <w:rPr>
          <w:rFonts w:ascii="Calibri" w:hAnsi="Calibri" w:cs="Calibri"/>
          <w:color w:val="222222"/>
          <w:sz w:val="22"/>
          <w:szCs w:val="22"/>
        </w:rPr>
        <w:t>age</w:t>
      </w:r>
      <w:r w:rsidRPr="00D55A61">
        <w:rPr>
          <w:rFonts w:ascii="Calibri" w:hAnsi="Calibri" w:cs="Calibri"/>
          <w:color w:val="222222"/>
          <w:sz w:val="22"/>
          <w:szCs w:val="22"/>
        </w:rPr>
        <w:t xml:space="preserve"> five</w:t>
      </w:r>
      <w:r w:rsidR="00475DA9">
        <w:rPr>
          <w:rFonts w:ascii="Calibri" w:hAnsi="Calibri" w:cs="Calibri"/>
          <w:color w:val="222222"/>
          <w:sz w:val="22"/>
          <w:szCs w:val="22"/>
        </w:rPr>
        <w:t xml:space="preserve"> (the “</w:t>
      </w:r>
      <w:r w:rsidR="0094129A">
        <w:rPr>
          <w:rFonts w:ascii="Calibri" w:hAnsi="Calibri" w:cs="Calibri"/>
          <w:color w:val="222222"/>
          <w:sz w:val="22"/>
          <w:szCs w:val="22"/>
        </w:rPr>
        <w:t>center-based</w:t>
      </w:r>
      <w:r w:rsidR="003234ED">
        <w:rPr>
          <w:rFonts w:ascii="Calibri" w:hAnsi="Calibri" w:cs="Calibri"/>
          <w:color w:val="222222"/>
          <w:sz w:val="22"/>
          <w:szCs w:val="22"/>
        </w:rPr>
        <w:t xml:space="preserve"> pilot</w:t>
      </w:r>
      <w:r w:rsidR="00475DA9">
        <w:rPr>
          <w:rFonts w:ascii="Calibri" w:hAnsi="Calibri" w:cs="Calibri"/>
          <w:color w:val="222222"/>
          <w:sz w:val="22"/>
          <w:szCs w:val="22"/>
        </w:rPr>
        <w:t xml:space="preserve"> initiative”)</w:t>
      </w:r>
      <w:r w:rsidR="003234ED">
        <w:rPr>
          <w:rFonts w:ascii="Calibri" w:hAnsi="Calibri" w:cs="Calibri"/>
          <w:color w:val="222222"/>
          <w:sz w:val="22"/>
          <w:szCs w:val="22"/>
        </w:rPr>
        <w:t>,</w:t>
      </w:r>
      <w:r w:rsidR="00AD4604">
        <w:rPr>
          <w:rFonts w:ascii="Calibri" w:hAnsi="Calibri" w:cs="Calibri"/>
          <w:color w:val="222222"/>
          <w:sz w:val="22"/>
          <w:szCs w:val="22"/>
        </w:rPr>
        <w:t xml:space="preserve"> specifically designed to improve the compensation of lead and assistant teachers in </w:t>
      </w:r>
      <w:r w:rsidR="002660E6">
        <w:rPr>
          <w:rFonts w:ascii="Calibri" w:hAnsi="Calibri" w:cs="Calibri"/>
          <w:color w:val="222222"/>
          <w:sz w:val="22"/>
          <w:szCs w:val="22"/>
        </w:rPr>
        <w:t>center-based</w:t>
      </w:r>
      <w:r w:rsidR="00AD4604">
        <w:rPr>
          <w:rFonts w:ascii="Calibri" w:hAnsi="Calibri" w:cs="Calibri"/>
          <w:color w:val="222222"/>
          <w:sz w:val="22"/>
          <w:szCs w:val="22"/>
        </w:rPr>
        <w:t xml:space="preserve"> </w:t>
      </w:r>
      <w:r w:rsidR="002660E6">
        <w:rPr>
          <w:rFonts w:ascii="Calibri" w:hAnsi="Calibri" w:cs="Calibri"/>
          <w:color w:val="222222"/>
          <w:sz w:val="22"/>
          <w:szCs w:val="22"/>
        </w:rPr>
        <w:t xml:space="preserve">child care </w:t>
      </w:r>
      <w:r w:rsidR="00AD4604">
        <w:rPr>
          <w:rFonts w:ascii="Calibri" w:hAnsi="Calibri" w:cs="Calibri"/>
          <w:color w:val="222222"/>
          <w:sz w:val="22"/>
          <w:szCs w:val="22"/>
        </w:rPr>
        <w:t>settings</w:t>
      </w:r>
      <w:r w:rsidR="00025799">
        <w:rPr>
          <w:rFonts w:ascii="Calibri" w:hAnsi="Calibri" w:cs="Calibri"/>
          <w:color w:val="222222"/>
          <w:sz w:val="22"/>
          <w:szCs w:val="22"/>
        </w:rPr>
        <w:t xml:space="preserve">. </w:t>
      </w:r>
      <w:r w:rsidRPr="004C09D6" w:rsidR="004C09D6">
        <w:rPr>
          <w:rFonts w:ascii="Calibri" w:hAnsi="Calibri" w:cs="Calibri"/>
          <w:color w:val="222222"/>
          <w:sz w:val="22"/>
          <w:szCs w:val="22"/>
        </w:rPr>
        <w:t>Home-based</w:t>
      </w:r>
      <w:r w:rsidRPr="004C09D6" w:rsidR="004C09D6">
        <w:rPr>
          <w:rFonts w:ascii="Calibri" w:hAnsi="Calibri" w:cs="Calibri"/>
          <w:color w:val="000000" w:themeColor="text1"/>
          <w:sz w:val="22"/>
          <w:szCs w:val="22"/>
        </w:rPr>
        <w:t xml:space="preserve"> </w:t>
      </w:r>
      <w:r w:rsidRPr="0586E7B4" w:rsidR="00F810F7">
        <w:rPr>
          <w:rFonts w:ascii="Calibri" w:hAnsi="Calibri" w:cs="Calibri"/>
          <w:color w:val="000000" w:themeColor="text1"/>
          <w:sz w:val="22"/>
          <w:szCs w:val="22"/>
        </w:rPr>
        <w:t xml:space="preserve">child care </w:t>
      </w:r>
      <w:r w:rsidR="004C09D6">
        <w:rPr>
          <w:rFonts w:ascii="Calibri" w:hAnsi="Calibri" w:cs="Calibri"/>
          <w:color w:val="000000" w:themeColor="text1"/>
          <w:sz w:val="22"/>
          <w:szCs w:val="22"/>
        </w:rPr>
        <w:t>settings</w:t>
      </w:r>
      <w:r w:rsidRPr="0586E7B4" w:rsidR="004C09D6">
        <w:rPr>
          <w:rFonts w:ascii="Calibri" w:hAnsi="Calibri" w:cs="Calibri"/>
          <w:color w:val="000000" w:themeColor="text1"/>
          <w:sz w:val="22"/>
          <w:szCs w:val="22"/>
        </w:rPr>
        <w:t xml:space="preserve"> </w:t>
      </w:r>
      <w:r w:rsidRPr="0586E7B4" w:rsidR="00F810F7">
        <w:rPr>
          <w:rFonts w:ascii="Calibri" w:hAnsi="Calibri" w:cs="Calibri"/>
          <w:color w:val="000000" w:themeColor="text1"/>
          <w:sz w:val="22"/>
          <w:szCs w:val="22"/>
        </w:rPr>
        <w:t xml:space="preserve">will be eligible for a different pilot </w:t>
      </w:r>
      <w:r w:rsidR="00B43E94">
        <w:rPr>
          <w:rFonts w:ascii="Calibri" w:hAnsi="Calibri" w:cs="Calibri"/>
          <w:color w:val="000000" w:themeColor="text1"/>
          <w:sz w:val="22"/>
          <w:szCs w:val="22"/>
        </w:rPr>
        <w:t>initiative</w:t>
      </w:r>
      <w:r w:rsidRPr="0586E7B4" w:rsidR="00F810F7">
        <w:rPr>
          <w:rFonts w:ascii="Calibri" w:hAnsi="Calibri" w:cs="Calibri"/>
          <w:color w:val="000000" w:themeColor="text1"/>
          <w:sz w:val="22"/>
          <w:szCs w:val="22"/>
        </w:rPr>
        <w:t xml:space="preserve"> </w:t>
      </w:r>
      <w:r w:rsidR="003234ED">
        <w:rPr>
          <w:rFonts w:ascii="Calibri" w:hAnsi="Calibri" w:cs="Calibri"/>
          <w:color w:val="000000" w:themeColor="text1"/>
          <w:sz w:val="22"/>
          <w:szCs w:val="22"/>
        </w:rPr>
        <w:t xml:space="preserve">(the “home-based pilot initiative”), </w:t>
      </w:r>
      <w:r w:rsidRPr="0586E7B4" w:rsidR="00F810F7">
        <w:rPr>
          <w:rFonts w:ascii="Calibri" w:hAnsi="Calibri" w:cs="Calibri"/>
          <w:color w:val="000000" w:themeColor="text1"/>
          <w:sz w:val="22"/>
          <w:szCs w:val="22"/>
        </w:rPr>
        <w:t xml:space="preserve">specifically designed </w:t>
      </w:r>
      <w:r w:rsidR="00B43E94">
        <w:rPr>
          <w:rFonts w:ascii="Calibri" w:hAnsi="Calibri" w:cs="Calibri"/>
          <w:color w:val="000000" w:themeColor="text1"/>
          <w:sz w:val="22"/>
          <w:szCs w:val="22"/>
        </w:rPr>
        <w:t xml:space="preserve">to </w:t>
      </w:r>
      <w:r w:rsidR="00814448">
        <w:rPr>
          <w:rFonts w:ascii="Calibri" w:hAnsi="Calibri" w:cs="Calibri"/>
          <w:color w:val="000000" w:themeColor="text1"/>
          <w:sz w:val="22"/>
          <w:szCs w:val="22"/>
        </w:rPr>
        <w:t xml:space="preserve">improve the </w:t>
      </w:r>
      <w:r w:rsidR="00AD4604">
        <w:rPr>
          <w:rFonts w:ascii="Calibri" w:hAnsi="Calibri" w:cs="Calibri"/>
          <w:color w:val="000000" w:themeColor="text1"/>
          <w:sz w:val="22"/>
          <w:szCs w:val="22"/>
        </w:rPr>
        <w:t>compensation</w:t>
      </w:r>
      <w:r w:rsidR="00B43E94">
        <w:rPr>
          <w:rFonts w:ascii="Calibri" w:hAnsi="Calibri" w:cs="Calibri"/>
          <w:color w:val="000000" w:themeColor="text1"/>
          <w:sz w:val="22"/>
          <w:szCs w:val="22"/>
        </w:rPr>
        <w:t xml:space="preserve"> of </w:t>
      </w:r>
      <w:r w:rsidR="007542EC">
        <w:rPr>
          <w:rFonts w:ascii="Calibri" w:hAnsi="Calibri" w:cs="Calibri"/>
          <w:color w:val="000000" w:themeColor="text1"/>
          <w:sz w:val="22"/>
          <w:szCs w:val="22"/>
        </w:rPr>
        <w:t>provider</w:t>
      </w:r>
      <w:r w:rsidR="004C09D6">
        <w:rPr>
          <w:rFonts w:ascii="Calibri" w:hAnsi="Calibri" w:cs="Calibri"/>
          <w:color w:val="000000" w:themeColor="text1"/>
          <w:sz w:val="22"/>
          <w:szCs w:val="22"/>
        </w:rPr>
        <w:t xml:space="preserve">s and </w:t>
      </w:r>
      <w:r w:rsidR="005D7C51">
        <w:rPr>
          <w:rFonts w:ascii="Calibri" w:hAnsi="Calibri" w:cs="Calibri"/>
          <w:color w:val="000000" w:themeColor="text1"/>
          <w:sz w:val="22"/>
          <w:szCs w:val="22"/>
        </w:rPr>
        <w:t>assistant</w:t>
      </w:r>
      <w:r w:rsidR="008C5C59">
        <w:rPr>
          <w:rFonts w:ascii="Calibri" w:hAnsi="Calibri" w:cs="Calibri"/>
          <w:color w:val="000000" w:themeColor="text1"/>
          <w:sz w:val="22"/>
          <w:szCs w:val="22"/>
        </w:rPr>
        <w:t>s in</w:t>
      </w:r>
      <w:r w:rsidRPr="0586E7B4" w:rsidR="00F810F7">
        <w:rPr>
          <w:rFonts w:ascii="Calibri" w:hAnsi="Calibri" w:cs="Calibri"/>
          <w:color w:val="000000" w:themeColor="text1"/>
          <w:sz w:val="22"/>
          <w:szCs w:val="22"/>
        </w:rPr>
        <w:t xml:space="preserve"> </w:t>
      </w:r>
      <w:r w:rsidR="004C09D6">
        <w:rPr>
          <w:rFonts w:ascii="Calibri" w:hAnsi="Calibri" w:cs="Calibri"/>
          <w:color w:val="000000" w:themeColor="text1"/>
          <w:sz w:val="22"/>
          <w:szCs w:val="22"/>
        </w:rPr>
        <w:t>those</w:t>
      </w:r>
      <w:r w:rsidR="008C5C59">
        <w:rPr>
          <w:rFonts w:ascii="Calibri" w:hAnsi="Calibri" w:cs="Calibri"/>
          <w:color w:val="000000" w:themeColor="text1"/>
          <w:sz w:val="22"/>
          <w:szCs w:val="22"/>
        </w:rPr>
        <w:t xml:space="preserve"> </w:t>
      </w:r>
      <w:r w:rsidRPr="0586E7B4" w:rsidR="00F810F7">
        <w:rPr>
          <w:rFonts w:ascii="Calibri" w:hAnsi="Calibri" w:cs="Calibri"/>
          <w:color w:val="000000" w:themeColor="text1"/>
          <w:sz w:val="22"/>
          <w:szCs w:val="22"/>
        </w:rPr>
        <w:t xml:space="preserve">settings. </w:t>
      </w:r>
      <w:r w:rsidR="00873CB7">
        <w:rPr>
          <w:rFonts w:ascii="Calibri" w:hAnsi="Calibri" w:cs="Calibri"/>
          <w:sz w:val="22"/>
          <w:szCs w:val="22"/>
        </w:rPr>
        <w:t xml:space="preserve">The two </w:t>
      </w:r>
      <w:r w:rsidR="00B223B6">
        <w:rPr>
          <w:rFonts w:ascii="Calibri" w:hAnsi="Calibri" w:cs="Calibri"/>
          <w:sz w:val="22"/>
          <w:szCs w:val="22"/>
        </w:rPr>
        <w:t>Colorado</w:t>
      </w:r>
      <w:r w:rsidR="00056A0E">
        <w:rPr>
          <w:rFonts w:ascii="Calibri" w:hAnsi="Calibri" w:cs="Calibri"/>
          <w:sz w:val="22"/>
          <w:szCs w:val="22"/>
        </w:rPr>
        <w:t xml:space="preserve"> pilot</w:t>
      </w:r>
      <w:r w:rsidR="00B223B6">
        <w:rPr>
          <w:rFonts w:ascii="Calibri" w:hAnsi="Calibri" w:cs="Calibri"/>
          <w:sz w:val="22"/>
          <w:szCs w:val="22"/>
        </w:rPr>
        <w:t xml:space="preserve"> </w:t>
      </w:r>
      <w:r w:rsidR="00873CB7">
        <w:rPr>
          <w:rFonts w:ascii="Calibri" w:hAnsi="Calibri" w:cs="Calibri"/>
          <w:sz w:val="22"/>
          <w:szCs w:val="22"/>
        </w:rPr>
        <w:t xml:space="preserve">initiatives </w:t>
      </w:r>
      <w:r w:rsidR="00B37F2C">
        <w:rPr>
          <w:rFonts w:ascii="Calibri" w:hAnsi="Calibri" w:cs="Calibri"/>
          <w:sz w:val="22"/>
          <w:szCs w:val="22"/>
        </w:rPr>
        <w:t xml:space="preserve">provide increased monetary resources </w:t>
      </w:r>
      <w:r w:rsidR="00F028BB">
        <w:rPr>
          <w:rFonts w:ascii="Calibri" w:hAnsi="Calibri" w:cs="Calibri"/>
          <w:sz w:val="22"/>
          <w:szCs w:val="22"/>
        </w:rPr>
        <w:t xml:space="preserve">to eligible </w:t>
      </w:r>
      <w:r w:rsidR="000208AC">
        <w:rPr>
          <w:rFonts w:ascii="Calibri" w:hAnsi="Calibri" w:cs="Calibri"/>
          <w:sz w:val="22"/>
          <w:szCs w:val="22"/>
        </w:rPr>
        <w:t xml:space="preserve">CCEE center-based and home-based child care settings </w:t>
      </w:r>
      <w:r w:rsidR="00B37F2C">
        <w:rPr>
          <w:rFonts w:ascii="Calibri" w:hAnsi="Calibri" w:cs="Calibri"/>
          <w:sz w:val="22"/>
          <w:szCs w:val="22"/>
        </w:rPr>
        <w:t xml:space="preserve">that are earmarked for </w:t>
      </w:r>
      <w:r w:rsidR="00B2402B">
        <w:rPr>
          <w:rFonts w:ascii="Calibri" w:hAnsi="Calibri" w:cs="Calibri"/>
          <w:sz w:val="22"/>
          <w:szCs w:val="22"/>
        </w:rPr>
        <w:t xml:space="preserve">educators’ compensation. In </w:t>
      </w:r>
      <w:r w:rsidR="00B2402B">
        <w:rPr>
          <w:rFonts w:ascii="Calibri" w:hAnsi="Calibri" w:cs="Calibri"/>
          <w:sz w:val="22"/>
          <w:szCs w:val="22"/>
        </w:rPr>
        <w:t>turn, these settings will allocate these resources to CCEE educators’ wage</w:t>
      </w:r>
      <w:r w:rsidR="00C06C58">
        <w:rPr>
          <w:rFonts w:ascii="Calibri" w:hAnsi="Calibri" w:cs="Calibri"/>
          <w:sz w:val="22"/>
          <w:szCs w:val="22"/>
        </w:rPr>
        <w:t xml:space="preserve">s. The two Colorado pilot initiatives </w:t>
      </w:r>
      <w:r w:rsidR="008139DA">
        <w:rPr>
          <w:rFonts w:ascii="Calibri" w:hAnsi="Calibri" w:cs="Calibri"/>
          <w:sz w:val="22"/>
          <w:szCs w:val="22"/>
        </w:rPr>
        <w:t>provide</w:t>
      </w:r>
      <w:r w:rsidR="00873CB7">
        <w:rPr>
          <w:rFonts w:ascii="Calibri" w:hAnsi="Calibri" w:cs="Calibri"/>
          <w:sz w:val="22"/>
          <w:szCs w:val="22"/>
        </w:rPr>
        <w:t xml:space="preserve"> unique opportunit</w:t>
      </w:r>
      <w:r w:rsidR="00DB7FAC">
        <w:rPr>
          <w:rFonts w:ascii="Calibri" w:hAnsi="Calibri" w:cs="Calibri"/>
          <w:sz w:val="22"/>
          <w:szCs w:val="22"/>
        </w:rPr>
        <w:t>ies</w:t>
      </w:r>
      <w:r w:rsidR="00873CB7">
        <w:rPr>
          <w:rFonts w:ascii="Calibri" w:hAnsi="Calibri" w:cs="Calibri"/>
          <w:sz w:val="22"/>
          <w:szCs w:val="22"/>
        </w:rPr>
        <w:t xml:space="preserve"> to </w:t>
      </w:r>
      <w:r w:rsidR="00CA6393">
        <w:rPr>
          <w:rFonts w:ascii="Calibri" w:hAnsi="Calibri" w:cs="Calibri"/>
          <w:sz w:val="22"/>
          <w:szCs w:val="22"/>
        </w:rPr>
        <w:t>build the evidence</w:t>
      </w:r>
      <w:r w:rsidR="00A869E1">
        <w:rPr>
          <w:rFonts w:ascii="Calibri" w:hAnsi="Calibri" w:cs="Calibri"/>
          <w:sz w:val="22"/>
          <w:szCs w:val="22"/>
        </w:rPr>
        <w:t xml:space="preserve"> </w:t>
      </w:r>
      <w:r w:rsidR="00CA6393">
        <w:rPr>
          <w:rFonts w:ascii="Calibri" w:hAnsi="Calibri" w:cs="Calibri"/>
          <w:sz w:val="22"/>
          <w:szCs w:val="22"/>
        </w:rPr>
        <w:t>base</w:t>
      </w:r>
      <w:r w:rsidR="00EF6DBD">
        <w:rPr>
          <w:rFonts w:ascii="Calibri" w:hAnsi="Calibri" w:cs="Calibri"/>
          <w:sz w:val="22"/>
          <w:szCs w:val="22"/>
        </w:rPr>
        <w:t xml:space="preserve"> about strategies aimed at </w:t>
      </w:r>
      <w:r w:rsidR="002D3DE2">
        <w:rPr>
          <w:rFonts w:ascii="Calibri" w:hAnsi="Calibri" w:cs="Calibri"/>
          <w:sz w:val="22"/>
          <w:szCs w:val="22"/>
        </w:rPr>
        <w:t xml:space="preserve">recruiting, retaining, and advancing the CCEE workforce by </w:t>
      </w:r>
      <w:r w:rsidR="00FF2219">
        <w:rPr>
          <w:rFonts w:ascii="Calibri" w:hAnsi="Calibri" w:cs="Calibri"/>
          <w:sz w:val="22"/>
          <w:szCs w:val="22"/>
        </w:rPr>
        <w:t xml:space="preserve">improving their compensation and </w:t>
      </w:r>
      <w:r w:rsidR="002D3DE2">
        <w:rPr>
          <w:rFonts w:ascii="Calibri" w:hAnsi="Calibri" w:cs="Calibri"/>
          <w:sz w:val="22"/>
          <w:szCs w:val="22"/>
        </w:rPr>
        <w:t xml:space="preserve">economic well-being. </w:t>
      </w:r>
      <w:r w:rsidR="004F66F3">
        <w:rPr>
          <w:rFonts w:ascii="Calibri" w:hAnsi="Calibri" w:cs="Calibri"/>
          <w:sz w:val="22"/>
          <w:szCs w:val="22"/>
        </w:rPr>
        <w:t>ACF proposes to collect</w:t>
      </w:r>
      <w:r w:rsidR="009D589C">
        <w:rPr>
          <w:rFonts w:ascii="Calibri" w:hAnsi="Calibri" w:cs="Calibri"/>
          <w:sz w:val="22"/>
          <w:szCs w:val="22"/>
        </w:rPr>
        <w:t xml:space="preserve"> </w:t>
      </w:r>
      <w:r w:rsidR="004F66F3">
        <w:rPr>
          <w:rFonts w:ascii="Calibri" w:hAnsi="Calibri" w:cs="Calibri"/>
          <w:sz w:val="22"/>
          <w:szCs w:val="22"/>
        </w:rPr>
        <w:t xml:space="preserve">much needed </w:t>
      </w:r>
      <w:r w:rsidR="009D589C">
        <w:rPr>
          <w:rFonts w:ascii="Calibri" w:hAnsi="Calibri" w:cs="Calibri"/>
          <w:sz w:val="22"/>
          <w:szCs w:val="22"/>
        </w:rPr>
        <w:t>information about costs, implementation, and outcomes</w:t>
      </w:r>
      <w:r w:rsidR="003B3FEB">
        <w:rPr>
          <w:rFonts w:ascii="Calibri" w:hAnsi="Calibri" w:cs="Calibri"/>
          <w:color w:val="222222"/>
          <w:sz w:val="22"/>
          <w:szCs w:val="22"/>
        </w:rPr>
        <w:t xml:space="preserve"> to evaluate the effects of </w:t>
      </w:r>
      <w:r w:rsidR="005A539E">
        <w:rPr>
          <w:rFonts w:ascii="Calibri" w:hAnsi="Calibri" w:cs="Calibri"/>
          <w:color w:val="222222"/>
          <w:sz w:val="22"/>
          <w:szCs w:val="22"/>
        </w:rPr>
        <w:t>a</w:t>
      </w:r>
      <w:r w:rsidR="003B3FEB">
        <w:rPr>
          <w:rFonts w:ascii="Calibri" w:hAnsi="Calibri" w:cs="Calibri"/>
          <w:color w:val="222222"/>
          <w:sz w:val="22"/>
          <w:szCs w:val="22"/>
        </w:rPr>
        <w:t xml:space="preserve"> center-based </w:t>
      </w:r>
      <w:r w:rsidR="000E5173">
        <w:rPr>
          <w:rFonts w:ascii="Calibri" w:hAnsi="Calibri" w:cs="Calibri"/>
          <w:color w:val="222222"/>
          <w:sz w:val="22"/>
          <w:szCs w:val="22"/>
        </w:rPr>
        <w:t>pilot</w:t>
      </w:r>
      <w:r w:rsidR="003B3FEB">
        <w:rPr>
          <w:rFonts w:ascii="Calibri" w:hAnsi="Calibri" w:cs="Calibri"/>
          <w:color w:val="222222"/>
          <w:sz w:val="22"/>
          <w:szCs w:val="22"/>
        </w:rPr>
        <w:t xml:space="preserve"> initiative and </w:t>
      </w:r>
      <w:r w:rsidR="005A539E">
        <w:rPr>
          <w:rFonts w:ascii="Calibri" w:hAnsi="Calibri" w:cs="Calibri"/>
          <w:color w:val="222222"/>
          <w:sz w:val="22"/>
          <w:szCs w:val="22"/>
        </w:rPr>
        <w:t xml:space="preserve">to improve understanding of implementation and </w:t>
      </w:r>
      <w:r w:rsidR="003B3FEB">
        <w:rPr>
          <w:rFonts w:ascii="Calibri" w:hAnsi="Calibri" w:cs="Calibri"/>
          <w:color w:val="222222"/>
          <w:sz w:val="22"/>
          <w:szCs w:val="22"/>
        </w:rPr>
        <w:t>experience</w:t>
      </w:r>
      <w:r w:rsidR="00A869E1">
        <w:rPr>
          <w:rFonts w:ascii="Calibri" w:hAnsi="Calibri" w:cs="Calibri"/>
          <w:color w:val="222222"/>
          <w:sz w:val="22"/>
          <w:szCs w:val="22"/>
        </w:rPr>
        <w:t>s</w:t>
      </w:r>
      <w:r w:rsidR="003B3FEB">
        <w:rPr>
          <w:rFonts w:ascii="Calibri" w:hAnsi="Calibri" w:cs="Calibri"/>
          <w:color w:val="222222"/>
          <w:sz w:val="22"/>
          <w:szCs w:val="22"/>
        </w:rPr>
        <w:t xml:space="preserve"> of </w:t>
      </w:r>
      <w:r w:rsidR="00075AD5">
        <w:rPr>
          <w:rFonts w:ascii="Calibri" w:hAnsi="Calibri" w:cs="Calibri"/>
          <w:color w:val="222222"/>
          <w:sz w:val="22"/>
          <w:szCs w:val="22"/>
        </w:rPr>
        <w:t xml:space="preserve">the </w:t>
      </w:r>
      <w:r w:rsidR="003B3FEB">
        <w:rPr>
          <w:rFonts w:ascii="Calibri" w:hAnsi="Calibri" w:cs="Calibri"/>
          <w:color w:val="222222"/>
          <w:sz w:val="22"/>
          <w:szCs w:val="22"/>
        </w:rPr>
        <w:t>initiative</w:t>
      </w:r>
      <w:r w:rsidR="00075AD5">
        <w:rPr>
          <w:rFonts w:ascii="Calibri" w:hAnsi="Calibri" w:cs="Calibri"/>
          <w:color w:val="222222"/>
          <w:sz w:val="22"/>
          <w:szCs w:val="22"/>
        </w:rPr>
        <w:t>s</w:t>
      </w:r>
      <w:r w:rsidR="005A539E">
        <w:rPr>
          <w:rFonts w:ascii="Calibri" w:hAnsi="Calibri" w:cs="Calibri"/>
          <w:color w:val="222222"/>
          <w:sz w:val="22"/>
          <w:szCs w:val="22"/>
        </w:rPr>
        <w:t xml:space="preserve"> for center- and home-based </w:t>
      </w:r>
      <w:r w:rsidR="000D2129">
        <w:rPr>
          <w:rFonts w:ascii="Calibri" w:hAnsi="Calibri" w:cs="Calibri"/>
          <w:color w:val="222222"/>
          <w:sz w:val="22"/>
          <w:szCs w:val="22"/>
        </w:rPr>
        <w:t>settings</w:t>
      </w:r>
      <w:r w:rsidR="005A539E">
        <w:rPr>
          <w:rFonts w:ascii="Calibri" w:hAnsi="Calibri" w:cs="Calibri"/>
          <w:color w:val="222222"/>
          <w:sz w:val="22"/>
          <w:szCs w:val="22"/>
        </w:rPr>
        <w:t>, administrators, teachers</w:t>
      </w:r>
      <w:r w:rsidR="00075AD5">
        <w:rPr>
          <w:rFonts w:ascii="Calibri" w:hAnsi="Calibri" w:cs="Calibri"/>
          <w:color w:val="222222"/>
          <w:sz w:val="22"/>
          <w:szCs w:val="22"/>
        </w:rPr>
        <w:t>,</w:t>
      </w:r>
      <w:r w:rsidR="005A539E">
        <w:rPr>
          <w:rFonts w:ascii="Calibri" w:hAnsi="Calibri" w:cs="Calibri"/>
          <w:color w:val="222222"/>
          <w:sz w:val="22"/>
          <w:szCs w:val="22"/>
        </w:rPr>
        <w:t xml:space="preserve"> </w:t>
      </w:r>
      <w:r w:rsidR="007542EC">
        <w:rPr>
          <w:rFonts w:ascii="Calibri" w:hAnsi="Calibri" w:cs="Calibri"/>
          <w:color w:val="222222"/>
          <w:sz w:val="22"/>
          <w:szCs w:val="22"/>
        </w:rPr>
        <w:t>provider</w:t>
      </w:r>
      <w:r w:rsidR="00DA5B73">
        <w:rPr>
          <w:rFonts w:ascii="Calibri" w:hAnsi="Calibri" w:cs="Calibri"/>
          <w:color w:val="222222"/>
          <w:sz w:val="22"/>
          <w:szCs w:val="22"/>
        </w:rPr>
        <w:t xml:space="preserve">s, </w:t>
      </w:r>
      <w:r w:rsidR="005A539E">
        <w:rPr>
          <w:rFonts w:ascii="Calibri" w:hAnsi="Calibri" w:cs="Calibri"/>
          <w:color w:val="222222"/>
          <w:sz w:val="22"/>
          <w:szCs w:val="22"/>
        </w:rPr>
        <w:t xml:space="preserve">and </w:t>
      </w:r>
      <w:r w:rsidR="005D7C51">
        <w:rPr>
          <w:rFonts w:ascii="Calibri" w:hAnsi="Calibri" w:cs="Calibri"/>
          <w:color w:val="222222"/>
          <w:sz w:val="22"/>
          <w:szCs w:val="22"/>
        </w:rPr>
        <w:t>assistant</w:t>
      </w:r>
      <w:r w:rsidR="005A539E">
        <w:rPr>
          <w:rFonts w:ascii="Calibri" w:hAnsi="Calibri" w:cs="Calibri"/>
          <w:color w:val="222222"/>
          <w:sz w:val="22"/>
          <w:szCs w:val="22"/>
        </w:rPr>
        <w:t>s</w:t>
      </w:r>
      <w:r w:rsidR="00A869E1">
        <w:rPr>
          <w:rFonts w:ascii="Calibri" w:hAnsi="Calibri" w:cs="Calibri"/>
          <w:color w:val="222222"/>
          <w:sz w:val="22"/>
          <w:szCs w:val="22"/>
        </w:rPr>
        <w:t>. This information will</w:t>
      </w:r>
      <w:r w:rsidR="00E8569F">
        <w:rPr>
          <w:rFonts w:ascii="Calibri" w:hAnsi="Calibri" w:cs="Calibri"/>
          <w:sz w:val="22"/>
          <w:szCs w:val="22"/>
        </w:rPr>
        <w:t xml:space="preserve"> </w:t>
      </w:r>
      <w:r w:rsidR="009E472A">
        <w:rPr>
          <w:rFonts w:ascii="Calibri" w:hAnsi="Calibri" w:cs="Calibri"/>
          <w:sz w:val="22"/>
          <w:szCs w:val="22"/>
        </w:rPr>
        <w:t xml:space="preserve">help </w:t>
      </w:r>
      <w:r w:rsidR="00A869E1">
        <w:rPr>
          <w:rFonts w:ascii="Calibri" w:hAnsi="Calibri" w:cs="Calibri"/>
          <w:sz w:val="22"/>
          <w:szCs w:val="22"/>
        </w:rPr>
        <w:t xml:space="preserve">to </w:t>
      </w:r>
      <w:r w:rsidR="009E472A">
        <w:rPr>
          <w:rFonts w:ascii="Calibri" w:hAnsi="Calibri" w:cs="Calibri"/>
          <w:sz w:val="22"/>
          <w:szCs w:val="22"/>
        </w:rPr>
        <w:t xml:space="preserve">inform </w:t>
      </w:r>
      <w:r w:rsidR="00231A79">
        <w:rPr>
          <w:rFonts w:ascii="Calibri" w:hAnsi="Calibri" w:cs="Calibri"/>
          <w:sz w:val="22"/>
          <w:szCs w:val="22"/>
        </w:rPr>
        <w:t xml:space="preserve">federal, state, and local </w:t>
      </w:r>
      <w:r w:rsidR="009E472A">
        <w:rPr>
          <w:rFonts w:ascii="Calibri" w:hAnsi="Calibri" w:cs="Calibri"/>
          <w:sz w:val="22"/>
          <w:szCs w:val="22"/>
        </w:rPr>
        <w:t xml:space="preserve">policy and practice </w:t>
      </w:r>
      <w:r w:rsidR="007F1729">
        <w:rPr>
          <w:rFonts w:ascii="Calibri" w:hAnsi="Calibri" w:cs="Calibri"/>
          <w:sz w:val="22"/>
          <w:szCs w:val="22"/>
        </w:rPr>
        <w:t xml:space="preserve">decisions </w:t>
      </w:r>
      <w:r w:rsidR="009E472A">
        <w:rPr>
          <w:rFonts w:ascii="Calibri" w:hAnsi="Calibri" w:cs="Calibri"/>
          <w:sz w:val="22"/>
          <w:szCs w:val="22"/>
        </w:rPr>
        <w:t>and t</w:t>
      </w:r>
      <w:r w:rsidR="00657DF7">
        <w:rPr>
          <w:rFonts w:ascii="Calibri" w:hAnsi="Calibri" w:cs="Calibri"/>
          <w:sz w:val="22"/>
          <w:szCs w:val="22"/>
        </w:rPr>
        <w:t>he</w:t>
      </w:r>
      <w:r w:rsidR="009E472A">
        <w:rPr>
          <w:rFonts w:ascii="Calibri" w:hAnsi="Calibri" w:cs="Calibri"/>
          <w:sz w:val="22"/>
          <w:szCs w:val="22"/>
        </w:rPr>
        <w:t xml:space="preserve"> design </w:t>
      </w:r>
      <w:r w:rsidR="00657DF7">
        <w:rPr>
          <w:rFonts w:ascii="Calibri" w:hAnsi="Calibri" w:cs="Calibri"/>
          <w:sz w:val="22"/>
          <w:szCs w:val="22"/>
        </w:rPr>
        <w:t xml:space="preserve">and implementation of </w:t>
      </w:r>
      <w:r w:rsidR="009E472A">
        <w:rPr>
          <w:rFonts w:ascii="Calibri" w:hAnsi="Calibri" w:cs="Calibri"/>
          <w:sz w:val="22"/>
          <w:szCs w:val="22"/>
        </w:rPr>
        <w:t>scalable initiatives t</w:t>
      </w:r>
      <w:r w:rsidR="007F1729">
        <w:rPr>
          <w:rFonts w:ascii="Calibri" w:hAnsi="Calibri" w:cs="Calibri"/>
          <w:sz w:val="22"/>
          <w:szCs w:val="22"/>
        </w:rPr>
        <w:t xml:space="preserve">o </w:t>
      </w:r>
      <w:r w:rsidR="009E472A">
        <w:rPr>
          <w:rFonts w:ascii="Calibri" w:hAnsi="Calibri" w:cs="Calibri"/>
          <w:sz w:val="22"/>
          <w:szCs w:val="22"/>
        </w:rPr>
        <w:t>support the CCEE workforce</w:t>
      </w:r>
      <w:r w:rsidR="00657DF7">
        <w:rPr>
          <w:rFonts w:ascii="Calibri" w:hAnsi="Calibri" w:cs="Calibri"/>
          <w:sz w:val="22"/>
          <w:szCs w:val="22"/>
        </w:rPr>
        <w:t>.</w:t>
      </w:r>
    </w:p>
    <w:p w:rsidR="0014657E" w:rsidRPr="0029435A" w:rsidP="001D1C73" w14:paraId="0EC70885" w14:textId="77777777">
      <w:pPr>
        <w:rPr>
          <w:rFonts w:ascii="Calibri" w:hAnsi="Calibri" w:cs="Calibri"/>
          <w:sz w:val="22"/>
          <w:szCs w:val="22"/>
        </w:rPr>
      </w:pPr>
    </w:p>
    <w:p w:rsidR="007161F6" w:rsidRPr="0029435A" w:rsidP="001D1C73" w14:paraId="574761C4" w14:textId="4100D70F">
      <w:pPr>
        <w:rPr>
          <w:rFonts w:ascii="Calibri" w:hAnsi="Calibri" w:cs="Calibri"/>
          <w:sz w:val="22"/>
          <w:szCs w:val="22"/>
        </w:rPr>
      </w:pPr>
      <w:r w:rsidRPr="0029435A">
        <w:rPr>
          <w:rFonts w:ascii="Calibri" w:hAnsi="Calibri" w:cs="Calibri"/>
          <w:sz w:val="22"/>
          <w:szCs w:val="22"/>
        </w:rPr>
        <w:t>There are no legal or administrative requirements that necessitate this collection. ACF is undertaking the collection at the discretion of the agency.</w:t>
      </w:r>
    </w:p>
    <w:p w:rsidR="001D1C73" w:rsidRPr="0029435A" w:rsidP="001D1C73" w14:paraId="3706DD4E" w14:textId="77777777">
      <w:pPr>
        <w:pStyle w:val="ListParagraph"/>
        <w:ind w:left="360"/>
        <w:rPr>
          <w:rFonts w:ascii="Calibri" w:hAnsi="Calibri" w:cs="Calibri"/>
        </w:rPr>
      </w:pPr>
    </w:p>
    <w:p w:rsidR="001D1C73" w:rsidRPr="0029435A" w:rsidP="001D1C73" w14:paraId="1D64CC0F" w14:textId="77777777">
      <w:pPr>
        <w:spacing w:after="120"/>
        <w:rPr>
          <w:rFonts w:ascii="Calibri" w:hAnsi="Calibri" w:cs="Calibri"/>
          <w:b/>
          <w:sz w:val="22"/>
          <w:szCs w:val="22"/>
        </w:rPr>
      </w:pPr>
      <w:r w:rsidRPr="0029435A">
        <w:rPr>
          <w:rFonts w:ascii="Calibri" w:hAnsi="Calibri" w:cs="Calibri"/>
          <w:b/>
          <w:sz w:val="22"/>
          <w:szCs w:val="22"/>
        </w:rPr>
        <w:t>A2</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Purpose</w:t>
      </w:r>
    </w:p>
    <w:p w:rsidR="001D1C73" w:rsidRPr="0029435A" w:rsidP="001D1C73" w14:paraId="3EF5234E" w14:textId="77777777">
      <w:pPr>
        <w:spacing w:after="60"/>
        <w:rPr>
          <w:rFonts w:ascii="Calibri" w:hAnsi="Calibri" w:cs="Calibri"/>
          <w:i/>
          <w:sz w:val="22"/>
          <w:szCs w:val="22"/>
        </w:rPr>
      </w:pPr>
      <w:r w:rsidRPr="0029435A">
        <w:rPr>
          <w:rFonts w:ascii="Calibri" w:hAnsi="Calibri" w:cs="Calibri"/>
          <w:i/>
          <w:sz w:val="22"/>
          <w:szCs w:val="22"/>
        </w:rPr>
        <w:t xml:space="preserve">Purpose and Use </w:t>
      </w:r>
    </w:p>
    <w:p w:rsidR="00CF5BD0" w:rsidP="0070421C" w14:paraId="78376702" w14:textId="3B901889">
      <w:pPr>
        <w:rPr>
          <w:rFonts w:ascii="Calibri" w:hAnsi="Calibri" w:cs="Calibri"/>
          <w:sz w:val="22"/>
          <w:szCs w:val="22"/>
        </w:rPr>
      </w:pPr>
      <w:r w:rsidRPr="0C49B76E">
        <w:rPr>
          <w:rFonts w:ascii="Calibri" w:hAnsi="Calibri" w:cs="Calibri"/>
          <w:sz w:val="22"/>
          <w:szCs w:val="22"/>
        </w:rPr>
        <w:t xml:space="preserve">The </w:t>
      </w:r>
      <w:r w:rsidRPr="0C49B76E" w:rsidR="00BA37D9">
        <w:rPr>
          <w:rFonts w:ascii="Calibri" w:hAnsi="Calibri" w:cs="Calibri"/>
          <w:sz w:val="22"/>
          <w:szCs w:val="22"/>
        </w:rPr>
        <w:t xml:space="preserve">BASE project </w:t>
      </w:r>
      <w:r w:rsidRPr="0C49B76E" w:rsidR="00AF091C">
        <w:rPr>
          <w:rFonts w:ascii="Calibri" w:hAnsi="Calibri" w:cs="Calibri"/>
          <w:sz w:val="22"/>
          <w:szCs w:val="22"/>
        </w:rPr>
        <w:t xml:space="preserve">aims to study the </w:t>
      </w:r>
      <w:r w:rsidRPr="0C49B76E" w:rsidR="00F6206D">
        <w:rPr>
          <w:rFonts w:ascii="Calibri" w:hAnsi="Calibri" w:cs="Calibri"/>
          <w:sz w:val="22"/>
          <w:szCs w:val="22"/>
        </w:rPr>
        <w:t>effects, implementation</w:t>
      </w:r>
      <w:r w:rsidRPr="0C49B76E" w:rsidR="002A52D9">
        <w:rPr>
          <w:rFonts w:ascii="Calibri" w:hAnsi="Calibri" w:cs="Calibri"/>
          <w:sz w:val="22"/>
          <w:szCs w:val="22"/>
        </w:rPr>
        <w:t>,</w:t>
      </w:r>
      <w:r w:rsidRPr="0C49B76E" w:rsidR="00F6206D">
        <w:rPr>
          <w:rFonts w:ascii="Calibri" w:hAnsi="Calibri" w:cs="Calibri"/>
          <w:sz w:val="22"/>
          <w:szCs w:val="22"/>
        </w:rPr>
        <w:t xml:space="preserve"> and </w:t>
      </w:r>
      <w:r w:rsidRPr="0C49B76E" w:rsidR="00AF091C">
        <w:rPr>
          <w:rFonts w:ascii="Calibri" w:hAnsi="Calibri" w:cs="Calibri"/>
          <w:sz w:val="22"/>
          <w:szCs w:val="22"/>
        </w:rPr>
        <w:t xml:space="preserve">costs </w:t>
      </w:r>
      <w:r w:rsidRPr="0C49B76E" w:rsidR="00BA37D9">
        <w:rPr>
          <w:rFonts w:ascii="Calibri" w:hAnsi="Calibri" w:cs="Calibri"/>
          <w:sz w:val="22"/>
          <w:szCs w:val="22"/>
        </w:rPr>
        <w:t xml:space="preserve">of </w:t>
      </w:r>
      <w:r w:rsidRPr="0C49B76E" w:rsidR="00670C56">
        <w:rPr>
          <w:rFonts w:ascii="Calibri" w:hAnsi="Calibri" w:cs="Calibri"/>
          <w:sz w:val="22"/>
          <w:szCs w:val="22"/>
        </w:rPr>
        <w:t>strategies</w:t>
      </w:r>
      <w:r w:rsidRPr="0C49B76E" w:rsidR="744D97E4">
        <w:rPr>
          <w:rFonts w:ascii="Calibri" w:hAnsi="Calibri" w:cs="Calibri"/>
          <w:sz w:val="22"/>
          <w:szCs w:val="22"/>
        </w:rPr>
        <w:t xml:space="preserve"> that improve </w:t>
      </w:r>
      <w:r w:rsidRPr="0C49B76E" w:rsidR="002A52D9">
        <w:rPr>
          <w:rFonts w:ascii="Calibri" w:hAnsi="Calibri" w:cs="Calibri"/>
          <w:sz w:val="22"/>
          <w:szCs w:val="22"/>
        </w:rPr>
        <w:t xml:space="preserve">CCEE workforce </w:t>
      </w:r>
      <w:r w:rsidRPr="0C49B76E" w:rsidR="744D97E4">
        <w:rPr>
          <w:rFonts w:ascii="Calibri" w:hAnsi="Calibri" w:cs="Calibri"/>
          <w:sz w:val="22"/>
          <w:szCs w:val="22"/>
        </w:rPr>
        <w:t>compensation</w:t>
      </w:r>
      <w:r w:rsidRPr="0C49B76E" w:rsidR="00CE0A5B">
        <w:rPr>
          <w:rFonts w:ascii="Calibri" w:hAnsi="Calibri" w:cs="Calibri"/>
          <w:sz w:val="22"/>
          <w:szCs w:val="22"/>
        </w:rPr>
        <w:t xml:space="preserve">. </w:t>
      </w:r>
      <w:r w:rsidRPr="0C49B76E" w:rsidR="005B50B7">
        <w:rPr>
          <w:rFonts w:ascii="Calibri" w:hAnsi="Calibri" w:cs="Calibri"/>
          <w:sz w:val="22"/>
          <w:szCs w:val="22"/>
        </w:rPr>
        <w:t xml:space="preserve">Specifically, the </w:t>
      </w:r>
      <w:r w:rsidRPr="0C49B76E" w:rsidR="00CE0A5B">
        <w:rPr>
          <w:rFonts w:ascii="Calibri" w:hAnsi="Calibri" w:cs="Calibri"/>
          <w:sz w:val="22"/>
          <w:szCs w:val="22"/>
        </w:rPr>
        <w:t xml:space="preserve">project </w:t>
      </w:r>
      <w:r w:rsidRPr="0C49B76E" w:rsidR="006D392D">
        <w:rPr>
          <w:rFonts w:ascii="Calibri" w:hAnsi="Calibri" w:cs="Calibri"/>
          <w:sz w:val="22"/>
          <w:szCs w:val="22"/>
        </w:rPr>
        <w:t xml:space="preserve">seeks </w:t>
      </w:r>
      <w:r w:rsidRPr="0C49B76E" w:rsidR="00CE0A5B">
        <w:rPr>
          <w:rFonts w:ascii="Calibri" w:hAnsi="Calibri" w:cs="Calibri"/>
          <w:sz w:val="22"/>
          <w:szCs w:val="22"/>
        </w:rPr>
        <w:t xml:space="preserve">to estimate the </w:t>
      </w:r>
      <w:r w:rsidRPr="0C49B76E" w:rsidR="002F5D57">
        <w:rPr>
          <w:rFonts w:ascii="Calibri" w:hAnsi="Calibri" w:cs="Calibri"/>
          <w:sz w:val="22"/>
          <w:szCs w:val="22"/>
        </w:rPr>
        <w:t xml:space="preserve">impacts of </w:t>
      </w:r>
      <w:r w:rsidRPr="0C49B76E" w:rsidR="00D23763">
        <w:rPr>
          <w:rFonts w:ascii="Calibri" w:hAnsi="Calibri" w:cs="Calibri"/>
          <w:sz w:val="22"/>
          <w:szCs w:val="22"/>
        </w:rPr>
        <w:t>the center-based pilot</w:t>
      </w:r>
      <w:r w:rsidRPr="0C49B76E" w:rsidR="005F25DC">
        <w:rPr>
          <w:rFonts w:ascii="Calibri" w:hAnsi="Calibri" w:cs="Calibri"/>
          <w:sz w:val="22"/>
          <w:szCs w:val="22"/>
        </w:rPr>
        <w:t xml:space="preserve"> initiative</w:t>
      </w:r>
      <w:r w:rsidRPr="0C49B76E" w:rsidR="3682FB46">
        <w:rPr>
          <w:rFonts w:ascii="Calibri" w:hAnsi="Calibri" w:cs="Calibri"/>
          <w:sz w:val="22"/>
          <w:szCs w:val="22"/>
        </w:rPr>
        <w:t xml:space="preserve"> that</w:t>
      </w:r>
      <w:r w:rsidRPr="0C49B76E" w:rsidR="006D392D">
        <w:rPr>
          <w:rFonts w:ascii="Calibri" w:hAnsi="Calibri" w:cs="Calibri"/>
          <w:sz w:val="22"/>
          <w:szCs w:val="22"/>
        </w:rPr>
        <w:t xml:space="preserve"> aims to</w:t>
      </w:r>
      <w:r w:rsidRPr="0C49B76E" w:rsidR="3682FB46">
        <w:rPr>
          <w:rFonts w:ascii="Calibri" w:hAnsi="Calibri" w:cs="Calibri"/>
          <w:sz w:val="22"/>
          <w:szCs w:val="22"/>
        </w:rPr>
        <w:t xml:space="preserve"> improve compensation</w:t>
      </w:r>
      <w:r w:rsidRPr="0C49B76E" w:rsidR="002F5D57">
        <w:rPr>
          <w:rFonts w:ascii="Calibri" w:hAnsi="Calibri" w:cs="Calibri"/>
          <w:sz w:val="22"/>
          <w:szCs w:val="22"/>
        </w:rPr>
        <w:t xml:space="preserve"> on employment, economic, and well-being outcomes for lead and assistant teachers in center-based child care settings, and to </w:t>
      </w:r>
      <w:r w:rsidRPr="0C49B76E" w:rsidR="005B50B7">
        <w:rPr>
          <w:rFonts w:ascii="Calibri" w:hAnsi="Calibri" w:cs="Calibri"/>
          <w:sz w:val="22"/>
          <w:szCs w:val="22"/>
        </w:rPr>
        <w:t>describe</w:t>
      </w:r>
      <w:r w:rsidRPr="0C49B76E" w:rsidR="005C37A7">
        <w:rPr>
          <w:rFonts w:ascii="Calibri" w:hAnsi="Calibri" w:cs="Calibri"/>
          <w:sz w:val="22"/>
          <w:szCs w:val="22"/>
        </w:rPr>
        <w:t xml:space="preserve"> how </w:t>
      </w:r>
      <w:r w:rsidRPr="0C49B76E" w:rsidR="00D23763">
        <w:rPr>
          <w:rFonts w:ascii="Calibri" w:hAnsi="Calibri" w:cs="Calibri"/>
          <w:sz w:val="22"/>
          <w:szCs w:val="22"/>
        </w:rPr>
        <w:t xml:space="preserve">the home-based pilot </w:t>
      </w:r>
      <w:r w:rsidRPr="0C49B76E" w:rsidR="006D392D">
        <w:rPr>
          <w:rFonts w:ascii="Calibri" w:hAnsi="Calibri" w:cs="Calibri"/>
          <w:sz w:val="22"/>
          <w:szCs w:val="22"/>
        </w:rPr>
        <w:t>in</w:t>
      </w:r>
      <w:r w:rsidRPr="0C49B76E" w:rsidR="001C31D8">
        <w:rPr>
          <w:rFonts w:ascii="Calibri" w:hAnsi="Calibri" w:cs="Calibri"/>
          <w:sz w:val="22"/>
          <w:szCs w:val="22"/>
        </w:rPr>
        <w:t xml:space="preserve">itiative </w:t>
      </w:r>
      <w:r w:rsidRPr="0C49B76E" w:rsidR="000D7F74">
        <w:rPr>
          <w:rFonts w:ascii="Calibri" w:hAnsi="Calibri" w:cs="Calibri"/>
          <w:sz w:val="22"/>
          <w:szCs w:val="22"/>
        </w:rPr>
        <w:t>targeting home-based child care settings</w:t>
      </w:r>
      <w:r w:rsidRPr="0C49B76E" w:rsidR="008F40A7">
        <w:rPr>
          <w:rFonts w:ascii="Calibri" w:hAnsi="Calibri" w:cs="Calibri"/>
          <w:sz w:val="22"/>
          <w:szCs w:val="22"/>
        </w:rPr>
        <w:t xml:space="preserve"> </w:t>
      </w:r>
      <w:r w:rsidRPr="0C49B76E" w:rsidR="005C37A7">
        <w:rPr>
          <w:rFonts w:ascii="Calibri" w:hAnsi="Calibri" w:cs="Calibri"/>
          <w:sz w:val="22"/>
          <w:szCs w:val="22"/>
        </w:rPr>
        <w:t xml:space="preserve">is experienced by </w:t>
      </w:r>
      <w:r w:rsidR="007542EC">
        <w:rPr>
          <w:rFonts w:ascii="Calibri" w:hAnsi="Calibri" w:cs="Calibri"/>
          <w:sz w:val="22"/>
          <w:szCs w:val="22"/>
        </w:rPr>
        <w:t>provider</w:t>
      </w:r>
      <w:r w:rsidRPr="0C49B76E" w:rsidR="005C37A7">
        <w:rPr>
          <w:rFonts w:ascii="Calibri" w:hAnsi="Calibri" w:cs="Calibri"/>
          <w:sz w:val="22"/>
          <w:szCs w:val="22"/>
        </w:rPr>
        <w:t xml:space="preserve">s and </w:t>
      </w:r>
      <w:r w:rsidR="005D7C51">
        <w:rPr>
          <w:rFonts w:ascii="Calibri" w:hAnsi="Calibri" w:cs="Calibri"/>
          <w:sz w:val="22"/>
          <w:szCs w:val="22"/>
        </w:rPr>
        <w:t>assistant</w:t>
      </w:r>
      <w:r w:rsidRPr="0C49B76E" w:rsidR="005C37A7">
        <w:rPr>
          <w:rFonts w:ascii="Calibri" w:hAnsi="Calibri" w:cs="Calibri"/>
          <w:sz w:val="22"/>
          <w:szCs w:val="22"/>
        </w:rPr>
        <w:t xml:space="preserve">s. The BASE project </w:t>
      </w:r>
      <w:r w:rsidRPr="0C49B76E" w:rsidR="375793B8">
        <w:rPr>
          <w:rFonts w:ascii="Calibri" w:hAnsi="Calibri" w:cs="Calibri"/>
          <w:sz w:val="22"/>
          <w:szCs w:val="22"/>
        </w:rPr>
        <w:t xml:space="preserve">will do </w:t>
      </w:r>
      <w:r w:rsidRPr="0C49B76E" w:rsidR="005C37A7">
        <w:rPr>
          <w:rFonts w:ascii="Calibri" w:hAnsi="Calibri" w:cs="Calibri"/>
          <w:sz w:val="22"/>
          <w:szCs w:val="22"/>
        </w:rPr>
        <w:t>s</w:t>
      </w:r>
      <w:r w:rsidRPr="0C49B76E" w:rsidR="00D52A1B">
        <w:rPr>
          <w:rFonts w:ascii="Calibri" w:hAnsi="Calibri" w:cs="Calibri"/>
          <w:sz w:val="22"/>
          <w:szCs w:val="22"/>
        </w:rPr>
        <w:t>o</w:t>
      </w:r>
      <w:r w:rsidRPr="0C49B76E" w:rsidR="00BA37D9">
        <w:rPr>
          <w:rFonts w:ascii="Calibri" w:hAnsi="Calibri" w:cs="Calibri"/>
          <w:sz w:val="22"/>
          <w:szCs w:val="22"/>
        </w:rPr>
        <w:t xml:space="preserve"> </w:t>
      </w:r>
      <w:r w:rsidR="00830529">
        <w:rPr>
          <w:rFonts w:ascii="Calibri" w:hAnsi="Calibri" w:cs="Calibri"/>
          <w:sz w:val="22"/>
          <w:szCs w:val="22"/>
        </w:rPr>
        <w:t>in two ways. First, the BASE project will be</w:t>
      </w:r>
      <w:r w:rsidRPr="0C49B76E" w:rsidR="00BA37D9">
        <w:rPr>
          <w:rFonts w:ascii="Calibri" w:hAnsi="Calibri" w:cs="Calibri"/>
          <w:sz w:val="22"/>
          <w:szCs w:val="22"/>
        </w:rPr>
        <w:t xml:space="preserve"> </w:t>
      </w:r>
      <w:r w:rsidRPr="0C49B76E" w:rsidR="00F91ACA">
        <w:rPr>
          <w:rFonts w:ascii="Calibri" w:hAnsi="Calibri" w:cs="Calibri"/>
          <w:sz w:val="22"/>
          <w:szCs w:val="22"/>
        </w:rPr>
        <w:t>leveraging</w:t>
      </w:r>
      <w:r w:rsidR="00527035">
        <w:rPr>
          <w:rFonts w:ascii="Calibri" w:hAnsi="Calibri" w:cs="Calibri"/>
          <w:sz w:val="22"/>
          <w:szCs w:val="22"/>
        </w:rPr>
        <w:t xml:space="preserve"> these</w:t>
      </w:r>
      <w:r w:rsidRPr="0C49B76E" w:rsidR="00E82AB0">
        <w:rPr>
          <w:rFonts w:ascii="Calibri" w:hAnsi="Calibri" w:cs="Calibri"/>
          <w:sz w:val="22"/>
          <w:szCs w:val="22"/>
        </w:rPr>
        <w:t xml:space="preserve"> </w:t>
      </w:r>
      <w:r w:rsidRPr="0C49B76E" w:rsidR="003B1588">
        <w:rPr>
          <w:rFonts w:ascii="Calibri" w:hAnsi="Calibri" w:cs="Calibri"/>
          <w:sz w:val="22"/>
          <w:szCs w:val="22"/>
        </w:rPr>
        <w:t>two</w:t>
      </w:r>
      <w:r w:rsidR="0064797D">
        <w:rPr>
          <w:rFonts w:ascii="Calibri" w:hAnsi="Calibri" w:cs="Calibri"/>
          <w:sz w:val="22"/>
          <w:szCs w:val="22"/>
        </w:rPr>
        <w:t xml:space="preserve"> pilot</w:t>
      </w:r>
      <w:r w:rsidRPr="0C49B76E" w:rsidR="00AF5580">
        <w:rPr>
          <w:rFonts w:ascii="Calibri" w:hAnsi="Calibri" w:cs="Calibri"/>
          <w:sz w:val="22"/>
          <w:szCs w:val="22"/>
        </w:rPr>
        <w:t xml:space="preserve"> initiative</w:t>
      </w:r>
      <w:r w:rsidRPr="0C49B76E" w:rsidR="003B1588">
        <w:rPr>
          <w:rFonts w:ascii="Calibri" w:hAnsi="Calibri" w:cs="Calibri"/>
          <w:sz w:val="22"/>
          <w:szCs w:val="22"/>
        </w:rPr>
        <w:t>s</w:t>
      </w:r>
      <w:r w:rsidRPr="0C49B76E" w:rsidR="00E82AB0">
        <w:rPr>
          <w:rFonts w:ascii="Calibri" w:hAnsi="Calibri" w:cs="Calibri"/>
          <w:sz w:val="22"/>
          <w:szCs w:val="22"/>
        </w:rPr>
        <w:t xml:space="preserve"> being implemented in Colorado </w:t>
      </w:r>
      <w:r w:rsidRPr="0C49B76E" w:rsidR="00F91ACA">
        <w:rPr>
          <w:rFonts w:ascii="Calibri" w:hAnsi="Calibri" w:cs="Calibri"/>
          <w:sz w:val="22"/>
          <w:szCs w:val="22"/>
        </w:rPr>
        <w:t xml:space="preserve">that </w:t>
      </w:r>
      <w:r w:rsidRPr="0C49B76E" w:rsidR="00D664D9">
        <w:rPr>
          <w:rFonts w:ascii="Calibri" w:hAnsi="Calibri" w:cs="Calibri"/>
          <w:sz w:val="22"/>
          <w:szCs w:val="22"/>
        </w:rPr>
        <w:t xml:space="preserve">will </w:t>
      </w:r>
      <w:r w:rsidRPr="0C49B76E" w:rsidR="00F91ACA">
        <w:rPr>
          <w:rFonts w:ascii="Calibri" w:hAnsi="Calibri" w:cs="Calibri"/>
          <w:sz w:val="22"/>
          <w:szCs w:val="22"/>
        </w:rPr>
        <w:t xml:space="preserve">randomly select child care center-based and home-based settings to receive additional </w:t>
      </w:r>
      <w:r w:rsidRPr="0C49B76E" w:rsidR="00D664D9">
        <w:rPr>
          <w:rFonts w:ascii="Calibri" w:hAnsi="Calibri" w:cs="Calibri"/>
          <w:sz w:val="22"/>
          <w:szCs w:val="22"/>
        </w:rPr>
        <w:t>funding</w:t>
      </w:r>
      <w:r w:rsidRPr="0C49B76E" w:rsidR="00BE3906">
        <w:rPr>
          <w:rFonts w:ascii="Calibri" w:hAnsi="Calibri" w:cs="Calibri"/>
          <w:sz w:val="22"/>
          <w:szCs w:val="22"/>
        </w:rPr>
        <w:t xml:space="preserve"> and supports</w:t>
      </w:r>
      <w:r w:rsidRPr="0C49B76E" w:rsidR="00D664D9">
        <w:rPr>
          <w:rFonts w:ascii="Calibri" w:hAnsi="Calibri" w:cs="Calibri"/>
          <w:sz w:val="22"/>
          <w:szCs w:val="22"/>
        </w:rPr>
        <w:t xml:space="preserve"> </w:t>
      </w:r>
      <w:r w:rsidRPr="0C49B76E" w:rsidR="00F91ACA">
        <w:rPr>
          <w:rFonts w:ascii="Calibri" w:hAnsi="Calibri" w:cs="Calibri"/>
          <w:sz w:val="22"/>
          <w:szCs w:val="22"/>
        </w:rPr>
        <w:t xml:space="preserve">to </w:t>
      </w:r>
      <w:r w:rsidRPr="0C49B76E" w:rsidR="00D664D9">
        <w:rPr>
          <w:rFonts w:ascii="Calibri" w:hAnsi="Calibri" w:cs="Calibri"/>
          <w:sz w:val="22"/>
          <w:szCs w:val="22"/>
        </w:rPr>
        <w:t>i</w:t>
      </w:r>
      <w:r w:rsidRPr="0C49B76E" w:rsidR="00BE3906">
        <w:rPr>
          <w:rFonts w:ascii="Calibri" w:hAnsi="Calibri" w:cs="Calibri"/>
          <w:sz w:val="22"/>
          <w:szCs w:val="22"/>
        </w:rPr>
        <w:t xml:space="preserve">mprove the compensation of </w:t>
      </w:r>
      <w:r w:rsidRPr="0C49B76E" w:rsidR="005C37A7">
        <w:rPr>
          <w:rFonts w:ascii="Calibri" w:hAnsi="Calibri" w:cs="Calibri"/>
          <w:sz w:val="22"/>
          <w:szCs w:val="22"/>
        </w:rPr>
        <w:t>teachers</w:t>
      </w:r>
      <w:r w:rsidRPr="0C49B76E" w:rsidR="000D7F74">
        <w:rPr>
          <w:rFonts w:ascii="Calibri" w:hAnsi="Calibri" w:cs="Calibri"/>
          <w:sz w:val="22"/>
          <w:szCs w:val="22"/>
        </w:rPr>
        <w:t xml:space="preserve">, </w:t>
      </w:r>
      <w:r w:rsidR="007542EC">
        <w:rPr>
          <w:rFonts w:ascii="Calibri" w:hAnsi="Calibri" w:cs="Calibri"/>
          <w:sz w:val="22"/>
          <w:szCs w:val="22"/>
        </w:rPr>
        <w:t>provider</w:t>
      </w:r>
      <w:r w:rsidRPr="0C49B76E" w:rsidR="000D7F74">
        <w:rPr>
          <w:rFonts w:ascii="Calibri" w:hAnsi="Calibri" w:cs="Calibri"/>
          <w:sz w:val="22"/>
          <w:szCs w:val="22"/>
        </w:rPr>
        <w:t>s,</w:t>
      </w:r>
      <w:r w:rsidRPr="0C49B76E" w:rsidR="005C37A7">
        <w:rPr>
          <w:rFonts w:ascii="Calibri" w:hAnsi="Calibri" w:cs="Calibri"/>
          <w:sz w:val="22"/>
          <w:szCs w:val="22"/>
        </w:rPr>
        <w:t xml:space="preserve"> and </w:t>
      </w:r>
      <w:r w:rsidR="005D7C51">
        <w:rPr>
          <w:rFonts w:ascii="Calibri" w:hAnsi="Calibri" w:cs="Calibri"/>
          <w:sz w:val="22"/>
          <w:szCs w:val="22"/>
        </w:rPr>
        <w:t>assistant</w:t>
      </w:r>
      <w:r w:rsidRPr="0C49B76E" w:rsidR="005C37A7">
        <w:rPr>
          <w:rFonts w:ascii="Calibri" w:hAnsi="Calibri" w:cs="Calibri"/>
          <w:sz w:val="22"/>
          <w:szCs w:val="22"/>
        </w:rPr>
        <w:t>s</w:t>
      </w:r>
      <w:r w:rsidR="00830529">
        <w:rPr>
          <w:rFonts w:ascii="Calibri" w:hAnsi="Calibri" w:cs="Calibri"/>
          <w:sz w:val="22"/>
          <w:szCs w:val="22"/>
        </w:rPr>
        <w:t xml:space="preserve">. Second, the BASE project will be </w:t>
      </w:r>
      <w:r w:rsidRPr="0C49B76E" w:rsidR="00C36645">
        <w:rPr>
          <w:rFonts w:ascii="Calibri" w:hAnsi="Calibri" w:cs="Calibri"/>
          <w:sz w:val="22"/>
          <w:szCs w:val="22"/>
        </w:rPr>
        <w:t xml:space="preserve">collecting data </w:t>
      </w:r>
      <w:r w:rsidRPr="0C49B76E" w:rsidR="00013358">
        <w:rPr>
          <w:rFonts w:ascii="Calibri" w:hAnsi="Calibri" w:cs="Calibri"/>
          <w:sz w:val="22"/>
          <w:szCs w:val="22"/>
        </w:rPr>
        <w:t xml:space="preserve">about </w:t>
      </w:r>
      <w:r w:rsidRPr="0C49B76E" w:rsidR="38A220A1">
        <w:rPr>
          <w:rFonts w:ascii="Calibri" w:hAnsi="Calibri" w:cs="Calibri"/>
          <w:sz w:val="22"/>
          <w:szCs w:val="22"/>
        </w:rPr>
        <w:t>CCEE</w:t>
      </w:r>
      <w:r w:rsidRPr="0C49B76E" w:rsidR="00070798">
        <w:rPr>
          <w:rFonts w:ascii="Calibri" w:hAnsi="Calibri" w:cs="Calibri"/>
          <w:sz w:val="22"/>
          <w:szCs w:val="22"/>
        </w:rPr>
        <w:t xml:space="preserve"> </w:t>
      </w:r>
      <w:r w:rsidRPr="0C49B76E" w:rsidR="00855E4F">
        <w:rPr>
          <w:rFonts w:ascii="Calibri" w:hAnsi="Calibri" w:cs="Calibri"/>
          <w:sz w:val="22"/>
          <w:szCs w:val="22"/>
        </w:rPr>
        <w:t>setting</w:t>
      </w:r>
      <w:r w:rsidRPr="0C49B76E" w:rsidR="00A72331">
        <w:rPr>
          <w:rFonts w:ascii="Calibri" w:hAnsi="Calibri" w:cs="Calibri"/>
          <w:sz w:val="22"/>
          <w:szCs w:val="22"/>
        </w:rPr>
        <w:t>s</w:t>
      </w:r>
      <w:r w:rsidRPr="0C49B76E" w:rsidR="007563DF">
        <w:rPr>
          <w:rFonts w:ascii="Calibri" w:hAnsi="Calibri" w:cs="Calibri"/>
          <w:sz w:val="22"/>
          <w:szCs w:val="22"/>
        </w:rPr>
        <w:t xml:space="preserve">, center directors, </w:t>
      </w:r>
      <w:r w:rsidRPr="0C49B76E" w:rsidR="00A72331">
        <w:rPr>
          <w:rFonts w:ascii="Calibri" w:hAnsi="Calibri" w:cs="Calibri"/>
          <w:sz w:val="22"/>
          <w:szCs w:val="22"/>
        </w:rPr>
        <w:t xml:space="preserve">center lead and assistant teachers, and home-based </w:t>
      </w:r>
      <w:r w:rsidR="007542EC">
        <w:rPr>
          <w:rFonts w:ascii="Calibri" w:hAnsi="Calibri" w:cs="Calibri"/>
          <w:sz w:val="22"/>
          <w:szCs w:val="22"/>
        </w:rPr>
        <w:t>provider</w:t>
      </w:r>
      <w:r w:rsidRPr="0C49B76E" w:rsidR="00A72331">
        <w:rPr>
          <w:rFonts w:ascii="Calibri" w:hAnsi="Calibri" w:cs="Calibri"/>
          <w:sz w:val="22"/>
          <w:szCs w:val="22"/>
        </w:rPr>
        <w:t xml:space="preserve">s and </w:t>
      </w:r>
      <w:r w:rsidR="005D7C51">
        <w:rPr>
          <w:rFonts w:ascii="Calibri" w:hAnsi="Calibri" w:cs="Calibri"/>
          <w:sz w:val="22"/>
          <w:szCs w:val="22"/>
        </w:rPr>
        <w:t>assistant</w:t>
      </w:r>
      <w:r w:rsidRPr="0C49B76E" w:rsidR="00A72331">
        <w:rPr>
          <w:rFonts w:ascii="Calibri" w:hAnsi="Calibri" w:cs="Calibri"/>
          <w:sz w:val="22"/>
          <w:szCs w:val="22"/>
        </w:rPr>
        <w:t xml:space="preserve">s </w:t>
      </w:r>
      <w:r w:rsidRPr="0C49B76E" w:rsidR="004022A6">
        <w:rPr>
          <w:rFonts w:ascii="Calibri" w:hAnsi="Calibri" w:cs="Calibri"/>
          <w:sz w:val="22"/>
          <w:szCs w:val="22"/>
        </w:rPr>
        <w:t>who do and do not receive the</w:t>
      </w:r>
      <w:r w:rsidR="00527035">
        <w:rPr>
          <w:rFonts w:ascii="Calibri" w:hAnsi="Calibri" w:cs="Calibri"/>
          <w:sz w:val="22"/>
          <w:szCs w:val="22"/>
        </w:rPr>
        <w:t>se</w:t>
      </w:r>
      <w:r w:rsidRPr="0C49B76E" w:rsidR="004022A6">
        <w:rPr>
          <w:rFonts w:ascii="Calibri" w:hAnsi="Calibri" w:cs="Calibri"/>
          <w:sz w:val="22"/>
          <w:szCs w:val="22"/>
        </w:rPr>
        <w:t xml:space="preserve"> initiatives </w:t>
      </w:r>
      <w:r w:rsidRPr="0C49B76E" w:rsidR="00A72331">
        <w:rPr>
          <w:rFonts w:ascii="Calibri" w:hAnsi="Calibri" w:cs="Calibri"/>
          <w:sz w:val="22"/>
          <w:szCs w:val="22"/>
        </w:rPr>
        <w:t xml:space="preserve">over </w:t>
      </w:r>
      <w:r w:rsidRPr="0C49B76E" w:rsidR="003A51ED">
        <w:rPr>
          <w:rFonts w:ascii="Calibri" w:hAnsi="Calibri" w:cs="Calibri"/>
          <w:sz w:val="22"/>
          <w:szCs w:val="22"/>
        </w:rPr>
        <w:t>time</w:t>
      </w:r>
      <w:r w:rsidRPr="0C49B76E" w:rsidR="00E67B54">
        <w:rPr>
          <w:rFonts w:ascii="Calibri" w:hAnsi="Calibri" w:cs="Calibri"/>
          <w:sz w:val="22"/>
          <w:szCs w:val="22"/>
        </w:rPr>
        <w:t xml:space="preserve"> to address research questions </w:t>
      </w:r>
      <w:r w:rsidRPr="0C49B76E" w:rsidR="00070798">
        <w:rPr>
          <w:rFonts w:ascii="Calibri" w:hAnsi="Calibri" w:cs="Calibri"/>
          <w:sz w:val="22"/>
          <w:szCs w:val="22"/>
        </w:rPr>
        <w:t xml:space="preserve">about </w:t>
      </w:r>
      <w:r w:rsidRPr="0C49B76E" w:rsidR="00F87479">
        <w:rPr>
          <w:rFonts w:ascii="Calibri" w:hAnsi="Calibri" w:cs="Calibri"/>
          <w:sz w:val="22"/>
          <w:szCs w:val="22"/>
        </w:rPr>
        <w:t xml:space="preserve">CCEE </w:t>
      </w:r>
      <w:r w:rsidRPr="0C49B76E" w:rsidR="00A025EB">
        <w:rPr>
          <w:rFonts w:ascii="Calibri" w:hAnsi="Calibri" w:cs="Calibri"/>
          <w:sz w:val="22"/>
          <w:szCs w:val="22"/>
        </w:rPr>
        <w:t>workforce supports</w:t>
      </w:r>
      <w:r w:rsidRPr="0C49B76E" w:rsidR="00F87479">
        <w:rPr>
          <w:rFonts w:ascii="Calibri" w:hAnsi="Calibri" w:cs="Calibri"/>
          <w:sz w:val="22"/>
          <w:szCs w:val="22"/>
        </w:rPr>
        <w:t>,</w:t>
      </w:r>
      <w:r w:rsidRPr="0C49B76E" w:rsidR="00A025EB">
        <w:rPr>
          <w:rFonts w:ascii="Calibri" w:hAnsi="Calibri" w:cs="Calibri"/>
          <w:sz w:val="22"/>
          <w:szCs w:val="22"/>
        </w:rPr>
        <w:t xml:space="preserve"> working conditions</w:t>
      </w:r>
      <w:r w:rsidRPr="0C49B76E" w:rsidR="004D1FFB">
        <w:rPr>
          <w:rFonts w:ascii="Calibri" w:hAnsi="Calibri" w:cs="Calibri"/>
          <w:sz w:val="22"/>
          <w:szCs w:val="22"/>
        </w:rPr>
        <w:t>,</w:t>
      </w:r>
      <w:r w:rsidRPr="0C49B76E" w:rsidR="00F87479">
        <w:rPr>
          <w:rFonts w:ascii="Calibri" w:hAnsi="Calibri" w:cs="Calibri"/>
          <w:sz w:val="22"/>
          <w:szCs w:val="22"/>
        </w:rPr>
        <w:t xml:space="preserve"> and worker experiences,</w:t>
      </w:r>
      <w:r w:rsidRPr="0C49B76E" w:rsidR="00A025EB">
        <w:rPr>
          <w:rFonts w:ascii="Calibri" w:hAnsi="Calibri" w:cs="Calibri"/>
          <w:sz w:val="22"/>
          <w:szCs w:val="22"/>
        </w:rPr>
        <w:t xml:space="preserve"> </w:t>
      </w:r>
      <w:r w:rsidRPr="0C49B76E" w:rsidR="00E67B54">
        <w:rPr>
          <w:rFonts w:ascii="Calibri" w:hAnsi="Calibri" w:cs="Calibri"/>
          <w:sz w:val="22"/>
          <w:szCs w:val="22"/>
        </w:rPr>
        <w:t xml:space="preserve">and to </w:t>
      </w:r>
      <w:r w:rsidRPr="0C49B76E" w:rsidR="00BE6589">
        <w:rPr>
          <w:rFonts w:ascii="Calibri" w:hAnsi="Calibri" w:cs="Calibri"/>
          <w:sz w:val="22"/>
          <w:szCs w:val="22"/>
        </w:rPr>
        <w:t xml:space="preserve">measure hypothesized </w:t>
      </w:r>
      <w:r w:rsidRPr="0C49B76E" w:rsidR="00E67B54">
        <w:rPr>
          <w:rFonts w:ascii="Calibri" w:hAnsi="Calibri" w:cs="Calibri"/>
          <w:sz w:val="22"/>
          <w:szCs w:val="22"/>
        </w:rPr>
        <w:t xml:space="preserve">inputs, </w:t>
      </w:r>
      <w:r w:rsidRPr="0C49B76E">
        <w:rPr>
          <w:rFonts w:ascii="Calibri" w:hAnsi="Calibri" w:cs="Calibri"/>
          <w:sz w:val="22"/>
          <w:szCs w:val="22"/>
        </w:rPr>
        <w:t>activities</w:t>
      </w:r>
      <w:r w:rsidRPr="0C49B76E" w:rsidR="0024087D">
        <w:rPr>
          <w:rFonts w:ascii="Calibri" w:hAnsi="Calibri" w:cs="Calibri"/>
          <w:sz w:val="22"/>
          <w:szCs w:val="22"/>
        </w:rPr>
        <w:t xml:space="preserve">, </w:t>
      </w:r>
      <w:r w:rsidRPr="0C49B76E" w:rsidR="00E67B54">
        <w:rPr>
          <w:rFonts w:ascii="Calibri" w:hAnsi="Calibri" w:cs="Calibri"/>
          <w:sz w:val="22"/>
          <w:szCs w:val="22"/>
        </w:rPr>
        <w:t xml:space="preserve">outputs, and </w:t>
      </w:r>
      <w:r w:rsidRPr="0C49B76E" w:rsidR="003F4BA0">
        <w:rPr>
          <w:rFonts w:ascii="Calibri" w:hAnsi="Calibri" w:cs="Calibri"/>
          <w:sz w:val="22"/>
          <w:szCs w:val="22"/>
        </w:rPr>
        <w:t>short- and long</w:t>
      </w:r>
      <w:r w:rsidRPr="0C49B76E" w:rsidR="009B2F8D">
        <w:rPr>
          <w:rFonts w:ascii="Calibri" w:hAnsi="Calibri" w:cs="Calibri"/>
          <w:sz w:val="22"/>
          <w:szCs w:val="22"/>
        </w:rPr>
        <w:t xml:space="preserve">er-term </w:t>
      </w:r>
      <w:r w:rsidRPr="0C49B76E" w:rsidR="00E67B54">
        <w:rPr>
          <w:rFonts w:ascii="Calibri" w:hAnsi="Calibri" w:cs="Calibri"/>
          <w:sz w:val="22"/>
          <w:szCs w:val="22"/>
        </w:rPr>
        <w:t>outcomes in line with the underlying theor</w:t>
      </w:r>
      <w:r w:rsidRPr="0C49B76E" w:rsidR="004D1FFB">
        <w:rPr>
          <w:rFonts w:ascii="Calibri" w:hAnsi="Calibri" w:cs="Calibri"/>
          <w:sz w:val="22"/>
          <w:szCs w:val="22"/>
        </w:rPr>
        <w:t>y</w:t>
      </w:r>
      <w:r w:rsidRPr="0C49B76E" w:rsidR="00E67B54">
        <w:rPr>
          <w:rFonts w:ascii="Calibri" w:hAnsi="Calibri" w:cs="Calibri"/>
          <w:sz w:val="22"/>
          <w:szCs w:val="22"/>
        </w:rPr>
        <w:t xml:space="preserve"> of change</w:t>
      </w:r>
      <w:r w:rsidRPr="0C49B76E" w:rsidR="009B2F8D">
        <w:rPr>
          <w:rFonts w:ascii="Calibri" w:hAnsi="Calibri" w:cs="Calibri"/>
          <w:sz w:val="22"/>
          <w:szCs w:val="22"/>
        </w:rPr>
        <w:t xml:space="preserve"> </w:t>
      </w:r>
      <w:r w:rsidRPr="0C49B76E" w:rsidR="001A15D0">
        <w:rPr>
          <w:rFonts w:ascii="Calibri" w:hAnsi="Calibri" w:cs="Calibri"/>
          <w:sz w:val="22"/>
          <w:szCs w:val="22"/>
        </w:rPr>
        <w:t xml:space="preserve">of </w:t>
      </w:r>
      <w:r w:rsidRPr="0C49B76E" w:rsidR="004D1FFB">
        <w:rPr>
          <w:rFonts w:ascii="Calibri" w:hAnsi="Calibri" w:cs="Calibri"/>
          <w:sz w:val="22"/>
          <w:szCs w:val="22"/>
        </w:rPr>
        <w:t>the</w:t>
      </w:r>
      <w:r w:rsidR="002B4EEE">
        <w:rPr>
          <w:rFonts w:ascii="Calibri" w:hAnsi="Calibri" w:cs="Calibri"/>
          <w:sz w:val="22"/>
          <w:szCs w:val="22"/>
        </w:rPr>
        <w:t xml:space="preserve"> pilot</w:t>
      </w:r>
      <w:r w:rsidRPr="0C49B76E" w:rsidR="001A15D0">
        <w:rPr>
          <w:rFonts w:ascii="Calibri" w:hAnsi="Calibri" w:cs="Calibri"/>
          <w:sz w:val="22"/>
          <w:szCs w:val="22"/>
        </w:rPr>
        <w:t xml:space="preserve"> </w:t>
      </w:r>
      <w:r w:rsidRPr="0C49B76E" w:rsidR="00805321">
        <w:rPr>
          <w:rFonts w:ascii="Calibri" w:hAnsi="Calibri" w:cs="Calibri"/>
          <w:sz w:val="22"/>
          <w:szCs w:val="22"/>
        </w:rPr>
        <w:t>initiatives</w:t>
      </w:r>
      <w:r w:rsidRPr="0C49B76E" w:rsidR="001A15D0">
        <w:rPr>
          <w:rFonts w:ascii="Calibri" w:hAnsi="Calibri" w:cs="Calibri"/>
          <w:sz w:val="22"/>
          <w:szCs w:val="22"/>
        </w:rPr>
        <w:t xml:space="preserve"> </w:t>
      </w:r>
      <w:r w:rsidRPr="0C49B76E" w:rsidR="009B2F8D">
        <w:rPr>
          <w:rFonts w:ascii="Calibri" w:hAnsi="Calibri" w:cs="Calibri"/>
          <w:sz w:val="22"/>
          <w:szCs w:val="22"/>
        </w:rPr>
        <w:t xml:space="preserve">(see </w:t>
      </w:r>
      <w:r w:rsidRPr="0C49B76E" w:rsidR="00924359">
        <w:rPr>
          <w:rFonts w:ascii="Calibri" w:hAnsi="Calibri" w:cs="Calibri"/>
          <w:sz w:val="22"/>
          <w:szCs w:val="22"/>
        </w:rPr>
        <w:t>Appendix A</w:t>
      </w:r>
      <w:r w:rsidRPr="0C49B76E" w:rsidR="009B2F8D">
        <w:rPr>
          <w:rFonts w:ascii="Calibri" w:hAnsi="Calibri" w:cs="Calibri"/>
          <w:sz w:val="22"/>
          <w:szCs w:val="22"/>
        </w:rPr>
        <w:t>)</w:t>
      </w:r>
      <w:r w:rsidRPr="0C49B76E" w:rsidR="00A72331">
        <w:rPr>
          <w:rFonts w:ascii="Calibri" w:hAnsi="Calibri" w:cs="Calibri"/>
          <w:sz w:val="22"/>
          <w:szCs w:val="22"/>
        </w:rPr>
        <w:t>.</w:t>
      </w:r>
      <w:r w:rsidRPr="0C49B76E" w:rsidR="00E67B54">
        <w:rPr>
          <w:rFonts w:ascii="Calibri" w:hAnsi="Calibri" w:cs="Calibri"/>
          <w:sz w:val="22"/>
          <w:szCs w:val="22"/>
        </w:rPr>
        <w:t xml:space="preserve"> </w:t>
      </w:r>
    </w:p>
    <w:p w:rsidR="00F9115C" w:rsidRPr="00E24946" w:rsidP="0070421C" w14:paraId="3FDD42CA" w14:textId="77777777">
      <w:pPr>
        <w:rPr>
          <w:rFonts w:ascii="Calibri" w:hAnsi="Calibri" w:cs="Calibri"/>
          <w:sz w:val="22"/>
          <w:szCs w:val="22"/>
        </w:rPr>
      </w:pPr>
    </w:p>
    <w:p w:rsidR="004470AE" w:rsidP="001D1C73" w14:paraId="19A8724A" w14:textId="659999CC">
      <w:pPr>
        <w:rPr>
          <w:rFonts w:ascii="Calibri" w:hAnsi="Calibri" w:cs="Calibri"/>
          <w:sz w:val="22"/>
          <w:szCs w:val="22"/>
        </w:rPr>
      </w:pPr>
      <w:r w:rsidRPr="00E24946">
        <w:rPr>
          <w:rFonts w:ascii="Calibri" w:hAnsi="Calibri" w:cs="Calibri"/>
          <w:sz w:val="22"/>
          <w:szCs w:val="22"/>
        </w:rPr>
        <w:t>I</w:t>
      </w:r>
      <w:r w:rsidRPr="00E24946" w:rsidR="00F9115C">
        <w:rPr>
          <w:rFonts w:ascii="Calibri" w:hAnsi="Calibri" w:cs="Calibri"/>
          <w:sz w:val="22"/>
          <w:szCs w:val="22"/>
        </w:rPr>
        <w:t xml:space="preserve">mplementation </w:t>
      </w:r>
      <w:r w:rsidRPr="00E24946" w:rsidR="003532CE">
        <w:rPr>
          <w:rFonts w:ascii="Calibri" w:hAnsi="Calibri" w:cs="Calibri"/>
          <w:sz w:val="22"/>
          <w:szCs w:val="22"/>
        </w:rPr>
        <w:t xml:space="preserve">and cost </w:t>
      </w:r>
      <w:r w:rsidRPr="00E24946" w:rsidR="007B0C73">
        <w:rPr>
          <w:rFonts w:ascii="Calibri" w:hAnsi="Calibri" w:cs="Calibri"/>
          <w:sz w:val="22"/>
          <w:szCs w:val="22"/>
        </w:rPr>
        <w:t>data</w:t>
      </w:r>
      <w:r w:rsidRPr="00E24946" w:rsidR="00F9115C">
        <w:rPr>
          <w:rFonts w:ascii="Calibri" w:hAnsi="Calibri" w:cs="Calibri"/>
          <w:sz w:val="22"/>
          <w:szCs w:val="22"/>
        </w:rPr>
        <w:t xml:space="preserve"> will </w:t>
      </w:r>
      <w:r w:rsidRPr="00E24946">
        <w:rPr>
          <w:rFonts w:ascii="Calibri" w:hAnsi="Calibri" w:cs="Calibri"/>
          <w:sz w:val="22"/>
          <w:szCs w:val="22"/>
        </w:rPr>
        <w:t xml:space="preserve">also </w:t>
      </w:r>
      <w:r w:rsidRPr="00E24946" w:rsidR="00F9115C">
        <w:rPr>
          <w:rFonts w:ascii="Calibri" w:hAnsi="Calibri" w:cs="Calibri"/>
          <w:sz w:val="22"/>
          <w:szCs w:val="22"/>
        </w:rPr>
        <w:t xml:space="preserve">be collected to </w:t>
      </w:r>
      <w:r w:rsidRPr="00E24946" w:rsidR="0060697A">
        <w:rPr>
          <w:rFonts w:ascii="Calibri" w:hAnsi="Calibri" w:cs="Calibri"/>
          <w:sz w:val="22"/>
          <w:szCs w:val="22"/>
        </w:rPr>
        <w:t xml:space="preserve">inform the mechanisms and operations of </w:t>
      </w:r>
      <w:r w:rsidR="004D0222">
        <w:rPr>
          <w:rFonts w:ascii="Calibri" w:hAnsi="Calibri" w:cs="Calibri"/>
          <w:sz w:val="22"/>
          <w:szCs w:val="22"/>
        </w:rPr>
        <w:t>settings</w:t>
      </w:r>
      <w:r w:rsidRPr="00E24946" w:rsidR="004D0222">
        <w:rPr>
          <w:rFonts w:ascii="Calibri" w:hAnsi="Calibri" w:cs="Calibri"/>
          <w:sz w:val="22"/>
          <w:szCs w:val="22"/>
        </w:rPr>
        <w:t xml:space="preserve"> </w:t>
      </w:r>
      <w:r w:rsidRPr="00E24946" w:rsidR="0060697A">
        <w:rPr>
          <w:rFonts w:ascii="Calibri" w:hAnsi="Calibri" w:cs="Calibri"/>
          <w:sz w:val="22"/>
          <w:szCs w:val="22"/>
        </w:rPr>
        <w:t>that are</w:t>
      </w:r>
      <w:r w:rsidR="00F3281D">
        <w:rPr>
          <w:rFonts w:ascii="Calibri" w:hAnsi="Calibri" w:cs="Calibri"/>
          <w:sz w:val="22"/>
          <w:szCs w:val="22"/>
        </w:rPr>
        <w:t xml:space="preserve"> participating in the </w:t>
      </w:r>
      <w:r w:rsidR="00650851">
        <w:rPr>
          <w:rFonts w:ascii="Calibri" w:hAnsi="Calibri" w:cs="Calibri"/>
          <w:sz w:val="22"/>
          <w:szCs w:val="22"/>
        </w:rPr>
        <w:t xml:space="preserve">pilot </w:t>
      </w:r>
      <w:r w:rsidR="00F3281D">
        <w:rPr>
          <w:rFonts w:ascii="Calibri" w:hAnsi="Calibri" w:cs="Calibri"/>
          <w:sz w:val="22"/>
          <w:szCs w:val="22"/>
        </w:rPr>
        <w:t>initiatives</w:t>
      </w:r>
      <w:r w:rsidRPr="00E24946" w:rsidR="0060697A">
        <w:rPr>
          <w:rFonts w:ascii="Calibri" w:hAnsi="Calibri" w:cs="Calibri"/>
          <w:sz w:val="22"/>
          <w:szCs w:val="22"/>
        </w:rPr>
        <w:t>, so that they can be sustained, improved, and potentially scaled and replicated</w:t>
      </w:r>
      <w:r w:rsidRPr="00E24946" w:rsidR="001F1F55">
        <w:rPr>
          <w:rFonts w:ascii="Calibri" w:hAnsi="Calibri" w:cs="Calibri"/>
          <w:sz w:val="22"/>
          <w:szCs w:val="22"/>
        </w:rPr>
        <w:t>. This information can also help inform</w:t>
      </w:r>
      <w:r w:rsidRPr="00E24946" w:rsidR="00CC79E2">
        <w:rPr>
          <w:rFonts w:ascii="Calibri" w:hAnsi="Calibri" w:cs="Calibri"/>
          <w:sz w:val="22"/>
          <w:szCs w:val="22"/>
        </w:rPr>
        <w:t xml:space="preserve"> </w:t>
      </w:r>
      <w:r w:rsidR="005A21BA">
        <w:rPr>
          <w:rFonts w:ascii="Calibri" w:hAnsi="Calibri" w:cs="Calibri"/>
          <w:sz w:val="22"/>
          <w:szCs w:val="22"/>
        </w:rPr>
        <w:t xml:space="preserve">federal, state, and local </w:t>
      </w:r>
      <w:r w:rsidR="005C6775">
        <w:rPr>
          <w:rFonts w:ascii="Calibri" w:hAnsi="Calibri" w:cs="Calibri"/>
          <w:sz w:val="22"/>
          <w:szCs w:val="22"/>
        </w:rPr>
        <w:t xml:space="preserve">CCEE </w:t>
      </w:r>
      <w:r w:rsidR="005A21BA">
        <w:rPr>
          <w:rFonts w:ascii="Calibri" w:hAnsi="Calibri" w:cs="Calibri"/>
          <w:sz w:val="22"/>
          <w:szCs w:val="22"/>
        </w:rPr>
        <w:t>system</w:t>
      </w:r>
      <w:r w:rsidR="005C6775">
        <w:rPr>
          <w:rFonts w:ascii="Calibri" w:hAnsi="Calibri" w:cs="Calibri"/>
          <w:sz w:val="22"/>
          <w:szCs w:val="22"/>
        </w:rPr>
        <w:t xml:space="preserve"> policy makers</w:t>
      </w:r>
      <w:r w:rsidR="005A21BA">
        <w:rPr>
          <w:rFonts w:ascii="Calibri" w:hAnsi="Calibri" w:cs="Calibri"/>
          <w:sz w:val="22"/>
          <w:szCs w:val="22"/>
        </w:rPr>
        <w:t xml:space="preserve"> and administrators </w:t>
      </w:r>
      <w:r w:rsidRPr="00E24946" w:rsidR="00CC79E2">
        <w:rPr>
          <w:rFonts w:ascii="Calibri" w:hAnsi="Calibri" w:cs="Calibri"/>
          <w:sz w:val="22"/>
          <w:szCs w:val="22"/>
        </w:rPr>
        <w:t>interested in exploring similar approaches.</w:t>
      </w:r>
    </w:p>
    <w:p w:rsidR="004470AE" w:rsidP="001D1C73" w14:paraId="35B3D6B9" w14:textId="77777777">
      <w:pPr>
        <w:rPr>
          <w:rFonts w:ascii="Calibri" w:hAnsi="Calibri" w:cs="Calibri"/>
          <w:sz w:val="22"/>
          <w:szCs w:val="22"/>
        </w:rPr>
      </w:pPr>
    </w:p>
    <w:p w:rsidR="001D1C73" w:rsidRPr="00E24946" w:rsidP="001D1C73" w14:paraId="5D584897" w14:textId="4D38C26F">
      <w:pPr>
        <w:rPr>
          <w:rFonts w:ascii="Calibri" w:hAnsi="Calibri" w:cs="Calibri"/>
          <w:sz w:val="22"/>
          <w:szCs w:val="22"/>
        </w:rPr>
      </w:pPr>
      <w:r w:rsidRPr="001F2EF3">
        <w:rPr>
          <w:rFonts w:ascii="Calibri" w:hAnsi="Calibri" w:cs="Calibri"/>
          <w:sz w:val="22"/>
          <w:szCs w:val="22"/>
        </w:rPr>
        <w:t xml:space="preserve">The findings </w:t>
      </w:r>
      <w:r w:rsidRPr="2DD8C349" w:rsidR="007A7ABD">
        <w:rPr>
          <w:rFonts w:ascii="Calibri" w:hAnsi="Calibri" w:cs="Calibri"/>
          <w:sz w:val="22"/>
          <w:szCs w:val="22"/>
        </w:rPr>
        <w:t>will</w:t>
      </w:r>
      <w:r w:rsidRPr="00A00A5B">
        <w:rPr>
          <w:rFonts w:ascii="Calibri" w:hAnsi="Calibri" w:cs="Calibri"/>
          <w:sz w:val="22"/>
          <w:szCs w:val="22"/>
        </w:rPr>
        <w:t xml:space="preserve"> inform </w:t>
      </w:r>
      <w:r w:rsidRPr="2DD8C349" w:rsidR="00472644">
        <w:rPr>
          <w:rFonts w:ascii="Calibri" w:hAnsi="Calibri" w:cs="Calibri"/>
          <w:sz w:val="22"/>
          <w:szCs w:val="22"/>
        </w:rPr>
        <w:t>ACF</w:t>
      </w:r>
      <w:r w:rsidRPr="2DD8C349" w:rsidR="00C5333D">
        <w:rPr>
          <w:rFonts w:ascii="Calibri" w:hAnsi="Calibri" w:cs="Calibri"/>
          <w:sz w:val="22"/>
          <w:szCs w:val="22"/>
        </w:rPr>
        <w:t xml:space="preserve"> efforts to </w:t>
      </w:r>
      <w:r w:rsidRPr="2DD8C349" w:rsidR="003C06B0">
        <w:rPr>
          <w:rFonts w:ascii="Calibri" w:hAnsi="Calibri" w:cs="Calibri"/>
          <w:sz w:val="22"/>
          <w:szCs w:val="22"/>
        </w:rPr>
        <w:t>promote</w:t>
      </w:r>
      <w:r w:rsidRPr="2DD8C349" w:rsidR="003C6347">
        <w:rPr>
          <w:rFonts w:ascii="Calibri" w:hAnsi="Calibri" w:cs="Calibri"/>
          <w:sz w:val="22"/>
          <w:szCs w:val="22"/>
        </w:rPr>
        <w:t xml:space="preserve"> and </w:t>
      </w:r>
      <w:r w:rsidRPr="00A00A5B">
        <w:rPr>
          <w:rFonts w:ascii="Calibri" w:hAnsi="Calibri" w:cs="Calibri"/>
          <w:sz w:val="22"/>
          <w:szCs w:val="22"/>
        </w:rPr>
        <w:t xml:space="preserve">implement workforce development strategies that </w:t>
      </w:r>
      <w:r w:rsidRPr="2DD8C349" w:rsidR="00A74B7C">
        <w:rPr>
          <w:rFonts w:ascii="Calibri" w:hAnsi="Calibri" w:cs="Calibri"/>
          <w:sz w:val="22"/>
          <w:szCs w:val="22"/>
        </w:rPr>
        <w:t>effectively</w:t>
      </w:r>
      <w:r w:rsidRPr="00A00A5B">
        <w:rPr>
          <w:rFonts w:ascii="Calibri" w:hAnsi="Calibri" w:cs="Calibri"/>
          <w:sz w:val="22"/>
          <w:szCs w:val="22"/>
        </w:rPr>
        <w:t xml:space="preserve"> support the CCEE workforce and </w:t>
      </w:r>
      <w:r w:rsidRPr="2DD8C349" w:rsidR="00A74B7C">
        <w:rPr>
          <w:rFonts w:ascii="Calibri" w:hAnsi="Calibri" w:cs="Calibri"/>
          <w:sz w:val="22"/>
          <w:szCs w:val="22"/>
        </w:rPr>
        <w:t>will</w:t>
      </w:r>
      <w:r w:rsidRPr="00A00A5B">
        <w:rPr>
          <w:rFonts w:ascii="Calibri" w:hAnsi="Calibri" w:cs="Calibri"/>
          <w:sz w:val="22"/>
          <w:szCs w:val="22"/>
        </w:rPr>
        <w:t xml:space="preserve"> inform future research agendas concerning the recruitment</w:t>
      </w:r>
      <w:r w:rsidRPr="2DD8C349" w:rsidR="00BA10EE">
        <w:rPr>
          <w:rFonts w:ascii="Calibri" w:hAnsi="Calibri" w:cs="Calibri"/>
          <w:sz w:val="22"/>
          <w:szCs w:val="22"/>
        </w:rPr>
        <w:t>,</w:t>
      </w:r>
      <w:r w:rsidRPr="00A00A5B">
        <w:rPr>
          <w:rFonts w:ascii="Calibri" w:hAnsi="Calibri" w:cs="Calibri"/>
          <w:sz w:val="22"/>
          <w:szCs w:val="22"/>
        </w:rPr>
        <w:t xml:space="preserve"> </w:t>
      </w:r>
      <w:r w:rsidRPr="2DD8C349" w:rsidR="00BA10EE">
        <w:rPr>
          <w:rFonts w:ascii="Calibri" w:hAnsi="Calibri" w:cs="Calibri"/>
          <w:sz w:val="22"/>
          <w:szCs w:val="22"/>
        </w:rPr>
        <w:t>development</w:t>
      </w:r>
      <w:r w:rsidRPr="2DD8C349" w:rsidR="00BA10EE">
        <w:rPr>
          <w:rFonts w:ascii="Calibri" w:hAnsi="Calibri" w:cs="Calibri"/>
          <w:sz w:val="22"/>
          <w:szCs w:val="22"/>
        </w:rPr>
        <w:t xml:space="preserve"> and sustainability </w:t>
      </w:r>
      <w:r w:rsidRPr="00A00A5B">
        <w:rPr>
          <w:rFonts w:ascii="Calibri" w:hAnsi="Calibri" w:cs="Calibri"/>
          <w:sz w:val="22"/>
          <w:szCs w:val="22"/>
        </w:rPr>
        <w:t>of the CCEE workforce.</w:t>
      </w:r>
      <w:r>
        <w:t xml:space="preserve"> </w:t>
      </w:r>
      <w:r w:rsidRPr="2DD8C349" w:rsidR="008E74C5">
        <w:rPr>
          <w:rFonts w:ascii="Calibri" w:hAnsi="Calibri" w:cs="Calibri"/>
          <w:sz w:val="22"/>
          <w:szCs w:val="22"/>
        </w:rPr>
        <w:t>More generally</w:t>
      </w:r>
      <w:r w:rsidRPr="2DD8C349" w:rsidR="004470AE">
        <w:rPr>
          <w:rFonts w:ascii="Calibri" w:hAnsi="Calibri" w:cs="Calibri"/>
          <w:sz w:val="22"/>
          <w:szCs w:val="22"/>
        </w:rPr>
        <w:t xml:space="preserve">, the results from the impact, descriptive, implementation, and cost data are meant to contribute to a body of knowledge about </w:t>
      </w:r>
      <w:r w:rsidR="00650851">
        <w:rPr>
          <w:rFonts w:ascii="Calibri" w:hAnsi="Calibri" w:cs="Calibri"/>
          <w:sz w:val="22"/>
          <w:szCs w:val="22"/>
        </w:rPr>
        <w:t xml:space="preserve">workforce </w:t>
      </w:r>
      <w:r w:rsidR="00D7025D">
        <w:rPr>
          <w:rFonts w:ascii="Calibri" w:hAnsi="Calibri" w:cs="Calibri"/>
          <w:sz w:val="22"/>
          <w:szCs w:val="22"/>
        </w:rPr>
        <w:t xml:space="preserve">development </w:t>
      </w:r>
      <w:r w:rsidRPr="2DD8C349" w:rsidR="004470AE">
        <w:rPr>
          <w:rFonts w:ascii="Calibri" w:hAnsi="Calibri" w:cs="Calibri"/>
          <w:sz w:val="22"/>
          <w:szCs w:val="22"/>
        </w:rPr>
        <w:t xml:space="preserve">initiatives that can support the CCEE workforce. The results are not meant to be used as the sole source of information for decision-making about </w:t>
      </w:r>
      <w:r w:rsidRPr="2DD8C349" w:rsidR="008E74C5">
        <w:rPr>
          <w:rFonts w:ascii="Calibri" w:hAnsi="Calibri" w:cs="Calibri"/>
          <w:sz w:val="22"/>
          <w:szCs w:val="22"/>
        </w:rPr>
        <w:t>such workforce</w:t>
      </w:r>
      <w:r w:rsidRPr="2DD8C349" w:rsidR="004470AE">
        <w:rPr>
          <w:rFonts w:ascii="Calibri" w:hAnsi="Calibri" w:cs="Calibri"/>
          <w:sz w:val="22"/>
          <w:szCs w:val="22"/>
        </w:rPr>
        <w:t xml:space="preserve"> initiatives</w:t>
      </w:r>
      <w:r w:rsidRPr="2DD8C349" w:rsidR="00400584">
        <w:rPr>
          <w:rFonts w:ascii="Calibri" w:hAnsi="Calibri" w:cs="Calibri"/>
          <w:sz w:val="22"/>
          <w:szCs w:val="22"/>
        </w:rPr>
        <w:t xml:space="preserve">, but </w:t>
      </w:r>
      <w:r w:rsidRPr="2DD8C349" w:rsidR="00382578">
        <w:rPr>
          <w:rFonts w:ascii="Calibri" w:hAnsi="Calibri" w:cs="Calibri"/>
          <w:sz w:val="22"/>
          <w:szCs w:val="22"/>
        </w:rPr>
        <w:t>may</w:t>
      </w:r>
      <w:r w:rsidRPr="2DD8C349" w:rsidR="004470AE">
        <w:rPr>
          <w:rFonts w:ascii="Calibri" w:hAnsi="Calibri" w:cs="Calibri"/>
          <w:sz w:val="22"/>
          <w:szCs w:val="22"/>
        </w:rPr>
        <w:t xml:space="preserve"> help</w:t>
      </w:r>
      <w:r w:rsidRPr="2DD8C349" w:rsidR="00382578">
        <w:rPr>
          <w:rFonts w:ascii="Calibri" w:hAnsi="Calibri" w:cs="Calibri"/>
          <w:sz w:val="22"/>
          <w:szCs w:val="22"/>
        </w:rPr>
        <w:t xml:space="preserve"> to</w:t>
      </w:r>
      <w:r w:rsidRPr="2DD8C349" w:rsidR="004470AE">
        <w:rPr>
          <w:rFonts w:ascii="Calibri" w:hAnsi="Calibri" w:cs="Calibri"/>
          <w:sz w:val="22"/>
          <w:szCs w:val="22"/>
        </w:rPr>
        <w:t xml:space="preserve"> inform federal, state, and local CCEE system policymakers and administrators interested in exploring, designing, and implementing similar approaches to support the CCEE workforce.  </w:t>
      </w:r>
    </w:p>
    <w:p w:rsidR="001D1C73" w:rsidRPr="00E24946" w:rsidP="001D1C73" w14:paraId="1EE5C038" w14:textId="77777777">
      <w:pPr>
        <w:rPr>
          <w:rFonts w:ascii="Calibri" w:hAnsi="Calibri" w:cs="Calibri"/>
          <w:i/>
          <w:sz w:val="22"/>
          <w:szCs w:val="22"/>
        </w:rPr>
      </w:pPr>
    </w:p>
    <w:p w:rsidR="001D1C73" w:rsidRPr="00E24946" w:rsidP="001D1C73" w14:paraId="6F0BE561" w14:textId="722AACF3">
      <w:pPr>
        <w:spacing w:after="60"/>
        <w:rPr>
          <w:rFonts w:ascii="Calibri" w:hAnsi="Calibri" w:cs="Calibri"/>
          <w:i/>
          <w:sz w:val="22"/>
          <w:szCs w:val="22"/>
        </w:rPr>
      </w:pPr>
      <w:r w:rsidRPr="00E24946">
        <w:rPr>
          <w:rFonts w:ascii="Calibri" w:hAnsi="Calibri" w:cs="Calibri"/>
          <w:i/>
          <w:sz w:val="22"/>
          <w:szCs w:val="22"/>
        </w:rPr>
        <w:t xml:space="preserve">Impact </w:t>
      </w:r>
      <w:r w:rsidR="00962598">
        <w:rPr>
          <w:rFonts w:ascii="Calibri" w:hAnsi="Calibri" w:cs="Calibri"/>
          <w:i/>
          <w:sz w:val="22"/>
          <w:szCs w:val="22"/>
        </w:rPr>
        <w:t xml:space="preserve">Study </w:t>
      </w:r>
      <w:r w:rsidRPr="00E24946">
        <w:rPr>
          <w:rFonts w:ascii="Calibri" w:hAnsi="Calibri" w:cs="Calibri"/>
          <w:i/>
          <w:sz w:val="22"/>
          <w:szCs w:val="22"/>
        </w:rPr>
        <w:t>Research Questions</w:t>
      </w:r>
      <w:r w:rsidRPr="00E24946" w:rsidR="00DA7DD3">
        <w:rPr>
          <w:rFonts w:ascii="Calibri" w:hAnsi="Calibri" w:cs="Calibri"/>
          <w:i/>
          <w:sz w:val="22"/>
          <w:szCs w:val="22"/>
        </w:rPr>
        <w:t xml:space="preserve"> </w:t>
      </w:r>
      <w:r w:rsidR="00300803">
        <w:rPr>
          <w:rFonts w:ascii="Calibri" w:hAnsi="Calibri" w:cs="Calibri"/>
          <w:i/>
          <w:sz w:val="22"/>
          <w:szCs w:val="22"/>
        </w:rPr>
        <w:t>about</w:t>
      </w:r>
      <w:r w:rsidRPr="00E24946" w:rsidR="00300803">
        <w:rPr>
          <w:rFonts w:ascii="Calibri" w:hAnsi="Calibri" w:cs="Calibri"/>
          <w:i/>
          <w:sz w:val="22"/>
          <w:szCs w:val="22"/>
        </w:rPr>
        <w:t xml:space="preserve"> </w:t>
      </w:r>
      <w:r w:rsidRPr="00E24946" w:rsidR="00DA7DD3">
        <w:rPr>
          <w:rFonts w:ascii="Calibri" w:hAnsi="Calibri" w:cs="Calibri"/>
          <w:i/>
          <w:sz w:val="22"/>
          <w:szCs w:val="22"/>
        </w:rPr>
        <w:t>Center-based Settings</w:t>
      </w:r>
    </w:p>
    <w:p w:rsidR="00FD3915" w:rsidRPr="00E24946" w:rsidP="00FD3915" w14:paraId="4CAF3255" w14:textId="573AC056">
      <w:pPr>
        <w:rPr>
          <w:rFonts w:ascii="Calibri" w:hAnsi="Calibri" w:cs="Calibri"/>
          <w:sz w:val="22"/>
          <w:szCs w:val="22"/>
        </w:rPr>
      </w:pPr>
      <w:r w:rsidRPr="00E24946">
        <w:rPr>
          <w:rFonts w:ascii="Calibri" w:hAnsi="Calibri" w:cs="Calibri"/>
          <w:sz w:val="22"/>
          <w:szCs w:val="22"/>
        </w:rPr>
        <w:t xml:space="preserve">This study addresses the following </w:t>
      </w:r>
      <w:r w:rsidRPr="00E24946" w:rsidR="00C320E8">
        <w:rPr>
          <w:rFonts w:ascii="Calibri" w:hAnsi="Calibri" w:cs="Calibri"/>
          <w:sz w:val="22"/>
          <w:szCs w:val="22"/>
        </w:rPr>
        <w:t xml:space="preserve">impact </w:t>
      </w:r>
      <w:r w:rsidRPr="00E24946">
        <w:rPr>
          <w:rFonts w:ascii="Calibri" w:hAnsi="Calibri" w:cs="Calibri"/>
          <w:sz w:val="22"/>
          <w:szCs w:val="22"/>
        </w:rPr>
        <w:t>research questions</w:t>
      </w:r>
      <w:r w:rsidRPr="00E24946" w:rsidR="003F723F">
        <w:rPr>
          <w:rFonts w:ascii="Calibri" w:hAnsi="Calibri" w:cs="Calibri"/>
          <w:sz w:val="22"/>
          <w:szCs w:val="22"/>
        </w:rPr>
        <w:t xml:space="preserve"> in center-based settings</w:t>
      </w:r>
      <w:r w:rsidRPr="00E24946">
        <w:rPr>
          <w:rFonts w:ascii="Calibri" w:hAnsi="Calibri" w:cs="Calibri"/>
          <w:sz w:val="22"/>
          <w:szCs w:val="22"/>
        </w:rPr>
        <w:t>:</w:t>
      </w:r>
      <w:r w:rsidRPr="00E24946" w:rsidR="003F723F">
        <w:rPr>
          <w:rFonts w:ascii="Calibri" w:hAnsi="Calibri" w:cs="Calibri"/>
          <w:sz w:val="22"/>
          <w:szCs w:val="22"/>
        </w:rPr>
        <w:t xml:space="preserve"> </w:t>
      </w:r>
      <w:r w:rsidRPr="00E24946">
        <w:rPr>
          <w:rFonts w:ascii="Calibri" w:hAnsi="Calibri" w:cs="Calibri"/>
          <w:sz w:val="22"/>
          <w:szCs w:val="22"/>
        </w:rPr>
        <w:t>  </w:t>
      </w:r>
    </w:p>
    <w:p w:rsidR="00D91504" w:rsidRPr="00E24946" w:rsidP="00D91504" w14:paraId="0104CABB" w14:textId="7BA9A807">
      <w:pPr>
        <w:pStyle w:val="paragraph"/>
        <w:numPr>
          <w:ilvl w:val="0"/>
          <w:numId w:val="27"/>
        </w:numPr>
        <w:spacing w:before="0" w:beforeAutospacing="0" w:after="0" w:afterAutospacing="0"/>
        <w:textAlignment w:val="baseline"/>
        <w:rPr>
          <w:rStyle w:val="normaltextrun"/>
          <w:rFonts w:ascii="Calibri" w:hAnsi="Calibri" w:cs="Calibri"/>
          <w:sz w:val="22"/>
          <w:szCs w:val="22"/>
        </w:rPr>
      </w:pPr>
      <w:r w:rsidRPr="00E24946">
        <w:rPr>
          <w:rStyle w:val="normaltextrun"/>
          <w:rFonts w:ascii="Calibri" w:hAnsi="Calibri" w:cs="Calibri"/>
          <w:sz w:val="22"/>
          <w:szCs w:val="22"/>
        </w:rPr>
        <w:t xml:space="preserve">What are the characteristics of settings and </w:t>
      </w:r>
      <w:r w:rsidR="004830AA">
        <w:rPr>
          <w:rStyle w:val="normaltextrun"/>
          <w:rFonts w:ascii="Calibri" w:hAnsi="Calibri" w:cs="Calibri"/>
          <w:sz w:val="22"/>
          <w:szCs w:val="22"/>
        </w:rPr>
        <w:t>teachers</w:t>
      </w:r>
      <w:r w:rsidRPr="00E24946">
        <w:rPr>
          <w:rStyle w:val="normaltextrun"/>
          <w:rFonts w:ascii="Calibri" w:hAnsi="Calibri" w:cs="Calibri"/>
          <w:sz w:val="22"/>
          <w:szCs w:val="22"/>
        </w:rPr>
        <w:t xml:space="preserve"> that are participating in the </w:t>
      </w:r>
      <w:r w:rsidR="00400AD6">
        <w:rPr>
          <w:rStyle w:val="normaltextrun"/>
          <w:rFonts w:ascii="Calibri" w:hAnsi="Calibri" w:cs="Calibri"/>
          <w:sz w:val="22"/>
          <w:szCs w:val="22"/>
        </w:rPr>
        <w:t xml:space="preserve">center-based </w:t>
      </w:r>
      <w:r w:rsidR="00051105">
        <w:rPr>
          <w:rStyle w:val="normaltextrun"/>
          <w:rFonts w:ascii="Calibri" w:hAnsi="Calibri" w:cs="Calibri"/>
          <w:sz w:val="22"/>
          <w:szCs w:val="22"/>
        </w:rPr>
        <w:t>pilot</w:t>
      </w:r>
      <w:r w:rsidR="00094DBE">
        <w:rPr>
          <w:rStyle w:val="normaltextrun"/>
          <w:rFonts w:ascii="Calibri" w:hAnsi="Calibri" w:cs="Calibri"/>
          <w:sz w:val="22"/>
          <w:szCs w:val="22"/>
        </w:rPr>
        <w:t xml:space="preserve"> initiative</w:t>
      </w:r>
      <w:r w:rsidRPr="00E24946">
        <w:rPr>
          <w:rStyle w:val="normaltextrun"/>
          <w:rFonts w:ascii="Calibri" w:hAnsi="Calibri" w:cs="Calibri"/>
          <w:sz w:val="22"/>
          <w:szCs w:val="22"/>
        </w:rPr>
        <w:t xml:space="preserve">? </w:t>
      </w:r>
      <w:r w:rsidR="00133FF5">
        <w:rPr>
          <w:rStyle w:val="normaltextrun"/>
          <w:rFonts w:ascii="Calibri" w:hAnsi="Calibri" w:cs="Calibri"/>
          <w:sz w:val="22"/>
          <w:szCs w:val="22"/>
        </w:rPr>
        <w:t>D</w:t>
      </w:r>
      <w:r w:rsidR="00231592">
        <w:rPr>
          <w:rStyle w:val="normaltextrun"/>
          <w:rFonts w:ascii="Calibri" w:hAnsi="Calibri" w:cs="Calibri"/>
          <w:sz w:val="22"/>
          <w:szCs w:val="22"/>
        </w:rPr>
        <w:t xml:space="preserve">o the applicants </w:t>
      </w:r>
      <w:r w:rsidR="00133FF5">
        <w:rPr>
          <w:rStyle w:val="normaltextrun"/>
          <w:rFonts w:ascii="Calibri" w:hAnsi="Calibri" w:cs="Calibri"/>
          <w:sz w:val="22"/>
          <w:szCs w:val="22"/>
        </w:rPr>
        <w:t xml:space="preserve">differ from settings and educators that did not </w:t>
      </w:r>
      <w:r w:rsidR="004474C5">
        <w:rPr>
          <w:rStyle w:val="normaltextrun"/>
          <w:rFonts w:ascii="Calibri" w:hAnsi="Calibri" w:cs="Calibri"/>
          <w:sz w:val="22"/>
          <w:szCs w:val="22"/>
        </w:rPr>
        <w:t>elect</w:t>
      </w:r>
      <w:r w:rsidR="00133FF5">
        <w:rPr>
          <w:rStyle w:val="normaltextrun"/>
          <w:rFonts w:ascii="Calibri" w:hAnsi="Calibri" w:cs="Calibri"/>
          <w:sz w:val="22"/>
          <w:szCs w:val="22"/>
        </w:rPr>
        <w:t xml:space="preserve"> to</w:t>
      </w:r>
      <w:r w:rsidR="004474C5">
        <w:rPr>
          <w:rStyle w:val="normaltextrun"/>
          <w:rFonts w:ascii="Calibri" w:hAnsi="Calibri" w:cs="Calibri"/>
          <w:sz w:val="22"/>
          <w:szCs w:val="22"/>
        </w:rPr>
        <w:t xml:space="preserve"> apply or receive the </w:t>
      </w:r>
      <w:r w:rsidR="00866B1C">
        <w:rPr>
          <w:rStyle w:val="normaltextrun"/>
          <w:rFonts w:ascii="Calibri" w:hAnsi="Calibri" w:cs="Calibri"/>
          <w:sz w:val="22"/>
          <w:szCs w:val="22"/>
        </w:rPr>
        <w:t xml:space="preserve">center-based </w:t>
      </w:r>
      <w:r w:rsidR="00051105">
        <w:rPr>
          <w:rStyle w:val="normaltextrun"/>
          <w:rFonts w:ascii="Calibri" w:hAnsi="Calibri" w:cs="Calibri"/>
          <w:sz w:val="22"/>
          <w:szCs w:val="22"/>
        </w:rPr>
        <w:t>pilot</w:t>
      </w:r>
      <w:r w:rsidR="00094DBE">
        <w:rPr>
          <w:rStyle w:val="normaltextrun"/>
          <w:rFonts w:ascii="Calibri" w:hAnsi="Calibri" w:cs="Calibri"/>
          <w:sz w:val="22"/>
          <w:szCs w:val="22"/>
        </w:rPr>
        <w:t xml:space="preserve"> initiative</w:t>
      </w:r>
      <w:r w:rsidR="004474C5">
        <w:rPr>
          <w:rStyle w:val="normaltextrun"/>
          <w:rFonts w:ascii="Calibri" w:hAnsi="Calibri" w:cs="Calibri"/>
          <w:sz w:val="22"/>
          <w:szCs w:val="22"/>
        </w:rPr>
        <w:t>?</w:t>
      </w:r>
    </w:p>
    <w:p w:rsidR="00764E40" w:rsidRPr="00E24946" w:rsidP="00764E40" w14:paraId="47083FD9" w14:textId="68A573A1">
      <w:pPr>
        <w:pStyle w:val="paragraph"/>
        <w:numPr>
          <w:ilvl w:val="0"/>
          <w:numId w:val="27"/>
        </w:numPr>
        <w:spacing w:before="0" w:beforeAutospacing="0" w:after="0" w:afterAutospacing="0"/>
        <w:textAlignment w:val="baseline"/>
        <w:rPr>
          <w:rFonts w:ascii="Calibri" w:hAnsi="Calibri" w:cs="Calibri"/>
          <w:sz w:val="22"/>
          <w:szCs w:val="22"/>
        </w:rPr>
      </w:pPr>
      <w:r w:rsidRPr="00E24946">
        <w:rPr>
          <w:rStyle w:val="normaltextrun"/>
          <w:rFonts w:ascii="Calibri" w:hAnsi="Calibri" w:cs="Calibri"/>
          <w:sz w:val="22"/>
          <w:szCs w:val="22"/>
        </w:rPr>
        <w:t xml:space="preserve">What </w:t>
      </w:r>
      <w:r w:rsidR="000330F2">
        <w:rPr>
          <w:rStyle w:val="normaltextrun"/>
          <w:rFonts w:ascii="Calibri" w:hAnsi="Calibri" w:cs="Calibri"/>
          <w:sz w:val="22"/>
          <w:szCs w:val="22"/>
        </w:rPr>
        <w:t>are the effects</w:t>
      </w:r>
      <w:r w:rsidRPr="00E24946">
        <w:rPr>
          <w:rStyle w:val="normaltextrun"/>
          <w:rFonts w:ascii="Calibri" w:hAnsi="Calibri" w:cs="Calibri"/>
          <w:sz w:val="22"/>
          <w:szCs w:val="22"/>
        </w:rPr>
        <w:t xml:space="preserve"> of the </w:t>
      </w:r>
      <w:r w:rsidR="00400AD6">
        <w:rPr>
          <w:rStyle w:val="normaltextrun"/>
          <w:rFonts w:ascii="Calibri" w:hAnsi="Calibri" w:cs="Calibri"/>
          <w:sz w:val="22"/>
          <w:szCs w:val="22"/>
        </w:rPr>
        <w:t xml:space="preserve">center-based </w:t>
      </w:r>
      <w:r w:rsidR="00051105">
        <w:rPr>
          <w:rStyle w:val="normaltextrun"/>
          <w:rFonts w:ascii="Calibri" w:hAnsi="Calibri" w:cs="Calibri"/>
          <w:sz w:val="22"/>
          <w:szCs w:val="22"/>
        </w:rPr>
        <w:t>pilot</w:t>
      </w:r>
      <w:r w:rsidR="00094DBE">
        <w:rPr>
          <w:rStyle w:val="normaltextrun"/>
          <w:rFonts w:ascii="Calibri" w:hAnsi="Calibri" w:cs="Calibri"/>
          <w:sz w:val="22"/>
          <w:szCs w:val="22"/>
        </w:rPr>
        <w:t xml:space="preserve"> initiative</w:t>
      </w:r>
      <w:r w:rsidRPr="00E24946">
        <w:rPr>
          <w:rStyle w:val="normaltextrun"/>
          <w:rFonts w:ascii="Calibri" w:hAnsi="Calibri" w:cs="Calibri"/>
          <w:sz w:val="22"/>
          <w:szCs w:val="22"/>
        </w:rPr>
        <w:t xml:space="preserve"> on </w:t>
      </w:r>
      <w:r w:rsidR="004830AA">
        <w:rPr>
          <w:rStyle w:val="normaltextrun"/>
          <w:rFonts w:ascii="Calibri" w:hAnsi="Calibri" w:cs="Calibri"/>
          <w:sz w:val="22"/>
          <w:szCs w:val="22"/>
        </w:rPr>
        <w:t>teachers</w:t>
      </w:r>
      <w:r w:rsidRPr="00E24946">
        <w:rPr>
          <w:rStyle w:val="normaltextrun"/>
          <w:rFonts w:ascii="Calibri" w:hAnsi="Calibri" w:cs="Calibri"/>
          <w:sz w:val="22"/>
          <w:szCs w:val="22"/>
        </w:rPr>
        <w:t xml:space="preserve">’ retention, turnover, </w:t>
      </w:r>
      <w:r w:rsidR="00B23292">
        <w:rPr>
          <w:rStyle w:val="normaltextrun"/>
          <w:rFonts w:ascii="Calibri" w:hAnsi="Calibri" w:cs="Calibri"/>
          <w:sz w:val="22"/>
          <w:szCs w:val="22"/>
        </w:rPr>
        <w:t xml:space="preserve">perceptions of job </w:t>
      </w:r>
      <w:r w:rsidR="00B23292">
        <w:rPr>
          <w:rStyle w:val="normaltextrun"/>
          <w:rFonts w:ascii="Calibri" w:hAnsi="Calibri" w:cs="Calibri"/>
          <w:sz w:val="22"/>
          <w:szCs w:val="22"/>
        </w:rPr>
        <w:t>demands</w:t>
      </w:r>
      <w:r w:rsidR="00B23292">
        <w:rPr>
          <w:rStyle w:val="normaltextrun"/>
          <w:rFonts w:ascii="Calibri" w:hAnsi="Calibri" w:cs="Calibri"/>
          <w:sz w:val="22"/>
          <w:szCs w:val="22"/>
        </w:rPr>
        <w:t xml:space="preserve"> and supports, </w:t>
      </w:r>
      <w:r w:rsidRPr="00E24946">
        <w:rPr>
          <w:rStyle w:val="normaltextrun"/>
          <w:rFonts w:ascii="Calibri" w:hAnsi="Calibri" w:cs="Calibri"/>
          <w:sz w:val="22"/>
          <w:szCs w:val="22"/>
        </w:rPr>
        <w:t>economic well-being, and psychological well-being?</w:t>
      </w:r>
      <w:r w:rsidRPr="00E24946">
        <w:rPr>
          <w:rStyle w:val="eop"/>
          <w:rFonts w:ascii="Calibri" w:hAnsi="Calibri" w:cs="Calibri"/>
          <w:sz w:val="22"/>
          <w:szCs w:val="22"/>
        </w:rPr>
        <w:t> </w:t>
      </w:r>
    </w:p>
    <w:p w:rsidR="00FB78DD" w:rsidRPr="00E24946" w:rsidP="006F269D" w14:paraId="13CBEB34" w14:textId="5143F992">
      <w:pPr>
        <w:pStyle w:val="paragraph"/>
        <w:numPr>
          <w:ilvl w:val="0"/>
          <w:numId w:val="27"/>
        </w:numPr>
        <w:spacing w:before="0" w:beforeAutospacing="0" w:after="0" w:afterAutospacing="0"/>
        <w:textAlignment w:val="baseline"/>
        <w:rPr>
          <w:rStyle w:val="normaltextrun"/>
          <w:rFonts w:ascii="Calibri" w:hAnsi="Calibri" w:cs="Calibri"/>
          <w:sz w:val="22"/>
          <w:szCs w:val="22"/>
        </w:rPr>
      </w:pPr>
      <w:r w:rsidRPr="00E24946">
        <w:rPr>
          <w:rStyle w:val="normaltextrun"/>
          <w:rFonts w:ascii="Calibri" w:hAnsi="Calibri" w:cs="Calibri"/>
          <w:sz w:val="22"/>
          <w:szCs w:val="22"/>
        </w:rPr>
        <w:t xml:space="preserve">What is the impact of </w:t>
      </w:r>
      <w:r w:rsidR="00201D64">
        <w:rPr>
          <w:rStyle w:val="normaltextrun"/>
          <w:rFonts w:ascii="Calibri" w:hAnsi="Calibri" w:cs="Calibri"/>
          <w:sz w:val="22"/>
          <w:szCs w:val="22"/>
        </w:rPr>
        <w:t>additional funding</w:t>
      </w:r>
      <w:r w:rsidR="000242AD">
        <w:rPr>
          <w:rStyle w:val="normaltextrun"/>
          <w:rFonts w:ascii="Calibri" w:hAnsi="Calibri" w:cs="Calibri"/>
          <w:sz w:val="22"/>
          <w:szCs w:val="22"/>
        </w:rPr>
        <w:t xml:space="preserve"> </w:t>
      </w:r>
      <w:r w:rsidR="001542D0">
        <w:rPr>
          <w:rStyle w:val="normaltextrun"/>
          <w:rFonts w:ascii="Calibri" w:hAnsi="Calibri" w:cs="Calibri"/>
          <w:sz w:val="22"/>
          <w:szCs w:val="22"/>
        </w:rPr>
        <w:t>and supports t</w:t>
      </w:r>
      <w:r w:rsidR="00123D5A">
        <w:rPr>
          <w:rStyle w:val="normaltextrun"/>
          <w:rFonts w:ascii="Calibri" w:hAnsi="Calibri" w:cs="Calibri"/>
          <w:sz w:val="22"/>
          <w:szCs w:val="22"/>
        </w:rPr>
        <w:t>h</w:t>
      </w:r>
      <w:r w:rsidR="001542D0">
        <w:rPr>
          <w:rStyle w:val="normaltextrun"/>
          <w:rFonts w:ascii="Calibri" w:hAnsi="Calibri" w:cs="Calibri"/>
          <w:sz w:val="22"/>
          <w:szCs w:val="22"/>
        </w:rPr>
        <w:t xml:space="preserve">at aim to improve teachers’ </w:t>
      </w:r>
      <w:r w:rsidR="00201D64">
        <w:rPr>
          <w:rStyle w:val="normaltextrun"/>
          <w:rFonts w:ascii="Calibri" w:hAnsi="Calibri" w:cs="Calibri"/>
          <w:sz w:val="22"/>
          <w:szCs w:val="22"/>
        </w:rPr>
        <w:t>wage</w:t>
      </w:r>
      <w:r w:rsidR="001542D0">
        <w:rPr>
          <w:rStyle w:val="normaltextrun"/>
          <w:rFonts w:ascii="Calibri" w:hAnsi="Calibri" w:cs="Calibri"/>
          <w:sz w:val="22"/>
          <w:szCs w:val="22"/>
        </w:rPr>
        <w:t>s</w:t>
      </w:r>
      <w:r w:rsidR="00201D64">
        <w:rPr>
          <w:rStyle w:val="normaltextrun"/>
          <w:rFonts w:ascii="Calibri" w:hAnsi="Calibri" w:cs="Calibri"/>
          <w:sz w:val="22"/>
          <w:szCs w:val="22"/>
        </w:rPr>
        <w:t xml:space="preserve"> </w:t>
      </w:r>
      <w:r w:rsidRPr="00E24946">
        <w:rPr>
          <w:rStyle w:val="normaltextrun"/>
          <w:rFonts w:ascii="Calibri" w:hAnsi="Calibri" w:cs="Calibri"/>
          <w:sz w:val="22"/>
          <w:szCs w:val="22"/>
        </w:rPr>
        <w:t xml:space="preserve">on </w:t>
      </w:r>
      <w:r w:rsidRPr="00E24946" w:rsidR="00CC7306">
        <w:rPr>
          <w:rStyle w:val="normaltextrun"/>
          <w:rFonts w:ascii="Calibri" w:hAnsi="Calibri" w:cs="Calibri"/>
          <w:sz w:val="22"/>
          <w:szCs w:val="22"/>
        </w:rPr>
        <w:t>CCEE center</w:t>
      </w:r>
      <w:r w:rsidRPr="00E24946" w:rsidR="00764E40">
        <w:rPr>
          <w:rStyle w:val="normaltextrun"/>
          <w:rFonts w:ascii="Calibri" w:hAnsi="Calibri" w:cs="Calibri"/>
          <w:sz w:val="22"/>
          <w:szCs w:val="22"/>
        </w:rPr>
        <w:t>-based settings’</w:t>
      </w:r>
      <w:r w:rsidRPr="00E24946" w:rsidR="005934F5">
        <w:rPr>
          <w:rStyle w:val="normaltextrun"/>
          <w:rFonts w:ascii="Calibri" w:hAnsi="Calibri" w:cs="Calibri"/>
          <w:sz w:val="22"/>
          <w:szCs w:val="22"/>
        </w:rPr>
        <w:t xml:space="preserve"> </w:t>
      </w:r>
      <w:r w:rsidRPr="00E24946" w:rsidR="00121A31">
        <w:rPr>
          <w:rStyle w:val="normaltextrun"/>
          <w:rFonts w:ascii="Calibri" w:hAnsi="Calibri" w:cs="Calibri"/>
          <w:sz w:val="22"/>
          <w:szCs w:val="22"/>
        </w:rPr>
        <w:t>staffing configurations,</w:t>
      </w:r>
      <w:r w:rsidR="00755310">
        <w:rPr>
          <w:rStyle w:val="normaltextrun"/>
          <w:rFonts w:ascii="Calibri" w:hAnsi="Calibri" w:cs="Calibri"/>
          <w:sz w:val="22"/>
          <w:szCs w:val="22"/>
        </w:rPr>
        <w:t xml:space="preserve"> staff retention,</w:t>
      </w:r>
      <w:r w:rsidRPr="00E24946" w:rsidR="00121A31">
        <w:rPr>
          <w:rStyle w:val="normaltextrun"/>
          <w:rFonts w:ascii="Calibri" w:hAnsi="Calibri" w:cs="Calibri"/>
          <w:sz w:val="22"/>
          <w:szCs w:val="22"/>
        </w:rPr>
        <w:t xml:space="preserve"> </w:t>
      </w:r>
      <w:r w:rsidRPr="00E24946" w:rsidR="00FA54B2">
        <w:rPr>
          <w:rStyle w:val="normaltextrun"/>
          <w:rFonts w:ascii="Calibri" w:hAnsi="Calibri" w:cs="Calibri"/>
          <w:sz w:val="22"/>
          <w:szCs w:val="22"/>
        </w:rPr>
        <w:t xml:space="preserve">stability, </w:t>
      </w:r>
      <w:r w:rsidRPr="00E24946" w:rsidR="00D01570">
        <w:rPr>
          <w:rStyle w:val="normaltextrun"/>
          <w:rFonts w:ascii="Calibri" w:hAnsi="Calibri" w:cs="Calibri"/>
          <w:sz w:val="22"/>
          <w:szCs w:val="22"/>
        </w:rPr>
        <w:t>and</w:t>
      </w:r>
      <w:r w:rsidRPr="00E24946" w:rsidR="00FA54B2">
        <w:rPr>
          <w:rStyle w:val="normaltextrun"/>
          <w:rFonts w:ascii="Calibri" w:hAnsi="Calibri" w:cs="Calibri"/>
          <w:sz w:val="22"/>
          <w:szCs w:val="22"/>
        </w:rPr>
        <w:t xml:space="preserve"> </w:t>
      </w:r>
      <w:r w:rsidRPr="00E24946" w:rsidR="00121A31">
        <w:rPr>
          <w:rStyle w:val="normaltextrun"/>
          <w:rFonts w:ascii="Calibri" w:hAnsi="Calibri" w:cs="Calibri"/>
          <w:sz w:val="22"/>
          <w:szCs w:val="22"/>
        </w:rPr>
        <w:t>functioning?</w:t>
      </w:r>
    </w:p>
    <w:p w:rsidR="00764E40" w:rsidRPr="00E24946" w:rsidP="01A67A9C" w14:paraId="7146C77B" w14:textId="0B918F9A">
      <w:pPr>
        <w:pStyle w:val="paragraph"/>
        <w:numPr>
          <w:ilvl w:val="0"/>
          <w:numId w:val="27"/>
        </w:numPr>
        <w:spacing w:before="0" w:beforeAutospacing="0" w:after="0" w:afterAutospacing="0"/>
        <w:textAlignment w:val="baseline"/>
        <w:rPr>
          <w:rStyle w:val="normaltextrun"/>
          <w:rFonts w:ascii="Calibri" w:hAnsi="Calibri" w:cs="Calibri"/>
          <w:sz w:val="22"/>
          <w:szCs w:val="22"/>
        </w:rPr>
      </w:pPr>
      <w:r w:rsidRPr="01A67A9C">
        <w:rPr>
          <w:rStyle w:val="normaltextrun"/>
          <w:rFonts w:ascii="Calibri" w:hAnsi="Calibri" w:cs="Calibri"/>
          <w:sz w:val="22"/>
          <w:szCs w:val="22"/>
        </w:rPr>
        <w:t>Do the effects of the</w:t>
      </w:r>
      <w:r w:rsidR="00866B1C">
        <w:rPr>
          <w:rStyle w:val="normaltextrun"/>
          <w:rFonts w:ascii="Calibri" w:hAnsi="Calibri" w:cs="Calibri"/>
          <w:sz w:val="22"/>
          <w:szCs w:val="22"/>
        </w:rPr>
        <w:t xml:space="preserve"> center-based </w:t>
      </w:r>
      <w:r w:rsidR="00051105">
        <w:rPr>
          <w:rStyle w:val="normaltextrun"/>
          <w:rFonts w:ascii="Calibri" w:hAnsi="Calibri" w:cs="Calibri"/>
          <w:sz w:val="22"/>
          <w:szCs w:val="22"/>
        </w:rPr>
        <w:t>pilot</w:t>
      </w:r>
      <w:r w:rsidRPr="01A67A9C">
        <w:rPr>
          <w:rStyle w:val="normaltextrun"/>
          <w:rFonts w:ascii="Calibri" w:hAnsi="Calibri" w:cs="Calibri"/>
          <w:sz w:val="22"/>
          <w:szCs w:val="22"/>
        </w:rPr>
        <w:t xml:space="preserve"> initiative appear to</w:t>
      </w:r>
      <w:r w:rsidRPr="01A67A9C" w:rsidR="00A01764">
        <w:rPr>
          <w:rStyle w:val="normaltextrun"/>
          <w:rFonts w:ascii="Calibri" w:hAnsi="Calibri" w:cs="Calibri"/>
          <w:sz w:val="22"/>
          <w:szCs w:val="22"/>
        </w:rPr>
        <w:t xml:space="preserve"> vary for </w:t>
      </w:r>
      <w:r w:rsidR="001542D0">
        <w:rPr>
          <w:rStyle w:val="normaltextrun"/>
          <w:rFonts w:ascii="Calibri" w:hAnsi="Calibri" w:cs="Calibri"/>
          <w:sz w:val="22"/>
          <w:szCs w:val="22"/>
        </w:rPr>
        <w:t>teachers</w:t>
      </w:r>
      <w:r w:rsidRPr="01A67A9C" w:rsidR="00A01764">
        <w:rPr>
          <w:rStyle w:val="normaltextrun"/>
          <w:rFonts w:ascii="Calibri" w:hAnsi="Calibri" w:cs="Calibri"/>
          <w:sz w:val="22"/>
          <w:szCs w:val="22"/>
        </w:rPr>
        <w:t xml:space="preserve"> in different roles </w:t>
      </w:r>
      <w:r w:rsidRPr="01A67A9C" w:rsidR="0081076C">
        <w:rPr>
          <w:rStyle w:val="normaltextrun"/>
          <w:rFonts w:ascii="Calibri" w:hAnsi="Calibri" w:cs="Calibri"/>
          <w:sz w:val="22"/>
          <w:szCs w:val="22"/>
        </w:rPr>
        <w:t xml:space="preserve">and </w:t>
      </w:r>
      <w:r w:rsidR="00593F30">
        <w:rPr>
          <w:rStyle w:val="normaltextrun"/>
          <w:rFonts w:ascii="Calibri" w:hAnsi="Calibri" w:cs="Calibri"/>
          <w:sz w:val="22"/>
          <w:szCs w:val="22"/>
        </w:rPr>
        <w:t xml:space="preserve">by </w:t>
      </w:r>
      <w:r w:rsidRPr="01A67A9C" w:rsidR="0081076C">
        <w:rPr>
          <w:rStyle w:val="normaltextrun"/>
          <w:rFonts w:ascii="Calibri" w:hAnsi="Calibri" w:cs="Calibri"/>
          <w:sz w:val="22"/>
          <w:szCs w:val="22"/>
        </w:rPr>
        <w:t xml:space="preserve">sociodemographic characteristics in center-based settings? </w:t>
      </w:r>
      <w:r w:rsidRPr="01A67A9C" w:rsidR="00121A31">
        <w:rPr>
          <w:rStyle w:val="normaltextrun"/>
          <w:rFonts w:ascii="Calibri" w:hAnsi="Calibri" w:cs="Calibri"/>
          <w:sz w:val="22"/>
          <w:szCs w:val="22"/>
        </w:rPr>
        <w:t xml:space="preserve"> </w:t>
      </w:r>
    </w:p>
    <w:p w:rsidR="001D1C73" w:rsidRPr="00E24946" w:rsidP="001D1C73" w14:paraId="366BAD8E" w14:textId="77777777">
      <w:pPr>
        <w:rPr>
          <w:rFonts w:ascii="Calibri" w:hAnsi="Calibri" w:cs="Calibri"/>
          <w:i/>
          <w:sz w:val="22"/>
          <w:szCs w:val="22"/>
        </w:rPr>
      </w:pPr>
    </w:p>
    <w:p w:rsidR="00C320E8" w:rsidRPr="00E24946" w:rsidP="00C320E8" w14:paraId="588B296E" w14:textId="26336B6A">
      <w:pPr>
        <w:spacing w:after="60"/>
        <w:rPr>
          <w:rFonts w:ascii="Calibri" w:hAnsi="Calibri" w:cs="Calibri"/>
          <w:i/>
          <w:sz w:val="22"/>
          <w:szCs w:val="22"/>
        </w:rPr>
      </w:pPr>
      <w:r w:rsidRPr="00E24946">
        <w:rPr>
          <w:rFonts w:ascii="Calibri" w:hAnsi="Calibri" w:cs="Calibri"/>
          <w:i/>
          <w:sz w:val="22"/>
          <w:szCs w:val="22"/>
        </w:rPr>
        <w:t>Descriptive</w:t>
      </w:r>
      <w:r w:rsidR="00962598">
        <w:rPr>
          <w:rFonts w:ascii="Calibri" w:hAnsi="Calibri" w:cs="Calibri"/>
          <w:i/>
          <w:sz w:val="22"/>
          <w:szCs w:val="22"/>
        </w:rPr>
        <w:t xml:space="preserve"> Study</w:t>
      </w:r>
      <w:r w:rsidRPr="00E24946">
        <w:rPr>
          <w:rFonts w:ascii="Calibri" w:hAnsi="Calibri" w:cs="Calibri"/>
          <w:i/>
          <w:sz w:val="22"/>
          <w:szCs w:val="22"/>
        </w:rPr>
        <w:t xml:space="preserve"> Research Questions</w:t>
      </w:r>
      <w:r w:rsidRPr="00E24946" w:rsidR="00DA7DD3">
        <w:rPr>
          <w:rFonts w:ascii="Calibri" w:hAnsi="Calibri" w:cs="Calibri"/>
          <w:i/>
          <w:sz w:val="22"/>
          <w:szCs w:val="22"/>
        </w:rPr>
        <w:t xml:space="preserve"> </w:t>
      </w:r>
      <w:r w:rsidR="00300803">
        <w:rPr>
          <w:rFonts w:ascii="Calibri" w:hAnsi="Calibri" w:cs="Calibri"/>
          <w:i/>
          <w:sz w:val="22"/>
          <w:szCs w:val="22"/>
        </w:rPr>
        <w:t>about</w:t>
      </w:r>
      <w:r w:rsidRPr="00E24946" w:rsidR="00300803">
        <w:rPr>
          <w:rFonts w:ascii="Calibri" w:hAnsi="Calibri" w:cs="Calibri"/>
          <w:i/>
          <w:sz w:val="22"/>
          <w:szCs w:val="22"/>
        </w:rPr>
        <w:t xml:space="preserve"> </w:t>
      </w:r>
      <w:r w:rsidRPr="00E24946" w:rsidR="00DA7DD3">
        <w:rPr>
          <w:rFonts w:ascii="Calibri" w:hAnsi="Calibri" w:cs="Calibri"/>
          <w:i/>
          <w:sz w:val="22"/>
          <w:szCs w:val="22"/>
        </w:rPr>
        <w:t>Home-based Settings</w:t>
      </w:r>
    </w:p>
    <w:p w:rsidR="00C320E8" w:rsidRPr="00E24946" w:rsidP="00C320E8" w14:paraId="6DC15339" w14:textId="4E795F19">
      <w:pPr>
        <w:rPr>
          <w:rFonts w:ascii="Calibri" w:hAnsi="Calibri" w:cs="Calibri"/>
          <w:sz w:val="22"/>
          <w:szCs w:val="22"/>
        </w:rPr>
      </w:pPr>
      <w:r w:rsidRPr="00E24946">
        <w:rPr>
          <w:rFonts w:ascii="Calibri" w:hAnsi="Calibri" w:cs="Calibri"/>
          <w:sz w:val="22"/>
          <w:szCs w:val="22"/>
        </w:rPr>
        <w:t>This study addresses the following</w:t>
      </w:r>
      <w:r w:rsidRPr="00E24946" w:rsidR="0048323F">
        <w:rPr>
          <w:rFonts w:ascii="Calibri" w:hAnsi="Calibri" w:cs="Calibri"/>
          <w:sz w:val="22"/>
          <w:szCs w:val="22"/>
        </w:rPr>
        <w:t xml:space="preserve"> descriptive </w:t>
      </w:r>
      <w:r w:rsidRPr="00E24946">
        <w:rPr>
          <w:rFonts w:ascii="Calibri" w:hAnsi="Calibri" w:cs="Calibri"/>
          <w:sz w:val="22"/>
          <w:szCs w:val="22"/>
        </w:rPr>
        <w:t>research questions</w:t>
      </w:r>
      <w:r w:rsidRPr="00E24946" w:rsidR="003F723F">
        <w:rPr>
          <w:rFonts w:ascii="Calibri" w:hAnsi="Calibri" w:cs="Calibri"/>
          <w:sz w:val="22"/>
          <w:szCs w:val="22"/>
        </w:rPr>
        <w:t xml:space="preserve"> in home-based settings</w:t>
      </w:r>
      <w:r w:rsidRPr="00E24946">
        <w:rPr>
          <w:rFonts w:ascii="Calibri" w:hAnsi="Calibri" w:cs="Calibri"/>
          <w:sz w:val="22"/>
          <w:szCs w:val="22"/>
        </w:rPr>
        <w:t>:  </w:t>
      </w:r>
    </w:p>
    <w:p w:rsidR="006E1B36" w:rsidRPr="00E24946" w:rsidP="00C320E8" w14:paraId="60F748DB" w14:textId="76ADDC8D">
      <w:pPr>
        <w:pStyle w:val="paragraph"/>
        <w:numPr>
          <w:ilvl w:val="0"/>
          <w:numId w:val="27"/>
        </w:numPr>
        <w:spacing w:before="0" w:beforeAutospacing="0" w:after="0" w:afterAutospacing="0"/>
        <w:textAlignment w:val="baseline"/>
        <w:rPr>
          <w:rStyle w:val="normaltextrun"/>
          <w:rFonts w:ascii="Calibri" w:hAnsi="Calibri" w:cs="Calibri"/>
          <w:sz w:val="22"/>
          <w:szCs w:val="22"/>
        </w:rPr>
      </w:pPr>
      <w:r w:rsidRPr="00E24946">
        <w:rPr>
          <w:rStyle w:val="normaltextrun"/>
          <w:rFonts w:ascii="Calibri" w:hAnsi="Calibri" w:cs="Calibri"/>
          <w:sz w:val="22"/>
          <w:szCs w:val="22"/>
        </w:rPr>
        <w:t xml:space="preserve">What are the characteristics of </w:t>
      </w:r>
      <w:r w:rsidRPr="00E24946" w:rsidR="00550543">
        <w:rPr>
          <w:rStyle w:val="normaltextrun"/>
          <w:rFonts w:ascii="Calibri" w:hAnsi="Calibri" w:cs="Calibri"/>
          <w:sz w:val="22"/>
          <w:szCs w:val="22"/>
        </w:rPr>
        <w:t>home-based settings</w:t>
      </w:r>
      <w:r w:rsidR="009B1AE7">
        <w:rPr>
          <w:rStyle w:val="normaltextrun"/>
          <w:rFonts w:ascii="Calibri" w:hAnsi="Calibri" w:cs="Calibri"/>
          <w:sz w:val="22"/>
          <w:szCs w:val="22"/>
        </w:rPr>
        <w:t xml:space="preserve">, </w:t>
      </w:r>
      <w:r w:rsidR="007542EC">
        <w:rPr>
          <w:rStyle w:val="normaltextrun"/>
          <w:rFonts w:ascii="Calibri" w:hAnsi="Calibri" w:cs="Calibri"/>
          <w:sz w:val="22"/>
          <w:szCs w:val="22"/>
        </w:rPr>
        <w:t>provider</w:t>
      </w:r>
      <w:r w:rsidR="009B1AE7">
        <w:rPr>
          <w:rStyle w:val="normaltextrun"/>
          <w:rFonts w:ascii="Calibri" w:hAnsi="Calibri" w:cs="Calibri"/>
          <w:sz w:val="22"/>
          <w:szCs w:val="22"/>
        </w:rPr>
        <w:t>s,</w:t>
      </w:r>
      <w:r w:rsidRPr="00E24946" w:rsidR="00550543">
        <w:rPr>
          <w:rStyle w:val="normaltextrun"/>
          <w:rFonts w:ascii="Calibri" w:hAnsi="Calibri" w:cs="Calibri"/>
          <w:sz w:val="22"/>
          <w:szCs w:val="22"/>
        </w:rPr>
        <w:t xml:space="preserve"> and </w:t>
      </w:r>
      <w:r w:rsidR="005D7C51">
        <w:rPr>
          <w:rStyle w:val="normaltextrun"/>
          <w:rFonts w:ascii="Calibri" w:hAnsi="Calibri" w:cs="Calibri"/>
          <w:sz w:val="22"/>
          <w:szCs w:val="22"/>
        </w:rPr>
        <w:t>assistant</w:t>
      </w:r>
      <w:r w:rsidRPr="00E24946" w:rsidR="009B1AE7">
        <w:rPr>
          <w:rStyle w:val="normaltextrun"/>
          <w:rFonts w:ascii="Calibri" w:hAnsi="Calibri" w:cs="Calibri"/>
          <w:sz w:val="22"/>
          <w:szCs w:val="22"/>
        </w:rPr>
        <w:t xml:space="preserve">s </w:t>
      </w:r>
      <w:r w:rsidRPr="00E24946">
        <w:rPr>
          <w:rStyle w:val="normaltextrun"/>
          <w:rFonts w:ascii="Calibri" w:hAnsi="Calibri" w:cs="Calibri"/>
          <w:sz w:val="22"/>
          <w:szCs w:val="22"/>
        </w:rPr>
        <w:t xml:space="preserve">that are participating in the </w:t>
      </w:r>
      <w:r w:rsidR="00866B1C">
        <w:rPr>
          <w:rStyle w:val="normaltextrun"/>
          <w:rFonts w:ascii="Calibri" w:hAnsi="Calibri" w:cs="Calibri"/>
          <w:sz w:val="22"/>
          <w:szCs w:val="22"/>
        </w:rPr>
        <w:t>home-based</w:t>
      </w:r>
      <w:r w:rsidR="00051105">
        <w:rPr>
          <w:rStyle w:val="normaltextrun"/>
          <w:rFonts w:ascii="Calibri" w:hAnsi="Calibri" w:cs="Calibri"/>
          <w:sz w:val="22"/>
          <w:szCs w:val="22"/>
        </w:rPr>
        <w:t xml:space="preserve"> pilot</w:t>
      </w:r>
      <w:r w:rsidR="00866B1C">
        <w:rPr>
          <w:rStyle w:val="normaltextrun"/>
          <w:rFonts w:ascii="Calibri" w:hAnsi="Calibri" w:cs="Calibri"/>
          <w:sz w:val="22"/>
          <w:szCs w:val="22"/>
        </w:rPr>
        <w:t xml:space="preserve"> </w:t>
      </w:r>
      <w:r w:rsidRPr="00E24946">
        <w:rPr>
          <w:rStyle w:val="normaltextrun"/>
          <w:rFonts w:ascii="Calibri" w:hAnsi="Calibri" w:cs="Calibri"/>
          <w:sz w:val="22"/>
          <w:szCs w:val="22"/>
        </w:rPr>
        <w:t xml:space="preserve">initiative? </w:t>
      </w:r>
    </w:p>
    <w:p w:rsidR="00C320E8" w:rsidRPr="00E24946" w:rsidP="00C320E8" w14:paraId="3708ABB5" w14:textId="33123A78">
      <w:pPr>
        <w:pStyle w:val="paragraph"/>
        <w:numPr>
          <w:ilvl w:val="0"/>
          <w:numId w:val="27"/>
        </w:numPr>
        <w:spacing w:before="0" w:beforeAutospacing="0" w:after="0" w:afterAutospacing="0"/>
        <w:textAlignment w:val="baseline"/>
        <w:rPr>
          <w:rStyle w:val="normaltextrun"/>
          <w:rFonts w:ascii="Calibri" w:hAnsi="Calibri" w:cs="Calibri"/>
          <w:sz w:val="22"/>
          <w:szCs w:val="22"/>
        </w:rPr>
      </w:pPr>
      <w:r w:rsidRPr="00E24946">
        <w:rPr>
          <w:rStyle w:val="normaltextrun"/>
          <w:rFonts w:ascii="Calibri" w:hAnsi="Calibri" w:cs="Calibri"/>
          <w:sz w:val="22"/>
          <w:szCs w:val="22"/>
        </w:rPr>
        <w:t>How do the characteristics and experiences of home-based settings</w:t>
      </w:r>
      <w:r w:rsidR="009B1AE7">
        <w:rPr>
          <w:rStyle w:val="normaltextrun"/>
          <w:rFonts w:ascii="Calibri" w:hAnsi="Calibri" w:cs="Calibri"/>
          <w:sz w:val="22"/>
          <w:szCs w:val="22"/>
        </w:rPr>
        <w:t xml:space="preserve">, </w:t>
      </w:r>
      <w:r w:rsidR="007542EC">
        <w:rPr>
          <w:rStyle w:val="normaltextrun"/>
          <w:rFonts w:ascii="Calibri" w:hAnsi="Calibri" w:cs="Calibri"/>
          <w:sz w:val="22"/>
          <w:szCs w:val="22"/>
        </w:rPr>
        <w:t>provider</w:t>
      </w:r>
      <w:r w:rsidR="009B1AE7">
        <w:rPr>
          <w:rStyle w:val="normaltextrun"/>
          <w:rFonts w:ascii="Calibri" w:hAnsi="Calibri" w:cs="Calibri"/>
          <w:sz w:val="22"/>
          <w:szCs w:val="22"/>
        </w:rPr>
        <w:t>s,</w:t>
      </w:r>
      <w:r w:rsidRPr="00E24946">
        <w:rPr>
          <w:rStyle w:val="normaltextrun"/>
          <w:rFonts w:ascii="Calibri" w:hAnsi="Calibri" w:cs="Calibri"/>
          <w:sz w:val="22"/>
          <w:szCs w:val="22"/>
        </w:rPr>
        <w:t xml:space="preserve"> and </w:t>
      </w:r>
      <w:r w:rsidR="005D7C51">
        <w:rPr>
          <w:rStyle w:val="normaltextrun"/>
          <w:rFonts w:ascii="Calibri" w:hAnsi="Calibri" w:cs="Calibri"/>
          <w:sz w:val="22"/>
          <w:szCs w:val="22"/>
        </w:rPr>
        <w:t>assistant</w:t>
      </w:r>
      <w:r w:rsidRPr="00E24946" w:rsidR="009B1AE7">
        <w:rPr>
          <w:rStyle w:val="normaltextrun"/>
          <w:rFonts w:ascii="Calibri" w:hAnsi="Calibri" w:cs="Calibri"/>
          <w:sz w:val="22"/>
          <w:szCs w:val="22"/>
        </w:rPr>
        <w:t xml:space="preserve">s </w:t>
      </w:r>
      <w:r w:rsidR="00415E08">
        <w:rPr>
          <w:rStyle w:val="normaltextrun"/>
          <w:rFonts w:ascii="Calibri" w:hAnsi="Calibri" w:cs="Calibri"/>
          <w:sz w:val="22"/>
          <w:szCs w:val="22"/>
        </w:rPr>
        <w:t xml:space="preserve">appear to </w:t>
      </w:r>
      <w:r w:rsidRPr="00E24946">
        <w:rPr>
          <w:rStyle w:val="normaltextrun"/>
          <w:rFonts w:ascii="Calibri" w:hAnsi="Calibri" w:cs="Calibri"/>
          <w:sz w:val="22"/>
          <w:szCs w:val="22"/>
        </w:rPr>
        <w:t xml:space="preserve">differ from the center-based settings and educators? </w:t>
      </w:r>
    </w:p>
    <w:p w:rsidR="00D91504" w:rsidRPr="00E24946" w:rsidP="00FE394F" w14:paraId="756D8228" w14:textId="5C4FC7A9">
      <w:pPr>
        <w:pStyle w:val="paragraph"/>
        <w:numPr>
          <w:ilvl w:val="0"/>
          <w:numId w:val="27"/>
        </w:numPr>
        <w:spacing w:before="0" w:beforeAutospacing="0" w:after="0" w:afterAutospacing="0"/>
        <w:textAlignment w:val="baseline"/>
        <w:rPr>
          <w:rFonts w:ascii="Calibri" w:hAnsi="Calibri" w:cs="Calibri"/>
          <w:sz w:val="22"/>
          <w:szCs w:val="22"/>
        </w:rPr>
      </w:pPr>
      <w:r w:rsidRPr="00E24946">
        <w:rPr>
          <w:rStyle w:val="normaltextrun"/>
          <w:rFonts w:ascii="Calibri" w:hAnsi="Calibri" w:cs="Calibri"/>
          <w:sz w:val="22"/>
          <w:szCs w:val="22"/>
        </w:rPr>
        <w:t xml:space="preserve">How does participation in the </w:t>
      </w:r>
      <w:r w:rsidR="00415E08">
        <w:rPr>
          <w:rStyle w:val="normaltextrun"/>
          <w:rFonts w:ascii="Calibri" w:hAnsi="Calibri" w:cs="Calibri"/>
          <w:sz w:val="22"/>
          <w:szCs w:val="22"/>
        </w:rPr>
        <w:t xml:space="preserve">home-based </w:t>
      </w:r>
      <w:r w:rsidR="000D6673">
        <w:rPr>
          <w:rStyle w:val="normaltextrun"/>
          <w:rFonts w:ascii="Calibri" w:hAnsi="Calibri" w:cs="Calibri"/>
          <w:sz w:val="22"/>
          <w:szCs w:val="22"/>
        </w:rPr>
        <w:t>pilot</w:t>
      </w:r>
      <w:r w:rsidR="00415E08">
        <w:rPr>
          <w:rStyle w:val="normaltextrun"/>
          <w:rFonts w:ascii="Calibri" w:hAnsi="Calibri" w:cs="Calibri"/>
          <w:sz w:val="22"/>
          <w:szCs w:val="22"/>
        </w:rPr>
        <w:t xml:space="preserve"> </w:t>
      </w:r>
      <w:r w:rsidRPr="00E24946">
        <w:rPr>
          <w:rStyle w:val="normaltextrun"/>
          <w:rFonts w:ascii="Calibri" w:hAnsi="Calibri" w:cs="Calibri"/>
          <w:sz w:val="22"/>
          <w:szCs w:val="22"/>
        </w:rPr>
        <w:t xml:space="preserve">initiative appear to link with home-based </w:t>
      </w:r>
      <w:r w:rsidR="007542EC">
        <w:rPr>
          <w:rStyle w:val="normaltextrun"/>
          <w:rFonts w:ascii="Calibri" w:hAnsi="Calibri" w:cs="Calibri"/>
          <w:sz w:val="22"/>
          <w:szCs w:val="22"/>
        </w:rPr>
        <w:t>provider</w:t>
      </w:r>
      <w:r w:rsidR="009B1AE7">
        <w:rPr>
          <w:rStyle w:val="normaltextrun"/>
          <w:rFonts w:ascii="Calibri" w:hAnsi="Calibri" w:cs="Calibri"/>
          <w:sz w:val="22"/>
          <w:szCs w:val="22"/>
        </w:rPr>
        <w:t xml:space="preserve">s and </w:t>
      </w:r>
      <w:r w:rsidR="005D7C51">
        <w:rPr>
          <w:rStyle w:val="normaltextrun"/>
          <w:rFonts w:ascii="Calibri" w:hAnsi="Calibri" w:cs="Calibri"/>
          <w:sz w:val="22"/>
          <w:szCs w:val="22"/>
        </w:rPr>
        <w:t>assistant</w:t>
      </w:r>
      <w:r w:rsidRPr="00E24946">
        <w:rPr>
          <w:rStyle w:val="normaltextrun"/>
          <w:rFonts w:ascii="Calibri" w:hAnsi="Calibri" w:cs="Calibri"/>
          <w:sz w:val="22"/>
          <w:szCs w:val="22"/>
        </w:rPr>
        <w:t xml:space="preserve">s’ retention, turnover, </w:t>
      </w:r>
      <w:r w:rsidR="00B23292">
        <w:rPr>
          <w:rStyle w:val="normaltextrun"/>
          <w:rFonts w:ascii="Calibri" w:hAnsi="Calibri" w:cs="Calibri"/>
          <w:sz w:val="22"/>
          <w:szCs w:val="22"/>
        </w:rPr>
        <w:t xml:space="preserve">perceptions of job </w:t>
      </w:r>
      <w:r w:rsidR="00B23292">
        <w:rPr>
          <w:rStyle w:val="normaltextrun"/>
          <w:rFonts w:ascii="Calibri" w:hAnsi="Calibri" w:cs="Calibri"/>
          <w:sz w:val="22"/>
          <w:szCs w:val="22"/>
        </w:rPr>
        <w:t>demands</w:t>
      </w:r>
      <w:r w:rsidR="00B23292">
        <w:rPr>
          <w:rStyle w:val="normaltextrun"/>
          <w:rFonts w:ascii="Calibri" w:hAnsi="Calibri" w:cs="Calibri"/>
          <w:sz w:val="22"/>
          <w:szCs w:val="22"/>
        </w:rPr>
        <w:t xml:space="preserve"> and supports, </w:t>
      </w:r>
      <w:r w:rsidRPr="00E24946">
        <w:rPr>
          <w:rStyle w:val="normaltextrun"/>
          <w:rFonts w:ascii="Calibri" w:hAnsi="Calibri" w:cs="Calibri"/>
          <w:sz w:val="22"/>
          <w:szCs w:val="22"/>
        </w:rPr>
        <w:t xml:space="preserve">economic well-being, and psychological well-being? </w:t>
      </w:r>
    </w:p>
    <w:p w:rsidR="006E1B36" w:rsidRPr="00E24946" w:rsidP="00C320E8" w14:paraId="2AC24495" w14:textId="31B0DCEE">
      <w:pPr>
        <w:pStyle w:val="paragraph"/>
        <w:numPr>
          <w:ilvl w:val="0"/>
          <w:numId w:val="27"/>
        </w:numPr>
        <w:spacing w:before="0" w:beforeAutospacing="0" w:after="0" w:afterAutospacing="0"/>
        <w:textAlignment w:val="baseline"/>
        <w:rPr>
          <w:rStyle w:val="normaltextrun"/>
          <w:rFonts w:ascii="Calibri" w:hAnsi="Calibri" w:cs="Calibri"/>
          <w:sz w:val="22"/>
          <w:szCs w:val="22"/>
        </w:rPr>
      </w:pPr>
      <w:r w:rsidRPr="00E24946">
        <w:rPr>
          <w:rStyle w:val="normaltextrun"/>
          <w:rFonts w:ascii="Calibri" w:hAnsi="Calibri" w:cs="Calibri"/>
          <w:sz w:val="22"/>
          <w:szCs w:val="22"/>
        </w:rPr>
        <w:t xml:space="preserve">How </w:t>
      </w:r>
      <w:r w:rsidRPr="00E24946" w:rsidR="00D91504">
        <w:rPr>
          <w:rStyle w:val="normaltextrun"/>
          <w:rFonts w:ascii="Calibri" w:hAnsi="Calibri" w:cs="Calibri"/>
          <w:sz w:val="22"/>
          <w:szCs w:val="22"/>
        </w:rPr>
        <w:t>does</w:t>
      </w:r>
      <w:r w:rsidRPr="00E24946">
        <w:rPr>
          <w:rStyle w:val="normaltextrun"/>
          <w:rFonts w:ascii="Calibri" w:hAnsi="Calibri" w:cs="Calibri"/>
          <w:sz w:val="22"/>
          <w:szCs w:val="22"/>
        </w:rPr>
        <w:t xml:space="preserve"> participation in the </w:t>
      </w:r>
      <w:r w:rsidR="009B1AE7">
        <w:rPr>
          <w:rStyle w:val="normaltextrun"/>
          <w:rFonts w:ascii="Calibri" w:hAnsi="Calibri" w:cs="Calibri"/>
          <w:sz w:val="22"/>
          <w:szCs w:val="22"/>
        </w:rPr>
        <w:t xml:space="preserve">home-based </w:t>
      </w:r>
      <w:r w:rsidR="000D6673">
        <w:rPr>
          <w:rStyle w:val="normaltextrun"/>
          <w:rFonts w:ascii="Calibri" w:hAnsi="Calibri" w:cs="Calibri"/>
          <w:sz w:val="22"/>
          <w:szCs w:val="22"/>
        </w:rPr>
        <w:t>pilot</w:t>
      </w:r>
      <w:r w:rsidR="009B1AE7">
        <w:rPr>
          <w:rStyle w:val="normaltextrun"/>
          <w:rFonts w:ascii="Calibri" w:hAnsi="Calibri" w:cs="Calibri"/>
          <w:sz w:val="22"/>
          <w:szCs w:val="22"/>
        </w:rPr>
        <w:t xml:space="preserve"> </w:t>
      </w:r>
      <w:r w:rsidRPr="00E24946">
        <w:rPr>
          <w:rStyle w:val="normaltextrun"/>
          <w:rFonts w:ascii="Calibri" w:hAnsi="Calibri" w:cs="Calibri"/>
          <w:sz w:val="22"/>
          <w:szCs w:val="22"/>
        </w:rPr>
        <w:t xml:space="preserve">initiative </w:t>
      </w:r>
      <w:r w:rsidRPr="00E24946" w:rsidR="00D91504">
        <w:rPr>
          <w:rStyle w:val="normaltextrun"/>
          <w:rFonts w:ascii="Calibri" w:hAnsi="Calibri" w:cs="Calibri"/>
          <w:sz w:val="22"/>
          <w:szCs w:val="22"/>
        </w:rPr>
        <w:t xml:space="preserve">appear to </w:t>
      </w:r>
      <w:r w:rsidRPr="00E24946">
        <w:rPr>
          <w:rStyle w:val="normaltextrun"/>
          <w:rFonts w:ascii="Calibri" w:hAnsi="Calibri" w:cs="Calibri"/>
          <w:sz w:val="22"/>
          <w:szCs w:val="22"/>
        </w:rPr>
        <w:t>link with home-based settings’ staffing configurations, stability, functioning, and working conditions?</w:t>
      </w:r>
    </w:p>
    <w:p w:rsidR="00D91504" w:rsidRPr="00E24946" w:rsidP="001D1C73" w14:paraId="51E67344" w14:textId="77777777">
      <w:pPr>
        <w:rPr>
          <w:rFonts w:ascii="Calibri" w:hAnsi="Calibri" w:cs="Calibri"/>
          <w:i/>
          <w:sz w:val="22"/>
          <w:szCs w:val="22"/>
        </w:rPr>
      </w:pPr>
    </w:p>
    <w:p w:rsidR="00890A12" w:rsidRPr="00E24946" w:rsidP="00890A12" w14:paraId="366B4D67" w14:textId="44291D3D">
      <w:pPr>
        <w:spacing w:after="60"/>
        <w:rPr>
          <w:rFonts w:ascii="Calibri" w:hAnsi="Calibri" w:cs="Calibri"/>
          <w:i/>
          <w:sz w:val="22"/>
          <w:szCs w:val="22"/>
        </w:rPr>
      </w:pPr>
      <w:r w:rsidRPr="00E24946">
        <w:rPr>
          <w:rFonts w:ascii="Calibri" w:hAnsi="Calibri" w:cs="Calibri"/>
          <w:i/>
          <w:sz w:val="22"/>
          <w:szCs w:val="22"/>
        </w:rPr>
        <w:t>Im</w:t>
      </w:r>
      <w:r w:rsidRPr="00E24946" w:rsidR="00941EC8">
        <w:rPr>
          <w:rFonts w:ascii="Calibri" w:hAnsi="Calibri" w:cs="Calibri"/>
          <w:i/>
          <w:sz w:val="22"/>
          <w:szCs w:val="22"/>
        </w:rPr>
        <w:t xml:space="preserve">plementation </w:t>
      </w:r>
      <w:r w:rsidR="00962598">
        <w:rPr>
          <w:rFonts w:ascii="Calibri" w:hAnsi="Calibri" w:cs="Calibri"/>
          <w:i/>
          <w:sz w:val="22"/>
          <w:szCs w:val="22"/>
        </w:rPr>
        <w:t xml:space="preserve">Study </w:t>
      </w:r>
      <w:r w:rsidRPr="00E24946" w:rsidR="00941EC8">
        <w:rPr>
          <w:rFonts w:ascii="Calibri" w:hAnsi="Calibri" w:cs="Calibri"/>
          <w:i/>
          <w:sz w:val="22"/>
          <w:szCs w:val="22"/>
        </w:rPr>
        <w:t>Research Questions</w:t>
      </w:r>
      <w:r w:rsidR="008A3552">
        <w:rPr>
          <w:rFonts w:ascii="Calibri" w:hAnsi="Calibri" w:cs="Calibri"/>
          <w:i/>
          <w:sz w:val="22"/>
          <w:szCs w:val="22"/>
        </w:rPr>
        <w:t xml:space="preserve"> </w:t>
      </w:r>
      <w:r w:rsidR="00300803">
        <w:rPr>
          <w:rFonts w:ascii="Calibri" w:hAnsi="Calibri" w:cs="Calibri"/>
          <w:i/>
          <w:sz w:val="22"/>
          <w:szCs w:val="22"/>
        </w:rPr>
        <w:t>about Center- and Home-based Settings</w:t>
      </w:r>
    </w:p>
    <w:p w:rsidR="00DA3C57" w:rsidRPr="00E24946" w:rsidP="00DA3C57" w14:paraId="1E661124" w14:textId="55B9EF0D">
      <w:pPr>
        <w:spacing w:after="160" w:line="259" w:lineRule="auto"/>
        <w:rPr>
          <w:rFonts w:ascii="Calibri" w:eastAsia="Calibri" w:hAnsi="Calibri" w:cs="Calibri"/>
          <w:sz w:val="22"/>
          <w:szCs w:val="22"/>
          <w:u w:val="single"/>
        </w:rPr>
      </w:pPr>
      <w:r w:rsidRPr="00E24946">
        <w:rPr>
          <w:rFonts w:ascii="Calibri" w:eastAsia="Calibri" w:hAnsi="Calibri" w:cs="Calibri"/>
          <w:sz w:val="22"/>
          <w:szCs w:val="22"/>
          <w:u w:val="single"/>
        </w:rPr>
        <w:t xml:space="preserve">Participant </w:t>
      </w:r>
      <w:r w:rsidRPr="00E24946">
        <w:rPr>
          <w:rFonts w:ascii="Calibri" w:eastAsia="Calibri" w:hAnsi="Calibri" w:cs="Calibri"/>
          <w:sz w:val="22"/>
          <w:szCs w:val="22"/>
          <w:u w:val="single"/>
        </w:rPr>
        <w:t>Reach</w:t>
      </w:r>
      <w:r w:rsidRPr="00E24946" w:rsidR="002C6F93">
        <w:rPr>
          <w:rFonts w:ascii="Calibri" w:eastAsia="Calibri" w:hAnsi="Calibri" w:cs="Calibri"/>
          <w:sz w:val="22"/>
          <w:szCs w:val="22"/>
          <w:u w:val="single"/>
        </w:rPr>
        <w:t xml:space="preserve"> and Engagement</w:t>
      </w:r>
      <w:r w:rsidRPr="00E24946">
        <w:rPr>
          <w:rFonts w:ascii="Calibri" w:eastAsia="Calibri" w:hAnsi="Calibri" w:cs="Calibri"/>
          <w:sz w:val="22"/>
          <w:szCs w:val="22"/>
          <w:u w:val="single"/>
        </w:rPr>
        <w:t xml:space="preserve">: </w:t>
      </w:r>
      <w:r w:rsidRPr="00E24946" w:rsidR="0028607A">
        <w:rPr>
          <w:rFonts w:ascii="Calibri" w:eastAsia="Calibri" w:hAnsi="Calibri" w:cs="Calibri"/>
          <w:sz w:val="22"/>
          <w:szCs w:val="22"/>
          <w:u w:val="single"/>
        </w:rPr>
        <w:t xml:space="preserve">How do eligible settings and participants take-up, engage with, and experience the </w:t>
      </w:r>
      <w:r w:rsidR="00396389">
        <w:rPr>
          <w:rFonts w:ascii="Calibri" w:eastAsia="Calibri" w:hAnsi="Calibri" w:cs="Calibri"/>
          <w:sz w:val="22"/>
          <w:szCs w:val="22"/>
          <w:u w:val="single"/>
        </w:rPr>
        <w:t xml:space="preserve">pilot </w:t>
      </w:r>
      <w:r w:rsidRPr="00E24946" w:rsidR="0028607A">
        <w:rPr>
          <w:rFonts w:ascii="Calibri" w:eastAsia="Calibri" w:hAnsi="Calibri" w:cs="Calibri"/>
          <w:sz w:val="22"/>
          <w:szCs w:val="22"/>
          <w:u w:val="single"/>
        </w:rPr>
        <w:t>initiative</w:t>
      </w:r>
      <w:r w:rsidRPr="00E24946" w:rsidR="005E0DE3">
        <w:rPr>
          <w:rFonts w:ascii="Calibri" w:eastAsia="Calibri" w:hAnsi="Calibri" w:cs="Calibri"/>
          <w:sz w:val="22"/>
          <w:szCs w:val="22"/>
          <w:u w:val="single"/>
        </w:rPr>
        <w:t>s</w:t>
      </w:r>
      <w:r w:rsidRPr="00E24946" w:rsidR="0028607A">
        <w:rPr>
          <w:rFonts w:ascii="Calibri" w:eastAsia="Calibri" w:hAnsi="Calibri" w:cs="Calibri"/>
          <w:sz w:val="22"/>
          <w:szCs w:val="22"/>
          <w:u w:val="single"/>
        </w:rPr>
        <w:t>?</w:t>
      </w:r>
    </w:p>
    <w:p w:rsidR="0028607A" w:rsidRPr="00E24946" w:rsidP="00B9445C" w14:paraId="4A27CE66" w14:textId="584748F2">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 xml:space="preserve">What is take-up of the </w:t>
      </w:r>
      <w:r w:rsidR="00396389">
        <w:rPr>
          <w:rFonts w:ascii="Calibri" w:eastAsia="Yu Mincho" w:hAnsi="Calibri" w:cs="Calibri"/>
          <w:sz w:val="22"/>
          <w:szCs w:val="22"/>
        </w:rPr>
        <w:t xml:space="preserve">pilot </w:t>
      </w:r>
      <w:r w:rsidRPr="00E24946">
        <w:rPr>
          <w:rFonts w:ascii="Calibri" w:eastAsia="Yu Mincho" w:hAnsi="Calibri" w:cs="Calibri"/>
          <w:sz w:val="22"/>
          <w:szCs w:val="22"/>
        </w:rPr>
        <w:t>initiative</w:t>
      </w:r>
      <w:r w:rsidR="009B1AE7">
        <w:rPr>
          <w:rFonts w:ascii="Calibri" w:eastAsia="Yu Mincho" w:hAnsi="Calibri" w:cs="Calibri"/>
          <w:sz w:val="22"/>
          <w:szCs w:val="22"/>
        </w:rPr>
        <w:t>s</w:t>
      </w:r>
      <w:r w:rsidRPr="00E24946">
        <w:rPr>
          <w:rFonts w:ascii="Calibri" w:eastAsia="Yu Mincho" w:hAnsi="Calibri" w:cs="Calibri"/>
          <w:sz w:val="22"/>
          <w:szCs w:val="22"/>
        </w:rPr>
        <w:t xml:space="preserve"> by eligible center-based and home-based settings? </w:t>
      </w:r>
      <w:r w:rsidRPr="00E24946" w:rsidR="00153B91">
        <w:rPr>
          <w:rFonts w:ascii="Calibri" w:eastAsia="Yu Mincho" w:hAnsi="Calibri" w:cs="Calibri"/>
          <w:sz w:val="22"/>
          <w:szCs w:val="22"/>
        </w:rPr>
        <w:t xml:space="preserve">What are the </w:t>
      </w:r>
      <w:r w:rsidRPr="00E24946" w:rsidR="006E6E2B">
        <w:rPr>
          <w:rFonts w:ascii="Calibri" w:eastAsia="Yu Mincho" w:hAnsi="Calibri" w:cs="Calibri"/>
          <w:sz w:val="22"/>
          <w:szCs w:val="22"/>
        </w:rPr>
        <w:t>experiences of</w:t>
      </w:r>
      <w:r w:rsidRPr="00E24946" w:rsidR="0060433B">
        <w:rPr>
          <w:rFonts w:ascii="Calibri" w:eastAsia="Yu Mincho" w:hAnsi="Calibri" w:cs="Calibri"/>
          <w:sz w:val="22"/>
          <w:szCs w:val="22"/>
        </w:rPr>
        <w:t xml:space="preserve"> eligible center-based and home-based settings </w:t>
      </w:r>
      <w:r w:rsidR="00650F88">
        <w:rPr>
          <w:rFonts w:ascii="Calibri" w:eastAsia="Yu Mincho" w:hAnsi="Calibri" w:cs="Calibri"/>
          <w:sz w:val="22"/>
          <w:szCs w:val="22"/>
        </w:rPr>
        <w:t>with</w:t>
      </w:r>
      <w:r w:rsidRPr="00E24946" w:rsidR="0060433B">
        <w:rPr>
          <w:rFonts w:ascii="Calibri" w:eastAsia="Yu Mincho" w:hAnsi="Calibri" w:cs="Calibri"/>
          <w:sz w:val="22"/>
          <w:szCs w:val="22"/>
        </w:rPr>
        <w:t xml:space="preserve"> the recruitment, application, and enrollment activities </w:t>
      </w:r>
      <w:r w:rsidRPr="00E24946" w:rsidR="005E0DE3">
        <w:rPr>
          <w:rFonts w:ascii="Calibri" w:eastAsia="Yu Mincho" w:hAnsi="Calibri" w:cs="Calibri"/>
          <w:sz w:val="22"/>
          <w:szCs w:val="22"/>
        </w:rPr>
        <w:t>of</w:t>
      </w:r>
      <w:r w:rsidRPr="00E24946" w:rsidR="00B81CBD">
        <w:rPr>
          <w:rFonts w:ascii="Calibri" w:eastAsia="Yu Mincho" w:hAnsi="Calibri" w:cs="Calibri"/>
          <w:sz w:val="22"/>
          <w:szCs w:val="22"/>
        </w:rPr>
        <w:t xml:space="preserve"> the</w:t>
      </w:r>
      <w:r w:rsidR="00253AF8">
        <w:rPr>
          <w:rFonts w:ascii="Calibri" w:eastAsia="Yu Mincho" w:hAnsi="Calibri" w:cs="Calibri"/>
          <w:sz w:val="22"/>
          <w:szCs w:val="22"/>
        </w:rPr>
        <w:t xml:space="preserve"> pilot</w:t>
      </w:r>
      <w:r w:rsidRPr="00E24946" w:rsidR="00B81CBD">
        <w:rPr>
          <w:rFonts w:ascii="Calibri" w:eastAsia="Yu Mincho" w:hAnsi="Calibri" w:cs="Calibri"/>
          <w:sz w:val="22"/>
          <w:szCs w:val="22"/>
        </w:rPr>
        <w:t xml:space="preserve"> initiative</w:t>
      </w:r>
      <w:r w:rsidRPr="00E24946" w:rsidR="005E0DE3">
        <w:rPr>
          <w:rFonts w:ascii="Calibri" w:eastAsia="Yu Mincho" w:hAnsi="Calibri" w:cs="Calibri"/>
          <w:sz w:val="22"/>
          <w:szCs w:val="22"/>
        </w:rPr>
        <w:t>s</w:t>
      </w:r>
      <w:r w:rsidRPr="00E24946" w:rsidR="00DA3C57">
        <w:rPr>
          <w:rFonts w:ascii="Calibri" w:eastAsia="Yu Mincho" w:hAnsi="Calibri" w:cs="Calibri"/>
          <w:sz w:val="22"/>
          <w:szCs w:val="22"/>
        </w:rPr>
        <w:t>?</w:t>
      </w:r>
    </w:p>
    <w:p w:rsidR="00E322A3" w:rsidRPr="00E24946" w:rsidP="00B9445C" w14:paraId="38D2F194" w14:textId="38C8B241">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How do participating settings experience the monthly reporting and monitoring activities</w:t>
      </w:r>
      <w:r w:rsidRPr="00E24946" w:rsidR="002E108D">
        <w:rPr>
          <w:rFonts w:ascii="Calibri" w:eastAsia="Yu Mincho" w:hAnsi="Calibri" w:cs="Calibri"/>
          <w:sz w:val="22"/>
          <w:szCs w:val="22"/>
        </w:rPr>
        <w:t xml:space="preserve"> of the </w:t>
      </w:r>
      <w:r w:rsidR="00253AF8">
        <w:rPr>
          <w:rFonts w:ascii="Calibri" w:eastAsia="Yu Mincho" w:hAnsi="Calibri" w:cs="Calibri"/>
          <w:sz w:val="22"/>
          <w:szCs w:val="22"/>
        </w:rPr>
        <w:t>pilot</w:t>
      </w:r>
      <w:r w:rsidRPr="00E24946" w:rsidR="00253AF8">
        <w:rPr>
          <w:rFonts w:ascii="Calibri" w:eastAsia="Yu Mincho" w:hAnsi="Calibri" w:cs="Calibri"/>
          <w:sz w:val="22"/>
          <w:szCs w:val="22"/>
        </w:rPr>
        <w:t xml:space="preserve"> </w:t>
      </w:r>
      <w:r w:rsidRPr="00E24946" w:rsidR="002E108D">
        <w:rPr>
          <w:rFonts w:ascii="Calibri" w:eastAsia="Yu Mincho" w:hAnsi="Calibri" w:cs="Calibri"/>
          <w:sz w:val="22"/>
          <w:szCs w:val="22"/>
        </w:rPr>
        <w:t>initiatives?</w:t>
      </w:r>
      <w:r w:rsidRPr="00E24946" w:rsidR="006242CD">
        <w:rPr>
          <w:rFonts w:ascii="Calibri" w:eastAsia="Yu Mincho" w:hAnsi="Calibri" w:cs="Calibri"/>
          <w:sz w:val="22"/>
          <w:szCs w:val="22"/>
        </w:rPr>
        <w:t xml:space="preserve"> What are the </w:t>
      </w:r>
      <w:r w:rsidRPr="00E24946">
        <w:rPr>
          <w:rFonts w:ascii="Calibri" w:eastAsia="Yu Mincho" w:hAnsi="Calibri" w:cs="Calibri"/>
          <w:sz w:val="22"/>
          <w:szCs w:val="22"/>
        </w:rPr>
        <w:t>barriers</w:t>
      </w:r>
      <w:r w:rsidRPr="00E24946" w:rsidR="00471EB5">
        <w:rPr>
          <w:rFonts w:ascii="Calibri" w:eastAsia="Yu Mincho" w:hAnsi="Calibri" w:cs="Calibri"/>
          <w:sz w:val="22"/>
          <w:szCs w:val="22"/>
        </w:rPr>
        <w:t xml:space="preserve"> and facilitators</w:t>
      </w:r>
      <w:r w:rsidRPr="00E24946" w:rsidR="006242CD">
        <w:rPr>
          <w:rFonts w:ascii="Calibri" w:eastAsia="Yu Mincho" w:hAnsi="Calibri" w:cs="Calibri"/>
          <w:sz w:val="22"/>
          <w:szCs w:val="22"/>
        </w:rPr>
        <w:t xml:space="preserve"> associated with the monthly reporting and monitoring activities? </w:t>
      </w:r>
    </w:p>
    <w:p w:rsidR="003359BD" w:rsidP="00B76A61" w14:paraId="693E5B86" w14:textId="593E17FB">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Among center-based settings that successfully complete the application process</w:t>
      </w:r>
      <w:r w:rsidRPr="00E24946" w:rsidR="00301415">
        <w:rPr>
          <w:rFonts w:ascii="Calibri" w:eastAsia="Yu Mincho" w:hAnsi="Calibri" w:cs="Calibri"/>
          <w:sz w:val="22"/>
          <w:szCs w:val="22"/>
        </w:rPr>
        <w:t xml:space="preserve"> and are selected to receive the </w:t>
      </w:r>
      <w:r w:rsidR="00253AF8">
        <w:rPr>
          <w:rFonts w:ascii="Calibri" w:eastAsia="Yu Mincho" w:hAnsi="Calibri" w:cs="Calibri"/>
          <w:sz w:val="22"/>
          <w:szCs w:val="22"/>
        </w:rPr>
        <w:t>pilot</w:t>
      </w:r>
      <w:r w:rsidRPr="00E24946" w:rsidR="00253AF8">
        <w:rPr>
          <w:rFonts w:ascii="Calibri" w:eastAsia="Yu Mincho" w:hAnsi="Calibri" w:cs="Calibri"/>
          <w:sz w:val="22"/>
          <w:szCs w:val="22"/>
        </w:rPr>
        <w:t xml:space="preserve"> </w:t>
      </w:r>
      <w:r w:rsidRPr="00D84BA9" w:rsidR="00301415">
        <w:rPr>
          <w:rFonts w:ascii="Calibri" w:eastAsia="Yu Mincho" w:hAnsi="Calibri" w:cs="Calibri"/>
          <w:sz w:val="22"/>
          <w:szCs w:val="22"/>
        </w:rPr>
        <w:t>initiative</w:t>
      </w:r>
      <w:r w:rsidRPr="00E24946" w:rsidR="002313E1">
        <w:rPr>
          <w:rFonts w:ascii="Calibri" w:eastAsia="Yu Mincho" w:hAnsi="Calibri" w:cs="Calibri"/>
          <w:sz w:val="22"/>
          <w:szCs w:val="22"/>
        </w:rPr>
        <w:t>, what is the participation rate of educators in the</w:t>
      </w:r>
      <w:r w:rsidR="00253AF8">
        <w:rPr>
          <w:rFonts w:ascii="Calibri" w:eastAsia="Yu Mincho" w:hAnsi="Calibri" w:cs="Calibri"/>
          <w:sz w:val="22"/>
          <w:szCs w:val="22"/>
        </w:rPr>
        <w:t xml:space="preserve"> pilot</w:t>
      </w:r>
      <w:r w:rsidRPr="00E24946" w:rsidR="002313E1">
        <w:rPr>
          <w:rFonts w:ascii="Calibri" w:eastAsia="Yu Mincho" w:hAnsi="Calibri" w:cs="Calibri"/>
          <w:sz w:val="22"/>
          <w:szCs w:val="22"/>
        </w:rPr>
        <w:t xml:space="preserve"> </w:t>
      </w:r>
      <w:r w:rsidRPr="00D84BA9" w:rsidR="002313E1">
        <w:rPr>
          <w:rFonts w:ascii="Calibri" w:eastAsia="Yu Mincho" w:hAnsi="Calibri" w:cs="Calibri"/>
          <w:sz w:val="22"/>
          <w:szCs w:val="22"/>
        </w:rPr>
        <w:t>initiative?</w:t>
      </w:r>
      <w:r w:rsidRPr="00E24946" w:rsidR="002313E1">
        <w:rPr>
          <w:rFonts w:ascii="Calibri" w:eastAsia="Yu Mincho" w:hAnsi="Calibri" w:cs="Calibri"/>
          <w:sz w:val="22"/>
          <w:szCs w:val="22"/>
        </w:rPr>
        <w:t xml:space="preserve"> </w:t>
      </w:r>
      <w:r>
        <w:rPr>
          <w:rFonts w:ascii="Calibri" w:eastAsia="Yu Mincho" w:hAnsi="Calibri" w:cs="Calibri"/>
          <w:sz w:val="22"/>
          <w:szCs w:val="22"/>
        </w:rPr>
        <w:t xml:space="preserve">What are the characteristics of settings that apply or do not apply for the </w:t>
      </w:r>
      <w:r w:rsidR="00253AF8">
        <w:rPr>
          <w:rFonts w:ascii="Calibri" w:eastAsia="Yu Mincho" w:hAnsi="Calibri" w:cs="Calibri"/>
          <w:sz w:val="22"/>
          <w:szCs w:val="22"/>
        </w:rPr>
        <w:t>pilot</w:t>
      </w:r>
      <w:r w:rsidRPr="00E24946" w:rsidR="00253AF8">
        <w:rPr>
          <w:rFonts w:ascii="Calibri" w:eastAsia="Yu Mincho" w:hAnsi="Calibri" w:cs="Calibri"/>
          <w:sz w:val="22"/>
          <w:szCs w:val="22"/>
        </w:rPr>
        <w:t xml:space="preserve"> </w:t>
      </w:r>
      <w:r>
        <w:rPr>
          <w:rFonts w:ascii="Calibri" w:eastAsia="Yu Mincho" w:hAnsi="Calibri" w:cs="Calibri"/>
          <w:sz w:val="22"/>
          <w:szCs w:val="22"/>
        </w:rPr>
        <w:t>initiative?</w:t>
      </w:r>
    </w:p>
    <w:p w:rsidR="00B76A61" w:rsidRPr="00E24946" w:rsidP="00B76A61" w14:paraId="60158B28" w14:textId="07E40391">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What are the characteristics of educators who opt in or out of the</w:t>
      </w:r>
      <w:r w:rsidRPr="00253AF8" w:rsidR="00253AF8">
        <w:rPr>
          <w:rFonts w:ascii="Calibri" w:eastAsia="Yu Mincho" w:hAnsi="Calibri" w:cs="Calibri"/>
          <w:sz w:val="22"/>
          <w:szCs w:val="22"/>
        </w:rPr>
        <w:t xml:space="preserve"> </w:t>
      </w:r>
      <w:r w:rsidR="00253AF8">
        <w:rPr>
          <w:rFonts w:ascii="Calibri" w:eastAsia="Yu Mincho" w:hAnsi="Calibri" w:cs="Calibri"/>
          <w:sz w:val="22"/>
          <w:szCs w:val="22"/>
        </w:rPr>
        <w:t>pilot</w:t>
      </w:r>
      <w:r w:rsidRPr="00E24946">
        <w:rPr>
          <w:rFonts w:ascii="Calibri" w:eastAsia="Yu Mincho" w:hAnsi="Calibri" w:cs="Calibri"/>
          <w:sz w:val="22"/>
          <w:szCs w:val="22"/>
        </w:rPr>
        <w:t xml:space="preserve"> </w:t>
      </w:r>
      <w:r w:rsidRPr="00D84BA9">
        <w:rPr>
          <w:rFonts w:ascii="Calibri" w:eastAsia="Yu Mincho" w:hAnsi="Calibri" w:cs="Calibri"/>
          <w:sz w:val="22"/>
          <w:szCs w:val="22"/>
        </w:rPr>
        <w:t>initiative</w:t>
      </w:r>
      <w:r w:rsidR="006B0D19">
        <w:rPr>
          <w:rFonts w:ascii="Calibri" w:eastAsia="Yu Mincho" w:hAnsi="Calibri" w:cs="Calibri"/>
          <w:sz w:val="22"/>
          <w:szCs w:val="22"/>
        </w:rPr>
        <w:t>s</w:t>
      </w:r>
      <w:r w:rsidRPr="00D84BA9">
        <w:rPr>
          <w:rFonts w:ascii="Calibri" w:eastAsia="Yu Mincho" w:hAnsi="Calibri" w:cs="Calibri"/>
          <w:sz w:val="22"/>
          <w:szCs w:val="22"/>
        </w:rPr>
        <w:t>?</w:t>
      </w:r>
      <w:r w:rsidRPr="00E24946">
        <w:rPr>
          <w:rFonts w:ascii="Calibri" w:eastAsia="Yu Mincho" w:hAnsi="Calibri" w:cs="Calibri"/>
          <w:sz w:val="22"/>
          <w:szCs w:val="22"/>
        </w:rPr>
        <w:t xml:space="preserve"> </w:t>
      </w:r>
      <w:r w:rsidRPr="00E24946" w:rsidR="00B728D8">
        <w:rPr>
          <w:rFonts w:ascii="Calibri" w:eastAsia="Yu Mincho" w:hAnsi="Calibri" w:cs="Calibri"/>
          <w:sz w:val="22"/>
          <w:szCs w:val="22"/>
        </w:rPr>
        <w:t>How do eligible educators make decisions</w:t>
      </w:r>
      <w:r w:rsidRPr="00E24946" w:rsidR="0036029F">
        <w:rPr>
          <w:rFonts w:ascii="Calibri" w:eastAsia="Yu Mincho" w:hAnsi="Calibri" w:cs="Calibri"/>
          <w:sz w:val="22"/>
          <w:szCs w:val="22"/>
        </w:rPr>
        <w:t xml:space="preserve"> to opt in and out of the </w:t>
      </w:r>
      <w:r w:rsidR="00253AF8">
        <w:rPr>
          <w:rFonts w:ascii="Calibri" w:eastAsia="Yu Mincho" w:hAnsi="Calibri" w:cs="Calibri"/>
          <w:sz w:val="22"/>
          <w:szCs w:val="22"/>
        </w:rPr>
        <w:t>pilot</w:t>
      </w:r>
      <w:r w:rsidRPr="00E24946" w:rsidR="00253AF8">
        <w:rPr>
          <w:rFonts w:ascii="Calibri" w:eastAsia="Yu Mincho" w:hAnsi="Calibri" w:cs="Calibri"/>
          <w:sz w:val="22"/>
          <w:szCs w:val="22"/>
        </w:rPr>
        <w:t xml:space="preserve"> </w:t>
      </w:r>
      <w:r w:rsidRPr="00D84BA9" w:rsidR="0036029F">
        <w:rPr>
          <w:rFonts w:ascii="Calibri" w:eastAsia="Yu Mincho" w:hAnsi="Calibri" w:cs="Calibri"/>
          <w:sz w:val="22"/>
          <w:szCs w:val="22"/>
        </w:rPr>
        <w:t>initiative</w:t>
      </w:r>
      <w:r w:rsidR="006B0D19">
        <w:rPr>
          <w:rFonts w:ascii="Calibri" w:eastAsia="Yu Mincho" w:hAnsi="Calibri" w:cs="Calibri"/>
          <w:sz w:val="22"/>
          <w:szCs w:val="22"/>
        </w:rPr>
        <w:t>s</w:t>
      </w:r>
      <w:r w:rsidRPr="00D84BA9" w:rsidR="00B728D8">
        <w:rPr>
          <w:rFonts w:ascii="Calibri" w:eastAsia="Yu Mincho" w:hAnsi="Calibri" w:cs="Calibri"/>
          <w:sz w:val="22"/>
          <w:szCs w:val="22"/>
        </w:rPr>
        <w:t xml:space="preserve">? </w:t>
      </w:r>
    </w:p>
    <w:p w:rsidR="00762600" w:rsidRPr="00E24946" w:rsidP="00A731E5" w14:paraId="7F63EA75" w14:textId="38E0EA3F">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H</w:t>
      </w:r>
      <w:r w:rsidRPr="00E24946" w:rsidR="003217DB">
        <w:rPr>
          <w:rFonts w:ascii="Calibri" w:eastAsia="Yu Mincho" w:hAnsi="Calibri" w:cs="Calibri"/>
          <w:sz w:val="22"/>
          <w:szCs w:val="22"/>
        </w:rPr>
        <w:t xml:space="preserve">ow do participating educators experience the </w:t>
      </w:r>
      <w:r w:rsidR="00253AF8">
        <w:rPr>
          <w:rFonts w:ascii="Calibri" w:eastAsia="Yu Mincho" w:hAnsi="Calibri" w:cs="Calibri"/>
          <w:sz w:val="22"/>
          <w:szCs w:val="22"/>
        </w:rPr>
        <w:t>pilot</w:t>
      </w:r>
      <w:r w:rsidRPr="00E24946" w:rsidR="00253AF8">
        <w:rPr>
          <w:rFonts w:ascii="Calibri" w:eastAsia="Yu Mincho" w:hAnsi="Calibri" w:cs="Calibri"/>
          <w:sz w:val="22"/>
          <w:szCs w:val="22"/>
        </w:rPr>
        <w:t xml:space="preserve"> </w:t>
      </w:r>
      <w:r w:rsidR="003217DB">
        <w:rPr>
          <w:rFonts w:ascii="Calibri" w:eastAsia="Yu Mincho" w:hAnsi="Calibri" w:cs="Calibri"/>
          <w:sz w:val="22"/>
          <w:szCs w:val="22"/>
        </w:rPr>
        <w:t>initiative</w:t>
      </w:r>
      <w:r w:rsidR="002E0B69">
        <w:rPr>
          <w:rFonts w:ascii="Calibri" w:eastAsia="Yu Mincho" w:hAnsi="Calibri" w:cs="Calibri"/>
          <w:sz w:val="22"/>
          <w:szCs w:val="22"/>
        </w:rPr>
        <w:t>s</w:t>
      </w:r>
      <w:r w:rsidRPr="00E24946" w:rsidR="003217DB">
        <w:rPr>
          <w:rFonts w:ascii="Calibri" w:eastAsia="Yu Mincho" w:hAnsi="Calibri" w:cs="Calibri"/>
          <w:sz w:val="22"/>
          <w:szCs w:val="22"/>
        </w:rPr>
        <w:t xml:space="preserve"> over time? </w:t>
      </w:r>
    </w:p>
    <w:p w:rsidR="00E15064" w:rsidP="00B31BDB" w14:paraId="3101C382" w14:textId="77777777">
      <w:pPr>
        <w:rPr>
          <w:rFonts w:ascii="Calibri" w:eastAsia="Calibri" w:hAnsi="Calibri" w:cs="Calibri"/>
          <w:sz w:val="22"/>
          <w:szCs w:val="22"/>
          <w:u w:val="single"/>
        </w:rPr>
      </w:pPr>
    </w:p>
    <w:p w:rsidR="00DA3C57" w:rsidRPr="00E24946" w:rsidP="00DA3C57" w14:paraId="71AB0149" w14:textId="633630FA">
      <w:pPr>
        <w:spacing w:after="160" w:line="259" w:lineRule="auto"/>
        <w:rPr>
          <w:rFonts w:ascii="Calibri" w:eastAsia="Calibri" w:hAnsi="Calibri" w:cs="Calibri"/>
          <w:sz w:val="22"/>
          <w:szCs w:val="22"/>
          <w:u w:val="single"/>
        </w:rPr>
      </w:pPr>
      <w:r w:rsidRPr="00E24946">
        <w:rPr>
          <w:rFonts w:ascii="Calibri" w:eastAsia="Calibri" w:hAnsi="Calibri" w:cs="Calibri"/>
          <w:sz w:val="22"/>
          <w:szCs w:val="22"/>
          <w:u w:val="single"/>
        </w:rPr>
        <w:t xml:space="preserve">System and Infrastructure </w:t>
      </w:r>
      <w:r w:rsidRPr="00E24946">
        <w:rPr>
          <w:rFonts w:ascii="Calibri" w:eastAsia="Calibri" w:hAnsi="Calibri" w:cs="Calibri"/>
          <w:sz w:val="22"/>
          <w:szCs w:val="22"/>
          <w:u w:val="single"/>
        </w:rPr>
        <w:t xml:space="preserve">Framework: </w:t>
      </w:r>
      <w:r w:rsidRPr="00E24946" w:rsidR="005B6735">
        <w:rPr>
          <w:rFonts w:ascii="Calibri" w:eastAsia="Calibri" w:hAnsi="Calibri" w:cs="Calibri"/>
          <w:sz w:val="22"/>
          <w:szCs w:val="22"/>
          <w:u w:val="single"/>
        </w:rPr>
        <w:t xml:space="preserve">What are the system and infrastructure features that </w:t>
      </w:r>
      <w:r w:rsidRPr="00E24946" w:rsidR="00F5313E">
        <w:rPr>
          <w:rFonts w:ascii="Calibri" w:eastAsia="Calibri" w:hAnsi="Calibri" w:cs="Calibri"/>
          <w:sz w:val="22"/>
          <w:szCs w:val="22"/>
          <w:u w:val="single"/>
        </w:rPr>
        <w:t xml:space="preserve">inform the design, start-up, </w:t>
      </w:r>
      <w:r w:rsidRPr="00E24946" w:rsidR="005B6735">
        <w:rPr>
          <w:rFonts w:ascii="Calibri" w:eastAsia="Calibri" w:hAnsi="Calibri" w:cs="Calibri"/>
          <w:sz w:val="22"/>
          <w:szCs w:val="22"/>
          <w:u w:val="single"/>
        </w:rPr>
        <w:t xml:space="preserve">and implementation of the </w:t>
      </w:r>
      <w:r w:rsidRPr="00024F9B" w:rsidR="00253AF8">
        <w:rPr>
          <w:rFonts w:ascii="Calibri" w:eastAsia="Yu Mincho" w:hAnsi="Calibri" w:cs="Calibri"/>
          <w:sz w:val="22"/>
          <w:szCs w:val="22"/>
          <w:u w:val="single"/>
        </w:rPr>
        <w:t xml:space="preserve">pilot </w:t>
      </w:r>
      <w:r w:rsidR="005B6735">
        <w:rPr>
          <w:rFonts w:ascii="Calibri" w:eastAsia="Calibri" w:hAnsi="Calibri" w:cs="Calibri"/>
          <w:sz w:val="22"/>
          <w:szCs w:val="22"/>
          <w:u w:val="single"/>
        </w:rPr>
        <w:t>initiative</w:t>
      </w:r>
      <w:r w:rsidR="000911A5">
        <w:rPr>
          <w:rFonts w:ascii="Calibri" w:eastAsia="Calibri" w:hAnsi="Calibri" w:cs="Calibri"/>
          <w:sz w:val="22"/>
          <w:szCs w:val="22"/>
          <w:u w:val="single"/>
        </w:rPr>
        <w:t>s</w:t>
      </w:r>
      <w:r w:rsidRPr="00E24946" w:rsidR="005B6735">
        <w:rPr>
          <w:rFonts w:ascii="Calibri" w:eastAsia="Calibri" w:hAnsi="Calibri" w:cs="Calibri"/>
          <w:sz w:val="22"/>
          <w:szCs w:val="22"/>
          <w:u w:val="single"/>
        </w:rPr>
        <w:t xml:space="preserve">?  </w:t>
      </w:r>
    </w:p>
    <w:p w:rsidR="00227F72" w:rsidRPr="00E24946" w:rsidP="00227F72" w14:paraId="00A76D29" w14:textId="6A614D8F">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 xml:space="preserve">What are the implementation infrastructures for the </w:t>
      </w:r>
      <w:r w:rsidR="007B506F">
        <w:rPr>
          <w:rFonts w:ascii="Calibri" w:eastAsia="Yu Mincho" w:hAnsi="Calibri" w:cs="Calibri"/>
          <w:sz w:val="22"/>
          <w:szCs w:val="22"/>
        </w:rPr>
        <w:t>pilot</w:t>
      </w:r>
      <w:r w:rsidRPr="00E24946" w:rsidR="007B506F">
        <w:rPr>
          <w:rFonts w:ascii="Calibri" w:eastAsia="Yu Mincho" w:hAnsi="Calibri" w:cs="Calibri"/>
          <w:sz w:val="22"/>
          <w:szCs w:val="22"/>
        </w:rPr>
        <w:t xml:space="preserve"> </w:t>
      </w:r>
      <w:r w:rsidR="00AB7271">
        <w:rPr>
          <w:rFonts w:ascii="Calibri" w:eastAsia="Yu Mincho" w:hAnsi="Calibri" w:cs="Calibri"/>
          <w:sz w:val="22"/>
          <w:szCs w:val="22"/>
        </w:rPr>
        <w:t>initiative</w:t>
      </w:r>
      <w:r w:rsidR="000911A5">
        <w:rPr>
          <w:rFonts w:ascii="Calibri" w:eastAsia="Yu Mincho" w:hAnsi="Calibri" w:cs="Calibri"/>
          <w:sz w:val="22"/>
          <w:szCs w:val="22"/>
        </w:rPr>
        <w:t>s</w:t>
      </w:r>
      <w:r w:rsidRPr="00DA3C57">
        <w:rPr>
          <w:rFonts w:ascii="Calibri" w:eastAsia="Yu Mincho" w:hAnsi="Calibri" w:cs="Calibri"/>
          <w:sz w:val="22"/>
          <w:szCs w:val="22"/>
        </w:rPr>
        <w:t>?</w:t>
      </w:r>
      <w:r w:rsidRPr="00E24946">
        <w:rPr>
          <w:rFonts w:ascii="Calibri" w:eastAsia="Yu Mincho" w:hAnsi="Calibri" w:cs="Calibri"/>
          <w:sz w:val="22"/>
          <w:szCs w:val="22"/>
        </w:rPr>
        <w:t xml:space="preserve"> How is it financed and staffed? What administrative procedures, staff selection, training, staff development, data infrastructures and monitoring procedures are in place?</w:t>
      </w:r>
    </w:p>
    <w:p w:rsidR="00DA3C57" w:rsidRPr="00E24946" w:rsidP="00227F72" w14:paraId="5F210507" w14:textId="28033019">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What are the inter-agency collaborations and characteristics of the implementing agency(ies) (e.g., organizational staffing and management structures</w:t>
      </w:r>
      <w:r w:rsidRPr="00E24946" w:rsidR="00D01570">
        <w:rPr>
          <w:rFonts w:ascii="Calibri" w:eastAsia="Yu Mincho" w:hAnsi="Calibri" w:cs="Calibri"/>
          <w:sz w:val="22"/>
          <w:szCs w:val="22"/>
        </w:rPr>
        <w:t xml:space="preserve"> and</w:t>
      </w:r>
      <w:r w:rsidRPr="00E24946">
        <w:rPr>
          <w:rFonts w:ascii="Calibri" w:eastAsia="Yu Mincho" w:hAnsi="Calibri" w:cs="Calibri"/>
          <w:sz w:val="22"/>
          <w:szCs w:val="22"/>
        </w:rPr>
        <w:t xml:space="preserve"> inter-agency/provider collaborations)? How does the agency(ies) link with other CCEE state, local, provider oversight agencies (e.g., QRIS, child care licensing)?</w:t>
      </w:r>
    </w:p>
    <w:p w:rsidR="00AB7271" w:rsidRPr="00E24946" w:rsidP="00DA3C57" w14:paraId="1640BD51" w14:textId="730DB2F8">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What are the challenges and facilitators to implementing the</w:t>
      </w:r>
      <w:r w:rsidR="004C0F6D">
        <w:rPr>
          <w:rFonts w:ascii="Calibri" w:eastAsia="Yu Mincho" w:hAnsi="Calibri" w:cs="Calibri"/>
          <w:sz w:val="22"/>
          <w:szCs w:val="22"/>
        </w:rPr>
        <w:t xml:space="preserve"> </w:t>
      </w:r>
      <w:r w:rsidR="007B506F">
        <w:rPr>
          <w:rFonts w:ascii="Calibri" w:eastAsia="Yu Mincho" w:hAnsi="Calibri" w:cs="Calibri"/>
          <w:sz w:val="22"/>
          <w:szCs w:val="22"/>
        </w:rPr>
        <w:t>pilot</w:t>
      </w:r>
      <w:r w:rsidRPr="00E24946" w:rsidR="007B506F">
        <w:rPr>
          <w:rFonts w:ascii="Calibri" w:eastAsia="Yu Mincho" w:hAnsi="Calibri" w:cs="Calibri"/>
          <w:sz w:val="22"/>
          <w:szCs w:val="22"/>
        </w:rPr>
        <w:t xml:space="preserve"> </w:t>
      </w:r>
      <w:r>
        <w:rPr>
          <w:rFonts w:ascii="Calibri" w:eastAsia="Yu Mincho" w:hAnsi="Calibri" w:cs="Calibri"/>
          <w:sz w:val="22"/>
          <w:szCs w:val="22"/>
        </w:rPr>
        <w:t>initiative</w:t>
      </w:r>
      <w:r w:rsidR="000911A5">
        <w:rPr>
          <w:rFonts w:ascii="Calibri" w:eastAsia="Yu Mincho" w:hAnsi="Calibri" w:cs="Calibri"/>
          <w:sz w:val="22"/>
          <w:szCs w:val="22"/>
        </w:rPr>
        <w:t>s</w:t>
      </w:r>
      <w:r w:rsidRPr="00E24946">
        <w:rPr>
          <w:rFonts w:ascii="Calibri" w:eastAsia="Yu Mincho" w:hAnsi="Calibri" w:cs="Calibri"/>
          <w:sz w:val="22"/>
          <w:szCs w:val="22"/>
        </w:rPr>
        <w:t xml:space="preserve"> successfully?</w:t>
      </w:r>
    </w:p>
    <w:p w:rsidR="00EF73FD" w:rsidRPr="00E24946" w:rsidP="00FE394F" w14:paraId="6ECC260B" w14:textId="77777777">
      <w:pPr>
        <w:spacing w:after="160" w:line="259" w:lineRule="auto"/>
        <w:ind w:left="360"/>
        <w:contextualSpacing/>
        <w:rPr>
          <w:rFonts w:ascii="Calibri" w:eastAsia="Yu Mincho" w:hAnsi="Calibri" w:cs="Calibri"/>
          <w:sz w:val="22"/>
          <w:szCs w:val="22"/>
        </w:rPr>
      </w:pPr>
    </w:p>
    <w:p w:rsidR="00DA3C57" w:rsidRPr="00E24946" w:rsidP="00DA3C57" w14:paraId="4FEF0DF9" w14:textId="0A57056F">
      <w:pPr>
        <w:spacing w:after="160" w:line="259" w:lineRule="auto"/>
        <w:rPr>
          <w:rFonts w:ascii="Calibri" w:eastAsia="Calibri" w:hAnsi="Calibri" w:cs="Calibri"/>
          <w:sz w:val="22"/>
          <w:szCs w:val="22"/>
          <w:u w:val="single"/>
        </w:rPr>
      </w:pPr>
      <w:r w:rsidRPr="386DCC59">
        <w:rPr>
          <w:rFonts w:ascii="Calibri" w:eastAsia="Calibri" w:hAnsi="Calibri" w:cs="Calibri"/>
          <w:sz w:val="22"/>
          <w:szCs w:val="22"/>
          <w:u w:val="single"/>
        </w:rPr>
        <w:t>Context</w:t>
      </w:r>
      <w:r w:rsidRPr="386DCC59">
        <w:rPr>
          <w:rFonts w:ascii="Calibri" w:eastAsia="Calibri" w:hAnsi="Calibri" w:cs="Calibri"/>
          <w:sz w:val="22"/>
          <w:szCs w:val="22"/>
          <w:u w:val="single"/>
        </w:rPr>
        <w:t xml:space="preserve">: </w:t>
      </w:r>
      <w:r w:rsidRPr="386DCC59" w:rsidR="00AB7271">
        <w:rPr>
          <w:rFonts w:ascii="Calibri" w:eastAsia="Calibri" w:hAnsi="Calibri" w:cs="Calibri"/>
          <w:sz w:val="22"/>
          <w:szCs w:val="22"/>
          <w:u w:val="single"/>
        </w:rPr>
        <w:t xml:space="preserve">What </w:t>
      </w:r>
      <w:r w:rsidRPr="386DCC59" w:rsidR="00CC7E52">
        <w:rPr>
          <w:rFonts w:ascii="Calibri" w:eastAsia="Calibri" w:hAnsi="Calibri" w:cs="Calibri"/>
          <w:sz w:val="22"/>
          <w:szCs w:val="22"/>
          <w:u w:val="single"/>
        </w:rPr>
        <w:t>are</w:t>
      </w:r>
      <w:r w:rsidRPr="386DCC59" w:rsidR="00AB7271">
        <w:rPr>
          <w:rFonts w:ascii="Calibri" w:eastAsia="Calibri" w:hAnsi="Calibri" w:cs="Calibri"/>
          <w:sz w:val="22"/>
          <w:szCs w:val="22"/>
          <w:u w:val="single"/>
        </w:rPr>
        <w:t xml:space="preserve"> the local</w:t>
      </w:r>
      <w:r w:rsidRPr="386DCC59" w:rsidR="00A56815">
        <w:rPr>
          <w:rFonts w:ascii="Calibri" w:eastAsia="Calibri" w:hAnsi="Calibri" w:cs="Calibri"/>
          <w:sz w:val="22"/>
          <w:szCs w:val="22"/>
          <w:u w:val="single"/>
        </w:rPr>
        <w:t>-</w:t>
      </w:r>
      <w:r w:rsidRPr="386DCC59" w:rsidR="00AB7271">
        <w:rPr>
          <w:rFonts w:ascii="Calibri" w:eastAsia="Calibri" w:hAnsi="Calibri" w:cs="Calibri"/>
          <w:sz w:val="22"/>
          <w:szCs w:val="22"/>
          <w:u w:val="single"/>
        </w:rPr>
        <w:t xml:space="preserve"> </w:t>
      </w:r>
      <w:r w:rsidRPr="386DCC59" w:rsidR="00F22937">
        <w:rPr>
          <w:rFonts w:ascii="Calibri" w:eastAsia="Calibri" w:hAnsi="Calibri" w:cs="Calibri"/>
          <w:sz w:val="22"/>
          <w:szCs w:val="22"/>
          <w:u w:val="single"/>
        </w:rPr>
        <w:t>and setting</w:t>
      </w:r>
      <w:r w:rsidRPr="386DCC59" w:rsidR="00A56815">
        <w:rPr>
          <w:rFonts w:ascii="Calibri" w:eastAsia="Calibri" w:hAnsi="Calibri" w:cs="Calibri"/>
          <w:sz w:val="22"/>
          <w:szCs w:val="22"/>
          <w:u w:val="single"/>
        </w:rPr>
        <w:t>-level</w:t>
      </w:r>
      <w:r w:rsidRPr="386DCC59" w:rsidR="00F22937">
        <w:rPr>
          <w:rFonts w:ascii="Calibri" w:eastAsia="Calibri" w:hAnsi="Calibri" w:cs="Calibri"/>
          <w:sz w:val="22"/>
          <w:szCs w:val="22"/>
          <w:u w:val="single"/>
        </w:rPr>
        <w:t xml:space="preserve"> </w:t>
      </w:r>
      <w:r w:rsidRPr="386DCC59" w:rsidR="00AB7271">
        <w:rPr>
          <w:rFonts w:ascii="Calibri" w:eastAsia="Calibri" w:hAnsi="Calibri" w:cs="Calibri"/>
          <w:sz w:val="22"/>
          <w:szCs w:val="22"/>
          <w:u w:val="single"/>
        </w:rPr>
        <w:t>context</w:t>
      </w:r>
      <w:r w:rsidRPr="386DCC59" w:rsidR="00F22937">
        <w:rPr>
          <w:rFonts w:ascii="Calibri" w:eastAsia="Calibri" w:hAnsi="Calibri" w:cs="Calibri"/>
          <w:sz w:val="22"/>
          <w:szCs w:val="22"/>
          <w:u w:val="single"/>
        </w:rPr>
        <w:t>ual</w:t>
      </w:r>
      <w:r w:rsidRPr="386DCC59" w:rsidR="00AB7271">
        <w:rPr>
          <w:rFonts w:ascii="Calibri" w:eastAsia="Calibri" w:hAnsi="Calibri" w:cs="Calibri"/>
          <w:sz w:val="22"/>
          <w:szCs w:val="22"/>
          <w:u w:val="single"/>
        </w:rPr>
        <w:t xml:space="preserve"> </w:t>
      </w:r>
      <w:r w:rsidRPr="386DCC59" w:rsidR="00CC7E52">
        <w:rPr>
          <w:rFonts w:ascii="Calibri" w:eastAsia="Calibri" w:hAnsi="Calibri" w:cs="Calibri"/>
          <w:sz w:val="22"/>
          <w:szCs w:val="22"/>
          <w:u w:val="single"/>
        </w:rPr>
        <w:t xml:space="preserve">features </w:t>
      </w:r>
      <w:r w:rsidRPr="386DCC59" w:rsidR="00AB7271">
        <w:rPr>
          <w:rFonts w:ascii="Calibri" w:eastAsia="Calibri" w:hAnsi="Calibri" w:cs="Calibri"/>
          <w:sz w:val="22"/>
          <w:szCs w:val="22"/>
          <w:u w:val="single"/>
        </w:rPr>
        <w:t xml:space="preserve">that </w:t>
      </w:r>
      <w:r w:rsidRPr="386DCC59" w:rsidR="00F31BD2">
        <w:rPr>
          <w:rFonts w:ascii="Calibri" w:eastAsia="Calibri" w:hAnsi="Calibri" w:cs="Calibri"/>
          <w:sz w:val="22"/>
          <w:szCs w:val="22"/>
          <w:u w:val="single"/>
        </w:rPr>
        <w:t xml:space="preserve">may shape </w:t>
      </w:r>
      <w:r w:rsidRPr="386DCC59" w:rsidR="00AB7271">
        <w:rPr>
          <w:rFonts w:ascii="Calibri" w:eastAsia="Calibri" w:hAnsi="Calibri" w:cs="Calibri"/>
          <w:sz w:val="22"/>
          <w:szCs w:val="22"/>
          <w:u w:val="single"/>
        </w:rPr>
        <w:t>the viability</w:t>
      </w:r>
      <w:r w:rsidRPr="386DCC59" w:rsidR="00D41097">
        <w:rPr>
          <w:rFonts w:ascii="Calibri" w:eastAsia="Calibri" w:hAnsi="Calibri" w:cs="Calibri"/>
          <w:sz w:val="22"/>
          <w:szCs w:val="22"/>
          <w:u w:val="single"/>
        </w:rPr>
        <w:t xml:space="preserve"> and </w:t>
      </w:r>
      <w:r w:rsidRPr="386DCC59" w:rsidR="00AB7271">
        <w:rPr>
          <w:rFonts w:ascii="Calibri" w:eastAsia="Calibri" w:hAnsi="Calibri" w:cs="Calibri"/>
          <w:sz w:val="22"/>
          <w:szCs w:val="22"/>
          <w:u w:val="single"/>
        </w:rPr>
        <w:t>implementation</w:t>
      </w:r>
      <w:r w:rsidRPr="386DCC59" w:rsidR="00D41097">
        <w:rPr>
          <w:rFonts w:ascii="Calibri" w:eastAsia="Calibri" w:hAnsi="Calibri" w:cs="Calibri"/>
          <w:sz w:val="22"/>
          <w:szCs w:val="22"/>
          <w:u w:val="single"/>
        </w:rPr>
        <w:t xml:space="preserve"> of the </w:t>
      </w:r>
      <w:r w:rsidRPr="00024F9B" w:rsidR="007B506F">
        <w:rPr>
          <w:rFonts w:ascii="Calibri" w:eastAsia="Yu Mincho" w:hAnsi="Calibri" w:cs="Calibri"/>
          <w:sz w:val="22"/>
          <w:szCs w:val="22"/>
          <w:u w:val="single"/>
        </w:rPr>
        <w:t xml:space="preserve">pilot </w:t>
      </w:r>
      <w:r w:rsidRPr="007B506F" w:rsidR="00AB7271">
        <w:rPr>
          <w:rFonts w:ascii="Calibri" w:eastAsia="Calibri" w:hAnsi="Calibri" w:cs="Calibri"/>
          <w:sz w:val="22"/>
          <w:szCs w:val="22"/>
          <w:u w:val="single"/>
        </w:rPr>
        <w:t>i</w:t>
      </w:r>
      <w:r w:rsidRPr="386DCC59" w:rsidR="00AB7271">
        <w:rPr>
          <w:rFonts w:ascii="Calibri" w:eastAsia="Calibri" w:hAnsi="Calibri" w:cs="Calibri"/>
          <w:sz w:val="22"/>
          <w:szCs w:val="22"/>
          <w:u w:val="single"/>
        </w:rPr>
        <w:t>nitiative</w:t>
      </w:r>
      <w:r w:rsidRPr="386DCC59" w:rsidR="000911A5">
        <w:rPr>
          <w:rFonts w:ascii="Calibri" w:eastAsia="Calibri" w:hAnsi="Calibri" w:cs="Calibri"/>
          <w:sz w:val="22"/>
          <w:szCs w:val="22"/>
          <w:u w:val="single"/>
        </w:rPr>
        <w:t>s</w:t>
      </w:r>
      <w:r w:rsidRPr="386DCC59" w:rsidR="00D41097">
        <w:rPr>
          <w:rFonts w:ascii="Calibri" w:eastAsia="Calibri" w:hAnsi="Calibri" w:cs="Calibri"/>
          <w:sz w:val="22"/>
          <w:szCs w:val="22"/>
          <w:u w:val="single"/>
        </w:rPr>
        <w:t xml:space="preserve">, and how </w:t>
      </w:r>
      <w:r w:rsidRPr="386DCC59" w:rsidR="008267FC">
        <w:rPr>
          <w:rFonts w:ascii="Calibri" w:eastAsia="Calibri" w:hAnsi="Calibri" w:cs="Calibri"/>
          <w:sz w:val="22"/>
          <w:szCs w:val="22"/>
          <w:u w:val="single"/>
        </w:rPr>
        <w:t xml:space="preserve">are </w:t>
      </w:r>
      <w:r w:rsidRPr="386DCC59" w:rsidR="00D41097">
        <w:rPr>
          <w:rFonts w:ascii="Calibri" w:eastAsia="Calibri" w:hAnsi="Calibri" w:cs="Calibri"/>
          <w:sz w:val="22"/>
          <w:szCs w:val="22"/>
          <w:u w:val="single"/>
        </w:rPr>
        <w:t>the</w:t>
      </w:r>
      <w:r w:rsidRPr="386DCC59" w:rsidR="008267FC">
        <w:rPr>
          <w:rFonts w:ascii="Calibri" w:eastAsia="Calibri" w:hAnsi="Calibri" w:cs="Calibri"/>
          <w:sz w:val="22"/>
          <w:szCs w:val="22"/>
          <w:u w:val="single"/>
        </w:rPr>
        <w:t xml:space="preserve"> </w:t>
      </w:r>
      <w:r w:rsidRPr="004F39B8" w:rsidR="007B506F">
        <w:rPr>
          <w:rFonts w:ascii="Calibri" w:eastAsia="Yu Mincho" w:hAnsi="Calibri" w:cs="Calibri"/>
          <w:sz w:val="22"/>
          <w:szCs w:val="22"/>
          <w:u w:val="single"/>
        </w:rPr>
        <w:t xml:space="preserve">pilot </w:t>
      </w:r>
      <w:r w:rsidRPr="386DCC59" w:rsidR="00D41097">
        <w:rPr>
          <w:rFonts w:ascii="Calibri" w:eastAsia="Calibri" w:hAnsi="Calibri" w:cs="Calibri"/>
          <w:sz w:val="22"/>
          <w:szCs w:val="22"/>
          <w:u w:val="single"/>
        </w:rPr>
        <w:t>initiative</w:t>
      </w:r>
      <w:r w:rsidRPr="386DCC59" w:rsidR="008267FC">
        <w:rPr>
          <w:rFonts w:ascii="Calibri" w:eastAsia="Calibri" w:hAnsi="Calibri" w:cs="Calibri"/>
          <w:sz w:val="22"/>
          <w:szCs w:val="22"/>
          <w:u w:val="single"/>
        </w:rPr>
        <w:t>s</w:t>
      </w:r>
      <w:r w:rsidRPr="386DCC59" w:rsidR="00D41097">
        <w:rPr>
          <w:rFonts w:ascii="Calibri" w:eastAsia="Calibri" w:hAnsi="Calibri" w:cs="Calibri"/>
          <w:sz w:val="22"/>
          <w:szCs w:val="22"/>
          <w:u w:val="single"/>
        </w:rPr>
        <w:t xml:space="preserve"> experienced by </w:t>
      </w:r>
      <w:r w:rsidRPr="386DCC59" w:rsidR="00015F9A">
        <w:rPr>
          <w:rFonts w:ascii="Calibri" w:eastAsia="Calibri" w:hAnsi="Calibri" w:cs="Calibri"/>
          <w:sz w:val="22"/>
          <w:szCs w:val="22"/>
          <w:u w:val="single"/>
        </w:rPr>
        <w:t>educators</w:t>
      </w:r>
      <w:r w:rsidRPr="386DCC59" w:rsidR="00AB7271">
        <w:rPr>
          <w:rFonts w:ascii="Calibri" w:eastAsia="Calibri" w:hAnsi="Calibri" w:cs="Calibri"/>
          <w:sz w:val="22"/>
          <w:szCs w:val="22"/>
          <w:u w:val="single"/>
        </w:rPr>
        <w:t xml:space="preserve">? </w:t>
      </w:r>
    </w:p>
    <w:p w:rsidR="00DA3C57" w:rsidRPr="00E24946" w:rsidP="00DA3C57" w14:paraId="63E5891A" w14:textId="5996F8E6">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 xml:space="preserve">What </w:t>
      </w:r>
      <w:r w:rsidRPr="00E24946" w:rsidR="00E7027D">
        <w:rPr>
          <w:rFonts w:ascii="Calibri" w:eastAsia="Yu Mincho" w:hAnsi="Calibri" w:cs="Calibri"/>
          <w:sz w:val="22"/>
          <w:szCs w:val="22"/>
        </w:rPr>
        <w:t>are</w:t>
      </w:r>
      <w:r w:rsidRPr="00E24946">
        <w:rPr>
          <w:rFonts w:ascii="Calibri" w:eastAsia="Yu Mincho" w:hAnsi="Calibri" w:cs="Calibri"/>
          <w:sz w:val="22"/>
          <w:szCs w:val="22"/>
        </w:rPr>
        <w:t xml:space="preserve"> the </w:t>
      </w:r>
      <w:r w:rsidRPr="00E24946" w:rsidR="00E7027D">
        <w:rPr>
          <w:rFonts w:ascii="Calibri" w:eastAsia="Yu Mincho" w:hAnsi="Calibri" w:cs="Calibri"/>
          <w:sz w:val="22"/>
          <w:szCs w:val="22"/>
        </w:rPr>
        <w:t xml:space="preserve">features of </w:t>
      </w:r>
      <w:r w:rsidRPr="00E24946">
        <w:rPr>
          <w:rFonts w:ascii="Calibri" w:eastAsia="Yu Mincho" w:hAnsi="Calibri" w:cs="Calibri"/>
          <w:sz w:val="22"/>
          <w:szCs w:val="22"/>
        </w:rPr>
        <w:t>local</w:t>
      </w:r>
      <w:r w:rsidRPr="00E24946" w:rsidR="00A5717D">
        <w:rPr>
          <w:rFonts w:ascii="Calibri" w:eastAsia="Yu Mincho" w:hAnsi="Calibri" w:cs="Calibri"/>
          <w:sz w:val="22"/>
          <w:szCs w:val="22"/>
        </w:rPr>
        <w:t>-</w:t>
      </w:r>
      <w:r w:rsidRPr="00E24946">
        <w:rPr>
          <w:rFonts w:ascii="Calibri" w:eastAsia="Yu Mincho" w:hAnsi="Calibri" w:cs="Calibri"/>
          <w:sz w:val="22"/>
          <w:szCs w:val="22"/>
        </w:rPr>
        <w:t xml:space="preserve"> </w:t>
      </w:r>
      <w:r w:rsidRPr="00E24946" w:rsidR="00E7027D">
        <w:rPr>
          <w:rFonts w:ascii="Calibri" w:eastAsia="Yu Mincho" w:hAnsi="Calibri" w:cs="Calibri"/>
          <w:sz w:val="22"/>
          <w:szCs w:val="22"/>
        </w:rPr>
        <w:t xml:space="preserve">and setting-level </w:t>
      </w:r>
      <w:r w:rsidRPr="00E24946">
        <w:rPr>
          <w:rFonts w:ascii="Calibri" w:eastAsia="Yu Mincho" w:hAnsi="Calibri" w:cs="Calibri"/>
          <w:sz w:val="22"/>
          <w:szCs w:val="22"/>
        </w:rPr>
        <w:t>context</w:t>
      </w:r>
      <w:r w:rsidRPr="00E24946" w:rsidR="00E7027D">
        <w:rPr>
          <w:rFonts w:ascii="Calibri" w:eastAsia="Yu Mincho" w:hAnsi="Calibri" w:cs="Calibri"/>
          <w:sz w:val="22"/>
          <w:szCs w:val="22"/>
        </w:rPr>
        <w:t>s</w:t>
      </w:r>
      <w:r w:rsidRPr="00E24946">
        <w:rPr>
          <w:rFonts w:ascii="Calibri" w:eastAsia="Yu Mincho" w:hAnsi="Calibri" w:cs="Calibri"/>
          <w:sz w:val="22"/>
          <w:szCs w:val="22"/>
        </w:rPr>
        <w:t xml:space="preserve"> where the</w:t>
      </w:r>
      <w:r w:rsidRPr="00E24946" w:rsidR="00AB7271">
        <w:rPr>
          <w:rFonts w:ascii="Calibri" w:eastAsia="Yu Mincho" w:hAnsi="Calibri" w:cs="Calibri"/>
          <w:sz w:val="22"/>
          <w:szCs w:val="22"/>
        </w:rPr>
        <w:t xml:space="preserve"> </w:t>
      </w:r>
      <w:r w:rsidR="007B506F">
        <w:rPr>
          <w:rFonts w:ascii="Calibri" w:eastAsia="Yu Mincho" w:hAnsi="Calibri" w:cs="Calibri"/>
          <w:sz w:val="22"/>
          <w:szCs w:val="22"/>
        </w:rPr>
        <w:t xml:space="preserve">pilot </w:t>
      </w:r>
      <w:r w:rsidRPr="00E24946" w:rsidR="00AB7271">
        <w:rPr>
          <w:rFonts w:ascii="Calibri" w:eastAsia="Yu Mincho" w:hAnsi="Calibri" w:cs="Calibri"/>
          <w:sz w:val="22"/>
          <w:szCs w:val="22"/>
        </w:rPr>
        <w:t>initiative</w:t>
      </w:r>
      <w:r w:rsidR="000911A5">
        <w:rPr>
          <w:rFonts w:ascii="Calibri" w:eastAsia="Yu Mincho" w:hAnsi="Calibri" w:cs="Calibri"/>
          <w:sz w:val="22"/>
          <w:szCs w:val="22"/>
        </w:rPr>
        <w:t>s</w:t>
      </w:r>
      <w:r w:rsidRPr="00E24946">
        <w:rPr>
          <w:rFonts w:ascii="Calibri" w:eastAsia="Yu Mincho" w:hAnsi="Calibri" w:cs="Calibri"/>
          <w:sz w:val="22"/>
          <w:szCs w:val="22"/>
        </w:rPr>
        <w:t xml:space="preserve"> </w:t>
      </w:r>
      <w:r w:rsidR="000911A5">
        <w:rPr>
          <w:rFonts w:ascii="Calibri" w:eastAsia="Yu Mincho" w:hAnsi="Calibri" w:cs="Calibri"/>
          <w:sz w:val="22"/>
          <w:szCs w:val="22"/>
        </w:rPr>
        <w:t>are</w:t>
      </w:r>
      <w:r w:rsidRPr="00E24946" w:rsidR="00AB7271">
        <w:rPr>
          <w:rFonts w:ascii="Calibri" w:eastAsia="Yu Mincho" w:hAnsi="Calibri" w:cs="Calibri"/>
          <w:sz w:val="22"/>
          <w:szCs w:val="22"/>
        </w:rPr>
        <w:t xml:space="preserve"> </w:t>
      </w:r>
      <w:r w:rsidRPr="00E24946">
        <w:rPr>
          <w:rFonts w:ascii="Calibri" w:eastAsia="Yu Mincho" w:hAnsi="Calibri" w:cs="Calibri"/>
          <w:sz w:val="22"/>
          <w:szCs w:val="22"/>
        </w:rPr>
        <w:t>being examined (e.g., multi-level factors, such as labor market opportunities in and outside of the CCEE field, density of child care, cost of living</w:t>
      </w:r>
      <w:r w:rsidRPr="00E24946" w:rsidR="00E7027D">
        <w:rPr>
          <w:rFonts w:ascii="Calibri" w:eastAsia="Yu Mincho" w:hAnsi="Calibri" w:cs="Calibri"/>
          <w:sz w:val="22"/>
          <w:szCs w:val="22"/>
        </w:rPr>
        <w:t xml:space="preserve">, characteristics of population of children and families being served locally </w:t>
      </w:r>
      <w:r w:rsidRPr="00E24946" w:rsidR="00E7027D">
        <w:rPr>
          <w:rFonts w:ascii="Calibri" w:eastAsia="Yu Mincho" w:hAnsi="Calibri" w:cs="Calibri"/>
          <w:sz w:val="22"/>
          <w:szCs w:val="22"/>
        </w:rPr>
        <w:t>and in the setting</w:t>
      </w:r>
      <w:r w:rsidR="000911A5">
        <w:rPr>
          <w:rFonts w:ascii="Calibri" w:eastAsia="Yu Mincho" w:hAnsi="Calibri" w:cs="Calibri"/>
          <w:sz w:val="22"/>
          <w:szCs w:val="22"/>
        </w:rPr>
        <w:t>s</w:t>
      </w:r>
      <w:r w:rsidRPr="00E24946" w:rsidR="00E7027D">
        <w:rPr>
          <w:rFonts w:ascii="Calibri" w:eastAsia="Yu Mincho" w:hAnsi="Calibri" w:cs="Calibri"/>
          <w:sz w:val="22"/>
          <w:szCs w:val="22"/>
        </w:rPr>
        <w:t>,</w:t>
      </w:r>
      <w:r w:rsidRPr="00E24946" w:rsidR="00E7027D">
        <w:rPr>
          <w:rFonts w:ascii="Calibri" w:eastAsia="Yu Mincho" w:hAnsi="Calibri" w:cs="Calibri"/>
          <w:sz w:val="22"/>
          <w:szCs w:val="22"/>
        </w:rPr>
        <w:t xml:space="preserve"> working conditions in the setting</w:t>
      </w:r>
      <w:r w:rsidRPr="00E24946" w:rsidR="00D8379A">
        <w:rPr>
          <w:rFonts w:ascii="Calibri" w:eastAsia="Yu Mincho" w:hAnsi="Calibri" w:cs="Calibri"/>
          <w:sz w:val="22"/>
          <w:szCs w:val="22"/>
        </w:rPr>
        <w:t>, etc.</w:t>
      </w:r>
      <w:r w:rsidRPr="00E24946">
        <w:rPr>
          <w:rFonts w:ascii="Calibri" w:eastAsia="Yu Mincho" w:hAnsi="Calibri" w:cs="Calibri"/>
          <w:sz w:val="22"/>
          <w:szCs w:val="22"/>
        </w:rPr>
        <w:t>)?</w:t>
      </w:r>
    </w:p>
    <w:p w:rsidR="00AB7271" w:rsidRPr="00E24946" w:rsidP="005C3AC1" w14:paraId="6C1EC66A" w14:textId="7A43BBE0">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 xml:space="preserve">What </w:t>
      </w:r>
      <w:r w:rsidRPr="00E24946" w:rsidR="002C5E54">
        <w:rPr>
          <w:rFonts w:ascii="Calibri" w:eastAsia="Yu Mincho" w:hAnsi="Calibri" w:cs="Calibri"/>
          <w:sz w:val="22"/>
          <w:szCs w:val="22"/>
        </w:rPr>
        <w:t>are</w:t>
      </w:r>
      <w:r w:rsidRPr="00E24946">
        <w:rPr>
          <w:rFonts w:ascii="Calibri" w:eastAsia="Yu Mincho" w:hAnsi="Calibri" w:cs="Calibri"/>
          <w:sz w:val="22"/>
          <w:szCs w:val="22"/>
        </w:rPr>
        <w:t xml:space="preserve"> the political, social, </w:t>
      </w:r>
      <w:r w:rsidRPr="00E24946" w:rsidR="00D8379A">
        <w:rPr>
          <w:rFonts w:ascii="Calibri" w:eastAsia="Yu Mincho" w:hAnsi="Calibri" w:cs="Calibri"/>
          <w:sz w:val="22"/>
          <w:szCs w:val="22"/>
        </w:rPr>
        <w:t xml:space="preserve">and </w:t>
      </w:r>
      <w:r w:rsidRPr="00E24946">
        <w:rPr>
          <w:rFonts w:ascii="Calibri" w:eastAsia="Yu Mincho" w:hAnsi="Calibri" w:cs="Calibri"/>
          <w:sz w:val="22"/>
          <w:szCs w:val="22"/>
        </w:rPr>
        <w:t xml:space="preserve">economic </w:t>
      </w:r>
      <w:r w:rsidRPr="15880423">
        <w:rPr>
          <w:rFonts w:ascii="Calibri" w:eastAsia="Yu Mincho" w:hAnsi="Calibri" w:cs="Calibri"/>
          <w:sz w:val="22"/>
          <w:szCs w:val="22"/>
        </w:rPr>
        <w:t>context</w:t>
      </w:r>
      <w:r w:rsidRPr="15880423" w:rsidR="4998E543">
        <w:rPr>
          <w:rFonts w:ascii="Calibri" w:eastAsia="Yu Mincho" w:hAnsi="Calibri" w:cs="Calibri"/>
          <w:sz w:val="22"/>
          <w:szCs w:val="22"/>
        </w:rPr>
        <w:t>s</w:t>
      </w:r>
      <w:r w:rsidRPr="00E24946">
        <w:rPr>
          <w:rFonts w:ascii="Calibri" w:eastAsia="Yu Mincho" w:hAnsi="Calibri" w:cs="Calibri"/>
          <w:sz w:val="22"/>
          <w:szCs w:val="22"/>
        </w:rPr>
        <w:t xml:space="preserve"> </w:t>
      </w:r>
      <w:r w:rsidRPr="00E24946" w:rsidR="002C5E54">
        <w:rPr>
          <w:rFonts w:ascii="Calibri" w:eastAsia="Yu Mincho" w:hAnsi="Calibri" w:cs="Calibri"/>
          <w:sz w:val="22"/>
          <w:szCs w:val="22"/>
        </w:rPr>
        <w:t xml:space="preserve">and setting-level characteristics </w:t>
      </w:r>
      <w:r w:rsidRPr="00E24946">
        <w:rPr>
          <w:rFonts w:ascii="Calibri" w:eastAsia="Yu Mincho" w:hAnsi="Calibri" w:cs="Calibri"/>
          <w:sz w:val="22"/>
          <w:szCs w:val="22"/>
        </w:rPr>
        <w:t xml:space="preserve">that support </w:t>
      </w:r>
      <w:r w:rsidRPr="00E24946" w:rsidR="005C3AC1">
        <w:rPr>
          <w:rFonts w:ascii="Calibri" w:eastAsia="Yu Mincho" w:hAnsi="Calibri" w:cs="Calibri"/>
          <w:sz w:val="22"/>
          <w:szCs w:val="22"/>
        </w:rPr>
        <w:t xml:space="preserve">or hinder </w:t>
      </w:r>
      <w:r w:rsidRPr="00E24946">
        <w:rPr>
          <w:rFonts w:ascii="Calibri" w:eastAsia="Yu Mincho" w:hAnsi="Calibri" w:cs="Calibri"/>
          <w:sz w:val="22"/>
          <w:szCs w:val="22"/>
        </w:rPr>
        <w:t xml:space="preserve">the viability </w:t>
      </w:r>
      <w:r w:rsidRPr="00E24946" w:rsidR="005C3AC1">
        <w:rPr>
          <w:rFonts w:ascii="Calibri" w:eastAsia="Yu Mincho" w:hAnsi="Calibri" w:cs="Calibri"/>
          <w:sz w:val="22"/>
          <w:szCs w:val="22"/>
        </w:rPr>
        <w:t xml:space="preserve">and implementation </w:t>
      </w:r>
      <w:r w:rsidRPr="00E24946">
        <w:rPr>
          <w:rFonts w:ascii="Calibri" w:eastAsia="Yu Mincho" w:hAnsi="Calibri" w:cs="Calibri"/>
          <w:sz w:val="22"/>
          <w:szCs w:val="22"/>
        </w:rPr>
        <w:t>of the</w:t>
      </w:r>
      <w:r w:rsidRPr="007B506F" w:rsidR="007B506F">
        <w:rPr>
          <w:rFonts w:ascii="Calibri" w:eastAsia="Yu Mincho" w:hAnsi="Calibri" w:cs="Calibri"/>
          <w:sz w:val="22"/>
          <w:szCs w:val="22"/>
        </w:rPr>
        <w:t xml:space="preserve"> </w:t>
      </w:r>
      <w:r w:rsidR="007B506F">
        <w:rPr>
          <w:rFonts w:ascii="Calibri" w:eastAsia="Yu Mincho" w:hAnsi="Calibri" w:cs="Calibri"/>
          <w:sz w:val="22"/>
          <w:szCs w:val="22"/>
        </w:rPr>
        <w:t>pilot</w:t>
      </w:r>
      <w:r w:rsidRPr="00E24946">
        <w:rPr>
          <w:rFonts w:ascii="Calibri" w:eastAsia="Yu Mincho" w:hAnsi="Calibri" w:cs="Calibri"/>
          <w:sz w:val="22"/>
          <w:szCs w:val="22"/>
        </w:rPr>
        <w:t xml:space="preserve"> initiative</w:t>
      </w:r>
      <w:r w:rsidR="000911A5">
        <w:rPr>
          <w:rFonts w:ascii="Calibri" w:eastAsia="Yu Mincho" w:hAnsi="Calibri" w:cs="Calibri"/>
          <w:sz w:val="22"/>
          <w:szCs w:val="22"/>
        </w:rPr>
        <w:t>s</w:t>
      </w:r>
      <w:r w:rsidRPr="00E24946">
        <w:rPr>
          <w:rFonts w:ascii="Calibri" w:eastAsia="Yu Mincho" w:hAnsi="Calibri" w:cs="Calibri"/>
          <w:sz w:val="22"/>
          <w:szCs w:val="22"/>
        </w:rPr>
        <w:t xml:space="preserve">? </w:t>
      </w:r>
    </w:p>
    <w:p w:rsidR="00DA3C57" w:rsidRPr="00E24946" w:rsidP="00DA3C57" w14:paraId="77C9A1CE" w14:textId="15055A00">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What do the</w:t>
      </w:r>
      <w:r w:rsidRPr="007B506F" w:rsidR="007B506F">
        <w:rPr>
          <w:rFonts w:ascii="Calibri" w:eastAsia="Yu Mincho" w:hAnsi="Calibri" w:cs="Calibri"/>
          <w:sz w:val="22"/>
          <w:szCs w:val="22"/>
        </w:rPr>
        <w:t xml:space="preserve"> </w:t>
      </w:r>
      <w:r w:rsidR="007B506F">
        <w:rPr>
          <w:rFonts w:ascii="Calibri" w:eastAsia="Yu Mincho" w:hAnsi="Calibri" w:cs="Calibri"/>
          <w:sz w:val="22"/>
          <w:szCs w:val="22"/>
        </w:rPr>
        <w:t>pilot</w:t>
      </w:r>
      <w:r w:rsidRPr="00E24946">
        <w:rPr>
          <w:rFonts w:ascii="Calibri" w:eastAsia="Yu Mincho" w:hAnsi="Calibri" w:cs="Calibri"/>
          <w:sz w:val="22"/>
          <w:szCs w:val="22"/>
        </w:rPr>
        <w:t xml:space="preserve"> </w:t>
      </w:r>
      <w:r w:rsidRPr="00E24946" w:rsidR="005C3AC1">
        <w:rPr>
          <w:rFonts w:ascii="Calibri" w:eastAsia="Yu Mincho" w:hAnsi="Calibri" w:cs="Calibri"/>
          <w:sz w:val="22"/>
          <w:szCs w:val="22"/>
        </w:rPr>
        <w:t>initiative</w:t>
      </w:r>
      <w:r w:rsidR="000911A5">
        <w:rPr>
          <w:rFonts w:ascii="Calibri" w:eastAsia="Yu Mincho" w:hAnsi="Calibri" w:cs="Calibri"/>
          <w:sz w:val="22"/>
          <w:szCs w:val="22"/>
        </w:rPr>
        <w:t>s</w:t>
      </w:r>
      <w:r w:rsidRPr="00E24946">
        <w:rPr>
          <w:rFonts w:ascii="Calibri" w:eastAsia="Yu Mincho" w:hAnsi="Calibri" w:cs="Calibri"/>
          <w:sz w:val="22"/>
          <w:szCs w:val="22"/>
        </w:rPr>
        <w:t xml:space="preserve"> bring in terms of added value, above and beyond existing services and supports in the community</w:t>
      </w:r>
      <w:r w:rsidRPr="00E24946" w:rsidR="00CD6D1F">
        <w:rPr>
          <w:rFonts w:ascii="Calibri" w:eastAsia="Yu Mincho" w:hAnsi="Calibri" w:cs="Calibri"/>
          <w:sz w:val="22"/>
          <w:szCs w:val="22"/>
        </w:rPr>
        <w:t xml:space="preserve"> and that are offered in </w:t>
      </w:r>
      <w:r w:rsidRPr="00E24946" w:rsidR="004E094E">
        <w:rPr>
          <w:rFonts w:ascii="Calibri" w:eastAsia="Yu Mincho" w:hAnsi="Calibri" w:cs="Calibri"/>
          <w:sz w:val="22"/>
          <w:szCs w:val="22"/>
        </w:rPr>
        <w:t xml:space="preserve">the </w:t>
      </w:r>
      <w:r w:rsidRPr="00E24946" w:rsidR="00CD6D1F">
        <w:rPr>
          <w:rFonts w:ascii="Calibri" w:eastAsia="Yu Mincho" w:hAnsi="Calibri" w:cs="Calibri"/>
          <w:sz w:val="22"/>
          <w:szCs w:val="22"/>
        </w:rPr>
        <w:t>setting</w:t>
      </w:r>
      <w:r w:rsidRPr="00E24946" w:rsidR="004E094E">
        <w:rPr>
          <w:rFonts w:ascii="Calibri" w:eastAsia="Yu Mincho" w:hAnsi="Calibri" w:cs="Calibri"/>
          <w:sz w:val="22"/>
          <w:szCs w:val="22"/>
        </w:rPr>
        <w:t>s</w:t>
      </w:r>
      <w:r w:rsidRPr="00E24946">
        <w:rPr>
          <w:rFonts w:ascii="Calibri" w:eastAsia="Yu Mincho" w:hAnsi="Calibri" w:cs="Calibri"/>
          <w:sz w:val="22"/>
          <w:szCs w:val="22"/>
        </w:rPr>
        <w:t xml:space="preserve">? </w:t>
      </w:r>
    </w:p>
    <w:p w:rsidR="00C57262" w:rsidRPr="00E24946" w:rsidP="00394A20" w14:paraId="4BDDB273" w14:textId="573F7C12">
      <w:pPr>
        <w:numPr>
          <w:ilvl w:val="0"/>
          <w:numId w:val="48"/>
        </w:numPr>
        <w:spacing w:line="259" w:lineRule="auto"/>
        <w:contextualSpacing/>
        <w:rPr>
          <w:rFonts w:ascii="Calibri" w:eastAsia="Yu Mincho" w:hAnsi="Calibri" w:cs="Calibri"/>
          <w:sz w:val="22"/>
          <w:szCs w:val="22"/>
        </w:rPr>
      </w:pPr>
      <w:r w:rsidRPr="00E24946">
        <w:rPr>
          <w:rFonts w:ascii="Calibri" w:eastAsia="Yu Mincho" w:hAnsi="Calibri" w:cs="Calibri"/>
          <w:sz w:val="22"/>
          <w:szCs w:val="22"/>
        </w:rPr>
        <w:t>How do the</w:t>
      </w:r>
      <w:r w:rsidRPr="007B506F" w:rsidR="007B506F">
        <w:rPr>
          <w:rFonts w:ascii="Calibri" w:eastAsia="Yu Mincho" w:hAnsi="Calibri" w:cs="Calibri"/>
          <w:sz w:val="22"/>
          <w:szCs w:val="22"/>
        </w:rPr>
        <w:t xml:space="preserve"> </w:t>
      </w:r>
      <w:r w:rsidR="007B506F">
        <w:rPr>
          <w:rFonts w:ascii="Calibri" w:eastAsia="Yu Mincho" w:hAnsi="Calibri" w:cs="Calibri"/>
          <w:sz w:val="22"/>
          <w:szCs w:val="22"/>
        </w:rPr>
        <w:t>pilot</w:t>
      </w:r>
      <w:r w:rsidRPr="00E24946">
        <w:rPr>
          <w:rFonts w:ascii="Calibri" w:eastAsia="Yu Mincho" w:hAnsi="Calibri" w:cs="Calibri"/>
          <w:sz w:val="22"/>
          <w:szCs w:val="22"/>
        </w:rPr>
        <w:t xml:space="preserve"> initiative</w:t>
      </w:r>
      <w:r w:rsidR="000911A5">
        <w:rPr>
          <w:rFonts w:ascii="Calibri" w:eastAsia="Yu Mincho" w:hAnsi="Calibri" w:cs="Calibri"/>
          <w:sz w:val="22"/>
          <w:szCs w:val="22"/>
        </w:rPr>
        <w:t>s</w:t>
      </w:r>
      <w:r w:rsidRPr="00E24946">
        <w:rPr>
          <w:rFonts w:ascii="Calibri" w:eastAsia="Yu Mincho" w:hAnsi="Calibri" w:cs="Calibri"/>
          <w:sz w:val="22"/>
          <w:szCs w:val="22"/>
        </w:rPr>
        <w:t xml:space="preserve"> appear to shape </w:t>
      </w:r>
      <w:r w:rsidRPr="00E24946" w:rsidR="00CD6D1F">
        <w:rPr>
          <w:rFonts w:ascii="Calibri" w:eastAsia="Yu Mincho" w:hAnsi="Calibri" w:cs="Calibri"/>
          <w:sz w:val="22"/>
          <w:szCs w:val="22"/>
        </w:rPr>
        <w:t xml:space="preserve">other features of the CCEE setting and other </w:t>
      </w:r>
      <w:r w:rsidRPr="00E24946">
        <w:rPr>
          <w:rFonts w:ascii="Calibri" w:eastAsia="Yu Mincho" w:hAnsi="Calibri" w:cs="Calibri"/>
          <w:sz w:val="22"/>
          <w:szCs w:val="22"/>
        </w:rPr>
        <w:t>surrounding CCEE settings, educators, education</w:t>
      </w:r>
      <w:r w:rsidRPr="00E24946" w:rsidR="00B93DF1">
        <w:rPr>
          <w:rFonts w:ascii="Calibri" w:eastAsia="Yu Mincho" w:hAnsi="Calibri" w:cs="Calibri"/>
          <w:sz w:val="22"/>
          <w:szCs w:val="22"/>
        </w:rPr>
        <w:t xml:space="preserve"> settings, </w:t>
      </w:r>
      <w:r w:rsidRPr="00E24946" w:rsidR="005C3EB8">
        <w:rPr>
          <w:rFonts w:ascii="Calibri" w:eastAsia="Yu Mincho" w:hAnsi="Calibri" w:cs="Calibri"/>
          <w:sz w:val="22"/>
          <w:szCs w:val="22"/>
        </w:rPr>
        <w:t xml:space="preserve">and </w:t>
      </w:r>
      <w:r w:rsidRPr="00E24946" w:rsidR="00B93DF1">
        <w:rPr>
          <w:rFonts w:ascii="Calibri" w:eastAsia="Yu Mincho" w:hAnsi="Calibri" w:cs="Calibri"/>
          <w:sz w:val="22"/>
          <w:szCs w:val="22"/>
        </w:rPr>
        <w:t>business</w:t>
      </w:r>
      <w:r w:rsidRPr="00E24946" w:rsidR="00CD6D1F">
        <w:rPr>
          <w:rFonts w:ascii="Calibri" w:eastAsia="Yu Mincho" w:hAnsi="Calibri" w:cs="Calibri"/>
          <w:sz w:val="22"/>
          <w:szCs w:val="22"/>
        </w:rPr>
        <w:t>es</w:t>
      </w:r>
      <w:r w:rsidRPr="00E24946" w:rsidR="00B93DF1">
        <w:rPr>
          <w:rFonts w:ascii="Calibri" w:eastAsia="Yu Mincho" w:hAnsi="Calibri" w:cs="Calibri"/>
          <w:sz w:val="22"/>
          <w:szCs w:val="22"/>
        </w:rPr>
        <w:t xml:space="preserve"> in the local communities?</w:t>
      </w:r>
    </w:p>
    <w:p w:rsidR="00DA3C57" w:rsidP="00394A20" w14:paraId="28BB71B5" w14:textId="77777777">
      <w:pPr>
        <w:rPr>
          <w:rFonts w:ascii="Calibri" w:hAnsi="Calibri" w:cs="Calibri"/>
          <w:i/>
          <w:sz w:val="22"/>
          <w:szCs w:val="22"/>
        </w:rPr>
      </w:pPr>
    </w:p>
    <w:p w:rsidR="007F3DC0" w:rsidP="007F3DC0" w14:paraId="26C16CE4" w14:textId="630625B4">
      <w:pPr>
        <w:spacing w:after="60"/>
        <w:rPr>
          <w:rFonts w:ascii="Calibri" w:hAnsi="Calibri" w:cs="Calibri"/>
          <w:i/>
          <w:sz w:val="22"/>
          <w:szCs w:val="22"/>
        </w:rPr>
      </w:pPr>
      <w:r>
        <w:rPr>
          <w:rFonts w:ascii="Calibri" w:hAnsi="Calibri" w:cs="Calibri"/>
          <w:i/>
          <w:sz w:val="22"/>
          <w:szCs w:val="22"/>
        </w:rPr>
        <w:t xml:space="preserve">Cost </w:t>
      </w:r>
      <w:r w:rsidR="00962598">
        <w:rPr>
          <w:rFonts w:ascii="Calibri" w:hAnsi="Calibri" w:cs="Calibri"/>
          <w:i/>
          <w:sz w:val="22"/>
          <w:szCs w:val="22"/>
        </w:rPr>
        <w:t xml:space="preserve">Study </w:t>
      </w:r>
      <w:r>
        <w:rPr>
          <w:rFonts w:ascii="Calibri" w:hAnsi="Calibri" w:cs="Calibri"/>
          <w:i/>
          <w:sz w:val="22"/>
          <w:szCs w:val="22"/>
        </w:rPr>
        <w:t>Research Question</w:t>
      </w:r>
    </w:p>
    <w:p w:rsidR="006216F3" w:rsidRPr="00FE394F" w:rsidP="006216F3" w14:paraId="34DFEB24" w14:textId="4D832D39">
      <w:pPr>
        <w:pStyle w:val="ListParagraph"/>
        <w:numPr>
          <w:ilvl w:val="0"/>
          <w:numId w:val="50"/>
        </w:numPr>
        <w:rPr>
          <w:rFonts w:ascii="Calibri" w:hAnsi="Calibri" w:cs="Calibri"/>
          <w:sz w:val="22"/>
          <w:szCs w:val="22"/>
        </w:rPr>
      </w:pPr>
      <w:r w:rsidRPr="00410DF5">
        <w:rPr>
          <w:rFonts w:ascii="Calibri" w:hAnsi="Calibri" w:cs="Calibri"/>
          <w:sz w:val="22"/>
          <w:szCs w:val="22"/>
        </w:rPr>
        <w:t>What are the costs associated with delivering the salary increase initiative, including costs to the implementing agency, CCEE s</w:t>
      </w:r>
      <w:r>
        <w:rPr>
          <w:rFonts w:ascii="Calibri" w:hAnsi="Calibri" w:cs="Calibri"/>
          <w:sz w:val="22"/>
          <w:szCs w:val="22"/>
        </w:rPr>
        <w:t>ettings</w:t>
      </w:r>
      <w:r w:rsidRPr="00410DF5">
        <w:rPr>
          <w:rFonts w:ascii="Calibri" w:hAnsi="Calibri" w:cs="Calibri"/>
          <w:sz w:val="22"/>
          <w:szCs w:val="22"/>
        </w:rPr>
        <w:t xml:space="preserve">, and CCEE </w:t>
      </w:r>
      <w:r w:rsidR="0092765A">
        <w:rPr>
          <w:rFonts w:ascii="Calibri" w:hAnsi="Calibri" w:cs="Calibri"/>
          <w:sz w:val="22"/>
          <w:szCs w:val="22"/>
        </w:rPr>
        <w:t>educators</w:t>
      </w:r>
      <w:r w:rsidRPr="00410DF5">
        <w:rPr>
          <w:rFonts w:ascii="Calibri" w:hAnsi="Calibri" w:cs="Calibri"/>
          <w:sz w:val="22"/>
          <w:szCs w:val="22"/>
        </w:rPr>
        <w:t>, compared with services as usual?</w:t>
      </w:r>
    </w:p>
    <w:p w:rsidR="004E3CC5" w:rsidP="005758A2" w14:paraId="7CACE5E9" w14:textId="6EFFA8E5">
      <w:pPr>
        <w:pStyle w:val="ListParagraph"/>
        <w:numPr>
          <w:ilvl w:val="0"/>
          <w:numId w:val="50"/>
        </w:numPr>
        <w:rPr>
          <w:rFonts w:ascii="Calibri" w:hAnsi="Calibri" w:cs="Calibri"/>
          <w:sz w:val="22"/>
          <w:szCs w:val="22"/>
        </w:rPr>
      </w:pPr>
      <w:r w:rsidRPr="005758A2">
        <w:rPr>
          <w:rFonts w:ascii="Calibri" w:hAnsi="Calibri" w:cs="Calibri"/>
          <w:sz w:val="22"/>
          <w:szCs w:val="22"/>
        </w:rPr>
        <w:t xml:space="preserve">Does the implementation of the </w:t>
      </w:r>
      <w:r>
        <w:rPr>
          <w:rFonts w:ascii="Calibri" w:hAnsi="Calibri" w:cs="Calibri"/>
          <w:sz w:val="22"/>
          <w:szCs w:val="22"/>
        </w:rPr>
        <w:t xml:space="preserve">pilot initiatives </w:t>
      </w:r>
      <w:r w:rsidRPr="005758A2">
        <w:rPr>
          <w:rFonts w:ascii="Calibri" w:hAnsi="Calibri" w:cs="Calibri"/>
          <w:sz w:val="22"/>
          <w:szCs w:val="22"/>
        </w:rPr>
        <w:t xml:space="preserve">lead to any fully or partially offset costs or financial savings when compared to services as usual? What is the economic value of these savings? </w:t>
      </w:r>
    </w:p>
    <w:p w:rsidR="00005C8D" w:rsidP="00394A20" w14:paraId="0166E676" w14:textId="77777777">
      <w:pPr>
        <w:rPr>
          <w:rFonts w:ascii="Calibri" w:hAnsi="Calibri" w:cs="Calibri"/>
          <w:i/>
          <w:sz w:val="22"/>
          <w:szCs w:val="22"/>
        </w:rPr>
      </w:pPr>
    </w:p>
    <w:p w:rsidR="00B214F0" w:rsidRPr="00597848" w:rsidP="001D1C73" w14:paraId="752DC78D" w14:textId="73BEFFC4">
      <w:pPr>
        <w:spacing w:after="60"/>
        <w:rPr>
          <w:rFonts w:ascii="Calibri" w:hAnsi="Calibri" w:cs="Calibri"/>
          <w:i/>
          <w:sz w:val="22"/>
          <w:szCs w:val="22"/>
        </w:rPr>
      </w:pPr>
      <w:r w:rsidRPr="0029435A">
        <w:rPr>
          <w:rFonts w:ascii="Calibri" w:hAnsi="Calibri" w:cs="Calibri"/>
          <w:i/>
          <w:sz w:val="22"/>
          <w:szCs w:val="22"/>
        </w:rPr>
        <w:t>Study Design</w:t>
      </w:r>
    </w:p>
    <w:p w:rsidR="00E15064" w:rsidP="00E15064" w14:paraId="2797636F" w14:textId="0BB3E2C3">
      <w:pPr>
        <w:rPr>
          <w:rFonts w:ascii="Calibri" w:hAnsi="Calibri" w:cs="Calibri"/>
          <w:sz w:val="22"/>
          <w:szCs w:val="22"/>
        </w:rPr>
      </w:pPr>
      <w:r w:rsidRPr="27BDA6B7">
        <w:rPr>
          <w:rFonts w:ascii="Calibri" w:hAnsi="Calibri" w:cs="Calibri"/>
          <w:sz w:val="22"/>
          <w:szCs w:val="22"/>
        </w:rPr>
        <w:t>The CDEC plans to use a lottery process to randomly determine which child care center-based and home-based settings will receive additional funding and supports through the</w:t>
      </w:r>
      <w:r>
        <w:rPr>
          <w:rFonts w:ascii="Calibri" w:hAnsi="Calibri" w:cs="Calibri"/>
          <w:sz w:val="22"/>
          <w:szCs w:val="22"/>
        </w:rPr>
        <w:t xml:space="preserve"> pilot</w:t>
      </w:r>
      <w:r w:rsidRPr="27BDA6B7">
        <w:rPr>
          <w:rFonts w:ascii="Calibri" w:hAnsi="Calibri" w:cs="Calibri"/>
          <w:sz w:val="22"/>
          <w:szCs w:val="22"/>
        </w:rPr>
        <w:t xml:space="preserve"> initiatives (intervention condition) and which will not (control condition). Participation in the</w:t>
      </w:r>
      <w:r>
        <w:rPr>
          <w:rFonts w:ascii="Calibri" w:hAnsi="Calibri" w:cs="Calibri"/>
          <w:sz w:val="22"/>
          <w:szCs w:val="22"/>
        </w:rPr>
        <w:t xml:space="preserve"> pilot</w:t>
      </w:r>
      <w:r w:rsidRPr="27BDA6B7">
        <w:rPr>
          <w:rFonts w:ascii="Calibri" w:hAnsi="Calibri" w:cs="Calibri"/>
          <w:sz w:val="22"/>
          <w:szCs w:val="22"/>
        </w:rPr>
        <w:t xml:space="preserve"> initiatives will be voluntary. Eligible home-based and center-based settings must apply for the</w:t>
      </w:r>
      <w:r>
        <w:rPr>
          <w:rFonts w:ascii="Calibri" w:hAnsi="Calibri" w:cs="Calibri"/>
          <w:sz w:val="22"/>
          <w:szCs w:val="22"/>
        </w:rPr>
        <w:t xml:space="preserve"> pilot</w:t>
      </w:r>
      <w:r w:rsidRPr="27BDA6B7">
        <w:rPr>
          <w:rFonts w:ascii="Calibri" w:hAnsi="Calibri" w:cs="Calibri"/>
          <w:sz w:val="22"/>
          <w:szCs w:val="22"/>
        </w:rPr>
        <w:t xml:space="preserve"> initiatives. Eligible settings include all licensed child care centers and home-based settings with rating levels of 3 to 5 according to the state’s quality rating and improvement system (QRIS), Colorado Shines, and at least 40 percent of children enrolled in the center receive child care subsidies from the Colorado Child Care Program Assistance Program (CCCAP), which helps families living at or near poverty with child care financial assistance. All lead and assistant teachers in infant, toddler, and preschool classrooms who are working at least 16 hours or more in selected centers will be able to take part in the center-based pilot initiative. All </w:t>
      </w:r>
      <w:r w:rsidR="007542EC">
        <w:rPr>
          <w:rFonts w:ascii="Calibri" w:hAnsi="Calibri" w:cs="Calibri"/>
          <w:sz w:val="22"/>
          <w:szCs w:val="22"/>
        </w:rPr>
        <w:t>provider</w:t>
      </w:r>
      <w:r w:rsidRPr="27BDA6B7">
        <w:rPr>
          <w:rFonts w:ascii="Calibri" w:hAnsi="Calibri" w:cs="Calibri"/>
          <w:sz w:val="22"/>
          <w:szCs w:val="22"/>
        </w:rPr>
        <w:t xml:space="preserve">s and </w:t>
      </w:r>
      <w:r w:rsidR="005D7C51">
        <w:rPr>
          <w:rFonts w:ascii="Calibri" w:hAnsi="Calibri" w:cs="Calibri"/>
          <w:sz w:val="22"/>
          <w:szCs w:val="22"/>
        </w:rPr>
        <w:t>assistant</w:t>
      </w:r>
      <w:r w:rsidRPr="27BDA6B7">
        <w:rPr>
          <w:rFonts w:ascii="Calibri" w:hAnsi="Calibri" w:cs="Calibri"/>
          <w:sz w:val="22"/>
          <w:szCs w:val="22"/>
        </w:rPr>
        <w:t xml:space="preserve">s in home-based child care settings are eligible to take part in the home-based pilot initiative. </w:t>
      </w:r>
    </w:p>
    <w:p w:rsidR="00E15064" w:rsidP="00E15064" w14:paraId="75CE65D3" w14:textId="77777777">
      <w:pPr>
        <w:rPr>
          <w:rFonts w:ascii="Calibri" w:hAnsi="Calibri" w:cs="Calibri"/>
          <w:sz w:val="22"/>
          <w:szCs w:val="22"/>
        </w:rPr>
      </w:pPr>
    </w:p>
    <w:p w:rsidR="00E15064" w:rsidP="00E15064" w14:paraId="0A253AF4" w14:textId="4CF3D44C">
      <w:pPr>
        <w:rPr>
          <w:rFonts w:ascii="Calibri" w:hAnsi="Calibri" w:cs="Calibri"/>
          <w:sz w:val="22"/>
          <w:szCs w:val="22"/>
        </w:rPr>
      </w:pPr>
      <w:r w:rsidRPr="386DCC59">
        <w:rPr>
          <w:rFonts w:ascii="Calibri" w:hAnsi="Calibri" w:cs="Calibri"/>
          <w:sz w:val="22"/>
          <w:szCs w:val="22"/>
        </w:rPr>
        <w:t xml:space="preserve">If selected through the lottery process into the intervention condition, centers will receive additional monthly resources that are earmarked for compensation that are to be paid out by the centers to lead and assistant teachers in the setting. Likewise, if selected through the lottery process into the intervention condition, home-based child care settings will receive additional resources to help improve </w:t>
      </w:r>
      <w:r w:rsidRPr="386DCC59">
        <w:rPr>
          <w:rFonts w:ascii="Calibri" w:hAnsi="Calibri" w:cs="Calibri"/>
          <w:sz w:val="22"/>
          <w:szCs w:val="22"/>
        </w:rPr>
        <w:t xml:space="preserve">compensation for home-based child care </w:t>
      </w:r>
      <w:r w:rsidR="007542EC">
        <w:rPr>
          <w:rFonts w:ascii="Calibri" w:hAnsi="Calibri" w:cs="Calibri"/>
          <w:sz w:val="22"/>
          <w:szCs w:val="22"/>
        </w:rPr>
        <w:t>provider</w:t>
      </w:r>
      <w:r w:rsidRPr="386DCC59">
        <w:rPr>
          <w:rFonts w:ascii="Calibri" w:hAnsi="Calibri" w:cs="Calibri"/>
          <w:sz w:val="22"/>
          <w:szCs w:val="22"/>
        </w:rPr>
        <w:t xml:space="preserve">s and </w:t>
      </w:r>
      <w:r w:rsidR="005D7C51">
        <w:rPr>
          <w:rFonts w:ascii="Calibri" w:hAnsi="Calibri" w:cs="Calibri"/>
          <w:sz w:val="22"/>
          <w:szCs w:val="22"/>
        </w:rPr>
        <w:t>assistant</w:t>
      </w:r>
      <w:r w:rsidRPr="386DCC59">
        <w:rPr>
          <w:rFonts w:ascii="Calibri" w:hAnsi="Calibri" w:cs="Calibri"/>
          <w:sz w:val="22"/>
          <w:szCs w:val="22"/>
        </w:rPr>
        <w:t xml:space="preserve">s. These selected center-based and home-based child care settings will be required by CDEC to complete monthly updates about the staff on payroll and the hours they worked. </w:t>
      </w:r>
    </w:p>
    <w:p w:rsidR="00E15064" w:rsidP="00E15064" w14:paraId="51535A50" w14:textId="77777777">
      <w:pPr>
        <w:rPr>
          <w:rFonts w:ascii="Calibri" w:hAnsi="Calibri" w:cs="Calibri"/>
          <w:sz w:val="22"/>
          <w:szCs w:val="22"/>
        </w:rPr>
      </w:pPr>
    </w:p>
    <w:p w:rsidR="00E15064" w:rsidP="00347CB3" w14:paraId="5269FFB4" w14:textId="103329C1">
      <w:pPr>
        <w:rPr>
          <w:rFonts w:ascii="Calibri" w:hAnsi="Calibri" w:cs="Calibri"/>
          <w:sz w:val="22"/>
          <w:szCs w:val="22"/>
        </w:rPr>
      </w:pPr>
      <w:r w:rsidRPr="386DCC59">
        <w:rPr>
          <w:rFonts w:ascii="Calibri" w:hAnsi="Calibri" w:cs="Calibri"/>
          <w:sz w:val="22"/>
          <w:szCs w:val="22"/>
        </w:rPr>
        <w:t>The BASE project will collect cost, implementation, and outcome data for center-based and home-based settings and CCEE workers who do and do not receive the</w:t>
      </w:r>
      <w:r>
        <w:rPr>
          <w:rFonts w:ascii="Calibri" w:hAnsi="Calibri" w:cs="Calibri"/>
          <w:sz w:val="22"/>
          <w:szCs w:val="22"/>
        </w:rPr>
        <w:t xml:space="preserve"> pilot</w:t>
      </w:r>
      <w:r w:rsidRPr="386DCC59">
        <w:rPr>
          <w:rFonts w:ascii="Calibri" w:hAnsi="Calibri" w:cs="Calibri"/>
          <w:sz w:val="22"/>
          <w:szCs w:val="22"/>
        </w:rPr>
        <w:t xml:space="preserve"> initiatives. The number of center-based child care settings participating in the lottery process and selected to receive the center-based pilot initiative will be sufficiently large to allow for rigorously studying the effects of the resources and supports on setting and</w:t>
      </w:r>
      <w:r w:rsidRPr="386DCC59">
        <w:rPr>
          <w:rStyle w:val="CommentReference"/>
        </w:rPr>
        <w:t xml:space="preserve"> </w:t>
      </w:r>
      <w:r w:rsidRPr="386DCC59">
        <w:rPr>
          <w:rFonts w:ascii="Calibri" w:hAnsi="Calibri" w:cs="Calibri"/>
          <w:sz w:val="22"/>
          <w:szCs w:val="22"/>
        </w:rPr>
        <w:t xml:space="preserve">teacher outcomes over a longitudinal follow-up period. A smaller number of home-based child care settings are expected to be eligible for the home-based pilot initiative. Because of this, the potential sizes of the groups of home-based child care settings selected to receive the </w:t>
      </w:r>
      <w:r>
        <w:rPr>
          <w:rFonts w:ascii="Calibri" w:hAnsi="Calibri" w:cs="Calibri"/>
          <w:sz w:val="22"/>
          <w:szCs w:val="22"/>
        </w:rPr>
        <w:t xml:space="preserve">pilot </w:t>
      </w:r>
      <w:r w:rsidRPr="386DCC59">
        <w:rPr>
          <w:rFonts w:ascii="Calibri" w:hAnsi="Calibri" w:cs="Calibri"/>
          <w:sz w:val="22"/>
          <w:szCs w:val="22"/>
        </w:rPr>
        <w:t xml:space="preserve">initiative or not will not be sufficient to allow for rigorously estimating the effects of the </w:t>
      </w:r>
      <w:r>
        <w:rPr>
          <w:rFonts w:ascii="Calibri" w:hAnsi="Calibri" w:cs="Calibri"/>
          <w:sz w:val="22"/>
          <w:szCs w:val="22"/>
        </w:rPr>
        <w:t xml:space="preserve">home-based pilot </w:t>
      </w:r>
      <w:r w:rsidRPr="386DCC59">
        <w:rPr>
          <w:rFonts w:ascii="Calibri" w:hAnsi="Calibri" w:cs="Calibri"/>
          <w:sz w:val="22"/>
          <w:szCs w:val="22"/>
        </w:rPr>
        <w:t>initiative, but</w:t>
      </w:r>
      <w:r w:rsidRPr="386DCC59">
        <w:rPr>
          <w:rFonts w:ascii="Calibri" w:hAnsi="Calibri" w:cs="Calibri"/>
          <w:sz w:val="22"/>
          <w:szCs w:val="22"/>
        </w:rPr>
        <w:t xml:space="preserve"> can be leveraged to describe how the </w:t>
      </w:r>
      <w:r>
        <w:rPr>
          <w:rFonts w:ascii="Calibri" w:hAnsi="Calibri" w:cs="Calibri"/>
          <w:sz w:val="22"/>
          <w:szCs w:val="22"/>
        </w:rPr>
        <w:t xml:space="preserve">pilot </w:t>
      </w:r>
      <w:r w:rsidRPr="386DCC59">
        <w:rPr>
          <w:rFonts w:ascii="Calibri" w:hAnsi="Calibri" w:cs="Calibri"/>
          <w:sz w:val="22"/>
          <w:szCs w:val="22"/>
        </w:rPr>
        <w:t xml:space="preserve">initiative is experienced and associated with </w:t>
      </w:r>
      <w:r w:rsidR="00626B3E">
        <w:rPr>
          <w:rFonts w:ascii="Calibri" w:hAnsi="Calibri" w:cs="Calibri"/>
          <w:sz w:val="22"/>
          <w:szCs w:val="22"/>
        </w:rPr>
        <w:t xml:space="preserve">provider and </w:t>
      </w:r>
      <w:r w:rsidR="005D7C51">
        <w:rPr>
          <w:rFonts w:ascii="Calibri" w:hAnsi="Calibri" w:cs="Calibri"/>
          <w:sz w:val="22"/>
          <w:szCs w:val="22"/>
        </w:rPr>
        <w:t>assistant</w:t>
      </w:r>
      <w:r w:rsidRPr="386DCC59">
        <w:rPr>
          <w:rFonts w:ascii="Calibri" w:hAnsi="Calibri" w:cs="Calibri"/>
          <w:sz w:val="22"/>
          <w:szCs w:val="22"/>
        </w:rPr>
        <w:t xml:space="preserve"> outcomes over a longitudinal follow-up period. The results of this study will help inform whether and how initiatives aimed at improving the compensation of center-based lead and assistant teachers and home-based </w:t>
      </w:r>
      <w:r w:rsidR="007542EC">
        <w:rPr>
          <w:rFonts w:ascii="Calibri" w:hAnsi="Calibri" w:cs="Calibri"/>
          <w:sz w:val="22"/>
          <w:szCs w:val="22"/>
        </w:rPr>
        <w:t>provider</w:t>
      </w:r>
      <w:r w:rsidRPr="386DCC59">
        <w:rPr>
          <w:rFonts w:ascii="Calibri" w:hAnsi="Calibri" w:cs="Calibri"/>
          <w:sz w:val="22"/>
          <w:szCs w:val="22"/>
        </w:rPr>
        <w:t xml:space="preserve">s and </w:t>
      </w:r>
      <w:r w:rsidR="005D7C51">
        <w:rPr>
          <w:rFonts w:ascii="Calibri" w:hAnsi="Calibri" w:cs="Calibri"/>
          <w:sz w:val="22"/>
          <w:szCs w:val="22"/>
        </w:rPr>
        <w:t>assistant</w:t>
      </w:r>
      <w:r w:rsidRPr="386DCC59">
        <w:rPr>
          <w:rFonts w:ascii="Calibri" w:hAnsi="Calibri" w:cs="Calibri"/>
          <w:sz w:val="22"/>
          <w:szCs w:val="22"/>
        </w:rPr>
        <w:t xml:space="preserve">s can affect or are linked with their recruitment, retention, and economic and psychological well-being. </w:t>
      </w:r>
    </w:p>
    <w:p w:rsidR="00E15064" w:rsidP="00347CB3" w14:paraId="451BD6EF" w14:textId="77777777">
      <w:pPr>
        <w:rPr>
          <w:rFonts w:ascii="Calibri" w:hAnsi="Calibri" w:cs="Calibri"/>
          <w:sz w:val="22"/>
          <w:szCs w:val="22"/>
        </w:rPr>
      </w:pPr>
    </w:p>
    <w:p w:rsidR="00B214F0" w:rsidRPr="00B214F0" w:rsidP="00347CB3" w14:paraId="3C48EC71" w14:textId="454E96B3">
      <w:pPr>
        <w:rPr>
          <w:rFonts w:ascii="Calibri" w:hAnsi="Calibri" w:cs="Calibri"/>
          <w:sz w:val="22"/>
          <w:szCs w:val="22"/>
        </w:rPr>
      </w:pPr>
      <w:r w:rsidRPr="4FF1F985">
        <w:rPr>
          <w:rFonts w:ascii="Calibri" w:hAnsi="Calibri" w:cs="Calibri"/>
          <w:sz w:val="22"/>
          <w:szCs w:val="22"/>
        </w:rPr>
        <w:t xml:space="preserve">Proposed data collection activities </w:t>
      </w:r>
      <w:r w:rsidRPr="4FF1F985" w:rsidR="270F1E01">
        <w:rPr>
          <w:rFonts w:ascii="Calibri" w:hAnsi="Calibri" w:cs="Calibri"/>
          <w:sz w:val="22"/>
          <w:szCs w:val="22"/>
        </w:rPr>
        <w:t>and instruments are as follows:</w:t>
      </w:r>
      <w:r w:rsidRPr="4FF1F985">
        <w:rPr>
          <w:rFonts w:ascii="Calibri" w:hAnsi="Calibri" w:cs="Calibri"/>
          <w:sz w:val="22"/>
          <w:szCs w:val="22"/>
        </w:rPr>
        <w:t xml:space="preserve"> </w:t>
      </w:r>
    </w:p>
    <w:p w:rsidR="00454B57" w:rsidP="00197801" w14:paraId="14F6A571" w14:textId="77777777">
      <w:pPr>
        <w:rPr>
          <w:rFonts w:ascii="Calibri" w:hAnsi="Calibri" w:cs="Calibri"/>
          <w:b/>
          <w:bCs/>
          <w:sz w:val="22"/>
          <w:szCs w:val="22"/>
        </w:rPr>
      </w:pPr>
    </w:p>
    <w:p w:rsidR="00E36ADA" w:rsidP="5F0639FD" w14:paraId="1C256602" w14:textId="377EDB87">
      <w:pPr>
        <w:rPr>
          <w:rFonts w:asciiTheme="minorHAnsi" w:hAnsiTheme="minorHAnsi" w:cstheme="minorBidi"/>
          <w:sz w:val="22"/>
          <w:szCs w:val="22"/>
        </w:rPr>
      </w:pPr>
      <w:r w:rsidRPr="2DD8C349">
        <w:rPr>
          <w:rFonts w:ascii="Calibri" w:hAnsi="Calibri" w:cs="Calibri"/>
          <w:b/>
          <w:bCs/>
          <w:sz w:val="22"/>
          <w:szCs w:val="22"/>
        </w:rPr>
        <w:t xml:space="preserve">Impact </w:t>
      </w:r>
      <w:r w:rsidRPr="2DD8C349" w:rsidR="00DD55B9">
        <w:rPr>
          <w:rFonts w:ascii="Calibri" w:hAnsi="Calibri" w:cs="Calibri"/>
          <w:b/>
          <w:bCs/>
          <w:sz w:val="22"/>
          <w:szCs w:val="22"/>
        </w:rPr>
        <w:t xml:space="preserve">Study: </w:t>
      </w:r>
      <w:r w:rsidRPr="2DD8C349" w:rsidR="00F16DBE">
        <w:rPr>
          <w:rFonts w:ascii="Calibri" w:hAnsi="Calibri" w:cs="Calibri"/>
          <w:b/>
          <w:bCs/>
          <w:sz w:val="22"/>
          <w:szCs w:val="22"/>
        </w:rPr>
        <w:t>Follow-up S</w:t>
      </w:r>
      <w:r w:rsidRPr="2DD8C349" w:rsidR="413944DC">
        <w:rPr>
          <w:rFonts w:ascii="Calibri" w:hAnsi="Calibri" w:cs="Calibri"/>
          <w:b/>
          <w:bCs/>
          <w:sz w:val="22"/>
          <w:szCs w:val="22"/>
        </w:rPr>
        <w:t>urvey</w:t>
      </w:r>
      <w:r w:rsidRPr="2DD8C349" w:rsidR="0635143B">
        <w:rPr>
          <w:rFonts w:ascii="Calibri" w:hAnsi="Calibri" w:cs="Calibri"/>
          <w:b/>
          <w:bCs/>
          <w:sz w:val="22"/>
          <w:szCs w:val="22"/>
        </w:rPr>
        <w:t>s</w:t>
      </w:r>
      <w:r w:rsidRPr="2DD8C349" w:rsidR="413944DC">
        <w:rPr>
          <w:rFonts w:ascii="Calibri" w:hAnsi="Calibri" w:cs="Calibri"/>
          <w:sz w:val="22"/>
          <w:szCs w:val="22"/>
        </w:rPr>
        <w:t xml:space="preserve"> (Instrument</w:t>
      </w:r>
      <w:r w:rsidRPr="2DD8C349" w:rsidR="00206C38">
        <w:rPr>
          <w:rFonts w:ascii="Calibri" w:hAnsi="Calibri" w:cs="Calibri"/>
          <w:sz w:val="22"/>
          <w:szCs w:val="22"/>
        </w:rPr>
        <w:t xml:space="preserve"> 1</w:t>
      </w:r>
      <w:r w:rsidRPr="2DD8C349" w:rsidR="00DD45E2">
        <w:rPr>
          <w:rFonts w:ascii="Calibri" w:hAnsi="Calibri" w:cs="Calibri"/>
          <w:sz w:val="22"/>
          <w:szCs w:val="22"/>
        </w:rPr>
        <w:t xml:space="preserve"> and 2</w:t>
      </w:r>
      <w:r w:rsidRPr="2DD8C349" w:rsidR="413944DC">
        <w:rPr>
          <w:rFonts w:ascii="Calibri" w:hAnsi="Calibri" w:cs="Calibri"/>
          <w:sz w:val="22"/>
          <w:szCs w:val="22"/>
        </w:rPr>
        <w:t xml:space="preserve">) </w:t>
      </w:r>
      <w:r w:rsidRPr="2DD8C349" w:rsidR="5533E24D">
        <w:rPr>
          <w:rFonts w:ascii="Calibri" w:hAnsi="Calibri" w:cs="Calibri"/>
          <w:sz w:val="22"/>
          <w:szCs w:val="22"/>
        </w:rPr>
        <w:t xml:space="preserve">of </w:t>
      </w:r>
      <w:r w:rsidRPr="2DD8C349" w:rsidR="00B971C6">
        <w:rPr>
          <w:rFonts w:ascii="Calibri" w:hAnsi="Calibri" w:cs="Calibri"/>
          <w:sz w:val="22"/>
          <w:szCs w:val="22"/>
        </w:rPr>
        <w:t>cente</w:t>
      </w:r>
      <w:r w:rsidRPr="2DD8C349" w:rsidR="00A72611">
        <w:rPr>
          <w:rFonts w:ascii="Calibri" w:hAnsi="Calibri" w:cs="Calibri"/>
          <w:sz w:val="22"/>
          <w:szCs w:val="22"/>
        </w:rPr>
        <w:t xml:space="preserve">r directors and </w:t>
      </w:r>
      <w:r w:rsidRPr="2DD8C349" w:rsidR="00350714">
        <w:rPr>
          <w:rFonts w:ascii="Calibri" w:hAnsi="Calibri" w:cs="Calibri"/>
          <w:sz w:val="22"/>
          <w:szCs w:val="22"/>
        </w:rPr>
        <w:t xml:space="preserve">lead and assistant </w:t>
      </w:r>
      <w:r w:rsidRPr="2DD8C349" w:rsidR="00D6643F">
        <w:rPr>
          <w:rFonts w:ascii="Calibri" w:hAnsi="Calibri" w:cs="Calibri"/>
          <w:sz w:val="22"/>
          <w:szCs w:val="22"/>
        </w:rPr>
        <w:t>teachers</w:t>
      </w:r>
      <w:r w:rsidRPr="2DD8C349" w:rsidR="4758E2BD">
        <w:rPr>
          <w:rFonts w:ascii="Calibri" w:hAnsi="Calibri" w:cs="Calibri"/>
          <w:sz w:val="22"/>
          <w:szCs w:val="22"/>
        </w:rPr>
        <w:t xml:space="preserve"> </w:t>
      </w:r>
      <w:r w:rsidRPr="2DD8C349" w:rsidR="24DC8B61">
        <w:rPr>
          <w:rFonts w:ascii="Calibri" w:hAnsi="Calibri" w:cs="Calibri"/>
          <w:sz w:val="22"/>
          <w:szCs w:val="22"/>
        </w:rPr>
        <w:t xml:space="preserve">across research conditions </w:t>
      </w:r>
      <w:r w:rsidRPr="2DD8C349" w:rsidR="711C95C0">
        <w:rPr>
          <w:rFonts w:ascii="Calibri" w:hAnsi="Calibri" w:cs="Calibri"/>
          <w:sz w:val="22"/>
          <w:szCs w:val="22"/>
        </w:rPr>
        <w:t xml:space="preserve">will be fielded </w:t>
      </w:r>
      <w:r w:rsidRPr="2DD8C349" w:rsidR="002C103A">
        <w:rPr>
          <w:rFonts w:ascii="Calibri" w:hAnsi="Calibri" w:cs="Calibri"/>
          <w:sz w:val="22"/>
          <w:szCs w:val="22"/>
        </w:rPr>
        <w:t>approximately 9 and 1</w:t>
      </w:r>
      <w:r w:rsidRPr="2DD8C349" w:rsidR="001311AE">
        <w:rPr>
          <w:rFonts w:ascii="Calibri" w:hAnsi="Calibri" w:cs="Calibri"/>
          <w:sz w:val="22"/>
          <w:szCs w:val="22"/>
        </w:rPr>
        <w:t>8</w:t>
      </w:r>
      <w:r w:rsidRPr="2DD8C349" w:rsidR="0ECE078A">
        <w:rPr>
          <w:rFonts w:ascii="Calibri" w:hAnsi="Calibri" w:cs="Calibri"/>
          <w:sz w:val="22"/>
          <w:szCs w:val="22"/>
        </w:rPr>
        <w:t xml:space="preserve"> months after the start of the </w:t>
      </w:r>
      <w:r w:rsidRPr="2DD8C349" w:rsidR="009F5F1B">
        <w:rPr>
          <w:rFonts w:ascii="Calibri" w:hAnsi="Calibri" w:cs="Calibri"/>
          <w:sz w:val="22"/>
          <w:szCs w:val="22"/>
        </w:rPr>
        <w:t xml:space="preserve">center-based </w:t>
      </w:r>
      <w:r w:rsidRPr="2DD8C349" w:rsidR="00E413B6">
        <w:rPr>
          <w:rFonts w:ascii="Calibri" w:hAnsi="Calibri" w:cs="Calibri"/>
          <w:sz w:val="22"/>
          <w:szCs w:val="22"/>
        </w:rPr>
        <w:t xml:space="preserve">pilot </w:t>
      </w:r>
      <w:r w:rsidRPr="2DD8C349" w:rsidR="00442712">
        <w:rPr>
          <w:rFonts w:ascii="Calibri" w:hAnsi="Calibri" w:cs="Calibri"/>
          <w:sz w:val="22"/>
          <w:szCs w:val="22"/>
        </w:rPr>
        <w:t>initiative</w:t>
      </w:r>
      <w:r w:rsidRPr="2DD8C349" w:rsidR="14DEF0DE">
        <w:rPr>
          <w:rFonts w:ascii="Calibri" w:hAnsi="Calibri" w:cs="Calibri"/>
          <w:sz w:val="22"/>
          <w:szCs w:val="22"/>
        </w:rPr>
        <w:t xml:space="preserve"> (i.e., </w:t>
      </w:r>
      <w:r w:rsidRPr="2DD8C349" w:rsidR="51C83B19">
        <w:rPr>
          <w:rFonts w:ascii="Calibri" w:hAnsi="Calibri" w:cs="Calibri"/>
          <w:sz w:val="22"/>
          <w:szCs w:val="22"/>
        </w:rPr>
        <w:t xml:space="preserve">in </w:t>
      </w:r>
      <w:r w:rsidRPr="2DD8C349" w:rsidR="191EFB58">
        <w:rPr>
          <w:rFonts w:ascii="Calibri" w:hAnsi="Calibri" w:cs="Calibri"/>
          <w:sz w:val="22"/>
          <w:szCs w:val="22"/>
        </w:rPr>
        <w:t>Fall</w:t>
      </w:r>
      <w:r w:rsidRPr="2DD8C349" w:rsidR="51C83B19">
        <w:rPr>
          <w:rFonts w:ascii="Calibri" w:hAnsi="Calibri" w:cs="Calibri"/>
          <w:sz w:val="22"/>
          <w:szCs w:val="22"/>
        </w:rPr>
        <w:t xml:space="preserve"> 2023</w:t>
      </w:r>
      <w:r w:rsidRPr="2DD8C349" w:rsidR="191EFB58">
        <w:rPr>
          <w:rFonts w:ascii="Calibri" w:hAnsi="Calibri" w:cs="Calibri"/>
          <w:sz w:val="22"/>
          <w:szCs w:val="22"/>
        </w:rPr>
        <w:t xml:space="preserve"> and Sprin</w:t>
      </w:r>
      <w:r w:rsidRPr="2DD8C349" w:rsidR="7C17D583">
        <w:rPr>
          <w:rFonts w:ascii="Calibri" w:hAnsi="Calibri" w:cs="Calibri"/>
          <w:sz w:val="22"/>
          <w:szCs w:val="22"/>
        </w:rPr>
        <w:t>g</w:t>
      </w:r>
      <w:r w:rsidRPr="2DD8C349" w:rsidR="191EFB58">
        <w:rPr>
          <w:rFonts w:ascii="Calibri" w:hAnsi="Calibri" w:cs="Calibri"/>
          <w:sz w:val="22"/>
          <w:szCs w:val="22"/>
        </w:rPr>
        <w:t xml:space="preserve"> 202</w:t>
      </w:r>
      <w:r w:rsidRPr="2DD8C349" w:rsidR="7C17D583">
        <w:rPr>
          <w:rFonts w:ascii="Calibri" w:hAnsi="Calibri" w:cs="Calibri"/>
          <w:sz w:val="22"/>
          <w:szCs w:val="22"/>
        </w:rPr>
        <w:t>4</w:t>
      </w:r>
      <w:r w:rsidRPr="2DD8C349" w:rsidR="14DEF0DE">
        <w:rPr>
          <w:rFonts w:ascii="Calibri" w:hAnsi="Calibri" w:cs="Calibri"/>
          <w:sz w:val="22"/>
          <w:szCs w:val="22"/>
        </w:rPr>
        <w:t>)</w:t>
      </w:r>
      <w:r w:rsidRPr="2DD8C349" w:rsidR="703A416E">
        <w:rPr>
          <w:rFonts w:ascii="Calibri" w:hAnsi="Calibri" w:cs="Calibri"/>
          <w:sz w:val="22"/>
          <w:szCs w:val="22"/>
        </w:rPr>
        <w:t xml:space="preserve">. </w:t>
      </w:r>
      <w:r w:rsidRPr="2DD8C349" w:rsidR="00437B58">
        <w:rPr>
          <w:rFonts w:ascii="Calibri" w:hAnsi="Calibri" w:cs="Calibri"/>
          <w:sz w:val="22"/>
          <w:szCs w:val="22"/>
        </w:rPr>
        <w:t xml:space="preserve">The sampling </w:t>
      </w:r>
      <w:r w:rsidRPr="2DD8C349" w:rsidR="00996575">
        <w:rPr>
          <w:rFonts w:ascii="Calibri" w:hAnsi="Calibri" w:cs="Calibri"/>
          <w:sz w:val="22"/>
          <w:szCs w:val="22"/>
        </w:rPr>
        <w:t xml:space="preserve">frame for the follow-up surveys is </w:t>
      </w:r>
      <w:r w:rsidRPr="2DD8C349" w:rsidR="0007734D">
        <w:rPr>
          <w:rFonts w:ascii="Calibri" w:hAnsi="Calibri" w:cs="Calibri"/>
          <w:sz w:val="22"/>
          <w:szCs w:val="22"/>
        </w:rPr>
        <w:t xml:space="preserve">expected to be </w:t>
      </w:r>
      <w:r w:rsidRPr="2DD8C349" w:rsidR="00996575">
        <w:rPr>
          <w:rFonts w:ascii="Calibri" w:hAnsi="Calibri" w:cs="Calibri"/>
          <w:sz w:val="22"/>
          <w:szCs w:val="22"/>
        </w:rPr>
        <w:t xml:space="preserve">all center directors and lead and assistant teachers across research conditions in </w:t>
      </w:r>
      <w:r w:rsidRPr="2DD8C349" w:rsidR="002566DD">
        <w:rPr>
          <w:rFonts w:ascii="Calibri" w:hAnsi="Calibri" w:cs="Calibri"/>
          <w:sz w:val="22"/>
          <w:szCs w:val="22"/>
        </w:rPr>
        <w:t xml:space="preserve">centers that completed the applications and were randomly assigned. </w:t>
      </w:r>
      <w:r w:rsidRPr="2DD8C349" w:rsidR="703A416E">
        <w:rPr>
          <w:rFonts w:ascii="Calibri" w:hAnsi="Calibri" w:cs="Calibri"/>
          <w:sz w:val="22"/>
          <w:szCs w:val="22"/>
        </w:rPr>
        <w:t xml:space="preserve">As described in </w:t>
      </w:r>
      <w:r w:rsidRPr="2DD8C349" w:rsidR="6F7B1977">
        <w:rPr>
          <w:rFonts w:ascii="Calibri" w:hAnsi="Calibri" w:cs="Calibri"/>
          <w:sz w:val="22"/>
          <w:szCs w:val="22"/>
        </w:rPr>
        <w:t>Section B3,</w:t>
      </w:r>
      <w:r w:rsidRPr="2DD8C349" w:rsidR="51C83B19">
        <w:rPr>
          <w:rFonts w:ascii="Calibri" w:hAnsi="Calibri" w:cs="Calibri"/>
          <w:sz w:val="22"/>
          <w:szCs w:val="22"/>
        </w:rPr>
        <w:t xml:space="preserve"> </w:t>
      </w:r>
      <w:r w:rsidRPr="2DD8C349" w:rsidR="14721CE4">
        <w:rPr>
          <w:rFonts w:ascii="Calibri" w:hAnsi="Calibri" w:cs="Calibri"/>
          <w:sz w:val="22"/>
          <w:szCs w:val="22"/>
        </w:rPr>
        <w:t>th</w:t>
      </w:r>
      <w:r w:rsidRPr="2DD8C349" w:rsidR="00EB326B">
        <w:rPr>
          <w:rFonts w:ascii="Calibri" w:hAnsi="Calibri" w:cs="Calibri"/>
          <w:sz w:val="22"/>
          <w:szCs w:val="22"/>
        </w:rPr>
        <w:t>e</w:t>
      </w:r>
      <w:r w:rsidRPr="2DD8C349" w:rsidR="14721CE4">
        <w:rPr>
          <w:rFonts w:ascii="Calibri" w:hAnsi="Calibri" w:cs="Calibri"/>
          <w:sz w:val="22"/>
          <w:szCs w:val="22"/>
        </w:rPr>
        <w:t xml:space="preserve"> survey</w:t>
      </w:r>
      <w:r w:rsidRPr="2DD8C349" w:rsidR="00EB326B">
        <w:rPr>
          <w:rFonts w:ascii="Calibri" w:hAnsi="Calibri" w:cs="Calibri"/>
          <w:sz w:val="22"/>
          <w:szCs w:val="22"/>
        </w:rPr>
        <w:t>s</w:t>
      </w:r>
      <w:r w:rsidRPr="2DD8C349" w:rsidR="14721CE4">
        <w:rPr>
          <w:rFonts w:ascii="Calibri" w:hAnsi="Calibri" w:cs="Calibri"/>
          <w:sz w:val="22"/>
          <w:szCs w:val="22"/>
        </w:rPr>
        <w:t xml:space="preserve"> </w:t>
      </w:r>
      <w:r w:rsidRPr="2DD8C349" w:rsidR="00125567">
        <w:rPr>
          <w:rFonts w:ascii="Calibri" w:hAnsi="Calibri" w:cs="Calibri"/>
          <w:sz w:val="22"/>
          <w:szCs w:val="22"/>
        </w:rPr>
        <w:t>will be collected across research conditions. The survey</w:t>
      </w:r>
      <w:r w:rsidRPr="2DD8C349" w:rsidR="00E43D8B">
        <w:rPr>
          <w:rFonts w:ascii="Calibri" w:hAnsi="Calibri" w:cs="Calibri"/>
          <w:sz w:val="22"/>
          <w:szCs w:val="22"/>
        </w:rPr>
        <w:t>s</w:t>
      </w:r>
      <w:r w:rsidRPr="2DD8C349" w:rsidR="00125567">
        <w:rPr>
          <w:rFonts w:ascii="Calibri" w:hAnsi="Calibri" w:cs="Calibri"/>
          <w:sz w:val="22"/>
          <w:szCs w:val="22"/>
        </w:rPr>
        <w:t xml:space="preserve"> </w:t>
      </w:r>
      <w:r w:rsidRPr="2DD8C349" w:rsidR="14721CE4">
        <w:rPr>
          <w:rFonts w:ascii="Calibri" w:hAnsi="Calibri" w:cs="Calibri"/>
          <w:sz w:val="22"/>
          <w:szCs w:val="22"/>
        </w:rPr>
        <w:t xml:space="preserve">aim to </w:t>
      </w:r>
      <w:r w:rsidRPr="2DD8C349" w:rsidR="70078D90">
        <w:rPr>
          <w:rFonts w:ascii="Calibri" w:hAnsi="Calibri" w:cs="Calibri"/>
          <w:sz w:val="22"/>
          <w:szCs w:val="22"/>
        </w:rPr>
        <w:t xml:space="preserve">capture </w:t>
      </w:r>
      <w:r w:rsidR="00925EFC">
        <w:rPr>
          <w:rFonts w:ascii="Calibri" w:hAnsi="Calibri" w:cs="Calibri"/>
          <w:sz w:val="22"/>
          <w:szCs w:val="22"/>
        </w:rPr>
        <w:t>economic and psychological wellbeing</w:t>
      </w:r>
      <w:r w:rsidR="00AE2A51">
        <w:rPr>
          <w:rFonts w:ascii="Calibri" w:hAnsi="Calibri" w:cs="Calibri"/>
          <w:sz w:val="22"/>
          <w:szCs w:val="22"/>
        </w:rPr>
        <w:t xml:space="preserve"> outcomes</w:t>
      </w:r>
      <w:r w:rsidR="006D411F">
        <w:rPr>
          <w:rFonts w:ascii="Calibri" w:hAnsi="Calibri" w:cs="Calibri"/>
          <w:sz w:val="22"/>
          <w:szCs w:val="22"/>
        </w:rPr>
        <w:t>, as well as job-related</w:t>
      </w:r>
      <w:r w:rsidR="00925EFC">
        <w:rPr>
          <w:rFonts w:ascii="Calibri" w:hAnsi="Calibri" w:cs="Calibri"/>
          <w:sz w:val="22"/>
          <w:szCs w:val="22"/>
        </w:rPr>
        <w:t xml:space="preserve"> </w:t>
      </w:r>
      <w:r w:rsidRPr="2DD8C349" w:rsidR="70078D90">
        <w:rPr>
          <w:rFonts w:ascii="Calibri" w:hAnsi="Calibri" w:cs="Calibri"/>
          <w:sz w:val="22"/>
          <w:szCs w:val="22"/>
        </w:rPr>
        <w:t xml:space="preserve">outcomes </w:t>
      </w:r>
      <w:r w:rsidRPr="2DD8C349" w:rsidR="00E713EC">
        <w:rPr>
          <w:rFonts w:ascii="Calibri" w:hAnsi="Calibri" w:cs="Calibri"/>
          <w:sz w:val="22"/>
          <w:szCs w:val="22"/>
        </w:rPr>
        <w:t xml:space="preserve">for </w:t>
      </w:r>
      <w:r w:rsidRPr="2DD8C349" w:rsidR="567CEBBF">
        <w:rPr>
          <w:rFonts w:ascii="Calibri" w:hAnsi="Calibri" w:cs="Calibri"/>
          <w:sz w:val="22"/>
          <w:szCs w:val="22"/>
        </w:rPr>
        <w:t xml:space="preserve">center directors and </w:t>
      </w:r>
      <w:r w:rsidRPr="2DD8C349" w:rsidR="00A3369F">
        <w:rPr>
          <w:rFonts w:ascii="Calibri" w:hAnsi="Calibri" w:cs="Calibri"/>
          <w:sz w:val="22"/>
          <w:szCs w:val="22"/>
        </w:rPr>
        <w:t xml:space="preserve">lead and assistant teachers </w:t>
      </w:r>
      <w:r w:rsidRPr="2DD8C349" w:rsidR="70078D90">
        <w:rPr>
          <w:rFonts w:ascii="Calibri" w:hAnsi="Calibri" w:cs="Calibri"/>
          <w:sz w:val="22"/>
          <w:szCs w:val="22"/>
        </w:rPr>
        <w:t xml:space="preserve">that are hypothesized to be affected by the </w:t>
      </w:r>
      <w:r w:rsidR="009824DF">
        <w:rPr>
          <w:rFonts w:ascii="Calibri" w:hAnsi="Calibri" w:cs="Calibri"/>
          <w:sz w:val="22"/>
          <w:szCs w:val="22"/>
        </w:rPr>
        <w:t xml:space="preserve">center-based pilot </w:t>
      </w:r>
      <w:r w:rsidRPr="2DD8C349" w:rsidR="26493E49">
        <w:rPr>
          <w:rFonts w:ascii="Calibri" w:hAnsi="Calibri" w:cs="Calibri"/>
          <w:sz w:val="22"/>
          <w:szCs w:val="22"/>
        </w:rPr>
        <w:t>initiative in line with the theory of change</w:t>
      </w:r>
      <w:r w:rsidRPr="2DD8C349" w:rsidR="000271C8">
        <w:rPr>
          <w:rFonts w:ascii="Calibri" w:hAnsi="Calibri" w:cs="Calibri"/>
          <w:sz w:val="22"/>
          <w:szCs w:val="22"/>
        </w:rPr>
        <w:t>. The survey</w:t>
      </w:r>
      <w:r w:rsidRPr="2DD8C349" w:rsidR="00E43D8B">
        <w:rPr>
          <w:rFonts w:ascii="Calibri" w:hAnsi="Calibri" w:cs="Calibri"/>
          <w:sz w:val="22"/>
          <w:szCs w:val="22"/>
        </w:rPr>
        <w:t>s</w:t>
      </w:r>
      <w:r w:rsidRPr="2DD8C349" w:rsidR="000271C8">
        <w:rPr>
          <w:rFonts w:ascii="Calibri" w:hAnsi="Calibri" w:cs="Calibri"/>
          <w:sz w:val="22"/>
          <w:szCs w:val="22"/>
        </w:rPr>
        <w:t xml:space="preserve"> also aim to capture</w:t>
      </w:r>
      <w:r w:rsidRPr="2DD8C349" w:rsidR="00323C40">
        <w:rPr>
          <w:rFonts w:ascii="Calibri" w:hAnsi="Calibri" w:cs="Calibri"/>
          <w:sz w:val="22"/>
          <w:szCs w:val="22"/>
        </w:rPr>
        <w:t xml:space="preserve"> </w:t>
      </w:r>
      <w:r w:rsidRPr="2DD8C349" w:rsidR="00121ED6">
        <w:rPr>
          <w:rFonts w:ascii="Calibri" w:hAnsi="Calibri" w:cs="Calibri"/>
          <w:sz w:val="22"/>
          <w:szCs w:val="22"/>
        </w:rPr>
        <w:t>t</w:t>
      </w:r>
      <w:r w:rsidRPr="2DD8C349" w:rsidR="00323C40">
        <w:rPr>
          <w:rFonts w:ascii="Calibri" w:hAnsi="Calibri" w:cs="Calibri"/>
          <w:sz w:val="22"/>
          <w:szCs w:val="22"/>
        </w:rPr>
        <w:t>he contextual features of settings and</w:t>
      </w:r>
      <w:r w:rsidRPr="2DD8C349" w:rsidR="000271C8">
        <w:rPr>
          <w:rFonts w:ascii="Calibri" w:hAnsi="Calibri" w:cs="Calibri"/>
          <w:sz w:val="22"/>
          <w:szCs w:val="22"/>
        </w:rPr>
        <w:t xml:space="preserve"> work experiences in th</w:t>
      </w:r>
      <w:r w:rsidRPr="2DD8C349" w:rsidR="00BD0295">
        <w:rPr>
          <w:rFonts w:ascii="Calibri" w:hAnsi="Calibri" w:cs="Calibri"/>
          <w:sz w:val="22"/>
          <w:szCs w:val="22"/>
        </w:rPr>
        <w:t xml:space="preserve">ese settings </w:t>
      </w:r>
      <w:r w:rsidRPr="2DD8C349" w:rsidR="0041504B">
        <w:rPr>
          <w:rFonts w:ascii="Calibri" w:hAnsi="Calibri" w:cs="Calibri"/>
          <w:sz w:val="22"/>
          <w:szCs w:val="22"/>
        </w:rPr>
        <w:t xml:space="preserve">that might shape the impacts of the </w:t>
      </w:r>
      <w:r w:rsidR="00B31B62">
        <w:rPr>
          <w:rFonts w:ascii="Calibri" w:hAnsi="Calibri" w:cs="Calibri"/>
          <w:sz w:val="22"/>
          <w:szCs w:val="22"/>
        </w:rPr>
        <w:t xml:space="preserve">center-based </w:t>
      </w:r>
      <w:r w:rsidR="009824DF">
        <w:rPr>
          <w:rFonts w:ascii="Calibri" w:hAnsi="Calibri" w:cs="Calibri"/>
          <w:sz w:val="22"/>
          <w:szCs w:val="22"/>
        </w:rPr>
        <w:t xml:space="preserve">pilot </w:t>
      </w:r>
      <w:r w:rsidRPr="2DD8C349" w:rsidR="0041504B">
        <w:rPr>
          <w:rFonts w:ascii="Calibri" w:hAnsi="Calibri" w:cs="Calibri"/>
          <w:sz w:val="22"/>
          <w:szCs w:val="22"/>
        </w:rPr>
        <w:t>initiative across research conditions.</w:t>
      </w:r>
      <w:r w:rsidRPr="2DD8C349" w:rsidR="07523359">
        <w:rPr>
          <w:rFonts w:ascii="Calibri" w:hAnsi="Calibri" w:cs="Calibri"/>
          <w:sz w:val="22"/>
          <w:szCs w:val="22"/>
        </w:rPr>
        <w:t xml:space="preserve"> </w:t>
      </w:r>
      <w:r w:rsidRPr="2DD8C349" w:rsidR="00CD0B77">
        <w:rPr>
          <w:rFonts w:ascii="Calibri" w:hAnsi="Calibri" w:cs="Calibri"/>
          <w:sz w:val="22"/>
          <w:szCs w:val="22"/>
        </w:rPr>
        <w:t>For those in the intervention condition</w:t>
      </w:r>
      <w:r w:rsidRPr="2DD8C349" w:rsidR="00FE2F7A">
        <w:rPr>
          <w:rFonts w:ascii="Calibri" w:hAnsi="Calibri" w:cs="Calibri"/>
          <w:sz w:val="22"/>
          <w:szCs w:val="22"/>
        </w:rPr>
        <w:t xml:space="preserve">, the </w:t>
      </w:r>
      <w:r w:rsidRPr="2DD8C349" w:rsidR="00FE2F7A">
        <w:rPr>
          <w:rFonts w:asciiTheme="minorHAnsi" w:hAnsiTheme="minorHAnsi" w:cstheme="minorBidi"/>
          <w:sz w:val="22"/>
          <w:szCs w:val="22"/>
        </w:rPr>
        <w:t>survey</w:t>
      </w:r>
      <w:r w:rsidRPr="2DD8C349" w:rsidR="00EB326B">
        <w:rPr>
          <w:rFonts w:asciiTheme="minorHAnsi" w:hAnsiTheme="minorHAnsi" w:cstheme="minorBidi"/>
          <w:sz w:val="22"/>
          <w:szCs w:val="22"/>
        </w:rPr>
        <w:t>s</w:t>
      </w:r>
      <w:r w:rsidRPr="2DD8C349" w:rsidR="00FE2F7A">
        <w:rPr>
          <w:rFonts w:asciiTheme="minorHAnsi" w:hAnsiTheme="minorHAnsi" w:cstheme="minorBidi"/>
          <w:sz w:val="22"/>
          <w:szCs w:val="22"/>
        </w:rPr>
        <w:t xml:space="preserve"> will also aim to capture the </w:t>
      </w:r>
      <w:r w:rsidRPr="2DD8C349" w:rsidR="2D4B2FA7">
        <w:rPr>
          <w:rFonts w:asciiTheme="minorHAnsi" w:hAnsiTheme="minorHAnsi" w:cstheme="minorBidi"/>
          <w:sz w:val="22"/>
          <w:szCs w:val="22"/>
        </w:rPr>
        <w:t>implementation experiences with the</w:t>
      </w:r>
      <w:r w:rsidR="009824DF">
        <w:rPr>
          <w:rFonts w:asciiTheme="minorHAnsi" w:hAnsiTheme="minorHAnsi" w:cstheme="minorBidi"/>
          <w:sz w:val="22"/>
          <w:szCs w:val="22"/>
        </w:rPr>
        <w:t xml:space="preserve"> pilot</w:t>
      </w:r>
      <w:r w:rsidRPr="2DD8C349" w:rsidR="2D4B2FA7">
        <w:rPr>
          <w:rFonts w:asciiTheme="minorHAnsi" w:hAnsiTheme="minorHAnsi" w:cstheme="minorBidi"/>
          <w:sz w:val="22"/>
          <w:szCs w:val="22"/>
        </w:rPr>
        <w:t xml:space="preserve"> initiative</w:t>
      </w:r>
      <w:r w:rsidRPr="2DD8C349" w:rsidR="00F05A3A">
        <w:rPr>
          <w:rFonts w:asciiTheme="minorHAnsi" w:hAnsiTheme="minorHAnsi" w:cstheme="minorBidi"/>
          <w:sz w:val="22"/>
          <w:szCs w:val="22"/>
        </w:rPr>
        <w:t>.</w:t>
      </w:r>
    </w:p>
    <w:p w:rsidR="00454B57" w:rsidRPr="00347CB3" w:rsidP="00347CB3" w14:paraId="1E0927B8" w14:textId="77777777">
      <w:pPr>
        <w:rPr>
          <w:rFonts w:asciiTheme="minorHAnsi" w:hAnsiTheme="minorHAnsi" w:cstheme="minorHAnsi"/>
          <w:sz w:val="22"/>
          <w:szCs w:val="22"/>
        </w:rPr>
      </w:pPr>
    </w:p>
    <w:p w:rsidR="00442712" w:rsidRPr="00347CB3" w:rsidP="06B137E2" w14:paraId="63A58C50" w14:textId="53C7FBE9">
      <w:pPr>
        <w:rPr>
          <w:rFonts w:asciiTheme="minorHAnsi" w:hAnsiTheme="minorHAnsi" w:cstheme="minorBidi"/>
          <w:sz w:val="22"/>
          <w:szCs w:val="22"/>
        </w:rPr>
      </w:pPr>
      <w:r w:rsidRPr="06B137E2">
        <w:rPr>
          <w:rFonts w:asciiTheme="minorHAnsi" w:hAnsiTheme="minorHAnsi" w:cstheme="minorBidi"/>
          <w:b/>
          <w:bCs/>
          <w:sz w:val="22"/>
          <w:szCs w:val="22"/>
        </w:rPr>
        <w:t xml:space="preserve">Descriptive Study: </w:t>
      </w:r>
      <w:r w:rsidRPr="06B137E2" w:rsidR="00F16DBE">
        <w:rPr>
          <w:rFonts w:asciiTheme="minorHAnsi" w:hAnsiTheme="minorHAnsi" w:cstheme="minorBidi"/>
          <w:b/>
          <w:bCs/>
          <w:sz w:val="22"/>
          <w:szCs w:val="22"/>
        </w:rPr>
        <w:t>Follow-up S</w:t>
      </w:r>
      <w:r w:rsidRPr="06B137E2" w:rsidR="00F903F0">
        <w:rPr>
          <w:rFonts w:asciiTheme="minorHAnsi" w:hAnsiTheme="minorHAnsi" w:cstheme="minorBidi"/>
          <w:b/>
          <w:bCs/>
          <w:sz w:val="22"/>
          <w:szCs w:val="22"/>
        </w:rPr>
        <w:t>urvey</w:t>
      </w:r>
      <w:r w:rsidRPr="06B137E2" w:rsidR="00726BB8">
        <w:rPr>
          <w:rFonts w:asciiTheme="minorHAnsi" w:hAnsiTheme="minorHAnsi" w:cstheme="minorBidi"/>
          <w:sz w:val="22"/>
          <w:szCs w:val="22"/>
        </w:rPr>
        <w:t xml:space="preserve"> (Instrument </w:t>
      </w:r>
      <w:r w:rsidRPr="06B137E2" w:rsidR="002C715A">
        <w:rPr>
          <w:rFonts w:asciiTheme="minorHAnsi" w:hAnsiTheme="minorHAnsi" w:cstheme="minorBidi"/>
          <w:sz w:val="22"/>
          <w:szCs w:val="22"/>
        </w:rPr>
        <w:t>3</w:t>
      </w:r>
      <w:r w:rsidRPr="06B137E2" w:rsidR="00726BB8">
        <w:rPr>
          <w:rFonts w:asciiTheme="minorHAnsi" w:hAnsiTheme="minorHAnsi" w:cstheme="minorBidi"/>
          <w:sz w:val="22"/>
          <w:szCs w:val="22"/>
        </w:rPr>
        <w:t xml:space="preserve">) of home-based child care </w:t>
      </w:r>
      <w:r w:rsidR="007542EC">
        <w:rPr>
          <w:rFonts w:asciiTheme="minorHAnsi" w:hAnsiTheme="minorHAnsi" w:cstheme="minorBidi"/>
          <w:sz w:val="22"/>
          <w:szCs w:val="22"/>
        </w:rPr>
        <w:t>provider</w:t>
      </w:r>
      <w:r w:rsidRPr="06B137E2" w:rsidR="00726BB8">
        <w:rPr>
          <w:rFonts w:asciiTheme="minorHAnsi" w:hAnsiTheme="minorHAnsi" w:cstheme="minorBidi"/>
          <w:sz w:val="22"/>
          <w:szCs w:val="22"/>
        </w:rPr>
        <w:t xml:space="preserve">s and </w:t>
      </w:r>
      <w:r w:rsidR="005D7C51">
        <w:rPr>
          <w:rFonts w:asciiTheme="minorHAnsi" w:hAnsiTheme="minorHAnsi" w:cstheme="minorBidi"/>
          <w:sz w:val="22"/>
          <w:szCs w:val="22"/>
        </w:rPr>
        <w:t>assistant</w:t>
      </w:r>
      <w:r w:rsidRPr="06B137E2" w:rsidR="00A92550">
        <w:rPr>
          <w:rFonts w:asciiTheme="minorHAnsi" w:hAnsiTheme="minorHAnsi" w:cstheme="minorBidi"/>
          <w:sz w:val="22"/>
          <w:szCs w:val="22"/>
        </w:rPr>
        <w:t>s</w:t>
      </w:r>
      <w:r w:rsidRPr="06B137E2">
        <w:rPr>
          <w:rFonts w:asciiTheme="minorHAnsi" w:hAnsiTheme="minorHAnsi" w:cstheme="minorBidi"/>
          <w:sz w:val="22"/>
          <w:szCs w:val="22"/>
        </w:rPr>
        <w:t xml:space="preserve"> across research conditions will be fielded approximately 9 and 18 months after the start of the </w:t>
      </w:r>
      <w:r w:rsidRPr="06B137E2" w:rsidR="009F5F1B">
        <w:rPr>
          <w:rFonts w:asciiTheme="minorHAnsi" w:hAnsiTheme="minorHAnsi" w:cstheme="minorBidi"/>
          <w:sz w:val="22"/>
          <w:szCs w:val="22"/>
        </w:rPr>
        <w:t xml:space="preserve">home-based </w:t>
      </w:r>
      <w:r w:rsidRPr="06B137E2" w:rsidR="00F903F0">
        <w:rPr>
          <w:rFonts w:asciiTheme="minorHAnsi" w:hAnsiTheme="minorHAnsi" w:cstheme="minorBidi"/>
          <w:sz w:val="22"/>
          <w:szCs w:val="22"/>
        </w:rPr>
        <w:t>pilot</w:t>
      </w:r>
      <w:r w:rsidRPr="06B137E2">
        <w:rPr>
          <w:rFonts w:asciiTheme="minorHAnsi" w:hAnsiTheme="minorHAnsi" w:cstheme="minorBidi"/>
          <w:sz w:val="22"/>
          <w:szCs w:val="22"/>
        </w:rPr>
        <w:t xml:space="preserve"> initiative (i.e., in Fall 2023 and Spring 2024). </w:t>
      </w:r>
      <w:r w:rsidRPr="06B137E2" w:rsidR="00983473">
        <w:rPr>
          <w:rFonts w:ascii="Calibri" w:hAnsi="Calibri" w:cs="Calibri"/>
          <w:sz w:val="22"/>
          <w:szCs w:val="22"/>
        </w:rPr>
        <w:t xml:space="preserve">The sampling frame for the follow-up survey is </w:t>
      </w:r>
      <w:r w:rsidRPr="06B137E2" w:rsidR="0007734D">
        <w:rPr>
          <w:rFonts w:ascii="Calibri" w:hAnsi="Calibri" w:cs="Calibri"/>
          <w:sz w:val="22"/>
          <w:szCs w:val="22"/>
        </w:rPr>
        <w:t xml:space="preserve">expected </w:t>
      </w:r>
      <w:r w:rsidRPr="06B137E2" w:rsidR="47D32F43">
        <w:rPr>
          <w:rFonts w:ascii="Calibri" w:hAnsi="Calibri" w:cs="Calibri"/>
          <w:sz w:val="22"/>
          <w:szCs w:val="22"/>
        </w:rPr>
        <w:t xml:space="preserve">to be </w:t>
      </w:r>
      <w:r w:rsidRPr="06B137E2" w:rsidR="00983473">
        <w:rPr>
          <w:rFonts w:ascii="Calibri" w:hAnsi="Calibri" w:cs="Calibri"/>
          <w:sz w:val="22"/>
          <w:szCs w:val="22"/>
        </w:rPr>
        <w:t xml:space="preserve">all </w:t>
      </w:r>
      <w:r w:rsidR="007542EC">
        <w:rPr>
          <w:rFonts w:ascii="Calibri" w:hAnsi="Calibri" w:cs="Calibri"/>
          <w:sz w:val="22"/>
          <w:szCs w:val="22"/>
        </w:rPr>
        <w:t>provider</w:t>
      </w:r>
      <w:r w:rsidRPr="06B137E2" w:rsidR="00983473">
        <w:rPr>
          <w:rFonts w:ascii="Calibri" w:hAnsi="Calibri" w:cs="Calibri"/>
          <w:sz w:val="22"/>
          <w:szCs w:val="22"/>
        </w:rPr>
        <w:t xml:space="preserve">s and </w:t>
      </w:r>
      <w:r w:rsidR="005D7C51">
        <w:rPr>
          <w:rFonts w:ascii="Calibri" w:hAnsi="Calibri" w:cs="Calibri"/>
          <w:sz w:val="22"/>
          <w:szCs w:val="22"/>
        </w:rPr>
        <w:t>assistant</w:t>
      </w:r>
      <w:r w:rsidRPr="06B137E2" w:rsidR="00983473">
        <w:rPr>
          <w:rFonts w:ascii="Calibri" w:hAnsi="Calibri" w:cs="Calibri"/>
          <w:sz w:val="22"/>
          <w:szCs w:val="22"/>
        </w:rPr>
        <w:t xml:space="preserve">s in home-based settings across research conditions that completed the applications and were randomly assigned. </w:t>
      </w:r>
      <w:r w:rsidRPr="06B137E2">
        <w:rPr>
          <w:rFonts w:asciiTheme="minorHAnsi" w:hAnsiTheme="minorHAnsi" w:cstheme="minorBidi"/>
          <w:sz w:val="22"/>
          <w:szCs w:val="22"/>
        </w:rPr>
        <w:t xml:space="preserve">As described in Section B3, this survey aims to capture </w:t>
      </w:r>
      <w:r w:rsidR="001D6029">
        <w:rPr>
          <w:rFonts w:asciiTheme="minorHAnsi" w:hAnsiTheme="minorHAnsi" w:cstheme="minorBidi"/>
          <w:sz w:val="22"/>
          <w:szCs w:val="22"/>
        </w:rPr>
        <w:t xml:space="preserve">economic and psychological wellbeing and job-related </w:t>
      </w:r>
      <w:r w:rsidRPr="06B137E2">
        <w:rPr>
          <w:rFonts w:asciiTheme="minorHAnsi" w:hAnsiTheme="minorHAnsi" w:cstheme="minorBidi"/>
          <w:sz w:val="22"/>
          <w:szCs w:val="22"/>
        </w:rPr>
        <w:t>outcomes for settings</w:t>
      </w:r>
      <w:r w:rsidRPr="06B137E2" w:rsidR="00A92550">
        <w:rPr>
          <w:rFonts w:asciiTheme="minorHAnsi" w:hAnsiTheme="minorHAnsi" w:cstheme="minorBidi"/>
          <w:sz w:val="22"/>
          <w:szCs w:val="22"/>
        </w:rPr>
        <w:t xml:space="preserve">, </w:t>
      </w:r>
      <w:r w:rsidR="007542EC">
        <w:rPr>
          <w:rFonts w:asciiTheme="minorHAnsi" w:hAnsiTheme="minorHAnsi" w:cstheme="minorBidi"/>
          <w:sz w:val="22"/>
          <w:szCs w:val="22"/>
        </w:rPr>
        <w:t>provider</w:t>
      </w:r>
      <w:r w:rsidRPr="06B137E2" w:rsidR="00A92550">
        <w:rPr>
          <w:rFonts w:asciiTheme="minorHAnsi" w:hAnsiTheme="minorHAnsi" w:cstheme="minorBidi"/>
          <w:sz w:val="22"/>
          <w:szCs w:val="22"/>
        </w:rPr>
        <w:t xml:space="preserve">s, and </w:t>
      </w:r>
      <w:r w:rsidR="005D7C51">
        <w:rPr>
          <w:rFonts w:asciiTheme="minorHAnsi" w:hAnsiTheme="minorHAnsi" w:cstheme="minorBidi"/>
          <w:sz w:val="22"/>
          <w:szCs w:val="22"/>
        </w:rPr>
        <w:t>assistant</w:t>
      </w:r>
      <w:r w:rsidRPr="06B137E2" w:rsidR="00A92550">
        <w:rPr>
          <w:rFonts w:asciiTheme="minorHAnsi" w:hAnsiTheme="minorHAnsi" w:cstheme="minorBidi"/>
          <w:sz w:val="22"/>
          <w:szCs w:val="22"/>
        </w:rPr>
        <w:t>s</w:t>
      </w:r>
      <w:r w:rsidRPr="06B137E2" w:rsidR="003007C0">
        <w:rPr>
          <w:rFonts w:asciiTheme="minorHAnsi" w:hAnsiTheme="minorHAnsi" w:cstheme="minorBidi"/>
          <w:sz w:val="22"/>
          <w:szCs w:val="22"/>
        </w:rPr>
        <w:t xml:space="preserve"> </w:t>
      </w:r>
      <w:r w:rsidRPr="06B137E2">
        <w:rPr>
          <w:rFonts w:asciiTheme="minorHAnsi" w:hAnsiTheme="minorHAnsi" w:cstheme="minorBidi"/>
          <w:sz w:val="22"/>
          <w:szCs w:val="22"/>
        </w:rPr>
        <w:t>that are hypothesized to be affected by the</w:t>
      </w:r>
      <w:r w:rsidR="00B31B62">
        <w:rPr>
          <w:rFonts w:asciiTheme="minorHAnsi" w:hAnsiTheme="minorHAnsi" w:cstheme="minorBidi"/>
          <w:sz w:val="22"/>
          <w:szCs w:val="22"/>
        </w:rPr>
        <w:t xml:space="preserve"> home-based pilot</w:t>
      </w:r>
      <w:r w:rsidRPr="06B137E2">
        <w:rPr>
          <w:rFonts w:asciiTheme="minorHAnsi" w:hAnsiTheme="minorHAnsi" w:cstheme="minorBidi"/>
          <w:sz w:val="22"/>
          <w:szCs w:val="22"/>
        </w:rPr>
        <w:t xml:space="preserve"> initiative in line with the theory of change. The survey also aims to capture contextual features of settings and work experiences in these settings that might shape the</w:t>
      </w:r>
      <w:r w:rsidRPr="06B137E2" w:rsidR="009F5F1B">
        <w:rPr>
          <w:rFonts w:asciiTheme="minorHAnsi" w:hAnsiTheme="minorHAnsi" w:cstheme="minorBidi"/>
          <w:sz w:val="22"/>
          <w:szCs w:val="22"/>
        </w:rPr>
        <w:t xml:space="preserve"> </w:t>
      </w:r>
      <w:r w:rsidRPr="06B137E2" w:rsidR="00C17F79">
        <w:rPr>
          <w:rFonts w:asciiTheme="minorHAnsi" w:hAnsiTheme="minorHAnsi" w:cstheme="minorBidi"/>
          <w:sz w:val="22"/>
          <w:szCs w:val="22"/>
        </w:rPr>
        <w:t>influence</w:t>
      </w:r>
      <w:r w:rsidRPr="06B137E2">
        <w:rPr>
          <w:rFonts w:asciiTheme="minorHAnsi" w:hAnsiTheme="minorHAnsi" w:cstheme="minorBidi"/>
          <w:sz w:val="22"/>
          <w:szCs w:val="22"/>
        </w:rPr>
        <w:t xml:space="preserve"> of the</w:t>
      </w:r>
      <w:r w:rsidR="00B31B62">
        <w:rPr>
          <w:rFonts w:asciiTheme="minorHAnsi" w:hAnsiTheme="minorHAnsi" w:cstheme="minorBidi"/>
          <w:sz w:val="22"/>
          <w:szCs w:val="22"/>
        </w:rPr>
        <w:t xml:space="preserve"> pilot</w:t>
      </w:r>
      <w:r w:rsidRPr="06B137E2">
        <w:rPr>
          <w:rFonts w:asciiTheme="minorHAnsi" w:hAnsiTheme="minorHAnsi" w:cstheme="minorBidi"/>
          <w:sz w:val="22"/>
          <w:szCs w:val="22"/>
        </w:rPr>
        <w:t xml:space="preserve"> initiative across research conditions. For th</w:t>
      </w:r>
      <w:r w:rsidRPr="06B137E2" w:rsidR="00CD0B77">
        <w:rPr>
          <w:rFonts w:asciiTheme="minorHAnsi" w:hAnsiTheme="minorHAnsi" w:cstheme="minorBidi"/>
          <w:sz w:val="22"/>
          <w:szCs w:val="22"/>
        </w:rPr>
        <w:t>e intervention condition</w:t>
      </w:r>
      <w:r w:rsidRPr="06B137E2">
        <w:rPr>
          <w:rFonts w:asciiTheme="minorHAnsi" w:hAnsiTheme="minorHAnsi" w:cstheme="minorBidi"/>
          <w:sz w:val="22"/>
          <w:szCs w:val="22"/>
        </w:rPr>
        <w:t xml:space="preserve">, the survey will also aim to capture </w:t>
      </w:r>
      <w:r w:rsidRPr="06B137E2">
        <w:rPr>
          <w:rFonts w:asciiTheme="minorHAnsi" w:hAnsiTheme="minorHAnsi" w:cstheme="minorBidi"/>
          <w:sz w:val="22"/>
          <w:szCs w:val="22"/>
        </w:rPr>
        <w:t>the  contextual</w:t>
      </w:r>
      <w:r w:rsidRPr="06B137E2">
        <w:rPr>
          <w:rFonts w:asciiTheme="minorHAnsi" w:hAnsiTheme="minorHAnsi" w:cstheme="minorBidi"/>
          <w:sz w:val="22"/>
          <w:szCs w:val="22"/>
        </w:rPr>
        <w:t xml:space="preserve"> features of settings that may inhibit or facilitate the viability and implementation of the </w:t>
      </w:r>
      <w:r w:rsidR="00B31B62">
        <w:rPr>
          <w:rFonts w:asciiTheme="minorHAnsi" w:hAnsiTheme="minorHAnsi" w:cstheme="minorBidi"/>
          <w:sz w:val="22"/>
          <w:szCs w:val="22"/>
        </w:rPr>
        <w:t xml:space="preserve">home-based pilot </w:t>
      </w:r>
      <w:r w:rsidRPr="06B137E2">
        <w:rPr>
          <w:rFonts w:asciiTheme="minorHAnsi" w:hAnsiTheme="minorHAnsi" w:cstheme="minorBidi"/>
          <w:sz w:val="22"/>
          <w:szCs w:val="22"/>
        </w:rPr>
        <w:t>initiative.</w:t>
      </w:r>
    </w:p>
    <w:p w:rsidR="00442712" w:rsidRPr="00347CB3" w:rsidP="00197801" w14:paraId="6104C45C" w14:textId="77777777">
      <w:pPr>
        <w:pStyle w:val="ListParagraph"/>
        <w:rPr>
          <w:rFonts w:asciiTheme="minorHAnsi" w:hAnsiTheme="minorHAnsi" w:cstheme="minorHAnsi"/>
          <w:sz w:val="22"/>
          <w:szCs w:val="22"/>
        </w:rPr>
      </w:pPr>
    </w:p>
    <w:p w:rsidR="00D56F65" w:rsidRPr="00347CB3" w:rsidP="00347CB3" w14:paraId="28AA770C" w14:textId="1774E1E4">
      <w:pPr>
        <w:rPr>
          <w:rFonts w:ascii="Calibri" w:hAnsi="Calibri" w:cs="Calibri"/>
          <w:sz w:val="22"/>
          <w:szCs w:val="22"/>
        </w:rPr>
      </w:pPr>
      <w:r w:rsidRPr="2DD8C349">
        <w:rPr>
          <w:rFonts w:ascii="Calibri" w:hAnsi="Calibri" w:cs="Calibri"/>
          <w:b/>
          <w:bCs/>
          <w:sz w:val="22"/>
          <w:szCs w:val="22"/>
        </w:rPr>
        <w:t xml:space="preserve">Implementation Study: </w:t>
      </w:r>
      <w:r w:rsidRPr="2DD8C349" w:rsidR="6C5258AA">
        <w:rPr>
          <w:rFonts w:ascii="Calibri" w:hAnsi="Calibri" w:cs="Calibri"/>
          <w:b/>
          <w:bCs/>
          <w:sz w:val="22"/>
          <w:szCs w:val="22"/>
        </w:rPr>
        <w:t>I</w:t>
      </w:r>
      <w:r w:rsidRPr="2DD8C349" w:rsidR="6C4BD5F9">
        <w:rPr>
          <w:rFonts w:ascii="Calibri" w:hAnsi="Calibri" w:cs="Calibri"/>
          <w:b/>
          <w:bCs/>
          <w:sz w:val="22"/>
          <w:szCs w:val="22"/>
        </w:rPr>
        <w:t>nterview</w:t>
      </w:r>
      <w:r w:rsidRPr="2DD8C349">
        <w:rPr>
          <w:rFonts w:ascii="Calibri" w:hAnsi="Calibri" w:cs="Calibri"/>
          <w:b/>
          <w:bCs/>
          <w:sz w:val="22"/>
          <w:szCs w:val="22"/>
        </w:rPr>
        <w:t xml:space="preserve"> </w:t>
      </w:r>
      <w:r w:rsidRPr="2DD8C349" w:rsidR="00F16DBE">
        <w:rPr>
          <w:rFonts w:ascii="Calibri" w:hAnsi="Calibri" w:cs="Calibri"/>
          <w:b/>
          <w:bCs/>
          <w:sz w:val="22"/>
          <w:szCs w:val="22"/>
        </w:rPr>
        <w:t>P</w:t>
      </w:r>
      <w:r w:rsidRPr="2DD8C349">
        <w:rPr>
          <w:rFonts w:ascii="Calibri" w:hAnsi="Calibri" w:cs="Calibri"/>
          <w:b/>
          <w:bCs/>
          <w:sz w:val="22"/>
          <w:szCs w:val="22"/>
        </w:rPr>
        <w:t xml:space="preserve">rotocols </w:t>
      </w:r>
      <w:r w:rsidRPr="2DD8C349" w:rsidR="5AFB0651">
        <w:rPr>
          <w:rFonts w:ascii="Calibri" w:hAnsi="Calibri" w:cs="Calibri"/>
          <w:sz w:val="22"/>
          <w:szCs w:val="22"/>
        </w:rPr>
        <w:t xml:space="preserve">(Instruments </w:t>
      </w:r>
      <w:r w:rsidRPr="2DD8C349" w:rsidR="0095660F">
        <w:rPr>
          <w:rFonts w:ascii="Calibri" w:hAnsi="Calibri" w:cs="Calibri"/>
          <w:sz w:val="22"/>
          <w:szCs w:val="22"/>
        </w:rPr>
        <w:t>4</w:t>
      </w:r>
      <w:r w:rsidRPr="2DD8C349" w:rsidR="5AFB0651">
        <w:rPr>
          <w:rFonts w:ascii="Calibri" w:hAnsi="Calibri" w:cs="Calibri"/>
          <w:sz w:val="22"/>
          <w:szCs w:val="22"/>
        </w:rPr>
        <w:t xml:space="preserve"> and </w:t>
      </w:r>
      <w:r w:rsidRPr="2DD8C349" w:rsidR="0095660F">
        <w:rPr>
          <w:rFonts w:ascii="Calibri" w:hAnsi="Calibri" w:cs="Calibri"/>
          <w:sz w:val="22"/>
          <w:szCs w:val="22"/>
        </w:rPr>
        <w:t>5</w:t>
      </w:r>
      <w:r w:rsidRPr="2DD8C349" w:rsidR="5AFB0651">
        <w:rPr>
          <w:rFonts w:ascii="Calibri" w:hAnsi="Calibri" w:cs="Calibri"/>
          <w:sz w:val="22"/>
          <w:szCs w:val="22"/>
        </w:rPr>
        <w:t xml:space="preserve">) </w:t>
      </w:r>
      <w:r w:rsidRPr="2DD8C349" w:rsidR="6C4BD5F9">
        <w:rPr>
          <w:rFonts w:ascii="Calibri" w:hAnsi="Calibri" w:cs="Calibri"/>
          <w:sz w:val="22"/>
          <w:szCs w:val="22"/>
        </w:rPr>
        <w:t xml:space="preserve">with </w:t>
      </w:r>
      <w:r w:rsidRPr="2DD8C349" w:rsidR="00A42EE3">
        <w:rPr>
          <w:rFonts w:ascii="Calibri" w:hAnsi="Calibri" w:cs="Calibri"/>
          <w:sz w:val="22"/>
          <w:szCs w:val="22"/>
        </w:rPr>
        <w:t xml:space="preserve">a </w:t>
      </w:r>
      <w:r w:rsidRPr="2DD8C349" w:rsidR="002359CB">
        <w:rPr>
          <w:rFonts w:ascii="Calibri" w:hAnsi="Calibri" w:cs="Calibri"/>
          <w:sz w:val="22"/>
          <w:szCs w:val="22"/>
        </w:rPr>
        <w:t xml:space="preserve">sample </w:t>
      </w:r>
      <w:r w:rsidRPr="2DD8C349" w:rsidR="00A42EE3">
        <w:rPr>
          <w:rFonts w:ascii="Calibri" w:hAnsi="Calibri" w:cs="Calibri"/>
          <w:sz w:val="22"/>
          <w:szCs w:val="22"/>
        </w:rPr>
        <w:t xml:space="preserve">of </w:t>
      </w:r>
      <w:r w:rsidRPr="2DD8C349" w:rsidR="6C4BD5F9">
        <w:rPr>
          <w:rFonts w:ascii="Calibri" w:hAnsi="Calibri" w:cs="Calibri"/>
          <w:sz w:val="22"/>
          <w:szCs w:val="22"/>
        </w:rPr>
        <w:t>center directors</w:t>
      </w:r>
      <w:r w:rsidRPr="2DD8C349" w:rsidR="04D0F106">
        <w:rPr>
          <w:rFonts w:ascii="Calibri" w:hAnsi="Calibri" w:cs="Calibri"/>
          <w:sz w:val="22"/>
          <w:szCs w:val="22"/>
        </w:rPr>
        <w:t xml:space="preserve"> and </w:t>
      </w:r>
      <w:r w:rsidRPr="2DD8C349">
        <w:rPr>
          <w:rFonts w:ascii="Calibri" w:hAnsi="Calibri" w:cs="Calibri"/>
          <w:sz w:val="22"/>
          <w:szCs w:val="22"/>
        </w:rPr>
        <w:t xml:space="preserve">lead and assistant teachers in the intervention condition </w:t>
      </w:r>
      <w:r w:rsidRPr="2DD8C349" w:rsidR="21BD38E6">
        <w:rPr>
          <w:rFonts w:ascii="Calibri" w:hAnsi="Calibri" w:cs="Calibri"/>
          <w:sz w:val="22"/>
          <w:szCs w:val="22"/>
        </w:rPr>
        <w:t xml:space="preserve">will be fielded </w:t>
      </w:r>
      <w:r w:rsidRPr="2DD8C349" w:rsidR="00232AE3">
        <w:rPr>
          <w:rFonts w:ascii="Calibri" w:hAnsi="Calibri" w:cs="Calibri"/>
          <w:sz w:val="22"/>
          <w:szCs w:val="22"/>
        </w:rPr>
        <w:t>approximately 9 months after the sta</w:t>
      </w:r>
      <w:r w:rsidRPr="2DD8C349" w:rsidR="004A5305">
        <w:rPr>
          <w:rFonts w:ascii="Calibri" w:hAnsi="Calibri" w:cs="Calibri"/>
          <w:sz w:val="22"/>
          <w:szCs w:val="22"/>
        </w:rPr>
        <w:t>rt</w:t>
      </w:r>
      <w:r w:rsidRPr="2DD8C349" w:rsidR="00232AE3">
        <w:rPr>
          <w:rFonts w:ascii="Calibri" w:hAnsi="Calibri" w:cs="Calibri"/>
          <w:sz w:val="22"/>
          <w:szCs w:val="22"/>
        </w:rPr>
        <w:t xml:space="preserve"> of the </w:t>
      </w:r>
      <w:r w:rsidRPr="2DD8C349" w:rsidR="0038698F">
        <w:rPr>
          <w:rFonts w:ascii="Calibri" w:hAnsi="Calibri" w:cs="Calibri"/>
          <w:sz w:val="22"/>
          <w:szCs w:val="22"/>
        </w:rPr>
        <w:t xml:space="preserve">center-based </w:t>
      </w:r>
      <w:r w:rsidRPr="2DD8C349" w:rsidR="00F903F0">
        <w:rPr>
          <w:rFonts w:ascii="Calibri" w:hAnsi="Calibri" w:cs="Calibri"/>
          <w:sz w:val="22"/>
          <w:szCs w:val="22"/>
        </w:rPr>
        <w:t>pilot</w:t>
      </w:r>
      <w:r w:rsidRPr="2DD8C349" w:rsidR="00232AE3">
        <w:rPr>
          <w:rFonts w:ascii="Calibri" w:hAnsi="Calibri" w:cs="Calibri"/>
          <w:sz w:val="22"/>
          <w:szCs w:val="22"/>
        </w:rPr>
        <w:t xml:space="preserve"> initiative (i.e., </w:t>
      </w:r>
      <w:r w:rsidRPr="2DD8C349" w:rsidR="002017E4">
        <w:rPr>
          <w:rFonts w:ascii="Calibri" w:hAnsi="Calibri" w:cs="Calibri"/>
          <w:sz w:val="22"/>
          <w:szCs w:val="22"/>
        </w:rPr>
        <w:t>F</w:t>
      </w:r>
      <w:r w:rsidRPr="2DD8C349" w:rsidR="21BD38E6">
        <w:rPr>
          <w:rFonts w:ascii="Calibri" w:hAnsi="Calibri" w:cs="Calibri"/>
          <w:sz w:val="22"/>
          <w:szCs w:val="22"/>
        </w:rPr>
        <w:t>all 2023</w:t>
      </w:r>
      <w:r w:rsidRPr="2DD8C349" w:rsidR="00232AE3">
        <w:rPr>
          <w:rFonts w:ascii="Calibri" w:hAnsi="Calibri" w:cs="Calibri"/>
          <w:sz w:val="22"/>
          <w:szCs w:val="22"/>
        </w:rPr>
        <w:t>)</w:t>
      </w:r>
      <w:r w:rsidRPr="2DD8C349" w:rsidR="21BD38E6">
        <w:rPr>
          <w:rFonts w:ascii="Calibri" w:hAnsi="Calibri" w:cs="Calibri"/>
          <w:sz w:val="22"/>
          <w:szCs w:val="22"/>
        </w:rPr>
        <w:t xml:space="preserve">. </w:t>
      </w:r>
      <w:r w:rsidRPr="2DD8C349" w:rsidR="00BD5973">
        <w:rPr>
          <w:rFonts w:ascii="Calibri" w:hAnsi="Calibri" w:cs="Calibri"/>
          <w:sz w:val="22"/>
          <w:szCs w:val="22"/>
        </w:rPr>
        <w:t xml:space="preserve">The sampling frame for the implementation </w:t>
      </w:r>
      <w:r w:rsidRPr="2DD8C349" w:rsidR="00BD5973">
        <w:rPr>
          <w:rFonts w:ascii="Calibri" w:hAnsi="Calibri" w:cs="Calibri"/>
          <w:sz w:val="22"/>
          <w:szCs w:val="22"/>
        </w:rPr>
        <w:t xml:space="preserve">study protocols is </w:t>
      </w:r>
      <w:r w:rsidRPr="2DD8C349" w:rsidR="002C0090">
        <w:rPr>
          <w:rFonts w:ascii="Calibri" w:hAnsi="Calibri" w:cs="Calibri"/>
          <w:sz w:val="22"/>
          <w:szCs w:val="22"/>
        </w:rPr>
        <w:t xml:space="preserve">all </w:t>
      </w:r>
      <w:r w:rsidRPr="2DD8C349" w:rsidR="00BD5973">
        <w:rPr>
          <w:rFonts w:ascii="Calibri" w:hAnsi="Calibri" w:cs="Calibri"/>
          <w:sz w:val="22"/>
          <w:szCs w:val="22"/>
        </w:rPr>
        <w:t>center directors and lead and assistant teachers in centers that were randomly assigned to the intervention condition.</w:t>
      </w:r>
      <w:r w:rsidRPr="2DD8C349" w:rsidR="0007734D">
        <w:rPr>
          <w:rFonts w:ascii="Calibri" w:hAnsi="Calibri" w:cs="Calibri"/>
          <w:sz w:val="22"/>
          <w:szCs w:val="22"/>
        </w:rPr>
        <w:t xml:space="preserve"> </w:t>
      </w:r>
      <w:r w:rsidRPr="2DD8C349" w:rsidR="002C0090">
        <w:rPr>
          <w:rFonts w:ascii="Calibri" w:hAnsi="Calibri" w:cs="Calibri"/>
          <w:sz w:val="22"/>
          <w:szCs w:val="22"/>
        </w:rPr>
        <w:t xml:space="preserve">To identify this sample, </w:t>
      </w:r>
      <w:r w:rsidRPr="2DD8C349" w:rsidR="00E02FA6">
        <w:rPr>
          <w:rFonts w:ascii="Calibri" w:hAnsi="Calibri" w:cs="Calibri"/>
          <w:sz w:val="22"/>
          <w:szCs w:val="22"/>
        </w:rPr>
        <w:t xml:space="preserve">a subset of center directors and lead and assistant teachers will be </w:t>
      </w:r>
      <w:r w:rsidRPr="2DD8C349" w:rsidR="00091E23">
        <w:rPr>
          <w:rFonts w:ascii="Calibri" w:hAnsi="Calibri" w:cs="Calibri"/>
          <w:sz w:val="22"/>
          <w:szCs w:val="22"/>
        </w:rPr>
        <w:t>selected</w:t>
      </w:r>
      <w:r w:rsidRPr="2DD8C349" w:rsidR="00A241F0">
        <w:rPr>
          <w:rFonts w:ascii="Calibri" w:hAnsi="Calibri" w:cs="Calibri"/>
          <w:sz w:val="22"/>
          <w:szCs w:val="22"/>
        </w:rPr>
        <w:t xml:space="preserve"> based on </w:t>
      </w:r>
      <w:r w:rsidRPr="2DD8C349" w:rsidR="000C4B23">
        <w:rPr>
          <w:rFonts w:ascii="Calibri" w:hAnsi="Calibri" w:cs="Calibri"/>
          <w:sz w:val="22"/>
          <w:szCs w:val="22"/>
        </w:rPr>
        <w:t>county, center size, and engagement in the</w:t>
      </w:r>
      <w:r w:rsidR="00727A0B">
        <w:rPr>
          <w:rFonts w:ascii="Calibri" w:hAnsi="Calibri" w:cs="Calibri"/>
          <w:sz w:val="22"/>
          <w:szCs w:val="22"/>
        </w:rPr>
        <w:t xml:space="preserve"> center-based pilot</w:t>
      </w:r>
      <w:r w:rsidRPr="2DD8C349" w:rsidR="000C4B23">
        <w:rPr>
          <w:rFonts w:ascii="Calibri" w:hAnsi="Calibri" w:cs="Calibri"/>
          <w:sz w:val="22"/>
          <w:szCs w:val="22"/>
        </w:rPr>
        <w:t xml:space="preserve"> initiative</w:t>
      </w:r>
      <w:r w:rsidRPr="2DD8C349" w:rsidR="00300F8D">
        <w:rPr>
          <w:rFonts w:ascii="Calibri" w:hAnsi="Calibri" w:cs="Calibri"/>
          <w:sz w:val="22"/>
          <w:szCs w:val="22"/>
        </w:rPr>
        <w:t>.</w:t>
      </w:r>
      <w:r w:rsidRPr="2DD8C349" w:rsidR="00185261">
        <w:rPr>
          <w:rFonts w:ascii="Calibri" w:hAnsi="Calibri" w:cs="Calibri"/>
          <w:sz w:val="22"/>
          <w:szCs w:val="22"/>
        </w:rPr>
        <w:t xml:space="preserve"> </w:t>
      </w:r>
      <w:r w:rsidRPr="2DD8C349" w:rsidR="21BD38E6">
        <w:rPr>
          <w:rFonts w:ascii="Calibri" w:hAnsi="Calibri" w:cs="Calibri"/>
          <w:sz w:val="22"/>
          <w:szCs w:val="22"/>
        </w:rPr>
        <w:t xml:space="preserve">As described in Section B3, this one-on-one interview is </w:t>
      </w:r>
      <w:r w:rsidRPr="2DD8C349" w:rsidR="18AA361D">
        <w:rPr>
          <w:rFonts w:ascii="Calibri" w:hAnsi="Calibri" w:cs="Calibri"/>
          <w:sz w:val="22"/>
          <w:szCs w:val="22"/>
        </w:rPr>
        <w:t xml:space="preserve">meant to capture </w:t>
      </w:r>
      <w:r w:rsidRPr="2DD8C349" w:rsidR="2D4B2FA7">
        <w:rPr>
          <w:rFonts w:ascii="Calibri" w:hAnsi="Calibri" w:cs="Calibri"/>
          <w:sz w:val="22"/>
          <w:szCs w:val="22"/>
        </w:rPr>
        <w:t xml:space="preserve">implementation </w:t>
      </w:r>
      <w:r w:rsidRPr="2DD8C349" w:rsidR="18AA361D">
        <w:rPr>
          <w:rFonts w:ascii="Calibri" w:hAnsi="Calibri" w:cs="Calibri"/>
          <w:sz w:val="22"/>
          <w:szCs w:val="22"/>
        </w:rPr>
        <w:t xml:space="preserve">experiences with </w:t>
      </w:r>
      <w:r w:rsidRPr="2DD8C349" w:rsidR="60FBB3F5">
        <w:rPr>
          <w:rFonts w:ascii="Calibri" w:hAnsi="Calibri" w:cs="Calibri"/>
          <w:sz w:val="22"/>
          <w:szCs w:val="22"/>
        </w:rPr>
        <w:t>the</w:t>
      </w:r>
      <w:r w:rsidR="00727A0B">
        <w:rPr>
          <w:rFonts w:ascii="Calibri" w:hAnsi="Calibri" w:cs="Calibri"/>
          <w:sz w:val="22"/>
          <w:szCs w:val="22"/>
        </w:rPr>
        <w:t xml:space="preserve"> pilot</w:t>
      </w:r>
      <w:r w:rsidRPr="2DD8C349" w:rsidR="60FBB3F5">
        <w:rPr>
          <w:rFonts w:ascii="Calibri" w:hAnsi="Calibri" w:cs="Calibri"/>
          <w:sz w:val="22"/>
          <w:szCs w:val="22"/>
        </w:rPr>
        <w:t xml:space="preserve"> initiative</w:t>
      </w:r>
      <w:r w:rsidRPr="2DD8C349" w:rsidR="386DE6B1">
        <w:rPr>
          <w:rFonts w:ascii="Calibri" w:hAnsi="Calibri" w:cs="Calibri"/>
          <w:sz w:val="22"/>
          <w:szCs w:val="22"/>
        </w:rPr>
        <w:t xml:space="preserve">, </w:t>
      </w:r>
      <w:r w:rsidRPr="2DD8C349" w:rsidR="18AA361D">
        <w:rPr>
          <w:rFonts w:ascii="Calibri" w:hAnsi="Calibri" w:cs="Calibri"/>
          <w:sz w:val="22"/>
          <w:szCs w:val="22"/>
        </w:rPr>
        <w:t xml:space="preserve">perceptions, attitudes, beliefs about the </w:t>
      </w:r>
      <w:r w:rsidR="00727A0B">
        <w:rPr>
          <w:rFonts w:ascii="Calibri" w:hAnsi="Calibri" w:cs="Calibri"/>
          <w:sz w:val="22"/>
          <w:szCs w:val="22"/>
        </w:rPr>
        <w:t>pilot</w:t>
      </w:r>
      <w:r w:rsidRPr="2DD8C349" w:rsidR="00727A0B">
        <w:rPr>
          <w:rFonts w:ascii="Calibri" w:hAnsi="Calibri" w:cs="Calibri"/>
          <w:sz w:val="22"/>
          <w:szCs w:val="22"/>
        </w:rPr>
        <w:t xml:space="preserve"> </w:t>
      </w:r>
      <w:r w:rsidRPr="2DD8C349" w:rsidR="18AA361D">
        <w:rPr>
          <w:rFonts w:ascii="Calibri" w:hAnsi="Calibri" w:cs="Calibri"/>
          <w:sz w:val="22"/>
          <w:szCs w:val="22"/>
        </w:rPr>
        <w:t>initiative</w:t>
      </w:r>
      <w:r w:rsidRPr="2DD8C349" w:rsidR="386DE6B1">
        <w:rPr>
          <w:rFonts w:ascii="Calibri" w:hAnsi="Calibri" w:cs="Calibri"/>
          <w:sz w:val="22"/>
          <w:szCs w:val="22"/>
        </w:rPr>
        <w:t xml:space="preserve">, and how the </w:t>
      </w:r>
      <w:r w:rsidRPr="2DD8C349" w:rsidR="45A68207">
        <w:rPr>
          <w:rFonts w:ascii="Calibri" w:hAnsi="Calibri" w:cs="Calibri"/>
          <w:sz w:val="22"/>
          <w:szCs w:val="22"/>
        </w:rPr>
        <w:t xml:space="preserve">setting features may shape the viability, implementation, and experiences </w:t>
      </w:r>
      <w:r w:rsidRPr="2DD8C349" w:rsidR="04D0F106">
        <w:rPr>
          <w:rFonts w:ascii="Calibri" w:hAnsi="Calibri" w:cs="Calibri"/>
          <w:sz w:val="22"/>
          <w:szCs w:val="22"/>
        </w:rPr>
        <w:t>with the initiative</w:t>
      </w:r>
      <w:r w:rsidRPr="2DD8C349" w:rsidR="53C07073">
        <w:rPr>
          <w:rFonts w:ascii="Calibri" w:hAnsi="Calibri" w:cs="Calibri"/>
          <w:sz w:val="22"/>
          <w:szCs w:val="22"/>
        </w:rPr>
        <w:t xml:space="preserve">. </w:t>
      </w:r>
      <w:r w:rsidRPr="2DD8C349" w:rsidR="001421DD">
        <w:rPr>
          <w:rFonts w:ascii="Calibri" w:hAnsi="Calibri" w:cs="Calibri"/>
          <w:sz w:val="22"/>
          <w:szCs w:val="22"/>
        </w:rPr>
        <w:t xml:space="preserve">In addition, a small number of center directors who started, but did not complete the application for the </w:t>
      </w:r>
      <w:r w:rsidR="00727A0B">
        <w:rPr>
          <w:rFonts w:ascii="Calibri" w:hAnsi="Calibri" w:cs="Calibri"/>
          <w:sz w:val="22"/>
          <w:szCs w:val="22"/>
        </w:rPr>
        <w:t>pilot</w:t>
      </w:r>
      <w:r w:rsidRPr="2DD8C349" w:rsidR="00727A0B">
        <w:rPr>
          <w:rFonts w:ascii="Calibri" w:hAnsi="Calibri" w:cs="Calibri"/>
          <w:sz w:val="22"/>
          <w:szCs w:val="22"/>
        </w:rPr>
        <w:t xml:space="preserve"> </w:t>
      </w:r>
      <w:r w:rsidRPr="2DD8C349" w:rsidR="001421DD">
        <w:rPr>
          <w:rFonts w:ascii="Calibri" w:hAnsi="Calibri" w:cs="Calibri"/>
          <w:sz w:val="22"/>
          <w:szCs w:val="22"/>
        </w:rPr>
        <w:t xml:space="preserve">initiative, </w:t>
      </w:r>
      <w:r w:rsidRPr="2DD8C349" w:rsidR="2F00B4A0">
        <w:rPr>
          <w:rFonts w:ascii="Calibri" w:hAnsi="Calibri" w:cs="Calibri"/>
          <w:sz w:val="22"/>
          <w:szCs w:val="22"/>
        </w:rPr>
        <w:t>and teachers who opted out of the</w:t>
      </w:r>
      <w:r w:rsidRPr="00727A0B" w:rsidR="00727A0B">
        <w:rPr>
          <w:rFonts w:ascii="Calibri" w:hAnsi="Calibri" w:cs="Calibri"/>
          <w:sz w:val="22"/>
          <w:szCs w:val="22"/>
        </w:rPr>
        <w:t xml:space="preserve"> </w:t>
      </w:r>
      <w:r w:rsidR="00727A0B">
        <w:rPr>
          <w:rFonts w:ascii="Calibri" w:hAnsi="Calibri" w:cs="Calibri"/>
          <w:sz w:val="22"/>
          <w:szCs w:val="22"/>
        </w:rPr>
        <w:t>pilot</w:t>
      </w:r>
      <w:r w:rsidRPr="2DD8C349" w:rsidR="2F00B4A0">
        <w:rPr>
          <w:rFonts w:ascii="Calibri" w:hAnsi="Calibri" w:cs="Calibri"/>
          <w:sz w:val="22"/>
          <w:szCs w:val="22"/>
        </w:rPr>
        <w:t xml:space="preserve"> initiative, </w:t>
      </w:r>
      <w:r w:rsidRPr="2DD8C349" w:rsidR="001421DD">
        <w:rPr>
          <w:rFonts w:ascii="Calibri" w:hAnsi="Calibri" w:cs="Calibri"/>
          <w:sz w:val="22"/>
          <w:szCs w:val="22"/>
        </w:rPr>
        <w:t xml:space="preserve">will also be selected for the interviews. </w:t>
      </w:r>
      <w:r w:rsidRPr="2DD8C349" w:rsidR="00232AE3">
        <w:rPr>
          <w:rFonts w:ascii="Calibri" w:hAnsi="Calibri" w:cs="Calibri"/>
          <w:sz w:val="22"/>
          <w:szCs w:val="22"/>
        </w:rPr>
        <w:t xml:space="preserve">This interview protocol will also focus on reasons why some </w:t>
      </w:r>
      <w:r w:rsidRPr="2DD8C349" w:rsidR="004A5305">
        <w:rPr>
          <w:rFonts w:ascii="Calibri" w:hAnsi="Calibri" w:cs="Calibri"/>
          <w:sz w:val="22"/>
          <w:szCs w:val="22"/>
        </w:rPr>
        <w:t xml:space="preserve">center directors did not apply for </w:t>
      </w:r>
      <w:r w:rsidRPr="2DD8C349" w:rsidR="00E51087">
        <w:rPr>
          <w:rFonts w:ascii="Calibri" w:hAnsi="Calibri" w:cs="Calibri"/>
          <w:sz w:val="22"/>
          <w:szCs w:val="22"/>
        </w:rPr>
        <w:t>the</w:t>
      </w:r>
      <w:r w:rsidRPr="00727A0B" w:rsidR="00727A0B">
        <w:rPr>
          <w:rFonts w:ascii="Calibri" w:hAnsi="Calibri" w:cs="Calibri"/>
          <w:sz w:val="22"/>
          <w:szCs w:val="22"/>
        </w:rPr>
        <w:t xml:space="preserve"> </w:t>
      </w:r>
      <w:r w:rsidR="00727A0B">
        <w:rPr>
          <w:rFonts w:ascii="Calibri" w:hAnsi="Calibri" w:cs="Calibri"/>
          <w:sz w:val="22"/>
          <w:szCs w:val="22"/>
        </w:rPr>
        <w:t>pilot</w:t>
      </w:r>
      <w:r w:rsidRPr="2DD8C349" w:rsidR="00752299">
        <w:rPr>
          <w:rFonts w:ascii="Calibri" w:hAnsi="Calibri" w:cs="Calibri"/>
          <w:sz w:val="22"/>
          <w:szCs w:val="22"/>
        </w:rPr>
        <w:t xml:space="preserve"> </w:t>
      </w:r>
      <w:r w:rsidRPr="2DD8C349" w:rsidR="00E51087">
        <w:rPr>
          <w:rFonts w:ascii="Calibri" w:hAnsi="Calibri" w:cs="Calibri"/>
          <w:sz w:val="22"/>
          <w:szCs w:val="22"/>
        </w:rPr>
        <w:t xml:space="preserve">initiative and the reasons why some </w:t>
      </w:r>
      <w:r w:rsidRPr="2DD8C349" w:rsidR="00232AE3">
        <w:rPr>
          <w:rFonts w:ascii="Calibri" w:hAnsi="Calibri" w:cs="Calibri"/>
          <w:sz w:val="22"/>
          <w:szCs w:val="22"/>
        </w:rPr>
        <w:t>lead and assistant teachers opt</w:t>
      </w:r>
      <w:r w:rsidRPr="2DD8C349" w:rsidR="00A42EE3">
        <w:rPr>
          <w:rFonts w:ascii="Calibri" w:hAnsi="Calibri" w:cs="Calibri"/>
          <w:sz w:val="22"/>
          <w:szCs w:val="22"/>
        </w:rPr>
        <w:t>ed</w:t>
      </w:r>
      <w:r w:rsidRPr="2DD8C349" w:rsidR="00232AE3">
        <w:rPr>
          <w:rFonts w:ascii="Calibri" w:hAnsi="Calibri" w:cs="Calibri"/>
          <w:sz w:val="22"/>
          <w:szCs w:val="22"/>
        </w:rPr>
        <w:t xml:space="preserve"> out o</w:t>
      </w:r>
      <w:r w:rsidRPr="2DD8C349" w:rsidR="00A42EE3">
        <w:rPr>
          <w:rFonts w:ascii="Calibri" w:hAnsi="Calibri" w:cs="Calibri"/>
          <w:sz w:val="22"/>
          <w:szCs w:val="22"/>
        </w:rPr>
        <w:t>f</w:t>
      </w:r>
      <w:r w:rsidRPr="2DD8C349" w:rsidR="00232AE3">
        <w:rPr>
          <w:rFonts w:ascii="Calibri" w:hAnsi="Calibri" w:cs="Calibri"/>
          <w:sz w:val="22"/>
          <w:szCs w:val="22"/>
        </w:rPr>
        <w:t xml:space="preserve"> the </w:t>
      </w:r>
      <w:r w:rsidR="00727A0B">
        <w:rPr>
          <w:rFonts w:ascii="Calibri" w:hAnsi="Calibri" w:cs="Calibri"/>
          <w:sz w:val="22"/>
          <w:szCs w:val="22"/>
        </w:rPr>
        <w:t>pilot</w:t>
      </w:r>
      <w:r w:rsidRPr="2DD8C349" w:rsidR="00727A0B">
        <w:rPr>
          <w:rFonts w:ascii="Calibri" w:hAnsi="Calibri" w:cs="Calibri"/>
          <w:sz w:val="22"/>
          <w:szCs w:val="22"/>
        </w:rPr>
        <w:t xml:space="preserve"> </w:t>
      </w:r>
      <w:r w:rsidRPr="2DD8C349" w:rsidR="00232AE3">
        <w:rPr>
          <w:rFonts w:ascii="Calibri" w:hAnsi="Calibri" w:cs="Calibri"/>
          <w:sz w:val="22"/>
          <w:szCs w:val="22"/>
        </w:rPr>
        <w:t>initiative.</w:t>
      </w:r>
    </w:p>
    <w:p w:rsidR="00B66E68" w:rsidRPr="00FE394F" w:rsidP="00197801" w14:paraId="29DDDD3C" w14:textId="77777777">
      <w:pPr>
        <w:pStyle w:val="ListParagraph"/>
        <w:rPr>
          <w:rFonts w:ascii="Calibri" w:hAnsi="Calibri" w:cs="Calibri"/>
          <w:iCs/>
          <w:sz w:val="22"/>
          <w:szCs w:val="22"/>
        </w:rPr>
      </w:pPr>
    </w:p>
    <w:p w:rsidR="001611B8" w:rsidRPr="00347CB3" w:rsidP="06B137E2" w14:paraId="7230E2C3" w14:textId="7B454DAB">
      <w:pPr>
        <w:rPr>
          <w:rFonts w:ascii="Calibri" w:hAnsi="Calibri" w:cs="Calibri"/>
          <w:sz w:val="22"/>
          <w:szCs w:val="22"/>
        </w:rPr>
      </w:pPr>
      <w:r w:rsidRPr="2DD8C349">
        <w:rPr>
          <w:rFonts w:ascii="Calibri" w:hAnsi="Calibri" w:cs="Calibri"/>
          <w:b/>
          <w:bCs/>
          <w:sz w:val="22"/>
          <w:szCs w:val="22"/>
        </w:rPr>
        <w:t xml:space="preserve">Implementation Study: </w:t>
      </w:r>
      <w:r w:rsidRPr="2DD8C349" w:rsidR="00F3157F">
        <w:rPr>
          <w:rFonts w:ascii="Calibri" w:hAnsi="Calibri" w:cs="Calibri"/>
          <w:b/>
          <w:bCs/>
          <w:sz w:val="22"/>
          <w:szCs w:val="22"/>
        </w:rPr>
        <w:t>I</w:t>
      </w:r>
      <w:r w:rsidRPr="2DD8C349">
        <w:rPr>
          <w:rFonts w:ascii="Calibri" w:hAnsi="Calibri" w:cs="Calibri"/>
          <w:b/>
          <w:bCs/>
          <w:sz w:val="22"/>
          <w:szCs w:val="22"/>
        </w:rPr>
        <w:t>nterview</w:t>
      </w:r>
      <w:r w:rsidRPr="2DD8C349">
        <w:rPr>
          <w:rFonts w:ascii="Calibri" w:hAnsi="Calibri" w:cs="Calibri"/>
          <w:b/>
          <w:bCs/>
          <w:sz w:val="22"/>
          <w:szCs w:val="22"/>
        </w:rPr>
        <w:t xml:space="preserve"> </w:t>
      </w:r>
      <w:r w:rsidRPr="2DD8C349" w:rsidR="00F16DBE">
        <w:rPr>
          <w:rFonts w:ascii="Calibri" w:hAnsi="Calibri" w:cs="Calibri"/>
          <w:b/>
          <w:bCs/>
          <w:sz w:val="22"/>
          <w:szCs w:val="22"/>
        </w:rPr>
        <w:t>P</w:t>
      </w:r>
      <w:r w:rsidRPr="2DD8C349">
        <w:rPr>
          <w:rFonts w:ascii="Calibri" w:hAnsi="Calibri" w:cs="Calibri"/>
          <w:b/>
          <w:bCs/>
          <w:sz w:val="22"/>
          <w:szCs w:val="22"/>
        </w:rPr>
        <w:t>rotocols</w:t>
      </w:r>
      <w:r w:rsidRPr="2DD8C349">
        <w:rPr>
          <w:rFonts w:ascii="Calibri" w:hAnsi="Calibri" w:cs="Calibri"/>
          <w:b/>
          <w:bCs/>
          <w:sz w:val="22"/>
          <w:szCs w:val="22"/>
        </w:rPr>
        <w:t xml:space="preserve"> </w:t>
      </w:r>
      <w:r w:rsidRPr="2DD8C349" w:rsidR="00084BB5">
        <w:rPr>
          <w:rFonts w:ascii="Calibri" w:hAnsi="Calibri" w:cs="Calibri"/>
          <w:sz w:val="22"/>
          <w:szCs w:val="22"/>
        </w:rPr>
        <w:t xml:space="preserve">(Instrument </w:t>
      </w:r>
      <w:r w:rsidRPr="2DD8C349" w:rsidR="0095660F">
        <w:rPr>
          <w:rFonts w:ascii="Calibri" w:hAnsi="Calibri" w:cs="Calibri"/>
          <w:sz w:val="22"/>
          <w:szCs w:val="22"/>
        </w:rPr>
        <w:t>6</w:t>
      </w:r>
      <w:r w:rsidRPr="2DD8C349" w:rsidR="00084BB5">
        <w:rPr>
          <w:rFonts w:ascii="Calibri" w:hAnsi="Calibri" w:cs="Calibri"/>
          <w:sz w:val="22"/>
          <w:szCs w:val="22"/>
        </w:rPr>
        <w:t xml:space="preserve">) </w:t>
      </w:r>
      <w:r w:rsidRPr="2DD8C349">
        <w:rPr>
          <w:rFonts w:ascii="Calibri" w:hAnsi="Calibri" w:cs="Calibri"/>
          <w:sz w:val="22"/>
          <w:szCs w:val="22"/>
        </w:rPr>
        <w:t xml:space="preserve">with </w:t>
      </w:r>
      <w:r w:rsidRPr="2DD8C349" w:rsidR="004124BC">
        <w:rPr>
          <w:rFonts w:ascii="Calibri" w:hAnsi="Calibri" w:cs="Calibri"/>
          <w:sz w:val="22"/>
          <w:szCs w:val="22"/>
        </w:rPr>
        <w:t xml:space="preserve">a </w:t>
      </w:r>
      <w:r w:rsidRPr="2DD8C349" w:rsidR="00FB091E">
        <w:rPr>
          <w:rFonts w:ascii="Calibri" w:hAnsi="Calibri" w:cs="Calibri"/>
          <w:sz w:val="22"/>
          <w:szCs w:val="22"/>
        </w:rPr>
        <w:t xml:space="preserve">sample </w:t>
      </w:r>
      <w:r w:rsidRPr="2DD8C349" w:rsidR="004124BC">
        <w:rPr>
          <w:rFonts w:ascii="Calibri" w:hAnsi="Calibri" w:cs="Calibri"/>
          <w:sz w:val="22"/>
          <w:szCs w:val="22"/>
        </w:rPr>
        <w:t xml:space="preserve">of </w:t>
      </w:r>
      <w:r w:rsidRPr="2DD8C349">
        <w:rPr>
          <w:rFonts w:ascii="Calibri" w:hAnsi="Calibri" w:cs="Calibri"/>
          <w:sz w:val="22"/>
          <w:szCs w:val="22"/>
        </w:rPr>
        <w:t xml:space="preserve">home-based care </w:t>
      </w:r>
      <w:r w:rsidR="007542EC">
        <w:rPr>
          <w:rFonts w:ascii="Calibri" w:hAnsi="Calibri" w:cs="Calibri"/>
          <w:sz w:val="22"/>
          <w:szCs w:val="22"/>
        </w:rPr>
        <w:t>provider</w:t>
      </w:r>
      <w:r w:rsidRPr="2DD8C349">
        <w:rPr>
          <w:rFonts w:ascii="Calibri" w:hAnsi="Calibri" w:cs="Calibri"/>
          <w:sz w:val="22"/>
          <w:szCs w:val="22"/>
        </w:rPr>
        <w:t xml:space="preserve">s </w:t>
      </w:r>
      <w:r w:rsidRPr="2DD8C349" w:rsidR="000C17BF">
        <w:rPr>
          <w:rFonts w:ascii="Calibri" w:hAnsi="Calibri" w:cs="Calibri"/>
          <w:sz w:val="22"/>
          <w:szCs w:val="22"/>
        </w:rPr>
        <w:t xml:space="preserve">and </w:t>
      </w:r>
      <w:r w:rsidR="005D7C51">
        <w:rPr>
          <w:rFonts w:ascii="Calibri" w:hAnsi="Calibri" w:cs="Calibri"/>
          <w:sz w:val="22"/>
          <w:szCs w:val="22"/>
        </w:rPr>
        <w:t>assistant</w:t>
      </w:r>
      <w:r w:rsidRPr="2DD8C349" w:rsidR="000C17BF">
        <w:rPr>
          <w:rFonts w:ascii="Calibri" w:hAnsi="Calibri" w:cs="Calibri"/>
          <w:sz w:val="22"/>
          <w:szCs w:val="22"/>
        </w:rPr>
        <w:t xml:space="preserve">s </w:t>
      </w:r>
      <w:r w:rsidRPr="2DD8C349" w:rsidR="004A5305">
        <w:rPr>
          <w:rFonts w:ascii="Calibri" w:hAnsi="Calibri" w:cs="Calibri"/>
          <w:sz w:val="22"/>
          <w:szCs w:val="22"/>
        </w:rPr>
        <w:t>in the intervention condition will be fielded approximately 9 months after the start of the</w:t>
      </w:r>
      <w:r w:rsidRPr="2DD8C349" w:rsidR="00E40944">
        <w:rPr>
          <w:rFonts w:ascii="Calibri" w:hAnsi="Calibri" w:cs="Calibri"/>
          <w:sz w:val="22"/>
          <w:szCs w:val="22"/>
        </w:rPr>
        <w:t xml:space="preserve"> </w:t>
      </w:r>
      <w:r w:rsidRPr="2DD8C349" w:rsidR="0038698F">
        <w:rPr>
          <w:rFonts w:ascii="Calibri" w:hAnsi="Calibri" w:cs="Calibri"/>
          <w:sz w:val="22"/>
          <w:szCs w:val="22"/>
        </w:rPr>
        <w:t xml:space="preserve">home-based </w:t>
      </w:r>
      <w:r w:rsidRPr="2DD8C349" w:rsidR="00752299">
        <w:rPr>
          <w:rFonts w:ascii="Calibri" w:hAnsi="Calibri" w:cs="Calibri"/>
          <w:sz w:val="22"/>
          <w:szCs w:val="22"/>
        </w:rPr>
        <w:t>pilot</w:t>
      </w:r>
      <w:r w:rsidRPr="2DD8C349" w:rsidR="004A5305">
        <w:rPr>
          <w:rFonts w:ascii="Calibri" w:hAnsi="Calibri" w:cs="Calibri"/>
          <w:sz w:val="22"/>
          <w:szCs w:val="22"/>
        </w:rPr>
        <w:t xml:space="preserve"> initiative (i.e., </w:t>
      </w:r>
      <w:r w:rsidR="00A93389">
        <w:rPr>
          <w:rFonts w:ascii="Calibri" w:hAnsi="Calibri" w:cs="Calibri"/>
          <w:sz w:val="22"/>
          <w:szCs w:val="22"/>
        </w:rPr>
        <w:t>Spring</w:t>
      </w:r>
      <w:r w:rsidRPr="2DD8C349" w:rsidR="00A93389">
        <w:rPr>
          <w:rFonts w:ascii="Calibri" w:hAnsi="Calibri" w:cs="Calibri"/>
          <w:sz w:val="22"/>
          <w:szCs w:val="22"/>
        </w:rPr>
        <w:t xml:space="preserve"> </w:t>
      </w:r>
      <w:r w:rsidRPr="2DD8C349" w:rsidR="004A5305">
        <w:rPr>
          <w:rFonts w:ascii="Calibri" w:hAnsi="Calibri" w:cs="Calibri"/>
          <w:sz w:val="22"/>
          <w:szCs w:val="22"/>
        </w:rPr>
        <w:t>202</w:t>
      </w:r>
      <w:r w:rsidR="00A93389">
        <w:rPr>
          <w:rFonts w:ascii="Calibri" w:hAnsi="Calibri" w:cs="Calibri"/>
          <w:sz w:val="22"/>
          <w:szCs w:val="22"/>
        </w:rPr>
        <w:t>4</w:t>
      </w:r>
      <w:r w:rsidRPr="2DD8C349" w:rsidR="004A5305">
        <w:rPr>
          <w:rFonts w:ascii="Calibri" w:hAnsi="Calibri" w:cs="Calibri"/>
          <w:sz w:val="22"/>
          <w:szCs w:val="22"/>
        </w:rPr>
        <w:t>)</w:t>
      </w:r>
      <w:r w:rsidRPr="2DD8C349">
        <w:rPr>
          <w:rFonts w:ascii="Calibri" w:hAnsi="Calibri" w:cs="Calibri"/>
          <w:sz w:val="22"/>
          <w:szCs w:val="22"/>
        </w:rPr>
        <w:t xml:space="preserve">. </w:t>
      </w:r>
      <w:r w:rsidRPr="2DD8C349" w:rsidR="00300F8D">
        <w:rPr>
          <w:rFonts w:ascii="Calibri" w:hAnsi="Calibri" w:cs="Calibri"/>
          <w:sz w:val="22"/>
          <w:szCs w:val="22"/>
        </w:rPr>
        <w:t xml:space="preserve">The sampling frame for the implementation study protocols is all </w:t>
      </w:r>
      <w:r w:rsidR="007542EC">
        <w:rPr>
          <w:rFonts w:ascii="Calibri" w:hAnsi="Calibri" w:cs="Calibri"/>
          <w:sz w:val="22"/>
          <w:szCs w:val="22"/>
        </w:rPr>
        <w:t>provider</w:t>
      </w:r>
      <w:r w:rsidRPr="2DD8C349" w:rsidR="00300F8D">
        <w:rPr>
          <w:rFonts w:ascii="Calibri" w:hAnsi="Calibri" w:cs="Calibri"/>
          <w:sz w:val="22"/>
          <w:szCs w:val="22"/>
        </w:rPr>
        <w:t>s  in</w:t>
      </w:r>
      <w:r w:rsidRPr="2DD8C349" w:rsidR="00300F8D">
        <w:rPr>
          <w:rFonts w:ascii="Calibri" w:hAnsi="Calibri" w:cs="Calibri"/>
          <w:sz w:val="22"/>
          <w:szCs w:val="22"/>
        </w:rPr>
        <w:t xml:space="preserve"> home-based settings that were randomly assigned to the intervention condition. To identify this sample, a subset of home-based care </w:t>
      </w:r>
      <w:r w:rsidR="007542EC">
        <w:rPr>
          <w:rFonts w:ascii="Calibri" w:hAnsi="Calibri" w:cs="Calibri"/>
          <w:sz w:val="22"/>
          <w:szCs w:val="22"/>
        </w:rPr>
        <w:t>provider</w:t>
      </w:r>
      <w:r w:rsidRPr="2DD8C349" w:rsidR="00300F8D">
        <w:rPr>
          <w:rFonts w:ascii="Calibri" w:hAnsi="Calibri" w:cs="Calibri"/>
          <w:sz w:val="22"/>
          <w:szCs w:val="22"/>
        </w:rPr>
        <w:t>s</w:t>
      </w:r>
      <w:r w:rsidRPr="2DD8C349" w:rsidR="001421DD">
        <w:rPr>
          <w:rFonts w:ascii="Calibri" w:hAnsi="Calibri" w:cs="Calibri"/>
          <w:sz w:val="22"/>
          <w:szCs w:val="22"/>
        </w:rPr>
        <w:t xml:space="preserve"> </w:t>
      </w:r>
      <w:r w:rsidRPr="2DD8C349" w:rsidR="00300F8D">
        <w:rPr>
          <w:rFonts w:ascii="Calibri" w:hAnsi="Calibri" w:cs="Calibri"/>
          <w:sz w:val="22"/>
          <w:szCs w:val="22"/>
        </w:rPr>
        <w:t xml:space="preserve"> will</w:t>
      </w:r>
      <w:r w:rsidRPr="2DD8C349" w:rsidR="00300F8D">
        <w:rPr>
          <w:rFonts w:ascii="Calibri" w:hAnsi="Calibri" w:cs="Calibri"/>
          <w:sz w:val="22"/>
          <w:szCs w:val="22"/>
        </w:rPr>
        <w:t xml:space="preserve"> be selected</w:t>
      </w:r>
      <w:r w:rsidRPr="2DD8C349" w:rsidR="000C4B23">
        <w:rPr>
          <w:rFonts w:ascii="Calibri" w:hAnsi="Calibri" w:cs="Calibri"/>
          <w:sz w:val="22"/>
          <w:szCs w:val="22"/>
        </w:rPr>
        <w:t xml:space="preserve"> based on county, </w:t>
      </w:r>
      <w:r w:rsidRPr="2DD8C349" w:rsidR="00083426">
        <w:rPr>
          <w:rFonts w:ascii="Calibri" w:hAnsi="Calibri" w:cs="Calibri"/>
          <w:sz w:val="22"/>
          <w:szCs w:val="22"/>
        </w:rPr>
        <w:t>home-based setting</w:t>
      </w:r>
      <w:r w:rsidRPr="2DD8C349" w:rsidR="000C4B23">
        <w:rPr>
          <w:rFonts w:ascii="Calibri" w:hAnsi="Calibri" w:cs="Calibri"/>
          <w:sz w:val="22"/>
          <w:szCs w:val="22"/>
        </w:rPr>
        <w:t xml:space="preserve"> size, and engagement in the</w:t>
      </w:r>
      <w:r w:rsidR="00727A0B">
        <w:rPr>
          <w:rFonts w:ascii="Calibri" w:hAnsi="Calibri" w:cs="Calibri"/>
          <w:sz w:val="22"/>
          <w:szCs w:val="22"/>
        </w:rPr>
        <w:t xml:space="preserve"> home-based pilot</w:t>
      </w:r>
      <w:r w:rsidRPr="2DD8C349" w:rsidR="000C4B23">
        <w:rPr>
          <w:rFonts w:ascii="Calibri" w:hAnsi="Calibri" w:cs="Calibri"/>
          <w:sz w:val="22"/>
          <w:szCs w:val="22"/>
        </w:rPr>
        <w:t xml:space="preserve"> initiative</w:t>
      </w:r>
      <w:r w:rsidRPr="2DD8C349" w:rsidR="00300F8D">
        <w:rPr>
          <w:rFonts w:ascii="Calibri" w:hAnsi="Calibri" w:cs="Calibri"/>
          <w:sz w:val="22"/>
          <w:szCs w:val="22"/>
        </w:rPr>
        <w:t xml:space="preserve">. </w:t>
      </w:r>
      <w:r w:rsidRPr="2DD8C349">
        <w:rPr>
          <w:rFonts w:ascii="Calibri" w:hAnsi="Calibri" w:cs="Calibri"/>
          <w:sz w:val="22"/>
          <w:szCs w:val="22"/>
        </w:rPr>
        <w:t xml:space="preserve">As described in Section B3, this one-on-one interview is meant to capture </w:t>
      </w:r>
      <w:r w:rsidRPr="2DD8C349" w:rsidR="006C034A">
        <w:rPr>
          <w:rFonts w:ascii="Calibri" w:hAnsi="Calibri" w:cs="Calibri"/>
          <w:sz w:val="22"/>
          <w:szCs w:val="22"/>
        </w:rPr>
        <w:t xml:space="preserve">implementation </w:t>
      </w:r>
      <w:r w:rsidRPr="2DD8C349">
        <w:rPr>
          <w:rFonts w:ascii="Calibri" w:hAnsi="Calibri" w:cs="Calibri"/>
          <w:sz w:val="22"/>
          <w:szCs w:val="22"/>
        </w:rPr>
        <w:t xml:space="preserve">experiences with the </w:t>
      </w:r>
      <w:r w:rsidR="00727A0B">
        <w:rPr>
          <w:rFonts w:ascii="Calibri" w:hAnsi="Calibri" w:cs="Calibri"/>
          <w:sz w:val="22"/>
          <w:szCs w:val="22"/>
        </w:rPr>
        <w:t>pilot</w:t>
      </w:r>
      <w:r w:rsidRPr="2DD8C349" w:rsidR="00727A0B">
        <w:rPr>
          <w:rFonts w:ascii="Calibri" w:hAnsi="Calibri" w:cs="Calibri"/>
          <w:sz w:val="22"/>
          <w:szCs w:val="22"/>
        </w:rPr>
        <w:t xml:space="preserve"> </w:t>
      </w:r>
      <w:r w:rsidRPr="2DD8C349">
        <w:rPr>
          <w:rFonts w:ascii="Calibri" w:hAnsi="Calibri" w:cs="Calibri"/>
          <w:sz w:val="22"/>
          <w:szCs w:val="22"/>
        </w:rPr>
        <w:t xml:space="preserve">initiative, perceptions, attitudes, beliefs about the </w:t>
      </w:r>
      <w:r w:rsidR="00727A0B">
        <w:rPr>
          <w:rFonts w:ascii="Calibri" w:hAnsi="Calibri" w:cs="Calibri"/>
          <w:sz w:val="22"/>
          <w:szCs w:val="22"/>
        </w:rPr>
        <w:t>pilot</w:t>
      </w:r>
      <w:r w:rsidRPr="2DD8C349" w:rsidR="00727A0B">
        <w:rPr>
          <w:rFonts w:ascii="Calibri" w:hAnsi="Calibri" w:cs="Calibri"/>
          <w:sz w:val="22"/>
          <w:szCs w:val="22"/>
        </w:rPr>
        <w:t xml:space="preserve"> </w:t>
      </w:r>
      <w:r w:rsidRPr="2DD8C349">
        <w:rPr>
          <w:rFonts w:ascii="Calibri" w:hAnsi="Calibri" w:cs="Calibri"/>
          <w:sz w:val="22"/>
          <w:szCs w:val="22"/>
        </w:rPr>
        <w:t xml:space="preserve">initiative, and how the setting features may shape the viability, implementation, and experiences with the </w:t>
      </w:r>
      <w:r w:rsidR="00045CD6">
        <w:rPr>
          <w:rFonts w:ascii="Calibri" w:hAnsi="Calibri" w:cs="Calibri"/>
          <w:sz w:val="22"/>
          <w:szCs w:val="22"/>
        </w:rPr>
        <w:t>pilot</w:t>
      </w:r>
      <w:r w:rsidRPr="2DD8C349" w:rsidR="00045CD6">
        <w:rPr>
          <w:rFonts w:ascii="Calibri" w:hAnsi="Calibri" w:cs="Calibri"/>
          <w:sz w:val="22"/>
          <w:szCs w:val="22"/>
        </w:rPr>
        <w:t xml:space="preserve"> </w:t>
      </w:r>
      <w:r w:rsidRPr="2DD8C349">
        <w:rPr>
          <w:rFonts w:ascii="Calibri" w:hAnsi="Calibri" w:cs="Calibri"/>
          <w:sz w:val="22"/>
          <w:szCs w:val="22"/>
        </w:rPr>
        <w:t xml:space="preserve">initiative. </w:t>
      </w:r>
    </w:p>
    <w:p w:rsidR="00084BB5" w:rsidRPr="00FE394F" w:rsidP="00347CB3" w14:paraId="5155C1CC" w14:textId="77777777">
      <w:pPr>
        <w:rPr>
          <w:rFonts w:ascii="Calibri" w:hAnsi="Calibri" w:cs="Calibri"/>
          <w:iCs/>
          <w:sz w:val="22"/>
          <w:szCs w:val="22"/>
        </w:rPr>
      </w:pPr>
    </w:p>
    <w:p w:rsidR="004A3B33" w:rsidRPr="005365B2" w:rsidP="00347CB3" w14:paraId="40C2258C" w14:textId="3613E2D0">
      <w:pPr>
        <w:rPr>
          <w:rFonts w:ascii="Calibri" w:hAnsi="Calibri" w:cs="Calibri"/>
          <w:sz w:val="22"/>
          <w:szCs w:val="22"/>
        </w:rPr>
      </w:pPr>
      <w:r w:rsidRPr="06B137E2">
        <w:rPr>
          <w:rFonts w:ascii="Calibri" w:hAnsi="Calibri" w:cs="Calibri"/>
          <w:b/>
          <w:bCs/>
          <w:sz w:val="22"/>
          <w:szCs w:val="22"/>
        </w:rPr>
        <w:t xml:space="preserve">Implementation Study: </w:t>
      </w:r>
      <w:r w:rsidRPr="06B137E2" w:rsidR="00F3157F">
        <w:rPr>
          <w:rFonts w:ascii="Calibri" w:hAnsi="Calibri" w:cs="Calibri"/>
          <w:b/>
          <w:bCs/>
          <w:sz w:val="22"/>
          <w:szCs w:val="22"/>
        </w:rPr>
        <w:t>I</w:t>
      </w:r>
      <w:r w:rsidRPr="06B137E2" w:rsidR="00BB3A6B">
        <w:rPr>
          <w:rFonts w:ascii="Calibri" w:hAnsi="Calibri" w:cs="Calibri"/>
          <w:b/>
          <w:bCs/>
          <w:sz w:val="22"/>
          <w:szCs w:val="22"/>
        </w:rPr>
        <w:t>nterview</w:t>
      </w:r>
      <w:r w:rsidRPr="06B137E2">
        <w:rPr>
          <w:rFonts w:ascii="Calibri" w:hAnsi="Calibri" w:cs="Calibri"/>
          <w:b/>
          <w:bCs/>
          <w:sz w:val="22"/>
          <w:szCs w:val="22"/>
        </w:rPr>
        <w:t xml:space="preserve"> </w:t>
      </w:r>
      <w:r w:rsidRPr="06B137E2" w:rsidR="00F16DBE">
        <w:rPr>
          <w:rFonts w:ascii="Calibri" w:hAnsi="Calibri" w:cs="Calibri"/>
          <w:b/>
          <w:bCs/>
          <w:sz w:val="22"/>
          <w:szCs w:val="22"/>
        </w:rPr>
        <w:t>P</w:t>
      </w:r>
      <w:r w:rsidRPr="06B137E2">
        <w:rPr>
          <w:rFonts w:ascii="Calibri" w:hAnsi="Calibri" w:cs="Calibri"/>
          <w:b/>
          <w:bCs/>
          <w:sz w:val="22"/>
          <w:szCs w:val="22"/>
        </w:rPr>
        <w:t>rotocol</w:t>
      </w:r>
      <w:r w:rsidRPr="06B137E2" w:rsidR="00BB3A6B">
        <w:rPr>
          <w:rFonts w:ascii="Calibri" w:hAnsi="Calibri" w:cs="Calibri"/>
          <w:b/>
          <w:bCs/>
          <w:sz w:val="22"/>
          <w:szCs w:val="22"/>
        </w:rPr>
        <w:t xml:space="preserve"> </w:t>
      </w:r>
      <w:r w:rsidRPr="06B137E2" w:rsidR="00BB3A6B">
        <w:rPr>
          <w:rFonts w:ascii="Calibri" w:hAnsi="Calibri" w:cs="Calibri"/>
          <w:sz w:val="22"/>
          <w:szCs w:val="22"/>
        </w:rPr>
        <w:t xml:space="preserve">(Instrument </w:t>
      </w:r>
      <w:r w:rsidRPr="06B137E2" w:rsidR="0095660F">
        <w:rPr>
          <w:rFonts w:ascii="Calibri" w:hAnsi="Calibri" w:cs="Calibri"/>
          <w:sz w:val="22"/>
          <w:szCs w:val="22"/>
        </w:rPr>
        <w:t>7</w:t>
      </w:r>
      <w:r w:rsidRPr="06B137E2" w:rsidR="00BB3A6B">
        <w:rPr>
          <w:rFonts w:ascii="Calibri" w:hAnsi="Calibri" w:cs="Calibri"/>
          <w:sz w:val="22"/>
          <w:szCs w:val="22"/>
        </w:rPr>
        <w:t xml:space="preserve">) with </w:t>
      </w:r>
      <w:r w:rsidRPr="06B137E2" w:rsidR="00FB091E">
        <w:rPr>
          <w:rFonts w:ascii="Calibri" w:hAnsi="Calibri" w:cs="Calibri"/>
          <w:sz w:val="22"/>
          <w:szCs w:val="22"/>
        </w:rPr>
        <w:t xml:space="preserve">a sample of </w:t>
      </w:r>
      <w:r w:rsidRPr="06B137E2" w:rsidR="0054236D">
        <w:rPr>
          <w:rFonts w:ascii="Calibri" w:hAnsi="Calibri" w:cs="Calibri"/>
          <w:sz w:val="22"/>
          <w:szCs w:val="22"/>
        </w:rPr>
        <w:t>key informants in Colorado</w:t>
      </w:r>
      <w:r w:rsidRPr="06B137E2" w:rsidR="00B10FCE">
        <w:rPr>
          <w:rFonts w:ascii="Calibri" w:hAnsi="Calibri" w:cs="Calibri"/>
          <w:sz w:val="22"/>
          <w:szCs w:val="22"/>
        </w:rPr>
        <w:t xml:space="preserve"> implementing agencies</w:t>
      </w:r>
      <w:r w:rsidRPr="06B137E2" w:rsidR="004309BC">
        <w:rPr>
          <w:rFonts w:ascii="Calibri" w:hAnsi="Calibri" w:cs="Calibri"/>
          <w:sz w:val="22"/>
          <w:szCs w:val="22"/>
        </w:rPr>
        <w:t xml:space="preserve"> </w:t>
      </w:r>
      <w:r w:rsidRPr="06B137E2" w:rsidR="00B10FCE">
        <w:rPr>
          <w:rFonts w:ascii="Calibri" w:hAnsi="Calibri" w:cs="Calibri"/>
          <w:sz w:val="22"/>
          <w:szCs w:val="22"/>
        </w:rPr>
        <w:t xml:space="preserve">in the design, implementation, and monitoring of the </w:t>
      </w:r>
      <w:r w:rsidRPr="06B137E2" w:rsidR="009600D6">
        <w:rPr>
          <w:rFonts w:ascii="Calibri" w:hAnsi="Calibri" w:cs="Calibri"/>
          <w:sz w:val="22"/>
          <w:szCs w:val="22"/>
        </w:rPr>
        <w:t>center-based and home-based</w:t>
      </w:r>
      <w:r w:rsidRPr="06B137E2" w:rsidR="003A0A2B">
        <w:rPr>
          <w:rFonts w:ascii="Calibri" w:hAnsi="Calibri" w:cs="Calibri"/>
          <w:sz w:val="22"/>
          <w:szCs w:val="22"/>
        </w:rPr>
        <w:t xml:space="preserve"> pilot</w:t>
      </w:r>
      <w:r w:rsidRPr="06B137E2" w:rsidR="00B10FCE">
        <w:rPr>
          <w:rFonts w:ascii="Calibri" w:hAnsi="Calibri" w:cs="Calibri"/>
          <w:sz w:val="22"/>
          <w:szCs w:val="22"/>
        </w:rPr>
        <w:t xml:space="preserve"> initiative</w:t>
      </w:r>
      <w:r w:rsidRPr="06B137E2" w:rsidR="009600D6">
        <w:rPr>
          <w:rFonts w:ascii="Calibri" w:hAnsi="Calibri" w:cs="Calibri"/>
          <w:sz w:val="22"/>
          <w:szCs w:val="22"/>
        </w:rPr>
        <w:t>s</w:t>
      </w:r>
      <w:r w:rsidRPr="06B137E2" w:rsidR="00B10FCE">
        <w:rPr>
          <w:rFonts w:ascii="Calibri" w:hAnsi="Calibri" w:cs="Calibri"/>
          <w:sz w:val="22"/>
          <w:szCs w:val="22"/>
        </w:rPr>
        <w:t xml:space="preserve"> will be fielded </w:t>
      </w:r>
      <w:r w:rsidRPr="06B137E2" w:rsidR="002359CB">
        <w:rPr>
          <w:rFonts w:ascii="Calibri" w:hAnsi="Calibri" w:cs="Calibri"/>
          <w:sz w:val="22"/>
          <w:szCs w:val="22"/>
        </w:rPr>
        <w:t xml:space="preserve">approximately </w:t>
      </w:r>
      <w:r w:rsidRPr="06B137E2" w:rsidR="003434C8">
        <w:rPr>
          <w:rFonts w:ascii="Calibri" w:hAnsi="Calibri" w:cs="Calibri"/>
          <w:sz w:val="22"/>
          <w:szCs w:val="22"/>
        </w:rPr>
        <w:t>9</w:t>
      </w:r>
      <w:r w:rsidRPr="06B137E2" w:rsidR="002359CB">
        <w:rPr>
          <w:rFonts w:ascii="Calibri" w:hAnsi="Calibri" w:cs="Calibri"/>
          <w:sz w:val="22"/>
          <w:szCs w:val="22"/>
        </w:rPr>
        <w:t xml:space="preserve"> months after the sta</w:t>
      </w:r>
      <w:r w:rsidRPr="06B137E2" w:rsidR="009600D6">
        <w:rPr>
          <w:rFonts w:ascii="Calibri" w:hAnsi="Calibri" w:cs="Calibri"/>
          <w:sz w:val="22"/>
          <w:szCs w:val="22"/>
        </w:rPr>
        <w:t>rt</w:t>
      </w:r>
      <w:r w:rsidRPr="06B137E2" w:rsidR="002359CB">
        <w:rPr>
          <w:rFonts w:ascii="Calibri" w:hAnsi="Calibri" w:cs="Calibri"/>
          <w:sz w:val="22"/>
          <w:szCs w:val="22"/>
        </w:rPr>
        <w:t xml:space="preserve"> of the</w:t>
      </w:r>
      <w:r w:rsidRPr="000928C9" w:rsidR="000928C9">
        <w:rPr>
          <w:rFonts w:ascii="Calibri" w:hAnsi="Calibri" w:cs="Calibri"/>
          <w:sz w:val="22"/>
          <w:szCs w:val="22"/>
        </w:rPr>
        <w:t xml:space="preserve"> </w:t>
      </w:r>
      <w:r w:rsidR="000928C9">
        <w:rPr>
          <w:rFonts w:ascii="Calibri" w:hAnsi="Calibri" w:cs="Calibri"/>
          <w:sz w:val="22"/>
          <w:szCs w:val="22"/>
        </w:rPr>
        <w:t>pilot</w:t>
      </w:r>
      <w:r w:rsidRPr="06B137E2" w:rsidR="008379C6">
        <w:rPr>
          <w:rFonts w:ascii="Calibri" w:hAnsi="Calibri" w:cs="Calibri"/>
          <w:sz w:val="22"/>
          <w:szCs w:val="22"/>
        </w:rPr>
        <w:t xml:space="preserve"> </w:t>
      </w:r>
      <w:r w:rsidRPr="06B137E2" w:rsidR="002359CB">
        <w:rPr>
          <w:rFonts w:ascii="Calibri" w:hAnsi="Calibri" w:cs="Calibri"/>
          <w:sz w:val="22"/>
          <w:szCs w:val="22"/>
        </w:rPr>
        <w:t>initiative</w:t>
      </w:r>
      <w:r w:rsidRPr="06B137E2" w:rsidR="009600D6">
        <w:rPr>
          <w:rFonts w:ascii="Calibri" w:hAnsi="Calibri" w:cs="Calibri"/>
          <w:sz w:val="22"/>
          <w:szCs w:val="22"/>
        </w:rPr>
        <w:t>s</w:t>
      </w:r>
      <w:r w:rsidRPr="06B137E2" w:rsidR="002359CB">
        <w:rPr>
          <w:rFonts w:ascii="Calibri" w:hAnsi="Calibri" w:cs="Calibri"/>
          <w:sz w:val="22"/>
          <w:szCs w:val="22"/>
        </w:rPr>
        <w:t xml:space="preserve"> (i.e., </w:t>
      </w:r>
      <w:r w:rsidRPr="06B137E2" w:rsidR="003434C8">
        <w:rPr>
          <w:rFonts w:ascii="Calibri" w:hAnsi="Calibri" w:cs="Calibri"/>
          <w:sz w:val="22"/>
          <w:szCs w:val="22"/>
        </w:rPr>
        <w:t xml:space="preserve">Fall </w:t>
      </w:r>
      <w:r w:rsidRPr="06B137E2" w:rsidR="00B10FCE">
        <w:rPr>
          <w:rFonts w:ascii="Calibri" w:hAnsi="Calibri" w:cs="Calibri"/>
          <w:sz w:val="22"/>
          <w:szCs w:val="22"/>
        </w:rPr>
        <w:t>2023</w:t>
      </w:r>
      <w:r w:rsidRPr="06B137E2" w:rsidR="002359CB">
        <w:rPr>
          <w:rFonts w:ascii="Calibri" w:hAnsi="Calibri" w:cs="Calibri"/>
          <w:sz w:val="22"/>
          <w:szCs w:val="22"/>
        </w:rPr>
        <w:t>)</w:t>
      </w:r>
      <w:r w:rsidRPr="06B137E2" w:rsidR="0054236D">
        <w:rPr>
          <w:rFonts w:ascii="Calibri" w:hAnsi="Calibri" w:cs="Calibri"/>
          <w:sz w:val="22"/>
          <w:szCs w:val="22"/>
        </w:rPr>
        <w:t xml:space="preserve">. </w:t>
      </w:r>
      <w:r w:rsidRPr="06B137E2" w:rsidR="008379B9">
        <w:rPr>
          <w:rFonts w:ascii="Calibri" w:hAnsi="Calibri" w:cs="Calibri"/>
          <w:sz w:val="22"/>
          <w:szCs w:val="22"/>
        </w:rPr>
        <w:t>The sampl</w:t>
      </w:r>
      <w:r w:rsidRPr="06B137E2" w:rsidR="00B429BA">
        <w:rPr>
          <w:rFonts w:ascii="Calibri" w:hAnsi="Calibri" w:cs="Calibri"/>
          <w:sz w:val="22"/>
          <w:szCs w:val="22"/>
        </w:rPr>
        <w:t xml:space="preserve">e will be selected based on referrals from the </w:t>
      </w:r>
      <w:r w:rsidRPr="06B137E2" w:rsidR="005365B2">
        <w:rPr>
          <w:rStyle w:val="normaltextrun"/>
          <w:rFonts w:ascii="Calibri" w:hAnsi="Calibri" w:cs="Calibri"/>
          <w:sz w:val="22"/>
          <w:szCs w:val="22"/>
        </w:rPr>
        <w:t xml:space="preserve">Colorado Department of Early Childhood, </w:t>
      </w:r>
      <w:r w:rsidRPr="06B137E2" w:rsidR="00B429BA">
        <w:rPr>
          <w:rStyle w:val="normaltextrun"/>
          <w:rFonts w:ascii="Calibri" w:hAnsi="Calibri" w:cs="Calibri"/>
          <w:sz w:val="22"/>
          <w:szCs w:val="22"/>
        </w:rPr>
        <w:t>Early Childhood/Child Care Workforce</w:t>
      </w:r>
      <w:r w:rsidRPr="06B137E2" w:rsidR="005365B2">
        <w:rPr>
          <w:rStyle w:val="normaltextrun"/>
          <w:rFonts w:ascii="Calibri" w:hAnsi="Calibri" w:cs="Calibri"/>
          <w:sz w:val="22"/>
          <w:szCs w:val="22"/>
        </w:rPr>
        <w:t xml:space="preserve"> Department</w:t>
      </w:r>
      <w:r w:rsidRPr="06B137E2" w:rsidR="00F10B54">
        <w:rPr>
          <w:rStyle w:val="normaltextrun"/>
          <w:rFonts w:ascii="Calibri" w:hAnsi="Calibri" w:cs="Calibri"/>
          <w:sz w:val="22"/>
          <w:szCs w:val="22"/>
        </w:rPr>
        <w:t xml:space="preserve"> of </w:t>
      </w:r>
      <w:r w:rsidRPr="06B137E2" w:rsidR="00594287">
        <w:rPr>
          <w:rStyle w:val="normaltextrun"/>
          <w:rFonts w:ascii="Calibri" w:hAnsi="Calibri" w:cs="Calibri"/>
          <w:sz w:val="22"/>
          <w:szCs w:val="22"/>
        </w:rPr>
        <w:t xml:space="preserve">state-level </w:t>
      </w:r>
      <w:r w:rsidRPr="06B137E2" w:rsidR="00F10B54">
        <w:rPr>
          <w:rStyle w:val="normaltextrun"/>
          <w:rFonts w:ascii="Calibri" w:hAnsi="Calibri" w:cs="Calibri"/>
          <w:sz w:val="22"/>
          <w:szCs w:val="22"/>
        </w:rPr>
        <w:t xml:space="preserve">staff </w:t>
      </w:r>
      <w:r w:rsidRPr="06B137E2" w:rsidR="00594287">
        <w:rPr>
          <w:rStyle w:val="normaltextrun"/>
          <w:rFonts w:ascii="Calibri" w:hAnsi="Calibri" w:cs="Calibri"/>
          <w:sz w:val="22"/>
          <w:szCs w:val="22"/>
        </w:rPr>
        <w:t xml:space="preserve">or partnering organizations </w:t>
      </w:r>
      <w:r w:rsidRPr="06B137E2" w:rsidR="00F10B54">
        <w:rPr>
          <w:rStyle w:val="normaltextrun"/>
          <w:rFonts w:ascii="Calibri" w:hAnsi="Calibri" w:cs="Calibri"/>
          <w:sz w:val="22"/>
          <w:szCs w:val="22"/>
        </w:rPr>
        <w:t xml:space="preserve">who contributed to the design, implementation, and monitoring of the </w:t>
      </w:r>
      <w:r w:rsidR="000928C9">
        <w:rPr>
          <w:rFonts w:ascii="Calibri" w:hAnsi="Calibri" w:cs="Calibri"/>
          <w:sz w:val="22"/>
          <w:szCs w:val="22"/>
        </w:rPr>
        <w:t>pilot</w:t>
      </w:r>
      <w:r w:rsidRPr="2DD8C349" w:rsidR="000928C9">
        <w:rPr>
          <w:rFonts w:ascii="Calibri" w:hAnsi="Calibri" w:cs="Calibri"/>
          <w:sz w:val="22"/>
          <w:szCs w:val="22"/>
        </w:rPr>
        <w:t xml:space="preserve"> </w:t>
      </w:r>
      <w:r w:rsidRPr="06B137E2" w:rsidR="00F10B54">
        <w:rPr>
          <w:rStyle w:val="normaltextrun"/>
          <w:rFonts w:ascii="Calibri" w:hAnsi="Calibri" w:cs="Calibri"/>
          <w:sz w:val="22"/>
          <w:szCs w:val="22"/>
        </w:rPr>
        <w:t>initiatives</w:t>
      </w:r>
      <w:r w:rsidRPr="06B137E2" w:rsidR="008379B9">
        <w:rPr>
          <w:rFonts w:ascii="Calibri" w:hAnsi="Calibri" w:cs="Calibri"/>
          <w:sz w:val="22"/>
          <w:szCs w:val="22"/>
        </w:rPr>
        <w:t xml:space="preserve">. </w:t>
      </w:r>
      <w:r w:rsidRPr="06B137E2" w:rsidR="00B10FCE">
        <w:rPr>
          <w:rFonts w:ascii="Calibri" w:hAnsi="Calibri" w:cs="Calibri"/>
          <w:sz w:val="22"/>
          <w:szCs w:val="22"/>
        </w:rPr>
        <w:t xml:space="preserve">As described in Section B3, this one-on-one interview is meant to capture </w:t>
      </w:r>
      <w:r w:rsidRPr="06B137E2" w:rsidR="005D4D55">
        <w:rPr>
          <w:rFonts w:ascii="Calibri" w:hAnsi="Calibri" w:cs="Calibri"/>
          <w:sz w:val="22"/>
          <w:szCs w:val="22"/>
        </w:rPr>
        <w:t xml:space="preserve">the </w:t>
      </w:r>
      <w:r w:rsidRPr="06B137E2" w:rsidR="004309BC">
        <w:rPr>
          <w:rFonts w:ascii="Calibri" w:hAnsi="Calibri" w:cs="Calibri"/>
          <w:sz w:val="22"/>
          <w:szCs w:val="22"/>
        </w:rPr>
        <w:t xml:space="preserve">state and local </w:t>
      </w:r>
      <w:r w:rsidRPr="06B137E2" w:rsidR="005D4D55">
        <w:rPr>
          <w:rFonts w:ascii="Calibri" w:hAnsi="Calibri" w:cs="Calibri"/>
          <w:sz w:val="22"/>
          <w:szCs w:val="22"/>
        </w:rPr>
        <w:t>political, social, and economic context</w:t>
      </w:r>
      <w:r w:rsidRPr="06B137E2" w:rsidR="007558BF">
        <w:rPr>
          <w:rFonts w:ascii="Calibri" w:hAnsi="Calibri" w:cs="Calibri"/>
          <w:sz w:val="22"/>
          <w:szCs w:val="22"/>
        </w:rPr>
        <w:t>ual features and implementing agency</w:t>
      </w:r>
      <w:r w:rsidRPr="06B137E2" w:rsidR="004309BC">
        <w:rPr>
          <w:rFonts w:ascii="Calibri" w:hAnsi="Calibri" w:cs="Calibri"/>
          <w:sz w:val="22"/>
          <w:szCs w:val="22"/>
        </w:rPr>
        <w:t xml:space="preserve"> features</w:t>
      </w:r>
      <w:r w:rsidRPr="06B137E2" w:rsidR="007558BF">
        <w:rPr>
          <w:rFonts w:ascii="Calibri" w:hAnsi="Calibri" w:cs="Calibri"/>
          <w:sz w:val="22"/>
          <w:szCs w:val="22"/>
        </w:rPr>
        <w:t xml:space="preserve"> </w:t>
      </w:r>
      <w:r w:rsidRPr="06B137E2" w:rsidR="004309BC">
        <w:rPr>
          <w:rFonts w:ascii="Calibri" w:hAnsi="Calibri" w:cs="Calibri"/>
          <w:sz w:val="22"/>
          <w:szCs w:val="22"/>
        </w:rPr>
        <w:t xml:space="preserve">and </w:t>
      </w:r>
      <w:r w:rsidRPr="06B137E2" w:rsidR="007558BF">
        <w:rPr>
          <w:rFonts w:ascii="Calibri" w:hAnsi="Calibri" w:cs="Calibri"/>
          <w:sz w:val="22"/>
          <w:szCs w:val="22"/>
        </w:rPr>
        <w:t>experiences in develop</w:t>
      </w:r>
      <w:r w:rsidRPr="06B137E2">
        <w:rPr>
          <w:rFonts w:ascii="Calibri" w:hAnsi="Calibri" w:cs="Calibri"/>
          <w:sz w:val="22"/>
          <w:szCs w:val="22"/>
        </w:rPr>
        <w:t xml:space="preserve">ment, start-up, and implementation of </w:t>
      </w:r>
      <w:r w:rsidRPr="06B137E2" w:rsidR="007558BF">
        <w:rPr>
          <w:rFonts w:ascii="Calibri" w:hAnsi="Calibri" w:cs="Calibri"/>
          <w:sz w:val="22"/>
          <w:szCs w:val="22"/>
        </w:rPr>
        <w:t xml:space="preserve">the </w:t>
      </w:r>
      <w:r w:rsidR="000928C9">
        <w:rPr>
          <w:rFonts w:ascii="Calibri" w:hAnsi="Calibri" w:cs="Calibri"/>
          <w:sz w:val="22"/>
          <w:szCs w:val="22"/>
        </w:rPr>
        <w:t>pilot</w:t>
      </w:r>
      <w:r w:rsidRPr="2DD8C349" w:rsidR="000928C9">
        <w:rPr>
          <w:rFonts w:ascii="Calibri" w:hAnsi="Calibri" w:cs="Calibri"/>
          <w:sz w:val="22"/>
          <w:szCs w:val="22"/>
        </w:rPr>
        <w:t xml:space="preserve"> </w:t>
      </w:r>
      <w:r w:rsidRPr="06B137E2" w:rsidR="00434D91">
        <w:rPr>
          <w:rFonts w:ascii="Calibri" w:hAnsi="Calibri" w:cs="Calibri"/>
          <w:sz w:val="22"/>
          <w:szCs w:val="22"/>
        </w:rPr>
        <w:t>initiative</w:t>
      </w:r>
      <w:r w:rsidRPr="06B137E2" w:rsidR="0038698F">
        <w:rPr>
          <w:rFonts w:ascii="Calibri" w:hAnsi="Calibri" w:cs="Calibri"/>
          <w:sz w:val="22"/>
          <w:szCs w:val="22"/>
        </w:rPr>
        <w:t>s</w:t>
      </w:r>
      <w:r w:rsidRPr="06B137E2" w:rsidR="00434D91">
        <w:rPr>
          <w:rFonts w:ascii="Calibri" w:hAnsi="Calibri" w:cs="Calibri"/>
          <w:sz w:val="22"/>
          <w:szCs w:val="22"/>
        </w:rPr>
        <w:t>.</w:t>
      </w:r>
    </w:p>
    <w:p w:rsidR="00D56F65" w:rsidRPr="00E24946" w:rsidP="00197801" w14:paraId="2C24DA0E" w14:textId="77777777">
      <w:pPr>
        <w:pStyle w:val="ListParagraph"/>
        <w:rPr>
          <w:rFonts w:ascii="Calibri" w:hAnsi="Calibri" w:cs="Calibri"/>
          <w:iCs/>
          <w:sz w:val="22"/>
          <w:szCs w:val="22"/>
        </w:rPr>
      </w:pPr>
    </w:p>
    <w:p w:rsidR="00B214F0" w:rsidRPr="00B214F0" w:rsidP="06B137E2" w14:paraId="228B5ECB" w14:textId="2B008254">
      <w:pPr>
        <w:rPr>
          <w:rFonts w:ascii="Calibri" w:hAnsi="Calibri" w:cs="Calibri"/>
          <w:sz w:val="22"/>
          <w:szCs w:val="22"/>
        </w:rPr>
      </w:pPr>
      <w:r w:rsidRPr="06B137E2">
        <w:rPr>
          <w:rFonts w:ascii="Calibri" w:hAnsi="Calibri" w:cs="Calibri"/>
          <w:b/>
          <w:bCs/>
          <w:sz w:val="22"/>
          <w:szCs w:val="22"/>
        </w:rPr>
        <w:t xml:space="preserve">Cost Study: </w:t>
      </w:r>
      <w:r w:rsidRPr="06B137E2" w:rsidR="00171DC8">
        <w:rPr>
          <w:rFonts w:ascii="Calibri" w:hAnsi="Calibri" w:cs="Calibri"/>
          <w:b/>
          <w:bCs/>
          <w:sz w:val="22"/>
          <w:szCs w:val="22"/>
        </w:rPr>
        <w:t>C</w:t>
      </w:r>
      <w:r w:rsidRPr="06B137E2" w:rsidR="00ED5956">
        <w:rPr>
          <w:rFonts w:ascii="Calibri" w:hAnsi="Calibri" w:cs="Calibri"/>
          <w:b/>
          <w:bCs/>
          <w:sz w:val="22"/>
          <w:szCs w:val="22"/>
        </w:rPr>
        <w:t xml:space="preserve">ost </w:t>
      </w:r>
      <w:r w:rsidRPr="06B137E2" w:rsidR="00F16DBE">
        <w:rPr>
          <w:rFonts w:ascii="Calibri" w:hAnsi="Calibri" w:cs="Calibri"/>
          <w:b/>
          <w:bCs/>
          <w:sz w:val="22"/>
          <w:szCs w:val="22"/>
        </w:rPr>
        <w:t>W</w:t>
      </w:r>
      <w:r w:rsidRPr="06B137E2" w:rsidR="005E1052">
        <w:rPr>
          <w:rFonts w:ascii="Calibri" w:hAnsi="Calibri" w:cs="Calibri"/>
          <w:b/>
          <w:bCs/>
          <w:sz w:val="22"/>
          <w:szCs w:val="22"/>
        </w:rPr>
        <w:t>orkbook</w:t>
      </w:r>
      <w:r w:rsidRPr="06B137E2" w:rsidR="005E1052">
        <w:rPr>
          <w:rFonts w:ascii="Calibri" w:hAnsi="Calibri" w:cs="Calibri"/>
          <w:sz w:val="22"/>
          <w:szCs w:val="22"/>
        </w:rPr>
        <w:t xml:space="preserve"> (Instrument </w:t>
      </w:r>
      <w:r w:rsidRPr="06B137E2" w:rsidR="0095660F">
        <w:rPr>
          <w:rFonts w:ascii="Calibri" w:hAnsi="Calibri" w:cs="Calibri"/>
          <w:sz w:val="22"/>
          <w:szCs w:val="22"/>
        </w:rPr>
        <w:t>8</w:t>
      </w:r>
      <w:r w:rsidRPr="06B137E2" w:rsidR="005E1052">
        <w:rPr>
          <w:rFonts w:ascii="Calibri" w:hAnsi="Calibri" w:cs="Calibri"/>
          <w:sz w:val="22"/>
          <w:szCs w:val="22"/>
        </w:rPr>
        <w:t>)</w:t>
      </w:r>
      <w:r w:rsidRPr="06B137E2" w:rsidR="008638BC">
        <w:rPr>
          <w:rFonts w:ascii="Calibri" w:hAnsi="Calibri" w:cs="Calibri"/>
          <w:sz w:val="22"/>
          <w:szCs w:val="22"/>
        </w:rPr>
        <w:t xml:space="preserve"> </w:t>
      </w:r>
      <w:r w:rsidRPr="06B137E2" w:rsidR="00B33574">
        <w:rPr>
          <w:rFonts w:ascii="Calibri" w:hAnsi="Calibri" w:cs="Calibri"/>
          <w:sz w:val="22"/>
          <w:szCs w:val="22"/>
        </w:rPr>
        <w:t xml:space="preserve">with a sample of </w:t>
      </w:r>
      <w:r w:rsidRPr="06B137E2" w:rsidR="00F14126">
        <w:rPr>
          <w:rFonts w:ascii="Calibri" w:hAnsi="Calibri" w:cs="Calibri"/>
          <w:sz w:val="22"/>
          <w:szCs w:val="22"/>
        </w:rPr>
        <w:t xml:space="preserve">center-based </w:t>
      </w:r>
      <w:r w:rsidRPr="06B137E2" w:rsidR="007516E3">
        <w:rPr>
          <w:rFonts w:ascii="Calibri" w:hAnsi="Calibri" w:cs="Calibri"/>
          <w:sz w:val="22"/>
          <w:szCs w:val="22"/>
        </w:rPr>
        <w:t xml:space="preserve">directors or </w:t>
      </w:r>
      <w:r w:rsidRPr="06B137E2" w:rsidR="00F14126">
        <w:rPr>
          <w:rFonts w:ascii="Calibri" w:hAnsi="Calibri" w:cs="Calibri"/>
          <w:sz w:val="22"/>
          <w:szCs w:val="22"/>
        </w:rPr>
        <w:t xml:space="preserve">administrators </w:t>
      </w:r>
      <w:r w:rsidRPr="06B137E2" w:rsidR="008C5A20">
        <w:rPr>
          <w:rFonts w:ascii="Calibri" w:hAnsi="Calibri" w:cs="Calibri"/>
          <w:sz w:val="22"/>
          <w:szCs w:val="22"/>
        </w:rPr>
        <w:t xml:space="preserve">across research conditions </w:t>
      </w:r>
      <w:r w:rsidRPr="06B137E2" w:rsidR="008638BC">
        <w:rPr>
          <w:rFonts w:ascii="Calibri" w:hAnsi="Calibri" w:cs="Calibri"/>
          <w:sz w:val="22"/>
          <w:szCs w:val="22"/>
        </w:rPr>
        <w:t xml:space="preserve">will be fielded </w:t>
      </w:r>
      <w:r w:rsidRPr="06B137E2" w:rsidR="00857059">
        <w:rPr>
          <w:rFonts w:ascii="Calibri" w:hAnsi="Calibri" w:cs="Calibri"/>
          <w:sz w:val="22"/>
          <w:szCs w:val="22"/>
        </w:rPr>
        <w:t xml:space="preserve">approximately </w:t>
      </w:r>
      <w:r w:rsidRPr="06B137E2" w:rsidR="4F89AA41">
        <w:rPr>
          <w:rFonts w:ascii="Calibri" w:hAnsi="Calibri" w:cs="Calibri"/>
          <w:sz w:val="22"/>
          <w:szCs w:val="22"/>
        </w:rPr>
        <w:t xml:space="preserve">9 </w:t>
      </w:r>
      <w:r w:rsidRPr="06B137E2" w:rsidR="00857059">
        <w:rPr>
          <w:rFonts w:ascii="Calibri" w:hAnsi="Calibri" w:cs="Calibri"/>
          <w:sz w:val="22"/>
          <w:szCs w:val="22"/>
        </w:rPr>
        <w:t xml:space="preserve">months after the start of the </w:t>
      </w:r>
      <w:r w:rsidRPr="06B137E2" w:rsidR="001A6D85">
        <w:rPr>
          <w:rFonts w:ascii="Calibri" w:hAnsi="Calibri" w:cs="Calibri"/>
          <w:sz w:val="22"/>
          <w:szCs w:val="22"/>
        </w:rPr>
        <w:t xml:space="preserve">center-based </w:t>
      </w:r>
      <w:r w:rsidRPr="06B137E2" w:rsidR="00E36ADA">
        <w:rPr>
          <w:rFonts w:ascii="Calibri" w:hAnsi="Calibri" w:cs="Calibri"/>
          <w:sz w:val="22"/>
          <w:szCs w:val="22"/>
        </w:rPr>
        <w:t>pilot</w:t>
      </w:r>
      <w:r w:rsidRPr="06B137E2" w:rsidR="001A6D85">
        <w:rPr>
          <w:rFonts w:ascii="Calibri" w:hAnsi="Calibri" w:cs="Calibri"/>
          <w:sz w:val="22"/>
          <w:szCs w:val="22"/>
        </w:rPr>
        <w:t xml:space="preserve"> </w:t>
      </w:r>
      <w:r w:rsidRPr="06B137E2" w:rsidR="00857059">
        <w:rPr>
          <w:rFonts w:ascii="Calibri" w:hAnsi="Calibri" w:cs="Calibri"/>
          <w:sz w:val="22"/>
          <w:szCs w:val="22"/>
        </w:rPr>
        <w:t xml:space="preserve">initiative (i.e., Fall </w:t>
      </w:r>
      <w:r w:rsidRPr="06B137E2" w:rsidR="008638BC">
        <w:rPr>
          <w:rFonts w:ascii="Calibri" w:hAnsi="Calibri" w:cs="Calibri"/>
          <w:sz w:val="22"/>
          <w:szCs w:val="22"/>
        </w:rPr>
        <w:t>202</w:t>
      </w:r>
      <w:r w:rsidRPr="06B137E2" w:rsidR="00DF4C75">
        <w:rPr>
          <w:rFonts w:ascii="Calibri" w:hAnsi="Calibri" w:cs="Calibri"/>
          <w:sz w:val="22"/>
          <w:szCs w:val="22"/>
        </w:rPr>
        <w:t>3</w:t>
      </w:r>
      <w:r w:rsidRPr="06B137E2" w:rsidR="00857059">
        <w:rPr>
          <w:rFonts w:ascii="Calibri" w:hAnsi="Calibri" w:cs="Calibri"/>
          <w:sz w:val="22"/>
          <w:szCs w:val="22"/>
        </w:rPr>
        <w:t>)</w:t>
      </w:r>
      <w:r w:rsidRPr="06B137E2" w:rsidR="008638BC">
        <w:rPr>
          <w:rFonts w:ascii="Calibri" w:hAnsi="Calibri" w:cs="Calibri"/>
          <w:sz w:val="22"/>
          <w:szCs w:val="22"/>
        </w:rPr>
        <w:t>.</w:t>
      </w:r>
      <w:r w:rsidRPr="06B137E2" w:rsidR="00C07CB2">
        <w:rPr>
          <w:rFonts w:ascii="Calibri" w:hAnsi="Calibri" w:cs="Calibri"/>
          <w:sz w:val="22"/>
          <w:szCs w:val="22"/>
        </w:rPr>
        <w:t xml:space="preserve"> The sampling frame for the cost workbook is all centers that were randomly assigned. To identify this sample, a subset of center directors</w:t>
      </w:r>
      <w:r w:rsidRPr="06B137E2" w:rsidR="00F10B54">
        <w:rPr>
          <w:rFonts w:ascii="Calibri" w:hAnsi="Calibri" w:cs="Calibri"/>
          <w:sz w:val="22"/>
          <w:szCs w:val="22"/>
        </w:rPr>
        <w:t xml:space="preserve"> or administrators</w:t>
      </w:r>
      <w:r w:rsidRPr="06B137E2" w:rsidR="00C07CB2">
        <w:rPr>
          <w:rFonts w:ascii="Calibri" w:hAnsi="Calibri" w:cs="Calibri"/>
          <w:sz w:val="22"/>
          <w:szCs w:val="22"/>
        </w:rPr>
        <w:t xml:space="preserve"> will be selected based on county</w:t>
      </w:r>
      <w:r w:rsidRPr="06B137E2" w:rsidR="005B1470">
        <w:rPr>
          <w:rFonts w:ascii="Calibri" w:hAnsi="Calibri" w:cs="Calibri"/>
          <w:sz w:val="22"/>
          <w:szCs w:val="22"/>
        </w:rPr>
        <w:t xml:space="preserve"> and</w:t>
      </w:r>
      <w:r w:rsidRPr="06B137E2" w:rsidR="00C07CB2">
        <w:rPr>
          <w:rFonts w:ascii="Calibri" w:hAnsi="Calibri" w:cs="Calibri"/>
          <w:sz w:val="22"/>
          <w:szCs w:val="22"/>
        </w:rPr>
        <w:t xml:space="preserve"> center size.</w:t>
      </w:r>
      <w:r w:rsidRPr="06B137E2" w:rsidR="008638BC">
        <w:rPr>
          <w:rFonts w:ascii="Calibri" w:hAnsi="Calibri" w:cs="Calibri"/>
          <w:sz w:val="22"/>
          <w:szCs w:val="22"/>
        </w:rPr>
        <w:t xml:space="preserve"> As described in Section B3, this workbook aims to detail the costs associated with </w:t>
      </w:r>
      <w:r w:rsidRPr="06B137E2" w:rsidR="00EB418B">
        <w:rPr>
          <w:rFonts w:ascii="Calibri" w:hAnsi="Calibri" w:cs="Calibri"/>
          <w:sz w:val="22"/>
          <w:szCs w:val="22"/>
        </w:rPr>
        <w:t>teacher</w:t>
      </w:r>
      <w:r w:rsidRPr="06B137E2" w:rsidR="00C46E42">
        <w:rPr>
          <w:rFonts w:ascii="Calibri" w:hAnsi="Calibri" w:cs="Calibri"/>
          <w:sz w:val="22"/>
          <w:szCs w:val="22"/>
        </w:rPr>
        <w:t xml:space="preserve"> recruitment and turnover when </w:t>
      </w:r>
      <w:r w:rsidRPr="06B137E2" w:rsidR="008638BC">
        <w:rPr>
          <w:rFonts w:ascii="Calibri" w:hAnsi="Calibri" w:cs="Calibri"/>
          <w:sz w:val="22"/>
          <w:szCs w:val="22"/>
        </w:rPr>
        <w:t xml:space="preserve">operating </w:t>
      </w:r>
      <w:r w:rsidRPr="06B137E2" w:rsidR="00D442CC">
        <w:rPr>
          <w:rFonts w:ascii="Calibri" w:hAnsi="Calibri" w:cs="Calibri"/>
          <w:sz w:val="22"/>
          <w:szCs w:val="22"/>
        </w:rPr>
        <w:t xml:space="preserve">a child care </w:t>
      </w:r>
      <w:r w:rsidRPr="06B137E2" w:rsidR="00EF5FC9">
        <w:rPr>
          <w:rFonts w:ascii="Calibri" w:hAnsi="Calibri" w:cs="Calibri"/>
          <w:sz w:val="22"/>
          <w:szCs w:val="22"/>
        </w:rPr>
        <w:t xml:space="preserve">center-based setting </w:t>
      </w:r>
      <w:r w:rsidRPr="06B137E2" w:rsidR="00776912">
        <w:rPr>
          <w:rFonts w:ascii="Calibri" w:hAnsi="Calibri" w:cs="Calibri"/>
          <w:sz w:val="22"/>
          <w:szCs w:val="22"/>
        </w:rPr>
        <w:t xml:space="preserve">and delivering its services. </w:t>
      </w:r>
    </w:p>
    <w:p w:rsidR="008379C6" w:rsidP="00347CB3" w14:paraId="16B54A07" w14:textId="77777777">
      <w:pPr>
        <w:rPr>
          <w:rFonts w:ascii="Calibri" w:hAnsi="Calibri" w:cs="Calibri"/>
          <w:iCs/>
          <w:sz w:val="22"/>
          <w:szCs w:val="22"/>
        </w:rPr>
      </w:pPr>
    </w:p>
    <w:p w:rsidR="006B644B" w:rsidP="00347CB3" w14:paraId="13A4F978" w14:textId="377A789A">
      <w:pPr>
        <w:rPr>
          <w:rFonts w:ascii="Calibri" w:hAnsi="Calibri" w:cs="Calibri"/>
          <w:iCs/>
          <w:sz w:val="22"/>
          <w:szCs w:val="22"/>
        </w:rPr>
      </w:pPr>
      <w:r w:rsidRPr="2DD8C349">
        <w:rPr>
          <w:rFonts w:ascii="Calibri" w:hAnsi="Calibri" w:cs="Calibri"/>
          <w:sz w:val="22"/>
          <w:szCs w:val="22"/>
        </w:rPr>
        <w:t>The surveys</w:t>
      </w:r>
      <w:r w:rsidRPr="2DD8C349" w:rsidR="00D7199F">
        <w:rPr>
          <w:rFonts w:ascii="Calibri" w:hAnsi="Calibri" w:cs="Calibri"/>
          <w:sz w:val="22"/>
          <w:szCs w:val="22"/>
        </w:rPr>
        <w:t>, interviews,</w:t>
      </w:r>
      <w:r w:rsidRPr="2DD8C349">
        <w:rPr>
          <w:rFonts w:ascii="Calibri" w:hAnsi="Calibri" w:cs="Calibri"/>
          <w:sz w:val="22"/>
          <w:szCs w:val="22"/>
        </w:rPr>
        <w:t xml:space="preserve"> and cost </w:t>
      </w:r>
      <w:r w:rsidRPr="2DD8C349" w:rsidR="00D7199F">
        <w:rPr>
          <w:rFonts w:ascii="Calibri" w:hAnsi="Calibri" w:cs="Calibri"/>
          <w:sz w:val="22"/>
          <w:szCs w:val="22"/>
        </w:rPr>
        <w:t>workbook</w:t>
      </w:r>
      <w:r w:rsidRPr="2DD8C349">
        <w:rPr>
          <w:rFonts w:ascii="Calibri" w:hAnsi="Calibri" w:cs="Calibri"/>
          <w:sz w:val="22"/>
          <w:szCs w:val="22"/>
        </w:rPr>
        <w:t xml:space="preserve"> are not intended to </w:t>
      </w:r>
      <w:r w:rsidRPr="2DD8C349" w:rsidR="008F7E1C">
        <w:rPr>
          <w:rFonts w:ascii="Calibri" w:hAnsi="Calibri" w:cs="Calibri"/>
          <w:sz w:val="22"/>
          <w:szCs w:val="22"/>
        </w:rPr>
        <w:t xml:space="preserve">be </w:t>
      </w:r>
      <w:r w:rsidRPr="2DD8C349">
        <w:rPr>
          <w:rFonts w:ascii="Calibri" w:hAnsi="Calibri" w:cs="Calibri"/>
          <w:sz w:val="22"/>
          <w:szCs w:val="22"/>
        </w:rPr>
        <w:t xml:space="preserve">generalizable to all CCEE </w:t>
      </w:r>
      <w:r w:rsidR="00BA2C54">
        <w:rPr>
          <w:rFonts w:ascii="Calibri" w:hAnsi="Calibri" w:cs="Calibri"/>
          <w:sz w:val="22"/>
          <w:szCs w:val="22"/>
        </w:rPr>
        <w:t>settings</w:t>
      </w:r>
      <w:r w:rsidRPr="2DD8C349" w:rsidR="00BA2C54">
        <w:rPr>
          <w:rFonts w:ascii="Calibri" w:hAnsi="Calibri" w:cs="Calibri"/>
          <w:sz w:val="22"/>
          <w:szCs w:val="22"/>
        </w:rPr>
        <w:t xml:space="preserve"> </w:t>
      </w:r>
      <w:r w:rsidRPr="2DD8C349">
        <w:rPr>
          <w:rFonts w:ascii="Calibri" w:hAnsi="Calibri" w:cs="Calibri"/>
          <w:sz w:val="22"/>
          <w:szCs w:val="22"/>
        </w:rPr>
        <w:t>in the U.S.</w:t>
      </w:r>
      <w:r w:rsidRPr="2DD8C349" w:rsidR="006718A4">
        <w:rPr>
          <w:rFonts w:ascii="Calibri" w:hAnsi="Calibri" w:cs="Calibri"/>
          <w:sz w:val="22"/>
          <w:szCs w:val="22"/>
        </w:rPr>
        <w:t xml:space="preserve"> or even in the state of Colorado</w:t>
      </w:r>
      <w:r w:rsidRPr="2DD8C349" w:rsidR="00C96B82">
        <w:rPr>
          <w:rFonts w:ascii="Calibri" w:hAnsi="Calibri" w:cs="Calibri"/>
          <w:sz w:val="22"/>
          <w:szCs w:val="22"/>
        </w:rPr>
        <w:t xml:space="preserve">. The sample and data collected </w:t>
      </w:r>
      <w:r w:rsidRPr="2DD8C349" w:rsidR="008F7E1C">
        <w:rPr>
          <w:rFonts w:ascii="Calibri" w:hAnsi="Calibri" w:cs="Calibri"/>
          <w:sz w:val="22"/>
          <w:szCs w:val="22"/>
        </w:rPr>
        <w:t>are</w:t>
      </w:r>
      <w:r w:rsidRPr="2DD8C349" w:rsidR="00C96B82">
        <w:rPr>
          <w:rFonts w:ascii="Calibri" w:hAnsi="Calibri" w:cs="Calibri"/>
          <w:sz w:val="22"/>
          <w:szCs w:val="22"/>
        </w:rPr>
        <w:t xml:space="preserve"> intended to be </w:t>
      </w:r>
      <w:r w:rsidRPr="2DD8C349">
        <w:rPr>
          <w:rFonts w:ascii="Calibri" w:hAnsi="Calibri" w:cs="Calibri"/>
          <w:sz w:val="22"/>
          <w:szCs w:val="22"/>
        </w:rPr>
        <w:t xml:space="preserve">representative of CCEE center-based </w:t>
      </w:r>
      <w:r w:rsidRPr="2DD8C349" w:rsidR="007D1221">
        <w:rPr>
          <w:rFonts w:ascii="Calibri" w:hAnsi="Calibri" w:cs="Calibri"/>
          <w:sz w:val="22"/>
          <w:szCs w:val="22"/>
        </w:rPr>
        <w:t xml:space="preserve">and home-based settings </w:t>
      </w:r>
      <w:r w:rsidRPr="2DD8C349" w:rsidR="003A56F1">
        <w:rPr>
          <w:rFonts w:ascii="Calibri" w:hAnsi="Calibri" w:cs="Calibri"/>
          <w:sz w:val="22"/>
          <w:szCs w:val="22"/>
        </w:rPr>
        <w:t>with a 3-</w:t>
      </w:r>
      <w:r w:rsidRPr="2DD8C349" w:rsidR="00490175">
        <w:rPr>
          <w:rFonts w:ascii="Calibri" w:hAnsi="Calibri" w:cs="Calibri"/>
          <w:sz w:val="22"/>
          <w:szCs w:val="22"/>
        </w:rPr>
        <w:t xml:space="preserve"> </w:t>
      </w:r>
      <w:r w:rsidRPr="2DD8C349" w:rsidR="003A56F1">
        <w:rPr>
          <w:rFonts w:ascii="Calibri" w:hAnsi="Calibri" w:cs="Calibri"/>
          <w:sz w:val="22"/>
          <w:szCs w:val="22"/>
        </w:rPr>
        <w:t>to</w:t>
      </w:r>
      <w:r w:rsidRPr="2DD8C349" w:rsidR="00490175">
        <w:rPr>
          <w:rFonts w:ascii="Calibri" w:hAnsi="Calibri" w:cs="Calibri"/>
          <w:sz w:val="22"/>
          <w:szCs w:val="22"/>
        </w:rPr>
        <w:t xml:space="preserve"> 5-star</w:t>
      </w:r>
      <w:r w:rsidRPr="2DD8C349" w:rsidR="003A56F1">
        <w:rPr>
          <w:rFonts w:ascii="Calibri" w:hAnsi="Calibri" w:cs="Calibri"/>
          <w:sz w:val="22"/>
          <w:szCs w:val="22"/>
        </w:rPr>
        <w:t xml:space="preserve"> </w:t>
      </w:r>
      <w:r w:rsidRPr="2DD8C349" w:rsidR="001F185A">
        <w:rPr>
          <w:rFonts w:ascii="Calibri" w:hAnsi="Calibri" w:cs="Calibri"/>
          <w:sz w:val="22"/>
          <w:szCs w:val="22"/>
        </w:rPr>
        <w:t xml:space="preserve">Colorado Shines rating </w:t>
      </w:r>
      <w:r w:rsidRPr="2DD8C349" w:rsidR="007D1221">
        <w:rPr>
          <w:rFonts w:ascii="Calibri" w:hAnsi="Calibri" w:cs="Calibri"/>
          <w:sz w:val="22"/>
          <w:szCs w:val="22"/>
        </w:rPr>
        <w:t xml:space="preserve">with </w:t>
      </w:r>
      <w:r w:rsidRPr="2DD8C349" w:rsidR="0012055B">
        <w:rPr>
          <w:rFonts w:ascii="Calibri" w:hAnsi="Calibri" w:cs="Calibri"/>
          <w:sz w:val="22"/>
          <w:szCs w:val="22"/>
        </w:rPr>
        <w:t>4</w:t>
      </w:r>
      <w:r w:rsidRPr="2DD8C349" w:rsidR="007D1221">
        <w:rPr>
          <w:rFonts w:ascii="Calibri" w:hAnsi="Calibri" w:cs="Calibri"/>
          <w:sz w:val="22"/>
          <w:szCs w:val="22"/>
        </w:rPr>
        <w:t xml:space="preserve">0 percent or more of children enrolled receiving child care subsidies </w:t>
      </w:r>
      <w:r w:rsidRPr="2DD8C349">
        <w:rPr>
          <w:rFonts w:ascii="Calibri" w:hAnsi="Calibri" w:cs="Calibri"/>
          <w:sz w:val="22"/>
          <w:szCs w:val="22"/>
        </w:rPr>
        <w:t>in Colorado</w:t>
      </w:r>
      <w:r w:rsidRPr="2DD8C349" w:rsidR="00C96B82">
        <w:rPr>
          <w:rFonts w:ascii="Calibri" w:hAnsi="Calibri" w:cs="Calibri"/>
          <w:sz w:val="22"/>
          <w:szCs w:val="22"/>
        </w:rPr>
        <w:t xml:space="preserve">. The sample of lead and assistant teachers is sufficiently large to estimate the impacts of the </w:t>
      </w:r>
      <w:r w:rsidRPr="2DD8C349" w:rsidR="0012055B">
        <w:rPr>
          <w:rFonts w:ascii="Calibri" w:hAnsi="Calibri" w:cs="Calibri"/>
          <w:sz w:val="22"/>
          <w:szCs w:val="22"/>
        </w:rPr>
        <w:t xml:space="preserve">center-based </w:t>
      </w:r>
      <w:r w:rsidRPr="2DD8C349" w:rsidR="008379C6">
        <w:rPr>
          <w:rFonts w:ascii="Calibri" w:hAnsi="Calibri" w:cs="Calibri"/>
          <w:sz w:val="22"/>
          <w:szCs w:val="22"/>
        </w:rPr>
        <w:t>pilot</w:t>
      </w:r>
      <w:r w:rsidRPr="2DD8C349" w:rsidR="0012055B">
        <w:rPr>
          <w:rFonts w:ascii="Calibri" w:hAnsi="Calibri" w:cs="Calibri"/>
          <w:sz w:val="22"/>
          <w:szCs w:val="22"/>
        </w:rPr>
        <w:t xml:space="preserve"> </w:t>
      </w:r>
      <w:r w:rsidRPr="2DD8C349" w:rsidR="00C96B82">
        <w:rPr>
          <w:rFonts w:ascii="Calibri" w:hAnsi="Calibri" w:cs="Calibri"/>
          <w:sz w:val="22"/>
          <w:szCs w:val="22"/>
        </w:rPr>
        <w:t>initiative</w:t>
      </w:r>
      <w:r w:rsidRPr="2DD8C349" w:rsidR="00EA7A54">
        <w:rPr>
          <w:rFonts w:ascii="Calibri" w:hAnsi="Calibri" w:cs="Calibri"/>
          <w:sz w:val="22"/>
          <w:szCs w:val="22"/>
        </w:rPr>
        <w:t xml:space="preserve"> at the educator level</w:t>
      </w:r>
      <w:r w:rsidRPr="2DD8C349" w:rsidR="00C96B82">
        <w:rPr>
          <w:rFonts w:ascii="Calibri" w:hAnsi="Calibri" w:cs="Calibri"/>
          <w:sz w:val="22"/>
          <w:szCs w:val="22"/>
        </w:rPr>
        <w:t xml:space="preserve">. </w:t>
      </w:r>
      <w:r w:rsidRPr="2DD8C349" w:rsidR="00B9082D">
        <w:rPr>
          <w:rFonts w:ascii="Calibri" w:hAnsi="Calibri" w:cs="Calibri"/>
          <w:sz w:val="22"/>
          <w:szCs w:val="22"/>
        </w:rPr>
        <w:t xml:space="preserve">At the </w:t>
      </w:r>
      <w:r w:rsidRPr="2DD8C349" w:rsidR="008E40D5">
        <w:rPr>
          <w:rFonts w:ascii="Calibri" w:hAnsi="Calibri" w:cs="Calibri"/>
          <w:sz w:val="22"/>
          <w:szCs w:val="22"/>
        </w:rPr>
        <w:t xml:space="preserve">center-based </w:t>
      </w:r>
      <w:r w:rsidRPr="2DD8C349" w:rsidR="00B9082D">
        <w:rPr>
          <w:rFonts w:ascii="Calibri" w:hAnsi="Calibri" w:cs="Calibri"/>
          <w:sz w:val="22"/>
          <w:szCs w:val="22"/>
        </w:rPr>
        <w:t>setting level</w:t>
      </w:r>
      <w:r w:rsidRPr="2DD8C349" w:rsidR="00370C9D">
        <w:rPr>
          <w:rFonts w:ascii="Calibri" w:hAnsi="Calibri" w:cs="Calibri"/>
          <w:sz w:val="22"/>
          <w:szCs w:val="22"/>
        </w:rPr>
        <w:t>,</w:t>
      </w:r>
      <w:r w:rsidRPr="2DD8C349" w:rsidR="00B9082D">
        <w:rPr>
          <w:rFonts w:ascii="Calibri" w:hAnsi="Calibri" w:cs="Calibri"/>
          <w:sz w:val="22"/>
          <w:szCs w:val="22"/>
        </w:rPr>
        <w:t xml:space="preserve"> </w:t>
      </w:r>
      <w:r w:rsidRPr="2DD8C349" w:rsidR="00BA679F">
        <w:rPr>
          <w:rFonts w:ascii="Calibri" w:hAnsi="Calibri" w:cs="Calibri"/>
          <w:sz w:val="22"/>
          <w:szCs w:val="22"/>
        </w:rPr>
        <w:t xml:space="preserve">however, </w:t>
      </w:r>
      <w:r w:rsidRPr="2DD8C349" w:rsidR="00B9082D">
        <w:rPr>
          <w:rFonts w:ascii="Calibri" w:hAnsi="Calibri" w:cs="Calibri"/>
          <w:sz w:val="22"/>
          <w:szCs w:val="22"/>
        </w:rPr>
        <w:t xml:space="preserve">the sample is not large enough to draw </w:t>
      </w:r>
      <w:r w:rsidRPr="2DD8C349" w:rsidR="00370C9D">
        <w:rPr>
          <w:rFonts w:ascii="Calibri" w:hAnsi="Calibri" w:cs="Calibri"/>
          <w:sz w:val="22"/>
          <w:szCs w:val="22"/>
        </w:rPr>
        <w:t xml:space="preserve">rigorous evidence. </w:t>
      </w:r>
      <w:r w:rsidRPr="2DD8C349" w:rsidR="00384835">
        <w:rPr>
          <w:rFonts w:ascii="Calibri" w:hAnsi="Calibri" w:cs="Calibri"/>
          <w:sz w:val="22"/>
          <w:szCs w:val="22"/>
        </w:rPr>
        <w:t xml:space="preserve">For home-based settings, </w:t>
      </w:r>
      <w:r w:rsidR="007542EC">
        <w:rPr>
          <w:rFonts w:ascii="Calibri" w:hAnsi="Calibri" w:cs="Calibri"/>
          <w:sz w:val="22"/>
          <w:szCs w:val="22"/>
        </w:rPr>
        <w:t>provider</w:t>
      </w:r>
      <w:r w:rsidRPr="2DD8C349" w:rsidR="00384835">
        <w:rPr>
          <w:rFonts w:ascii="Calibri" w:hAnsi="Calibri" w:cs="Calibri"/>
          <w:sz w:val="22"/>
          <w:szCs w:val="22"/>
        </w:rPr>
        <w:t xml:space="preserve">s, and </w:t>
      </w:r>
      <w:r w:rsidR="005D7C51">
        <w:rPr>
          <w:rFonts w:ascii="Calibri" w:hAnsi="Calibri" w:cs="Calibri"/>
          <w:sz w:val="22"/>
          <w:szCs w:val="22"/>
        </w:rPr>
        <w:t>assistant</w:t>
      </w:r>
      <w:r w:rsidRPr="2DD8C349" w:rsidR="00384835">
        <w:rPr>
          <w:rFonts w:ascii="Calibri" w:hAnsi="Calibri" w:cs="Calibri"/>
          <w:sz w:val="22"/>
          <w:szCs w:val="22"/>
        </w:rPr>
        <w:t>s, t</w:t>
      </w:r>
      <w:r w:rsidRPr="2DD8C349" w:rsidR="00EA7A54">
        <w:rPr>
          <w:rFonts w:ascii="Calibri" w:hAnsi="Calibri" w:cs="Calibri"/>
          <w:sz w:val="22"/>
          <w:szCs w:val="22"/>
        </w:rPr>
        <w:t>he sample</w:t>
      </w:r>
      <w:r w:rsidRPr="2DD8C349" w:rsidR="00384835">
        <w:rPr>
          <w:rFonts w:ascii="Calibri" w:hAnsi="Calibri" w:cs="Calibri"/>
          <w:sz w:val="22"/>
          <w:szCs w:val="22"/>
        </w:rPr>
        <w:t>s</w:t>
      </w:r>
      <w:r w:rsidRPr="2DD8C349" w:rsidR="00EA7A54">
        <w:rPr>
          <w:rFonts w:ascii="Calibri" w:hAnsi="Calibri" w:cs="Calibri"/>
          <w:sz w:val="22"/>
          <w:szCs w:val="22"/>
        </w:rPr>
        <w:t xml:space="preserve"> </w:t>
      </w:r>
      <w:r w:rsidRPr="2DD8C349" w:rsidR="00384835">
        <w:rPr>
          <w:rFonts w:ascii="Calibri" w:hAnsi="Calibri" w:cs="Calibri"/>
          <w:sz w:val="22"/>
          <w:szCs w:val="22"/>
        </w:rPr>
        <w:t>are also</w:t>
      </w:r>
      <w:r w:rsidRPr="2DD8C349" w:rsidR="00EA7A54">
        <w:rPr>
          <w:rFonts w:ascii="Calibri" w:hAnsi="Calibri" w:cs="Calibri"/>
          <w:sz w:val="22"/>
          <w:szCs w:val="22"/>
        </w:rPr>
        <w:t xml:space="preserve"> not large enough to </w:t>
      </w:r>
      <w:r w:rsidR="00137EDC">
        <w:rPr>
          <w:rFonts w:ascii="Calibri" w:hAnsi="Calibri" w:cs="Calibri"/>
          <w:sz w:val="22"/>
          <w:szCs w:val="22"/>
        </w:rPr>
        <w:t>calculate reliable estimates of impact</w:t>
      </w:r>
      <w:r w:rsidRPr="2DD8C349" w:rsidR="00EA7A54">
        <w:rPr>
          <w:rFonts w:ascii="Calibri" w:hAnsi="Calibri" w:cs="Calibri"/>
          <w:sz w:val="22"/>
          <w:szCs w:val="22"/>
        </w:rPr>
        <w:t xml:space="preserve">. The results </w:t>
      </w:r>
      <w:r w:rsidRPr="2DD8C349" w:rsidR="00370C9D">
        <w:rPr>
          <w:rFonts w:ascii="Calibri" w:hAnsi="Calibri" w:cs="Calibri"/>
          <w:sz w:val="22"/>
          <w:szCs w:val="22"/>
        </w:rPr>
        <w:t xml:space="preserve">at the </w:t>
      </w:r>
      <w:r w:rsidRPr="2DD8C349" w:rsidR="00384835">
        <w:rPr>
          <w:rFonts w:ascii="Calibri" w:hAnsi="Calibri" w:cs="Calibri"/>
          <w:sz w:val="22"/>
          <w:szCs w:val="22"/>
        </w:rPr>
        <w:t xml:space="preserve">center-based and </w:t>
      </w:r>
      <w:r w:rsidRPr="2DD8C349" w:rsidR="00384835">
        <w:rPr>
          <w:rFonts w:ascii="Calibri" w:hAnsi="Calibri" w:cs="Calibri"/>
          <w:sz w:val="22"/>
          <w:szCs w:val="22"/>
        </w:rPr>
        <w:t xml:space="preserve">home-based </w:t>
      </w:r>
      <w:r w:rsidRPr="2DD8C349" w:rsidR="00370C9D">
        <w:rPr>
          <w:rFonts w:ascii="Calibri" w:hAnsi="Calibri" w:cs="Calibri"/>
          <w:sz w:val="22"/>
          <w:szCs w:val="22"/>
        </w:rPr>
        <w:t>setting level</w:t>
      </w:r>
      <w:r w:rsidRPr="2DD8C349" w:rsidR="00384835">
        <w:rPr>
          <w:rFonts w:ascii="Calibri" w:hAnsi="Calibri" w:cs="Calibri"/>
          <w:sz w:val="22"/>
          <w:szCs w:val="22"/>
        </w:rPr>
        <w:t>s</w:t>
      </w:r>
      <w:r w:rsidRPr="2DD8C349" w:rsidR="00370C9D">
        <w:rPr>
          <w:rFonts w:ascii="Calibri" w:hAnsi="Calibri" w:cs="Calibri"/>
          <w:sz w:val="22"/>
          <w:szCs w:val="22"/>
        </w:rPr>
        <w:t xml:space="preserve"> and </w:t>
      </w:r>
      <w:r w:rsidRPr="2DD8C349" w:rsidR="005963A9">
        <w:rPr>
          <w:rFonts w:ascii="Calibri" w:hAnsi="Calibri" w:cs="Calibri"/>
          <w:sz w:val="22"/>
          <w:szCs w:val="22"/>
        </w:rPr>
        <w:t xml:space="preserve">at the level of </w:t>
      </w:r>
      <w:r w:rsidRPr="2DD8C349" w:rsidR="00370C9D">
        <w:rPr>
          <w:rFonts w:ascii="Calibri" w:hAnsi="Calibri" w:cs="Calibri"/>
          <w:sz w:val="22"/>
          <w:szCs w:val="22"/>
        </w:rPr>
        <w:t xml:space="preserve">home-based </w:t>
      </w:r>
      <w:r w:rsidR="007542EC">
        <w:rPr>
          <w:rFonts w:ascii="Calibri" w:hAnsi="Calibri" w:cs="Calibri"/>
          <w:sz w:val="22"/>
          <w:szCs w:val="22"/>
        </w:rPr>
        <w:t>provider</w:t>
      </w:r>
      <w:r w:rsidRPr="2DD8C349" w:rsidR="00370C9D">
        <w:rPr>
          <w:rFonts w:ascii="Calibri" w:hAnsi="Calibri" w:cs="Calibri"/>
          <w:sz w:val="22"/>
          <w:szCs w:val="22"/>
        </w:rPr>
        <w:t xml:space="preserve">s and </w:t>
      </w:r>
      <w:r w:rsidR="005D7C51">
        <w:rPr>
          <w:rFonts w:ascii="Calibri" w:hAnsi="Calibri" w:cs="Calibri"/>
          <w:sz w:val="22"/>
          <w:szCs w:val="22"/>
        </w:rPr>
        <w:t>assistant</w:t>
      </w:r>
      <w:r w:rsidRPr="2DD8C349" w:rsidR="00370C9D">
        <w:rPr>
          <w:rFonts w:ascii="Calibri" w:hAnsi="Calibri" w:cs="Calibri"/>
          <w:sz w:val="22"/>
          <w:szCs w:val="22"/>
        </w:rPr>
        <w:t xml:space="preserve">s </w:t>
      </w:r>
      <w:r w:rsidRPr="2DD8C349" w:rsidR="00EA7A54">
        <w:rPr>
          <w:rFonts w:ascii="Calibri" w:hAnsi="Calibri" w:cs="Calibri"/>
          <w:sz w:val="22"/>
          <w:szCs w:val="22"/>
        </w:rPr>
        <w:t xml:space="preserve">should therefore be considered </w:t>
      </w:r>
      <w:r w:rsidRPr="2DD8C349" w:rsidR="00FE4515">
        <w:rPr>
          <w:rFonts w:ascii="Calibri" w:hAnsi="Calibri" w:cs="Calibri"/>
          <w:sz w:val="22"/>
          <w:szCs w:val="22"/>
        </w:rPr>
        <w:t xml:space="preserve">descriptive and </w:t>
      </w:r>
      <w:r w:rsidRPr="2DD8C349" w:rsidR="00EA7A54">
        <w:rPr>
          <w:rFonts w:ascii="Calibri" w:hAnsi="Calibri" w:cs="Calibri"/>
          <w:sz w:val="22"/>
          <w:szCs w:val="22"/>
        </w:rPr>
        <w:t>exploratory</w:t>
      </w:r>
      <w:r w:rsidRPr="2DD8C349" w:rsidR="009D6E7F">
        <w:rPr>
          <w:rFonts w:ascii="Calibri" w:hAnsi="Calibri" w:cs="Calibri"/>
          <w:sz w:val="22"/>
          <w:szCs w:val="22"/>
        </w:rPr>
        <w:t xml:space="preserve">, </w:t>
      </w:r>
      <w:r w:rsidRPr="2DD8C349" w:rsidR="00E504A7">
        <w:rPr>
          <w:rFonts w:ascii="Calibri" w:hAnsi="Calibri" w:cs="Calibri"/>
          <w:sz w:val="22"/>
          <w:szCs w:val="22"/>
        </w:rPr>
        <w:t xml:space="preserve">as mentioned in Section </w:t>
      </w:r>
      <w:r w:rsidRPr="2DD8C349" w:rsidR="00EE3153">
        <w:rPr>
          <w:rFonts w:ascii="Calibri" w:hAnsi="Calibri" w:cs="Calibri"/>
          <w:sz w:val="22"/>
          <w:szCs w:val="22"/>
        </w:rPr>
        <w:t>B1</w:t>
      </w:r>
      <w:r w:rsidRPr="2DD8C349" w:rsidR="00E504A7">
        <w:rPr>
          <w:rFonts w:ascii="Calibri" w:hAnsi="Calibri" w:cs="Calibri"/>
          <w:sz w:val="22"/>
          <w:szCs w:val="22"/>
        </w:rPr>
        <w:t>.</w:t>
      </w:r>
      <w:r w:rsidRPr="2DD8C349">
        <w:rPr>
          <w:rFonts w:ascii="Calibri" w:hAnsi="Calibri" w:cs="Calibri"/>
          <w:sz w:val="22"/>
          <w:szCs w:val="22"/>
        </w:rPr>
        <w:t xml:space="preserve"> The interviews </w:t>
      </w:r>
      <w:r w:rsidRPr="2DD8C349" w:rsidR="00DB2112">
        <w:rPr>
          <w:rFonts w:ascii="Calibri" w:hAnsi="Calibri" w:cs="Calibri"/>
          <w:sz w:val="22"/>
          <w:szCs w:val="22"/>
        </w:rPr>
        <w:t>and cost workbook</w:t>
      </w:r>
      <w:r w:rsidRPr="2DD8C349">
        <w:rPr>
          <w:rFonts w:ascii="Calibri" w:hAnsi="Calibri" w:cs="Calibri"/>
          <w:sz w:val="22"/>
          <w:szCs w:val="22"/>
        </w:rPr>
        <w:t xml:space="preserve"> will only be conducted with a subsample of study participants to reduce participant burden</w:t>
      </w:r>
      <w:r w:rsidRPr="2DD8C349" w:rsidR="005A075B">
        <w:rPr>
          <w:rFonts w:ascii="Calibri" w:hAnsi="Calibri" w:cs="Calibri"/>
          <w:sz w:val="22"/>
          <w:szCs w:val="22"/>
        </w:rPr>
        <w:t>. A</w:t>
      </w:r>
      <w:r w:rsidRPr="2DD8C349">
        <w:rPr>
          <w:rFonts w:ascii="Calibri" w:hAnsi="Calibri" w:cs="Calibri"/>
          <w:sz w:val="22"/>
          <w:szCs w:val="22"/>
        </w:rPr>
        <w:t>s such</w:t>
      </w:r>
      <w:r w:rsidRPr="2DD8C349" w:rsidR="005A075B">
        <w:rPr>
          <w:rFonts w:ascii="Calibri" w:hAnsi="Calibri" w:cs="Calibri"/>
          <w:sz w:val="22"/>
          <w:szCs w:val="22"/>
        </w:rPr>
        <w:t>,</w:t>
      </w:r>
      <w:r w:rsidRPr="2DD8C349">
        <w:rPr>
          <w:rFonts w:ascii="Calibri" w:hAnsi="Calibri" w:cs="Calibri"/>
          <w:sz w:val="22"/>
          <w:szCs w:val="22"/>
        </w:rPr>
        <w:t xml:space="preserve"> these </w:t>
      </w:r>
      <w:r w:rsidRPr="2DD8C349" w:rsidR="001942F5">
        <w:rPr>
          <w:rFonts w:ascii="Calibri" w:hAnsi="Calibri" w:cs="Calibri"/>
          <w:sz w:val="22"/>
          <w:szCs w:val="22"/>
        </w:rPr>
        <w:t xml:space="preserve">results </w:t>
      </w:r>
      <w:r w:rsidRPr="2DD8C349" w:rsidR="00F96423">
        <w:rPr>
          <w:rFonts w:ascii="Calibri" w:hAnsi="Calibri" w:cs="Calibri"/>
          <w:sz w:val="22"/>
          <w:szCs w:val="22"/>
        </w:rPr>
        <w:t>should also only</w:t>
      </w:r>
      <w:r w:rsidRPr="2DD8C349" w:rsidR="001942F5">
        <w:rPr>
          <w:rFonts w:ascii="Calibri" w:hAnsi="Calibri" w:cs="Calibri"/>
          <w:sz w:val="22"/>
          <w:szCs w:val="22"/>
        </w:rPr>
        <w:t xml:space="preserve"> be considered </w:t>
      </w:r>
      <w:r w:rsidRPr="2DD8C349" w:rsidR="00F96423">
        <w:rPr>
          <w:rFonts w:ascii="Calibri" w:hAnsi="Calibri" w:cs="Calibri"/>
          <w:sz w:val="22"/>
          <w:szCs w:val="22"/>
        </w:rPr>
        <w:t>exploratory and not generalizable.</w:t>
      </w:r>
      <w:r w:rsidRPr="2DD8C349" w:rsidR="00BB10EF">
        <w:rPr>
          <w:rFonts w:ascii="Calibri" w:hAnsi="Calibri" w:cs="Calibri"/>
          <w:sz w:val="22"/>
          <w:szCs w:val="22"/>
        </w:rPr>
        <w:t xml:space="preserve"> These shortcomings of the research will be explicitly detailed in any publications that may come from this project.</w:t>
      </w:r>
    </w:p>
    <w:p w:rsidR="006B644B" w:rsidP="00347CB3" w14:paraId="0576F697" w14:textId="77777777">
      <w:pPr>
        <w:rPr>
          <w:rFonts w:ascii="Calibri" w:hAnsi="Calibri" w:cs="Calibri"/>
          <w:iCs/>
          <w:sz w:val="22"/>
          <w:szCs w:val="22"/>
        </w:rPr>
      </w:pPr>
    </w:p>
    <w:p w:rsidR="00B214F0" w:rsidRPr="000955C1" w:rsidP="00347CB3" w14:paraId="4CC1294B" w14:textId="24F33DA7">
      <w:pPr>
        <w:rPr>
          <w:rFonts w:ascii="Calibri" w:hAnsi="Calibri" w:cs="Calibri"/>
          <w:iCs/>
          <w:sz w:val="22"/>
          <w:szCs w:val="22"/>
        </w:rPr>
      </w:pPr>
      <w:r w:rsidRPr="00B214F0">
        <w:rPr>
          <w:rFonts w:ascii="Calibri" w:hAnsi="Calibri" w:cs="Calibri"/>
          <w:iCs/>
          <w:sz w:val="22"/>
          <w:szCs w:val="22"/>
        </w:rPr>
        <w:t xml:space="preserve">Approval is requested for </w:t>
      </w:r>
      <w:r w:rsidR="0095660F">
        <w:rPr>
          <w:rFonts w:ascii="Calibri" w:hAnsi="Calibri" w:cs="Calibri"/>
          <w:iCs/>
          <w:sz w:val="22"/>
          <w:szCs w:val="22"/>
        </w:rPr>
        <w:t>8</w:t>
      </w:r>
      <w:r w:rsidRPr="00B214F0">
        <w:rPr>
          <w:rFonts w:ascii="Calibri" w:hAnsi="Calibri" w:cs="Calibri"/>
          <w:iCs/>
          <w:sz w:val="22"/>
          <w:szCs w:val="22"/>
        </w:rPr>
        <w:t xml:space="preserve"> data collection </w:t>
      </w:r>
      <w:r w:rsidR="00BF00C8">
        <w:rPr>
          <w:rFonts w:ascii="Calibri" w:hAnsi="Calibri" w:cs="Calibri"/>
          <w:iCs/>
          <w:sz w:val="22"/>
          <w:szCs w:val="22"/>
        </w:rPr>
        <w:t>instruments</w:t>
      </w:r>
      <w:r w:rsidRPr="00B214F0">
        <w:rPr>
          <w:rFonts w:ascii="Calibri" w:hAnsi="Calibri" w:cs="Calibri"/>
          <w:iCs/>
          <w:sz w:val="22"/>
          <w:szCs w:val="22"/>
        </w:rPr>
        <w:t xml:space="preserve">, detailed in </w:t>
      </w:r>
      <w:r w:rsidR="00F92DBC">
        <w:rPr>
          <w:rFonts w:ascii="Calibri" w:hAnsi="Calibri" w:cs="Calibri"/>
          <w:iCs/>
          <w:sz w:val="22"/>
          <w:szCs w:val="22"/>
        </w:rPr>
        <w:t>Exhibit</w:t>
      </w:r>
      <w:r w:rsidRPr="00B214F0">
        <w:rPr>
          <w:rFonts w:ascii="Calibri" w:hAnsi="Calibri" w:cs="Calibri"/>
          <w:iCs/>
          <w:sz w:val="22"/>
          <w:szCs w:val="22"/>
        </w:rPr>
        <w:t xml:space="preserve"> A2.1.  </w:t>
      </w:r>
    </w:p>
    <w:p w:rsidR="001D1C73" w:rsidP="001D1C73" w14:paraId="3E13AED3" w14:textId="4C48A644">
      <w:pPr>
        <w:rPr>
          <w:rFonts w:ascii="Calibri" w:hAnsi="Calibri" w:cs="Calibri"/>
          <w:i/>
          <w:sz w:val="22"/>
          <w:szCs w:val="22"/>
        </w:rPr>
      </w:pPr>
    </w:p>
    <w:p w:rsidR="00F92DBC" w:rsidRPr="00347CB3" w:rsidP="001D1C73" w14:paraId="38BD7FA7" w14:textId="40AC3D8F">
      <w:pPr>
        <w:rPr>
          <w:rFonts w:ascii="Calibri" w:hAnsi="Calibri" w:cs="Calibri"/>
          <w:b/>
          <w:bCs/>
          <w:iCs/>
          <w:sz w:val="22"/>
          <w:szCs w:val="22"/>
        </w:rPr>
      </w:pPr>
      <w:r>
        <w:rPr>
          <w:rFonts w:ascii="Calibri" w:hAnsi="Calibri" w:cs="Calibri"/>
          <w:b/>
          <w:bCs/>
          <w:iCs/>
          <w:sz w:val="22"/>
          <w:szCs w:val="22"/>
        </w:rPr>
        <w:t>Exhibit A2.1. Data Collection Instruments</w:t>
      </w:r>
    </w:p>
    <w:tbl>
      <w:tblPr>
        <w:tblStyle w:val="TableGrid"/>
        <w:tblW w:w="9265" w:type="dxa"/>
        <w:tblInd w:w="0" w:type="dxa"/>
        <w:tblLayout w:type="fixed"/>
        <w:tblLook w:val="04A0"/>
      </w:tblPr>
      <w:tblGrid>
        <w:gridCol w:w="1705"/>
        <w:gridCol w:w="1710"/>
        <w:gridCol w:w="3780"/>
        <w:gridCol w:w="2070"/>
      </w:tblGrid>
      <w:tr w14:paraId="7A08A530" w14:textId="77777777" w:rsidTr="00394A20">
        <w:tblPrEx>
          <w:tblW w:w="9265" w:type="dxa"/>
          <w:tblInd w:w="0" w:type="dxa"/>
          <w:tblLayout w:type="fixed"/>
          <w:tblLook w:val="04A0"/>
        </w:tblPrEx>
        <w:trPr>
          <w:tblHeader/>
        </w:trPr>
        <w:tc>
          <w:tcPr>
            <w:tcW w:w="1705" w:type="dxa"/>
            <w:shd w:val="clear" w:color="auto" w:fill="D9D9D9" w:themeFill="background1" w:themeFillShade="D9"/>
          </w:tcPr>
          <w:p w:rsidR="001D1C73" w:rsidRPr="00394A20" w14:paraId="142698B1" w14:textId="4D8EE787">
            <w:pPr>
              <w:rPr>
                <w:rFonts w:asciiTheme="minorHAnsi" w:hAnsiTheme="minorHAnsi" w:cstheme="minorHAnsi"/>
                <w:i/>
                <w:sz w:val="20"/>
                <w:szCs w:val="20"/>
              </w:rPr>
            </w:pPr>
            <w:r w:rsidRPr="00394A20">
              <w:rPr>
                <w:rFonts w:asciiTheme="minorHAnsi" w:hAnsiTheme="minorHAnsi" w:cstheme="minorHAnsi"/>
                <w:i/>
                <w:sz w:val="20"/>
                <w:szCs w:val="20"/>
              </w:rPr>
              <w:t xml:space="preserve">Study </w:t>
            </w:r>
            <w:r w:rsidRPr="00394A20" w:rsidR="007A5CC9">
              <w:rPr>
                <w:rFonts w:asciiTheme="minorHAnsi" w:hAnsiTheme="minorHAnsi" w:cstheme="minorHAnsi"/>
                <w:i/>
                <w:sz w:val="20"/>
                <w:szCs w:val="20"/>
              </w:rPr>
              <w:t>Phase</w:t>
            </w:r>
          </w:p>
        </w:tc>
        <w:tc>
          <w:tcPr>
            <w:tcW w:w="1710" w:type="dxa"/>
            <w:shd w:val="clear" w:color="auto" w:fill="D9D9D9" w:themeFill="background1" w:themeFillShade="D9"/>
          </w:tcPr>
          <w:p w:rsidR="001D1C73" w:rsidRPr="00394A20" w14:paraId="27BC6F15" w14:textId="043A5303">
            <w:pPr>
              <w:rPr>
                <w:rFonts w:asciiTheme="minorHAnsi" w:hAnsiTheme="minorHAnsi" w:cstheme="minorHAnsi"/>
                <w:i/>
                <w:sz w:val="20"/>
                <w:szCs w:val="20"/>
              </w:rPr>
            </w:pPr>
            <w:r w:rsidRPr="00394A20">
              <w:rPr>
                <w:rFonts w:asciiTheme="minorHAnsi" w:hAnsiTheme="minorHAnsi" w:cstheme="minorHAnsi"/>
                <w:i/>
                <w:sz w:val="20"/>
                <w:szCs w:val="20"/>
              </w:rPr>
              <w:t>Instruments</w:t>
            </w:r>
          </w:p>
        </w:tc>
        <w:tc>
          <w:tcPr>
            <w:tcW w:w="3780" w:type="dxa"/>
            <w:shd w:val="clear" w:color="auto" w:fill="D9D9D9" w:themeFill="background1" w:themeFillShade="D9"/>
          </w:tcPr>
          <w:p w:rsidR="001D1C73" w:rsidRPr="00394A20" w14:paraId="02FE35A0" w14:textId="77777777">
            <w:pPr>
              <w:rPr>
                <w:rFonts w:asciiTheme="minorHAnsi" w:hAnsiTheme="minorHAnsi" w:cstheme="minorHAnsi"/>
                <w:i/>
                <w:sz w:val="20"/>
                <w:szCs w:val="20"/>
              </w:rPr>
            </w:pPr>
            <w:r w:rsidRPr="00394A20">
              <w:rPr>
                <w:rFonts w:asciiTheme="minorHAnsi" w:hAnsiTheme="minorHAnsi" w:cstheme="minorHAnsi"/>
                <w:i/>
                <w:sz w:val="20"/>
                <w:szCs w:val="20"/>
              </w:rPr>
              <w:t>Respondent, Content, Purpose of Collection</w:t>
            </w:r>
          </w:p>
        </w:tc>
        <w:tc>
          <w:tcPr>
            <w:tcW w:w="2070" w:type="dxa"/>
            <w:shd w:val="clear" w:color="auto" w:fill="D9D9D9" w:themeFill="background1" w:themeFillShade="D9"/>
          </w:tcPr>
          <w:p w:rsidR="001D1C73" w:rsidRPr="00394A20" w14:paraId="6D5BE90E" w14:textId="77777777">
            <w:pPr>
              <w:rPr>
                <w:rFonts w:asciiTheme="minorHAnsi" w:hAnsiTheme="minorHAnsi" w:cstheme="minorHAnsi"/>
                <w:i/>
                <w:sz w:val="20"/>
                <w:szCs w:val="20"/>
              </w:rPr>
            </w:pPr>
            <w:r w:rsidRPr="00394A20">
              <w:rPr>
                <w:rFonts w:asciiTheme="minorHAnsi" w:hAnsiTheme="minorHAnsi" w:cstheme="minorHAnsi"/>
                <w:i/>
                <w:sz w:val="20"/>
                <w:szCs w:val="20"/>
              </w:rPr>
              <w:t>Mode and Duration</w:t>
            </w:r>
          </w:p>
        </w:tc>
      </w:tr>
      <w:tr w14:paraId="2A22ABFE" w14:textId="77777777" w:rsidTr="00394A20">
        <w:tblPrEx>
          <w:tblW w:w="9265" w:type="dxa"/>
          <w:tblInd w:w="0" w:type="dxa"/>
          <w:tblLayout w:type="fixed"/>
          <w:tblLook w:val="04A0"/>
        </w:tblPrEx>
        <w:tc>
          <w:tcPr>
            <w:tcW w:w="1705" w:type="dxa"/>
          </w:tcPr>
          <w:p w:rsidR="00EC65F7" w:rsidRPr="00394A20" w:rsidP="00795E4A" w14:paraId="3F157C64" w14:textId="11092E8B">
            <w:pPr>
              <w:rPr>
                <w:rFonts w:asciiTheme="minorHAnsi" w:hAnsiTheme="minorHAnsi" w:cstheme="minorHAnsi"/>
                <w:sz w:val="20"/>
                <w:szCs w:val="20"/>
              </w:rPr>
            </w:pPr>
            <w:r w:rsidRPr="00394A20">
              <w:rPr>
                <w:rFonts w:asciiTheme="minorHAnsi" w:hAnsiTheme="minorHAnsi" w:cstheme="minorHAnsi"/>
                <w:sz w:val="20"/>
                <w:szCs w:val="20"/>
              </w:rPr>
              <w:t>Impact study</w:t>
            </w:r>
          </w:p>
        </w:tc>
        <w:tc>
          <w:tcPr>
            <w:tcW w:w="1710" w:type="dxa"/>
          </w:tcPr>
          <w:p w:rsidR="00EC65F7" w:rsidRPr="00394A20" w:rsidP="00795E4A" w14:paraId="3651ED08" w14:textId="251739A4">
            <w:pPr>
              <w:rPr>
                <w:rFonts w:asciiTheme="minorHAnsi" w:hAnsiTheme="minorHAnsi" w:cstheme="minorHAnsi"/>
                <w:sz w:val="20"/>
                <w:szCs w:val="20"/>
              </w:rPr>
            </w:pPr>
            <w:r w:rsidRPr="00394A20">
              <w:rPr>
                <w:rFonts w:asciiTheme="minorHAnsi" w:hAnsiTheme="minorHAnsi" w:cstheme="minorHAnsi"/>
                <w:sz w:val="20"/>
                <w:szCs w:val="20"/>
              </w:rPr>
              <w:t>Instrument 1: Follow-up Center Director Survey</w:t>
            </w:r>
          </w:p>
        </w:tc>
        <w:tc>
          <w:tcPr>
            <w:tcW w:w="3780" w:type="dxa"/>
          </w:tcPr>
          <w:p w:rsidR="00EC65F7" w:rsidRPr="00394A20" w:rsidP="00EC65F7" w14:paraId="7B23A502" w14:textId="654EB6AE">
            <w:pPr>
              <w:rPr>
                <w:rFonts w:asciiTheme="minorHAnsi" w:hAnsiTheme="minorHAnsi" w:cstheme="minorHAnsi"/>
                <w:sz w:val="20"/>
                <w:szCs w:val="20"/>
              </w:rPr>
            </w:pPr>
            <w:r w:rsidRPr="00394A20">
              <w:rPr>
                <w:rFonts w:asciiTheme="minorHAnsi" w:hAnsiTheme="minorHAnsi" w:cstheme="minorHAnsi"/>
                <w:b/>
                <w:sz w:val="20"/>
                <w:szCs w:val="20"/>
              </w:rPr>
              <w:t>Respondents</w:t>
            </w:r>
            <w:r w:rsidRPr="00394A20">
              <w:rPr>
                <w:rFonts w:asciiTheme="minorHAnsi" w:hAnsiTheme="minorHAnsi" w:cstheme="minorHAnsi"/>
                <w:sz w:val="20"/>
                <w:szCs w:val="20"/>
              </w:rPr>
              <w:t>: Center directors across research conditions</w:t>
            </w:r>
          </w:p>
          <w:p w:rsidR="00EC65F7" w:rsidRPr="00394A20" w:rsidP="00795E4A" w14:paraId="15F62CAE" w14:textId="77777777">
            <w:pPr>
              <w:rPr>
                <w:rFonts w:asciiTheme="minorHAnsi" w:hAnsiTheme="minorHAnsi" w:cstheme="minorHAnsi"/>
                <w:b/>
                <w:sz w:val="20"/>
                <w:szCs w:val="20"/>
              </w:rPr>
            </w:pPr>
          </w:p>
          <w:p w:rsidR="00EC65F7" w:rsidRPr="00394A20" w:rsidP="00EC65F7" w14:paraId="36ADFF67" w14:textId="52921031">
            <w:pPr>
              <w:rPr>
                <w:rFonts w:asciiTheme="minorHAnsi" w:hAnsiTheme="minorHAnsi" w:cstheme="minorHAnsi"/>
                <w:sz w:val="20"/>
                <w:szCs w:val="20"/>
              </w:rPr>
            </w:pPr>
            <w:r w:rsidRPr="00394A20">
              <w:rPr>
                <w:rFonts w:asciiTheme="minorHAnsi" w:hAnsiTheme="minorHAnsi" w:cstheme="minorHAnsi"/>
                <w:b/>
                <w:bCs/>
                <w:sz w:val="20"/>
                <w:szCs w:val="20"/>
              </w:rPr>
              <w:t>Content</w:t>
            </w:r>
            <w:r w:rsidRPr="00394A20">
              <w:rPr>
                <w:rFonts w:asciiTheme="minorHAnsi" w:hAnsiTheme="minorHAnsi" w:cstheme="minorHAnsi"/>
                <w:sz w:val="20"/>
                <w:szCs w:val="20"/>
              </w:rPr>
              <w:t xml:space="preserve">: Questions cover sociodemographic characteristics, mental and economic well-being, professional background, various work-related measures such as position and role, job demands and supports, working conditions, professional development, turnover, and workplace culture/climate, and experiences with the </w:t>
            </w:r>
            <w:r w:rsidRPr="00394A20" w:rsidR="008B1C66">
              <w:rPr>
                <w:rFonts w:asciiTheme="minorHAnsi" w:hAnsiTheme="minorHAnsi" w:cstheme="minorHAnsi"/>
                <w:sz w:val="20"/>
                <w:szCs w:val="20"/>
              </w:rPr>
              <w:t xml:space="preserve">pilot initiative </w:t>
            </w:r>
            <w:r w:rsidRPr="00394A20">
              <w:rPr>
                <w:rFonts w:asciiTheme="minorHAnsi" w:hAnsiTheme="minorHAnsi" w:cstheme="minorHAnsi"/>
                <w:sz w:val="20"/>
                <w:szCs w:val="20"/>
              </w:rPr>
              <w:t>(asked of respondents in the intervention condition)</w:t>
            </w:r>
          </w:p>
          <w:p w:rsidR="00EC65F7" w:rsidRPr="00394A20" w:rsidP="00EC65F7" w14:paraId="23D3ACC3" w14:textId="6959E4B7">
            <w:pPr>
              <w:rPr>
                <w:rFonts w:asciiTheme="minorHAnsi" w:hAnsiTheme="minorHAnsi" w:cstheme="minorHAnsi"/>
                <w:sz w:val="20"/>
                <w:szCs w:val="20"/>
              </w:rPr>
            </w:pPr>
          </w:p>
          <w:p w:rsidR="00EC65F7" w:rsidRPr="00394A20" w:rsidP="00795E4A" w14:paraId="7FFF2A89" w14:textId="0AB73280">
            <w:pPr>
              <w:rPr>
                <w:rFonts w:asciiTheme="minorHAnsi" w:hAnsiTheme="minorHAnsi" w:cstheme="minorHAnsi"/>
                <w:sz w:val="20"/>
                <w:szCs w:val="20"/>
              </w:rPr>
            </w:pPr>
            <w:r w:rsidRPr="00394A20">
              <w:rPr>
                <w:rFonts w:asciiTheme="minorHAnsi" w:hAnsiTheme="minorHAnsi" w:cstheme="minorHAnsi"/>
                <w:b/>
                <w:bCs/>
                <w:sz w:val="20"/>
                <w:szCs w:val="20"/>
              </w:rPr>
              <w:t>Purpose</w:t>
            </w:r>
            <w:r w:rsidRPr="00394A20">
              <w:rPr>
                <w:rFonts w:asciiTheme="minorHAnsi" w:hAnsiTheme="minorHAnsi" w:cstheme="minorHAnsi"/>
                <w:sz w:val="20"/>
                <w:szCs w:val="20"/>
              </w:rPr>
              <w:t xml:space="preserve">: To describe contextual characteristics that may shape the viability and implementation of the </w:t>
            </w:r>
            <w:r w:rsidRPr="00394A20" w:rsidR="008B1C66">
              <w:rPr>
                <w:rFonts w:asciiTheme="minorHAnsi" w:hAnsiTheme="minorHAnsi" w:cstheme="minorHAnsi"/>
                <w:sz w:val="20"/>
                <w:szCs w:val="20"/>
              </w:rPr>
              <w:t xml:space="preserve">center-based </w:t>
            </w:r>
            <w:r w:rsidRPr="00394A20">
              <w:rPr>
                <w:rFonts w:asciiTheme="minorHAnsi" w:hAnsiTheme="minorHAnsi" w:cstheme="minorHAnsi"/>
                <w:sz w:val="20"/>
                <w:szCs w:val="20"/>
              </w:rPr>
              <w:t xml:space="preserve">pilot initiative, to describe implementation experiences with the </w:t>
            </w:r>
            <w:r w:rsidRPr="00394A20" w:rsidR="008B1C66">
              <w:rPr>
                <w:rFonts w:asciiTheme="minorHAnsi" w:hAnsiTheme="minorHAnsi" w:cstheme="minorHAnsi"/>
                <w:sz w:val="20"/>
                <w:szCs w:val="20"/>
              </w:rPr>
              <w:t xml:space="preserve">pilot </w:t>
            </w:r>
            <w:r w:rsidRPr="00394A20">
              <w:rPr>
                <w:rFonts w:asciiTheme="minorHAnsi" w:hAnsiTheme="minorHAnsi" w:cstheme="minorHAnsi"/>
                <w:sz w:val="20"/>
                <w:szCs w:val="20"/>
              </w:rPr>
              <w:t xml:space="preserve">initiative (in the intervention condition), and to measure setting-level outcomes to rigorously assess the impacts of the </w:t>
            </w:r>
            <w:r w:rsidRPr="00394A20" w:rsidR="008B1C66">
              <w:rPr>
                <w:rFonts w:asciiTheme="minorHAnsi" w:hAnsiTheme="minorHAnsi" w:cstheme="minorHAnsi"/>
                <w:sz w:val="20"/>
                <w:szCs w:val="20"/>
              </w:rPr>
              <w:t xml:space="preserve">pilot </w:t>
            </w:r>
            <w:r w:rsidRPr="00394A20">
              <w:rPr>
                <w:rFonts w:asciiTheme="minorHAnsi" w:hAnsiTheme="minorHAnsi" w:cstheme="minorHAnsi"/>
                <w:sz w:val="20"/>
                <w:szCs w:val="20"/>
              </w:rPr>
              <w:t>initiative</w:t>
            </w:r>
          </w:p>
        </w:tc>
        <w:tc>
          <w:tcPr>
            <w:tcW w:w="2070" w:type="dxa"/>
          </w:tcPr>
          <w:p w:rsidR="00A93C88" w:rsidRPr="00394A20" w:rsidP="00A93C88" w14:paraId="59BEF83E" w14:textId="77777777">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Online, Phone, or In-person</w:t>
            </w:r>
          </w:p>
          <w:p w:rsidR="00A93C88" w:rsidRPr="00394A20" w:rsidP="00A93C88" w14:paraId="0E46455B" w14:textId="77777777">
            <w:pPr>
              <w:rPr>
                <w:rFonts w:asciiTheme="minorHAnsi" w:hAnsiTheme="minorHAnsi" w:cstheme="minorHAnsi"/>
                <w:sz w:val="20"/>
                <w:szCs w:val="20"/>
              </w:rPr>
            </w:pPr>
          </w:p>
          <w:p w:rsidR="00EC65F7" w:rsidRPr="00394A20" w:rsidP="00A93C88" w14:paraId="7B0FD9C7" w14:textId="38DF7DF0">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45 minutes</w:t>
            </w:r>
          </w:p>
        </w:tc>
      </w:tr>
      <w:tr w14:paraId="1727497D" w14:textId="77777777" w:rsidTr="00394A20">
        <w:tblPrEx>
          <w:tblW w:w="9265" w:type="dxa"/>
          <w:tblInd w:w="0" w:type="dxa"/>
          <w:tblLayout w:type="fixed"/>
          <w:tblLook w:val="04A0"/>
        </w:tblPrEx>
        <w:tc>
          <w:tcPr>
            <w:tcW w:w="1705" w:type="dxa"/>
          </w:tcPr>
          <w:p w:rsidR="00795E4A" w:rsidRPr="00394A20" w:rsidP="00795E4A" w14:paraId="3F4CF001" w14:textId="7A0897B3">
            <w:pPr>
              <w:rPr>
                <w:rFonts w:asciiTheme="minorHAnsi" w:hAnsiTheme="minorHAnsi" w:cstheme="minorHAnsi"/>
                <w:sz w:val="20"/>
                <w:szCs w:val="20"/>
              </w:rPr>
            </w:pPr>
            <w:r w:rsidRPr="00394A20">
              <w:rPr>
                <w:rFonts w:asciiTheme="minorHAnsi" w:hAnsiTheme="minorHAnsi" w:cstheme="minorHAnsi"/>
                <w:sz w:val="20"/>
                <w:szCs w:val="20"/>
              </w:rPr>
              <w:t>Impact study</w:t>
            </w:r>
          </w:p>
        </w:tc>
        <w:tc>
          <w:tcPr>
            <w:tcW w:w="1710" w:type="dxa"/>
          </w:tcPr>
          <w:p w:rsidR="00795E4A" w:rsidRPr="00394A20" w:rsidP="00795E4A" w14:paraId="05A03AD9" w14:textId="714D0BBE">
            <w:pPr>
              <w:rPr>
                <w:rFonts w:asciiTheme="minorHAnsi" w:hAnsiTheme="minorHAnsi" w:cstheme="minorHAnsi"/>
                <w:sz w:val="20"/>
                <w:szCs w:val="20"/>
              </w:rPr>
            </w:pPr>
            <w:r w:rsidRPr="00394A20">
              <w:rPr>
                <w:rFonts w:asciiTheme="minorHAnsi" w:hAnsiTheme="minorHAnsi" w:cstheme="minorHAnsi"/>
                <w:sz w:val="20"/>
                <w:szCs w:val="20"/>
              </w:rPr>
              <w:t xml:space="preserve">Instrument </w:t>
            </w:r>
            <w:r w:rsidRPr="00394A20" w:rsidR="00A93C88">
              <w:rPr>
                <w:rFonts w:asciiTheme="minorHAnsi" w:hAnsiTheme="minorHAnsi" w:cstheme="minorHAnsi"/>
                <w:sz w:val="20"/>
                <w:szCs w:val="20"/>
              </w:rPr>
              <w:t>2</w:t>
            </w:r>
            <w:r w:rsidRPr="00394A20">
              <w:rPr>
                <w:rFonts w:asciiTheme="minorHAnsi" w:hAnsiTheme="minorHAnsi" w:cstheme="minorHAnsi"/>
                <w:sz w:val="20"/>
                <w:szCs w:val="20"/>
              </w:rPr>
              <w:t>: Follow-up Lead and Assistant Teacher Survey</w:t>
            </w:r>
          </w:p>
        </w:tc>
        <w:tc>
          <w:tcPr>
            <w:tcW w:w="3780" w:type="dxa"/>
          </w:tcPr>
          <w:p w:rsidR="00795E4A" w:rsidRPr="00394A20" w:rsidP="00795E4A" w14:paraId="315FA2FF" w14:textId="7382CC53">
            <w:pPr>
              <w:rPr>
                <w:rFonts w:asciiTheme="minorHAnsi" w:hAnsiTheme="minorHAnsi" w:cstheme="minorHAnsi"/>
                <w:sz w:val="20"/>
                <w:szCs w:val="20"/>
              </w:rPr>
            </w:pPr>
            <w:r w:rsidRPr="00394A20">
              <w:rPr>
                <w:rFonts w:asciiTheme="minorHAnsi" w:hAnsiTheme="minorHAnsi" w:cstheme="minorHAnsi"/>
                <w:b/>
                <w:sz w:val="20"/>
                <w:szCs w:val="20"/>
              </w:rPr>
              <w:t>Respondents</w:t>
            </w:r>
            <w:r w:rsidRPr="00394A20">
              <w:rPr>
                <w:rFonts w:asciiTheme="minorHAnsi" w:hAnsiTheme="minorHAnsi" w:cstheme="minorHAnsi"/>
                <w:sz w:val="20"/>
                <w:szCs w:val="20"/>
              </w:rPr>
              <w:t>: Center-based lead and assistant teachers</w:t>
            </w:r>
            <w:r w:rsidRPr="00394A20" w:rsidR="004E4FCA">
              <w:rPr>
                <w:rFonts w:asciiTheme="minorHAnsi" w:hAnsiTheme="minorHAnsi" w:cstheme="minorHAnsi"/>
                <w:sz w:val="20"/>
                <w:szCs w:val="20"/>
              </w:rPr>
              <w:t xml:space="preserve"> across research conditions</w:t>
            </w:r>
          </w:p>
          <w:p w:rsidR="00795E4A" w:rsidRPr="00394A20" w:rsidP="00795E4A" w14:paraId="3CFCD9EB" w14:textId="77777777">
            <w:pPr>
              <w:rPr>
                <w:rFonts w:asciiTheme="minorHAnsi" w:hAnsiTheme="minorHAnsi" w:cstheme="minorHAnsi"/>
                <w:sz w:val="20"/>
                <w:szCs w:val="20"/>
              </w:rPr>
            </w:pPr>
          </w:p>
          <w:p w:rsidR="00795E4A" w:rsidRPr="00394A20" w:rsidP="00795E4A" w14:paraId="4B40D893" w14:textId="5DD4BB22">
            <w:pPr>
              <w:rPr>
                <w:rFonts w:asciiTheme="minorHAnsi" w:hAnsiTheme="minorHAnsi" w:cstheme="minorHAnsi"/>
                <w:sz w:val="20"/>
                <w:szCs w:val="20"/>
              </w:rPr>
            </w:pPr>
            <w:r w:rsidRPr="00394A20">
              <w:rPr>
                <w:rFonts w:asciiTheme="minorHAnsi" w:hAnsiTheme="minorHAnsi" w:cstheme="minorHAnsi"/>
                <w:b/>
                <w:bCs/>
                <w:sz w:val="20"/>
                <w:szCs w:val="20"/>
              </w:rPr>
              <w:t>Content</w:t>
            </w:r>
            <w:r w:rsidRPr="00394A20">
              <w:rPr>
                <w:rFonts w:asciiTheme="minorHAnsi" w:hAnsiTheme="minorHAnsi" w:cstheme="minorHAnsi"/>
                <w:sz w:val="20"/>
                <w:szCs w:val="20"/>
              </w:rPr>
              <w:t xml:space="preserve">: Questions cover sociodemographic characteristics, mental and economic well-being, professional background, various work-related measures such as position and role, job demands and supports, working conditions, professional development, turnover, </w:t>
            </w:r>
            <w:r w:rsidRPr="00394A20" w:rsidR="007C63DC">
              <w:rPr>
                <w:rFonts w:asciiTheme="minorHAnsi" w:hAnsiTheme="minorHAnsi" w:cstheme="minorHAnsi"/>
                <w:sz w:val="20"/>
                <w:szCs w:val="20"/>
              </w:rPr>
              <w:t xml:space="preserve">and </w:t>
            </w:r>
            <w:r w:rsidRPr="00394A20">
              <w:rPr>
                <w:rFonts w:asciiTheme="minorHAnsi" w:hAnsiTheme="minorHAnsi" w:cstheme="minorHAnsi"/>
                <w:sz w:val="20"/>
                <w:szCs w:val="20"/>
              </w:rPr>
              <w:t>workplace culture/climate</w:t>
            </w:r>
            <w:r w:rsidRPr="00394A20" w:rsidR="00686D41">
              <w:rPr>
                <w:rFonts w:asciiTheme="minorHAnsi" w:hAnsiTheme="minorHAnsi" w:cstheme="minorHAnsi"/>
                <w:sz w:val="20"/>
                <w:szCs w:val="20"/>
              </w:rPr>
              <w:t xml:space="preserve">, and experiences with the </w:t>
            </w:r>
            <w:r w:rsidRPr="00394A20" w:rsidR="00267F73">
              <w:rPr>
                <w:rFonts w:asciiTheme="minorHAnsi" w:hAnsiTheme="minorHAnsi" w:cstheme="minorHAnsi"/>
                <w:sz w:val="20"/>
                <w:szCs w:val="20"/>
              </w:rPr>
              <w:t xml:space="preserve">center-based pilot initiative </w:t>
            </w:r>
            <w:r w:rsidRPr="00394A20" w:rsidR="00686D41">
              <w:rPr>
                <w:rFonts w:asciiTheme="minorHAnsi" w:hAnsiTheme="minorHAnsi" w:cstheme="minorHAnsi"/>
                <w:sz w:val="20"/>
                <w:szCs w:val="20"/>
              </w:rPr>
              <w:t>(asked of respondents in the intervention condition)</w:t>
            </w:r>
          </w:p>
          <w:p w:rsidR="00795E4A" w:rsidRPr="00394A20" w:rsidP="00795E4A" w14:paraId="11C14ED4" w14:textId="77777777">
            <w:pPr>
              <w:rPr>
                <w:rFonts w:asciiTheme="minorHAnsi" w:hAnsiTheme="minorHAnsi" w:cstheme="minorHAnsi"/>
                <w:sz w:val="20"/>
                <w:szCs w:val="20"/>
              </w:rPr>
            </w:pPr>
          </w:p>
          <w:p w:rsidR="00795E4A" w:rsidRPr="00394A20" w:rsidP="00795E4A" w14:paraId="6EFE3A32" w14:textId="55ECCDF5">
            <w:pPr>
              <w:rPr>
                <w:rFonts w:asciiTheme="minorHAnsi" w:hAnsiTheme="minorHAnsi" w:cstheme="minorHAnsi"/>
                <w:b/>
                <w:sz w:val="20"/>
                <w:szCs w:val="20"/>
              </w:rPr>
            </w:pPr>
            <w:r w:rsidRPr="00394A20">
              <w:rPr>
                <w:rFonts w:asciiTheme="minorHAnsi" w:hAnsiTheme="minorHAnsi" w:cstheme="minorHAnsi"/>
                <w:b/>
                <w:bCs/>
                <w:sz w:val="20"/>
                <w:szCs w:val="20"/>
              </w:rPr>
              <w:t>Purpose</w:t>
            </w:r>
            <w:r w:rsidRPr="00394A20">
              <w:rPr>
                <w:rFonts w:asciiTheme="minorHAnsi" w:hAnsiTheme="minorHAnsi" w:cstheme="minorHAnsi"/>
                <w:sz w:val="20"/>
                <w:szCs w:val="20"/>
              </w:rPr>
              <w:t xml:space="preserve">: To describe contextual characteristics that may shape the viability and implementation of the </w:t>
            </w:r>
            <w:r w:rsidRPr="00394A20" w:rsidR="0093428B">
              <w:rPr>
                <w:rFonts w:asciiTheme="minorHAnsi" w:hAnsiTheme="minorHAnsi" w:cstheme="minorHAnsi"/>
                <w:sz w:val="20"/>
                <w:szCs w:val="20"/>
              </w:rPr>
              <w:t>pilot</w:t>
            </w:r>
            <w:r w:rsidRPr="00394A20">
              <w:rPr>
                <w:rFonts w:asciiTheme="minorHAnsi" w:hAnsiTheme="minorHAnsi" w:cstheme="minorHAnsi"/>
                <w:sz w:val="20"/>
                <w:szCs w:val="20"/>
              </w:rPr>
              <w:t xml:space="preserve"> initiative, to describe implementation experiences </w:t>
            </w:r>
            <w:r w:rsidRPr="00394A20">
              <w:rPr>
                <w:rFonts w:asciiTheme="minorHAnsi" w:hAnsiTheme="minorHAnsi" w:cstheme="minorHAnsi"/>
                <w:sz w:val="20"/>
                <w:szCs w:val="20"/>
              </w:rPr>
              <w:t xml:space="preserve">with the </w:t>
            </w:r>
            <w:r w:rsidRPr="00394A20" w:rsidR="00267F73">
              <w:rPr>
                <w:rFonts w:asciiTheme="minorHAnsi" w:hAnsiTheme="minorHAnsi" w:cstheme="minorHAnsi"/>
                <w:sz w:val="20"/>
                <w:szCs w:val="20"/>
              </w:rPr>
              <w:t xml:space="preserve">pilot </w:t>
            </w:r>
            <w:r w:rsidRPr="00394A20">
              <w:rPr>
                <w:rFonts w:asciiTheme="minorHAnsi" w:hAnsiTheme="minorHAnsi" w:cstheme="minorHAnsi"/>
                <w:sz w:val="20"/>
                <w:szCs w:val="20"/>
              </w:rPr>
              <w:t>initiative</w:t>
            </w:r>
            <w:r w:rsidRPr="00394A20" w:rsidR="00B9033B">
              <w:rPr>
                <w:rFonts w:asciiTheme="minorHAnsi" w:hAnsiTheme="minorHAnsi" w:cstheme="minorHAnsi"/>
                <w:sz w:val="20"/>
                <w:szCs w:val="20"/>
              </w:rPr>
              <w:t xml:space="preserve"> (in the intervention condition)</w:t>
            </w:r>
            <w:r w:rsidRPr="00394A20">
              <w:rPr>
                <w:rFonts w:asciiTheme="minorHAnsi" w:hAnsiTheme="minorHAnsi" w:cstheme="minorHAnsi"/>
                <w:sz w:val="20"/>
                <w:szCs w:val="20"/>
              </w:rPr>
              <w:t>, and to measure setting-level outcomes to rigorously assess the impacts of the</w:t>
            </w:r>
            <w:r w:rsidRPr="00394A20" w:rsidR="00267F73">
              <w:rPr>
                <w:rFonts w:asciiTheme="minorHAnsi" w:hAnsiTheme="minorHAnsi" w:cstheme="minorHAnsi"/>
                <w:sz w:val="20"/>
                <w:szCs w:val="20"/>
              </w:rPr>
              <w:t xml:space="preserve"> pilot</w:t>
            </w:r>
            <w:r w:rsidRPr="00394A20" w:rsidR="003A0A2B">
              <w:rPr>
                <w:rFonts w:asciiTheme="minorHAnsi" w:hAnsiTheme="minorHAnsi" w:cstheme="minorHAnsi"/>
                <w:sz w:val="20"/>
                <w:szCs w:val="20"/>
              </w:rPr>
              <w:t xml:space="preserve"> </w:t>
            </w:r>
            <w:r w:rsidRPr="00394A20">
              <w:rPr>
                <w:rFonts w:asciiTheme="minorHAnsi" w:hAnsiTheme="minorHAnsi" w:cstheme="minorHAnsi"/>
                <w:sz w:val="20"/>
                <w:szCs w:val="20"/>
              </w:rPr>
              <w:t>initiative</w:t>
            </w:r>
          </w:p>
        </w:tc>
        <w:tc>
          <w:tcPr>
            <w:tcW w:w="2070" w:type="dxa"/>
          </w:tcPr>
          <w:p w:rsidR="00795E4A" w:rsidRPr="00394A20" w:rsidP="00795E4A" w14:paraId="708CE5C0" w14:textId="522A7492">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xml:space="preserve">: </w:t>
            </w:r>
            <w:r w:rsidRPr="00394A20" w:rsidR="0087714E">
              <w:rPr>
                <w:rFonts w:asciiTheme="minorHAnsi" w:hAnsiTheme="minorHAnsi" w:cstheme="minorHAnsi"/>
                <w:sz w:val="20"/>
                <w:szCs w:val="20"/>
              </w:rPr>
              <w:t>Online, Phone, or In-person</w:t>
            </w:r>
          </w:p>
          <w:p w:rsidR="00795E4A" w:rsidRPr="00394A20" w:rsidP="00795E4A" w14:paraId="6856DDA0" w14:textId="77777777">
            <w:pPr>
              <w:rPr>
                <w:rFonts w:asciiTheme="minorHAnsi" w:hAnsiTheme="minorHAnsi" w:cstheme="minorHAnsi"/>
                <w:sz w:val="20"/>
                <w:szCs w:val="20"/>
              </w:rPr>
            </w:pPr>
          </w:p>
          <w:p w:rsidR="00795E4A" w:rsidRPr="00394A20" w:rsidP="00795E4A" w14:paraId="2A0B862E" w14:textId="67812C19">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45 minutes</w:t>
            </w:r>
          </w:p>
        </w:tc>
      </w:tr>
      <w:tr w14:paraId="6BF92192" w14:textId="77777777" w:rsidTr="00394A20">
        <w:tblPrEx>
          <w:tblW w:w="9265" w:type="dxa"/>
          <w:tblInd w:w="0" w:type="dxa"/>
          <w:tblLayout w:type="fixed"/>
          <w:tblLook w:val="04A0"/>
        </w:tblPrEx>
        <w:tc>
          <w:tcPr>
            <w:tcW w:w="1705" w:type="dxa"/>
          </w:tcPr>
          <w:p w:rsidR="009C6A49" w:rsidRPr="00394A20" w:rsidP="009C6A49" w14:paraId="494D928A" w14:textId="27C3D0E7">
            <w:pPr>
              <w:rPr>
                <w:rFonts w:asciiTheme="minorHAnsi" w:hAnsiTheme="minorHAnsi" w:cstheme="minorHAnsi"/>
                <w:sz w:val="20"/>
                <w:szCs w:val="20"/>
              </w:rPr>
            </w:pPr>
            <w:r w:rsidRPr="00394A20">
              <w:rPr>
                <w:rFonts w:asciiTheme="minorHAnsi" w:hAnsiTheme="minorHAnsi" w:cstheme="minorHAnsi"/>
                <w:sz w:val="20"/>
                <w:szCs w:val="20"/>
              </w:rPr>
              <w:t xml:space="preserve">Descriptive </w:t>
            </w:r>
            <w:r w:rsidRPr="00394A20">
              <w:rPr>
                <w:rFonts w:asciiTheme="minorHAnsi" w:hAnsiTheme="minorHAnsi" w:cstheme="minorHAnsi"/>
                <w:sz w:val="20"/>
                <w:szCs w:val="20"/>
              </w:rPr>
              <w:t>study</w:t>
            </w:r>
          </w:p>
        </w:tc>
        <w:tc>
          <w:tcPr>
            <w:tcW w:w="1710" w:type="dxa"/>
          </w:tcPr>
          <w:p w:rsidR="009C6A49" w:rsidRPr="00394A20" w:rsidP="009C6A49" w14:paraId="3FFBA53B" w14:textId="617E1D15">
            <w:pPr>
              <w:rPr>
                <w:rFonts w:asciiTheme="minorHAnsi" w:hAnsiTheme="minorHAnsi" w:cstheme="minorHAnsi"/>
                <w:sz w:val="20"/>
                <w:szCs w:val="20"/>
              </w:rPr>
            </w:pPr>
            <w:r w:rsidRPr="00394A20">
              <w:rPr>
                <w:rFonts w:asciiTheme="minorHAnsi" w:hAnsiTheme="minorHAnsi" w:cstheme="minorHAnsi"/>
                <w:sz w:val="20"/>
                <w:szCs w:val="20"/>
              </w:rPr>
              <w:t xml:space="preserve">Instrument </w:t>
            </w:r>
            <w:r w:rsidRPr="00394A20" w:rsidR="00A93C88">
              <w:rPr>
                <w:rFonts w:asciiTheme="minorHAnsi" w:hAnsiTheme="minorHAnsi" w:cstheme="minorHAnsi"/>
                <w:sz w:val="20"/>
                <w:szCs w:val="20"/>
              </w:rPr>
              <w:t>3</w:t>
            </w:r>
            <w:r w:rsidRPr="00394A20">
              <w:rPr>
                <w:rFonts w:asciiTheme="minorHAnsi" w:hAnsiTheme="minorHAnsi" w:cstheme="minorHAnsi"/>
                <w:sz w:val="20"/>
                <w:szCs w:val="20"/>
              </w:rPr>
              <w:t>: Follow-up Home-</w:t>
            </w:r>
            <w:r w:rsidRPr="00394A20" w:rsidR="00A86BF8">
              <w:rPr>
                <w:rFonts w:asciiTheme="minorHAnsi" w:hAnsiTheme="minorHAnsi" w:cstheme="minorHAnsi"/>
                <w:sz w:val="20"/>
                <w:szCs w:val="20"/>
              </w:rPr>
              <w:t xml:space="preserve">Based </w:t>
            </w:r>
            <w:r w:rsidR="007542EC">
              <w:rPr>
                <w:rFonts w:asciiTheme="minorHAnsi" w:hAnsiTheme="minorHAnsi" w:cstheme="minorHAnsi"/>
                <w:sz w:val="20"/>
                <w:szCs w:val="20"/>
              </w:rPr>
              <w:t>Provider</w:t>
            </w:r>
            <w:r w:rsidRPr="00394A20" w:rsidR="00341519">
              <w:rPr>
                <w:rFonts w:asciiTheme="minorHAnsi" w:hAnsiTheme="minorHAnsi" w:cstheme="minorHAnsi"/>
                <w:sz w:val="20"/>
                <w:szCs w:val="20"/>
              </w:rPr>
              <w:t xml:space="preserve"> and </w:t>
            </w:r>
            <w:r w:rsidR="005D7C51">
              <w:rPr>
                <w:rFonts w:asciiTheme="minorHAnsi" w:hAnsiTheme="minorHAnsi" w:cstheme="minorHAnsi"/>
                <w:sz w:val="20"/>
                <w:szCs w:val="20"/>
              </w:rPr>
              <w:t>Assistant</w:t>
            </w:r>
            <w:r w:rsidRPr="00394A20">
              <w:rPr>
                <w:rFonts w:asciiTheme="minorHAnsi" w:hAnsiTheme="minorHAnsi" w:cstheme="minorHAnsi"/>
                <w:sz w:val="20"/>
                <w:szCs w:val="20"/>
              </w:rPr>
              <w:t xml:space="preserve"> Survey</w:t>
            </w:r>
          </w:p>
        </w:tc>
        <w:tc>
          <w:tcPr>
            <w:tcW w:w="3780" w:type="dxa"/>
          </w:tcPr>
          <w:p w:rsidR="009C6A49" w:rsidRPr="00394A20" w:rsidP="009C6A49" w14:paraId="7A5951C8" w14:textId="1D806F60">
            <w:pPr>
              <w:rPr>
                <w:rFonts w:asciiTheme="minorHAnsi" w:hAnsiTheme="minorHAnsi" w:cstheme="minorHAnsi"/>
                <w:sz w:val="20"/>
                <w:szCs w:val="20"/>
              </w:rPr>
            </w:pPr>
            <w:r w:rsidRPr="00394A20">
              <w:rPr>
                <w:rFonts w:asciiTheme="minorHAnsi" w:hAnsiTheme="minorHAnsi" w:cstheme="minorHAnsi"/>
                <w:b/>
                <w:sz w:val="20"/>
                <w:szCs w:val="20"/>
              </w:rPr>
              <w:t>Respondents</w:t>
            </w:r>
            <w:r w:rsidRPr="00394A20">
              <w:rPr>
                <w:rFonts w:asciiTheme="minorHAnsi" w:hAnsiTheme="minorHAnsi" w:cstheme="minorHAnsi"/>
                <w:sz w:val="20"/>
                <w:szCs w:val="20"/>
              </w:rPr>
              <w:t>:</w:t>
            </w:r>
            <w:r w:rsidRPr="00394A20" w:rsidR="00386D82">
              <w:rPr>
                <w:rFonts w:asciiTheme="minorHAnsi" w:hAnsiTheme="minorHAnsi" w:cstheme="minorHAnsi"/>
                <w:sz w:val="20"/>
                <w:szCs w:val="20"/>
              </w:rPr>
              <w:t xml:space="preserve"> Home-based </w:t>
            </w:r>
            <w:r w:rsidR="007542EC">
              <w:rPr>
                <w:rFonts w:asciiTheme="minorHAnsi" w:hAnsiTheme="minorHAnsi" w:cstheme="minorHAnsi"/>
                <w:sz w:val="20"/>
                <w:szCs w:val="20"/>
              </w:rPr>
              <w:t>provider</w:t>
            </w:r>
            <w:r w:rsidRPr="00394A20" w:rsidR="00341519">
              <w:rPr>
                <w:rFonts w:asciiTheme="minorHAnsi" w:hAnsiTheme="minorHAnsi" w:cstheme="minorHAnsi"/>
                <w:sz w:val="20"/>
                <w:szCs w:val="20"/>
              </w:rPr>
              <w:t xml:space="preserve">s and </w:t>
            </w:r>
            <w:r w:rsidR="005D7C51">
              <w:rPr>
                <w:rFonts w:asciiTheme="minorHAnsi" w:hAnsiTheme="minorHAnsi" w:cstheme="minorHAnsi"/>
                <w:sz w:val="20"/>
                <w:szCs w:val="20"/>
              </w:rPr>
              <w:t>assistant</w:t>
            </w:r>
            <w:r w:rsidRPr="00394A20" w:rsidR="00386D82">
              <w:rPr>
                <w:rFonts w:asciiTheme="minorHAnsi" w:hAnsiTheme="minorHAnsi" w:cstheme="minorHAnsi"/>
                <w:sz w:val="20"/>
                <w:szCs w:val="20"/>
              </w:rPr>
              <w:t>s</w:t>
            </w:r>
            <w:r w:rsidRPr="00394A20" w:rsidR="004E4FCA">
              <w:rPr>
                <w:rFonts w:asciiTheme="minorHAnsi" w:hAnsiTheme="minorHAnsi" w:cstheme="minorHAnsi"/>
                <w:sz w:val="20"/>
                <w:szCs w:val="20"/>
              </w:rPr>
              <w:t xml:space="preserve"> across research conditions</w:t>
            </w:r>
          </w:p>
          <w:p w:rsidR="009C6A49" w:rsidRPr="00394A20" w:rsidP="009C6A49" w14:paraId="4FA35513" w14:textId="77777777">
            <w:pPr>
              <w:rPr>
                <w:rFonts w:asciiTheme="minorHAnsi" w:hAnsiTheme="minorHAnsi" w:cstheme="minorHAnsi"/>
                <w:sz w:val="20"/>
                <w:szCs w:val="20"/>
              </w:rPr>
            </w:pPr>
          </w:p>
          <w:p w:rsidR="009C6A49" w:rsidRPr="00394A20" w:rsidP="009C6A49" w14:paraId="480397A3" w14:textId="626F648E">
            <w:pPr>
              <w:rPr>
                <w:rFonts w:asciiTheme="minorHAnsi" w:hAnsiTheme="minorHAnsi" w:cstheme="minorHAnsi"/>
                <w:sz w:val="20"/>
                <w:szCs w:val="20"/>
              </w:rPr>
            </w:pPr>
            <w:r w:rsidRPr="00394A20">
              <w:rPr>
                <w:rFonts w:asciiTheme="minorHAnsi" w:hAnsiTheme="minorHAnsi" w:cstheme="minorHAnsi"/>
                <w:b/>
                <w:bCs/>
                <w:sz w:val="20"/>
                <w:szCs w:val="20"/>
              </w:rPr>
              <w:t>Content</w:t>
            </w:r>
            <w:r w:rsidRPr="00394A20">
              <w:rPr>
                <w:rFonts w:asciiTheme="minorHAnsi" w:hAnsiTheme="minorHAnsi" w:cstheme="minorHAnsi"/>
                <w:sz w:val="20"/>
                <w:szCs w:val="20"/>
              </w:rPr>
              <w:t>: Questions cover sociodemographic characteristics, mental and economic well-being, professional background, various work-related measures such as position and role, job demands and supports, working conditions, professional development, turnover, and workplace culture/climate</w:t>
            </w:r>
            <w:r w:rsidRPr="00394A20" w:rsidR="0050094A">
              <w:rPr>
                <w:rFonts w:asciiTheme="minorHAnsi" w:hAnsiTheme="minorHAnsi" w:cstheme="minorHAnsi"/>
                <w:sz w:val="20"/>
                <w:szCs w:val="20"/>
              </w:rPr>
              <w:t>, and</w:t>
            </w:r>
            <w:r w:rsidRPr="00394A20" w:rsidR="007C63DC">
              <w:rPr>
                <w:rFonts w:asciiTheme="minorHAnsi" w:hAnsiTheme="minorHAnsi" w:cstheme="minorHAnsi"/>
                <w:sz w:val="20"/>
                <w:szCs w:val="20"/>
              </w:rPr>
              <w:t xml:space="preserve"> experiences with the </w:t>
            </w:r>
            <w:r w:rsidRPr="00394A20" w:rsidR="00E20FC4">
              <w:rPr>
                <w:rFonts w:asciiTheme="minorHAnsi" w:hAnsiTheme="minorHAnsi" w:cstheme="minorHAnsi"/>
                <w:sz w:val="20"/>
                <w:szCs w:val="20"/>
              </w:rPr>
              <w:t xml:space="preserve">home-based pilot initiative </w:t>
            </w:r>
            <w:r w:rsidRPr="00394A20" w:rsidR="007C63DC">
              <w:rPr>
                <w:rFonts w:asciiTheme="minorHAnsi" w:hAnsiTheme="minorHAnsi" w:cstheme="minorHAnsi"/>
                <w:sz w:val="20"/>
                <w:szCs w:val="20"/>
              </w:rPr>
              <w:t>(asked of respondents in the intervention condition)</w:t>
            </w:r>
            <w:r w:rsidRPr="00394A20" w:rsidR="0050094A">
              <w:rPr>
                <w:rFonts w:asciiTheme="minorHAnsi" w:hAnsiTheme="minorHAnsi" w:cstheme="minorHAnsi"/>
                <w:sz w:val="20"/>
                <w:szCs w:val="20"/>
              </w:rPr>
              <w:t xml:space="preserve"> </w:t>
            </w:r>
          </w:p>
          <w:p w:rsidR="009C6A49" w:rsidRPr="00394A20" w:rsidP="009C6A49" w14:paraId="4CDD2AF8" w14:textId="77777777">
            <w:pPr>
              <w:rPr>
                <w:rFonts w:asciiTheme="minorHAnsi" w:hAnsiTheme="minorHAnsi" w:cstheme="minorHAnsi"/>
                <w:sz w:val="20"/>
                <w:szCs w:val="20"/>
              </w:rPr>
            </w:pPr>
          </w:p>
          <w:p w:rsidR="009C6A49" w:rsidRPr="00394A20" w:rsidP="009C6A49" w14:paraId="33FE8DE5" w14:textId="4077EC4F">
            <w:pPr>
              <w:rPr>
                <w:rFonts w:asciiTheme="minorHAnsi" w:hAnsiTheme="minorHAnsi" w:cstheme="minorHAnsi"/>
                <w:b/>
                <w:sz w:val="20"/>
                <w:szCs w:val="20"/>
              </w:rPr>
            </w:pPr>
            <w:r w:rsidRPr="00394A20">
              <w:rPr>
                <w:rFonts w:asciiTheme="minorHAnsi" w:hAnsiTheme="minorHAnsi" w:cstheme="minorHAnsi"/>
                <w:b/>
                <w:bCs/>
                <w:sz w:val="20"/>
                <w:szCs w:val="20"/>
              </w:rPr>
              <w:t>Purpose</w:t>
            </w:r>
            <w:r w:rsidRPr="00394A20">
              <w:rPr>
                <w:rFonts w:asciiTheme="minorHAnsi" w:hAnsiTheme="minorHAnsi" w:cstheme="minorHAnsi"/>
                <w:sz w:val="20"/>
                <w:szCs w:val="20"/>
              </w:rPr>
              <w:t xml:space="preserve">: To </w:t>
            </w:r>
            <w:r w:rsidRPr="00394A20" w:rsidR="00974460">
              <w:rPr>
                <w:rFonts w:asciiTheme="minorHAnsi" w:hAnsiTheme="minorHAnsi" w:cstheme="minorHAnsi"/>
                <w:sz w:val="20"/>
                <w:szCs w:val="20"/>
              </w:rPr>
              <w:t xml:space="preserve">describe </w:t>
            </w:r>
            <w:r w:rsidRPr="00394A20">
              <w:rPr>
                <w:rFonts w:asciiTheme="minorHAnsi" w:hAnsiTheme="minorHAnsi" w:cstheme="minorHAnsi"/>
                <w:sz w:val="20"/>
                <w:szCs w:val="20"/>
              </w:rPr>
              <w:t xml:space="preserve">contextual setting information that may shape the viability and implementation of the </w:t>
            </w:r>
            <w:r w:rsidRPr="00394A20" w:rsidR="0093428B">
              <w:rPr>
                <w:rFonts w:asciiTheme="minorHAnsi" w:hAnsiTheme="minorHAnsi" w:cstheme="minorHAnsi"/>
                <w:sz w:val="20"/>
                <w:szCs w:val="20"/>
              </w:rPr>
              <w:t xml:space="preserve">pilot </w:t>
            </w:r>
            <w:r w:rsidRPr="00394A20">
              <w:rPr>
                <w:rFonts w:asciiTheme="minorHAnsi" w:hAnsiTheme="minorHAnsi" w:cstheme="minorHAnsi"/>
                <w:sz w:val="20"/>
                <w:szCs w:val="20"/>
              </w:rPr>
              <w:t xml:space="preserve">initiative, </w:t>
            </w:r>
            <w:r w:rsidRPr="00394A20" w:rsidR="00974460">
              <w:rPr>
                <w:rFonts w:asciiTheme="minorHAnsi" w:hAnsiTheme="minorHAnsi" w:cstheme="minorHAnsi"/>
                <w:sz w:val="20"/>
                <w:szCs w:val="20"/>
              </w:rPr>
              <w:t xml:space="preserve">to describe </w:t>
            </w:r>
            <w:r w:rsidRPr="00394A20">
              <w:rPr>
                <w:rFonts w:asciiTheme="minorHAnsi" w:hAnsiTheme="minorHAnsi" w:cstheme="minorHAnsi"/>
                <w:sz w:val="20"/>
                <w:szCs w:val="20"/>
              </w:rPr>
              <w:t xml:space="preserve">implementation experiences with the </w:t>
            </w:r>
            <w:r w:rsidRPr="00394A20" w:rsidR="00E20FC4">
              <w:rPr>
                <w:rFonts w:asciiTheme="minorHAnsi" w:hAnsiTheme="minorHAnsi" w:cstheme="minorHAnsi"/>
                <w:sz w:val="20"/>
                <w:szCs w:val="20"/>
              </w:rPr>
              <w:t xml:space="preserve">pilot initiative </w:t>
            </w:r>
            <w:r w:rsidRPr="00394A20" w:rsidR="007C63DC">
              <w:rPr>
                <w:rFonts w:asciiTheme="minorHAnsi" w:hAnsiTheme="minorHAnsi" w:cstheme="minorHAnsi"/>
                <w:sz w:val="20"/>
                <w:szCs w:val="20"/>
              </w:rPr>
              <w:t>(in the intervention condition)</w:t>
            </w:r>
            <w:r w:rsidRPr="00394A20">
              <w:rPr>
                <w:rFonts w:asciiTheme="minorHAnsi" w:hAnsiTheme="minorHAnsi" w:cstheme="minorHAnsi"/>
                <w:sz w:val="20"/>
                <w:szCs w:val="20"/>
              </w:rPr>
              <w:t xml:space="preserve">, and </w:t>
            </w:r>
            <w:r w:rsidRPr="00394A20" w:rsidR="00974460">
              <w:rPr>
                <w:rFonts w:asciiTheme="minorHAnsi" w:hAnsiTheme="minorHAnsi" w:cstheme="minorHAnsi"/>
                <w:sz w:val="20"/>
                <w:szCs w:val="20"/>
              </w:rPr>
              <w:t xml:space="preserve">to measure </w:t>
            </w:r>
            <w:r w:rsidRPr="00394A20">
              <w:rPr>
                <w:rFonts w:asciiTheme="minorHAnsi" w:hAnsiTheme="minorHAnsi" w:cstheme="minorHAnsi"/>
                <w:sz w:val="20"/>
                <w:szCs w:val="20"/>
              </w:rPr>
              <w:t xml:space="preserve">educator-level outcomes to </w:t>
            </w:r>
            <w:r w:rsidRPr="00394A20" w:rsidR="006E317A">
              <w:rPr>
                <w:rFonts w:asciiTheme="minorHAnsi" w:hAnsiTheme="minorHAnsi" w:cstheme="minorHAnsi"/>
                <w:sz w:val="20"/>
                <w:szCs w:val="20"/>
              </w:rPr>
              <w:t xml:space="preserve">assess the exploratory </w:t>
            </w:r>
            <w:r w:rsidRPr="00394A20">
              <w:rPr>
                <w:rFonts w:asciiTheme="minorHAnsi" w:hAnsiTheme="minorHAnsi" w:cstheme="minorHAnsi"/>
                <w:sz w:val="20"/>
                <w:szCs w:val="20"/>
              </w:rPr>
              <w:t>impacts of the</w:t>
            </w:r>
            <w:r w:rsidRPr="00394A20" w:rsidR="00E20FC4">
              <w:rPr>
                <w:rFonts w:asciiTheme="minorHAnsi" w:hAnsiTheme="minorHAnsi" w:cstheme="minorHAnsi"/>
                <w:sz w:val="20"/>
                <w:szCs w:val="20"/>
              </w:rPr>
              <w:t xml:space="preserve"> pilot</w:t>
            </w:r>
            <w:r w:rsidRPr="00394A20">
              <w:rPr>
                <w:rFonts w:asciiTheme="minorHAnsi" w:hAnsiTheme="minorHAnsi" w:cstheme="minorHAnsi"/>
                <w:sz w:val="20"/>
                <w:szCs w:val="20"/>
              </w:rPr>
              <w:t xml:space="preserve"> initiative</w:t>
            </w:r>
          </w:p>
        </w:tc>
        <w:tc>
          <w:tcPr>
            <w:tcW w:w="2070" w:type="dxa"/>
          </w:tcPr>
          <w:p w:rsidR="009C6A49" w:rsidRPr="00394A20" w:rsidP="009C6A49" w14:paraId="62C5D8DA" w14:textId="13F613BE">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xml:space="preserve">: </w:t>
            </w:r>
            <w:r w:rsidRPr="00394A20" w:rsidR="0087714E">
              <w:rPr>
                <w:rFonts w:asciiTheme="minorHAnsi" w:hAnsiTheme="minorHAnsi" w:cstheme="minorHAnsi"/>
                <w:sz w:val="20"/>
                <w:szCs w:val="20"/>
              </w:rPr>
              <w:t>Online, Phone, or In-person</w:t>
            </w:r>
          </w:p>
          <w:p w:rsidR="009C6A49" w:rsidRPr="00394A20" w:rsidP="009C6A49" w14:paraId="5B1D1E00" w14:textId="77777777">
            <w:pPr>
              <w:rPr>
                <w:rFonts w:asciiTheme="minorHAnsi" w:hAnsiTheme="minorHAnsi" w:cstheme="minorHAnsi"/>
                <w:sz w:val="20"/>
                <w:szCs w:val="20"/>
              </w:rPr>
            </w:pPr>
          </w:p>
          <w:p w:rsidR="009C6A49" w:rsidRPr="00394A20" w:rsidP="009C6A49" w14:paraId="47964C47" w14:textId="633D7D0E">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xml:space="preserve">: </w:t>
            </w:r>
            <w:r w:rsidR="00CF5098">
              <w:rPr>
                <w:rFonts w:asciiTheme="minorHAnsi" w:hAnsiTheme="minorHAnsi" w:cstheme="minorHAnsi"/>
                <w:sz w:val="20"/>
                <w:szCs w:val="20"/>
              </w:rPr>
              <w:t>2</w:t>
            </w:r>
            <w:r w:rsidRPr="00394A20">
              <w:rPr>
                <w:rFonts w:asciiTheme="minorHAnsi" w:hAnsiTheme="minorHAnsi" w:cstheme="minorHAnsi"/>
                <w:sz w:val="20"/>
                <w:szCs w:val="20"/>
              </w:rPr>
              <w:t>5 minutes</w:t>
            </w:r>
          </w:p>
        </w:tc>
      </w:tr>
      <w:tr w14:paraId="40130377" w14:textId="77777777" w:rsidTr="00394A20">
        <w:tblPrEx>
          <w:tblW w:w="9265" w:type="dxa"/>
          <w:tblInd w:w="0" w:type="dxa"/>
          <w:tblLayout w:type="fixed"/>
          <w:tblLook w:val="04A0"/>
        </w:tblPrEx>
        <w:tc>
          <w:tcPr>
            <w:tcW w:w="1705" w:type="dxa"/>
          </w:tcPr>
          <w:p w:rsidR="009C6A49" w:rsidRPr="00394A20" w:rsidP="009C6A49" w14:paraId="39181410" w14:textId="477887F0">
            <w:pPr>
              <w:rPr>
                <w:rFonts w:asciiTheme="minorHAnsi" w:hAnsiTheme="minorHAnsi" w:cstheme="minorHAnsi"/>
                <w:sz w:val="20"/>
                <w:szCs w:val="20"/>
              </w:rPr>
            </w:pPr>
            <w:r w:rsidRPr="00394A20">
              <w:rPr>
                <w:rFonts w:asciiTheme="minorHAnsi" w:hAnsiTheme="minorHAnsi" w:cstheme="minorHAnsi"/>
                <w:sz w:val="20"/>
                <w:szCs w:val="20"/>
              </w:rPr>
              <w:t>Implementation study</w:t>
            </w:r>
          </w:p>
        </w:tc>
        <w:tc>
          <w:tcPr>
            <w:tcW w:w="1710" w:type="dxa"/>
          </w:tcPr>
          <w:p w:rsidR="009C6A49" w:rsidRPr="00394A20" w:rsidP="009C6A49" w14:paraId="6BC68E97" w14:textId="4236AC81">
            <w:pPr>
              <w:rPr>
                <w:rFonts w:asciiTheme="minorHAnsi" w:hAnsiTheme="minorHAnsi" w:cstheme="minorHAnsi"/>
                <w:sz w:val="20"/>
                <w:szCs w:val="20"/>
              </w:rPr>
            </w:pPr>
            <w:r w:rsidRPr="00394A20">
              <w:rPr>
                <w:rFonts w:asciiTheme="minorHAnsi" w:hAnsiTheme="minorHAnsi" w:cstheme="minorHAnsi"/>
                <w:sz w:val="20"/>
                <w:szCs w:val="20"/>
              </w:rPr>
              <w:t xml:space="preserve">Instrument </w:t>
            </w:r>
            <w:r w:rsidRPr="00394A20" w:rsidR="00A93C88">
              <w:rPr>
                <w:rFonts w:asciiTheme="minorHAnsi" w:hAnsiTheme="minorHAnsi" w:cstheme="minorHAnsi"/>
                <w:sz w:val="20"/>
                <w:szCs w:val="20"/>
              </w:rPr>
              <w:t>4</w:t>
            </w:r>
            <w:r w:rsidRPr="00394A20">
              <w:rPr>
                <w:rFonts w:asciiTheme="minorHAnsi" w:hAnsiTheme="minorHAnsi" w:cstheme="minorHAnsi"/>
                <w:sz w:val="20"/>
                <w:szCs w:val="20"/>
              </w:rPr>
              <w:t>: One-on-One Center Director Interview</w:t>
            </w:r>
          </w:p>
        </w:tc>
        <w:tc>
          <w:tcPr>
            <w:tcW w:w="3780" w:type="dxa"/>
          </w:tcPr>
          <w:p w:rsidR="009C6A49" w:rsidRPr="00394A20" w:rsidP="009C6A49" w14:paraId="494F71AF" w14:textId="657F9528">
            <w:pPr>
              <w:rPr>
                <w:rFonts w:asciiTheme="minorHAnsi" w:hAnsiTheme="minorHAnsi" w:cstheme="minorHAnsi"/>
                <w:sz w:val="20"/>
                <w:szCs w:val="20"/>
              </w:rPr>
            </w:pPr>
            <w:r w:rsidRPr="00394A20">
              <w:rPr>
                <w:rFonts w:asciiTheme="minorHAnsi" w:hAnsiTheme="minorHAnsi" w:cstheme="minorHAnsi"/>
                <w:b/>
                <w:bCs/>
                <w:sz w:val="20"/>
                <w:szCs w:val="20"/>
              </w:rPr>
              <w:t>Respondents</w:t>
            </w:r>
            <w:r w:rsidRPr="00394A20">
              <w:rPr>
                <w:rFonts w:asciiTheme="minorHAnsi" w:hAnsiTheme="minorHAnsi" w:cstheme="minorHAnsi"/>
                <w:sz w:val="20"/>
                <w:szCs w:val="20"/>
              </w:rPr>
              <w:t>: Center directors</w:t>
            </w:r>
            <w:r w:rsidRPr="00394A20" w:rsidR="0BC4C566">
              <w:rPr>
                <w:rFonts w:asciiTheme="minorHAnsi" w:hAnsiTheme="minorHAnsi" w:cstheme="minorHAnsi"/>
                <w:sz w:val="20"/>
                <w:szCs w:val="20"/>
              </w:rPr>
              <w:t xml:space="preserve"> in</w:t>
            </w:r>
            <w:r w:rsidRPr="00394A20" w:rsidR="2C81F7EE">
              <w:rPr>
                <w:rFonts w:asciiTheme="minorHAnsi" w:hAnsiTheme="minorHAnsi" w:cstheme="minorHAnsi"/>
                <w:sz w:val="20"/>
                <w:szCs w:val="20"/>
              </w:rPr>
              <w:t xml:space="preserve"> the</w:t>
            </w:r>
            <w:r w:rsidRPr="00394A20" w:rsidR="0BC4C566">
              <w:rPr>
                <w:rFonts w:asciiTheme="minorHAnsi" w:hAnsiTheme="minorHAnsi" w:cstheme="minorHAnsi"/>
                <w:sz w:val="20"/>
                <w:szCs w:val="20"/>
              </w:rPr>
              <w:t xml:space="preserve"> inter</w:t>
            </w:r>
            <w:r w:rsidRPr="00394A20" w:rsidR="1AEBB04B">
              <w:rPr>
                <w:rFonts w:asciiTheme="minorHAnsi" w:hAnsiTheme="minorHAnsi" w:cstheme="minorHAnsi"/>
                <w:sz w:val="20"/>
                <w:szCs w:val="20"/>
              </w:rPr>
              <w:t xml:space="preserve">vention condition and who did not apply for the </w:t>
            </w:r>
            <w:r w:rsidRPr="00394A20" w:rsidR="00364DBD">
              <w:rPr>
                <w:rFonts w:asciiTheme="minorHAnsi" w:hAnsiTheme="minorHAnsi" w:cstheme="minorHAnsi"/>
                <w:sz w:val="20"/>
                <w:szCs w:val="20"/>
              </w:rPr>
              <w:t xml:space="preserve">center-based pilot </w:t>
            </w:r>
            <w:r w:rsidRPr="00394A20" w:rsidR="1AEBB04B">
              <w:rPr>
                <w:rFonts w:asciiTheme="minorHAnsi" w:hAnsiTheme="minorHAnsi" w:cstheme="minorHAnsi"/>
                <w:sz w:val="20"/>
                <w:szCs w:val="20"/>
              </w:rPr>
              <w:t>initiative</w:t>
            </w:r>
          </w:p>
          <w:p w:rsidR="009C6A49" w:rsidRPr="00394A20" w:rsidP="009C6A49" w14:paraId="07C920F1" w14:textId="77777777">
            <w:pPr>
              <w:rPr>
                <w:rFonts w:asciiTheme="minorHAnsi" w:hAnsiTheme="minorHAnsi" w:cstheme="minorHAnsi"/>
                <w:sz w:val="20"/>
                <w:szCs w:val="20"/>
              </w:rPr>
            </w:pPr>
          </w:p>
          <w:p w:rsidR="009C6A49" w:rsidRPr="00394A20" w:rsidP="009C6A49" w14:paraId="4A017346" w14:textId="38CF04B9">
            <w:pPr>
              <w:rPr>
                <w:rFonts w:asciiTheme="minorHAnsi" w:hAnsiTheme="minorHAnsi" w:cstheme="minorHAnsi"/>
                <w:sz w:val="20"/>
                <w:szCs w:val="20"/>
              </w:rPr>
            </w:pPr>
            <w:r w:rsidRPr="00394A20">
              <w:rPr>
                <w:rFonts w:asciiTheme="minorHAnsi" w:hAnsiTheme="minorHAnsi" w:cstheme="minorHAnsi"/>
                <w:b/>
                <w:sz w:val="20"/>
                <w:szCs w:val="20"/>
              </w:rPr>
              <w:t>Content</w:t>
            </w:r>
            <w:r w:rsidRPr="00394A20">
              <w:rPr>
                <w:rFonts w:asciiTheme="minorHAnsi" w:hAnsiTheme="minorHAnsi" w:cstheme="minorHAnsi"/>
                <w:sz w:val="20"/>
                <w:szCs w:val="20"/>
              </w:rPr>
              <w:t>:</w:t>
            </w:r>
            <w:r w:rsidRPr="00394A20" w:rsidR="00121803">
              <w:rPr>
                <w:rFonts w:asciiTheme="minorHAnsi" w:hAnsiTheme="minorHAnsi" w:cstheme="minorHAnsi"/>
                <w:sz w:val="20"/>
                <w:szCs w:val="20"/>
              </w:rPr>
              <w:t xml:space="preserve"> Protocol cover</w:t>
            </w:r>
            <w:r w:rsidRPr="00394A20" w:rsidR="00974460">
              <w:rPr>
                <w:rFonts w:asciiTheme="minorHAnsi" w:hAnsiTheme="minorHAnsi" w:cstheme="minorHAnsi"/>
                <w:sz w:val="20"/>
                <w:szCs w:val="20"/>
              </w:rPr>
              <w:t>s</w:t>
            </w:r>
            <w:r w:rsidRPr="00394A20" w:rsidR="00121803">
              <w:rPr>
                <w:rFonts w:asciiTheme="minorHAnsi" w:hAnsiTheme="minorHAnsi" w:cstheme="minorHAnsi"/>
                <w:sz w:val="20"/>
                <w:szCs w:val="20"/>
              </w:rPr>
              <w:t xml:space="preserve"> </w:t>
            </w:r>
            <w:r w:rsidRPr="00394A20" w:rsidR="002C4C81">
              <w:rPr>
                <w:rFonts w:asciiTheme="minorHAnsi" w:hAnsiTheme="minorHAnsi" w:cstheme="minorHAnsi"/>
                <w:sz w:val="20"/>
                <w:szCs w:val="20"/>
              </w:rPr>
              <w:t xml:space="preserve">implementation experiences with </w:t>
            </w:r>
            <w:r w:rsidRPr="00394A20" w:rsidR="0093428B">
              <w:rPr>
                <w:rFonts w:asciiTheme="minorHAnsi" w:hAnsiTheme="minorHAnsi" w:cstheme="minorHAnsi"/>
                <w:sz w:val="20"/>
                <w:szCs w:val="20"/>
              </w:rPr>
              <w:t xml:space="preserve">the </w:t>
            </w:r>
            <w:r w:rsidRPr="00394A20" w:rsidR="002C4C81">
              <w:rPr>
                <w:rFonts w:asciiTheme="minorHAnsi" w:hAnsiTheme="minorHAnsi" w:cstheme="minorHAnsi"/>
                <w:sz w:val="20"/>
                <w:szCs w:val="20"/>
              </w:rPr>
              <w:t xml:space="preserve">intervention, contextual information that may shape the viability and implementation of the pilot initiative, perceptions about the pilot initiative, attitudes, </w:t>
            </w:r>
            <w:r w:rsidRPr="00394A20" w:rsidR="002C4C81">
              <w:rPr>
                <w:rFonts w:asciiTheme="minorHAnsi" w:hAnsiTheme="minorHAnsi" w:cstheme="minorHAnsi"/>
                <w:sz w:val="20"/>
                <w:szCs w:val="20"/>
              </w:rPr>
              <w:t>beliefs</w:t>
            </w:r>
            <w:r w:rsidRPr="00394A20" w:rsidR="002C4C81">
              <w:rPr>
                <w:rFonts w:asciiTheme="minorHAnsi" w:hAnsiTheme="minorHAnsi" w:cstheme="minorHAnsi"/>
                <w:sz w:val="20"/>
                <w:szCs w:val="20"/>
              </w:rPr>
              <w:t xml:space="preserve"> and expectations about the pilot initiative and </w:t>
            </w:r>
            <w:r w:rsidRPr="00394A20" w:rsidR="0097106A">
              <w:rPr>
                <w:rFonts w:asciiTheme="minorHAnsi" w:hAnsiTheme="minorHAnsi" w:cstheme="minorHAnsi"/>
                <w:sz w:val="20"/>
                <w:szCs w:val="20"/>
              </w:rPr>
              <w:t xml:space="preserve">CCEE  </w:t>
            </w:r>
          </w:p>
          <w:p w:rsidR="009C6A49" w:rsidRPr="00394A20" w:rsidP="009C6A49" w14:paraId="34B02756" w14:textId="77777777">
            <w:pPr>
              <w:rPr>
                <w:rFonts w:asciiTheme="minorHAnsi" w:hAnsiTheme="minorHAnsi" w:cstheme="minorHAnsi"/>
                <w:sz w:val="20"/>
                <w:szCs w:val="20"/>
              </w:rPr>
            </w:pPr>
          </w:p>
          <w:p w:rsidR="009C6A49" w:rsidRPr="00394A20" w:rsidP="009C6A49" w14:paraId="3B591C75" w14:textId="1D806659">
            <w:pPr>
              <w:rPr>
                <w:rFonts w:asciiTheme="minorHAnsi" w:hAnsiTheme="minorHAnsi" w:cstheme="minorHAnsi"/>
                <w:b/>
                <w:sz w:val="20"/>
                <w:szCs w:val="20"/>
              </w:rPr>
            </w:pPr>
            <w:r w:rsidRPr="00394A20">
              <w:rPr>
                <w:rFonts w:asciiTheme="minorHAnsi" w:hAnsiTheme="minorHAnsi" w:cstheme="minorHAnsi"/>
                <w:b/>
                <w:sz w:val="20"/>
                <w:szCs w:val="20"/>
              </w:rPr>
              <w:t>Purpose</w:t>
            </w:r>
            <w:r w:rsidRPr="00394A20">
              <w:rPr>
                <w:rFonts w:asciiTheme="minorHAnsi" w:hAnsiTheme="minorHAnsi" w:cstheme="minorHAnsi"/>
                <w:sz w:val="20"/>
                <w:szCs w:val="20"/>
              </w:rPr>
              <w:t>:</w:t>
            </w:r>
            <w:r w:rsidRPr="00394A20" w:rsidR="002C4C81">
              <w:rPr>
                <w:rFonts w:asciiTheme="minorHAnsi" w:hAnsiTheme="minorHAnsi" w:cstheme="minorHAnsi"/>
                <w:sz w:val="20"/>
                <w:szCs w:val="20"/>
              </w:rPr>
              <w:t xml:space="preserve"> To describe contextual characteristics that may shape the viability and implementation of the pilot </w:t>
            </w:r>
            <w:r w:rsidRPr="00394A20" w:rsidR="00364DBD">
              <w:rPr>
                <w:rFonts w:asciiTheme="minorHAnsi" w:hAnsiTheme="minorHAnsi" w:cstheme="minorHAnsi"/>
                <w:sz w:val="20"/>
                <w:szCs w:val="20"/>
              </w:rPr>
              <w:t>initiative</w:t>
            </w:r>
            <w:r w:rsidRPr="00394A20" w:rsidR="002C4C81">
              <w:rPr>
                <w:rFonts w:asciiTheme="minorHAnsi" w:hAnsiTheme="minorHAnsi" w:cstheme="minorHAnsi"/>
                <w:sz w:val="20"/>
                <w:szCs w:val="20"/>
              </w:rPr>
              <w:t xml:space="preserve">, </w:t>
            </w:r>
            <w:r w:rsidRPr="00394A20" w:rsidR="00974460">
              <w:rPr>
                <w:rFonts w:asciiTheme="minorHAnsi" w:hAnsiTheme="minorHAnsi" w:cstheme="minorHAnsi"/>
                <w:sz w:val="20"/>
                <w:szCs w:val="20"/>
              </w:rPr>
              <w:t xml:space="preserve">to describe </w:t>
            </w:r>
            <w:r w:rsidRPr="00394A20" w:rsidR="002C4C81">
              <w:rPr>
                <w:rFonts w:asciiTheme="minorHAnsi" w:hAnsiTheme="minorHAnsi" w:cstheme="minorHAnsi"/>
                <w:sz w:val="20"/>
                <w:szCs w:val="20"/>
              </w:rPr>
              <w:t>implementation experience</w:t>
            </w:r>
            <w:r w:rsidRPr="00394A20" w:rsidR="00DA6605">
              <w:rPr>
                <w:rFonts w:asciiTheme="minorHAnsi" w:hAnsiTheme="minorHAnsi" w:cstheme="minorHAnsi"/>
                <w:sz w:val="20"/>
                <w:szCs w:val="20"/>
              </w:rPr>
              <w:t xml:space="preserve">s, expectations, and alignment of the pilot initiative with the needs and strengths of the </w:t>
            </w:r>
            <w:r w:rsidRPr="00394A20" w:rsidR="0097106A">
              <w:rPr>
                <w:rFonts w:asciiTheme="minorHAnsi" w:hAnsiTheme="minorHAnsi" w:cstheme="minorHAnsi"/>
                <w:sz w:val="20"/>
                <w:szCs w:val="20"/>
              </w:rPr>
              <w:t xml:space="preserve">CCEE </w:t>
            </w:r>
            <w:r w:rsidRPr="00394A20" w:rsidR="00DA6605">
              <w:rPr>
                <w:rFonts w:asciiTheme="minorHAnsi" w:hAnsiTheme="minorHAnsi" w:cstheme="minorHAnsi"/>
                <w:sz w:val="20"/>
                <w:szCs w:val="20"/>
              </w:rPr>
              <w:t>workforce and settings</w:t>
            </w:r>
            <w:r w:rsidRPr="00394A20" w:rsidR="002C4C81">
              <w:rPr>
                <w:rFonts w:asciiTheme="minorHAnsi" w:hAnsiTheme="minorHAnsi" w:cstheme="minorHAnsi"/>
                <w:sz w:val="20"/>
                <w:szCs w:val="20"/>
              </w:rPr>
              <w:t xml:space="preserve"> </w:t>
            </w:r>
          </w:p>
        </w:tc>
        <w:tc>
          <w:tcPr>
            <w:tcW w:w="2070" w:type="dxa"/>
          </w:tcPr>
          <w:p w:rsidR="009C6A49" w:rsidRPr="00394A20" w:rsidP="009C6A49" w14:paraId="48384ED2" w14:textId="2D7273DE">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xml:space="preserve">: </w:t>
            </w:r>
            <w:r w:rsidRPr="00394A20" w:rsidR="00274FC1">
              <w:rPr>
                <w:rFonts w:asciiTheme="minorHAnsi" w:hAnsiTheme="minorHAnsi" w:cstheme="minorHAnsi"/>
                <w:sz w:val="20"/>
                <w:szCs w:val="20"/>
              </w:rPr>
              <w:t>Phone</w:t>
            </w:r>
            <w:r w:rsidRPr="00394A20" w:rsidR="001E458B">
              <w:rPr>
                <w:rFonts w:asciiTheme="minorHAnsi" w:hAnsiTheme="minorHAnsi" w:cstheme="minorHAnsi"/>
                <w:sz w:val="20"/>
                <w:szCs w:val="20"/>
              </w:rPr>
              <w:t>/</w:t>
            </w:r>
            <w:r w:rsidRPr="00394A20" w:rsidR="006E317A">
              <w:rPr>
                <w:rFonts w:asciiTheme="minorHAnsi" w:hAnsiTheme="minorHAnsi" w:cstheme="minorHAnsi"/>
                <w:sz w:val="20"/>
                <w:szCs w:val="20"/>
              </w:rPr>
              <w:t xml:space="preserve"> </w:t>
            </w:r>
            <w:r w:rsidRPr="00394A20" w:rsidR="00E429A9">
              <w:rPr>
                <w:rFonts w:asciiTheme="minorHAnsi" w:hAnsiTheme="minorHAnsi" w:cstheme="minorHAnsi"/>
                <w:sz w:val="20"/>
                <w:szCs w:val="20"/>
              </w:rPr>
              <w:t>Videoconference</w:t>
            </w:r>
          </w:p>
          <w:p w:rsidR="009C6A49" w:rsidRPr="00394A20" w:rsidP="009C6A49" w14:paraId="3334A37C" w14:textId="77777777">
            <w:pPr>
              <w:rPr>
                <w:rFonts w:asciiTheme="minorHAnsi" w:hAnsiTheme="minorHAnsi" w:cstheme="minorHAnsi"/>
                <w:sz w:val="20"/>
                <w:szCs w:val="20"/>
              </w:rPr>
            </w:pPr>
          </w:p>
          <w:p w:rsidR="009C6A49" w:rsidRPr="00394A20" w:rsidP="009C6A49" w14:paraId="64A59A08" w14:textId="1C5A9853">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1.</w:t>
            </w:r>
            <w:r w:rsidRPr="00394A20" w:rsidR="00E96016">
              <w:rPr>
                <w:rFonts w:asciiTheme="minorHAnsi" w:hAnsiTheme="minorHAnsi" w:cstheme="minorHAnsi"/>
                <w:sz w:val="20"/>
                <w:szCs w:val="20"/>
              </w:rPr>
              <w:t>0</w:t>
            </w:r>
            <w:r w:rsidRPr="00394A20">
              <w:rPr>
                <w:rFonts w:asciiTheme="minorHAnsi" w:hAnsiTheme="minorHAnsi" w:cstheme="minorHAnsi"/>
                <w:sz w:val="20"/>
                <w:szCs w:val="20"/>
              </w:rPr>
              <w:t xml:space="preserve"> hour</w:t>
            </w:r>
          </w:p>
        </w:tc>
      </w:tr>
      <w:tr w14:paraId="12E7B04F" w14:textId="77777777" w:rsidTr="00394A20">
        <w:tblPrEx>
          <w:tblW w:w="9265" w:type="dxa"/>
          <w:tblInd w:w="0" w:type="dxa"/>
          <w:tblLayout w:type="fixed"/>
          <w:tblLook w:val="04A0"/>
        </w:tblPrEx>
        <w:tc>
          <w:tcPr>
            <w:tcW w:w="1705" w:type="dxa"/>
          </w:tcPr>
          <w:p w:rsidR="00950B2F" w:rsidRPr="00394A20" w:rsidP="0053736A" w14:paraId="23AFFBA4" w14:textId="77777777">
            <w:pPr>
              <w:rPr>
                <w:rFonts w:asciiTheme="minorHAnsi" w:hAnsiTheme="minorHAnsi" w:cstheme="minorHAnsi"/>
                <w:sz w:val="20"/>
                <w:szCs w:val="20"/>
              </w:rPr>
            </w:pPr>
            <w:r w:rsidRPr="00394A20">
              <w:rPr>
                <w:rFonts w:asciiTheme="minorHAnsi" w:hAnsiTheme="minorHAnsi" w:cstheme="minorHAnsi"/>
                <w:sz w:val="20"/>
                <w:szCs w:val="20"/>
              </w:rPr>
              <w:t>Implementation study</w:t>
            </w:r>
          </w:p>
        </w:tc>
        <w:tc>
          <w:tcPr>
            <w:tcW w:w="1710" w:type="dxa"/>
          </w:tcPr>
          <w:p w:rsidR="00950B2F" w:rsidRPr="00394A20" w:rsidP="0053736A" w14:paraId="315576CE" w14:textId="5B217E7B">
            <w:pPr>
              <w:rPr>
                <w:rFonts w:asciiTheme="minorHAnsi" w:hAnsiTheme="minorHAnsi" w:cstheme="minorHAnsi"/>
                <w:sz w:val="20"/>
                <w:szCs w:val="20"/>
              </w:rPr>
            </w:pPr>
            <w:r w:rsidRPr="00394A20">
              <w:rPr>
                <w:rFonts w:asciiTheme="minorHAnsi" w:hAnsiTheme="minorHAnsi" w:cstheme="minorHAnsi"/>
                <w:sz w:val="20"/>
                <w:szCs w:val="20"/>
              </w:rPr>
              <w:t xml:space="preserve">Instrument </w:t>
            </w:r>
            <w:r w:rsidRPr="00394A20" w:rsidR="00A93C88">
              <w:rPr>
                <w:rFonts w:asciiTheme="minorHAnsi" w:hAnsiTheme="minorHAnsi" w:cstheme="minorHAnsi"/>
                <w:sz w:val="20"/>
                <w:szCs w:val="20"/>
              </w:rPr>
              <w:t>5</w:t>
            </w:r>
            <w:r w:rsidRPr="00394A20">
              <w:rPr>
                <w:rFonts w:asciiTheme="minorHAnsi" w:hAnsiTheme="minorHAnsi" w:cstheme="minorHAnsi"/>
                <w:sz w:val="20"/>
                <w:szCs w:val="20"/>
              </w:rPr>
              <w:t>: One-on-One Lead and Assistant Teacher Interview</w:t>
            </w:r>
          </w:p>
        </w:tc>
        <w:tc>
          <w:tcPr>
            <w:tcW w:w="3780" w:type="dxa"/>
          </w:tcPr>
          <w:p w:rsidR="00950B2F" w:rsidRPr="00394A20" w:rsidP="0053736A" w14:paraId="36BB8777" w14:textId="3732BB82">
            <w:pPr>
              <w:rPr>
                <w:rFonts w:asciiTheme="minorHAnsi" w:hAnsiTheme="minorHAnsi" w:cstheme="minorHAnsi"/>
                <w:sz w:val="20"/>
                <w:szCs w:val="20"/>
              </w:rPr>
            </w:pPr>
            <w:r w:rsidRPr="00394A20">
              <w:rPr>
                <w:rFonts w:asciiTheme="minorHAnsi" w:hAnsiTheme="minorHAnsi" w:cstheme="minorHAnsi"/>
                <w:b/>
                <w:sz w:val="20"/>
                <w:szCs w:val="20"/>
              </w:rPr>
              <w:t>Respondents</w:t>
            </w:r>
            <w:r w:rsidRPr="00394A20">
              <w:rPr>
                <w:rFonts w:asciiTheme="minorHAnsi" w:hAnsiTheme="minorHAnsi" w:cstheme="minorHAnsi"/>
                <w:sz w:val="20"/>
                <w:szCs w:val="20"/>
              </w:rPr>
              <w:t>: Center-based lead and assistant teachers</w:t>
            </w:r>
            <w:r w:rsidRPr="00394A20" w:rsidR="00E42715">
              <w:rPr>
                <w:rFonts w:asciiTheme="minorHAnsi" w:hAnsiTheme="minorHAnsi" w:cstheme="minorHAnsi"/>
                <w:sz w:val="20"/>
                <w:szCs w:val="20"/>
              </w:rPr>
              <w:t xml:space="preserve"> in the intervention condition who did and did not opt out of the </w:t>
            </w:r>
            <w:r w:rsidRPr="00394A20" w:rsidR="005B108A">
              <w:rPr>
                <w:rFonts w:asciiTheme="minorHAnsi" w:hAnsiTheme="minorHAnsi" w:cstheme="minorHAnsi"/>
                <w:sz w:val="20"/>
                <w:szCs w:val="20"/>
              </w:rPr>
              <w:t xml:space="preserve">center-based </w:t>
            </w:r>
            <w:r w:rsidRPr="00394A20" w:rsidR="00E42715">
              <w:rPr>
                <w:rFonts w:asciiTheme="minorHAnsi" w:hAnsiTheme="minorHAnsi" w:cstheme="minorHAnsi"/>
                <w:sz w:val="20"/>
                <w:szCs w:val="20"/>
              </w:rPr>
              <w:t>pilot initiative</w:t>
            </w:r>
          </w:p>
          <w:p w:rsidR="00950B2F" w:rsidRPr="00394A20" w:rsidP="0053736A" w14:paraId="5348B6C6" w14:textId="77777777">
            <w:pPr>
              <w:rPr>
                <w:rFonts w:asciiTheme="minorHAnsi" w:hAnsiTheme="minorHAnsi" w:cstheme="minorHAnsi"/>
                <w:sz w:val="20"/>
                <w:szCs w:val="20"/>
              </w:rPr>
            </w:pPr>
          </w:p>
          <w:p w:rsidR="00950B2F" w:rsidRPr="00394A20" w:rsidP="0053736A" w14:paraId="27989BE7" w14:textId="2876311B">
            <w:pPr>
              <w:rPr>
                <w:rFonts w:asciiTheme="minorHAnsi" w:hAnsiTheme="minorHAnsi" w:cstheme="minorHAnsi"/>
                <w:sz w:val="20"/>
                <w:szCs w:val="20"/>
              </w:rPr>
            </w:pPr>
            <w:r w:rsidRPr="00394A20">
              <w:rPr>
                <w:rFonts w:asciiTheme="minorHAnsi" w:hAnsiTheme="minorHAnsi" w:cstheme="minorHAnsi"/>
                <w:b/>
                <w:bCs/>
                <w:sz w:val="20"/>
                <w:szCs w:val="20"/>
              </w:rPr>
              <w:t>Content:</w:t>
            </w:r>
            <w:r w:rsidRPr="00394A20">
              <w:rPr>
                <w:rFonts w:asciiTheme="minorHAnsi" w:hAnsiTheme="minorHAnsi" w:cstheme="minorHAnsi"/>
                <w:sz w:val="20"/>
                <w:szCs w:val="20"/>
              </w:rPr>
              <w:t xml:space="preserve"> </w:t>
            </w:r>
            <w:r w:rsidRPr="00394A20">
              <w:rPr>
                <w:rFonts w:asciiTheme="minorHAnsi" w:hAnsiTheme="minorHAnsi" w:cstheme="minorHAnsi"/>
                <w:sz w:val="20"/>
                <w:szCs w:val="20"/>
              </w:rPr>
              <w:t xml:space="preserve">Protocol covers implementation experiences with </w:t>
            </w:r>
            <w:r w:rsidRPr="00394A20" w:rsidR="0093428B">
              <w:rPr>
                <w:rFonts w:asciiTheme="minorHAnsi" w:hAnsiTheme="minorHAnsi" w:cstheme="minorHAnsi"/>
                <w:sz w:val="20"/>
                <w:szCs w:val="20"/>
              </w:rPr>
              <w:t xml:space="preserve">the </w:t>
            </w:r>
            <w:r w:rsidRPr="00394A20" w:rsidR="005B108A">
              <w:rPr>
                <w:rFonts w:asciiTheme="minorHAnsi" w:hAnsiTheme="minorHAnsi" w:cstheme="minorHAnsi"/>
                <w:sz w:val="20"/>
                <w:szCs w:val="20"/>
              </w:rPr>
              <w:t>pilot initiative</w:t>
            </w:r>
            <w:r w:rsidRPr="00394A20">
              <w:rPr>
                <w:rFonts w:asciiTheme="minorHAnsi" w:hAnsiTheme="minorHAnsi" w:cstheme="minorHAnsi"/>
                <w:sz w:val="20"/>
                <w:szCs w:val="20"/>
              </w:rPr>
              <w:t xml:space="preserve">, contextual information that may shape the viability and implementation of the pilot initiative, perceptions about the pilot initiative, attitudes, </w:t>
            </w:r>
            <w:r w:rsidRPr="00394A20">
              <w:rPr>
                <w:rFonts w:asciiTheme="minorHAnsi" w:hAnsiTheme="minorHAnsi" w:cstheme="minorHAnsi"/>
                <w:sz w:val="20"/>
                <w:szCs w:val="20"/>
              </w:rPr>
              <w:t>beliefs</w:t>
            </w:r>
            <w:r w:rsidRPr="00394A20">
              <w:rPr>
                <w:rFonts w:asciiTheme="minorHAnsi" w:hAnsiTheme="minorHAnsi" w:cstheme="minorHAnsi"/>
                <w:sz w:val="20"/>
                <w:szCs w:val="20"/>
              </w:rPr>
              <w:t xml:space="preserve"> and expectations about the pilot initiative and </w:t>
            </w:r>
            <w:r w:rsidRPr="00394A20" w:rsidR="0097106A">
              <w:rPr>
                <w:rFonts w:asciiTheme="minorHAnsi" w:hAnsiTheme="minorHAnsi" w:cstheme="minorHAnsi"/>
                <w:sz w:val="20"/>
                <w:szCs w:val="20"/>
              </w:rPr>
              <w:t xml:space="preserve">CCEE  </w:t>
            </w:r>
          </w:p>
          <w:p w:rsidR="00950B2F" w:rsidRPr="00394A20" w:rsidP="0053736A" w14:paraId="24A1BBD2" w14:textId="77777777">
            <w:pPr>
              <w:rPr>
                <w:rFonts w:asciiTheme="minorHAnsi" w:hAnsiTheme="minorHAnsi" w:cstheme="minorHAnsi"/>
                <w:sz w:val="20"/>
                <w:szCs w:val="20"/>
              </w:rPr>
            </w:pPr>
          </w:p>
          <w:p w:rsidR="00950B2F" w:rsidRPr="00394A20" w:rsidP="0053736A" w14:paraId="6BAF2507" w14:textId="735D94D7">
            <w:pPr>
              <w:rPr>
                <w:rFonts w:asciiTheme="minorHAnsi" w:hAnsiTheme="minorHAnsi" w:cstheme="minorHAnsi"/>
                <w:b/>
                <w:sz w:val="20"/>
                <w:szCs w:val="20"/>
              </w:rPr>
            </w:pPr>
            <w:r w:rsidRPr="00394A20">
              <w:rPr>
                <w:rFonts w:asciiTheme="minorHAnsi" w:hAnsiTheme="minorHAnsi" w:cstheme="minorHAnsi"/>
                <w:b/>
                <w:sz w:val="20"/>
                <w:szCs w:val="20"/>
              </w:rPr>
              <w:t>Purpose</w:t>
            </w:r>
            <w:r w:rsidRPr="00394A20">
              <w:rPr>
                <w:rFonts w:asciiTheme="minorHAnsi" w:hAnsiTheme="minorHAnsi" w:cstheme="minorHAnsi"/>
                <w:sz w:val="20"/>
                <w:szCs w:val="20"/>
              </w:rPr>
              <w:t>: To describe contextual characteristics that may shape the viability and implementation of the</w:t>
            </w:r>
            <w:r w:rsidRPr="00394A20" w:rsidR="0093428B">
              <w:rPr>
                <w:rFonts w:asciiTheme="minorHAnsi" w:hAnsiTheme="minorHAnsi" w:cstheme="minorHAnsi"/>
                <w:sz w:val="20"/>
                <w:szCs w:val="20"/>
              </w:rPr>
              <w:t xml:space="preserve"> </w:t>
            </w:r>
            <w:r w:rsidRPr="00394A20" w:rsidR="005B108A">
              <w:rPr>
                <w:rFonts w:asciiTheme="minorHAnsi" w:hAnsiTheme="minorHAnsi" w:cstheme="minorHAnsi"/>
                <w:sz w:val="20"/>
                <w:szCs w:val="20"/>
              </w:rPr>
              <w:t>pilot initiative</w:t>
            </w:r>
            <w:r w:rsidRPr="00394A20">
              <w:rPr>
                <w:rFonts w:asciiTheme="minorHAnsi" w:hAnsiTheme="minorHAnsi" w:cstheme="minorHAnsi"/>
                <w:sz w:val="20"/>
                <w:szCs w:val="20"/>
              </w:rPr>
              <w:t xml:space="preserve">, to describe implementation experiences, expectations, and alignment of the pilot initiative with the needs and strengths of the </w:t>
            </w:r>
            <w:r w:rsidRPr="00394A20" w:rsidR="0097106A">
              <w:rPr>
                <w:rFonts w:asciiTheme="minorHAnsi" w:hAnsiTheme="minorHAnsi" w:cstheme="minorHAnsi"/>
                <w:sz w:val="20"/>
                <w:szCs w:val="20"/>
              </w:rPr>
              <w:t xml:space="preserve">CCEE </w:t>
            </w:r>
            <w:r w:rsidRPr="00394A20">
              <w:rPr>
                <w:rFonts w:asciiTheme="minorHAnsi" w:hAnsiTheme="minorHAnsi" w:cstheme="minorHAnsi"/>
                <w:sz w:val="20"/>
                <w:szCs w:val="20"/>
              </w:rPr>
              <w:t>workforce and settings</w:t>
            </w:r>
          </w:p>
        </w:tc>
        <w:tc>
          <w:tcPr>
            <w:tcW w:w="2070" w:type="dxa"/>
          </w:tcPr>
          <w:p w:rsidR="00950B2F" w:rsidRPr="00394A20" w:rsidP="0053736A" w14:paraId="392C7128" w14:textId="77777777">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Phone/ Videoconference</w:t>
            </w:r>
          </w:p>
          <w:p w:rsidR="00950B2F" w:rsidRPr="00394A20" w:rsidP="0053736A" w14:paraId="78FDEFDB" w14:textId="77777777">
            <w:pPr>
              <w:rPr>
                <w:rFonts w:asciiTheme="minorHAnsi" w:hAnsiTheme="minorHAnsi" w:cstheme="minorHAnsi"/>
                <w:sz w:val="20"/>
                <w:szCs w:val="20"/>
              </w:rPr>
            </w:pPr>
          </w:p>
          <w:p w:rsidR="00950B2F" w:rsidRPr="00394A20" w:rsidP="0053736A" w14:paraId="40E7AD14" w14:textId="77777777">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1.0 hour</w:t>
            </w:r>
          </w:p>
        </w:tc>
      </w:tr>
      <w:tr w14:paraId="1A3271E4" w14:textId="77777777" w:rsidTr="00394A20">
        <w:tblPrEx>
          <w:tblW w:w="9265" w:type="dxa"/>
          <w:tblInd w:w="0" w:type="dxa"/>
          <w:tblLayout w:type="fixed"/>
          <w:tblLook w:val="04A0"/>
        </w:tblPrEx>
        <w:tc>
          <w:tcPr>
            <w:tcW w:w="1705" w:type="dxa"/>
            <w:shd w:val="clear" w:color="auto" w:fill="auto"/>
          </w:tcPr>
          <w:p w:rsidR="00974460" w:rsidRPr="00394A20" w:rsidP="00974460" w14:paraId="180286F0" w14:textId="29ECF3ED">
            <w:pPr>
              <w:rPr>
                <w:rFonts w:asciiTheme="minorHAnsi" w:hAnsiTheme="minorHAnsi" w:cstheme="minorHAnsi"/>
                <w:sz w:val="20"/>
                <w:szCs w:val="20"/>
              </w:rPr>
            </w:pPr>
            <w:r w:rsidRPr="00394A20">
              <w:rPr>
                <w:rFonts w:asciiTheme="minorHAnsi" w:hAnsiTheme="minorHAnsi" w:cstheme="minorHAnsi"/>
                <w:sz w:val="20"/>
                <w:szCs w:val="20"/>
              </w:rPr>
              <w:t>Implementation study</w:t>
            </w:r>
          </w:p>
        </w:tc>
        <w:tc>
          <w:tcPr>
            <w:tcW w:w="1710" w:type="dxa"/>
            <w:shd w:val="clear" w:color="auto" w:fill="auto"/>
          </w:tcPr>
          <w:p w:rsidR="00974460" w:rsidRPr="00394A20" w:rsidP="00974460" w14:paraId="33FF62A1" w14:textId="2CCF51B8">
            <w:pPr>
              <w:rPr>
                <w:rFonts w:asciiTheme="minorHAnsi" w:hAnsiTheme="minorHAnsi" w:cstheme="minorHAnsi"/>
                <w:sz w:val="20"/>
                <w:szCs w:val="20"/>
              </w:rPr>
            </w:pPr>
            <w:r w:rsidRPr="00394A20">
              <w:rPr>
                <w:rFonts w:asciiTheme="minorHAnsi" w:hAnsiTheme="minorHAnsi" w:cstheme="minorHAnsi"/>
                <w:sz w:val="20"/>
                <w:szCs w:val="20"/>
              </w:rPr>
              <w:t xml:space="preserve">Instrument </w:t>
            </w:r>
            <w:r w:rsidRPr="00394A20" w:rsidR="00A93C88">
              <w:rPr>
                <w:rFonts w:asciiTheme="minorHAnsi" w:hAnsiTheme="minorHAnsi" w:cstheme="minorHAnsi"/>
                <w:sz w:val="20"/>
                <w:szCs w:val="20"/>
              </w:rPr>
              <w:t>6</w:t>
            </w:r>
            <w:r w:rsidRPr="00394A20">
              <w:rPr>
                <w:rFonts w:asciiTheme="minorHAnsi" w:hAnsiTheme="minorHAnsi" w:cstheme="minorHAnsi"/>
                <w:sz w:val="20"/>
                <w:szCs w:val="20"/>
              </w:rPr>
              <w:t xml:space="preserve">: One-on-One Home-Based </w:t>
            </w:r>
            <w:r w:rsidR="007542EC">
              <w:rPr>
                <w:rFonts w:asciiTheme="minorHAnsi" w:hAnsiTheme="minorHAnsi" w:cstheme="minorHAnsi"/>
                <w:sz w:val="20"/>
                <w:szCs w:val="20"/>
              </w:rPr>
              <w:t>Provider</w:t>
            </w:r>
            <w:r w:rsidRPr="00394A20">
              <w:rPr>
                <w:rFonts w:asciiTheme="minorHAnsi" w:hAnsiTheme="minorHAnsi" w:cstheme="minorHAnsi"/>
                <w:sz w:val="20"/>
                <w:szCs w:val="20"/>
              </w:rPr>
              <w:t xml:space="preserve"> </w:t>
            </w:r>
            <w:r w:rsidRPr="00394A20" w:rsidR="00460FF2">
              <w:rPr>
                <w:rFonts w:asciiTheme="minorHAnsi" w:hAnsiTheme="minorHAnsi" w:cstheme="minorHAnsi"/>
                <w:sz w:val="20"/>
                <w:szCs w:val="20"/>
              </w:rPr>
              <w:t xml:space="preserve"> </w:t>
            </w:r>
            <w:r w:rsidRPr="00394A20">
              <w:rPr>
                <w:rFonts w:asciiTheme="minorHAnsi" w:hAnsiTheme="minorHAnsi" w:cstheme="minorHAnsi"/>
                <w:sz w:val="20"/>
                <w:szCs w:val="20"/>
              </w:rPr>
              <w:t>Interview</w:t>
            </w:r>
          </w:p>
        </w:tc>
        <w:tc>
          <w:tcPr>
            <w:tcW w:w="3780" w:type="dxa"/>
            <w:shd w:val="clear" w:color="auto" w:fill="auto"/>
          </w:tcPr>
          <w:p w:rsidR="00974460" w:rsidRPr="00394A20" w:rsidP="00974460" w14:paraId="2523071A" w14:textId="32F0657D">
            <w:pPr>
              <w:rPr>
                <w:rFonts w:asciiTheme="minorHAnsi" w:hAnsiTheme="minorHAnsi" w:cstheme="minorHAnsi"/>
                <w:sz w:val="20"/>
                <w:szCs w:val="20"/>
              </w:rPr>
            </w:pPr>
            <w:r w:rsidRPr="00394A20">
              <w:rPr>
                <w:rFonts w:asciiTheme="minorHAnsi" w:hAnsiTheme="minorHAnsi" w:cstheme="minorHAnsi"/>
                <w:b/>
                <w:bCs/>
                <w:sz w:val="20"/>
                <w:szCs w:val="20"/>
              </w:rPr>
              <w:t>Respondents</w:t>
            </w:r>
            <w:r w:rsidRPr="00394A20">
              <w:rPr>
                <w:rFonts w:asciiTheme="minorHAnsi" w:hAnsiTheme="minorHAnsi" w:cstheme="minorHAnsi"/>
                <w:sz w:val="20"/>
                <w:szCs w:val="20"/>
              </w:rPr>
              <w:t>: Home-based</w:t>
            </w:r>
            <w:r w:rsidRPr="00394A20" w:rsidR="0097106A">
              <w:rPr>
                <w:rFonts w:asciiTheme="minorHAnsi" w:hAnsiTheme="minorHAnsi" w:cstheme="minorHAnsi"/>
                <w:sz w:val="20"/>
                <w:szCs w:val="20"/>
              </w:rPr>
              <w:t xml:space="preserve"> child</w:t>
            </w:r>
            <w:r w:rsidRPr="00394A20">
              <w:rPr>
                <w:rFonts w:asciiTheme="minorHAnsi" w:hAnsiTheme="minorHAnsi" w:cstheme="minorHAnsi"/>
                <w:sz w:val="20"/>
                <w:szCs w:val="20"/>
              </w:rPr>
              <w:t xml:space="preserve"> </w:t>
            </w:r>
            <w:r w:rsidRPr="00394A20" w:rsidR="189743CC">
              <w:rPr>
                <w:rFonts w:asciiTheme="minorHAnsi" w:hAnsiTheme="minorHAnsi" w:cstheme="minorHAnsi"/>
                <w:sz w:val="20"/>
                <w:szCs w:val="20"/>
              </w:rPr>
              <w:t xml:space="preserve">care </w:t>
            </w:r>
            <w:r w:rsidR="007542EC">
              <w:rPr>
                <w:rFonts w:asciiTheme="minorHAnsi" w:hAnsiTheme="minorHAnsi" w:cstheme="minorHAnsi"/>
                <w:sz w:val="20"/>
                <w:szCs w:val="20"/>
              </w:rPr>
              <w:t>provider</w:t>
            </w:r>
            <w:r w:rsidRPr="00394A20" w:rsidR="189743CC">
              <w:rPr>
                <w:rFonts w:asciiTheme="minorHAnsi" w:hAnsiTheme="minorHAnsi" w:cstheme="minorHAnsi"/>
                <w:sz w:val="20"/>
                <w:szCs w:val="20"/>
              </w:rPr>
              <w:t>s</w:t>
            </w:r>
            <w:r w:rsidRPr="00394A20" w:rsidR="7BC8CAE4">
              <w:rPr>
                <w:rFonts w:asciiTheme="minorHAnsi" w:hAnsiTheme="minorHAnsi" w:cstheme="minorHAnsi"/>
                <w:sz w:val="20"/>
                <w:szCs w:val="20"/>
              </w:rPr>
              <w:t xml:space="preserve"> </w:t>
            </w:r>
            <w:r w:rsidRPr="00394A20" w:rsidR="6A24592A">
              <w:rPr>
                <w:rFonts w:asciiTheme="minorHAnsi" w:hAnsiTheme="minorHAnsi" w:cstheme="minorHAnsi"/>
                <w:sz w:val="20"/>
                <w:szCs w:val="20"/>
              </w:rPr>
              <w:t xml:space="preserve"> </w:t>
            </w:r>
            <w:r w:rsidRPr="00394A20" w:rsidR="7BC8CAE4">
              <w:rPr>
                <w:rFonts w:asciiTheme="minorHAnsi" w:hAnsiTheme="minorHAnsi" w:cstheme="minorHAnsi"/>
                <w:sz w:val="20"/>
                <w:szCs w:val="20"/>
              </w:rPr>
              <w:t>in</w:t>
            </w:r>
            <w:r w:rsidRPr="00394A20" w:rsidR="7BC8CAE4">
              <w:rPr>
                <w:rFonts w:asciiTheme="minorHAnsi" w:hAnsiTheme="minorHAnsi" w:cstheme="minorHAnsi"/>
                <w:sz w:val="20"/>
                <w:szCs w:val="20"/>
              </w:rPr>
              <w:t xml:space="preserve"> </w:t>
            </w:r>
            <w:r w:rsidRPr="00394A20" w:rsidR="3B7CF8EC">
              <w:rPr>
                <w:rFonts w:asciiTheme="minorHAnsi" w:hAnsiTheme="minorHAnsi" w:cstheme="minorHAnsi"/>
                <w:sz w:val="20"/>
                <w:szCs w:val="20"/>
              </w:rPr>
              <w:t xml:space="preserve">the </w:t>
            </w:r>
            <w:r w:rsidRPr="00394A20" w:rsidR="7BC8CAE4">
              <w:rPr>
                <w:rFonts w:asciiTheme="minorHAnsi" w:hAnsiTheme="minorHAnsi" w:cstheme="minorHAnsi"/>
                <w:sz w:val="20"/>
                <w:szCs w:val="20"/>
              </w:rPr>
              <w:t>intervention condition</w:t>
            </w:r>
            <w:r w:rsidR="009150CA">
              <w:rPr>
                <w:rFonts w:asciiTheme="minorHAnsi" w:hAnsiTheme="minorHAnsi" w:cstheme="minorHAnsi"/>
                <w:sz w:val="20"/>
                <w:szCs w:val="20"/>
              </w:rPr>
              <w:t>.</w:t>
            </w:r>
          </w:p>
          <w:p w:rsidR="00974460" w:rsidRPr="00394A20" w:rsidP="00974460" w14:paraId="4BD42EEF" w14:textId="77777777">
            <w:pPr>
              <w:rPr>
                <w:rFonts w:asciiTheme="minorHAnsi" w:hAnsiTheme="minorHAnsi" w:cstheme="minorHAnsi"/>
                <w:sz w:val="20"/>
                <w:szCs w:val="20"/>
              </w:rPr>
            </w:pPr>
          </w:p>
          <w:p w:rsidR="00974460" w:rsidRPr="00394A20" w:rsidP="00974460" w14:paraId="26197366" w14:textId="1F5A1535">
            <w:pPr>
              <w:rPr>
                <w:rFonts w:asciiTheme="minorHAnsi" w:hAnsiTheme="minorHAnsi" w:cstheme="minorHAnsi"/>
                <w:sz w:val="20"/>
                <w:szCs w:val="20"/>
              </w:rPr>
            </w:pPr>
            <w:r w:rsidRPr="00394A20">
              <w:rPr>
                <w:rFonts w:asciiTheme="minorHAnsi" w:hAnsiTheme="minorHAnsi" w:cstheme="minorHAnsi"/>
                <w:b/>
                <w:sz w:val="20"/>
                <w:szCs w:val="20"/>
              </w:rPr>
              <w:t>Content</w:t>
            </w:r>
            <w:r w:rsidRPr="00394A20">
              <w:rPr>
                <w:rFonts w:asciiTheme="minorHAnsi" w:hAnsiTheme="minorHAnsi" w:cstheme="minorHAnsi"/>
                <w:sz w:val="20"/>
                <w:szCs w:val="20"/>
              </w:rPr>
              <w:t xml:space="preserve">: Protocol covers implementation experiences </w:t>
            </w:r>
            <w:r w:rsidRPr="00394A20" w:rsidR="001346FB">
              <w:rPr>
                <w:rFonts w:asciiTheme="minorHAnsi" w:hAnsiTheme="minorHAnsi" w:cstheme="minorHAnsi"/>
                <w:sz w:val="20"/>
                <w:szCs w:val="20"/>
              </w:rPr>
              <w:t xml:space="preserve">and costs associated </w:t>
            </w:r>
            <w:r w:rsidRPr="00394A20">
              <w:rPr>
                <w:rFonts w:asciiTheme="minorHAnsi" w:hAnsiTheme="minorHAnsi" w:cstheme="minorHAnsi"/>
                <w:sz w:val="20"/>
                <w:szCs w:val="20"/>
              </w:rPr>
              <w:t xml:space="preserve">with </w:t>
            </w:r>
            <w:r w:rsidRPr="00394A20" w:rsidR="0097106A">
              <w:rPr>
                <w:rFonts w:asciiTheme="minorHAnsi" w:hAnsiTheme="minorHAnsi" w:cstheme="minorHAnsi"/>
                <w:sz w:val="20"/>
                <w:szCs w:val="20"/>
              </w:rPr>
              <w:t>home-based pilot initiative</w:t>
            </w:r>
            <w:r w:rsidRPr="00394A20">
              <w:rPr>
                <w:rFonts w:asciiTheme="minorHAnsi" w:hAnsiTheme="minorHAnsi" w:cstheme="minorHAnsi"/>
                <w:sz w:val="20"/>
                <w:szCs w:val="20"/>
              </w:rPr>
              <w:t xml:space="preserve">, contextual information that may shape the viability and implementation of the pilot initiative, perceptions about the pilot initiative, attitudes, </w:t>
            </w:r>
            <w:r w:rsidRPr="00394A20">
              <w:rPr>
                <w:rFonts w:asciiTheme="minorHAnsi" w:hAnsiTheme="minorHAnsi" w:cstheme="minorHAnsi"/>
                <w:sz w:val="20"/>
                <w:szCs w:val="20"/>
              </w:rPr>
              <w:t>beliefs</w:t>
            </w:r>
            <w:r w:rsidRPr="00394A20">
              <w:rPr>
                <w:rFonts w:asciiTheme="minorHAnsi" w:hAnsiTheme="minorHAnsi" w:cstheme="minorHAnsi"/>
                <w:sz w:val="20"/>
                <w:szCs w:val="20"/>
              </w:rPr>
              <w:t xml:space="preserve"> and expectations about the pilot initiative and </w:t>
            </w:r>
            <w:r w:rsidRPr="00394A20" w:rsidR="0097106A">
              <w:rPr>
                <w:rFonts w:asciiTheme="minorHAnsi" w:hAnsiTheme="minorHAnsi" w:cstheme="minorHAnsi"/>
                <w:sz w:val="20"/>
                <w:szCs w:val="20"/>
              </w:rPr>
              <w:t>C</w:t>
            </w:r>
            <w:r w:rsidRPr="00394A20">
              <w:rPr>
                <w:rFonts w:asciiTheme="minorHAnsi" w:hAnsiTheme="minorHAnsi" w:cstheme="minorHAnsi"/>
                <w:sz w:val="20"/>
                <w:szCs w:val="20"/>
              </w:rPr>
              <w:t>C</w:t>
            </w:r>
            <w:r w:rsidRPr="00394A20" w:rsidR="0097106A">
              <w:rPr>
                <w:rFonts w:asciiTheme="minorHAnsi" w:hAnsiTheme="minorHAnsi" w:cstheme="minorHAnsi"/>
                <w:sz w:val="20"/>
                <w:szCs w:val="20"/>
              </w:rPr>
              <w:t>E</w:t>
            </w:r>
            <w:r w:rsidRPr="00394A20">
              <w:rPr>
                <w:rFonts w:asciiTheme="minorHAnsi" w:hAnsiTheme="minorHAnsi" w:cstheme="minorHAnsi"/>
                <w:sz w:val="20"/>
                <w:szCs w:val="20"/>
              </w:rPr>
              <w:t xml:space="preserve">E  </w:t>
            </w:r>
          </w:p>
          <w:p w:rsidR="00974460" w:rsidRPr="00394A20" w:rsidP="00974460" w14:paraId="396CCB19" w14:textId="77777777">
            <w:pPr>
              <w:rPr>
                <w:rFonts w:asciiTheme="minorHAnsi" w:hAnsiTheme="minorHAnsi" w:cstheme="minorHAnsi"/>
                <w:sz w:val="20"/>
                <w:szCs w:val="20"/>
              </w:rPr>
            </w:pPr>
          </w:p>
          <w:p w:rsidR="00974460" w:rsidRPr="00394A20" w:rsidP="00974460" w14:paraId="6777923A" w14:textId="3449DCF4">
            <w:pPr>
              <w:rPr>
                <w:rFonts w:asciiTheme="minorHAnsi" w:hAnsiTheme="minorHAnsi" w:cstheme="minorHAnsi"/>
                <w:b/>
                <w:sz w:val="20"/>
                <w:szCs w:val="20"/>
              </w:rPr>
            </w:pPr>
            <w:r w:rsidRPr="00394A20">
              <w:rPr>
                <w:rFonts w:asciiTheme="minorHAnsi" w:hAnsiTheme="minorHAnsi" w:cstheme="minorHAnsi"/>
                <w:b/>
                <w:sz w:val="20"/>
                <w:szCs w:val="20"/>
              </w:rPr>
              <w:t>Purpose</w:t>
            </w:r>
            <w:r w:rsidRPr="00394A20">
              <w:rPr>
                <w:rFonts w:asciiTheme="minorHAnsi" w:hAnsiTheme="minorHAnsi" w:cstheme="minorHAnsi"/>
                <w:sz w:val="20"/>
                <w:szCs w:val="20"/>
              </w:rPr>
              <w:t>: To describe contextual characteristics that may shape the viability and implementation of th</w:t>
            </w:r>
            <w:r w:rsidRPr="00394A20" w:rsidR="0093428B">
              <w:rPr>
                <w:rFonts w:asciiTheme="minorHAnsi" w:hAnsiTheme="minorHAnsi" w:cstheme="minorHAnsi"/>
                <w:sz w:val="20"/>
                <w:szCs w:val="20"/>
              </w:rPr>
              <w:t>e</w:t>
            </w:r>
            <w:r w:rsidRPr="00394A20">
              <w:rPr>
                <w:rFonts w:asciiTheme="minorHAnsi" w:hAnsiTheme="minorHAnsi" w:cstheme="minorHAnsi"/>
                <w:sz w:val="20"/>
                <w:szCs w:val="20"/>
              </w:rPr>
              <w:t xml:space="preserve"> </w:t>
            </w:r>
            <w:r w:rsidRPr="00394A20" w:rsidR="0097106A">
              <w:rPr>
                <w:rFonts w:asciiTheme="minorHAnsi" w:hAnsiTheme="minorHAnsi" w:cstheme="minorHAnsi"/>
                <w:sz w:val="20"/>
                <w:szCs w:val="20"/>
              </w:rPr>
              <w:t>pilot initiative</w:t>
            </w:r>
            <w:r w:rsidRPr="00394A20">
              <w:rPr>
                <w:rFonts w:asciiTheme="minorHAnsi" w:hAnsiTheme="minorHAnsi" w:cstheme="minorHAnsi"/>
                <w:sz w:val="20"/>
                <w:szCs w:val="20"/>
              </w:rPr>
              <w:t xml:space="preserve">, to describe implementation experiences, expectations, and alignment of the pilot initiative with the needs and strengths of the </w:t>
            </w:r>
            <w:r w:rsidRPr="00394A20" w:rsidR="0097106A">
              <w:rPr>
                <w:rFonts w:asciiTheme="minorHAnsi" w:hAnsiTheme="minorHAnsi" w:cstheme="minorHAnsi"/>
                <w:sz w:val="20"/>
                <w:szCs w:val="20"/>
              </w:rPr>
              <w:t xml:space="preserve">CCEE </w:t>
            </w:r>
            <w:r w:rsidRPr="00394A20">
              <w:rPr>
                <w:rFonts w:asciiTheme="minorHAnsi" w:hAnsiTheme="minorHAnsi" w:cstheme="minorHAnsi"/>
                <w:sz w:val="20"/>
                <w:szCs w:val="20"/>
              </w:rPr>
              <w:t xml:space="preserve">workforce and settings </w:t>
            </w:r>
          </w:p>
        </w:tc>
        <w:tc>
          <w:tcPr>
            <w:tcW w:w="2070" w:type="dxa"/>
            <w:shd w:val="clear" w:color="auto" w:fill="auto"/>
          </w:tcPr>
          <w:p w:rsidR="00974460" w:rsidRPr="00394A20" w:rsidP="00974460" w14:paraId="1DF9F537" w14:textId="7098537E">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xml:space="preserve">: </w:t>
            </w:r>
            <w:r w:rsidRPr="00394A20" w:rsidR="00274FC1">
              <w:rPr>
                <w:rFonts w:asciiTheme="minorHAnsi" w:hAnsiTheme="minorHAnsi" w:cstheme="minorHAnsi"/>
                <w:sz w:val="20"/>
                <w:szCs w:val="20"/>
              </w:rPr>
              <w:t>Phone</w:t>
            </w:r>
            <w:r w:rsidRPr="00394A20" w:rsidR="001E458B">
              <w:rPr>
                <w:rFonts w:asciiTheme="minorHAnsi" w:hAnsiTheme="minorHAnsi" w:cstheme="minorHAnsi"/>
                <w:sz w:val="20"/>
                <w:szCs w:val="20"/>
              </w:rPr>
              <w:t>/</w:t>
            </w:r>
            <w:r w:rsidRPr="00394A20" w:rsidR="00E429A9">
              <w:rPr>
                <w:rFonts w:asciiTheme="minorHAnsi" w:hAnsiTheme="minorHAnsi" w:cstheme="minorHAnsi"/>
                <w:sz w:val="20"/>
                <w:szCs w:val="20"/>
              </w:rPr>
              <w:t xml:space="preserve"> Videoconference</w:t>
            </w:r>
          </w:p>
          <w:p w:rsidR="00974460" w:rsidRPr="00394A20" w:rsidP="00974460" w14:paraId="194101E5" w14:textId="77777777">
            <w:pPr>
              <w:rPr>
                <w:rFonts w:asciiTheme="minorHAnsi" w:hAnsiTheme="minorHAnsi" w:cstheme="minorHAnsi"/>
                <w:sz w:val="20"/>
                <w:szCs w:val="20"/>
              </w:rPr>
            </w:pPr>
          </w:p>
          <w:p w:rsidR="00974460" w:rsidRPr="00394A20" w:rsidP="00974460" w14:paraId="7131AFCE" w14:textId="3DBD3E73">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1 hour</w:t>
            </w:r>
          </w:p>
        </w:tc>
      </w:tr>
      <w:tr w14:paraId="7EF7D737" w14:textId="77777777" w:rsidTr="00394A20">
        <w:tblPrEx>
          <w:tblW w:w="9265" w:type="dxa"/>
          <w:tblInd w:w="0" w:type="dxa"/>
          <w:tblLayout w:type="fixed"/>
          <w:tblLook w:val="04A0"/>
        </w:tblPrEx>
        <w:tc>
          <w:tcPr>
            <w:tcW w:w="1705" w:type="dxa"/>
          </w:tcPr>
          <w:p w:rsidR="0086452A" w:rsidRPr="00394A20" w:rsidP="001A13EB" w14:paraId="71907970" w14:textId="43C25A11">
            <w:pPr>
              <w:rPr>
                <w:rFonts w:asciiTheme="minorHAnsi" w:hAnsiTheme="minorHAnsi" w:cstheme="minorHAnsi"/>
                <w:sz w:val="20"/>
                <w:szCs w:val="20"/>
              </w:rPr>
            </w:pPr>
            <w:r w:rsidRPr="00394A20">
              <w:rPr>
                <w:rFonts w:asciiTheme="minorHAnsi" w:hAnsiTheme="minorHAnsi" w:cstheme="minorHAnsi"/>
                <w:sz w:val="20"/>
                <w:szCs w:val="20"/>
              </w:rPr>
              <w:t>Implementation Study</w:t>
            </w:r>
          </w:p>
        </w:tc>
        <w:tc>
          <w:tcPr>
            <w:tcW w:w="1710" w:type="dxa"/>
          </w:tcPr>
          <w:p w:rsidR="0086452A" w:rsidRPr="00394A20" w:rsidP="001A13EB" w14:paraId="4E8FA4DD" w14:textId="6906CCF7">
            <w:pPr>
              <w:rPr>
                <w:rFonts w:asciiTheme="minorHAnsi" w:hAnsiTheme="minorHAnsi" w:cstheme="minorHAnsi"/>
                <w:sz w:val="20"/>
                <w:szCs w:val="20"/>
              </w:rPr>
            </w:pPr>
            <w:r w:rsidRPr="00394A20">
              <w:rPr>
                <w:rFonts w:asciiTheme="minorHAnsi" w:hAnsiTheme="minorHAnsi" w:cstheme="minorHAnsi"/>
                <w:sz w:val="20"/>
                <w:szCs w:val="20"/>
              </w:rPr>
              <w:t xml:space="preserve">Instrument </w:t>
            </w:r>
            <w:r w:rsidRPr="00394A20" w:rsidR="00A93C88">
              <w:rPr>
                <w:rFonts w:asciiTheme="minorHAnsi" w:hAnsiTheme="minorHAnsi" w:cstheme="minorHAnsi"/>
                <w:sz w:val="20"/>
                <w:szCs w:val="20"/>
              </w:rPr>
              <w:t>7</w:t>
            </w:r>
            <w:r w:rsidRPr="00394A20">
              <w:rPr>
                <w:rFonts w:asciiTheme="minorHAnsi" w:hAnsiTheme="minorHAnsi" w:cstheme="minorHAnsi"/>
                <w:sz w:val="20"/>
                <w:szCs w:val="20"/>
              </w:rPr>
              <w:t>: One-on-One Key Informant Interviews</w:t>
            </w:r>
          </w:p>
        </w:tc>
        <w:tc>
          <w:tcPr>
            <w:tcW w:w="3780" w:type="dxa"/>
          </w:tcPr>
          <w:p w:rsidR="0086452A" w:rsidRPr="00394A20" w:rsidP="001A13EB" w14:paraId="1C7599DC" w14:textId="77777777">
            <w:pPr>
              <w:rPr>
                <w:rFonts w:asciiTheme="minorHAnsi" w:hAnsiTheme="minorHAnsi" w:cstheme="minorHAnsi"/>
                <w:bCs/>
                <w:sz w:val="20"/>
                <w:szCs w:val="20"/>
              </w:rPr>
            </w:pPr>
            <w:r w:rsidRPr="00394A20">
              <w:rPr>
                <w:rFonts w:asciiTheme="minorHAnsi" w:hAnsiTheme="minorHAnsi" w:cstheme="minorHAnsi"/>
                <w:b/>
                <w:sz w:val="20"/>
                <w:szCs w:val="20"/>
              </w:rPr>
              <w:t>Respondents</w:t>
            </w:r>
            <w:r w:rsidRPr="00394A20">
              <w:rPr>
                <w:rFonts w:asciiTheme="minorHAnsi" w:hAnsiTheme="minorHAnsi" w:cstheme="minorHAnsi"/>
                <w:bCs/>
                <w:sz w:val="20"/>
                <w:szCs w:val="20"/>
              </w:rPr>
              <w:t xml:space="preserve">: </w:t>
            </w:r>
            <w:r w:rsidRPr="00394A20" w:rsidR="007E4B1D">
              <w:rPr>
                <w:rFonts w:asciiTheme="minorHAnsi" w:hAnsiTheme="minorHAnsi" w:cstheme="minorHAnsi"/>
                <w:bCs/>
                <w:sz w:val="20"/>
                <w:szCs w:val="20"/>
              </w:rPr>
              <w:t xml:space="preserve">Staff in implementing agencies </w:t>
            </w:r>
          </w:p>
          <w:p w:rsidR="00CD59A9" w:rsidRPr="00394A20" w:rsidP="001A13EB" w14:paraId="65539F85" w14:textId="77777777">
            <w:pPr>
              <w:rPr>
                <w:rFonts w:asciiTheme="minorHAnsi" w:hAnsiTheme="minorHAnsi" w:cstheme="minorHAnsi"/>
                <w:bCs/>
                <w:sz w:val="20"/>
                <w:szCs w:val="20"/>
              </w:rPr>
            </w:pPr>
          </w:p>
          <w:p w:rsidR="00CD59A9" w:rsidRPr="00394A20" w:rsidP="001E458B" w14:paraId="69E12E33" w14:textId="0D1B5690">
            <w:pPr>
              <w:spacing w:after="60"/>
              <w:rPr>
                <w:rFonts w:asciiTheme="minorHAnsi" w:hAnsiTheme="minorHAnsi" w:cstheme="minorHAnsi"/>
                <w:iCs/>
                <w:sz w:val="20"/>
                <w:szCs w:val="20"/>
              </w:rPr>
            </w:pPr>
            <w:r w:rsidRPr="00394A20">
              <w:rPr>
                <w:rFonts w:asciiTheme="minorHAnsi" w:hAnsiTheme="minorHAnsi" w:cstheme="minorHAnsi"/>
                <w:b/>
                <w:sz w:val="20"/>
                <w:szCs w:val="20"/>
              </w:rPr>
              <w:t>Content</w:t>
            </w:r>
            <w:r w:rsidRPr="00394A20">
              <w:rPr>
                <w:rFonts w:asciiTheme="minorHAnsi" w:hAnsiTheme="minorHAnsi" w:cstheme="minorHAnsi"/>
                <w:bCs/>
                <w:sz w:val="20"/>
                <w:szCs w:val="20"/>
              </w:rPr>
              <w:t xml:space="preserve">: Protocol covers implementation experiences with </w:t>
            </w:r>
            <w:r w:rsidRPr="00394A20" w:rsidR="0093428B">
              <w:rPr>
                <w:rFonts w:asciiTheme="minorHAnsi" w:hAnsiTheme="minorHAnsi" w:cstheme="minorHAnsi"/>
                <w:bCs/>
                <w:sz w:val="20"/>
                <w:szCs w:val="20"/>
              </w:rPr>
              <w:t xml:space="preserve">the </w:t>
            </w:r>
            <w:r w:rsidRPr="00394A20" w:rsidR="002B2A96">
              <w:rPr>
                <w:rFonts w:asciiTheme="minorHAnsi" w:hAnsiTheme="minorHAnsi" w:cstheme="minorHAnsi"/>
                <w:bCs/>
                <w:sz w:val="20"/>
                <w:szCs w:val="20"/>
              </w:rPr>
              <w:t>center- and home-based pilot initiatives</w:t>
            </w:r>
            <w:r w:rsidRPr="00394A20">
              <w:rPr>
                <w:rFonts w:asciiTheme="minorHAnsi" w:hAnsiTheme="minorHAnsi" w:cstheme="minorHAnsi"/>
                <w:bCs/>
                <w:sz w:val="20"/>
                <w:szCs w:val="20"/>
              </w:rPr>
              <w:t xml:space="preserve">, </w:t>
            </w:r>
            <w:r w:rsidRPr="00394A20">
              <w:rPr>
                <w:rFonts w:asciiTheme="minorHAnsi" w:hAnsiTheme="minorHAnsi" w:cstheme="minorHAnsi"/>
                <w:iCs/>
                <w:sz w:val="20"/>
                <w:szCs w:val="20"/>
              </w:rPr>
              <w:t>state and local political, social, and economic contextual features and implementing agency features and experiences in development, start-up, and implementation of the pilot initiative</w:t>
            </w:r>
            <w:r w:rsidRPr="00394A20" w:rsidR="002B2A96">
              <w:rPr>
                <w:rFonts w:asciiTheme="minorHAnsi" w:hAnsiTheme="minorHAnsi" w:cstheme="minorHAnsi"/>
                <w:iCs/>
                <w:sz w:val="20"/>
                <w:szCs w:val="20"/>
              </w:rPr>
              <w:t>s</w:t>
            </w:r>
          </w:p>
          <w:p w:rsidR="00127366" w:rsidRPr="00394A20" w:rsidP="001E458B" w14:paraId="011CBBDB" w14:textId="77777777">
            <w:pPr>
              <w:spacing w:after="60"/>
              <w:rPr>
                <w:rFonts w:asciiTheme="minorHAnsi" w:hAnsiTheme="minorHAnsi" w:cstheme="minorHAnsi"/>
                <w:b/>
                <w:sz w:val="20"/>
                <w:szCs w:val="20"/>
              </w:rPr>
            </w:pPr>
          </w:p>
          <w:p w:rsidR="00127366" w:rsidRPr="00394A20" w:rsidP="00FE394F" w14:paraId="77B490C4" w14:textId="4DDEAB0F">
            <w:pPr>
              <w:spacing w:after="60"/>
              <w:rPr>
                <w:rFonts w:asciiTheme="minorHAnsi" w:hAnsiTheme="minorHAnsi" w:cstheme="minorHAnsi"/>
                <w:iCs/>
                <w:sz w:val="20"/>
                <w:szCs w:val="20"/>
              </w:rPr>
            </w:pPr>
            <w:r w:rsidRPr="00394A20">
              <w:rPr>
                <w:rFonts w:asciiTheme="minorHAnsi" w:hAnsiTheme="minorHAnsi" w:cstheme="minorHAnsi"/>
                <w:b/>
                <w:sz w:val="20"/>
                <w:szCs w:val="20"/>
              </w:rPr>
              <w:t>Purpose</w:t>
            </w:r>
            <w:r w:rsidRPr="00394A20">
              <w:rPr>
                <w:rFonts w:asciiTheme="minorHAnsi" w:hAnsiTheme="minorHAnsi" w:cstheme="minorHAnsi"/>
                <w:sz w:val="20"/>
                <w:szCs w:val="20"/>
              </w:rPr>
              <w:t xml:space="preserve">: To describe contextual characteristics that may shape the viability and implementation of the pilot </w:t>
            </w:r>
            <w:r w:rsidRPr="00394A20" w:rsidR="002B2A96">
              <w:rPr>
                <w:rFonts w:asciiTheme="minorHAnsi" w:hAnsiTheme="minorHAnsi" w:cstheme="minorHAnsi"/>
                <w:sz w:val="20"/>
                <w:szCs w:val="20"/>
              </w:rPr>
              <w:t>initiatives</w:t>
            </w:r>
            <w:r w:rsidRPr="00394A20">
              <w:rPr>
                <w:rFonts w:asciiTheme="minorHAnsi" w:hAnsiTheme="minorHAnsi" w:cstheme="minorHAnsi"/>
                <w:sz w:val="20"/>
                <w:szCs w:val="20"/>
              </w:rPr>
              <w:t xml:space="preserve">, to describe implementation experiences, </w:t>
            </w:r>
            <w:r w:rsidRPr="00394A20">
              <w:rPr>
                <w:rFonts w:asciiTheme="minorHAnsi" w:hAnsiTheme="minorHAnsi" w:cstheme="minorHAnsi"/>
                <w:sz w:val="20"/>
                <w:szCs w:val="20"/>
              </w:rPr>
              <w:t>and to identify barriers and facilitators of implementation</w:t>
            </w:r>
          </w:p>
        </w:tc>
        <w:tc>
          <w:tcPr>
            <w:tcW w:w="2070" w:type="dxa"/>
          </w:tcPr>
          <w:p w:rsidR="001E458B" w:rsidRPr="00394A20" w:rsidP="001E458B" w14:paraId="2B763691" w14:textId="1CC77A70">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xml:space="preserve">: </w:t>
            </w:r>
            <w:r w:rsidRPr="00394A20" w:rsidR="00274FC1">
              <w:rPr>
                <w:rFonts w:asciiTheme="minorHAnsi" w:hAnsiTheme="minorHAnsi" w:cstheme="minorHAnsi"/>
                <w:sz w:val="20"/>
                <w:szCs w:val="20"/>
              </w:rPr>
              <w:t>Phone</w:t>
            </w:r>
            <w:r w:rsidRPr="00394A20">
              <w:rPr>
                <w:rFonts w:asciiTheme="minorHAnsi" w:hAnsiTheme="minorHAnsi" w:cstheme="minorHAnsi"/>
                <w:sz w:val="20"/>
                <w:szCs w:val="20"/>
              </w:rPr>
              <w:t>/</w:t>
            </w:r>
            <w:r w:rsidRPr="00394A20" w:rsidR="00E429A9">
              <w:rPr>
                <w:rFonts w:asciiTheme="minorHAnsi" w:hAnsiTheme="minorHAnsi" w:cstheme="minorHAnsi"/>
                <w:sz w:val="20"/>
                <w:szCs w:val="20"/>
              </w:rPr>
              <w:t xml:space="preserve"> Videoconference</w:t>
            </w:r>
          </w:p>
          <w:p w:rsidR="001E458B" w:rsidRPr="00394A20" w:rsidP="001E458B" w14:paraId="71180FBF" w14:textId="77777777">
            <w:pPr>
              <w:rPr>
                <w:rFonts w:asciiTheme="minorHAnsi" w:hAnsiTheme="minorHAnsi" w:cstheme="minorHAnsi"/>
                <w:sz w:val="20"/>
                <w:szCs w:val="20"/>
              </w:rPr>
            </w:pPr>
          </w:p>
          <w:p w:rsidR="0086452A" w:rsidRPr="00394A20" w:rsidP="001E458B" w14:paraId="6522B147" w14:textId="34D3D78D">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1.</w:t>
            </w:r>
            <w:r w:rsidRPr="00394A20" w:rsidR="00E96016">
              <w:rPr>
                <w:rFonts w:asciiTheme="minorHAnsi" w:hAnsiTheme="minorHAnsi" w:cstheme="minorHAnsi"/>
                <w:sz w:val="20"/>
                <w:szCs w:val="20"/>
              </w:rPr>
              <w:t>0</w:t>
            </w:r>
            <w:r w:rsidRPr="00394A20">
              <w:rPr>
                <w:rFonts w:asciiTheme="minorHAnsi" w:hAnsiTheme="minorHAnsi" w:cstheme="minorHAnsi"/>
                <w:sz w:val="20"/>
                <w:szCs w:val="20"/>
              </w:rPr>
              <w:t xml:space="preserve"> hour</w:t>
            </w:r>
          </w:p>
        </w:tc>
      </w:tr>
      <w:tr w14:paraId="6D59B2EB" w14:textId="77777777" w:rsidTr="00394A20">
        <w:tblPrEx>
          <w:tblW w:w="9265" w:type="dxa"/>
          <w:tblInd w:w="0" w:type="dxa"/>
          <w:tblLayout w:type="fixed"/>
          <w:tblLook w:val="04A0"/>
        </w:tblPrEx>
        <w:tc>
          <w:tcPr>
            <w:tcW w:w="1705" w:type="dxa"/>
          </w:tcPr>
          <w:p w:rsidR="001A13EB" w:rsidRPr="00394A20" w:rsidP="001A13EB" w14:paraId="06FBF548" w14:textId="74731511">
            <w:pPr>
              <w:rPr>
                <w:rFonts w:asciiTheme="minorHAnsi" w:hAnsiTheme="minorHAnsi" w:cstheme="minorHAnsi"/>
                <w:sz w:val="20"/>
                <w:szCs w:val="20"/>
              </w:rPr>
            </w:pPr>
            <w:r w:rsidRPr="00394A20">
              <w:rPr>
                <w:rFonts w:asciiTheme="minorHAnsi" w:hAnsiTheme="minorHAnsi" w:cstheme="minorHAnsi"/>
                <w:sz w:val="20"/>
                <w:szCs w:val="20"/>
              </w:rPr>
              <w:t>Cost study</w:t>
            </w:r>
          </w:p>
        </w:tc>
        <w:tc>
          <w:tcPr>
            <w:tcW w:w="1710" w:type="dxa"/>
          </w:tcPr>
          <w:p w:rsidR="001A13EB" w:rsidRPr="00394A20" w:rsidP="001A13EB" w14:paraId="0AFD780B" w14:textId="389F8A2B">
            <w:pPr>
              <w:rPr>
                <w:rFonts w:asciiTheme="minorHAnsi" w:hAnsiTheme="minorHAnsi" w:cstheme="minorHAnsi"/>
                <w:sz w:val="20"/>
                <w:szCs w:val="20"/>
              </w:rPr>
            </w:pPr>
            <w:r w:rsidRPr="00394A20">
              <w:rPr>
                <w:rFonts w:asciiTheme="minorHAnsi" w:hAnsiTheme="minorHAnsi" w:cstheme="minorHAnsi"/>
                <w:sz w:val="20"/>
                <w:szCs w:val="20"/>
              </w:rPr>
              <w:t xml:space="preserve">Instrument </w:t>
            </w:r>
            <w:r w:rsidRPr="00394A20" w:rsidR="00A93C88">
              <w:rPr>
                <w:rFonts w:asciiTheme="minorHAnsi" w:hAnsiTheme="minorHAnsi" w:cstheme="minorHAnsi"/>
                <w:sz w:val="20"/>
                <w:szCs w:val="20"/>
              </w:rPr>
              <w:t>8</w:t>
            </w:r>
            <w:r w:rsidRPr="00394A20">
              <w:rPr>
                <w:rFonts w:asciiTheme="minorHAnsi" w:hAnsiTheme="minorHAnsi" w:cstheme="minorHAnsi"/>
                <w:sz w:val="20"/>
                <w:szCs w:val="20"/>
              </w:rPr>
              <w:t>: Center</w:t>
            </w:r>
            <w:r w:rsidRPr="00394A20" w:rsidR="005F1897">
              <w:rPr>
                <w:rFonts w:asciiTheme="minorHAnsi" w:hAnsiTheme="minorHAnsi" w:cstheme="minorHAnsi"/>
                <w:sz w:val="20"/>
                <w:szCs w:val="20"/>
              </w:rPr>
              <w:t>-based</w:t>
            </w:r>
            <w:r w:rsidRPr="00394A20">
              <w:rPr>
                <w:rFonts w:asciiTheme="minorHAnsi" w:hAnsiTheme="minorHAnsi" w:cstheme="minorHAnsi"/>
                <w:sz w:val="20"/>
                <w:szCs w:val="20"/>
              </w:rPr>
              <w:t xml:space="preserve"> </w:t>
            </w:r>
            <w:r w:rsidRPr="00394A20" w:rsidR="002B2A96">
              <w:rPr>
                <w:rFonts w:asciiTheme="minorHAnsi" w:hAnsiTheme="minorHAnsi" w:cstheme="minorHAnsi"/>
                <w:sz w:val="20"/>
                <w:szCs w:val="20"/>
              </w:rPr>
              <w:t xml:space="preserve">Setting </w:t>
            </w:r>
            <w:r w:rsidRPr="00394A20">
              <w:rPr>
                <w:rFonts w:asciiTheme="minorHAnsi" w:hAnsiTheme="minorHAnsi" w:cstheme="minorHAnsi"/>
                <w:sz w:val="20"/>
                <w:szCs w:val="20"/>
              </w:rPr>
              <w:t>Costs Workbook</w:t>
            </w:r>
          </w:p>
        </w:tc>
        <w:tc>
          <w:tcPr>
            <w:tcW w:w="3780" w:type="dxa"/>
          </w:tcPr>
          <w:p w:rsidR="001A13EB" w:rsidRPr="00394A20" w:rsidP="001A13EB" w14:paraId="08186B9C" w14:textId="2A23A49F">
            <w:pPr>
              <w:rPr>
                <w:rFonts w:asciiTheme="minorHAnsi" w:hAnsiTheme="minorHAnsi" w:cstheme="minorHAnsi"/>
                <w:sz w:val="20"/>
                <w:szCs w:val="20"/>
              </w:rPr>
            </w:pPr>
            <w:r w:rsidRPr="00394A20">
              <w:rPr>
                <w:rFonts w:asciiTheme="minorHAnsi" w:hAnsiTheme="minorHAnsi" w:cstheme="minorHAnsi"/>
                <w:b/>
                <w:bCs/>
                <w:sz w:val="20"/>
                <w:szCs w:val="20"/>
              </w:rPr>
              <w:t>Respondents</w:t>
            </w:r>
            <w:r w:rsidRPr="00394A20">
              <w:rPr>
                <w:rFonts w:asciiTheme="minorHAnsi" w:hAnsiTheme="minorHAnsi" w:cstheme="minorHAnsi"/>
                <w:sz w:val="20"/>
                <w:szCs w:val="20"/>
              </w:rPr>
              <w:t>: Center</w:t>
            </w:r>
            <w:r w:rsidRPr="00394A20" w:rsidR="3BC66451">
              <w:rPr>
                <w:rFonts w:asciiTheme="minorHAnsi" w:hAnsiTheme="minorHAnsi" w:cstheme="minorHAnsi"/>
                <w:sz w:val="20"/>
                <w:szCs w:val="20"/>
              </w:rPr>
              <w:t xml:space="preserve">-based </w:t>
            </w:r>
            <w:r w:rsidRPr="00394A20" w:rsidR="0ACA5508">
              <w:rPr>
                <w:rFonts w:asciiTheme="minorHAnsi" w:hAnsiTheme="minorHAnsi" w:cstheme="minorHAnsi"/>
                <w:sz w:val="20"/>
                <w:szCs w:val="20"/>
              </w:rPr>
              <w:t xml:space="preserve">directors or </w:t>
            </w:r>
            <w:r w:rsidRPr="00394A20" w:rsidR="3BC66451">
              <w:rPr>
                <w:rFonts w:asciiTheme="minorHAnsi" w:hAnsiTheme="minorHAnsi" w:cstheme="minorHAnsi"/>
                <w:sz w:val="20"/>
                <w:szCs w:val="20"/>
              </w:rPr>
              <w:t>administrators</w:t>
            </w:r>
            <w:r w:rsidRPr="00394A20" w:rsidR="233D9BF6">
              <w:rPr>
                <w:rFonts w:asciiTheme="minorHAnsi" w:hAnsiTheme="minorHAnsi" w:cstheme="minorHAnsi"/>
                <w:sz w:val="20"/>
                <w:szCs w:val="20"/>
              </w:rPr>
              <w:t xml:space="preserve"> across research conditions</w:t>
            </w:r>
          </w:p>
          <w:p w:rsidR="001A13EB" w:rsidRPr="00394A20" w:rsidP="001A13EB" w14:paraId="2BE4F10D" w14:textId="77777777">
            <w:pPr>
              <w:rPr>
                <w:rFonts w:asciiTheme="minorHAnsi" w:hAnsiTheme="minorHAnsi" w:cstheme="minorHAnsi"/>
                <w:sz w:val="20"/>
                <w:szCs w:val="20"/>
              </w:rPr>
            </w:pPr>
          </w:p>
          <w:p w:rsidR="001A13EB" w:rsidRPr="00394A20" w:rsidP="001A13EB" w14:paraId="09004E1A" w14:textId="55310075">
            <w:pPr>
              <w:rPr>
                <w:rFonts w:asciiTheme="minorHAnsi" w:hAnsiTheme="minorHAnsi" w:cstheme="minorHAnsi"/>
                <w:sz w:val="20"/>
                <w:szCs w:val="20"/>
              </w:rPr>
            </w:pPr>
            <w:r w:rsidRPr="00394A20">
              <w:rPr>
                <w:rFonts w:asciiTheme="minorHAnsi" w:hAnsiTheme="minorHAnsi" w:cstheme="minorHAnsi"/>
                <w:b/>
                <w:sz w:val="20"/>
                <w:szCs w:val="20"/>
              </w:rPr>
              <w:t>Content</w:t>
            </w:r>
            <w:r w:rsidRPr="00394A20">
              <w:rPr>
                <w:rFonts w:asciiTheme="minorHAnsi" w:hAnsiTheme="minorHAnsi" w:cstheme="minorHAnsi"/>
                <w:sz w:val="20"/>
                <w:szCs w:val="20"/>
              </w:rPr>
              <w:t xml:space="preserve">: </w:t>
            </w:r>
            <w:r w:rsidRPr="00394A20" w:rsidR="00FB7C2C">
              <w:rPr>
                <w:rFonts w:asciiTheme="minorHAnsi" w:hAnsiTheme="minorHAnsi" w:cstheme="minorHAnsi"/>
                <w:sz w:val="20"/>
                <w:szCs w:val="20"/>
              </w:rPr>
              <w:t>Protocols will focus on gathering information and providing technical assistan</w:t>
            </w:r>
            <w:r w:rsidRPr="00394A20" w:rsidR="0086754B">
              <w:rPr>
                <w:rFonts w:asciiTheme="minorHAnsi" w:hAnsiTheme="minorHAnsi" w:cstheme="minorHAnsi"/>
                <w:sz w:val="20"/>
                <w:szCs w:val="20"/>
              </w:rPr>
              <w:t>ce</w:t>
            </w:r>
            <w:r w:rsidRPr="00394A20" w:rsidR="00FB7C2C">
              <w:rPr>
                <w:rFonts w:asciiTheme="minorHAnsi" w:hAnsiTheme="minorHAnsi" w:cstheme="minorHAnsi"/>
                <w:sz w:val="20"/>
                <w:szCs w:val="20"/>
              </w:rPr>
              <w:t xml:space="preserve"> to support administrators in using the cost workbook. Cost workbook q</w:t>
            </w:r>
            <w:r w:rsidRPr="00394A20">
              <w:rPr>
                <w:rFonts w:asciiTheme="minorHAnsi" w:hAnsiTheme="minorHAnsi" w:cstheme="minorHAnsi"/>
                <w:sz w:val="20"/>
                <w:szCs w:val="20"/>
              </w:rPr>
              <w:t xml:space="preserve">uestions center around </w:t>
            </w:r>
            <w:r w:rsidRPr="00394A20" w:rsidR="00DC1BD2">
              <w:rPr>
                <w:rFonts w:asciiTheme="minorHAnsi" w:hAnsiTheme="minorHAnsi" w:cstheme="minorHAnsi"/>
                <w:sz w:val="20"/>
                <w:szCs w:val="20"/>
              </w:rPr>
              <w:t>materials</w:t>
            </w:r>
            <w:r w:rsidRPr="00394A20" w:rsidR="008914BC">
              <w:rPr>
                <w:rFonts w:asciiTheme="minorHAnsi" w:hAnsiTheme="minorHAnsi" w:cstheme="minorHAnsi"/>
                <w:sz w:val="20"/>
                <w:szCs w:val="20"/>
              </w:rPr>
              <w:t xml:space="preserve"> and</w:t>
            </w:r>
            <w:r w:rsidRPr="00394A20" w:rsidR="00DC1BD2">
              <w:rPr>
                <w:rFonts w:asciiTheme="minorHAnsi" w:hAnsiTheme="minorHAnsi" w:cstheme="minorHAnsi"/>
                <w:sz w:val="20"/>
                <w:szCs w:val="20"/>
              </w:rPr>
              <w:t xml:space="preserve"> time, and costs associated with </w:t>
            </w:r>
            <w:r w:rsidRPr="00394A20" w:rsidR="003A0F7F">
              <w:rPr>
                <w:rFonts w:asciiTheme="minorHAnsi" w:hAnsiTheme="minorHAnsi" w:cstheme="minorHAnsi"/>
                <w:sz w:val="20"/>
                <w:szCs w:val="20"/>
              </w:rPr>
              <w:t xml:space="preserve">implementing the </w:t>
            </w:r>
            <w:r w:rsidRPr="00394A20" w:rsidR="002B2A96">
              <w:rPr>
                <w:rFonts w:asciiTheme="minorHAnsi" w:hAnsiTheme="minorHAnsi" w:cstheme="minorHAnsi"/>
                <w:sz w:val="20"/>
                <w:szCs w:val="20"/>
              </w:rPr>
              <w:t xml:space="preserve">center-based pilot </w:t>
            </w:r>
            <w:r w:rsidRPr="00394A20" w:rsidR="003A0F7F">
              <w:rPr>
                <w:rFonts w:asciiTheme="minorHAnsi" w:hAnsiTheme="minorHAnsi" w:cstheme="minorHAnsi"/>
                <w:sz w:val="20"/>
                <w:szCs w:val="20"/>
              </w:rPr>
              <w:t>initiative</w:t>
            </w:r>
            <w:r w:rsidRPr="00394A20" w:rsidR="00D72F93">
              <w:rPr>
                <w:rFonts w:asciiTheme="minorHAnsi" w:hAnsiTheme="minorHAnsi" w:cstheme="minorHAnsi"/>
                <w:sz w:val="20"/>
                <w:szCs w:val="20"/>
              </w:rPr>
              <w:t xml:space="preserve"> (asked of respondents in the intervention condition)</w:t>
            </w:r>
            <w:r w:rsidRPr="00394A20" w:rsidR="003A0F7F">
              <w:rPr>
                <w:rFonts w:asciiTheme="minorHAnsi" w:hAnsiTheme="minorHAnsi" w:cstheme="minorHAnsi"/>
                <w:sz w:val="20"/>
                <w:szCs w:val="20"/>
              </w:rPr>
              <w:t xml:space="preserve">; </w:t>
            </w:r>
            <w:r w:rsidRPr="00394A20" w:rsidR="00DC1BD2">
              <w:rPr>
                <w:rFonts w:asciiTheme="minorHAnsi" w:hAnsiTheme="minorHAnsi" w:cstheme="minorHAnsi"/>
                <w:sz w:val="20"/>
                <w:szCs w:val="20"/>
              </w:rPr>
              <w:t>staff recruitment, training, and vacancies;</w:t>
            </w:r>
            <w:r w:rsidRPr="00394A20">
              <w:rPr>
                <w:rFonts w:asciiTheme="minorHAnsi" w:hAnsiTheme="minorHAnsi" w:cstheme="minorHAnsi"/>
                <w:sz w:val="20"/>
                <w:szCs w:val="20"/>
              </w:rPr>
              <w:t xml:space="preserve"> staff salaries</w:t>
            </w:r>
            <w:r w:rsidRPr="00394A20" w:rsidR="00DC1BD2">
              <w:rPr>
                <w:rFonts w:asciiTheme="minorHAnsi" w:hAnsiTheme="minorHAnsi" w:cstheme="minorHAnsi"/>
                <w:sz w:val="20"/>
                <w:szCs w:val="20"/>
              </w:rPr>
              <w:t>;</w:t>
            </w:r>
            <w:r w:rsidRPr="00394A20">
              <w:rPr>
                <w:rFonts w:asciiTheme="minorHAnsi" w:hAnsiTheme="minorHAnsi" w:cstheme="minorHAnsi"/>
                <w:sz w:val="20"/>
                <w:szCs w:val="20"/>
              </w:rPr>
              <w:t xml:space="preserve"> and other possible costs that it takes to </w:t>
            </w:r>
            <w:r w:rsidRPr="00394A20" w:rsidR="00DC1BD2">
              <w:rPr>
                <w:rFonts w:asciiTheme="minorHAnsi" w:hAnsiTheme="minorHAnsi" w:cstheme="minorHAnsi"/>
                <w:sz w:val="20"/>
                <w:szCs w:val="20"/>
              </w:rPr>
              <w:t>address teacher vacancies</w:t>
            </w:r>
          </w:p>
          <w:p w:rsidR="001A13EB" w:rsidRPr="00394A20" w:rsidP="001A13EB" w14:paraId="6BC0EEC5" w14:textId="77777777">
            <w:pPr>
              <w:rPr>
                <w:rFonts w:asciiTheme="minorHAnsi" w:hAnsiTheme="minorHAnsi" w:cstheme="minorHAnsi"/>
                <w:sz w:val="20"/>
                <w:szCs w:val="20"/>
              </w:rPr>
            </w:pPr>
          </w:p>
          <w:p w:rsidR="001A13EB" w:rsidRPr="00394A20" w:rsidP="4FF1F985" w14:paraId="38F2E9E8" w14:textId="3D034598">
            <w:pPr>
              <w:rPr>
                <w:rFonts w:asciiTheme="minorHAnsi" w:hAnsiTheme="minorHAnsi" w:cstheme="minorHAnsi"/>
                <w:b/>
                <w:bCs/>
                <w:sz w:val="20"/>
                <w:szCs w:val="20"/>
              </w:rPr>
            </w:pPr>
            <w:r w:rsidRPr="00394A20">
              <w:rPr>
                <w:rFonts w:asciiTheme="minorHAnsi" w:hAnsiTheme="minorHAnsi" w:cstheme="minorHAnsi"/>
                <w:b/>
                <w:bCs/>
                <w:sz w:val="20"/>
                <w:szCs w:val="20"/>
              </w:rPr>
              <w:t>Purpose</w:t>
            </w:r>
            <w:r w:rsidRPr="00394A20">
              <w:rPr>
                <w:rFonts w:asciiTheme="minorHAnsi" w:hAnsiTheme="minorHAnsi" w:cstheme="minorHAnsi"/>
                <w:sz w:val="20"/>
                <w:szCs w:val="20"/>
              </w:rPr>
              <w:t>: To c</w:t>
            </w:r>
            <w:r w:rsidRPr="00394A20">
              <w:rPr>
                <w:rFonts w:asciiTheme="minorHAnsi" w:hAnsiTheme="minorHAnsi" w:cstheme="minorHAnsi"/>
                <w:color w:val="000000"/>
                <w:sz w:val="20"/>
                <w:szCs w:val="20"/>
                <w:shd w:val="clear" w:color="auto" w:fill="FFFFFF"/>
              </w:rPr>
              <w:t xml:space="preserve">ollect information </w:t>
            </w:r>
            <w:r w:rsidRPr="00394A20" w:rsidR="297474B6">
              <w:rPr>
                <w:rFonts w:asciiTheme="minorHAnsi" w:hAnsiTheme="minorHAnsi" w:cstheme="minorHAnsi"/>
                <w:color w:val="000000" w:themeColor="text1"/>
                <w:sz w:val="20"/>
                <w:szCs w:val="20"/>
              </w:rPr>
              <w:t>about</w:t>
            </w:r>
            <w:r w:rsidRPr="00394A20" w:rsidR="047A61C9">
              <w:rPr>
                <w:rFonts w:asciiTheme="minorHAnsi" w:hAnsiTheme="minorHAnsi" w:cstheme="minorHAnsi"/>
                <w:color w:val="000000" w:themeColor="text1"/>
                <w:sz w:val="20"/>
                <w:szCs w:val="20"/>
              </w:rPr>
              <w:t xml:space="preserve"> </w:t>
            </w:r>
            <w:r w:rsidRPr="00394A20" w:rsidR="002B2A96">
              <w:rPr>
                <w:rFonts w:asciiTheme="minorHAnsi" w:hAnsiTheme="minorHAnsi" w:cstheme="minorHAnsi"/>
                <w:color w:val="000000" w:themeColor="text1"/>
                <w:sz w:val="20"/>
                <w:szCs w:val="20"/>
              </w:rPr>
              <w:t xml:space="preserve">setting </w:t>
            </w:r>
            <w:r w:rsidRPr="00394A20" w:rsidR="047A61C9">
              <w:rPr>
                <w:rFonts w:asciiTheme="minorHAnsi" w:hAnsiTheme="minorHAnsi" w:cstheme="minorHAnsi"/>
                <w:color w:val="000000" w:themeColor="text1"/>
                <w:sz w:val="20"/>
                <w:szCs w:val="20"/>
              </w:rPr>
              <w:t xml:space="preserve">costs associated with </w:t>
            </w:r>
            <w:r w:rsidRPr="00394A20" w:rsidR="297474B6">
              <w:rPr>
                <w:rFonts w:asciiTheme="minorHAnsi" w:hAnsiTheme="minorHAnsi" w:cstheme="minorHAnsi"/>
                <w:color w:val="000000" w:themeColor="text1"/>
                <w:sz w:val="20"/>
                <w:szCs w:val="20"/>
              </w:rPr>
              <w:t xml:space="preserve">implementing the </w:t>
            </w:r>
            <w:r w:rsidRPr="00394A20" w:rsidR="002B2A96">
              <w:rPr>
                <w:rFonts w:asciiTheme="minorHAnsi" w:hAnsiTheme="minorHAnsi" w:cstheme="minorHAnsi"/>
                <w:color w:val="000000" w:themeColor="text1"/>
                <w:sz w:val="20"/>
                <w:szCs w:val="20"/>
              </w:rPr>
              <w:t xml:space="preserve">pilot </w:t>
            </w:r>
            <w:r w:rsidRPr="00394A20" w:rsidR="297474B6">
              <w:rPr>
                <w:rFonts w:asciiTheme="minorHAnsi" w:hAnsiTheme="minorHAnsi" w:cstheme="minorHAnsi"/>
                <w:color w:val="000000" w:themeColor="text1"/>
                <w:sz w:val="20"/>
                <w:szCs w:val="20"/>
              </w:rPr>
              <w:t>initiative</w:t>
            </w:r>
            <w:r w:rsidRPr="00394A20" w:rsidR="047A61C9">
              <w:rPr>
                <w:rFonts w:asciiTheme="minorHAnsi" w:hAnsiTheme="minorHAnsi" w:cstheme="minorHAnsi"/>
                <w:color w:val="000000" w:themeColor="text1"/>
                <w:sz w:val="20"/>
                <w:szCs w:val="20"/>
              </w:rPr>
              <w:t>, as well as</w:t>
            </w:r>
            <w:r w:rsidRPr="00394A20" w:rsidR="297474B6">
              <w:rPr>
                <w:rFonts w:asciiTheme="minorHAnsi" w:hAnsiTheme="minorHAnsi" w:cstheme="minorHAnsi"/>
                <w:color w:val="000000" w:themeColor="text1"/>
                <w:sz w:val="20"/>
                <w:szCs w:val="20"/>
              </w:rPr>
              <w:t xml:space="preserve"> </w:t>
            </w:r>
            <w:r w:rsidRPr="00394A20" w:rsidR="047A61C9">
              <w:rPr>
                <w:rFonts w:asciiTheme="minorHAnsi" w:hAnsiTheme="minorHAnsi" w:cstheme="minorHAnsi"/>
                <w:color w:val="000000" w:themeColor="text1"/>
                <w:sz w:val="20"/>
                <w:szCs w:val="20"/>
              </w:rPr>
              <w:t xml:space="preserve">to collect information about </w:t>
            </w:r>
            <w:r w:rsidRPr="00394A20">
              <w:rPr>
                <w:rFonts w:asciiTheme="minorHAnsi" w:hAnsiTheme="minorHAnsi" w:cstheme="minorHAnsi"/>
                <w:color w:val="000000"/>
                <w:sz w:val="20"/>
                <w:szCs w:val="20"/>
                <w:shd w:val="clear" w:color="auto" w:fill="FFFFFF"/>
              </w:rPr>
              <w:t xml:space="preserve">the </w:t>
            </w:r>
            <w:r w:rsidRPr="00394A20" w:rsidR="59381657">
              <w:rPr>
                <w:rFonts w:asciiTheme="minorHAnsi" w:hAnsiTheme="minorHAnsi" w:cstheme="minorHAnsi"/>
                <w:color w:val="000000" w:themeColor="text1"/>
                <w:sz w:val="20"/>
                <w:szCs w:val="20"/>
              </w:rPr>
              <w:t xml:space="preserve">operating </w:t>
            </w:r>
            <w:r w:rsidRPr="00394A20">
              <w:rPr>
                <w:rFonts w:asciiTheme="minorHAnsi" w:hAnsiTheme="minorHAnsi" w:cstheme="minorHAnsi"/>
                <w:color w:val="000000"/>
                <w:sz w:val="20"/>
                <w:szCs w:val="20"/>
                <w:shd w:val="clear" w:color="auto" w:fill="FFFFFF"/>
              </w:rPr>
              <w:t xml:space="preserve">costs associated with </w:t>
            </w:r>
            <w:r w:rsidRPr="00394A20" w:rsidR="3DB6820A">
              <w:rPr>
                <w:rFonts w:asciiTheme="minorHAnsi" w:hAnsiTheme="minorHAnsi" w:cstheme="minorHAnsi"/>
                <w:color w:val="000000" w:themeColor="text1"/>
                <w:sz w:val="20"/>
                <w:szCs w:val="20"/>
              </w:rPr>
              <w:t>teacher and assistant teacher recruitment, retention, and turnover</w:t>
            </w:r>
            <w:r w:rsidRPr="00394A20" w:rsidR="59381657">
              <w:rPr>
                <w:rFonts w:asciiTheme="minorHAnsi" w:hAnsiTheme="minorHAnsi" w:cstheme="minorHAnsi"/>
                <w:color w:val="000000" w:themeColor="text1"/>
                <w:sz w:val="20"/>
                <w:szCs w:val="20"/>
              </w:rPr>
              <w:t xml:space="preserve"> in </w:t>
            </w:r>
            <w:r w:rsidRPr="00394A20">
              <w:rPr>
                <w:rFonts w:asciiTheme="minorHAnsi" w:hAnsiTheme="minorHAnsi" w:cstheme="minorHAnsi"/>
                <w:color w:val="000000"/>
                <w:sz w:val="20"/>
                <w:szCs w:val="20"/>
                <w:shd w:val="clear" w:color="auto" w:fill="FFFFFF"/>
              </w:rPr>
              <w:t xml:space="preserve">center-based </w:t>
            </w:r>
            <w:r w:rsidRPr="00394A20" w:rsidR="299D8993">
              <w:rPr>
                <w:rFonts w:asciiTheme="minorHAnsi" w:hAnsiTheme="minorHAnsi" w:cstheme="minorHAnsi"/>
                <w:color w:val="000000"/>
                <w:sz w:val="20"/>
                <w:szCs w:val="20"/>
                <w:shd w:val="clear" w:color="auto" w:fill="FFFFFF"/>
              </w:rPr>
              <w:t>setting</w:t>
            </w:r>
            <w:r w:rsidRPr="00394A20" w:rsidR="59381657">
              <w:rPr>
                <w:rFonts w:asciiTheme="minorHAnsi" w:hAnsiTheme="minorHAnsi" w:cstheme="minorHAnsi"/>
                <w:color w:val="000000" w:themeColor="text1"/>
                <w:sz w:val="20"/>
                <w:szCs w:val="20"/>
              </w:rPr>
              <w:t>s</w:t>
            </w:r>
            <w:r w:rsidRPr="00394A20" w:rsidR="299D8993">
              <w:rPr>
                <w:rFonts w:asciiTheme="minorHAnsi" w:hAnsiTheme="minorHAnsi" w:cstheme="minorHAnsi"/>
                <w:color w:val="000000"/>
                <w:sz w:val="20"/>
                <w:szCs w:val="20"/>
                <w:shd w:val="clear" w:color="auto" w:fill="FFFFFF"/>
              </w:rPr>
              <w:t xml:space="preserve"> </w:t>
            </w:r>
            <w:r w:rsidRPr="00394A20" w:rsidR="37B9B5C5">
              <w:rPr>
                <w:rFonts w:asciiTheme="minorHAnsi" w:hAnsiTheme="minorHAnsi" w:cstheme="minorHAnsi"/>
                <w:color w:val="000000" w:themeColor="text1"/>
                <w:sz w:val="20"/>
                <w:szCs w:val="20"/>
              </w:rPr>
              <w:t xml:space="preserve">to describe how </w:t>
            </w:r>
            <w:r w:rsidRPr="00394A20" w:rsidR="59381657">
              <w:rPr>
                <w:rFonts w:asciiTheme="minorHAnsi" w:hAnsiTheme="minorHAnsi" w:cstheme="minorHAnsi"/>
                <w:color w:val="000000" w:themeColor="text1"/>
                <w:sz w:val="20"/>
                <w:szCs w:val="20"/>
              </w:rPr>
              <w:t xml:space="preserve">these </w:t>
            </w:r>
            <w:r w:rsidRPr="00394A20" w:rsidR="297474B6">
              <w:rPr>
                <w:rFonts w:asciiTheme="minorHAnsi" w:hAnsiTheme="minorHAnsi" w:cstheme="minorHAnsi"/>
                <w:color w:val="000000" w:themeColor="text1"/>
                <w:sz w:val="20"/>
                <w:szCs w:val="20"/>
              </w:rPr>
              <w:t xml:space="preserve">costs </w:t>
            </w:r>
            <w:r w:rsidRPr="00394A20" w:rsidR="37B9B5C5">
              <w:rPr>
                <w:rFonts w:asciiTheme="minorHAnsi" w:hAnsiTheme="minorHAnsi" w:cstheme="minorHAnsi"/>
                <w:color w:val="000000" w:themeColor="text1"/>
                <w:sz w:val="20"/>
                <w:szCs w:val="20"/>
              </w:rPr>
              <w:t xml:space="preserve">may </w:t>
            </w:r>
            <w:r w:rsidRPr="00394A20">
              <w:rPr>
                <w:rFonts w:asciiTheme="minorHAnsi" w:hAnsiTheme="minorHAnsi" w:cstheme="minorHAnsi"/>
                <w:color w:val="000000"/>
                <w:sz w:val="20"/>
                <w:szCs w:val="20"/>
                <w:shd w:val="clear" w:color="auto" w:fill="FFFFFF"/>
              </w:rPr>
              <w:t xml:space="preserve">differ across </w:t>
            </w:r>
            <w:r w:rsidRPr="00394A20" w:rsidR="299D8993">
              <w:rPr>
                <w:rFonts w:asciiTheme="minorHAnsi" w:hAnsiTheme="minorHAnsi" w:cstheme="minorHAnsi"/>
                <w:color w:val="000000"/>
                <w:sz w:val="20"/>
                <w:szCs w:val="20"/>
                <w:shd w:val="clear" w:color="auto" w:fill="FFFFFF"/>
              </w:rPr>
              <w:t>research conditions</w:t>
            </w:r>
          </w:p>
        </w:tc>
        <w:tc>
          <w:tcPr>
            <w:tcW w:w="2070" w:type="dxa"/>
          </w:tcPr>
          <w:p w:rsidR="001A13EB" w:rsidRPr="00394A20" w:rsidP="001A13EB" w14:paraId="384DDF8A" w14:textId="2BB0D31C">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xml:space="preserve">: </w:t>
            </w:r>
            <w:r w:rsidRPr="00394A20" w:rsidR="00E96016">
              <w:rPr>
                <w:rFonts w:asciiTheme="minorHAnsi" w:hAnsiTheme="minorHAnsi" w:cstheme="minorHAnsi"/>
                <w:sz w:val="20"/>
                <w:szCs w:val="20"/>
              </w:rPr>
              <w:t>Videoconferenc</w:t>
            </w:r>
            <w:r w:rsidRPr="00394A20" w:rsidR="00FB7C2C">
              <w:rPr>
                <w:rFonts w:asciiTheme="minorHAnsi" w:hAnsiTheme="minorHAnsi" w:cstheme="minorHAnsi"/>
                <w:sz w:val="20"/>
                <w:szCs w:val="20"/>
              </w:rPr>
              <w:t>e</w:t>
            </w:r>
            <w:r w:rsidRPr="00394A20" w:rsidR="00E96016">
              <w:rPr>
                <w:rFonts w:asciiTheme="minorHAnsi" w:hAnsiTheme="minorHAnsi" w:cstheme="minorHAnsi"/>
                <w:sz w:val="20"/>
                <w:szCs w:val="20"/>
              </w:rPr>
              <w:t>/</w:t>
            </w:r>
            <w:r w:rsidRPr="00394A20" w:rsidR="00274FC1">
              <w:rPr>
                <w:rFonts w:asciiTheme="minorHAnsi" w:hAnsiTheme="minorHAnsi" w:cstheme="minorHAnsi"/>
                <w:sz w:val="20"/>
                <w:szCs w:val="20"/>
              </w:rPr>
              <w:t xml:space="preserve"> </w:t>
            </w:r>
            <w:r w:rsidRPr="00394A20">
              <w:rPr>
                <w:rFonts w:asciiTheme="minorHAnsi" w:hAnsiTheme="minorHAnsi" w:cstheme="minorHAnsi"/>
                <w:sz w:val="20"/>
                <w:szCs w:val="20"/>
              </w:rPr>
              <w:t>Online</w:t>
            </w:r>
          </w:p>
          <w:p w:rsidR="001A13EB" w:rsidRPr="00394A20" w:rsidP="001A13EB" w14:paraId="1E85741F" w14:textId="77777777">
            <w:pPr>
              <w:rPr>
                <w:rFonts w:asciiTheme="minorHAnsi" w:hAnsiTheme="minorHAnsi" w:cstheme="minorHAnsi"/>
                <w:sz w:val="20"/>
                <w:szCs w:val="20"/>
              </w:rPr>
            </w:pPr>
          </w:p>
          <w:p w:rsidR="001A13EB" w:rsidRPr="00394A20" w:rsidP="001A13EB" w14:paraId="5A042DB1" w14:textId="706AEEF0">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xml:space="preserve">: </w:t>
            </w:r>
            <w:r w:rsidRPr="00394A20" w:rsidR="00E96016">
              <w:rPr>
                <w:rFonts w:asciiTheme="minorHAnsi" w:hAnsiTheme="minorHAnsi" w:cstheme="minorHAnsi"/>
                <w:sz w:val="20"/>
                <w:szCs w:val="20"/>
              </w:rPr>
              <w:t>5</w:t>
            </w:r>
            <w:r w:rsidRPr="00394A20">
              <w:rPr>
                <w:rFonts w:asciiTheme="minorHAnsi" w:hAnsiTheme="minorHAnsi" w:cstheme="minorHAnsi"/>
                <w:sz w:val="20"/>
                <w:szCs w:val="20"/>
              </w:rPr>
              <w:t xml:space="preserve"> hours</w:t>
            </w:r>
            <w:r w:rsidR="001A4432">
              <w:rPr>
                <w:rFonts w:asciiTheme="minorHAnsi" w:hAnsiTheme="minorHAnsi" w:cstheme="minorHAnsi"/>
                <w:sz w:val="20"/>
                <w:szCs w:val="20"/>
              </w:rPr>
              <w:t xml:space="preserve"> </w:t>
            </w:r>
            <w:r w:rsidR="00CE4BA0">
              <w:rPr>
                <w:rFonts w:asciiTheme="minorHAnsi" w:hAnsiTheme="minorHAnsi" w:cstheme="minorHAnsi"/>
                <w:sz w:val="20"/>
                <w:szCs w:val="20"/>
              </w:rPr>
              <w:t>(or 30 minutes for those who opt to provide information in a 30-minute phone call</w:t>
            </w:r>
            <w:r w:rsidR="00FC4CAE">
              <w:rPr>
                <w:rFonts w:asciiTheme="minorHAnsi" w:hAnsiTheme="minorHAnsi" w:cstheme="minorHAnsi"/>
                <w:sz w:val="20"/>
                <w:szCs w:val="20"/>
              </w:rPr>
              <w:t>)</w:t>
            </w:r>
            <w:r w:rsidR="00CE4BA0">
              <w:rPr>
                <w:rFonts w:asciiTheme="minorHAnsi" w:hAnsiTheme="minorHAnsi" w:cstheme="minorHAnsi"/>
                <w:sz w:val="20"/>
                <w:szCs w:val="20"/>
              </w:rPr>
              <w:t>.</w:t>
            </w:r>
          </w:p>
        </w:tc>
      </w:tr>
    </w:tbl>
    <w:p w:rsidR="001D1C73" w:rsidRPr="0029435A" w:rsidP="001D1C73" w14:paraId="0DB98502" w14:textId="77777777">
      <w:pPr>
        <w:rPr>
          <w:rFonts w:ascii="Calibri" w:hAnsi="Calibri" w:cs="Calibri"/>
          <w:i/>
          <w:sz w:val="22"/>
          <w:szCs w:val="22"/>
        </w:rPr>
      </w:pPr>
    </w:p>
    <w:p w:rsidR="001D1C73" w:rsidRPr="0029435A" w:rsidP="001D1C73" w14:paraId="213059F9" w14:textId="77777777">
      <w:pPr>
        <w:spacing w:after="60"/>
        <w:rPr>
          <w:rFonts w:ascii="Calibri" w:hAnsi="Calibri" w:cs="Calibri"/>
          <w:i/>
          <w:sz w:val="22"/>
          <w:szCs w:val="22"/>
        </w:rPr>
      </w:pPr>
      <w:r w:rsidRPr="0029435A">
        <w:rPr>
          <w:rFonts w:ascii="Calibri" w:hAnsi="Calibri" w:cs="Calibri"/>
          <w:i/>
          <w:sz w:val="22"/>
          <w:szCs w:val="22"/>
        </w:rPr>
        <w:t>Other Data Sources and Uses of Information</w:t>
      </w:r>
    </w:p>
    <w:p w:rsidR="005C54A0" w:rsidRPr="00FE394F" w:rsidP="06B137E2" w14:paraId="6362126E" w14:textId="70D4A144">
      <w:pPr>
        <w:rPr>
          <w:rFonts w:asciiTheme="minorHAnsi" w:hAnsiTheme="minorHAnsi" w:cstheme="minorBidi"/>
          <w:sz w:val="22"/>
          <w:szCs w:val="22"/>
        </w:rPr>
      </w:pPr>
      <w:r w:rsidRPr="06B137E2">
        <w:rPr>
          <w:rFonts w:ascii="Calibri" w:hAnsi="Calibri" w:cs="Calibri"/>
          <w:sz w:val="22"/>
          <w:szCs w:val="22"/>
        </w:rPr>
        <w:t>T</w:t>
      </w:r>
      <w:r w:rsidRPr="06B137E2" w:rsidR="00AE503A">
        <w:rPr>
          <w:rFonts w:ascii="Calibri" w:hAnsi="Calibri" w:cs="Calibri"/>
          <w:sz w:val="22"/>
          <w:szCs w:val="22"/>
        </w:rPr>
        <w:t>he state of Colorado already</w:t>
      </w:r>
      <w:r w:rsidRPr="06B137E2" w:rsidR="00C864F0">
        <w:rPr>
          <w:rFonts w:ascii="Calibri" w:hAnsi="Calibri" w:cs="Calibri"/>
          <w:sz w:val="22"/>
          <w:szCs w:val="22"/>
        </w:rPr>
        <w:t xml:space="preserve"> has administrative data via the</w:t>
      </w:r>
      <w:r w:rsidRPr="06B137E2" w:rsidR="008F1F83">
        <w:rPr>
          <w:rFonts w:ascii="Calibri" w:hAnsi="Calibri" w:cs="Calibri"/>
          <w:sz w:val="22"/>
          <w:szCs w:val="22"/>
        </w:rPr>
        <w:t xml:space="preserve"> Linked</w:t>
      </w:r>
      <w:r w:rsidRPr="06B137E2" w:rsidR="00C864F0">
        <w:rPr>
          <w:rFonts w:ascii="Calibri" w:hAnsi="Calibri" w:cs="Calibri"/>
          <w:sz w:val="22"/>
          <w:szCs w:val="22"/>
        </w:rPr>
        <w:t xml:space="preserve"> </w:t>
      </w:r>
      <w:r w:rsidRPr="06B137E2" w:rsidR="00AE503A">
        <w:rPr>
          <w:rFonts w:ascii="Calibri" w:hAnsi="Calibri" w:cs="Calibri"/>
          <w:sz w:val="22"/>
          <w:szCs w:val="22"/>
        </w:rPr>
        <w:t>Information Network of Colorado (</w:t>
      </w:r>
      <w:r w:rsidRPr="06B137E2" w:rsidR="00AE503A">
        <w:rPr>
          <w:rFonts w:asciiTheme="minorHAnsi" w:hAnsiTheme="minorHAnsi" w:cstheme="minorBidi"/>
          <w:sz w:val="22"/>
          <w:szCs w:val="22"/>
        </w:rPr>
        <w:t>LINC)</w:t>
      </w:r>
      <w:r w:rsidRPr="06B137E2" w:rsidR="008F1F83">
        <w:rPr>
          <w:rFonts w:asciiTheme="minorHAnsi" w:hAnsiTheme="minorHAnsi" w:cstheme="minorBidi"/>
          <w:sz w:val="22"/>
          <w:szCs w:val="22"/>
        </w:rPr>
        <w:t xml:space="preserve"> Early Care and Education Workforce Project</w:t>
      </w:r>
      <w:r w:rsidRPr="06B137E2" w:rsidR="00AE503A">
        <w:rPr>
          <w:rFonts w:asciiTheme="minorHAnsi" w:hAnsiTheme="minorHAnsi" w:cstheme="minorBidi"/>
          <w:sz w:val="22"/>
          <w:szCs w:val="22"/>
        </w:rPr>
        <w:t xml:space="preserve">, which links </w:t>
      </w:r>
      <w:r w:rsidRPr="06B137E2" w:rsidR="008F1F83">
        <w:rPr>
          <w:rFonts w:asciiTheme="minorHAnsi" w:hAnsiTheme="minorHAnsi" w:cstheme="minorBidi"/>
          <w:sz w:val="22"/>
          <w:szCs w:val="22"/>
        </w:rPr>
        <w:t>data sources from four state agencies</w:t>
      </w:r>
      <w:r w:rsidRPr="06B137E2">
        <w:rPr>
          <w:rStyle w:val="normaltextrun"/>
          <w:rFonts w:asciiTheme="minorHAnsi" w:hAnsiTheme="minorHAnsi" w:cstheme="minorBidi"/>
          <w:color w:val="000000" w:themeColor="text1"/>
          <w:sz w:val="22"/>
          <w:szCs w:val="22"/>
        </w:rPr>
        <w:t xml:space="preserve">: the Colorado Department of Human Services (CDHS), the Colorado Department of Labor and Employment (CDLE), the Colorado Department of Higher Education (CDHE), and the Colorado Department of Education (CDE) to provide comprehensive data on the </w:t>
      </w:r>
      <w:r w:rsidRPr="06B137E2" w:rsidR="00B35893">
        <w:rPr>
          <w:rStyle w:val="normaltextrun"/>
          <w:rFonts w:asciiTheme="minorHAnsi" w:hAnsiTheme="minorHAnsi" w:cstheme="minorBidi"/>
          <w:color w:val="000000" w:themeColor="text1"/>
          <w:sz w:val="22"/>
          <w:szCs w:val="22"/>
        </w:rPr>
        <w:t>CCEE</w:t>
      </w:r>
      <w:r w:rsidRPr="06B137E2" w:rsidR="00574152">
        <w:rPr>
          <w:rStyle w:val="normaltextrun"/>
          <w:rFonts w:asciiTheme="minorHAnsi" w:hAnsiTheme="minorHAnsi" w:cstheme="minorBidi"/>
          <w:color w:val="000000" w:themeColor="text1"/>
          <w:sz w:val="22"/>
          <w:szCs w:val="22"/>
        </w:rPr>
        <w:t xml:space="preserve"> </w:t>
      </w:r>
      <w:r w:rsidRPr="06B137E2">
        <w:rPr>
          <w:rStyle w:val="normaltextrun"/>
          <w:rFonts w:asciiTheme="minorHAnsi" w:hAnsiTheme="minorHAnsi" w:cstheme="minorBidi"/>
          <w:color w:val="000000" w:themeColor="text1"/>
          <w:sz w:val="22"/>
          <w:szCs w:val="22"/>
        </w:rPr>
        <w:t>workforce (LeBoeuf and Kennedy, 2020</w:t>
      </w:r>
      <w:r w:rsidRPr="06B137E2">
        <w:rPr>
          <w:rStyle w:val="normaltextrun"/>
          <w:rFonts w:asciiTheme="minorHAnsi" w:hAnsiTheme="minorHAnsi" w:cstheme="minorBidi"/>
          <w:sz w:val="22"/>
          <w:szCs w:val="22"/>
        </w:rPr>
        <w:t>).</w:t>
      </w:r>
      <w:r>
        <w:rPr>
          <w:rStyle w:val="FootnoteReference"/>
          <w:rFonts w:asciiTheme="minorHAnsi" w:hAnsiTheme="minorHAnsi" w:cstheme="minorBidi"/>
          <w:sz w:val="22"/>
          <w:szCs w:val="22"/>
        </w:rPr>
        <w:footnoteReference w:id="7"/>
      </w:r>
      <w:r w:rsidRPr="06B137E2">
        <w:rPr>
          <w:rStyle w:val="eop"/>
          <w:rFonts w:asciiTheme="minorHAnsi" w:hAnsiTheme="minorHAnsi" w:cstheme="minorBidi"/>
          <w:color w:val="000000" w:themeColor="text1"/>
          <w:sz w:val="22"/>
          <w:szCs w:val="22"/>
        </w:rPr>
        <w:t> </w:t>
      </w:r>
      <w:r w:rsidRPr="06B137E2" w:rsidR="00574152">
        <w:rPr>
          <w:rStyle w:val="eop"/>
          <w:rFonts w:asciiTheme="minorHAnsi" w:hAnsiTheme="minorHAnsi" w:cstheme="minorBidi"/>
          <w:color w:val="000000" w:themeColor="text1"/>
          <w:sz w:val="22"/>
          <w:szCs w:val="22"/>
        </w:rPr>
        <w:t>The LINC data includes the following information</w:t>
      </w:r>
      <w:r w:rsidRPr="06B137E2" w:rsidR="008F45FF">
        <w:rPr>
          <w:rStyle w:val="eop"/>
          <w:rFonts w:asciiTheme="minorHAnsi" w:hAnsiTheme="minorHAnsi" w:cstheme="minorBidi"/>
          <w:color w:val="000000" w:themeColor="text1"/>
          <w:sz w:val="22"/>
          <w:szCs w:val="22"/>
        </w:rPr>
        <w:t xml:space="preserve">, </w:t>
      </w:r>
      <w:r w:rsidRPr="06B137E2" w:rsidR="008F45FF">
        <w:rPr>
          <w:rStyle w:val="normaltextrun"/>
          <w:rFonts w:asciiTheme="minorHAnsi" w:hAnsiTheme="minorHAnsi" w:cstheme="minorBidi"/>
          <w:color w:val="000000" w:themeColor="text1"/>
          <w:sz w:val="22"/>
          <w:szCs w:val="22"/>
        </w:rPr>
        <w:t>along with LINC-created identifiers for individuals and employers</w:t>
      </w:r>
      <w:r w:rsidRPr="06B137E2" w:rsidR="00574152">
        <w:rPr>
          <w:rStyle w:val="eop"/>
          <w:rFonts w:asciiTheme="minorHAnsi" w:hAnsiTheme="minorHAnsi" w:cstheme="minorBidi"/>
          <w:color w:val="000000" w:themeColor="text1"/>
          <w:sz w:val="22"/>
          <w:szCs w:val="22"/>
        </w:rPr>
        <w:t>:</w:t>
      </w:r>
    </w:p>
    <w:p w:rsidR="00574152" w:rsidRPr="00FE394F" w:rsidP="005C54A0" w14:paraId="4EF96D89"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5C54A0" w:rsidRPr="00FE394F" w:rsidP="00DB2112" w14:paraId="2AE507E6" w14:textId="3EE22DAF">
      <w:pPr>
        <w:pStyle w:val="paragraph"/>
        <w:spacing w:before="0" w:beforeAutospacing="0" w:after="0" w:afterAutospacing="0"/>
        <w:ind w:firstLine="720"/>
        <w:textAlignment w:val="baseline"/>
        <w:rPr>
          <w:rStyle w:val="normaltextrun"/>
          <w:rFonts w:asciiTheme="minorHAnsi" w:hAnsiTheme="minorHAnsi" w:cstheme="minorHAnsi"/>
          <w:color w:val="000000"/>
          <w:sz w:val="22"/>
          <w:szCs w:val="22"/>
        </w:rPr>
      </w:pPr>
      <w:r w:rsidRPr="00FE394F">
        <w:rPr>
          <w:rStyle w:val="normaltextrun"/>
          <w:rFonts w:asciiTheme="minorHAnsi" w:hAnsiTheme="minorHAnsi" w:cstheme="minorHAnsi"/>
          <w:i/>
          <w:iCs/>
          <w:color w:val="000000"/>
          <w:sz w:val="22"/>
          <w:szCs w:val="22"/>
        </w:rPr>
        <w:t xml:space="preserve">ECE Professionals </w:t>
      </w:r>
      <w:r w:rsidRPr="00FE394F" w:rsidR="001A256F">
        <w:rPr>
          <w:rStyle w:val="normaltextrun"/>
          <w:rFonts w:asciiTheme="minorHAnsi" w:hAnsiTheme="minorHAnsi" w:cstheme="minorHAnsi"/>
          <w:i/>
          <w:iCs/>
          <w:color w:val="000000"/>
          <w:sz w:val="22"/>
          <w:szCs w:val="22"/>
        </w:rPr>
        <w:t>D</w:t>
      </w:r>
      <w:r w:rsidRPr="00FE394F">
        <w:rPr>
          <w:rStyle w:val="normaltextrun"/>
          <w:rFonts w:asciiTheme="minorHAnsi" w:hAnsiTheme="minorHAnsi" w:cstheme="minorHAnsi"/>
          <w:i/>
          <w:iCs/>
          <w:color w:val="000000"/>
          <w:sz w:val="22"/>
          <w:szCs w:val="22"/>
        </w:rPr>
        <w:t>ata</w:t>
      </w:r>
      <w:r w:rsidRPr="00FE394F">
        <w:rPr>
          <w:rStyle w:val="normaltextrun"/>
          <w:rFonts w:asciiTheme="minorHAnsi" w:hAnsiTheme="minorHAnsi" w:cstheme="minorHAnsi"/>
          <w:color w:val="000000"/>
          <w:sz w:val="22"/>
          <w:szCs w:val="22"/>
        </w:rPr>
        <w:t xml:space="preserve"> </w:t>
      </w:r>
      <w:r w:rsidRPr="00FE394F" w:rsidR="001A256F">
        <w:rPr>
          <w:rStyle w:val="normaltextrun"/>
          <w:rFonts w:asciiTheme="minorHAnsi" w:hAnsiTheme="minorHAnsi" w:cstheme="minorHAnsi"/>
          <w:color w:val="000000"/>
          <w:sz w:val="22"/>
          <w:szCs w:val="22"/>
        </w:rPr>
        <w:t>is</w:t>
      </w:r>
      <w:r w:rsidRPr="00FE394F">
        <w:rPr>
          <w:rStyle w:val="normaltextrun"/>
          <w:rFonts w:asciiTheme="minorHAnsi" w:hAnsiTheme="minorHAnsi" w:cstheme="minorHAnsi"/>
          <w:color w:val="000000"/>
          <w:sz w:val="22"/>
          <w:szCs w:val="22"/>
        </w:rPr>
        <w:t xml:space="preserve"> compiled from</w:t>
      </w:r>
      <w:r w:rsidR="008924EA">
        <w:rPr>
          <w:rStyle w:val="normaltextrun"/>
          <w:rFonts w:asciiTheme="minorHAnsi" w:hAnsiTheme="minorHAnsi" w:cstheme="minorHAnsi"/>
          <w:color w:val="000000"/>
          <w:sz w:val="22"/>
          <w:szCs w:val="22"/>
        </w:rPr>
        <w:t xml:space="preserve"> multiple administrative sources</w:t>
      </w:r>
      <w:r w:rsidR="00B257F3">
        <w:rPr>
          <w:rStyle w:val="normaltextrun"/>
          <w:rFonts w:asciiTheme="minorHAnsi" w:hAnsiTheme="minorHAnsi" w:cstheme="minorHAnsi"/>
          <w:color w:val="000000"/>
          <w:sz w:val="22"/>
          <w:szCs w:val="22"/>
        </w:rPr>
        <w:t>, including</w:t>
      </w:r>
      <w:r w:rsidRPr="00FE394F">
        <w:rPr>
          <w:rStyle w:val="normaltextrun"/>
          <w:rFonts w:asciiTheme="minorHAnsi" w:hAnsiTheme="minorHAnsi" w:cstheme="minorHAnsi"/>
          <w:color w:val="000000"/>
          <w:sz w:val="22"/>
          <w:szCs w:val="22"/>
        </w:rPr>
        <w:t xml:space="preserve"> </w:t>
      </w:r>
      <w:r w:rsidR="008C0974">
        <w:rPr>
          <w:rStyle w:val="normaltextrun"/>
          <w:rFonts w:asciiTheme="minorHAnsi" w:hAnsiTheme="minorHAnsi" w:cstheme="minorHAnsi"/>
          <w:color w:val="000000"/>
          <w:sz w:val="22"/>
          <w:szCs w:val="22"/>
        </w:rPr>
        <w:t>t</w:t>
      </w:r>
      <w:r w:rsidRPr="00FE394F" w:rsidR="008C0974">
        <w:rPr>
          <w:rStyle w:val="normaltextrun"/>
          <w:rFonts w:asciiTheme="minorHAnsi" w:hAnsiTheme="minorHAnsi" w:cstheme="minorHAnsi"/>
          <w:color w:val="000000"/>
          <w:sz w:val="22"/>
          <w:szCs w:val="22"/>
        </w:rPr>
        <w:t xml:space="preserve">he </w:t>
      </w:r>
      <w:r w:rsidRPr="00FE394F">
        <w:rPr>
          <w:rStyle w:val="normaltextrun"/>
          <w:rFonts w:asciiTheme="minorHAnsi" w:hAnsiTheme="minorHAnsi" w:cstheme="minorHAnsi"/>
          <w:color w:val="000000"/>
          <w:sz w:val="22"/>
          <w:szCs w:val="22"/>
        </w:rPr>
        <w:t>Colorado Shines Professional Development Information System (PDIS), Background Investigation Unit (BIU) data</w:t>
      </w:r>
      <w:r w:rsidR="00EA6C6B">
        <w:rPr>
          <w:rStyle w:val="normaltextrun"/>
          <w:rFonts w:asciiTheme="minorHAnsi" w:hAnsiTheme="minorHAnsi" w:cstheme="minorHAnsi"/>
          <w:color w:val="000000"/>
          <w:sz w:val="22"/>
          <w:szCs w:val="22"/>
        </w:rPr>
        <w:t>,</w:t>
      </w:r>
      <w:r w:rsidRPr="00FE394F" w:rsidR="00EA6C6B">
        <w:rPr>
          <w:rStyle w:val="normaltextrun"/>
          <w:rFonts w:asciiTheme="minorHAnsi" w:hAnsiTheme="minorHAnsi" w:cstheme="minorHAnsi"/>
          <w:color w:val="000000"/>
          <w:sz w:val="22"/>
          <w:szCs w:val="22"/>
        </w:rPr>
        <w:t xml:space="preserve"> </w:t>
      </w:r>
      <w:r w:rsidRPr="00FE394F">
        <w:rPr>
          <w:rStyle w:val="normaltextrun"/>
          <w:rFonts w:asciiTheme="minorHAnsi" w:hAnsiTheme="minorHAnsi" w:cstheme="minorHAnsi"/>
          <w:color w:val="000000"/>
          <w:sz w:val="22"/>
          <w:szCs w:val="22"/>
        </w:rPr>
        <w:t xml:space="preserve">and the Colorado Shines Quality Rating and Improvement System (QRIS) data system. </w:t>
      </w:r>
    </w:p>
    <w:p w:rsidR="001A256F" w:rsidRPr="00FE394F" w:rsidP="001A256F" w14:paraId="0D3C5A15" w14:textId="77777777">
      <w:pPr>
        <w:pStyle w:val="paragraph"/>
        <w:spacing w:before="0" w:beforeAutospacing="0" w:after="0" w:afterAutospacing="0"/>
        <w:textAlignment w:val="baseline"/>
        <w:rPr>
          <w:rFonts w:asciiTheme="minorHAnsi" w:hAnsiTheme="minorHAnsi" w:cstheme="minorHAnsi"/>
          <w:sz w:val="22"/>
          <w:szCs w:val="22"/>
        </w:rPr>
      </w:pPr>
    </w:p>
    <w:p w:rsidR="005C54A0" w:rsidRPr="00FE394F" w:rsidP="00DB2112" w14:paraId="2F6CBC40" w14:textId="08FA255A">
      <w:pPr>
        <w:pStyle w:val="paragraph"/>
        <w:spacing w:before="0" w:beforeAutospacing="0" w:after="0" w:afterAutospacing="0"/>
        <w:ind w:firstLine="72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i/>
          <w:iCs/>
          <w:color w:val="000000"/>
          <w:sz w:val="22"/>
          <w:szCs w:val="22"/>
        </w:rPr>
        <w:t>Setting</w:t>
      </w:r>
      <w:r w:rsidRPr="00FE394F">
        <w:rPr>
          <w:rStyle w:val="normaltextrun"/>
          <w:rFonts w:asciiTheme="minorHAnsi" w:hAnsiTheme="minorHAnsi" w:cstheme="minorHAnsi"/>
          <w:i/>
          <w:iCs/>
          <w:color w:val="000000"/>
          <w:sz w:val="22"/>
          <w:szCs w:val="22"/>
        </w:rPr>
        <w:t xml:space="preserve"> </w:t>
      </w:r>
      <w:r w:rsidRPr="00FE394F">
        <w:rPr>
          <w:rStyle w:val="normaltextrun"/>
          <w:rFonts w:asciiTheme="minorHAnsi" w:hAnsiTheme="minorHAnsi" w:cstheme="minorHAnsi"/>
          <w:i/>
          <w:iCs/>
          <w:color w:val="000000"/>
          <w:sz w:val="22"/>
          <w:szCs w:val="22"/>
        </w:rPr>
        <w:t>Type</w:t>
      </w:r>
      <w:r w:rsidRPr="00FE394F" w:rsidR="001A256F">
        <w:rPr>
          <w:rStyle w:val="normaltextrun"/>
          <w:rFonts w:asciiTheme="minorHAnsi" w:hAnsiTheme="minorHAnsi" w:cstheme="minorHAnsi"/>
          <w:i/>
          <w:iCs/>
          <w:color w:val="000000"/>
          <w:sz w:val="22"/>
          <w:szCs w:val="22"/>
        </w:rPr>
        <w:t xml:space="preserve"> Data</w:t>
      </w:r>
      <w:r w:rsidRPr="00FE394F" w:rsidR="001A256F">
        <w:rPr>
          <w:rStyle w:val="normaltextrun"/>
          <w:rFonts w:asciiTheme="minorHAnsi" w:hAnsiTheme="minorHAnsi" w:cstheme="minorHAnsi"/>
          <w:color w:val="000000"/>
          <w:sz w:val="22"/>
          <w:szCs w:val="22"/>
        </w:rPr>
        <w:t xml:space="preserve"> is</w:t>
      </w:r>
      <w:r w:rsidRPr="00FE394F">
        <w:rPr>
          <w:rStyle w:val="normaltextrun"/>
          <w:rFonts w:asciiTheme="minorHAnsi" w:hAnsiTheme="minorHAnsi" w:cstheme="minorHAnsi"/>
          <w:color w:val="000000"/>
          <w:sz w:val="22"/>
          <w:szCs w:val="22"/>
        </w:rPr>
        <w:t xml:space="preserve"> created from monthly QRIS data </w:t>
      </w:r>
      <w:r w:rsidR="00EA6C6B">
        <w:rPr>
          <w:rStyle w:val="normaltextrun"/>
          <w:rFonts w:asciiTheme="minorHAnsi" w:hAnsiTheme="minorHAnsi" w:cstheme="minorHAnsi"/>
          <w:color w:val="000000"/>
          <w:sz w:val="22"/>
          <w:szCs w:val="22"/>
        </w:rPr>
        <w:t xml:space="preserve">on </w:t>
      </w:r>
      <w:r w:rsidRPr="00FE394F">
        <w:rPr>
          <w:rStyle w:val="normaltextrun"/>
          <w:rFonts w:asciiTheme="minorHAnsi" w:hAnsiTheme="minorHAnsi" w:cstheme="minorHAnsi"/>
          <w:color w:val="000000"/>
          <w:sz w:val="22"/>
          <w:szCs w:val="22"/>
        </w:rPr>
        <w:t>service type</w:t>
      </w:r>
      <w:r w:rsidR="00EA6C6B">
        <w:rPr>
          <w:rStyle w:val="normaltextrun"/>
          <w:rFonts w:asciiTheme="minorHAnsi" w:hAnsiTheme="minorHAnsi" w:cstheme="minorHAnsi"/>
          <w:color w:val="000000"/>
          <w:sz w:val="22"/>
          <w:szCs w:val="22"/>
        </w:rPr>
        <w:t>,</w:t>
      </w:r>
      <w:r w:rsidR="00015E35">
        <w:rPr>
          <w:rStyle w:val="normaltextrun"/>
          <w:rFonts w:asciiTheme="minorHAnsi" w:hAnsiTheme="minorHAnsi" w:cstheme="minorHAnsi"/>
          <w:color w:val="000000"/>
          <w:sz w:val="22"/>
          <w:szCs w:val="22"/>
        </w:rPr>
        <w:t xml:space="preserve"> </w:t>
      </w:r>
      <w:r w:rsidRPr="00FE394F">
        <w:rPr>
          <w:rStyle w:val="normaltextrun"/>
          <w:rFonts w:asciiTheme="minorHAnsi" w:hAnsiTheme="minorHAnsi" w:cstheme="minorHAnsi"/>
          <w:color w:val="000000"/>
          <w:sz w:val="22"/>
          <w:szCs w:val="22"/>
        </w:rPr>
        <w:t>providers quality rating</w:t>
      </w:r>
      <w:r w:rsidR="0065208F">
        <w:rPr>
          <w:rStyle w:val="normaltextrun"/>
          <w:rFonts w:asciiTheme="minorHAnsi" w:hAnsiTheme="minorHAnsi" w:cstheme="minorHAnsi"/>
          <w:color w:val="000000"/>
          <w:sz w:val="22"/>
          <w:szCs w:val="22"/>
        </w:rPr>
        <w:t>,</w:t>
      </w:r>
      <w:r w:rsidRPr="00FE394F">
        <w:rPr>
          <w:rStyle w:val="normaltextrun"/>
          <w:rFonts w:asciiTheme="minorHAnsi" w:hAnsiTheme="minorHAnsi" w:cstheme="minorHAnsi"/>
          <w:color w:val="000000"/>
          <w:sz w:val="22"/>
          <w:szCs w:val="22"/>
        </w:rPr>
        <w:t xml:space="preserve"> and county-level location</w:t>
      </w:r>
      <w:r w:rsidR="0065208F">
        <w:rPr>
          <w:rStyle w:val="normaltextrun"/>
          <w:rFonts w:asciiTheme="minorHAnsi" w:hAnsiTheme="minorHAnsi" w:cstheme="minorHAnsi"/>
          <w:color w:val="000000"/>
          <w:sz w:val="22"/>
          <w:szCs w:val="22"/>
        </w:rPr>
        <w:t xml:space="preserve"> of </w:t>
      </w:r>
      <w:r w:rsidRPr="00FE394F" w:rsidR="0065208F">
        <w:rPr>
          <w:rStyle w:val="normaltextrun"/>
          <w:rFonts w:asciiTheme="minorHAnsi" w:hAnsiTheme="minorHAnsi" w:cstheme="minorHAnsi"/>
          <w:color w:val="000000"/>
          <w:sz w:val="22"/>
          <w:szCs w:val="22"/>
        </w:rPr>
        <w:t xml:space="preserve">all licensed </w:t>
      </w:r>
      <w:r w:rsidR="0065208F">
        <w:rPr>
          <w:rStyle w:val="normaltextrun"/>
          <w:rFonts w:asciiTheme="minorHAnsi" w:hAnsiTheme="minorHAnsi" w:cstheme="minorHAnsi"/>
          <w:color w:val="000000"/>
          <w:sz w:val="22"/>
          <w:szCs w:val="22"/>
        </w:rPr>
        <w:t>child care settings</w:t>
      </w:r>
      <w:r w:rsidRPr="00FE394F" w:rsidR="0065208F">
        <w:rPr>
          <w:rStyle w:val="normaltextrun"/>
          <w:rFonts w:asciiTheme="minorHAnsi" w:hAnsiTheme="minorHAnsi" w:cstheme="minorHAnsi"/>
          <w:color w:val="000000"/>
          <w:sz w:val="22"/>
          <w:szCs w:val="22"/>
        </w:rPr>
        <w:t xml:space="preserve"> in Colorado</w:t>
      </w:r>
      <w:r w:rsidRPr="00FE394F">
        <w:rPr>
          <w:rStyle w:val="normaltextrun"/>
          <w:rFonts w:asciiTheme="minorHAnsi" w:hAnsiTheme="minorHAnsi" w:cstheme="minorHAnsi"/>
          <w:color w:val="000000"/>
          <w:sz w:val="22"/>
          <w:szCs w:val="22"/>
        </w:rPr>
        <w:t>.</w:t>
      </w:r>
    </w:p>
    <w:p w:rsidR="001A256F" w:rsidRPr="00FE394F" w:rsidP="005C54A0" w14:paraId="76B9DDA6" w14:textId="77777777">
      <w:pPr>
        <w:pStyle w:val="paragraph"/>
        <w:spacing w:before="0" w:beforeAutospacing="0" w:after="0" w:afterAutospacing="0"/>
        <w:textAlignment w:val="baseline"/>
        <w:rPr>
          <w:rFonts w:asciiTheme="minorHAnsi" w:hAnsiTheme="minorHAnsi" w:cstheme="minorHAnsi"/>
          <w:sz w:val="22"/>
          <w:szCs w:val="22"/>
        </w:rPr>
      </w:pPr>
    </w:p>
    <w:p w:rsidR="005C54A0" w:rsidRPr="00FE394F" w:rsidP="00DB2112" w14:paraId="797EB7D7" w14:textId="1B9A7723">
      <w:pPr>
        <w:pStyle w:val="paragraph"/>
        <w:spacing w:before="0" w:beforeAutospacing="0" w:after="0" w:afterAutospacing="0"/>
        <w:ind w:firstLine="720"/>
        <w:textAlignment w:val="baseline"/>
        <w:rPr>
          <w:rStyle w:val="eop"/>
          <w:rFonts w:asciiTheme="minorHAnsi" w:hAnsiTheme="minorHAnsi" w:cstheme="minorHAnsi"/>
          <w:color w:val="000000"/>
          <w:sz w:val="22"/>
          <w:szCs w:val="22"/>
        </w:rPr>
      </w:pPr>
      <w:r w:rsidRPr="00FE394F">
        <w:rPr>
          <w:rStyle w:val="normaltextrun"/>
          <w:rFonts w:asciiTheme="minorHAnsi" w:hAnsiTheme="minorHAnsi" w:cstheme="minorHAnsi"/>
          <w:i/>
          <w:iCs/>
          <w:color w:val="000000"/>
          <w:sz w:val="22"/>
          <w:szCs w:val="22"/>
        </w:rPr>
        <w:t>Postsecondary Degrees</w:t>
      </w:r>
      <w:r w:rsidRPr="00FE394F" w:rsidR="001A256F">
        <w:rPr>
          <w:rStyle w:val="normaltextrun"/>
          <w:rFonts w:asciiTheme="minorHAnsi" w:hAnsiTheme="minorHAnsi" w:cstheme="minorHAnsi"/>
          <w:i/>
          <w:iCs/>
          <w:color w:val="000000"/>
          <w:sz w:val="22"/>
          <w:szCs w:val="22"/>
        </w:rPr>
        <w:t xml:space="preserve"> Data</w:t>
      </w:r>
      <w:r w:rsidRPr="00FE394F" w:rsidR="001A256F">
        <w:rPr>
          <w:rStyle w:val="normaltextrun"/>
          <w:rFonts w:asciiTheme="minorHAnsi" w:hAnsiTheme="minorHAnsi" w:cstheme="minorHAnsi"/>
          <w:color w:val="000000"/>
          <w:sz w:val="22"/>
          <w:szCs w:val="22"/>
        </w:rPr>
        <w:t xml:space="preserve"> </w:t>
      </w:r>
      <w:r w:rsidRPr="00FE394F">
        <w:rPr>
          <w:rStyle w:val="normaltextrun"/>
          <w:rFonts w:asciiTheme="minorHAnsi" w:hAnsiTheme="minorHAnsi" w:cstheme="minorHAnsi"/>
          <w:color w:val="000000"/>
          <w:sz w:val="22"/>
          <w:szCs w:val="22"/>
        </w:rPr>
        <w:t xml:space="preserve">includes all students who have received a certificate, degree, or formal award approved by the Colorado Department of Higher Education (CDHE). </w:t>
      </w:r>
    </w:p>
    <w:p w:rsidR="002338F1" w:rsidRPr="00FE394F" w:rsidP="005C54A0" w14:paraId="78207570" w14:textId="77777777">
      <w:pPr>
        <w:pStyle w:val="paragraph"/>
        <w:spacing w:before="0" w:beforeAutospacing="0" w:after="0" w:afterAutospacing="0"/>
        <w:textAlignment w:val="baseline"/>
        <w:rPr>
          <w:rFonts w:asciiTheme="minorHAnsi" w:hAnsiTheme="minorHAnsi" w:cstheme="minorHAnsi"/>
          <w:sz w:val="22"/>
          <w:szCs w:val="22"/>
        </w:rPr>
      </w:pPr>
    </w:p>
    <w:p w:rsidR="005C54A0" w:rsidRPr="00FE394F" w:rsidP="00DB2112" w14:paraId="0D5FB615" w14:textId="773AD5E2">
      <w:pPr>
        <w:pStyle w:val="paragraph"/>
        <w:spacing w:before="0" w:beforeAutospacing="0" w:after="0" w:afterAutospacing="0"/>
        <w:ind w:firstLine="720"/>
        <w:textAlignment w:val="baseline"/>
        <w:rPr>
          <w:rStyle w:val="eop"/>
          <w:rFonts w:asciiTheme="minorHAnsi" w:hAnsiTheme="minorHAnsi" w:cstheme="minorHAnsi"/>
          <w:color w:val="000000"/>
          <w:sz w:val="22"/>
          <w:szCs w:val="22"/>
        </w:rPr>
      </w:pPr>
      <w:r w:rsidRPr="00FE394F">
        <w:rPr>
          <w:rStyle w:val="normaltextrun"/>
          <w:rFonts w:asciiTheme="minorHAnsi" w:hAnsiTheme="minorHAnsi" w:cstheme="minorHAnsi"/>
          <w:i/>
          <w:iCs/>
          <w:color w:val="000000"/>
          <w:sz w:val="22"/>
          <w:szCs w:val="22"/>
        </w:rPr>
        <w:t>Postsecondary Enrollment</w:t>
      </w:r>
      <w:r w:rsidRPr="00FE394F" w:rsidR="002338F1">
        <w:rPr>
          <w:rStyle w:val="normaltextrun"/>
          <w:rFonts w:asciiTheme="minorHAnsi" w:hAnsiTheme="minorHAnsi" w:cstheme="minorHAnsi"/>
          <w:i/>
          <w:iCs/>
          <w:color w:val="000000"/>
          <w:sz w:val="22"/>
          <w:szCs w:val="22"/>
        </w:rPr>
        <w:t xml:space="preserve"> Data</w:t>
      </w:r>
      <w:r w:rsidRPr="00FE394F">
        <w:rPr>
          <w:rStyle w:val="normaltextrun"/>
          <w:rFonts w:asciiTheme="minorHAnsi" w:hAnsiTheme="minorHAnsi" w:cstheme="minorHAnsi"/>
          <w:color w:val="000000"/>
          <w:sz w:val="22"/>
          <w:szCs w:val="22"/>
        </w:rPr>
        <w:t xml:space="preserve"> includes end-of-term enrollment data on all students enrolled in Colorado public, postsecondary education institutions and participating private institutions. </w:t>
      </w:r>
    </w:p>
    <w:p w:rsidR="002338F1" w:rsidRPr="00FE394F" w:rsidP="005C54A0" w14:paraId="0B15DF21" w14:textId="77777777">
      <w:pPr>
        <w:pStyle w:val="paragraph"/>
        <w:spacing w:before="0" w:beforeAutospacing="0" w:after="0" w:afterAutospacing="0"/>
        <w:textAlignment w:val="baseline"/>
        <w:rPr>
          <w:rFonts w:asciiTheme="minorHAnsi" w:hAnsiTheme="minorHAnsi" w:cstheme="minorHAnsi"/>
          <w:sz w:val="22"/>
          <w:szCs w:val="22"/>
        </w:rPr>
      </w:pPr>
    </w:p>
    <w:p w:rsidR="005C54A0" w:rsidP="00DB2112" w14:paraId="2BD90A96" w14:textId="6E662BA6">
      <w:pPr>
        <w:pStyle w:val="paragraph"/>
        <w:spacing w:before="0" w:beforeAutospacing="0" w:after="0" w:afterAutospacing="0"/>
        <w:ind w:firstLine="720"/>
        <w:textAlignment w:val="baseline"/>
        <w:rPr>
          <w:rStyle w:val="normaltextrun"/>
          <w:rFonts w:asciiTheme="minorHAnsi" w:hAnsiTheme="minorHAnsi" w:cstheme="minorHAnsi"/>
          <w:color w:val="000000"/>
          <w:sz w:val="22"/>
          <w:szCs w:val="22"/>
        </w:rPr>
      </w:pPr>
      <w:r w:rsidRPr="00FE394F">
        <w:rPr>
          <w:rStyle w:val="normaltextrun"/>
          <w:rFonts w:asciiTheme="minorHAnsi" w:hAnsiTheme="minorHAnsi" w:cstheme="minorHAnsi"/>
          <w:i/>
          <w:iCs/>
          <w:color w:val="000000"/>
          <w:sz w:val="22"/>
          <w:szCs w:val="22"/>
        </w:rPr>
        <w:t>Unemployment Insurance Wage</w:t>
      </w:r>
      <w:r w:rsidRPr="00FE394F">
        <w:rPr>
          <w:rStyle w:val="normaltextrun"/>
          <w:rFonts w:asciiTheme="minorHAnsi" w:hAnsiTheme="minorHAnsi" w:cstheme="minorHAnsi"/>
          <w:color w:val="000000"/>
          <w:sz w:val="22"/>
          <w:szCs w:val="22"/>
        </w:rPr>
        <w:t xml:space="preserve"> </w:t>
      </w:r>
      <w:r w:rsidRPr="00FE394F" w:rsidR="00204751">
        <w:rPr>
          <w:rStyle w:val="normaltextrun"/>
          <w:rFonts w:asciiTheme="minorHAnsi" w:hAnsiTheme="minorHAnsi" w:cstheme="minorHAnsi"/>
          <w:i/>
          <w:iCs/>
          <w:color w:val="000000"/>
          <w:sz w:val="22"/>
          <w:szCs w:val="22"/>
        </w:rPr>
        <w:t>D</w:t>
      </w:r>
      <w:r w:rsidRPr="00FE394F">
        <w:rPr>
          <w:rStyle w:val="normaltextrun"/>
          <w:rFonts w:asciiTheme="minorHAnsi" w:hAnsiTheme="minorHAnsi" w:cstheme="minorHAnsi"/>
          <w:i/>
          <w:iCs/>
          <w:color w:val="000000"/>
          <w:sz w:val="22"/>
          <w:szCs w:val="22"/>
        </w:rPr>
        <w:t>ata</w:t>
      </w:r>
      <w:r w:rsidRPr="00FE394F">
        <w:rPr>
          <w:rStyle w:val="normaltextrun"/>
          <w:rFonts w:asciiTheme="minorHAnsi" w:hAnsiTheme="minorHAnsi" w:cstheme="minorHAnsi"/>
          <w:color w:val="000000"/>
          <w:sz w:val="22"/>
          <w:szCs w:val="22"/>
        </w:rPr>
        <w:t xml:space="preserve"> identif</w:t>
      </w:r>
      <w:r w:rsidRPr="00FE394F" w:rsidR="00204751">
        <w:rPr>
          <w:rStyle w:val="normaltextrun"/>
          <w:rFonts w:asciiTheme="minorHAnsi" w:hAnsiTheme="minorHAnsi" w:cstheme="minorHAnsi"/>
          <w:color w:val="000000"/>
          <w:sz w:val="22"/>
          <w:szCs w:val="22"/>
        </w:rPr>
        <w:t>y</w:t>
      </w:r>
      <w:r w:rsidRPr="00FE394F">
        <w:rPr>
          <w:rStyle w:val="normaltextrun"/>
          <w:rFonts w:asciiTheme="minorHAnsi" w:hAnsiTheme="minorHAnsi" w:cstheme="minorHAnsi"/>
          <w:color w:val="000000"/>
          <w:sz w:val="22"/>
          <w:szCs w:val="22"/>
        </w:rPr>
        <w:t xml:space="preserve"> quarterly wages paid by employers that are required to report to the state. </w:t>
      </w:r>
    </w:p>
    <w:p w:rsidR="000F0C7C" w:rsidP="00DB2112" w14:paraId="60A56428" w14:textId="44003F41">
      <w:pPr>
        <w:pStyle w:val="paragraph"/>
        <w:spacing w:before="0" w:beforeAutospacing="0" w:after="0" w:afterAutospacing="0"/>
        <w:ind w:firstLine="720"/>
        <w:textAlignment w:val="baseline"/>
        <w:rPr>
          <w:rStyle w:val="normaltextrun"/>
          <w:rFonts w:asciiTheme="minorHAnsi" w:hAnsiTheme="minorHAnsi" w:cstheme="minorHAnsi"/>
          <w:color w:val="000000"/>
          <w:sz w:val="22"/>
          <w:szCs w:val="22"/>
        </w:rPr>
      </w:pPr>
    </w:p>
    <w:p w:rsidR="000F0C7C" w:rsidP="00DB2112" w14:paraId="58876998" w14:textId="5DEAC2E9">
      <w:pPr>
        <w:pStyle w:val="paragraph"/>
        <w:spacing w:before="0" w:beforeAutospacing="0" w:after="0" w:afterAutospacing="0"/>
        <w:ind w:firstLine="720"/>
        <w:textAlignment w:val="baseline"/>
        <w:rPr>
          <w:rStyle w:val="normaltextrun"/>
          <w:rFonts w:asciiTheme="minorHAnsi" w:hAnsiTheme="minorHAnsi" w:cstheme="minorHAnsi"/>
          <w:color w:val="000000"/>
          <w:sz w:val="22"/>
          <w:szCs w:val="22"/>
        </w:rPr>
      </w:pPr>
      <w:r w:rsidRPr="00A75A88">
        <w:rPr>
          <w:rFonts w:asciiTheme="minorHAnsi" w:hAnsiTheme="minorHAnsi" w:cstheme="minorHAnsi"/>
          <w:i/>
          <w:iCs/>
          <w:sz w:val="22"/>
          <w:szCs w:val="22"/>
        </w:rPr>
        <w:t>Supplemental Nutrition Assistance Program (SNAP)</w:t>
      </w:r>
      <w:r w:rsidRPr="00A75A88">
        <w:rPr>
          <w:rFonts w:asciiTheme="minorHAnsi" w:hAnsiTheme="minorHAnsi" w:cstheme="minorHAnsi"/>
          <w:sz w:val="22"/>
          <w:szCs w:val="22"/>
        </w:rPr>
        <w:t xml:space="preserve"> data to identify </w:t>
      </w:r>
      <w:r>
        <w:rPr>
          <w:rFonts w:asciiTheme="minorHAnsi" w:hAnsiTheme="minorHAnsi" w:cstheme="minorHAnsi"/>
          <w:sz w:val="22"/>
          <w:szCs w:val="22"/>
        </w:rPr>
        <w:t>SNAP receipt and benefit amounts.</w:t>
      </w:r>
    </w:p>
    <w:p w:rsidR="00E276EB" w:rsidP="00DB2112" w14:paraId="2EA08652" w14:textId="3A7B5A75">
      <w:pPr>
        <w:pStyle w:val="paragraph"/>
        <w:spacing w:before="0" w:beforeAutospacing="0" w:after="0" w:afterAutospacing="0"/>
        <w:ind w:firstLine="720"/>
        <w:textAlignment w:val="baseline"/>
        <w:rPr>
          <w:rStyle w:val="normaltextrun"/>
          <w:rFonts w:asciiTheme="minorHAnsi" w:hAnsiTheme="minorHAnsi" w:cstheme="minorHAnsi"/>
          <w:color w:val="000000"/>
          <w:sz w:val="22"/>
          <w:szCs w:val="22"/>
        </w:rPr>
      </w:pPr>
    </w:p>
    <w:p w:rsidR="00D50E0F" w14:paraId="37394823" w14:textId="08266C9A">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The CDEC is also collecting specific information as part of the implementation of the </w:t>
      </w:r>
      <w:r w:rsidR="006E240C">
        <w:rPr>
          <w:rFonts w:ascii="Calibri" w:hAnsi="Calibri" w:cs="Calibri"/>
          <w:sz w:val="22"/>
          <w:szCs w:val="22"/>
        </w:rPr>
        <w:t>center-based and home-based</w:t>
      </w:r>
      <w:r>
        <w:rPr>
          <w:rFonts w:ascii="Calibri" w:hAnsi="Calibri" w:cs="Calibri"/>
          <w:sz w:val="22"/>
          <w:szCs w:val="22"/>
        </w:rPr>
        <w:t xml:space="preserve"> </w:t>
      </w:r>
      <w:r w:rsidR="0029282B">
        <w:rPr>
          <w:rFonts w:ascii="Calibri" w:hAnsi="Calibri" w:cs="Calibri"/>
          <w:sz w:val="22"/>
          <w:szCs w:val="22"/>
        </w:rPr>
        <w:t xml:space="preserve">pilot </w:t>
      </w:r>
      <w:r>
        <w:rPr>
          <w:rFonts w:ascii="Calibri" w:hAnsi="Calibri" w:cs="Calibri"/>
          <w:sz w:val="22"/>
          <w:szCs w:val="22"/>
        </w:rPr>
        <w:t xml:space="preserve">initiatives, which will also be included in the LINC Early Care and Education Workforce Project. </w:t>
      </w:r>
      <w:r w:rsidR="006A3562">
        <w:rPr>
          <w:rFonts w:ascii="Calibri" w:hAnsi="Calibri" w:cs="Calibri"/>
          <w:sz w:val="22"/>
          <w:szCs w:val="22"/>
        </w:rPr>
        <w:t>This includes</w:t>
      </w:r>
      <w:r>
        <w:rPr>
          <w:rFonts w:ascii="Calibri" w:hAnsi="Calibri" w:cs="Calibri"/>
          <w:sz w:val="22"/>
          <w:szCs w:val="22"/>
        </w:rPr>
        <w:t>:</w:t>
      </w:r>
    </w:p>
    <w:p w:rsidR="00D50E0F" w:rsidRPr="00347CB3" w:rsidP="00D50E0F" w14:paraId="436AECAB" w14:textId="6BF11964">
      <w:pPr>
        <w:pStyle w:val="paragraph"/>
        <w:numPr>
          <w:ilvl w:val="0"/>
          <w:numId w:val="56"/>
        </w:numPr>
        <w:spacing w:before="0" w:beforeAutospacing="0" w:after="0" w:afterAutospacing="0"/>
        <w:textAlignment w:val="baseline"/>
        <w:rPr>
          <w:rFonts w:asciiTheme="minorHAnsi" w:hAnsiTheme="minorHAnsi" w:cstheme="minorHAnsi"/>
          <w:sz w:val="22"/>
          <w:szCs w:val="22"/>
        </w:rPr>
      </w:pPr>
      <w:r>
        <w:rPr>
          <w:rFonts w:ascii="Calibri" w:hAnsi="Calibri" w:cs="Calibri"/>
          <w:sz w:val="22"/>
          <w:szCs w:val="22"/>
        </w:rPr>
        <w:t>A</w:t>
      </w:r>
      <w:r w:rsidR="006A3562">
        <w:rPr>
          <w:rFonts w:ascii="Calibri" w:hAnsi="Calibri" w:cs="Calibri"/>
          <w:sz w:val="22"/>
          <w:szCs w:val="22"/>
        </w:rPr>
        <w:t xml:space="preserve">pplication forms collected by the CDEC from </w:t>
      </w:r>
      <w:r w:rsidR="00E276EB">
        <w:rPr>
          <w:rFonts w:ascii="Calibri" w:hAnsi="Calibri" w:cs="Calibri"/>
          <w:sz w:val="22"/>
          <w:szCs w:val="22"/>
        </w:rPr>
        <w:t>eligible center-based and home-based settings</w:t>
      </w:r>
      <w:r w:rsidR="007A4BF1">
        <w:rPr>
          <w:rFonts w:ascii="Calibri" w:hAnsi="Calibri" w:cs="Calibri"/>
          <w:sz w:val="22"/>
          <w:szCs w:val="22"/>
        </w:rPr>
        <w:t xml:space="preserve"> to determine eligibility for the </w:t>
      </w:r>
      <w:r w:rsidR="009B368A">
        <w:rPr>
          <w:rFonts w:ascii="Calibri" w:hAnsi="Calibri" w:cs="Calibri"/>
          <w:sz w:val="22"/>
          <w:szCs w:val="22"/>
        </w:rPr>
        <w:t xml:space="preserve">pilot </w:t>
      </w:r>
      <w:r w:rsidR="007A4BF1">
        <w:rPr>
          <w:rFonts w:ascii="Calibri" w:hAnsi="Calibri" w:cs="Calibri"/>
          <w:sz w:val="22"/>
          <w:szCs w:val="22"/>
        </w:rPr>
        <w:t>initiatives</w:t>
      </w:r>
      <w:r w:rsidR="00236726">
        <w:rPr>
          <w:rFonts w:ascii="Calibri" w:hAnsi="Calibri" w:cs="Calibri"/>
          <w:sz w:val="22"/>
          <w:szCs w:val="22"/>
        </w:rPr>
        <w:t xml:space="preserve">, </w:t>
      </w:r>
      <w:r w:rsidRPr="00236726" w:rsidR="00236726">
        <w:rPr>
          <w:rFonts w:ascii="Calibri" w:hAnsi="Calibri" w:cs="Calibri"/>
          <w:sz w:val="22"/>
          <w:szCs w:val="22"/>
        </w:rPr>
        <w:t xml:space="preserve">including information about which eligible centers </w:t>
      </w:r>
      <w:r w:rsidR="002B069F">
        <w:rPr>
          <w:rFonts w:ascii="Calibri" w:hAnsi="Calibri" w:cs="Calibri"/>
          <w:sz w:val="22"/>
          <w:szCs w:val="22"/>
        </w:rPr>
        <w:t xml:space="preserve">and home-based settings </w:t>
      </w:r>
      <w:r w:rsidRPr="00236726" w:rsidR="00236726">
        <w:rPr>
          <w:rFonts w:ascii="Calibri" w:hAnsi="Calibri" w:cs="Calibri"/>
          <w:sz w:val="22"/>
          <w:szCs w:val="22"/>
        </w:rPr>
        <w:t xml:space="preserve">partially completed or did not start an </w:t>
      </w:r>
      <w:r w:rsidRPr="00236726" w:rsidR="00236726">
        <w:rPr>
          <w:rFonts w:ascii="Calibri" w:hAnsi="Calibri" w:cs="Calibri"/>
          <w:sz w:val="22"/>
          <w:szCs w:val="22"/>
        </w:rPr>
        <w:t>application</w:t>
      </w:r>
      <w:r w:rsidR="00E276EB">
        <w:rPr>
          <w:rFonts w:ascii="Calibri" w:hAnsi="Calibri" w:cs="Calibri"/>
          <w:sz w:val="22"/>
          <w:szCs w:val="22"/>
        </w:rPr>
        <w:t>;</w:t>
      </w:r>
    </w:p>
    <w:p w:rsidR="00D50E0F" w:rsidRPr="00347CB3" w:rsidP="00D50E0F" w14:paraId="001BC3C9" w14:textId="5ED0CAF7">
      <w:pPr>
        <w:pStyle w:val="paragraph"/>
        <w:numPr>
          <w:ilvl w:val="0"/>
          <w:numId w:val="56"/>
        </w:numPr>
        <w:spacing w:before="0" w:beforeAutospacing="0" w:after="0" w:afterAutospacing="0"/>
        <w:textAlignment w:val="baseline"/>
        <w:rPr>
          <w:rFonts w:asciiTheme="minorHAnsi" w:hAnsiTheme="minorHAnsi" w:cstheme="minorHAnsi"/>
          <w:sz w:val="22"/>
          <w:szCs w:val="22"/>
        </w:rPr>
      </w:pPr>
      <w:r>
        <w:rPr>
          <w:rFonts w:ascii="Calibri" w:hAnsi="Calibri" w:cs="Calibri"/>
          <w:sz w:val="22"/>
          <w:szCs w:val="22"/>
        </w:rPr>
        <w:t>S</w:t>
      </w:r>
      <w:r w:rsidR="00E276EB">
        <w:rPr>
          <w:rFonts w:ascii="Calibri" w:hAnsi="Calibri" w:cs="Calibri"/>
          <w:sz w:val="22"/>
          <w:szCs w:val="22"/>
        </w:rPr>
        <w:t xml:space="preserve">urveys from center directors, home-based </w:t>
      </w:r>
      <w:r w:rsidR="007542EC">
        <w:rPr>
          <w:rFonts w:ascii="Calibri" w:hAnsi="Calibri" w:cs="Calibri"/>
          <w:sz w:val="22"/>
          <w:szCs w:val="22"/>
        </w:rPr>
        <w:t>provider</w:t>
      </w:r>
      <w:r w:rsidR="00E276EB">
        <w:rPr>
          <w:rFonts w:ascii="Calibri" w:hAnsi="Calibri" w:cs="Calibri"/>
          <w:sz w:val="22"/>
          <w:szCs w:val="22"/>
        </w:rPr>
        <w:t xml:space="preserve">s, lead and assistant teachers, and home-based </w:t>
      </w:r>
      <w:r w:rsidR="005D7C51">
        <w:rPr>
          <w:rFonts w:ascii="Calibri" w:hAnsi="Calibri" w:cs="Calibri"/>
          <w:sz w:val="22"/>
          <w:szCs w:val="22"/>
        </w:rPr>
        <w:t>assistant</w:t>
      </w:r>
      <w:r w:rsidR="00E276EB">
        <w:rPr>
          <w:rFonts w:ascii="Calibri" w:hAnsi="Calibri" w:cs="Calibri"/>
          <w:sz w:val="22"/>
          <w:szCs w:val="22"/>
        </w:rPr>
        <w:t xml:space="preserve">s in eligible child care settings prior to conducting the lottery process to select settings to receive </w:t>
      </w:r>
      <w:r w:rsidR="009B368A">
        <w:rPr>
          <w:rFonts w:ascii="Calibri" w:hAnsi="Calibri" w:cs="Calibri"/>
          <w:sz w:val="22"/>
          <w:szCs w:val="22"/>
        </w:rPr>
        <w:t xml:space="preserve">the pilot </w:t>
      </w:r>
      <w:r w:rsidR="00E276EB">
        <w:rPr>
          <w:rFonts w:ascii="Calibri" w:hAnsi="Calibri" w:cs="Calibri"/>
          <w:sz w:val="22"/>
          <w:szCs w:val="22"/>
        </w:rPr>
        <w:t>initiatives;</w:t>
      </w:r>
      <w:r w:rsidR="00BE38AE">
        <w:rPr>
          <w:rFonts w:ascii="Calibri" w:hAnsi="Calibri" w:cs="Calibri"/>
          <w:sz w:val="22"/>
          <w:szCs w:val="22"/>
        </w:rPr>
        <w:t xml:space="preserve"> </w:t>
      </w:r>
    </w:p>
    <w:p w:rsidR="003E56BB" w:rsidRPr="007264B4" w:rsidP="008A6894" w14:paraId="0DEB1F7B" w14:textId="0B074F4F">
      <w:pPr>
        <w:pStyle w:val="paragraph"/>
        <w:numPr>
          <w:ilvl w:val="0"/>
          <w:numId w:val="56"/>
        </w:numPr>
        <w:spacing w:before="0" w:beforeAutospacing="0" w:after="0" w:afterAutospacing="0"/>
        <w:textAlignment w:val="baseline"/>
        <w:rPr>
          <w:rFonts w:asciiTheme="minorHAnsi" w:hAnsiTheme="minorHAnsi" w:cstheme="minorHAnsi"/>
          <w:sz w:val="22"/>
          <w:szCs w:val="22"/>
        </w:rPr>
      </w:pPr>
      <w:r>
        <w:rPr>
          <w:rFonts w:ascii="Calibri" w:hAnsi="Calibri" w:cs="Calibri"/>
          <w:sz w:val="22"/>
          <w:szCs w:val="22"/>
        </w:rPr>
        <w:t>M</w:t>
      </w:r>
      <w:r w:rsidR="00E276EB">
        <w:rPr>
          <w:rFonts w:ascii="Calibri" w:hAnsi="Calibri" w:cs="Calibri"/>
          <w:sz w:val="22"/>
          <w:szCs w:val="22"/>
        </w:rPr>
        <w:t>onthly updates about the staffing configurations from center-based and home-based settings participating in the</w:t>
      </w:r>
      <w:r w:rsidR="006E240C">
        <w:rPr>
          <w:rFonts w:ascii="Calibri" w:hAnsi="Calibri" w:cs="Calibri"/>
          <w:sz w:val="22"/>
          <w:szCs w:val="22"/>
        </w:rPr>
        <w:t xml:space="preserve"> </w:t>
      </w:r>
      <w:r w:rsidR="009B368A">
        <w:rPr>
          <w:rFonts w:ascii="Calibri" w:hAnsi="Calibri" w:cs="Calibri"/>
          <w:sz w:val="22"/>
          <w:szCs w:val="22"/>
        </w:rPr>
        <w:t xml:space="preserve">pilot </w:t>
      </w:r>
      <w:r w:rsidR="00E276EB">
        <w:rPr>
          <w:rFonts w:ascii="Calibri" w:hAnsi="Calibri" w:cs="Calibri"/>
          <w:sz w:val="22"/>
          <w:szCs w:val="22"/>
        </w:rPr>
        <w:t>initiatives</w:t>
      </w:r>
      <w:r w:rsidR="00506AF9">
        <w:rPr>
          <w:rFonts w:ascii="Calibri" w:hAnsi="Calibri" w:cs="Calibri"/>
          <w:sz w:val="22"/>
          <w:szCs w:val="22"/>
        </w:rPr>
        <w:t xml:space="preserve">, including information on which teachers or </w:t>
      </w:r>
      <w:r w:rsidR="005D7C51">
        <w:rPr>
          <w:rFonts w:ascii="Calibri" w:hAnsi="Calibri" w:cs="Calibri"/>
          <w:sz w:val="22"/>
          <w:szCs w:val="22"/>
        </w:rPr>
        <w:t>assistant</w:t>
      </w:r>
      <w:r w:rsidR="00506AF9">
        <w:rPr>
          <w:rFonts w:ascii="Calibri" w:hAnsi="Calibri" w:cs="Calibri"/>
          <w:sz w:val="22"/>
          <w:szCs w:val="22"/>
        </w:rPr>
        <w:t xml:space="preserve">s opted in or out of the </w:t>
      </w:r>
      <w:r w:rsidR="009B368A">
        <w:rPr>
          <w:rFonts w:ascii="Calibri" w:hAnsi="Calibri" w:cs="Calibri"/>
          <w:sz w:val="22"/>
          <w:szCs w:val="22"/>
        </w:rPr>
        <w:t xml:space="preserve">pilot </w:t>
      </w:r>
      <w:r w:rsidR="00506AF9">
        <w:rPr>
          <w:rFonts w:ascii="Calibri" w:hAnsi="Calibri" w:cs="Calibri"/>
          <w:sz w:val="22"/>
          <w:szCs w:val="22"/>
        </w:rPr>
        <w:t>initiative</w:t>
      </w:r>
      <w:r w:rsidR="009B368A">
        <w:rPr>
          <w:rFonts w:ascii="Calibri" w:hAnsi="Calibri" w:cs="Calibri"/>
          <w:sz w:val="22"/>
          <w:szCs w:val="22"/>
        </w:rPr>
        <w:t>s</w:t>
      </w:r>
      <w:r w:rsidR="003C3850">
        <w:rPr>
          <w:rFonts w:ascii="Calibri" w:hAnsi="Calibri" w:cs="Calibri"/>
          <w:sz w:val="22"/>
          <w:szCs w:val="22"/>
        </w:rPr>
        <w:t>; and</w:t>
      </w:r>
    </w:p>
    <w:p w:rsidR="003C3850" w:rsidRPr="00347CB3" w:rsidP="008A6894" w14:paraId="581E9FE6" w14:textId="1935A97D">
      <w:pPr>
        <w:pStyle w:val="paragraph"/>
        <w:numPr>
          <w:ilvl w:val="0"/>
          <w:numId w:val="56"/>
        </w:numPr>
        <w:spacing w:before="0" w:beforeAutospacing="0" w:after="0" w:afterAutospacing="0"/>
        <w:textAlignment w:val="baseline"/>
        <w:rPr>
          <w:rFonts w:asciiTheme="minorHAnsi" w:hAnsiTheme="minorHAnsi" w:cstheme="minorHAnsi"/>
          <w:sz w:val="22"/>
          <w:szCs w:val="22"/>
        </w:rPr>
      </w:pPr>
      <w:r>
        <w:rPr>
          <w:rFonts w:ascii="Calibri" w:hAnsi="Calibri" w:cs="Calibri"/>
          <w:sz w:val="22"/>
          <w:szCs w:val="22"/>
        </w:rPr>
        <w:t>Exit interviews with teachers that leave intervention centers</w:t>
      </w:r>
      <w:r w:rsidR="007264B4">
        <w:rPr>
          <w:rFonts w:ascii="Calibri" w:hAnsi="Calibri" w:cs="Calibri"/>
          <w:sz w:val="22"/>
          <w:szCs w:val="22"/>
        </w:rPr>
        <w:t>.</w:t>
      </w:r>
    </w:p>
    <w:p w:rsidR="00D50E0F" w:rsidRPr="00347CB3" w:rsidP="00347CB3" w14:paraId="5883DA08" w14:textId="5B34A6AD">
      <w:pPr>
        <w:pStyle w:val="paragraph"/>
        <w:spacing w:before="0" w:beforeAutospacing="0" w:after="0" w:afterAutospacing="0"/>
        <w:ind w:left="720"/>
        <w:textAlignment w:val="baseline"/>
        <w:rPr>
          <w:rFonts w:asciiTheme="minorHAnsi" w:hAnsiTheme="minorHAnsi" w:cstheme="minorHAnsi"/>
          <w:sz w:val="22"/>
          <w:szCs w:val="22"/>
        </w:rPr>
      </w:pPr>
      <w:r>
        <w:rPr>
          <w:rFonts w:ascii="Calibri" w:hAnsi="Calibri" w:cs="Calibri"/>
          <w:sz w:val="22"/>
          <w:szCs w:val="22"/>
        </w:rPr>
        <w:t xml:space="preserve"> </w:t>
      </w:r>
    </w:p>
    <w:p w:rsidR="00E711B2" w:rsidP="06B137E2" w14:paraId="5835F891" w14:textId="327A3A8E">
      <w:pPr>
        <w:pStyle w:val="paragraph"/>
        <w:spacing w:before="0" w:beforeAutospacing="0" w:after="0" w:afterAutospacing="0"/>
        <w:textAlignment w:val="baseline"/>
        <w:rPr>
          <w:rFonts w:ascii="Arial" w:hAnsi="Arial" w:cs="Arial"/>
          <w:sz w:val="20"/>
          <w:szCs w:val="20"/>
        </w:rPr>
      </w:pPr>
      <w:r w:rsidRPr="06B137E2">
        <w:rPr>
          <w:rFonts w:asciiTheme="minorHAnsi" w:hAnsiTheme="minorHAnsi" w:cstheme="minorBidi"/>
          <w:sz w:val="22"/>
          <w:szCs w:val="22"/>
        </w:rPr>
        <w:t xml:space="preserve">As part of the BASE project, </w:t>
      </w:r>
      <w:r w:rsidRPr="06B137E2">
        <w:rPr>
          <w:rFonts w:ascii="Calibri" w:hAnsi="Calibri" w:cs="Calibri"/>
          <w:sz w:val="22"/>
          <w:szCs w:val="22"/>
        </w:rPr>
        <w:t>c</w:t>
      </w:r>
      <w:r w:rsidRPr="06B137E2">
        <w:rPr>
          <w:rFonts w:ascii="Calibri" w:hAnsi="Calibri" w:cs="Calibri"/>
          <w:sz w:val="22"/>
          <w:szCs w:val="22"/>
        </w:rPr>
        <w:t xml:space="preserve">ost </w:t>
      </w:r>
      <w:r w:rsidRPr="06B137E2">
        <w:rPr>
          <w:rFonts w:ascii="Calibri" w:hAnsi="Calibri" w:cs="Calibri"/>
          <w:sz w:val="22"/>
          <w:szCs w:val="22"/>
        </w:rPr>
        <w:t xml:space="preserve">information </w:t>
      </w:r>
      <w:r w:rsidRPr="62A71185" w:rsidR="00AA787F">
        <w:rPr>
          <w:rFonts w:ascii="Calibri" w:hAnsi="Calibri" w:cs="Calibri"/>
          <w:sz w:val="22"/>
          <w:szCs w:val="22"/>
        </w:rPr>
        <w:t xml:space="preserve">will also be collected </w:t>
      </w:r>
      <w:r w:rsidRPr="06B137E2">
        <w:rPr>
          <w:rFonts w:ascii="Calibri" w:hAnsi="Calibri" w:cs="Calibri"/>
          <w:sz w:val="22"/>
          <w:szCs w:val="22"/>
        </w:rPr>
        <w:t xml:space="preserve">from </w:t>
      </w:r>
      <w:r w:rsidRPr="62A71185" w:rsidR="003434E9">
        <w:rPr>
          <w:rFonts w:ascii="Calibri" w:hAnsi="Calibri" w:cs="Calibri"/>
          <w:sz w:val="22"/>
          <w:szCs w:val="22"/>
        </w:rPr>
        <w:t xml:space="preserve">state-level </w:t>
      </w:r>
      <w:r w:rsidRPr="06B137E2">
        <w:rPr>
          <w:rFonts w:ascii="Calibri" w:hAnsi="Calibri" w:cs="Calibri"/>
          <w:sz w:val="22"/>
          <w:szCs w:val="22"/>
        </w:rPr>
        <w:t xml:space="preserve">implementing agencies and from </w:t>
      </w:r>
      <w:r w:rsidRPr="62A71185" w:rsidR="003434E9">
        <w:rPr>
          <w:rFonts w:ascii="Calibri" w:hAnsi="Calibri" w:cs="Calibri"/>
          <w:sz w:val="22"/>
          <w:szCs w:val="22"/>
        </w:rPr>
        <w:t xml:space="preserve">local </w:t>
      </w:r>
      <w:r w:rsidRPr="06B137E2">
        <w:rPr>
          <w:rFonts w:ascii="Calibri" w:hAnsi="Calibri" w:cs="Calibri"/>
          <w:sz w:val="22"/>
          <w:szCs w:val="22"/>
        </w:rPr>
        <w:t xml:space="preserve">home-based child care </w:t>
      </w:r>
      <w:r w:rsidR="007542EC">
        <w:rPr>
          <w:rFonts w:ascii="Calibri" w:hAnsi="Calibri" w:cs="Calibri"/>
          <w:sz w:val="22"/>
          <w:szCs w:val="22"/>
        </w:rPr>
        <w:t>provider</w:t>
      </w:r>
      <w:r w:rsidRPr="06B137E2">
        <w:rPr>
          <w:rFonts w:ascii="Calibri" w:hAnsi="Calibri" w:cs="Calibri"/>
          <w:sz w:val="22"/>
          <w:szCs w:val="22"/>
        </w:rPr>
        <w:t xml:space="preserve">s that capture the costs associated with implementing the </w:t>
      </w:r>
      <w:r w:rsidR="009D1556">
        <w:rPr>
          <w:rFonts w:ascii="Calibri" w:hAnsi="Calibri" w:cs="Calibri"/>
          <w:sz w:val="22"/>
          <w:szCs w:val="22"/>
        </w:rPr>
        <w:t xml:space="preserve">pilot </w:t>
      </w:r>
      <w:r w:rsidRPr="06B137E2">
        <w:rPr>
          <w:rFonts w:ascii="Calibri" w:hAnsi="Calibri" w:cs="Calibri"/>
          <w:sz w:val="22"/>
          <w:szCs w:val="22"/>
        </w:rPr>
        <w:t>initiative</w:t>
      </w:r>
      <w:r w:rsidR="009D1556">
        <w:rPr>
          <w:rFonts w:ascii="Calibri" w:hAnsi="Calibri" w:cs="Calibri"/>
          <w:sz w:val="22"/>
          <w:szCs w:val="22"/>
        </w:rPr>
        <w:t>s</w:t>
      </w:r>
      <w:r w:rsidRPr="06B137E2">
        <w:rPr>
          <w:rFonts w:ascii="Calibri" w:hAnsi="Calibri" w:cs="Calibri"/>
          <w:sz w:val="22"/>
          <w:szCs w:val="22"/>
        </w:rPr>
        <w:t xml:space="preserve"> and other possible costs associated with operating home-based child care settings.</w:t>
      </w:r>
      <w:r w:rsidRPr="06B137E2">
        <w:rPr>
          <w:rFonts w:ascii="Calibri" w:hAnsi="Calibri" w:cs="Calibri"/>
          <w:sz w:val="22"/>
          <w:szCs w:val="22"/>
        </w:rPr>
        <w:t xml:space="preserve"> This information will be collected </w:t>
      </w:r>
      <w:r w:rsidRPr="06B137E2" w:rsidR="008D036B">
        <w:rPr>
          <w:rFonts w:ascii="Calibri" w:hAnsi="Calibri" w:cs="Calibri"/>
          <w:sz w:val="22"/>
          <w:szCs w:val="22"/>
        </w:rPr>
        <w:t xml:space="preserve">with two </w:t>
      </w:r>
      <w:r w:rsidRPr="62A71185" w:rsidR="00AA787F">
        <w:rPr>
          <w:rFonts w:ascii="Calibri" w:hAnsi="Calibri" w:cs="Calibri"/>
          <w:sz w:val="22"/>
          <w:szCs w:val="22"/>
        </w:rPr>
        <w:t xml:space="preserve">different </w:t>
      </w:r>
      <w:r w:rsidRPr="06B137E2" w:rsidR="008D036B">
        <w:rPr>
          <w:rFonts w:ascii="Calibri" w:hAnsi="Calibri" w:cs="Calibri"/>
          <w:sz w:val="22"/>
          <w:szCs w:val="22"/>
        </w:rPr>
        <w:t xml:space="preserve">protocols </w:t>
      </w:r>
      <w:r w:rsidRPr="06B137E2">
        <w:rPr>
          <w:rFonts w:ascii="Calibri" w:hAnsi="Calibri" w:cs="Calibri"/>
          <w:sz w:val="22"/>
          <w:szCs w:val="22"/>
        </w:rPr>
        <w:t>by interviewing fewer than 9 people</w:t>
      </w:r>
      <w:r w:rsidRPr="06B137E2" w:rsidR="008D036B">
        <w:rPr>
          <w:rFonts w:ascii="Calibri" w:hAnsi="Calibri" w:cs="Calibri"/>
          <w:sz w:val="22"/>
          <w:szCs w:val="22"/>
        </w:rPr>
        <w:t xml:space="preserve"> with each protocol</w:t>
      </w:r>
      <w:r w:rsidR="007978A5">
        <w:rPr>
          <w:rFonts w:ascii="Calibri" w:hAnsi="Calibri" w:cs="Calibri"/>
          <w:sz w:val="22"/>
          <w:szCs w:val="22"/>
        </w:rPr>
        <w:t>. Through this process, the same information will not be requested from more than 9 people</w:t>
      </w:r>
      <w:r w:rsidRPr="06B137E2" w:rsidR="1A2896F5">
        <w:rPr>
          <w:rFonts w:ascii="Calibri" w:hAnsi="Calibri" w:cs="Calibri"/>
          <w:sz w:val="22"/>
          <w:szCs w:val="22"/>
        </w:rPr>
        <w:t>, and therefore</w:t>
      </w:r>
      <w:r w:rsidR="007978A5">
        <w:rPr>
          <w:rFonts w:ascii="Calibri" w:hAnsi="Calibri" w:cs="Calibri"/>
          <w:sz w:val="22"/>
          <w:szCs w:val="22"/>
        </w:rPr>
        <w:t xml:space="preserve"> the activity is</w:t>
      </w:r>
      <w:r w:rsidRPr="06B137E2" w:rsidR="1A2896F5">
        <w:rPr>
          <w:rFonts w:ascii="Calibri" w:hAnsi="Calibri" w:cs="Calibri"/>
          <w:sz w:val="22"/>
          <w:szCs w:val="22"/>
        </w:rPr>
        <w:t xml:space="preserve"> not subject to </w:t>
      </w:r>
      <w:r w:rsidRPr="06B137E2" w:rsidR="25BD882D">
        <w:rPr>
          <w:rFonts w:ascii="Calibri" w:hAnsi="Calibri" w:cs="Calibri"/>
          <w:sz w:val="22"/>
          <w:szCs w:val="22"/>
        </w:rPr>
        <w:t xml:space="preserve">the </w:t>
      </w:r>
      <w:r w:rsidRPr="06B137E2" w:rsidR="1A2896F5">
        <w:rPr>
          <w:rFonts w:ascii="Calibri" w:hAnsi="Calibri" w:cs="Calibri"/>
          <w:sz w:val="22"/>
          <w:szCs w:val="22"/>
        </w:rPr>
        <w:t>P</w:t>
      </w:r>
      <w:r w:rsidRPr="06B137E2" w:rsidR="25BD882D">
        <w:rPr>
          <w:rFonts w:ascii="Calibri" w:hAnsi="Calibri" w:cs="Calibri"/>
          <w:sz w:val="22"/>
          <w:szCs w:val="22"/>
        </w:rPr>
        <w:t>aperwor</w:t>
      </w:r>
      <w:r w:rsidRPr="06B137E2" w:rsidR="40D082F9">
        <w:rPr>
          <w:rFonts w:ascii="Calibri" w:hAnsi="Calibri" w:cs="Calibri"/>
          <w:sz w:val="22"/>
          <w:szCs w:val="22"/>
        </w:rPr>
        <w:t>k</w:t>
      </w:r>
      <w:r w:rsidRPr="06B137E2" w:rsidR="25BD882D">
        <w:rPr>
          <w:rFonts w:ascii="Calibri" w:hAnsi="Calibri" w:cs="Calibri"/>
          <w:sz w:val="22"/>
          <w:szCs w:val="22"/>
        </w:rPr>
        <w:t xml:space="preserve"> </w:t>
      </w:r>
      <w:r w:rsidRPr="06B137E2" w:rsidR="1A2896F5">
        <w:rPr>
          <w:rFonts w:ascii="Calibri" w:hAnsi="Calibri" w:cs="Calibri"/>
          <w:sz w:val="22"/>
          <w:szCs w:val="22"/>
        </w:rPr>
        <w:t>R</w:t>
      </w:r>
      <w:r w:rsidRPr="06B137E2" w:rsidR="196F7358">
        <w:rPr>
          <w:rFonts w:ascii="Calibri" w:hAnsi="Calibri" w:cs="Calibri"/>
          <w:sz w:val="22"/>
          <w:szCs w:val="22"/>
        </w:rPr>
        <w:t xml:space="preserve">eduction </w:t>
      </w:r>
      <w:r w:rsidRPr="06B137E2" w:rsidR="1A2896F5">
        <w:rPr>
          <w:rFonts w:ascii="Calibri" w:hAnsi="Calibri" w:cs="Calibri"/>
          <w:sz w:val="22"/>
          <w:szCs w:val="22"/>
        </w:rPr>
        <w:t>A</w:t>
      </w:r>
      <w:r w:rsidRPr="06B137E2" w:rsidR="332A39C5">
        <w:rPr>
          <w:rFonts w:ascii="Calibri" w:hAnsi="Calibri" w:cs="Calibri"/>
          <w:sz w:val="22"/>
          <w:szCs w:val="22"/>
        </w:rPr>
        <w:t>ct</w:t>
      </w:r>
      <w:r w:rsidRPr="06B137E2" w:rsidR="4DC7996E">
        <w:rPr>
          <w:rFonts w:ascii="Calibri" w:hAnsi="Calibri" w:cs="Calibri"/>
          <w:sz w:val="22"/>
          <w:szCs w:val="22"/>
        </w:rPr>
        <w:t xml:space="preserve"> of 1995</w:t>
      </w:r>
      <w:r w:rsidRPr="06B137E2" w:rsidR="008D036B">
        <w:rPr>
          <w:rFonts w:ascii="Calibri" w:hAnsi="Calibri" w:cs="Calibri"/>
          <w:sz w:val="22"/>
          <w:szCs w:val="22"/>
        </w:rPr>
        <w:t xml:space="preserve">. </w:t>
      </w:r>
    </w:p>
    <w:p w:rsidR="00947DB0" w:rsidRPr="00FE394F" w:rsidP="00347CB3" w14:paraId="0459CFB7" w14:textId="77777777">
      <w:pPr>
        <w:pStyle w:val="paragraph"/>
        <w:spacing w:before="0" w:beforeAutospacing="0" w:after="0" w:afterAutospacing="0"/>
        <w:textAlignment w:val="baseline"/>
        <w:rPr>
          <w:rFonts w:asciiTheme="minorHAnsi" w:hAnsiTheme="minorHAnsi" w:cstheme="minorHAnsi"/>
          <w:sz w:val="22"/>
          <w:szCs w:val="22"/>
        </w:rPr>
      </w:pPr>
    </w:p>
    <w:p w:rsidR="00E92E67" w:rsidP="00E92E67" w14:paraId="258540A5" w14:textId="16251D8C">
      <w:pPr>
        <w:rPr>
          <w:rFonts w:ascii="Calibri" w:hAnsi="Calibri" w:cs="Calibri"/>
          <w:sz w:val="22"/>
          <w:szCs w:val="22"/>
        </w:rPr>
      </w:pPr>
      <w:r w:rsidRPr="06B137E2">
        <w:rPr>
          <w:rFonts w:ascii="Calibri" w:hAnsi="Calibri" w:cs="Calibri"/>
          <w:sz w:val="22"/>
          <w:szCs w:val="22"/>
        </w:rPr>
        <w:t xml:space="preserve">The existing data </w:t>
      </w:r>
      <w:r w:rsidRPr="06B137E2" w:rsidR="002A66F1">
        <w:rPr>
          <w:rFonts w:ascii="Calibri" w:hAnsi="Calibri" w:cs="Calibri"/>
          <w:sz w:val="22"/>
          <w:szCs w:val="22"/>
        </w:rPr>
        <w:t>described above</w:t>
      </w:r>
      <w:r w:rsidRPr="06B137E2">
        <w:rPr>
          <w:rFonts w:ascii="Calibri" w:hAnsi="Calibri" w:cs="Calibri"/>
          <w:sz w:val="22"/>
          <w:szCs w:val="22"/>
        </w:rPr>
        <w:t xml:space="preserve"> </w:t>
      </w:r>
      <w:r w:rsidRPr="06B137E2" w:rsidR="001A7EBC">
        <w:rPr>
          <w:rFonts w:ascii="Calibri" w:hAnsi="Calibri" w:cs="Calibri"/>
          <w:sz w:val="22"/>
          <w:szCs w:val="22"/>
        </w:rPr>
        <w:t xml:space="preserve">available via the LINC </w:t>
      </w:r>
      <w:r w:rsidRPr="06B137E2" w:rsidR="001A7EBC">
        <w:rPr>
          <w:rFonts w:asciiTheme="minorHAnsi" w:hAnsiTheme="minorHAnsi" w:cstheme="minorBidi"/>
          <w:sz w:val="22"/>
          <w:szCs w:val="22"/>
        </w:rPr>
        <w:t>Early Care and Education Workforce Project</w:t>
      </w:r>
      <w:r w:rsidRPr="06B137E2" w:rsidR="001A7EBC">
        <w:rPr>
          <w:rFonts w:ascii="Calibri" w:hAnsi="Calibri" w:cs="Calibri"/>
          <w:sz w:val="22"/>
          <w:szCs w:val="22"/>
        </w:rPr>
        <w:t xml:space="preserve"> </w:t>
      </w:r>
      <w:r w:rsidRPr="06B137E2">
        <w:rPr>
          <w:rFonts w:ascii="Calibri" w:hAnsi="Calibri" w:cs="Calibri"/>
          <w:sz w:val="22"/>
          <w:szCs w:val="22"/>
        </w:rPr>
        <w:t xml:space="preserve">will </w:t>
      </w:r>
      <w:r w:rsidRPr="06B137E2" w:rsidR="002A66F1">
        <w:rPr>
          <w:rFonts w:ascii="Calibri" w:hAnsi="Calibri" w:cs="Calibri"/>
          <w:sz w:val="22"/>
          <w:szCs w:val="22"/>
        </w:rPr>
        <w:t>be used to</w:t>
      </w:r>
      <w:r w:rsidRPr="06B137E2">
        <w:rPr>
          <w:rFonts w:ascii="Calibri" w:hAnsi="Calibri" w:cs="Calibri"/>
          <w:sz w:val="22"/>
          <w:szCs w:val="22"/>
        </w:rPr>
        <w:t xml:space="preserve"> describ</w:t>
      </w:r>
      <w:r w:rsidRPr="06B137E2" w:rsidR="002A66F1">
        <w:rPr>
          <w:rFonts w:ascii="Calibri" w:hAnsi="Calibri" w:cs="Calibri"/>
          <w:sz w:val="22"/>
          <w:szCs w:val="22"/>
        </w:rPr>
        <w:t>e</w:t>
      </w:r>
      <w:r w:rsidRPr="06B137E2">
        <w:rPr>
          <w:rFonts w:ascii="Calibri" w:hAnsi="Calibri" w:cs="Calibri"/>
          <w:sz w:val="22"/>
          <w:szCs w:val="22"/>
        </w:rPr>
        <w:t xml:space="preserve"> the study sample</w:t>
      </w:r>
      <w:r w:rsidRPr="06B137E2" w:rsidR="00C3749D">
        <w:rPr>
          <w:rFonts w:ascii="Calibri" w:hAnsi="Calibri" w:cs="Calibri"/>
          <w:sz w:val="22"/>
          <w:szCs w:val="22"/>
        </w:rPr>
        <w:t>,</w:t>
      </w:r>
      <w:r w:rsidRPr="06B137E2">
        <w:rPr>
          <w:rFonts w:ascii="Calibri" w:hAnsi="Calibri" w:cs="Calibri"/>
          <w:sz w:val="22"/>
          <w:szCs w:val="22"/>
        </w:rPr>
        <w:t xml:space="preserve"> </w:t>
      </w:r>
      <w:r w:rsidR="007264B4">
        <w:rPr>
          <w:rFonts w:ascii="Calibri" w:hAnsi="Calibri" w:cs="Calibri"/>
          <w:sz w:val="22"/>
          <w:szCs w:val="22"/>
        </w:rPr>
        <w:t xml:space="preserve">to identify centers and home-based child care settings that did not complete </w:t>
      </w:r>
      <w:r w:rsidR="00207B42">
        <w:rPr>
          <w:rFonts w:ascii="Calibri" w:hAnsi="Calibri" w:cs="Calibri"/>
          <w:sz w:val="22"/>
          <w:szCs w:val="22"/>
        </w:rPr>
        <w:t xml:space="preserve">an </w:t>
      </w:r>
      <w:r w:rsidR="007264B4">
        <w:rPr>
          <w:rFonts w:ascii="Calibri" w:hAnsi="Calibri" w:cs="Calibri"/>
          <w:sz w:val="22"/>
          <w:szCs w:val="22"/>
        </w:rPr>
        <w:t xml:space="preserve">application, </w:t>
      </w:r>
      <w:r w:rsidR="00207B42">
        <w:rPr>
          <w:rFonts w:ascii="Calibri" w:hAnsi="Calibri" w:cs="Calibri"/>
          <w:sz w:val="22"/>
          <w:szCs w:val="22"/>
        </w:rPr>
        <w:t xml:space="preserve">to identify teachers and </w:t>
      </w:r>
      <w:r w:rsidR="005D7C51">
        <w:rPr>
          <w:rFonts w:ascii="Calibri" w:hAnsi="Calibri" w:cs="Calibri"/>
          <w:sz w:val="22"/>
          <w:szCs w:val="22"/>
        </w:rPr>
        <w:t>assistant</w:t>
      </w:r>
      <w:r w:rsidR="00207B42">
        <w:rPr>
          <w:rFonts w:ascii="Calibri" w:hAnsi="Calibri" w:cs="Calibri"/>
          <w:sz w:val="22"/>
          <w:szCs w:val="22"/>
        </w:rPr>
        <w:t xml:space="preserve">s that opt-out of the pilot initiative, </w:t>
      </w:r>
      <w:r w:rsidRPr="06B137E2">
        <w:rPr>
          <w:rFonts w:ascii="Calibri" w:hAnsi="Calibri" w:cs="Calibri"/>
          <w:sz w:val="22"/>
          <w:szCs w:val="22"/>
        </w:rPr>
        <w:t>to define key subgroups of interest</w:t>
      </w:r>
      <w:r w:rsidRPr="06B137E2" w:rsidR="00912646">
        <w:rPr>
          <w:rFonts w:ascii="Calibri" w:hAnsi="Calibri" w:cs="Calibri"/>
          <w:sz w:val="22"/>
          <w:szCs w:val="22"/>
        </w:rPr>
        <w:t xml:space="preserve">, and as covariates in analyses of </w:t>
      </w:r>
      <w:r w:rsidRPr="06B137E2" w:rsidR="004D0BF4">
        <w:rPr>
          <w:rFonts w:ascii="Calibri" w:hAnsi="Calibri" w:cs="Calibri"/>
          <w:sz w:val="22"/>
          <w:szCs w:val="22"/>
        </w:rPr>
        <w:t xml:space="preserve">the effects of </w:t>
      </w:r>
      <w:r w:rsidRPr="06B137E2" w:rsidR="00F220DE">
        <w:rPr>
          <w:rFonts w:ascii="Calibri" w:hAnsi="Calibri" w:cs="Calibri"/>
          <w:sz w:val="22"/>
          <w:szCs w:val="22"/>
        </w:rPr>
        <w:t xml:space="preserve">the </w:t>
      </w:r>
      <w:r w:rsidR="00441CC8">
        <w:rPr>
          <w:rFonts w:ascii="Calibri" w:hAnsi="Calibri" w:cs="Calibri"/>
          <w:sz w:val="22"/>
          <w:szCs w:val="22"/>
        </w:rPr>
        <w:t xml:space="preserve">pilot </w:t>
      </w:r>
      <w:r w:rsidRPr="06B137E2" w:rsidR="00F220DE">
        <w:rPr>
          <w:rFonts w:ascii="Calibri" w:hAnsi="Calibri" w:cs="Calibri"/>
          <w:sz w:val="22"/>
          <w:szCs w:val="22"/>
        </w:rPr>
        <w:t>initiative</w:t>
      </w:r>
      <w:r w:rsidR="00441CC8">
        <w:rPr>
          <w:rFonts w:ascii="Calibri" w:hAnsi="Calibri" w:cs="Calibri"/>
          <w:sz w:val="22"/>
          <w:szCs w:val="22"/>
        </w:rPr>
        <w:t>s</w:t>
      </w:r>
      <w:r w:rsidRPr="06B137E2" w:rsidR="00DC1EAA">
        <w:rPr>
          <w:rFonts w:ascii="Calibri" w:hAnsi="Calibri" w:cs="Calibri"/>
          <w:sz w:val="22"/>
          <w:szCs w:val="22"/>
        </w:rPr>
        <w:t xml:space="preserve"> </w:t>
      </w:r>
      <w:r w:rsidRPr="06B137E2" w:rsidR="004D0BF4">
        <w:rPr>
          <w:rFonts w:ascii="Calibri" w:hAnsi="Calibri" w:cs="Calibri"/>
          <w:sz w:val="22"/>
          <w:szCs w:val="22"/>
        </w:rPr>
        <w:t>on outcomes of interest</w:t>
      </w:r>
      <w:r w:rsidRPr="06B137E2">
        <w:rPr>
          <w:rFonts w:ascii="Calibri" w:hAnsi="Calibri" w:cs="Calibri"/>
          <w:sz w:val="22"/>
          <w:szCs w:val="22"/>
        </w:rPr>
        <w:t xml:space="preserve">. The implementation data </w:t>
      </w:r>
      <w:r w:rsidR="001B2CA5">
        <w:rPr>
          <w:rFonts w:ascii="Calibri" w:hAnsi="Calibri" w:cs="Calibri"/>
          <w:sz w:val="22"/>
          <w:szCs w:val="22"/>
        </w:rPr>
        <w:t>(i.e., monthly updates</w:t>
      </w:r>
      <w:r w:rsidR="006B034D">
        <w:rPr>
          <w:rFonts w:ascii="Calibri" w:hAnsi="Calibri" w:cs="Calibri"/>
          <w:sz w:val="22"/>
          <w:szCs w:val="22"/>
        </w:rPr>
        <w:t>, exit interviews</w:t>
      </w:r>
      <w:r w:rsidR="001B2CA5">
        <w:rPr>
          <w:rFonts w:ascii="Calibri" w:hAnsi="Calibri" w:cs="Calibri"/>
          <w:sz w:val="22"/>
          <w:szCs w:val="22"/>
        </w:rPr>
        <w:t xml:space="preserve">) </w:t>
      </w:r>
      <w:r w:rsidRPr="06B137E2">
        <w:rPr>
          <w:rFonts w:ascii="Calibri" w:hAnsi="Calibri" w:cs="Calibri"/>
          <w:sz w:val="22"/>
          <w:szCs w:val="22"/>
        </w:rPr>
        <w:t xml:space="preserve">that the CDEC collects as part of the delivery of the </w:t>
      </w:r>
      <w:r w:rsidR="00441CC8">
        <w:rPr>
          <w:rFonts w:ascii="Calibri" w:hAnsi="Calibri" w:cs="Calibri"/>
          <w:sz w:val="22"/>
          <w:szCs w:val="22"/>
        </w:rPr>
        <w:t xml:space="preserve">pilot </w:t>
      </w:r>
      <w:r w:rsidRPr="06B137E2">
        <w:rPr>
          <w:rFonts w:ascii="Calibri" w:hAnsi="Calibri" w:cs="Calibri"/>
          <w:sz w:val="22"/>
          <w:szCs w:val="22"/>
        </w:rPr>
        <w:t>initiative</w:t>
      </w:r>
      <w:r w:rsidRPr="06B137E2" w:rsidR="006A5433">
        <w:rPr>
          <w:rFonts w:ascii="Calibri" w:hAnsi="Calibri" w:cs="Calibri"/>
          <w:sz w:val="22"/>
          <w:szCs w:val="22"/>
        </w:rPr>
        <w:t>s</w:t>
      </w:r>
      <w:r w:rsidRPr="06B137E2">
        <w:rPr>
          <w:rFonts w:ascii="Calibri" w:hAnsi="Calibri" w:cs="Calibri"/>
          <w:sz w:val="22"/>
          <w:szCs w:val="22"/>
        </w:rPr>
        <w:t xml:space="preserve"> </w:t>
      </w:r>
      <w:r w:rsidRPr="06B137E2" w:rsidR="00C3749D">
        <w:rPr>
          <w:rFonts w:ascii="Calibri" w:hAnsi="Calibri" w:cs="Calibri"/>
          <w:sz w:val="22"/>
          <w:szCs w:val="22"/>
        </w:rPr>
        <w:t xml:space="preserve">will </w:t>
      </w:r>
      <w:r w:rsidRPr="06B137E2">
        <w:rPr>
          <w:rFonts w:ascii="Calibri" w:hAnsi="Calibri" w:cs="Calibri"/>
          <w:sz w:val="22"/>
          <w:szCs w:val="22"/>
        </w:rPr>
        <w:t xml:space="preserve">also be leveraged to inform participation rates and levels of engagement in the </w:t>
      </w:r>
      <w:r w:rsidR="00441CC8">
        <w:rPr>
          <w:rFonts w:ascii="Calibri" w:hAnsi="Calibri" w:cs="Calibri"/>
          <w:sz w:val="22"/>
          <w:szCs w:val="22"/>
        </w:rPr>
        <w:t xml:space="preserve">pilot </w:t>
      </w:r>
      <w:r w:rsidRPr="06B137E2">
        <w:rPr>
          <w:rFonts w:ascii="Calibri" w:hAnsi="Calibri" w:cs="Calibri"/>
          <w:sz w:val="22"/>
          <w:szCs w:val="22"/>
        </w:rPr>
        <w:t>initiative</w:t>
      </w:r>
      <w:r w:rsidRPr="06B137E2" w:rsidR="006A5433">
        <w:rPr>
          <w:rFonts w:ascii="Calibri" w:hAnsi="Calibri" w:cs="Calibri"/>
          <w:sz w:val="22"/>
          <w:szCs w:val="22"/>
        </w:rPr>
        <w:t>s</w:t>
      </w:r>
      <w:r w:rsidRPr="06B137E2">
        <w:rPr>
          <w:rFonts w:ascii="Calibri" w:hAnsi="Calibri" w:cs="Calibri"/>
          <w:sz w:val="22"/>
          <w:szCs w:val="22"/>
        </w:rPr>
        <w:t xml:space="preserve"> by eligible child care settings and educators. The longitudinal administrative data </w:t>
      </w:r>
      <w:r w:rsidRPr="06B137E2" w:rsidR="64FEE7DE">
        <w:rPr>
          <w:rFonts w:asciiTheme="minorHAnsi" w:hAnsiTheme="minorHAnsi" w:cstheme="minorBidi"/>
          <w:sz w:val="22"/>
          <w:szCs w:val="22"/>
        </w:rPr>
        <w:t xml:space="preserve">will </w:t>
      </w:r>
      <w:r w:rsidR="001A7EBC">
        <w:rPr>
          <w:rFonts w:asciiTheme="minorHAnsi" w:hAnsiTheme="minorHAnsi" w:cstheme="minorBidi"/>
          <w:sz w:val="22"/>
          <w:szCs w:val="22"/>
        </w:rPr>
        <w:t xml:space="preserve">supplement the survey data for the estimation of impacts of the initiative.  For example, the UI wage records will capture quarterly earnings over the follow-up period for employment in UI-covered jobs.  However, those data do not capture hourly wages or hours worked per week, as will be captured in the survey.  SNAP data will be used to assess impacts on SNAP receipt and benefit amounts over the follow-up period. PDIS data will provide information on teacher retention for all teachers within a </w:t>
      </w:r>
      <w:r w:rsidR="001A7EBC">
        <w:rPr>
          <w:rFonts w:asciiTheme="minorHAnsi" w:hAnsiTheme="minorHAnsi" w:cstheme="minorBidi"/>
          <w:sz w:val="22"/>
          <w:szCs w:val="22"/>
        </w:rPr>
        <w:t>setting, but</w:t>
      </w:r>
      <w:r w:rsidR="001A7EBC">
        <w:rPr>
          <w:rFonts w:asciiTheme="minorHAnsi" w:hAnsiTheme="minorHAnsi" w:cstheme="minorBidi"/>
          <w:sz w:val="22"/>
          <w:szCs w:val="22"/>
        </w:rPr>
        <w:t xml:space="preserve"> will not provide any information on working conditions in those settings. </w:t>
      </w:r>
      <w:r w:rsidRPr="06B137E2" w:rsidR="005275B3">
        <w:rPr>
          <w:rFonts w:ascii="Calibri" w:hAnsi="Calibri" w:cs="Calibri"/>
          <w:sz w:val="22"/>
          <w:szCs w:val="22"/>
        </w:rPr>
        <w:t>Th</w:t>
      </w:r>
      <w:r w:rsidRPr="06B137E2" w:rsidR="00B021C0">
        <w:rPr>
          <w:rFonts w:ascii="Calibri" w:hAnsi="Calibri" w:cs="Calibri"/>
          <w:sz w:val="22"/>
          <w:szCs w:val="22"/>
        </w:rPr>
        <w:t xml:space="preserve">is </w:t>
      </w:r>
      <w:r w:rsidRPr="06B137E2" w:rsidR="00592DBF">
        <w:rPr>
          <w:rFonts w:ascii="Calibri" w:hAnsi="Calibri" w:cs="Calibri"/>
          <w:sz w:val="22"/>
          <w:szCs w:val="22"/>
        </w:rPr>
        <w:t xml:space="preserve">will </w:t>
      </w:r>
      <w:r w:rsidRPr="06B137E2" w:rsidR="00592DBF">
        <w:rPr>
          <w:rFonts w:asciiTheme="minorHAnsi" w:hAnsiTheme="minorHAnsi" w:cstheme="minorBidi"/>
          <w:sz w:val="22"/>
          <w:szCs w:val="22"/>
        </w:rPr>
        <w:t>complement information collected</w:t>
      </w:r>
      <w:r w:rsidRPr="06B137E2" w:rsidR="004F65CA">
        <w:rPr>
          <w:rFonts w:asciiTheme="minorHAnsi" w:hAnsiTheme="minorHAnsi" w:cstheme="minorBidi"/>
          <w:sz w:val="22"/>
          <w:szCs w:val="22"/>
        </w:rPr>
        <w:t xml:space="preserve"> under the BASE project to assess the impacts, implementation, and the costs of the </w:t>
      </w:r>
      <w:r w:rsidR="00441CC8">
        <w:rPr>
          <w:rFonts w:ascii="Calibri" w:hAnsi="Calibri" w:cs="Calibri"/>
          <w:sz w:val="22"/>
          <w:szCs w:val="22"/>
        </w:rPr>
        <w:t xml:space="preserve">pilot </w:t>
      </w:r>
      <w:r w:rsidRPr="06B137E2" w:rsidR="004F65CA">
        <w:rPr>
          <w:rFonts w:asciiTheme="minorHAnsi" w:hAnsiTheme="minorHAnsi" w:cstheme="minorBidi"/>
          <w:sz w:val="22"/>
          <w:szCs w:val="22"/>
        </w:rPr>
        <w:t>initiatives</w:t>
      </w:r>
      <w:r w:rsidRPr="06B137E2">
        <w:rPr>
          <w:rFonts w:ascii="Calibri" w:hAnsi="Calibri" w:cs="Calibri"/>
          <w:sz w:val="22"/>
          <w:szCs w:val="22"/>
        </w:rPr>
        <w:t xml:space="preserve">. </w:t>
      </w:r>
    </w:p>
    <w:p w:rsidR="001D1C73" w:rsidP="001D1C73" w14:paraId="1B4C1958" w14:textId="4A4F080D">
      <w:pPr>
        <w:rPr>
          <w:rFonts w:ascii="Calibri" w:hAnsi="Calibri" w:cs="Calibri"/>
          <w:sz w:val="22"/>
          <w:szCs w:val="22"/>
        </w:rPr>
      </w:pPr>
    </w:p>
    <w:p w:rsidR="002B3A37" w:rsidP="001D1C73" w14:paraId="54F4C319" w14:textId="507CC60E">
      <w:pPr>
        <w:rPr>
          <w:rFonts w:ascii="Calibri" w:hAnsi="Calibri" w:cs="Calibri"/>
          <w:sz w:val="22"/>
          <w:szCs w:val="22"/>
        </w:rPr>
      </w:pPr>
    </w:p>
    <w:p w:rsidR="002B3A37" w:rsidRPr="0029435A" w:rsidP="001D1C73" w14:paraId="5DC6F6BA" w14:textId="77777777">
      <w:pPr>
        <w:rPr>
          <w:rFonts w:ascii="Calibri" w:hAnsi="Calibri" w:cs="Calibri"/>
          <w:sz w:val="22"/>
          <w:szCs w:val="22"/>
        </w:rPr>
      </w:pPr>
    </w:p>
    <w:p w:rsidR="001D1C73" w:rsidP="001D1C73" w14:paraId="5174F453" w14:textId="77777777">
      <w:pPr>
        <w:spacing w:after="120"/>
        <w:rPr>
          <w:rFonts w:ascii="Calibri" w:hAnsi="Calibri" w:cs="Calibri"/>
          <w:b/>
          <w:sz w:val="22"/>
          <w:szCs w:val="22"/>
        </w:rPr>
      </w:pPr>
      <w:r w:rsidRPr="0029435A">
        <w:rPr>
          <w:rFonts w:ascii="Calibri" w:hAnsi="Calibri" w:cs="Calibri"/>
          <w:b/>
          <w:sz w:val="22"/>
          <w:szCs w:val="22"/>
        </w:rPr>
        <w:t>A3</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Use of Information Technology to Reduce Burden</w:t>
      </w:r>
    </w:p>
    <w:p w:rsidR="001D1C73" w:rsidRPr="00FE394F" w:rsidP="00394A20" w14:paraId="0C050866" w14:textId="35D4FC16">
      <w:pPr>
        <w:rPr>
          <w:rFonts w:ascii="Calibri" w:hAnsi="Calibri" w:cs="Calibri"/>
        </w:rPr>
      </w:pPr>
      <w:r w:rsidRPr="4FF1F985">
        <w:rPr>
          <w:rFonts w:ascii="Calibri" w:hAnsi="Calibri" w:cs="Calibri"/>
          <w:sz w:val="22"/>
          <w:szCs w:val="22"/>
        </w:rPr>
        <w:t>With the exception of</w:t>
      </w:r>
      <w:r w:rsidRPr="4FF1F985">
        <w:rPr>
          <w:rFonts w:ascii="Calibri" w:hAnsi="Calibri" w:cs="Calibri"/>
          <w:sz w:val="22"/>
          <w:szCs w:val="22"/>
        </w:rPr>
        <w:t xml:space="preserve"> the implementation interviews, all of the impact and cost </w:t>
      </w:r>
      <w:r w:rsidRPr="4FF1F985" w:rsidR="4984B81D">
        <w:rPr>
          <w:rFonts w:ascii="Calibri" w:hAnsi="Calibri" w:cs="Calibri"/>
          <w:sz w:val="22"/>
          <w:szCs w:val="22"/>
        </w:rPr>
        <w:t>surveys can be completed online</w:t>
      </w:r>
      <w:r w:rsidR="005F363E">
        <w:rPr>
          <w:rFonts w:ascii="Calibri" w:hAnsi="Calibri" w:cs="Calibri"/>
          <w:sz w:val="22"/>
          <w:szCs w:val="22"/>
        </w:rPr>
        <w:t xml:space="preserve"> or electronically</w:t>
      </w:r>
      <w:r w:rsidRPr="4FF1F985" w:rsidR="4984B81D">
        <w:rPr>
          <w:rFonts w:ascii="Calibri" w:hAnsi="Calibri" w:cs="Calibri"/>
          <w:sz w:val="22"/>
          <w:szCs w:val="22"/>
        </w:rPr>
        <w:t>, which allows for skip logic</w:t>
      </w:r>
      <w:r w:rsidRPr="4FF1F985" w:rsidR="12A26121">
        <w:rPr>
          <w:rFonts w:ascii="Calibri" w:hAnsi="Calibri" w:cs="Calibri"/>
          <w:sz w:val="22"/>
          <w:szCs w:val="22"/>
        </w:rPr>
        <w:t xml:space="preserve"> and </w:t>
      </w:r>
      <w:r w:rsidRPr="4FF1F985" w:rsidR="4984B81D">
        <w:rPr>
          <w:rFonts w:ascii="Calibri" w:hAnsi="Calibri" w:cs="Calibri"/>
          <w:sz w:val="22"/>
          <w:szCs w:val="22"/>
        </w:rPr>
        <w:t>validated responses</w:t>
      </w:r>
      <w:r w:rsidRPr="4FF1F985" w:rsidR="12A26121">
        <w:rPr>
          <w:rFonts w:ascii="Calibri" w:hAnsi="Calibri" w:cs="Calibri"/>
          <w:sz w:val="22"/>
          <w:szCs w:val="22"/>
        </w:rPr>
        <w:t xml:space="preserve"> to ensure accuracy of data, as well as allows participants to complete the </w:t>
      </w:r>
      <w:r w:rsidR="003B2094">
        <w:rPr>
          <w:rFonts w:ascii="Calibri" w:hAnsi="Calibri" w:cs="Calibri"/>
          <w:sz w:val="22"/>
          <w:szCs w:val="22"/>
        </w:rPr>
        <w:t>instruments</w:t>
      </w:r>
      <w:r w:rsidRPr="4FF1F985" w:rsidR="12A26121">
        <w:rPr>
          <w:rFonts w:ascii="Calibri" w:hAnsi="Calibri" w:cs="Calibri"/>
          <w:sz w:val="22"/>
          <w:szCs w:val="22"/>
        </w:rPr>
        <w:t xml:space="preserve"> on their own time when it is convenient for them. </w:t>
      </w:r>
      <w:r w:rsidRPr="4FF1F985" w:rsidR="423F34FE">
        <w:rPr>
          <w:rFonts w:ascii="Calibri" w:hAnsi="Calibri" w:cs="Calibri"/>
          <w:sz w:val="22"/>
          <w:szCs w:val="22"/>
        </w:rPr>
        <w:t xml:space="preserve">The interviews will occur </w:t>
      </w:r>
      <w:r w:rsidRPr="4FF1F985" w:rsidR="253BFC20">
        <w:rPr>
          <w:rFonts w:ascii="Calibri" w:hAnsi="Calibri" w:cs="Calibri"/>
          <w:sz w:val="22"/>
          <w:szCs w:val="22"/>
        </w:rPr>
        <w:t>by</w:t>
      </w:r>
      <w:r w:rsidRPr="4FF1F985" w:rsidR="5E6C568A">
        <w:rPr>
          <w:rFonts w:ascii="Calibri" w:hAnsi="Calibri" w:cs="Calibri"/>
          <w:sz w:val="22"/>
          <w:szCs w:val="22"/>
        </w:rPr>
        <w:t xml:space="preserve"> </w:t>
      </w:r>
      <w:r w:rsidR="003B2094">
        <w:rPr>
          <w:rFonts w:ascii="Calibri" w:hAnsi="Calibri" w:cs="Calibri"/>
          <w:sz w:val="22"/>
          <w:szCs w:val="22"/>
        </w:rPr>
        <w:t xml:space="preserve">phone or </w:t>
      </w:r>
      <w:r w:rsidRPr="4FF1F985" w:rsidR="5E6C568A">
        <w:rPr>
          <w:rFonts w:ascii="Calibri" w:hAnsi="Calibri" w:cs="Calibri"/>
          <w:sz w:val="22"/>
          <w:szCs w:val="22"/>
        </w:rPr>
        <w:t>videoconferenc</w:t>
      </w:r>
      <w:r w:rsidRPr="4FF1F985" w:rsidR="253BFC20">
        <w:rPr>
          <w:rFonts w:ascii="Calibri" w:hAnsi="Calibri" w:cs="Calibri"/>
          <w:sz w:val="22"/>
          <w:szCs w:val="22"/>
        </w:rPr>
        <w:t>e</w:t>
      </w:r>
      <w:r w:rsidRPr="4FF1F985" w:rsidR="423F34FE">
        <w:rPr>
          <w:rFonts w:ascii="Calibri" w:hAnsi="Calibri" w:cs="Calibri"/>
          <w:sz w:val="22"/>
          <w:szCs w:val="22"/>
        </w:rPr>
        <w:t>, but</w:t>
      </w:r>
      <w:r w:rsidRPr="4FF1F985" w:rsidR="423F34FE">
        <w:rPr>
          <w:rFonts w:ascii="Calibri" w:hAnsi="Calibri" w:cs="Calibri"/>
          <w:sz w:val="22"/>
          <w:szCs w:val="22"/>
        </w:rPr>
        <w:t xml:space="preserve"> will also use technology to </w:t>
      </w:r>
      <w:r w:rsidRPr="4FF1F985" w:rsidR="3B70C737">
        <w:rPr>
          <w:rFonts w:ascii="Calibri" w:hAnsi="Calibri" w:cs="Calibri"/>
          <w:sz w:val="22"/>
          <w:szCs w:val="22"/>
        </w:rPr>
        <w:t>aid in</w:t>
      </w:r>
      <w:r w:rsidRPr="4FF1F985" w:rsidR="423F34FE">
        <w:rPr>
          <w:rFonts w:ascii="Calibri" w:hAnsi="Calibri" w:cs="Calibri"/>
          <w:sz w:val="22"/>
          <w:szCs w:val="22"/>
        </w:rPr>
        <w:t xml:space="preserve"> data collection, such as through the use of audio recordings </w:t>
      </w:r>
      <w:r w:rsidRPr="4FF1F985" w:rsidR="4F50C1E0">
        <w:rPr>
          <w:rFonts w:ascii="Calibri" w:hAnsi="Calibri" w:cs="Calibri"/>
          <w:sz w:val="22"/>
          <w:szCs w:val="22"/>
        </w:rPr>
        <w:t>to allow for a more natural</w:t>
      </w:r>
      <w:r w:rsidRPr="4FF1F985" w:rsidR="3B70C737">
        <w:rPr>
          <w:rFonts w:ascii="Calibri" w:hAnsi="Calibri" w:cs="Calibri"/>
          <w:sz w:val="22"/>
          <w:szCs w:val="22"/>
        </w:rPr>
        <w:t>, expedited</w:t>
      </w:r>
      <w:r w:rsidRPr="4FF1F985" w:rsidR="4F50C1E0">
        <w:rPr>
          <w:rFonts w:ascii="Calibri" w:hAnsi="Calibri" w:cs="Calibri"/>
          <w:sz w:val="22"/>
          <w:szCs w:val="22"/>
        </w:rPr>
        <w:t xml:space="preserve"> interview that is not interrupted by notetaking.</w:t>
      </w:r>
      <w:r w:rsidRPr="4FF1F985" w:rsidR="423F34FE">
        <w:rPr>
          <w:rFonts w:ascii="Calibri" w:hAnsi="Calibri" w:cs="Calibri"/>
          <w:sz w:val="22"/>
          <w:szCs w:val="22"/>
        </w:rPr>
        <w:t xml:space="preserve"> </w:t>
      </w:r>
    </w:p>
    <w:p w:rsidR="001D1C73" w:rsidRPr="0029435A" w:rsidP="001D1C73" w14:paraId="381FEAAD" w14:textId="77777777">
      <w:pPr>
        <w:pStyle w:val="ListParagraph"/>
        <w:ind w:left="360"/>
        <w:rPr>
          <w:rFonts w:ascii="Calibri" w:hAnsi="Calibri" w:cs="Calibri"/>
        </w:rPr>
      </w:pPr>
    </w:p>
    <w:p w:rsidR="001D1C73" w:rsidRPr="0029435A" w:rsidP="001D1C73" w14:paraId="3B7ABC79" w14:textId="77777777">
      <w:pPr>
        <w:spacing w:after="120"/>
        <w:ind w:left="720" w:hanging="720"/>
        <w:rPr>
          <w:rFonts w:ascii="Calibri" w:hAnsi="Calibri" w:cs="Calibri"/>
          <w:b/>
          <w:sz w:val="22"/>
          <w:szCs w:val="22"/>
        </w:rPr>
      </w:pPr>
      <w:r w:rsidRPr="0029435A">
        <w:rPr>
          <w:rFonts w:ascii="Calibri" w:hAnsi="Calibri" w:cs="Calibri"/>
          <w:b/>
          <w:sz w:val="22"/>
          <w:szCs w:val="22"/>
        </w:rPr>
        <w:t>A4</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Use of Existing Data: Efforts to reduce duplication, minimize burden, and increase utility and government efficiency</w:t>
      </w:r>
    </w:p>
    <w:p w:rsidR="004A423D" w:rsidP="001D1C73" w14:paraId="1F354A2A" w14:textId="59E53795">
      <w:pPr>
        <w:rPr>
          <w:rFonts w:ascii="Calibri" w:hAnsi="Calibri" w:cs="Calibri"/>
          <w:sz w:val="22"/>
          <w:szCs w:val="22"/>
        </w:rPr>
      </w:pPr>
      <w:r w:rsidRPr="00FF3F94">
        <w:rPr>
          <w:rFonts w:ascii="Calibri" w:hAnsi="Calibri" w:cs="Calibri"/>
          <w:sz w:val="22"/>
          <w:szCs w:val="22"/>
        </w:rPr>
        <w:t xml:space="preserve">The </w:t>
      </w:r>
      <w:r w:rsidR="007955B9">
        <w:rPr>
          <w:rFonts w:ascii="Calibri" w:hAnsi="Calibri" w:cs="Calibri"/>
          <w:sz w:val="22"/>
          <w:szCs w:val="22"/>
        </w:rPr>
        <w:t xml:space="preserve">research </w:t>
      </w:r>
      <w:r w:rsidRPr="00FF3F94">
        <w:rPr>
          <w:rFonts w:ascii="Calibri" w:hAnsi="Calibri" w:cs="Calibri"/>
          <w:sz w:val="22"/>
          <w:szCs w:val="22"/>
        </w:rPr>
        <w:t xml:space="preserve">team will use the quantitative data collected through </w:t>
      </w:r>
      <w:r w:rsidR="004701C0">
        <w:rPr>
          <w:rFonts w:ascii="Calibri" w:hAnsi="Calibri" w:cs="Calibri"/>
          <w:sz w:val="22"/>
          <w:szCs w:val="22"/>
        </w:rPr>
        <w:t xml:space="preserve">LINC </w:t>
      </w:r>
      <w:r w:rsidRPr="00483B89" w:rsidR="004701C0">
        <w:rPr>
          <w:rFonts w:asciiTheme="minorHAnsi" w:hAnsiTheme="minorHAnsi" w:cstheme="minorHAnsi"/>
          <w:sz w:val="22"/>
          <w:szCs w:val="22"/>
        </w:rPr>
        <w:t>Early Care and Education Workforce Project</w:t>
      </w:r>
      <w:r w:rsidR="00B93B0D">
        <w:rPr>
          <w:rFonts w:ascii="Calibri" w:hAnsi="Calibri" w:cs="Calibri"/>
          <w:sz w:val="22"/>
          <w:szCs w:val="22"/>
        </w:rPr>
        <w:t xml:space="preserve"> </w:t>
      </w:r>
      <w:r w:rsidRPr="00FF3F94">
        <w:rPr>
          <w:rFonts w:ascii="Calibri" w:hAnsi="Calibri" w:cs="Calibri"/>
          <w:sz w:val="22"/>
          <w:szCs w:val="22"/>
        </w:rPr>
        <w:t>to reduce the amount of data collected from participants during the follow-up survey</w:t>
      </w:r>
      <w:r w:rsidRPr="00FF3F94" w:rsidR="00FF3F94">
        <w:rPr>
          <w:rFonts w:ascii="Calibri" w:hAnsi="Calibri" w:cs="Calibri"/>
          <w:sz w:val="22"/>
          <w:szCs w:val="22"/>
        </w:rPr>
        <w:t>s</w:t>
      </w:r>
      <w:r w:rsidRPr="00FF3F94">
        <w:rPr>
          <w:rFonts w:ascii="Calibri" w:hAnsi="Calibri" w:cs="Calibri"/>
          <w:sz w:val="22"/>
          <w:szCs w:val="22"/>
        </w:rPr>
        <w:t>. See Section A2, Other Data Sources and Uses of Information for additional information.</w:t>
      </w:r>
    </w:p>
    <w:p w:rsidR="004A423D" w:rsidP="001D1C73" w14:paraId="55610E3F" w14:textId="77777777">
      <w:pPr>
        <w:rPr>
          <w:rFonts w:ascii="Calibri" w:hAnsi="Calibri" w:cs="Calibri"/>
          <w:sz w:val="22"/>
          <w:szCs w:val="22"/>
        </w:rPr>
      </w:pPr>
    </w:p>
    <w:p w:rsidR="001D1C73" w:rsidRPr="0029435A" w:rsidP="001D1C73" w14:paraId="23E0A2E3" w14:textId="1F8EB5C6">
      <w:pPr>
        <w:rPr>
          <w:rFonts w:ascii="Calibri" w:hAnsi="Calibri" w:cs="Calibri"/>
          <w:sz w:val="22"/>
          <w:szCs w:val="22"/>
        </w:rPr>
      </w:pPr>
      <w:r w:rsidRPr="06B137E2">
        <w:rPr>
          <w:rFonts w:ascii="Calibri" w:hAnsi="Calibri" w:cs="Calibri"/>
          <w:sz w:val="22"/>
          <w:szCs w:val="22"/>
        </w:rPr>
        <w:t>T</w:t>
      </w:r>
      <w:r w:rsidRPr="06B137E2" w:rsidR="00FF3F94">
        <w:rPr>
          <w:rFonts w:ascii="Calibri" w:hAnsi="Calibri" w:cs="Calibri"/>
          <w:sz w:val="22"/>
          <w:szCs w:val="22"/>
        </w:rPr>
        <w:t>o date</w:t>
      </w:r>
      <w:r w:rsidRPr="06B137E2">
        <w:rPr>
          <w:rFonts w:ascii="Calibri" w:hAnsi="Calibri" w:cs="Calibri"/>
          <w:sz w:val="22"/>
          <w:szCs w:val="22"/>
        </w:rPr>
        <w:t xml:space="preserve">, </w:t>
      </w:r>
      <w:r w:rsidRPr="06B137E2" w:rsidR="00110D2F">
        <w:rPr>
          <w:rFonts w:ascii="Calibri" w:hAnsi="Calibri" w:cs="Calibri"/>
          <w:sz w:val="22"/>
          <w:szCs w:val="22"/>
        </w:rPr>
        <w:t xml:space="preserve">no study </w:t>
      </w:r>
      <w:r w:rsidRPr="06B137E2">
        <w:rPr>
          <w:rFonts w:ascii="Calibri" w:hAnsi="Calibri" w:cs="Calibri"/>
          <w:sz w:val="22"/>
          <w:szCs w:val="22"/>
        </w:rPr>
        <w:t>has systematically tested the effects of a</w:t>
      </w:r>
      <w:r w:rsidRPr="06B137E2" w:rsidR="00846E26">
        <w:rPr>
          <w:rFonts w:ascii="Calibri" w:hAnsi="Calibri" w:cs="Calibri"/>
          <w:sz w:val="22"/>
          <w:szCs w:val="22"/>
        </w:rPr>
        <w:t>n</w:t>
      </w:r>
      <w:r w:rsidRPr="06B137E2">
        <w:rPr>
          <w:rFonts w:ascii="Calibri" w:hAnsi="Calibri" w:cs="Calibri"/>
          <w:sz w:val="22"/>
          <w:szCs w:val="22"/>
        </w:rPr>
        <w:t xml:space="preserve"> </w:t>
      </w:r>
      <w:r w:rsidRPr="06B137E2" w:rsidR="00110D2F">
        <w:rPr>
          <w:rFonts w:ascii="Calibri" w:hAnsi="Calibri" w:cs="Calibri"/>
          <w:sz w:val="22"/>
          <w:szCs w:val="22"/>
        </w:rPr>
        <w:t xml:space="preserve">initiative </w:t>
      </w:r>
      <w:r w:rsidRPr="06B137E2" w:rsidR="00846E26">
        <w:rPr>
          <w:rFonts w:ascii="Calibri" w:hAnsi="Calibri" w:cs="Calibri"/>
          <w:sz w:val="22"/>
          <w:szCs w:val="22"/>
        </w:rPr>
        <w:t xml:space="preserve">that aims to improve compensation </w:t>
      </w:r>
      <w:r w:rsidRPr="06B137E2" w:rsidR="00455790">
        <w:rPr>
          <w:rFonts w:ascii="Calibri" w:hAnsi="Calibri" w:cs="Calibri"/>
          <w:sz w:val="22"/>
          <w:szCs w:val="22"/>
        </w:rPr>
        <w:t xml:space="preserve">of the CCEE workforce </w:t>
      </w:r>
      <w:r w:rsidRPr="06B137E2" w:rsidR="00EB6270">
        <w:rPr>
          <w:rFonts w:ascii="Calibri" w:hAnsi="Calibri" w:cs="Calibri"/>
          <w:sz w:val="22"/>
          <w:szCs w:val="22"/>
        </w:rPr>
        <w:t xml:space="preserve">in center-based child care settings </w:t>
      </w:r>
      <w:r w:rsidRPr="06B137E2">
        <w:rPr>
          <w:rFonts w:ascii="Calibri" w:hAnsi="Calibri" w:cs="Calibri"/>
          <w:sz w:val="22"/>
          <w:szCs w:val="22"/>
        </w:rPr>
        <w:t xml:space="preserve">via random assignment, nor have implementation studies and cost studies </w:t>
      </w:r>
      <w:r w:rsidRPr="06B137E2" w:rsidR="00375411">
        <w:rPr>
          <w:rFonts w:ascii="Calibri" w:hAnsi="Calibri" w:cs="Calibri"/>
          <w:sz w:val="22"/>
          <w:szCs w:val="22"/>
        </w:rPr>
        <w:t>about</w:t>
      </w:r>
      <w:r w:rsidRPr="06B137E2" w:rsidR="002431C3">
        <w:rPr>
          <w:rFonts w:ascii="Calibri" w:hAnsi="Calibri" w:cs="Calibri"/>
          <w:sz w:val="22"/>
          <w:szCs w:val="22"/>
        </w:rPr>
        <w:t xml:space="preserve"> </w:t>
      </w:r>
      <w:r w:rsidRPr="06B137E2" w:rsidR="00455790">
        <w:rPr>
          <w:rFonts w:ascii="Calibri" w:hAnsi="Calibri" w:cs="Calibri"/>
          <w:sz w:val="22"/>
          <w:szCs w:val="22"/>
        </w:rPr>
        <w:t xml:space="preserve">these types of </w:t>
      </w:r>
      <w:r w:rsidRPr="06B137E2" w:rsidR="00FF6EA7">
        <w:rPr>
          <w:rFonts w:ascii="Calibri" w:hAnsi="Calibri" w:cs="Calibri"/>
          <w:sz w:val="22"/>
          <w:szCs w:val="22"/>
        </w:rPr>
        <w:t>strategies</w:t>
      </w:r>
      <w:r w:rsidRPr="06B137E2" w:rsidR="00FF3F94">
        <w:rPr>
          <w:rFonts w:ascii="Calibri" w:hAnsi="Calibri" w:cs="Calibri"/>
          <w:sz w:val="22"/>
          <w:szCs w:val="22"/>
        </w:rPr>
        <w:t xml:space="preserve"> </w:t>
      </w:r>
      <w:r w:rsidRPr="06B137E2" w:rsidR="00877271">
        <w:rPr>
          <w:rFonts w:ascii="Calibri" w:hAnsi="Calibri" w:cs="Calibri"/>
          <w:sz w:val="22"/>
          <w:szCs w:val="22"/>
        </w:rPr>
        <w:t xml:space="preserve">in </w:t>
      </w:r>
      <w:r w:rsidRPr="06B137E2" w:rsidR="00203E86">
        <w:rPr>
          <w:rFonts w:ascii="Calibri" w:hAnsi="Calibri" w:cs="Calibri"/>
          <w:sz w:val="22"/>
          <w:szCs w:val="22"/>
        </w:rPr>
        <w:t>CCEE</w:t>
      </w:r>
      <w:r w:rsidRPr="06B137E2" w:rsidR="00877271">
        <w:rPr>
          <w:rFonts w:ascii="Calibri" w:hAnsi="Calibri" w:cs="Calibri"/>
          <w:sz w:val="22"/>
          <w:szCs w:val="22"/>
        </w:rPr>
        <w:t xml:space="preserve"> settings</w:t>
      </w:r>
      <w:r w:rsidRPr="06B137E2" w:rsidR="5330804A">
        <w:rPr>
          <w:rFonts w:ascii="Calibri" w:hAnsi="Calibri" w:cs="Calibri"/>
          <w:sz w:val="22"/>
          <w:szCs w:val="22"/>
        </w:rPr>
        <w:t xml:space="preserve"> been conducted</w:t>
      </w:r>
      <w:r w:rsidRPr="06B137E2" w:rsidR="002431C3">
        <w:rPr>
          <w:rFonts w:ascii="Calibri" w:hAnsi="Calibri" w:cs="Calibri"/>
          <w:sz w:val="22"/>
          <w:szCs w:val="22"/>
        </w:rPr>
        <w:t xml:space="preserve">. </w:t>
      </w:r>
      <w:r w:rsidRPr="06B137E2" w:rsidR="00EB6270">
        <w:rPr>
          <w:rFonts w:ascii="Calibri" w:hAnsi="Calibri" w:cs="Calibri"/>
          <w:sz w:val="22"/>
          <w:szCs w:val="22"/>
        </w:rPr>
        <w:t xml:space="preserve">There is also no study to date of an initiative in home-based child care settings that aims to improve the compensation of the CCEE workforce. </w:t>
      </w:r>
      <w:r w:rsidRPr="06B137E2" w:rsidR="00D74B8C">
        <w:rPr>
          <w:rFonts w:ascii="Calibri" w:hAnsi="Calibri" w:cs="Calibri"/>
          <w:sz w:val="22"/>
          <w:szCs w:val="22"/>
        </w:rPr>
        <w:t xml:space="preserve">The data collection proposed here </w:t>
      </w:r>
      <w:r w:rsidRPr="06B137E2" w:rsidR="00187E74">
        <w:rPr>
          <w:rFonts w:ascii="Calibri" w:hAnsi="Calibri" w:cs="Calibri"/>
          <w:sz w:val="22"/>
          <w:szCs w:val="22"/>
        </w:rPr>
        <w:t xml:space="preserve">represents an effort to </w:t>
      </w:r>
      <w:r w:rsidRPr="06B137E2" w:rsidR="00187E74">
        <w:rPr>
          <w:rFonts w:ascii="Calibri" w:hAnsi="Calibri" w:cs="Calibri"/>
          <w:sz w:val="22"/>
          <w:szCs w:val="22"/>
        </w:rPr>
        <w:t>merge together</w:t>
      </w:r>
      <w:r w:rsidRPr="06B137E2" w:rsidR="00187E74">
        <w:rPr>
          <w:rFonts w:ascii="Calibri" w:hAnsi="Calibri" w:cs="Calibri"/>
          <w:sz w:val="22"/>
          <w:szCs w:val="22"/>
        </w:rPr>
        <w:t xml:space="preserve"> federal, state, and local </w:t>
      </w:r>
      <w:r w:rsidRPr="06B137E2" w:rsidR="008101CB">
        <w:rPr>
          <w:rFonts w:ascii="Calibri" w:hAnsi="Calibri" w:cs="Calibri"/>
          <w:sz w:val="22"/>
          <w:szCs w:val="22"/>
        </w:rPr>
        <w:t xml:space="preserve">shared </w:t>
      </w:r>
      <w:r w:rsidRPr="06B137E2" w:rsidR="00187E74">
        <w:rPr>
          <w:rFonts w:ascii="Calibri" w:hAnsi="Calibri" w:cs="Calibri"/>
          <w:sz w:val="22"/>
          <w:szCs w:val="22"/>
        </w:rPr>
        <w:t>interest</w:t>
      </w:r>
      <w:r w:rsidRPr="06B137E2" w:rsidR="003902A8">
        <w:rPr>
          <w:rFonts w:ascii="Calibri" w:hAnsi="Calibri" w:cs="Calibri"/>
          <w:sz w:val="22"/>
          <w:szCs w:val="22"/>
        </w:rPr>
        <w:t>s</w:t>
      </w:r>
      <w:r w:rsidRPr="06B137E2" w:rsidR="00187E74">
        <w:rPr>
          <w:rFonts w:ascii="Calibri" w:hAnsi="Calibri" w:cs="Calibri"/>
          <w:sz w:val="22"/>
          <w:szCs w:val="22"/>
        </w:rPr>
        <w:t xml:space="preserve"> in </w:t>
      </w:r>
      <w:r w:rsidRPr="06B137E2" w:rsidR="00110D2F">
        <w:rPr>
          <w:rFonts w:ascii="Calibri" w:hAnsi="Calibri" w:cs="Calibri"/>
          <w:sz w:val="22"/>
          <w:szCs w:val="22"/>
        </w:rPr>
        <w:t xml:space="preserve">recruiting, </w:t>
      </w:r>
      <w:r w:rsidRPr="06B137E2" w:rsidR="00187E74">
        <w:rPr>
          <w:rFonts w:ascii="Calibri" w:hAnsi="Calibri" w:cs="Calibri"/>
          <w:sz w:val="22"/>
          <w:szCs w:val="22"/>
        </w:rPr>
        <w:t>retaining</w:t>
      </w:r>
      <w:r w:rsidRPr="06B137E2" w:rsidR="00110D2F">
        <w:rPr>
          <w:rFonts w:ascii="Calibri" w:hAnsi="Calibri" w:cs="Calibri"/>
          <w:sz w:val="22"/>
          <w:szCs w:val="22"/>
        </w:rPr>
        <w:t>, and advancing the</w:t>
      </w:r>
      <w:r w:rsidRPr="06B137E2" w:rsidR="00187E74">
        <w:rPr>
          <w:rFonts w:ascii="Calibri" w:hAnsi="Calibri" w:cs="Calibri"/>
          <w:sz w:val="22"/>
          <w:szCs w:val="22"/>
        </w:rPr>
        <w:t xml:space="preserve"> CCEE </w:t>
      </w:r>
      <w:r w:rsidRPr="06B137E2" w:rsidR="00110D2F">
        <w:rPr>
          <w:rFonts w:ascii="Calibri" w:hAnsi="Calibri" w:cs="Calibri"/>
          <w:sz w:val="22"/>
          <w:szCs w:val="22"/>
        </w:rPr>
        <w:t>workforce</w:t>
      </w:r>
      <w:r w:rsidRPr="06B137E2" w:rsidR="005176CA">
        <w:rPr>
          <w:rFonts w:ascii="Calibri" w:hAnsi="Calibri" w:cs="Calibri"/>
          <w:sz w:val="22"/>
          <w:szCs w:val="22"/>
        </w:rPr>
        <w:t>. As aforementioned</w:t>
      </w:r>
      <w:r w:rsidRPr="06B137E2" w:rsidR="004E5D0C">
        <w:rPr>
          <w:rFonts w:ascii="Calibri" w:hAnsi="Calibri" w:cs="Calibri"/>
          <w:sz w:val="22"/>
          <w:szCs w:val="22"/>
        </w:rPr>
        <w:t xml:space="preserve"> in Section A2</w:t>
      </w:r>
      <w:r w:rsidRPr="06B137E2" w:rsidR="005176CA">
        <w:rPr>
          <w:rFonts w:ascii="Calibri" w:hAnsi="Calibri" w:cs="Calibri"/>
          <w:sz w:val="22"/>
          <w:szCs w:val="22"/>
        </w:rPr>
        <w:t>, CDEC is implementing th</w:t>
      </w:r>
      <w:r w:rsidRPr="06B137E2" w:rsidR="00EB6270">
        <w:rPr>
          <w:rFonts w:ascii="Calibri" w:hAnsi="Calibri" w:cs="Calibri"/>
          <w:sz w:val="22"/>
          <w:szCs w:val="22"/>
        </w:rPr>
        <w:t xml:space="preserve">e </w:t>
      </w:r>
      <w:r w:rsidR="00065D3D">
        <w:rPr>
          <w:rFonts w:ascii="Calibri" w:hAnsi="Calibri" w:cs="Calibri"/>
          <w:sz w:val="22"/>
          <w:szCs w:val="22"/>
        </w:rPr>
        <w:t xml:space="preserve">pilot </w:t>
      </w:r>
      <w:r w:rsidRPr="06B137E2" w:rsidR="00EB6270">
        <w:rPr>
          <w:rFonts w:ascii="Calibri" w:hAnsi="Calibri" w:cs="Calibri"/>
          <w:sz w:val="22"/>
          <w:szCs w:val="22"/>
        </w:rPr>
        <w:t>initiatives</w:t>
      </w:r>
      <w:r w:rsidRPr="06B137E2" w:rsidR="005176CA">
        <w:rPr>
          <w:rFonts w:ascii="Calibri" w:hAnsi="Calibri" w:cs="Calibri"/>
          <w:sz w:val="22"/>
          <w:szCs w:val="22"/>
        </w:rPr>
        <w:t xml:space="preserve"> irrespective of this data collection, thus it </w:t>
      </w:r>
      <w:r w:rsidRPr="06B137E2" w:rsidR="00C63066">
        <w:rPr>
          <w:rFonts w:ascii="Calibri" w:hAnsi="Calibri" w:cs="Calibri"/>
          <w:sz w:val="22"/>
          <w:szCs w:val="22"/>
        </w:rPr>
        <w:t xml:space="preserve">would be economical to </w:t>
      </w:r>
      <w:r w:rsidRPr="06B137E2" w:rsidR="00DF1786">
        <w:rPr>
          <w:rFonts w:ascii="Calibri" w:hAnsi="Calibri" w:cs="Calibri"/>
          <w:sz w:val="22"/>
          <w:szCs w:val="22"/>
        </w:rPr>
        <w:t>build on</w:t>
      </w:r>
      <w:r w:rsidRPr="06B137E2" w:rsidR="00C63066">
        <w:rPr>
          <w:rFonts w:ascii="Calibri" w:hAnsi="Calibri" w:cs="Calibri"/>
          <w:sz w:val="22"/>
          <w:szCs w:val="22"/>
        </w:rPr>
        <w:t xml:space="preserve"> this opportunity to evaluate the </w:t>
      </w:r>
      <w:r w:rsidR="00065D3D">
        <w:rPr>
          <w:rFonts w:ascii="Calibri" w:hAnsi="Calibri" w:cs="Calibri"/>
          <w:sz w:val="22"/>
          <w:szCs w:val="22"/>
        </w:rPr>
        <w:t xml:space="preserve">pilot </w:t>
      </w:r>
      <w:r w:rsidRPr="06B137E2" w:rsidR="006B7B9F">
        <w:rPr>
          <w:rFonts w:ascii="Calibri" w:hAnsi="Calibri" w:cs="Calibri"/>
          <w:sz w:val="22"/>
          <w:szCs w:val="22"/>
        </w:rPr>
        <w:t>initiatives</w:t>
      </w:r>
      <w:r w:rsidRPr="06B137E2" w:rsidR="00C63066">
        <w:rPr>
          <w:rFonts w:ascii="Calibri" w:hAnsi="Calibri" w:cs="Calibri"/>
          <w:sz w:val="22"/>
          <w:szCs w:val="22"/>
        </w:rPr>
        <w:t xml:space="preserve"> given </w:t>
      </w:r>
      <w:r w:rsidR="00065D3D">
        <w:rPr>
          <w:rFonts w:ascii="Calibri" w:hAnsi="Calibri" w:cs="Calibri"/>
          <w:sz w:val="22"/>
          <w:szCs w:val="22"/>
        </w:rPr>
        <w:t>their</w:t>
      </w:r>
      <w:r w:rsidRPr="06B137E2" w:rsidR="00065D3D">
        <w:rPr>
          <w:rFonts w:ascii="Calibri" w:hAnsi="Calibri" w:cs="Calibri"/>
          <w:sz w:val="22"/>
          <w:szCs w:val="22"/>
        </w:rPr>
        <w:t xml:space="preserve"> </w:t>
      </w:r>
      <w:r w:rsidRPr="06B137E2" w:rsidR="00C63066">
        <w:rPr>
          <w:rFonts w:ascii="Calibri" w:hAnsi="Calibri" w:cs="Calibri"/>
          <w:sz w:val="22"/>
          <w:szCs w:val="22"/>
        </w:rPr>
        <w:t xml:space="preserve">relevance to </w:t>
      </w:r>
      <w:r w:rsidRPr="06B137E2" w:rsidR="004E5D0C">
        <w:rPr>
          <w:rFonts w:ascii="Calibri" w:hAnsi="Calibri" w:cs="Calibri"/>
          <w:sz w:val="22"/>
          <w:szCs w:val="22"/>
        </w:rPr>
        <w:t xml:space="preserve">federal </w:t>
      </w:r>
      <w:r w:rsidRPr="06B137E2" w:rsidR="00F616BD">
        <w:rPr>
          <w:rFonts w:ascii="Calibri" w:hAnsi="Calibri" w:cs="Calibri"/>
          <w:sz w:val="22"/>
          <w:szCs w:val="22"/>
        </w:rPr>
        <w:t xml:space="preserve">and state </w:t>
      </w:r>
      <w:r w:rsidRPr="06B137E2" w:rsidR="004E5D0C">
        <w:rPr>
          <w:rFonts w:ascii="Calibri" w:hAnsi="Calibri" w:cs="Calibri"/>
          <w:sz w:val="22"/>
          <w:szCs w:val="22"/>
        </w:rPr>
        <w:t>interests in approaches that help to reduce high turnover rates in CCEE.</w:t>
      </w:r>
      <w:r w:rsidRPr="06B137E2" w:rsidR="00187E74">
        <w:rPr>
          <w:rFonts w:ascii="Calibri" w:hAnsi="Calibri" w:cs="Calibri"/>
          <w:sz w:val="22"/>
          <w:szCs w:val="22"/>
        </w:rPr>
        <w:t xml:space="preserve"> </w:t>
      </w:r>
      <w:r w:rsidRPr="06B137E2" w:rsidR="00E9314D">
        <w:rPr>
          <w:rFonts w:ascii="Calibri" w:hAnsi="Calibri" w:cs="Calibri"/>
          <w:sz w:val="22"/>
          <w:szCs w:val="22"/>
        </w:rPr>
        <w:t xml:space="preserve">Additionally, by </w:t>
      </w:r>
      <w:r w:rsidRPr="06B137E2" w:rsidR="00C23C06">
        <w:rPr>
          <w:rFonts w:ascii="Calibri" w:hAnsi="Calibri" w:cs="Calibri"/>
          <w:sz w:val="22"/>
          <w:szCs w:val="22"/>
        </w:rPr>
        <w:t>utilizing the LINC data (detailed in Section A2)</w:t>
      </w:r>
      <w:r w:rsidRPr="06B137E2" w:rsidR="000E3E35">
        <w:rPr>
          <w:rFonts w:ascii="Calibri" w:hAnsi="Calibri" w:cs="Calibri"/>
          <w:sz w:val="22"/>
          <w:szCs w:val="22"/>
        </w:rPr>
        <w:t xml:space="preserve">, we are </w:t>
      </w:r>
      <w:r w:rsidRPr="06B137E2" w:rsidR="008A4DEB">
        <w:rPr>
          <w:rFonts w:ascii="Calibri" w:hAnsi="Calibri" w:cs="Calibri"/>
          <w:sz w:val="22"/>
          <w:szCs w:val="22"/>
        </w:rPr>
        <w:t>relying on</w:t>
      </w:r>
      <w:r w:rsidRPr="06B137E2" w:rsidR="000E3E35">
        <w:rPr>
          <w:rFonts w:ascii="Calibri" w:hAnsi="Calibri" w:cs="Calibri"/>
          <w:sz w:val="22"/>
          <w:szCs w:val="22"/>
        </w:rPr>
        <w:t xml:space="preserve"> existing data </w:t>
      </w:r>
      <w:r w:rsidRPr="06B137E2" w:rsidR="0043616F">
        <w:rPr>
          <w:rFonts w:ascii="Calibri" w:hAnsi="Calibri" w:cs="Calibri"/>
          <w:sz w:val="22"/>
          <w:szCs w:val="22"/>
        </w:rPr>
        <w:t xml:space="preserve">and </w:t>
      </w:r>
      <w:r w:rsidRPr="06B137E2" w:rsidR="00A90111">
        <w:rPr>
          <w:rFonts w:ascii="Calibri" w:hAnsi="Calibri" w:cs="Calibri"/>
          <w:sz w:val="22"/>
          <w:szCs w:val="22"/>
        </w:rPr>
        <w:t>have ensured our measures do not request duplicate information that can be gleaned from the administrative data.</w:t>
      </w:r>
    </w:p>
    <w:p w:rsidR="001D1C73" w:rsidRPr="0029435A" w:rsidP="001D1C73" w14:paraId="7BD59622" w14:textId="77777777">
      <w:pPr>
        <w:rPr>
          <w:rFonts w:ascii="Calibri" w:hAnsi="Calibri" w:cs="Calibri"/>
          <w:sz w:val="22"/>
          <w:szCs w:val="22"/>
        </w:rPr>
      </w:pPr>
    </w:p>
    <w:p w:rsidR="001D1C73" w:rsidRPr="0029435A" w:rsidP="001D1C73" w14:paraId="4BED94FB" w14:textId="77777777">
      <w:pPr>
        <w:spacing w:after="120"/>
        <w:rPr>
          <w:rFonts w:ascii="Calibri" w:hAnsi="Calibri" w:cs="Calibri"/>
          <w:sz w:val="22"/>
          <w:szCs w:val="22"/>
        </w:rPr>
      </w:pPr>
      <w:r w:rsidRPr="0029435A">
        <w:rPr>
          <w:rFonts w:ascii="Calibri" w:hAnsi="Calibri" w:cs="Calibri"/>
          <w:b/>
          <w:sz w:val="22"/>
          <w:szCs w:val="22"/>
        </w:rPr>
        <w:t>A5</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Impact on Small Businesses</w:t>
      </w:r>
      <w:r w:rsidRPr="0029435A">
        <w:rPr>
          <w:rFonts w:ascii="Calibri" w:hAnsi="Calibri" w:cs="Calibri"/>
          <w:sz w:val="22"/>
          <w:szCs w:val="22"/>
        </w:rPr>
        <w:t xml:space="preserve"> </w:t>
      </w:r>
    </w:p>
    <w:p w:rsidR="001D1C73" w:rsidRPr="0029435A" w:rsidP="001D1C73" w14:paraId="69B7A867" w14:textId="748A47AF">
      <w:pPr>
        <w:rPr>
          <w:rFonts w:ascii="Calibri" w:hAnsi="Calibri" w:cs="Calibri"/>
          <w:sz w:val="22"/>
          <w:szCs w:val="22"/>
        </w:rPr>
      </w:pPr>
      <w:r>
        <w:rPr>
          <w:rFonts w:ascii="Calibri" w:hAnsi="Calibri" w:cs="Calibri"/>
          <w:sz w:val="22"/>
          <w:szCs w:val="22"/>
        </w:rPr>
        <w:t xml:space="preserve">The data collection efforts outlined here will involve small businesses, </w:t>
      </w:r>
      <w:r w:rsidR="00877271">
        <w:rPr>
          <w:rFonts w:ascii="Calibri" w:hAnsi="Calibri" w:cs="Calibri"/>
          <w:sz w:val="22"/>
          <w:szCs w:val="22"/>
        </w:rPr>
        <w:t xml:space="preserve">such as center-based and </w:t>
      </w:r>
      <w:r w:rsidR="00A7566D">
        <w:rPr>
          <w:rFonts w:ascii="Calibri" w:hAnsi="Calibri" w:cs="Calibri"/>
          <w:sz w:val="22"/>
          <w:szCs w:val="22"/>
        </w:rPr>
        <w:t xml:space="preserve">home-based child care </w:t>
      </w:r>
      <w:r w:rsidR="00877271">
        <w:rPr>
          <w:rFonts w:ascii="Calibri" w:hAnsi="Calibri" w:cs="Calibri"/>
          <w:sz w:val="22"/>
          <w:szCs w:val="22"/>
        </w:rPr>
        <w:t>settings</w:t>
      </w:r>
      <w:r w:rsidR="007A5BA0">
        <w:rPr>
          <w:rFonts w:ascii="Calibri" w:hAnsi="Calibri" w:cs="Calibri"/>
          <w:sz w:val="22"/>
          <w:szCs w:val="22"/>
        </w:rPr>
        <w:t xml:space="preserve"> </w:t>
      </w:r>
      <w:r w:rsidR="00A7566D">
        <w:rPr>
          <w:rFonts w:ascii="Calibri" w:hAnsi="Calibri" w:cs="Calibri"/>
          <w:sz w:val="22"/>
          <w:szCs w:val="22"/>
        </w:rPr>
        <w:t>that are independently operated.</w:t>
      </w:r>
      <w:r w:rsidR="00DF5729">
        <w:rPr>
          <w:rFonts w:ascii="Calibri" w:hAnsi="Calibri" w:cs="Calibri"/>
          <w:sz w:val="22"/>
          <w:szCs w:val="22"/>
        </w:rPr>
        <w:t xml:space="preserve"> Efforts will be taken to minimize the burden on these small businesses, such as scheduling in-person</w:t>
      </w:r>
      <w:r w:rsidR="00877271">
        <w:rPr>
          <w:rFonts w:ascii="Calibri" w:hAnsi="Calibri" w:cs="Calibri"/>
          <w:sz w:val="22"/>
          <w:szCs w:val="22"/>
        </w:rPr>
        <w:t>/videoconference</w:t>
      </w:r>
      <w:r w:rsidR="00DF5729">
        <w:rPr>
          <w:rFonts w:ascii="Calibri" w:hAnsi="Calibri" w:cs="Calibri"/>
          <w:sz w:val="22"/>
          <w:szCs w:val="22"/>
        </w:rPr>
        <w:t xml:space="preserve"> data collection at a convenient time for them, as well as offering online surveys</w:t>
      </w:r>
      <w:r w:rsidR="00065D3D">
        <w:rPr>
          <w:rFonts w:ascii="Calibri" w:hAnsi="Calibri" w:cs="Calibri"/>
          <w:sz w:val="22"/>
          <w:szCs w:val="22"/>
        </w:rPr>
        <w:t xml:space="preserve"> (and costs workbook)</w:t>
      </w:r>
      <w:r w:rsidR="00DF5729">
        <w:rPr>
          <w:rFonts w:ascii="Calibri" w:hAnsi="Calibri" w:cs="Calibri"/>
          <w:sz w:val="22"/>
          <w:szCs w:val="22"/>
        </w:rPr>
        <w:t xml:space="preserve"> as the main impact and cost analyses, which can be completed </w:t>
      </w:r>
      <w:r w:rsidR="00BB3F1F">
        <w:rPr>
          <w:rFonts w:ascii="Calibri" w:hAnsi="Calibri" w:cs="Calibri"/>
          <w:sz w:val="22"/>
          <w:szCs w:val="22"/>
        </w:rPr>
        <w:t>on their own time with breaks in between, if needed.</w:t>
      </w:r>
    </w:p>
    <w:p w:rsidR="001D1C73" w:rsidRPr="0029435A" w:rsidP="001D1C73" w14:paraId="45C45C0C" w14:textId="77777777">
      <w:pPr>
        <w:rPr>
          <w:rFonts w:ascii="Calibri" w:hAnsi="Calibri" w:cs="Calibri"/>
          <w:sz w:val="22"/>
          <w:szCs w:val="22"/>
        </w:rPr>
      </w:pPr>
    </w:p>
    <w:p w:rsidR="001D1C73" w:rsidRPr="0029435A" w:rsidP="001D1C73" w14:paraId="190C1007" w14:textId="77777777">
      <w:pPr>
        <w:spacing w:after="120"/>
        <w:rPr>
          <w:rFonts w:ascii="Calibri" w:hAnsi="Calibri" w:cs="Calibri"/>
          <w:sz w:val="22"/>
          <w:szCs w:val="22"/>
        </w:rPr>
      </w:pPr>
      <w:r w:rsidRPr="0029435A">
        <w:rPr>
          <w:rFonts w:ascii="Calibri" w:hAnsi="Calibri" w:cs="Calibri"/>
          <w:b/>
          <w:sz w:val="22"/>
          <w:szCs w:val="22"/>
        </w:rPr>
        <w:t>A6</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Consequences of Less Frequent Collection</w:t>
      </w:r>
      <w:r w:rsidRPr="0029435A">
        <w:rPr>
          <w:rFonts w:ascii="Calibri" w:hAnsi="Calibri" w:cs="Calibri"/>
          <w:sz w:val="22"/>
          <w:szCs w:val="22"/>
        </w:rPr>
        <w:t xml:space="preserve">  </w:t>
      </w:r>
    </w:p>
    <w:p w:rsidR="002B0965" w:rsidRPr="0029435A" w:rsidP="001D1C73" w14:paraId="761EEA1C" w14:textId="67039E61">
      <w:pPr>
        <w:rPr>
          <w:rFonts w:ascii="Calibri" w:hAnsi="Calibri" w:cs="Calibri"/>
          <w:sz w:val="22"/>
          <w:szCs w:val="22"/>
        </w:rPr>
      </w:pPr>
      <w:r>
        <w:rPr>
          <w:rFonts w:ascii="Calibri" w:hAnsi="Calibri" w:eastAsiaTheme="minorHAnsi" w:cs="Calibri"/>
          <w:color w:val="000000"/>
          <w:sz w:val="22"/>
          <w:szCs w:val="22"/>
        </w:rPr>
        <w:t>With the exception of</w:t>
      </w:r>
      <w:r>
        <w:rPr>
          <w:rFonts w:ascii="Calibri" w:hAnsi="Calibri" w:eastAsiaTheme="minorHAnsi" w:cs="Calibri"/>
          <w:color w:val="000000"/>
          <w:sz w:val="22"/>
          <w:szCs w:val="22"/>
        </w:rPr>
        <w:t xml:space="preserve"> the follow-up surveys of center directors, home-based </w:t>
      </w:r>
      <w:r w:rsidR="007542EC">
        <w:rPr>
          <w:rFonts w:ascii="Calibri" w:hAnsi="Calibri" w:eastAsiaTheme="minorHAnsi" w:cs="Calibri"/>
          <w:color w:val="000000"/>
          <w:sz w:val="22"/>
          <w:szCs w:val="22"/>
        </w:rPr>
        <w:t>provider</w:t>
      </w:r>
      <w:r>
        <w:rPr>
          <w:rFonts w:ascii="Calibri" w:hAnsi="Calibri" w:eastAsiaTheme="minorHAnsi" w:cs="Calibri"/>
          <w:color w:val="000000"/>
          <w:sz w:val="22"/>
          <w:szCs w:val="22"/>
        </w:rPr>
        <w:t xml:space="preserve">s, lead and assistant teachers, and home-based </w:t>
      </w:r>
      <w:r w:rsidR="005D7C51">
        <w:rPr>
          <w:rFonts w:ascii="Calibri" w:hAnsi="Calibri" w:eastAsiaTheme="minorHAnsi" w:cs="Calibri"/>
          <w:color w:val="000000"/>
          <w:sz w:val="22"/>
          <w:szCs w:val="22"/>
        </w:rPr>
        <w:t>assistant</w:t>
      </w:r>
      <w:r>
        <w:rPr>
          <w:rFonts w:ascii="Calibri" w:hAnsi="Calibri" w:eastAsiaTheme="minorHAnsi" w:cs="Calibri"/>
          <w:color w:val="000000"/>
          <w:sz w:val="22"/>
          <w:szCs w:val="22"/>
        </w:rPr>
        <w:t>s, t</w:t>
      </w:r>
      <w:r w:rsidRPr="001C1CE3" w:rsidR="001C1CE3">
        <w:rPr>
          <w:rFonts w:ascii="Calibri" w:hAnsi="Calibri" w:eastAsiaTheme="minorHAnsi" w:cs="Calibri"/>
          <w:color w:val="000000"/>
          <w:sz w:val="22"/>
          <w:szCs w:val="22"/>
        </w:rPr>
        <w:t>his is a one-time data collection.</w:t>
      </w:r>
      <w:r>
        <w:rPr>
          <w:rFonts w:ascii="Calibri" w:hAnsi="Calibri" w:cs="Calibri"/>
          <w:sz w:val="22"/>
          <w:szCs w:val="22"/>
        </w:rPr>
        <w:t xml:space="preserve"> The follow-up surveys are anticipated to be collected at two points in time to understand the longitudinal effects of the</w:t>
      </w:r>
      <w:r w:rsidR="00843DC1">
        <w:rPr>
          <w:rFonts w:ascii="Calibri" w:hAnsi="Calibri" w:cs="Calibri"/>
          <w:sz w:val="22"/>
          <w:szCs w:val="22"/>
        </w:rPr>
        <w:t xml:space="preserve"> pilot</w:t>
      </w:r>
      <w:r>
        <w:rPr>
          <w:rFonts w:ascii="Calibri" w:hAnsi="Calibri" w:cs="Calibri"/>
          <w:sz w:val="22"/>
          <w:szCs w:val="22"/>
        </w:rPr>
        <w:t xml:space="preserve"> initiative</w:t>
      </w:r>
      <w:r w:rsidR="007552CF">
        <w:rPr>
          <w:rFonts w:ascii="Calibri" w:hAnsi="Calibri" w:cs="Calibri"/>
          <w:sz w:val="22"/>
          <w:szCs w:val="22"/>
        </w:rPr>
        <w:t>s</w:t>
      </w:r>
      <w:r>
        <w:rPr>
          <w:rFonts w:ascii="Calibri" w:hAnsi="Calibri" w:cs="Calibri"/>
          <w:sz w:val="22"/>
          <w:szCs w:val="22"/>
        </w:rPr>
        <w:t xml:space="preserve"> </w:t>
      </w:r>
      <w:r w:rsidR="007552CF">
        <w:rPr>
          <w:rFonts w:ascii="Calibri" w:hAnsi="Calibri" w:cs="Calibri"/>
          <w:sz w:val="22"/>
          <w:szCs w:val="22"/>
        </w:rPr>
        <w:t xml:space="preserve">about </w:t>
      </w:r>
      <w:r w:rsidR="00333D6D">
        <w:rPr>
          <w:rFonts w:ascii="Calibri" w:hAnsi="Calibri" w:cs="Calibri"/>
          <w:sz w:val="22"/>
          <w:szCs w:val="22"/>
        </w:rPr>
        <w:t>9</w:t>
      </w:r>
      <w:r>
        <w:rPr>
          <w:rFonts w:ascii="Calibri" w:hAnsi="Calibri" w:cs="Calibri"/>
          <w:sz w:val="22"/>
          <w:szCs w:val="22"/>
        </w:rPr>
        <w:t xml:space="preserve"> </w:t>
      </w:r>
      <w:r w:rsidR="007552CF">
        <w:rPr>
          <w:rFonts w:ascii="Calibri" w:hAnsi="Calibri" w:cs="Calibri"/>
          <w:sz w:val="22"/>
          <w:szCs w:val="22"/>
        </w:rPr>
        <w:t xml:space="preserve">and 18 </w:t>
      </w:r>
      <w:r>
        <w:rPr>
          <w:rFonts w:ascii="Calibri" w:hAnsi="Calibri" w:cs="Calibri"/>
          <w:sz w:val="22"/>
          <w:szCs w:val="22"/>
        </w:rPr>
        <w:t xml:space="preserve">months after the </w:t>
      </w:r>
      <w:r w:rsidR="00843DC1">
        <w:rPr>
          <w:rFonts w:ascii="Calibri" w:hAnsi="Calibri" w:cs="Calibri"/>
          <w:sz w:val="22"/>
          <w:szCs w:val="22"/>
        </w:rPr>
        <w:t xml:space="preserve">pilot </w:t>
      </w:r>
      <w:r>
        <w:rPr>
          <w:rFonts w:ascii="Calibri" w:hAnsi="Calibri" w:cs="Calibri"/>
          <w:sz w:val="22"/>
          <w:szCs w:val="22"/>
        </w:rPr>
        <w:t>initiative</w:t>
      </w:r>
      <w:r w:rsidR="007552CF">
        <w:rPr>
          <w:rFonts w:ascii="Calibri" w:hAnsi="Calibri" w:cs="Calibri"/>
          <w:sz w:val="22"/>
          <w:szCs w:val="22"/>
        </w:rPr>
        <w:t>s</w:t>
      </w:r>
      <w:r>
        <w:rPr>
          <w:rFonts w:ascii="Calibri" w:hAnsi="Calibri" w:cs="Calibri"/>
          <w:sz w:val="22"/>
          <w:szCs w:val="22"/>
        </w:rPr>
        <w:t xml:space="preserve"> </w:t>
      </w:r>
      <w:r w:rsidR="007552CF">
        <w:rPr>
          <w:rFonts w:ascii="Calibri" w:hAnsi="Calibri" w:cs="Calibri"/>
          <w:sz w:val="22"/>
          <w:szCs w:val="22"/>
        </w:rPr>
        <w:t>are</w:t>
      </w:r>
      <w:r>
        <w:rPr>
          <w:rFonts w:ascii="Calibri" w:hAnsi="Calibri" w:cs="Calibri"/>
          <w:sz w:val="22"/>
          <w:szCs w:val="22"/>
        </w:rPr>
        <w:t xml:space="preserve"> launched. The information cannot be collected with less frequent data collection. </w:t>
      </w:r>
    </w:p>
    <w:p w:rsidR="001D1C73" w:rsidRPr="0029435A" w:rsidP="001D1C73" w14:paraId="460558B7" w14:textId="77777777">
      <w:pPr>
        <w:rPr>
          <w:rFonts w:ascii="Calibri" w:hAnsi="Calibri" w:cs="Calibri"/>
          <w:sz w:val="22"/>
          <w:szCs w:val="22"/>
        </w:rPr>
      </w:pPr>
    </w:p>
    <w:p w:rsidR="001D1C73" w:rsidRPr="0029435A" w:rsidP="00347CB3" w14:paraId="08FD8DCF" w14:textId="6D4094A2">
      <w:pPr>
        <w:spacing w:after="120"/>
        <w:rPr>
          <w:rFonts w:ascii="Calibri" w:hAnsi="Calibri" w:cs="Calibri"/>
          <w:b/>
          <w:sz w:val="22"/>
          <w:szCs w:val="22"/>
        </w:rPr>
      </w:pPr>
      <w:r w:rsidRPr="0029435A">
        <w:rPr>
          <w:rFonts w:ascii="Calibri" w:hAnsi="Calibri" w:cs="Calibri"/>
          <w:b/>
          <w:sz w:val="22"/>
          <w:szCs w:val="22"/>
        </w:rPr>
        <w:t>A7</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Now subsumed under 2(b) above and 10 (below)</w:t>
      </w:r>
    </w:p>
    <w:p w:rsidR="001D1C73" w:rsidRPr="0029435A" w:rsidP="001D1C73" w14:paraId="0235E4A4" w14:textId="77777777">
      <w:pPr>
        <w:rPr>
          <w:rFonts w:ascii="Calibri" w:hAnsi="Calibri" w:cs="Calibri"/>
          <w:b/>
          <w:sz w:val="22"/>
          <w:szCs w:val="22"/>
        </w:rPr>
      </w:pPr>
    </w:p>
    <w:p w:rsidR="002B3A37" w:rsidP="001D1C73" w14:paraId="565E7B1B" w14:textId="77777777">
      <w:pPr>
        <w:spacing w:after="120"/>
        <w:rPr>
          <w:rFonts w:ascii="Calibri" w:hAnsi="Calibri" w:cs="Calibri"/>
          <w:b/>
          <w:sz w:val="22"/>
          <w:szCs w:val="22"/>
        </w:rPr>
      </w:pPr>
    </w:p>
    <w:p w:rsidR="002B3A37" w:rsidP="001D1C73" w14:paraId="47D619F3" w14:textId="77777777">
      <w:pPr>
        <w:spacing w:after="120"/>
        <w:rPr>
          <w:rFonts w:ascii="Calibri" w:hAnsi="Calibri" w:cs="Calibri"/>
          <w:b/>
          <w:sz w:val="22"/>
          <w:szCs w:val="22"/>
        </w:rPr>
      </w:pPr>
    </w:p>
    <w:p w:rsidR="001D1C73" w:rsidRPr="0029435A" w:rsidP="001D1C73" w14:paraId="68912205" w14:textId="1BE1FDE6">
      <w:pPr>
        <w:spacing w:after="120"/>
        <w:rPr>
          <w:rFonts w:ascii="Calibri" w:hAnsi="Calibri" w:cs="Calibri"/>
          <w:b/>
          <w:sz w:val="22"/>
          <w:szCs w:val="22"/>
        </w:rPr>
      </w:pPr>
      <w:r w:rsidRPr="0029435A">
        <w:rPr>
          <w:rFonts w:ascii="Calibri" w:hAnsi="Calibri" w:cs="Calibri"/>
          <w:b/>
          <w:sz w:val="22"/>
          <w:szCs w:val="22"/>
        </w:rPr>
        <w:t>A8</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Consultation</w:t>
      </w:r>
    </w:p>
    <w:p w:rsidR="001D1C73" w:rsidRPr="0029435A" w:rsidP="001D1C73" w14:paraId="22D30DBC" w14:textId="77777777">
      <w:pPr>
        <w:spacing w:after="60"/>
        <w:rPr>
          <w:rFonts w:ascii="Calibri" w:hAnsi="Calibri" w:cs="Calibri"/>
          <w:i/>
          <w:sz w:val="22"/>
          <w:szCs w:val="22"/>
        </w:rPr>
      </w:pPr>
      <w:r w:rsidRPr="0029435A">
        <w:rPr>
          <w:rFonts w:ascii="Calibri" w:hAnsi="Calibri" w:cs="Calibri"/>
          <w:i/>
          <w:sz w:val="22"/>
          <w:szCs w:val="22"/>
        </w:rPr>
        <w:t>Federal Register Notice and Comments</w:t>
      </w:r>
    </w:p>
    <w:p w:rsidR="001D1C73" w:rsidRPr="0029435A" w:rsidP="001D1C73" w14:paraId="15C2AFB4" w14:textId="277E92C9">
      <w:pPr>
        <w:rPr>
          <w:rFonts w:ascii="Calibri" w:hAnsi="Calibri" w:cs="Calibri"/>
          <w:sz w:val="22"/>
          <w:szCs w:val="22"/>
        </w:rPr>
      </w:pPr>
      <w:r w:rsidRPr="0029435A">
        <w:rPr>
          <w:rFonts w:ascii="Calibri" w:hAnsi="Calibri" w:cs="Calibri"/>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B31BDB" w:rsidR="0051314A">
        <w:rPr>
          <w:rFonts w:ascii="Calibri" w:hAnsi="Calibri" w:cs="Calibri"/>
          <w:sz w:val="22"/>
          <w:szCs w:val="22"/>
        </w:rPr>
        <w:t>May 15, 2023</w:t>
      </w:r>
      <w:r w:rsidRPr="00B31BDB">
        <w:rPr>
          <w:rFonts w:ascii="Calibri" w:hAnsi="Calibri" w:cs="Calibri"/>
          <w:sz w:val="22"/>
          <w:szCs w:val="22"/>
        </w:rPr>
        <w:t xml:space="preserve">, Volume </w:t>
      </w:r>
      <w:r w:rsidRPr="00B31BDB" w:rsidR="0051314A">
        <w:rPr>
          <w:rFonts w:ascii="Calibri" w:hAnsi="Calibri" w:cs="Calibri"/>
          <w:sz w:val="22"/>
          <w:szCs w:val="22"/>
        </w:rPr>
        <w:t>88</w:t>
      </w:r>
      <w:r w:rsidRPr="00B31BDB">
        <w:rPr>
          <w:rFonts w:ascii="Calibri" w:hAnsi="Calibri" w:cs="Calibri"/>
          <w:sz w:val="22"/>
          <w:szCs w:val="22"/>
        </w:rPr>
        <w:t xml:space="preserve">, Number </w:t>
      </w:r>
      <w:r w:rsidRPr="00B31BDB" w:rsidR="0051314A">
        <w:rPr>
          <w:rFonts w:ascii="Calibri" w:hAnsi="Calibri" w:cs="Calibri"/>
          <w:sz w:val="22"/>
          <w:szCs w:val="22"/>
        </w:rPr>
        <w:t>93</w:t>
      </w:r>
      <w:r w:rsidRPr="00B31BDB">
        <w:rPr>
          <w:rFonts w:ascii="Calibri" w:hAnsi="Calibri" w:cs="Calibri"/>
          <w:sz w:val="22"/>
          <w:szCs w:val="22"/>
        </w:rPr>
        <w:t xml:space="preserve">, page </w:t>
      </w:r>
      <w:r w:rsidRPr="00B31BDB" w:rsidR="005C6E30">
        <w:rPr>
          <w:rFonts w:ascii="Calibri" w:hAnsi="Calibri" w:cs="Calibri"/>
          <w:sz w:val="22"/>
          <w:szCs w:val="22"/>
        </w:rPr>
        <w:t>30,979</w:t>
      </w:r>
      <w:r w:rsidRPr="00B31BDB">
        <w:rPr>
          <w:rFonts w:ascii="Calibri" w:hAnsi="Calibri" w:cs="Calibri"/>
          <w:sz w:val="22"/>
          <w:szCs w:val="22"/>
        </w:rPr>
        <w:t>,</w:t>
      </w:r>
      <w:r w:rsidRPr="0029435A">
        <w:rPr>
          <w:rFonts w:ascii="Calibri" w:hAnsi="Calibri" w:cs="Calibri"/>
          <w:sz w:val="22"/>
          <w:szCs w:val="22"/>
        </w:rPr>
        <w:t xml:space="preserve"> and provided a sixty-day period for public comment. During the notice and comment period, </w:t>
      </w:r>
      <w:r w:rsidR="002B3A37">
        <w:rPr>
          <w:rFonts w:ascii="Calibri" w:hAnsi="Calibri" w:cs="Calibri"/>
          <w:sz w:val="22"/>
          <w:szCs w:val="22"/>
        </w:rPr>
        <w:t>we did not receive comments</w:t>
      </w:r>
      <w:r w:rsidRPr="0029435A">
        <w:rPr>
          <w:rFonts w:ascii="Calibri" w:hAnsi="Calibri" w:cs="Calibri"/>
          <w:sz w:val="22"/>
          <w:szCs w:val="22"/>
        </w:rPr>
        <w:t xml:space="preserve">. </w:t>
      </w:r>
    </w:p>
    <w:p w:rsidR="001D1C73" w:rsidRPr="0029435A" w:rsidP="001D1C73" w14:paraId="68DB4E07" w14:textId="77777777">
      <w:pPr>
        <w:rPr>
          <w:rFonts w:ascii="Calibri" w:hAnsi="Calibri" w:cs="Calibri"/>
          <w:sz w:val="22"/>
          <w:szCs w:val="22"/>
        </w:rPr>
      </w:pPr>
    </w:p>
    <w:p w:rsidR="001D1C73" w:rsidRPr="0029435A" w:rsidP="001D1C73" w14:paraId="404D40E1" w14:textId="77777777">
      <w:pPr>
        <w:pStyle w:val="Heading4"/>
        <w:spacing w:before="0"/>
        <w:rPr>
          <w:rFonts w:cs="Calibri"/>
          <w:b w:val="0"/>
          <w:i/>
          <w:sz w:val="22"/>
          <w:szCs w:val="22"/>
        </w:rPr>
      </w:pPr>
      <w:r w:rsidRPr="0029435A">
        <w:rPr>
          <w:rFonts w:cs="Calibri"/>
          <w:b w:val="0"/>
          <w:i/>
          <w:sz w:val="22"/>
          <w:szCs w:val="22"/>
        </w:rPr>
        <w:t>Consultation with Experts Outside of the Study</w:t>
      </w:r>
    </w:p>
    <w:p w:rsidR="008D2D3E" w:rsidP="00097A31" w14:paraId="32AA3ADE" w14:textId="54705A89">
      <w:pPr>
        <w:rPr>
          <w:rFonts w:ascii="Calibri" w:hAnsi="Calibri" w:cs="Calibri"/>
          <w:sz w:val="22"/>
          <w:szCs w:val="22"/>
        </w:rPr>
      </w:pPr>
      <w:r w:rsidRPr="00A33E6F">
        <w:rPr>
          <w:rFonts w:ascii="Calibri" w:hAnsi="Calibri" w:cs="Calibri"/>
          <w:sz w:val="22"/>
          <w:szCs w:val="22"/>
        </w:rPr>
        <w:t>A</w:t>
      </w:r>
      <w:r w:rsidR="00A47E9B">
        <w:rPr>
          <w:rFonts w:ascii="Calibri" w:hAnsi="Calibri" w:cs="Calibri"/>
          <w:sz w:val="22"/>
          <w:szCs w:val="22"/>
        </w:rPr>
        <w:t>cademic</w:t>
      </w:r>
      <w:r w:rsidRPr="00A33E6F">
        <w:rPr>
          <w:rFonts w:ascii="Calibri" w:hAnsi="Calibri" w:cs="Calibri"/>
          <w:sz w:val="22"/>
          <w:szCs w:val="22"/>
        </w:rPr>
        <w:t xml:space="preserve"> expert</w:t>
      </w:r>
      <w:r w:rsidR="005C2C65">
        <w:rPr>
          <w:rFonts w:ascii="Calibri" w:hAnsi="Calibri" w:cs="Calibri"/>
          <w:sz w:val="22"/>
          <w:szCs w:val="22"/>
        </w:rPr>
        <w:t>s</w:t>
      </w:r>
      <w:r w:rsidRPr="00A33E6F">
        <w:rPr>
          <w:rFonts w:ascii="Calibri" w:hAnsi="Calibri" w:cs="Calibri"/>
          <w:sz w:val="22"/>
          <w:szCs w:val="22"/>
        </w:rPr>
        <w:t xml:space="preserve"> and </w:t>
      </w:r>
      <w:r w:rsidR="00A47E9B">
        <w:rPr>
          <w:rFonts w:ascii="Calibri" w:hAnsi="Calibri" w:cs="Calibri"/>
          <w:sz w:val="22"/>
          <w:szCs w:val="22"/>
        </w:rPr>
        <w:t xml:space="preserve">practice and policy experts </w:t>
      </w:r>
      <w:r w:rsidR="006754D7">
        <w:rPr>
          <w:rFonts w:ascii="Calibri" w:hAnsi="Calibri" w:cs="Calibri"/>
          <w:sz w:val="22"/>
          <w:szCs w:val="22"/>
        </w:rPr>
        <w:t xml:space="preserve">who </w:t>
      </w:r>
      <w:r w:rsidRPr="00A33E6F">
        <w:rPr>
          <w:rFonts w:ascii="Calibri" w:hAnsi="Calibri" w:cs="Calibri"/>
          <w:sz w:val="22"/>
          <w:szCs w:val="22"/>
        </w:rPr>
        <w:t xml:space="preserve">provided </w:t>
      </w:r>
      <w:r w:rsidR="00C16D8C">
        <w:rPr>
          <w:rFonts w:ascii="Calibri" w:hAnsi="Calibri" w:cs="Calibri"/>
          <w:sz w:val="22"/>
          <w:szCs w:val="22"/>
        </w:rPr>
        <w:t>valuable feedback</w:t>
      </w:r>
      <w:r w:rsidRPr="00A33E6F">
        <w:rPr>
          <w:rFonts w:ascii="Calibri" w:hAnsi="Calibri" w:cs="Calibri"/>
          <w:sz w:val="22"/>
          <w:szCs w:val="22"/>
        </w:rPr>
        <w:t xml:space="preserve"> to inform the design, sampling strategy, and data collection protocols</w:t>
      </w:r>
      <w:r w:rsidRPr="00A33E6F" w:rsidR="005C2C65">
        <w:rPr>
          <w:rFonts w:ascii="Calibri" w:hAnsi="Calibri" w:cs="Calibri"/>
          <w:sz w:val="22"/>
          <w:szCs w:val="22"/>
        </w:rPr>
        <w:t xml:space="preserve"> </w:t>
      </w:r>
      <w:r w:rsidRPr="00A33E6F">
        <w:rPr>
          <w:rFonts w:ascii="Calibri" w:hAnsi="Calibri" w:cs="Calibri"/>
          <w:sz w:val="22"/>
          <w:szCs w:val="22"/>
        </w:rPr>
        <w:t xml:space="preserve">are listed in Table A8.1. </w:t>
      </w:r>
      <w:r w:rsidR="00CB5403">
        <w:rPr>
          <w:rFonts w:ascii="Calibri" w:hAnsi="Calibri" w:cs="Calibri"/>
          <w:sz w:val="22"/>
          <w:szCs w:val="22"/>
        </w:rPr>
        <w:t xml:space="preserve">These individuals were consulted in separate small group or one-on-one discussions with the research team members. </w:t>
      </w:r>
      <w:r w:rsidR="006E33F5">
        <w:rPr>
          <w:rFonts w:ascii="Calibri" w:hAnsi="Calibri" w:cs="Calibri"/>
          <w:sz w:val="22"/>
          <w:szCs w:val="22"/>
        </w:rPr>
        <w:t xml:space="preserve">Each of the discussions </w:t>
      </w:r>
      <w:r w:rsidR="00CB5403">
        <w:rPr>
          <w:rFonts w:ascii="Calibri" w:hAnsi="Calibri" w:cs="Calibri"/>
          <w:sz w:val="22"/>
          <w:szCs w:val="22"/>
        </w:rPr>
        <w:t>focused on different topics</w:t>
      </w:r>
      <w:r w:rsidR="00E13E99">
        <w:rPr>
          <w:rFonts w:ascii="Calibri" w:hAnsi="Calibri" w:cs="Calibri"/>
          <w:sz w:val="22"/>
          <w:szCs w:val="22"/>
        </w:rPr>
        <w:t xml:space="preserve"> and </w:t>
      </w:r>
      <w:r w:rsidR="006A02AA">
        <w:rPr>
          <w:rFonts w:ascii="Calibri" w:hAnsi="Calibri" w:cs="Calibri"/>
          <w:sz w:val="22"/>
          <w:szCs w:val="22"/>
        </w:rPr>
        <w:t xml:space="preserve">were anchored by different sets of questions. </w:t>
      </w:r>
    </w:p>
    <w:p w:rsidR="004A4CE4" w:rsidP="00097A31" w14:paraId="43B49CE2" w14:textId="77777777">
      <w:pPr>
        <w:rPr>
          <w:rFonts w:ascii="Calibri" w:hAnsi="Calibri" w:cs="Calibri"/>
          <w:sz w:val="22"/>
          <w:szCs w:val="22"/>
        </w:rPr>
      </w:pPr>
    </w:p>
    <w:p w:rsidR="00097A31" w:rsidRPr="00347CB3" w:rsidP="00097A31" w14:paraId="3926C074" w14:textId="1AEC3B92">
      <w:pPr>
        <w:rPr>
          <w:rFonts w:ascii="Calibri" w:hAnsi="Calibri" w:cs="Calibri"/>
          <w:b/>
          <w:bCs/>
          <w:sz w:val="22"/>
          <w:szCs w:val="22"/>
        </w:rPr>
      </w:pPr>
      <w:r w:rsidRPr="00347CB3">
        <w:rPr>
          <w:rFonts w:ascii="Calibri" w:hAnsi="Calibri" w:cs="Calibri"/>
          <w:b/>
          <w:bCs/>
          <w:sz w:val="22"/>
          <w:szCs w:val="22"/>
        </w:rPr>
        <w:t>Table A8.1</w:t>
      </w:r>
      <w:r w:rsidR="008F0889">
        <w:rPr>
          <w:rFonts w:ascii="Calibri" w:hAnsi="Calibri" w:cs="Calibri"/>
          <w:b/>
          <w:bCs/>
          <w:sz w:val="22"/>
          <w:szCs w:val="22"/>
        </w:rPr>
        <w:t>. Names of Experts Consulted Outside of the Study</w:t>
      </w:r>
    </w:p>
    <w:tbl>
      <w:tblPr>
        <w:tblW w:w="918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10"/>
        <w:gridCol w:w="2610"/>
        <w:gridCol w:w="4860"/>
      </w:tblGrid>
      <w:tr w14:paraId="5317DB05" w14:textId="77777777" w:rsidTr="003F41F7">
        <w:tblPrEx>
          <w:tblW w:w="918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710" w:type="dxa"/>
            <w:tcBorders>
              <w:top w:val="single" w:sz="6" w:space="0" w:color="auto"/>
              <w:left w:val="single" w:sz="6" w:space="0" w:color="auto"/>
              <w:bottom w:val="single" w:sz="6" w:space="0" w:color="auto"/>
              <w:right w:val="single" w:sz="6" w:space="0" w:color="auto"/>
            </w:tcBorders>
            <w:shd w:val="clear" w:color="auto" w:fill="D9D9D9"/>
            <w:hideMark/>
          </w:tcPr>
          <w:p w:rsidR="00097A31" w:rsidRPr="00394A20" w:rsidP="003F41F7" w14:paraId="65AE97C0" w14:textId="77777777">
            <w:pPr>
              <w:pStyle w:val="paragraph"/>
              <w:spacing w:before="0" w:beforeAutospacing="0" w:after="0" w:afterAutospacing="0"/>
              <w:textAlignment w:val="baseline"/>
              <w:rPr>
                <w:rFonts w:asciiTheme="minorHAnsi" w:hAnsiTheme="minorHAnsi" w:cstheme="minorHAnsi"/>
                <w:sz w:val="20"/>
                <w:szCs w:val="20"/>
              </w:rPr>
            </w:pPr>
            <w:r w:rsidRPr="00394A20">
              <w:rPr>
                <w:rStyle w:val="normaltextrun"/>
                <w:rFonts w:asciiTheme="minorHAnsi" w:hAnsiTheme="minorHAnsi" w:cstheme="minorHAnsi"/>
                <w:b/>
                <w:bCs/>
                <w:sz w:val="20"/>
                <w:szCs w:val="20"/>
              </w:rPr>
              <w:t>Name</w:t>
            </w:r>
            <w:r w:rsidRPr="00394A20">
              <w:rPr>
                <w:rStyle w:val="eop"/>
                <w:rFonts w:asciiTheme="minorHAnsi" w:hAnsiTheme="minorHAnsi" w:cstheme="minorHAnsi"/>
                <w:sz w:val="20"/>
                <w:szCs w:val="20"/>
              </w:rPr>
              <w:t> </w:t>
            </w:r>
          </w:p>
        </w:tc>
        <w:tc>
          <w:tcPr>
            <w:tcW w:w="2610" w:type="dxa"/>
            <w:tcBorders>
              <w:top w:val="single" w:sz="6" w:space="0" w:color="auto"/>
              <w:left w:val="single" w:sz="6" w:space="0" w:color="auto"/>
              <w:bottom w:val="single" w:sz="6" w:space="0" w:color="auto"/>
              <w:right w:val="single" w:sz="6" w:space="0" w:color="auto"/>
            </w:tcBorders>
            <w:shd w:val="clear" w:color="auto" w:fill="D9D9D9"/>
            <w:hideMark/>
          </w:tcPr>
          <w:p w:rsidR="00097A31" w:rsidRPr="00394A20" w:rsidP="003F41F7" w14:paraId="76008753" w14:textId="77777777">
            <w:pPr>
              <w:pStyle w:val="paragraph"/>
              <w:spacing w:before="0" w:beforeAutospacing="0" w:after="0" w:afterAutospacing="0"/>
              <w:textAlignment w:val="baseline"/>
              <w:rPr>
                <w:rFonts w:asciiTheme="minorHAnsi" w:hAnsiTheme="minorHAnsi" w:cstheme="minorHAnsi"/>
                <w:sz w:val="20"/>
                <w:szCs w:val="20"/>
              </w:rPr>
            </w:pPr>
            <w:r w:rsidRPr="00394A20">
              <w:rPr>
                <w:rStyle w:val="normaltextrun"/>
                <w:rFonts w:asciiTheme="minorHAnsi" w:hAnsiTheme="minorHAnsi" w:cstheme="minorHAnsi"/>
                <w:b/>
                <w:bCs/>
                <w:sz w:val="20"/>
                <w:szCs w:val="20"/>
              </w:rPr>
              <w:t>Position &amp; Affiliation</w:t>
            </w:r>
            <w:r w:rsidRPr="00394A20">
              <w:rPr>
                <w:rStyle w:val="eop"/>
                <w:rFonts w:asciiTheme="minorHAnsi" w:hAnsiTheme="minorHAnsi" w:cstheme="minorHAnsi"/>
                <w:sz w:val="20"/>
                <w:szCs w:val="20"/>
              </w:rPr>
              <w:t> </w:t>
            </w:r>
          </w:p>
        </w:tc>
        <w:tc>
          <w:tcPr>
            <w:tcW w:w="4860" w:type="dxa"/>
            <w:tcBorders>
              <w:top w:val="single" w:sz="6" w:space="0" w:color="auto"/>
              <w:left w:val="single" w:sz="6" w:space="0" w:color="auto"/>
              <w:bottom w:val="single" w:sz="6" w:space="0" w:color="auto"/>
              <w:right w:val="single" w:sz="6" w:space="0" w:color="auto"/>
            </w:tcBorders>
            <w:shd w:val="clear" w:color="auto" w:fill="D9D9D9"/>
            <w:hideMark/>
          </w:tcPr>
          <w:p w:rsidR="00097A31" w:rsidRPr="00394A20" w:rsidP="003F41F7" w14:paraId="0D546E8C" w14:textId="77777777">
            <w:pPr>
              <w:pStyle w:val="paragraph"/>
              <w:spacing w:before="0" w:beforeAutospacing="0" w:after="0" w:afterAutospacing="0"/>
              <w:textAlignment w:val="baseline"/>
              <w:rPr>
                <w:rFonts w:asciiTheme="minorHAnsi" w:hAnsiTheme="minorHAnsi" w:cstheme="minorHAnsi"/>
                <w:sz w:val="20"/>
                <w:szCs w:val="20"/>
              </w:rPr>
            </w:pPr>
            <w:r w:rsidRPr="00394A20">
              <w:rPr>
                <w:rStyle w:val="normaltextrun"/>
                <w:rFonts w:asciiTheme="minorHAnsi" w:hAnsiTheme="minorHAnsi" w:cstheme="minorHAnsi"/>
                <w:b/>
                <w:bCs/>
                <w:sz w:val="20"/>
                <w:szCs w:val="20"/>
              </w:rPr>
              <w:t>Areas of Expertise</w:t>
            </w:r>
            <w:r w:rsidRPr="00394A20">
              <w:rPr>
                <w:rStyle w:val="eop"/>
                <w:rFonts w:asciiTheme="minorHAnsi" w:hAnsiTheme="minorHAnsi" w:cstheme="minorHAnsi"/>
                <w:sz w:val="20"/>
                <w:szCs w:val="20"/>
              </w:rPr>
              <w:t> </w:t>
            </w:r>
          </w:p>
        </w:tc>
      </w:tr>
      <w:tr w14:paraId="701D831F" w14:textId="77777777" w:rsidTr="003F41F7">
        <w:tblPrEx>
          <w:tblW w:w="9180" w:type="dxa"/>
          <w:tblInd w:w="-8" w:type="dxa"/>
          <w:tblCellMar>
            <w:left w:w="0" w:type="dxa"/>
            <w:right w:w="0" w:type="dxa"/>
          </w:tblCellMar>
          <w:tblLook w:val="04A0"/>
        </w:tblPrEx>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097A31" w:rsidRPr="00394A20" w:rsidP="00097A31" w14:paraId="553A29DA" w14:textId="56B77535">
            <w:pPr>
              <w:pStyle w:val="paragraph"/>
              <w:spacing w:before="0" w:beforeAutospacing="0" w:after="0" w:afterAutospacing="0"/>
              <w:textAlignment w:val="baseline"/>
              <w:rPr>
                <w:rFonts w:asciiTheme="minorHAnsi" w:hAnsiTheme="minorHAnsi" w:cstheme="minorHAnsi"/>
                <w:sz w:val="20"/>
                <w:szCs w:val="20"/>
              </w:rPr>
            </w:pPr>
            <w:r w:rsidRPr="00394A20">
              <w:rPr>
                <w:rStyle w:val="normaltextrun"/>
                <w:rFonts w:asciiTheme="minorHAnsi" w:hAnsiTheme="minorHAnsi" w:cstheme="minorHAnsi"/>
                <w:sz w:val="20"/>
                <w:szCs w:val="20"/>
              </w:rPr>
              <w:t>Lea Austin</w:t>
            </w:r>
            <w:r w:rsidRPr="00394A20">
              <w:rPr>
                <w:rStyle w:val="eop"/>
                <w:rFonts w:asciiTheme="minorHAnsi" w:hAnsiTheme="minorHAnsi" w:cstheme="minorHAnsi"/>
                <w:sz w:val="20"/>
                <w:szCs w:val="20"/>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rsidR="00097A31" w:rsidRPr="00394A20" w:rsidP="00097A31" w14:paraId="336484A3" w14:textId="3A25C5CB">
            <w:pPr>
              <w:pStyle w:val="paragraph"/>
              <w:spacing w:before="0" w:beforeAutospacing="0" w:after="0" w:afterAutospacing="0"/>
              <w:textAlignment w:val="baseline"/>
              <w:rPr>
                <w:rFonts w:asciiTheme="minorHAnsi" w:hAnsiTheme="minorHAnsi" w:cstheme="minorHAnsi"/>
                <w:sz w:val="20"/>
                <w:szCs w:val="20"/>
              </w:rPr>
            </w:pPr>
            <w:r w:rsidRPr="00394A20">
              <w:rPr>
                <w:rStyle w:val="normaltextrun"/>
                <w:rFonts w:asciiTheme="minorHAnsi" w:hAnsiTheme="minorHAnsi" w:cstheme="minorHAnsi"/>
                <w:sz w:val="20"/>
                <w:szCs w:val="20"/>
              </w:rPr>
              <w:t xml:space="preserve">Executive Director, </w:t>
            </w:r>
            <w:r w:rsidRPr="00394A20" w:rsidR="008F3AD7">
              <w:rPr>
                <w:rStyle w:val="normaltextrun"/>
                <w:rFonts w:asciiTheme="minorHAnsi" w:hAnsiTheme="minorHAnsi" w:cstheme="minorHAnsi"/>
                <w:sz w:val="20"/>
                <w:szCs w:val="20"/>
              </w:rPr>
              <w:t>C</w:t>
            </w:r>
            <w:r w:rsidRPr="00394A20">
              <w:rPr>
                <w:rStyle w:val="normaltextrun"/>
                <w:rFonts w:asciiTheme="minorHAnsi" w:hAnsiTheme="minorHAnsi" w:cstheme="minorHAnsi"/>
                <w:sz w:val="20"/>
                <w:szCs w:val="20"/>
              </w:rPr>
              <w:t>enter for the Study of Child Care Employment</w:t>
            </w:r>
            <w:r w:rsidRPr="00394A20" w:rsidR="00374156">
              <w:rPr>
                <w:rStyle w:val="normaltextrun"/>
                <w:rFonts w:asciiTheme="minorHAnsi" w:hAnsiTheme="minorHAnsi" w:cstheme="minorHAnsi"/>
                <w:sz w:val="20"/>
                <w:szCs w:val="20"/>
              </w:rPr>
              <w:t xml:space="preserve"> at UC Berkely</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rsidR="00097A31" w:rsidRPr="00394A20" w:rsidP="003F41F7" w14:paraId="32411F08" w14:textId="494A262D">
            <w:pPr>
              <w:rPr>
                <w:rFonts w:asciiTheme="minorHAnsi" w:hAnsiTheme="minorHAnsi" w:cstheme="minorHAnsi"/>
                <w:sz w:val="20"/>
                <w:szCs w:val="20"/>
              </w:rPr>
            </w:pPr>
            <w:r w:rsidRPr="00394A20">
              <w:rPr>
                <w:rFonts w:asciiTheme="minorHAnsi" w:hAnsiTheme="minorHAnsi" w:cstheme="minorHAnsi"/>
                <w:sz w:val="20"/>
                <w:szCs w:val="20"/>
                <w:shd w:val="clear" w:color="auto" w:fill="FFFFFF"/>
              </w:rPr>
              <w:t>U.S. early care and education system and its workforce</w:t>
            </w:r>
            <w:r w:rsidRPr="00394A20" w:rsidR="00257F14">
              <w:rPr>
                <w:rFonts w:asciiTheme="minorHAnsi" w:hAnsiTheme="minorHAnsi" w:cstheme="minorHAnsi"/>
                <w:sz w:val="20"/>
                <w:szCs w:val="20"/>
                <w:shd w:val="clear" w:color="auto" w:fill="FFFFFF"/>
              </w:rPr>
              <w:t>; workforce compensation, preparation, working conditions</w:t>
            </w:r>
            <w:r w:rsidRPr="00394A20" w:rsidR="002559EC">
              <w:rPr>
                <w:rFonts w:asciiTheme="minorHAnsi" w:hAnsiTheme="minorHAnsi" w:cstheme="minorHAnsi"/>
                <w:sz w:val="20"/>
                <w:szCs w:val="20"/>
                <w:shd w:val="clear" w:color="auto" w:fill="FFFFFF"/>
              </w:rPr>
              <w:t xml:space="preserve">, and </w:t>
            </w:r>
            <w:r w:rsidRPr="00394A20" w:rsidR="00257F14">
              <w:rPr>
                <w:rFonts w:asciiTheme="minorHAnsi" w:hAnsiTheme="minorHAnsi" w:cstheme="minorHAnsi"/>
                <w:sz w:val="20"/>
                <w:szCs w:val="20"/>
                <w:shd w:val="clear" w:color="auto" w:fill="FFFFFF"/>
              </w:rPr>
              <w:t>racial equity</w:t>
            </w:r>
            <w:r w:rsidRPr="00394A20" w:rsidR="002559EC">
              <w:rPr>
                <w:rFonts w:asciiTheme="minorHAnsi" w:hAnsiTheme="minorHAnsi" w:cstheme="minorHAnsi"/>
                <w:sz w:val="20"/>
                <w:szCs w:val="20"/>
                <w:shd w:val="clear" w:color="auto" w:fill="FFFFFF"/>
              </w:rPr>
              <w:t>;</w:t>
            </w:r>
            <w:r w:rsidRPr="00394A20" w:rsidR="00257F14">
              <w:rPr>
                <w:rFonts w:asciiTheme="minorHAnsi" w:hAnsiTheme="minorHAnsi" w:cstheme="minorHAnsi"/>
                <w:sz w:val="20"/>
                <w:szCs w:val="20"/>
                <w:shd w:val="clear" w:color="auto" w:fill="FFFFFF"/>
              </w:rPr>
              <w:t xml:space="preserve"> the effects of COVID-19 on the child care workforce</w:t>
            </w:r>
          </w:p>
        </w:tc>
      </w:tr>
      <w:tr w14:paraId="5A59246A" w14:textId="77777777" w:rsidTr="003F41F7">
        <w:tblPrEx>
          <w:tblW w:w="9180" w:type="dxa"/>
          <w:tblInd w:w="-8" w:type="dxa"/>
          <w:tblCellMar>
            <w:left w:w="0" w:type="dxa"/>
            <w:right w:w="0" w:type="dxa"/>
          </w:tblCellMar>
          <w:tblLook w:val="04A0"/>
        </w:tblPrEx>
        <w:tc>
          <w:tcPr>
            <w:tcW w:w="17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716A2976" w14:textId="316D383C">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Angela Ben-Zekry</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10C58AB5" w14:textId="12338A13">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Early Care and Education Recruitment and Retention Manager, Colorado Department of Early Childhood</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3F41F7" w14:paraId="0566F888" w14:textId="3FCBD4F7">
            <w:pPr>
              <w:rPr>
                <w:rFonts w:asciiTheme="minorHAnsi" w:hAnsiTheme="minorHAnsi" w:cstheme="minorHAnsi"/>
                <w:sz w:val="20"/>
                <w:szCs w:val="20"/>
                <w:shd w:val="clear" w:color="auto" w:fill="FFFFFF"/>
              </w:rPr>
            </w:pPr>
            <w:r w:rsidRPr="00394A20">
              <w:rPr>
                <w:rFonts w:asciiTheme="minorHAnsi" w:hAnsiTheme="minorHAnsi" w:cstheme="minorHAnsi"/>
                <w:sz w:val="20"/>
                <w:szCs w:val="20"/>
                <w:shd w:val="clear" w:color="auto" w:fill="FFFFFF"/>
              </w:rPr>
              <w:t>Colorado child care and early care and education policies, programs, workforce, and workforce development strategies</w:t>
            </w:r>
          </w:p>
        </w:tc>
      </w:tr>
      <w:tr w14:paraId="7EA339B7" w14:textId="77777777" w:rsidTr="003F41F7">
        <w:tblPrEx>
          <w:tblW w:w="9180" w:type="dxa"/>
          <w:tblInd w:w="-8" w:type="dxa"/>
          <w:tblCellMar>
            <w:left w:w="0" w:type="dxa"/>
            <w:right w:w="0" w:type="dxa"/>
          </w:tblCellMar>
          <w:tblLook w:val="04A0"/>
        </w:tblPrEx>
        <w:trPr>
          <w:trHeight w:val="1152"/>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097A31" w:rsidRPr="00394A20" w:rsidP="00097A31" w14:paraId="373C29F5" w14:textId="51CDEC4B">
            <w:pPr>
              <w:pStyle w:val="paragraph"/>
              <w:spacing w:before="0" w:beforeAutospacing="0" w:after="0" w:afterAutospacing="0"/>
              <w:textAlignment w:val="baseline"/>
              <w:rPr>
                <w:rFonts w:asciiTheme="minorHAnsi" w:hAnsiTheme="minorHAnsi" w:cstheme="minorHAnsi"/>
                <w:sz w:val="20"/>
                <w:szCs w:val="20"/>
              </w:rPr>
            </w:pPr>
            <w:r w:rsidRPr="00394A20">
              <w:rPr>
                <w:rStyle w:val="normaltextrun"/>
                <w:rFonts w:asciiTheme="minorHAnsi" w:hAnsiTheme="minorHAnsi" w:cstheme="minorHAnsi"/>
                <w:sz w:val="20"/>
                <w:szCs w:val="20"/>
              </w:rPr>
              <w:t>Allyson Dean</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rsidR="00097A31" w:rsidRPr="00394A20" w:rsidP="00097A31" w14:paraId="1A2272D9" w14:textId="11D4761D">
            <w:pPr>
              <w:pStyle w:val="paragraph"/>
              <w:spacing w:before="0" w:beforeAutospacing="0" w:after="0" w:afterAutospacing="0"/>
              <w:textAlignment w:val="baseline"/>
              <w:rPr>
                <w:rFonts w:asciiTheme="minorHAnsi" w:hAnsiTheme="minorHAnsi" w:cstheme="minorHAnsi"/>
                <w:sz w:val="20"/>
                <w:szCs w:val="20"/>
              </w:rPr>
            </w:pPr>
            <w:r w:rsidRPr="00394A20">
              <w:rPr>
                <w:rStyle w:val="normaltextrun"/>
                <w:rFonts w:asciiTheme="minorHAnsi" w:hAnsiTheme="minorHAnsi" w:cstheme="minorHAnsi"/>
                <w:sz w:val="20"/>
                <w:szCs w:val="20"/>
              </w:rPr>
              <w:t xml:space="preserve">Executive Director, </w:t>
            </w:r>
            <w:r w:rsidRPr="00394A20" w:rsidR="008F3AD7">
              <w:rPr>
                <w:rStyle w:val="normaltextrun"/>
                <w:rFonts w:asciiTheme="minorHAnsi" w:hAnsiTheme="minorHAnsi" w:cstheme="minorHAnsi"/>
                <w:sz w:val="20"/>
                <w:szCs w:val="20"/>
              </w:rPr>
              <w:t>EarlyEdU Alliance at the University of Washington (formerly at Zero to Three)</w:t>
            </w:r>
            <w:r w:rsidRPr="00394A20" w:rsidR="008F3AD7">
              <w:rPr>
                <w:rStyle w:val="eop"/>
                <w:rFonts w:asciiTheme="minorHAnsi" w:hAnsiTheme="minorHAnsi" w:cstheme="minorHAnsi"/>
                <w:sz w:val="20"/>
                <w:szCs w:val="20"/>
              </w:rPr>
              <w:t>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rsidR="00097A31" w:rsidRPr="00394A20" w:rsidP="00C46FCC" w14:paraId="369CB651" w14:textId="10542011">
            <w:pPr>
              <w:rPr>
                <w:rFonts w:asciiTheme="minorHAnsi" w:hAnsiTheme="minorHAnsi" w:cstheme="minorHAnsi"/>
                <w:sz w:val="20"/>
                <w:szCs w:val="20"/>
              </w:rPr>
            </w:pPr>
            <w:r w:rsidRPr="00394A20">
              <w:rPr>
                <w:rFonts w:asciiTheme="minorHAnsi" w:hAnsiTheme="minorHAnsi" w:cstheme="minorHAnsi"/>
                <w:sz w:val="20"/>
                <w:szCs w:val="20"/>
              </w:rPr>
              <w:t>Training and technical assistance</w:t>
            </w:r>
            <w:r w:rsidRPr="00394A20" w:rsidR="009F31D1">
              <w:rPr>
                <w:rFonts w:asciiTheme="minorHAnsi" w:hAnsiTheme="minorHAnsi" w:cstheme="minorHAnsi"/>
                <w:sz w:val="20"/>
                <w:szCs w:val="20"/>
              </w:rPr>
              <w:t>; applied research</w:t>
            </w:r>
            <w:r w:rsidRPr="00394A20" w:rsidR="00450EBC">
              <w:rPr>
                <w:rFonts w:asciiTheme="minorHAnsi" w:hAnsiTheme="minorHAnsi" w:cstheme="minorHAnsi"/>
                <w:sz w:val="20"/>
                <w:szCs w:val="20"/>
              </w:rPr>
              <w:t xml:space="preserve"> in CCEE; evaluation of early childhood systems</w:t>
            </w:r>
          </w:p>
        </w:tc>
      </w:tr>
      <w:tr w14:paraId="5FCEDD41" w14:textId="77777777" w:rsidTr="003F41F7">
        <w:tblPrEx>
          <w:tblW w:w="9180" w:type="dxa"/>
          <w:tblInd w:w="-8" w:type="dxa"/>
          <w:tblCellMar>
            <w:left w:w="0" w:type="dxa"/>
            <w:right w:w="0" w:type="dxa"/>
          </w:tblCellMar>
          <w:tblLook w:val="04A0"/>
        </w:tblPrEx>
        <w:trPr>
          <w:trHeight w:val="576"/>
        </w:trPr>
        <w:tc>
          <w:tcPr>
            <w:tcW w:w="17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097A31" w14:paraId="58A1AD26" w14:textId="255F70A3">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Harriet Dichter</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8F3AD7" w14:paraId="4D7C658B" w14:textId="6E8E33F8">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Consulting Director</w:t>
            </w:r>
            <w:r w:rsidRPr="00394A20" w:rsidR="00B01492">
              <w:rPr>
                <w:rStyle w:val="normaltextrun"/>
                <w:rFonts w:asciiTheme="minorHAnsi" w:hAnsiTheme="minorHAnsi" w:cstheme="minorHAnsi"/>
                <w:sz w:val="20"/>
                <w:szCs w:val="20"/>
              </w:rPr>
              <w:t xml:space="preserve"> of Early Education Services, </w:t>
            </w:r>
            <w:r w:rsidRPr="00394A20">
              <w:rPr>
                <w:rStyle w:val="normaltextrun"/>
                <w:rFonts w:asciiTheme="minorHAnsi" w:hAnsiTheme="minorHAnsi" w:cstheme="minorHAnsi"/>
                <w:sz w:val="20"/>
                <w:szCs w:val="20"/>
              </w:rPr>
              <w:t>ICF</w:t>
            </w:r>
            <w:r w:rsidRPr="00394A20">
              <w:rPr>
                <w:rStyle w:val="eop"/>
                <w:rFonts w:asciiTheme="minorHAnsi" w:hAnsiTheme="minorHAnsi" w:cstheme="minorHAnsi"/>
                <w:sz w:val="20"/>
                <w:szCs w:val="20"/>
              </w:rPr>
              <w:t> </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3F41F7" w14:paraId="38505E10" w14:textId="3FD6C98D">
            <w:pPr>
              <w:rPr>
                <w:rFonts w:asciiTheme="minorHAnsi" w:hAnsiTheme="minorHAnsi" w:cstheme="minorHAnsi"/>
                <w:sz w:val="20"/>
                <w:szCs w:val="20"/>
              </w:rPr>
            </w:pPr>
            <w:r w:rsidRPr="00394A20">
              <w:rPr>
                <w:rFonts w:asciiTheme="minorHAnsi" w:hAnsiTheme="minorHAnsi" w:cstheme="minorHAnsi"/>
                <w:sz w:val="20"/>
                <w:szCs w:val="20"/>
                <w:shd w:val="clear" w:color="auto" w:fill="FFFFFF"/>
              </w:rPr>
              <w:t>E</w:t>
            </w:r>
            <w:r w:rsidRPr="00394A20" w:rsidR="00C46FCC">
              <w:rPr>
                <w:rFonts w:asciiTheme="minorHAnsi" w:hAnsiTheme="minorHAnsi" w:cstheme="minorHAnsi"/>
                <w:sz w:val="20"/>
                <w:szCs w:val="20"/>
                <w:shd w:val="clear" w:color="auto" w:fill="FFFFFF"/>
              </w:rPr>
              <w:t>arly childhood policy, strategy, and partnership</w:t>
            </w:r>
          </w:p>
        </w:tc>
      </w:tr>
      <w:tr w14:paraId="53E7576B" w14:textId="77777777" w:rsidTr="003F41F7">
        <w:tblPrEx>
          <w:tblW w:w="9180" w:type="dxa"/>
          <w:tblInd w:w="-8" w:type="dxa"/>
          <w:tblCellMar>
            <w:left w:w="0" w:type="dxa"/>
            <w:right w:w="0" w:type="dxa"/>
          </w:tblCellMar>
          <w:tblLook w:val="04A0"/>
        </w:tblPrEx>
        <w:trPr>
          <w:trHeight w:val="576"/>
        </w:trPr>
        <w:tc>
          <w:tcPr>
            <w:tcW w:w="17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097A31" w14:paraId="38380EA1" w14:textId="5AEE200B">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Kerry-Ann Escayg</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8F3AD7" w14:paraId="5996083C" w14:textId="68C86A39">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Assistant Professor, </w:t>
            </w:r>
            <w:r w:rsidRPr="00394A20">
              <w:rPr>
                <w:rStyle w:val="normaltextrun"/>
                <w:rFonts w:asciiTheme="minorHAnsi" w:hAnsiTheme="minorHAnsi" w:cstheme="minorHAnsi"/>
                <w:sz w:val="20"/>
                <w:szCs w:val="20"/>
              </w:rPr>
              <w:t>University of Nebraska Omaha</w:t>
            </w:r>
            <w:r w:rsidRPr="00394A20">
              <w:rPr>
                <w:rStyle w:val="eop"/>
                <w:rFonts w:asciiTheme="minorHAnsi" w:hAnsiTheme="minorHAnsi" w:cstheme="minorHAnsi"/>
                <w:sz w:val="20"/>
                <w:szCs w:val="20"/>
              </w:rPr>
              <w:t> </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3F41F7" w14:paraId="6BC6C627" w14:textId="4A7CB017">
            <w:pPr>
              <w:rPr>
                <w:rFonts w:asciiTheme="minorHAnsi" w:hAnsiTheme="minorHAnsi" w:cstheme="minorHAnsi"/>
                <w:sz w:val="20"/>
                <w:szCs w:val="20"/>
              </w:rPr>
            </w:pPr>
            <w:r w:rsidRPr="00394A20">
              <w:rPr>
                <w:rFonts w:asciiTheme="minorHAnsi" w:hAnsiTheme="minorHAnsi" w:cstheme="minorHAnsi"/>
                <w:sz w:val="20"/>
                <w:szCs w:val="20"/>
                <w:shd w:val="clear" w:color="auto" w:fill="FFFFFF"/>
              </w:rPr>
              <w:t>A</w:t>
            </w:r>
            <w:r w:rsidRPr="00394A20" w:rsidR="009E5B29">
              <w:rPr>
                <w:rFonts w:asciiTheme="minorHAnsi" w:hAnsiTheme="minorHAnsi" w:cstheme="minorHAnsi"/>
                <w:sz w:val="20"/>
                <w:szCs w:val="20"/>
                <w:shd w:val="clear" w:color="auto" w:fill="FFFFFF"/>
              </w:rPr>
              <w:t>nti-racism in early childhood education; children and race</w:t>
            </w:r>
          </w:p>
        </w:tc>
      </w:tr>
      <w:tr w14:paraId="4D2D4B77" w14:textId="77777777" w:rsidTr="003F41F7">
        <w:tblPrEx>
          <w:tblW w:w="9180" w:type="dxa"/>
          <w:tblInd w:w="-8" w:type="dxa"/>
          <w:tblCellMar>
            <w:left w:w="0" w:type="dxa"/>
            <w:right w:w="0" w:type="dxa"/>
          </w:tblCellMar>
          <w:tblLook w:val="04A0"/>
        </w:tblPrEx>
        <w:trPr>
          <w:trHeight w:val="864"/>
        </w:trPr>
        <w:tc>
          <w:tcPr>
            <w:tcW w:w="17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097A31" w14:paraId="09157157" w14:textId="0F4ACC45">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Linda Espinosa</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8F3AD7" w14:paraId="16A9C630" w14:textId="461933E3">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Professor Emeritus, </w:t>
            </w:r>
            <w:r w:rsidRPr="00394A20">
              <w:rPr>
                <w:rStyle w:val="normaltextrun"/>
                <w:rFonts w:asciiTheme="minorHAnsi" w:hAnsiTheme="minorHAnsi" w:cstheme="minorHAnsi"/>
                <w:sz w:val="20"/>
                <w:szCs w:val="20"/>
              </w:rPr>
              <w:t>University of Missouri</w:t>
            </w:r>
            <w:r w:rsidRPr="00394A20">
              <w:rPr>
                <w:rStyle w:val="normaltextrun"/>
                <w:rFonts w:asciiTheme="minorHAnsi" w:hAnsiTheme="minorHAnsi" w:cstheme="minorHAnsi"/>
                <w:sz w:val="20"/>
                <w:szCs w:val="20"/>
              </w:rPr>
              <w:t xml:space="preserve">, </w:t>
            </w:r>
            <w:r w:rsidRPr="00394A20">
              <w:rPr>
                <w:rStyle w:val="normaltextrun"/>
                <w:rFonts w:asciiTheme="minorHAnsi" w:hAnsiTheme="minorHAnsi" w:cstheme="minorHAnsi"/>
                <w:sz w:val="20"/>
                <w:szCs w:val="20"/>
              </w:rPr>
              <w:t>Columbia</w:t>
            </w:r>
            <w:r w:rsidRPr="00394A20">
              <w:rPr>
                <w:rStyle w:val="eop"/>
                <w:rFonts w:asciiTheme="minorHAnsi" w:hAnsiTheme="minorHAnsi" w:cstheme="minorHAnsi"/>
                <w:sz w:val="20"/>
                <w:szCs w:val="20"/>
              </w:rPr>
              <w:t> </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097A31" w14:paraId="0A24E008" w14:textId="46D8FF0C">
            <w:pPr>
              <w:pStyle w:val="paragraph"/>
              <w:spacing w:before="0" w:beforeAutospacing="0" w:after="0" w:afterAutospacing="0"/>
              <w:textAlignment w:val="baseline"/>
              <w:rPr>
                <w:rFonts w:asciiTheme="minorHAnsi" w:hAnsiTheme="minorHAnsi" w:cstheme="minorHAnsi"/>
                <w:sz w:val="20"/>
                <w:szCs w:val="20"/>
              </w:rPr>
            </w:pPr>
            <w:r w:rsidRPr="00394A20">
              <w:rPr>
                <w:rFonts w:asciiTheme="minorHAnsi" w:hAnsiTheme="minorHAnsi" w:cstheme="minorHAnsi"/>
                <w:sz w:val="20"/>
                <w:szCs w:val="20"/>
              </w:rPr>
              <w:t>Early childhood education; dual language learners</w:t>
            </w:r>
          </w:p>
        </w:tc>
      </w:tr>
      <w:tr w14:paraId="248FEB2D" w14:textId="77777777" w:rsidTr="003F41F7">
        <w:tblPrEx>
          <w:tblW w:w="9180" w:type="dxa"/>
          <w:tblInd w:w="-8" w:type="dxa"/>
          <w:tblCellMar>
            <w:left w:w="0" w:type="dxa"/>
            <w:right w:w="0" w:type="dxa"/>
          </w:tblCellMar>
          <w:tblLook w:val="04A0"/>
        </w:tblPrEx>
        <w:trPr>
          <w:trHeight w:val="864"/>
        </w:trPr>
        <w:tc>
          <w:tcPr>
            <w:tcW w:w="17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25018E72" w14:textId="647045BC">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Steph</w:t>
            </w:r>
            <w:r w:rsidRPr="00394A20" w:rsidR="00B0652C">
              <w:rPr>
                <w:rStyle w:val="normaltextrun"/>
                <w:rFonts w:asciiTheme="minorHAnsi" w:hAnsiTheme="minorHAnsi" w:cstheme="minorHAnsi"/>
                <w:sz w:val="20"/>
                <w:szCs w:val="20"/>
              </w:rPr>
              <w:t>e</w:t>
            </w:r>
            <w:r w:rsidRPr="00394A20">
              <w:rPr>
                <w:rStyle w:val="normaltextrun"/>
                <w:rFonts w:asciiTheme="minorHAnsi" w:hAnsiTheme="minorHAnsi" w:cstheme="minorHAnsi"/>
                <w:sz w:val="20"/>
                <w:szCs w:val="20"/>
              </w:rPr>
              <w:t>nie Hickman</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8F3AD7" w14:paraId="47C2663C" w14:textId="57B8FF62">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Early Childhood/Child Care Workforce Manager</w:t>
            </w:r>
            <w:r w:rsidRPr="00394A20" w:rsidR="00F021C4">
              <w:rPr>
                <w:rStyle w:val="normaltextrun"/>
                <w:rFonts w:asciiTheme="minorHAnsi" w:hAnsiTheme="minorHAnsi" w:cstheme="minorHAnsi"/>
                <w:sz w:val="20"/>
                <w:szCs w:val="20"/>
              </w:rPr>
              <w:t>, Colorado Department of Early Childhood</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07D8D5D4" w14:textId="7F74E8E7">
            <w:pPr>
              <w:pStyle w:val="paragraph"/>
              <w:spacing w:before="0" w:beforeAutospacing="0" w:after="0" w:afterAutospacing="0"/>
              <w:textAlignment w:val="baseline"/>
              <w:rPr>
                <w:rFonts w:asciiTheme="minorHAnsi" w:hAnsiTheme="minorHAnsi" w:cstheme="minorHAnsi"/>
                <w:sz w:val="20"/>
                <w:szCs w:val="20"/>
              </w:rPr>
            </w:pPr>
            <w:r w:rsidRPr="00394A20">
              <w:rPr>
                <w:rFonts w:asciiTheme="minorHAnsi" w:hAnsiTheme="minorHAnsi" w:cstheme="minorHAnsi"/>
                <w:sz w:val="20"/>
                <w:szCs w:val="20"/>
              </w:rPr>
              <w:t xml:space="preserve">Colorado </w:t>
            </w:r>
            <w:r w:rsidRPr="00394A20" w:rsidR="00DE448F">
              <w:rPr>
                <w:rFonts w:asciiTheme="minorHAnsi" w:hAnsiTheme="minorHAnsi" w:cstheme="minorHAnsi"/>
                <w:sz w:val="20"/>
                <w:szCs w:val="20"/>
              </w:rPr>
              <w:t xml:space="preserve">child care and early care and education </w:t>
            </w:r>
            <w:r w:rsidRPr="00394A20" w:rsidR="006B19A8">
              <w:rPr>
                <w:rFonts w:asciiTheme="minorHAnsi" w:hAnsiTheme="minorHAnsi" w:cstheme="minorHAnsi"/>
                <w:sz w:val="20"/>
                <w:szCs w:val="20"/>
              </w:rPr>
              <w:t>policies, programs, workforce, and workforce development strategies</w:t>
            </w:r>
          </w:p>
        </w:tc>
      </w:tr>
      <w:tr w14:paraId="4FD5FD31" w14:textId="77777777" w:rsidTr="003F41F7">
        <w:tblPrEx>
          <w:tblW w:w="9180" w:type="dxa"/>
          <w:tblInd w:w="-8" w:type="dxa"/>
          <w:tblCellMar>
            <w:left w:w="0" w:type="dxa"/>
            <w:right w:w="0" w:type="dxa"/>
          </w:tblCellMar>
          <w:tblLook w:val="04A0"/>
        </w:tblPrEx>
        <w:trPr>
          <w:trHeight w:val="864"/>
        </w:trPr>
        <w:tc>
          <w:tcPr>
            <w:tcW w:w="17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3F360ABE" w14:textId="0F5B1866">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Whitney LeBoeuf</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8F3AD7" w14:paraId="1746FA7C" w14:textId="5EB303CD">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Director of Data Integration and Analytics and Linked Information Network Colorado, Colorado Evaluation and Action Lab, University of Denver</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19042A43" w14:textId="2F5263B6">
            <w:pPr>
              <w:pStyle w:val="paragraph"/>
              <w:spacing w:before="0" w:beforeAutospacing="0" w:after="0" w:afterAutospacing="0"/>
              <w:textAlignment w:val="baseline"/>
              <w:rPr>
                <w:rFonts w:asciiTheme="minorHAnsi" w:hAnsiTheme="minorHAnsi" w:cstheme="minorHAnsi"/>
                <w:sz w:val="20"/>
                <w:szCs w:val="20"/>
              </w:rPr>
            </w:pPr>
            <w:r w:rsidRPr="00394A20">
              <w:rPr>
                <w:rFonts w:asciiTheme="minorHAnsi" w:hAnsiTheme="minorHAnsi" w:cstheme="minorHAnsi"/>
                <w:sz w:val="20"/>
                <w:szCs w:val="20"/>
              </w:rPr>
              <w:t>Social policy research and data sharing to inform policy and program improvement</w:t>
            </w:r>
          </w:p>
        </w:tc>
      </w:tr>
      <w:tr w14:paraId="15775442" w14:textId="77777777" w:rsidTr="003F41F7">
        <w:tblPrEx>
          <w:tblW w:w="9180" w:type="dxa"/>
          <w:tblInd w:w="-8" w:type="dxa"/>
          <w:tblCellMar>
            <w:left w:w="0" w:type="dxa"/>
            <w:right w:w="0" w:type="dxa"/>
          </w:tblCellMar>
          <w:tblLook w:val="04A0"/>
        </w:tblPrEx>
        <w:trPr>
          <w:trHeight w:val="864"/>
        </w:trPr>
        <w:tc>
          <w:tcPr>
            <w:tcW w:w="1710" w:type="dxa"/>
            <w:tcBorders>
              <w:top w:val="single" w:sz="6" w:space="0" w:color="auto"/>
              <w:left w:val="single" w:sz="6" w:space="0" w:color="auto"/>
              <w:bottom w:val="single" w:sz="6" w:space="0" w:color="auto"/>
              <w:right w:val="single" w:sz="6" w:space="0" w:color="auto"/>
            </w:tcBorders>
            <w:shd w:val="clear" w:color="auto" w:fill="auto"/>
          </w:tcPr>
          <w:p w:rsidR="00A0690F" w:rsidRPr="00394A20" w:rsidP="00097A31" w14:paraId="5709D107" w14:textId="46C8A9AA">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Alexandra MacCarty</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A0690F" w:rsidRPr="00394A20" w:rsidP="008F3AD7" w14:paraId="2EA4EF2F" w14:textId="469950D0">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Grant Program Supervisor, </w:t>
            </w:r>
            <w:r w:rsidRPr="00394A20">
              <w:rPr>
                <w:rStyle w:val="normaltextrun"/>
                <w:rFonts w:asciiTheme="minorHAnsi" w:hAnsiTheme="minorHAnsi" w:cstheme="minorHAnsi"/>
                <w:sz w:val="20"/>
                <w:szCs w:val="20"/>
              </w:rPr>
              <w:t>MetrixIQ</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A0690F" w:rsidRPr="00394A20" w:rsidP="00097A31" w14:paraId="0878984C" w14:textId="09AECAC7">
            <w:pPr>
              <w:pStyle w:val="paragraph"/>
              <w:spacing w:before="0" w:beforeAutospacing="0" w:after="0" w:afterAutospacing="0"/>
              <w:textAlignment w:val="baseline"/>
              <w:rPr>
                <w:rFonts w:asciiTheme="minorHAnsi" w:hAnsiTheme="minorHAnsi" w:cstheme="minorHAnsi"/>
                <w:sz w:val="20"/>
                <w:szCs w:val="20"/>
              </w:rPr>
            </w:pPr>
            <w:r w:rsidRPr="00394A20">
              <w:rPr>
                <w:rFonts w:asciiTheme="minorHAnsi" w:hAnsiTheme="minorHAnsi" w:cstheme="minorHAnsi"/>
                <w:sz w:val="20"/>
                <w:szCs w:val="20"/>
              </w:rPr>
              <w:t xml:space="preserve">Colorado early care and education grant </w:t>
            </w:r>
            <w:r w:rsidRPr="00394A20" w:rsidR="00236911">
              <w:rPr>
                <w:rFonts w:asciiTheme="minorHAnsi" w:hAnsiTheme="minorHAnsi" w:cstheme="minorHAnsi"/>
                <w:sz w:val="20"/>
                <w:szCs w:val="20"/>
              </w:rPr>
              <w:t>program implementation and monitoring processes</w:t>
            </w:r>
          </w:p>
        </w:tc>
      </w:tr>
      <w:tr w14:paraId="052B5EE8" w14:textId="77777777" w:rsidTr="003F41F7">
        <w:tblPrEx>
          <w:tblW w:w="9180" w:type="dxa"/>
          <w:tblInd w:w="-8" w:type="dxa"/>
          <w:tblCellMar>
            <w:left w:w="0" w:type="dxa"/>
            <w:right w:w="0" w:type="dxa"/>
          </w:tblCellMar>
          <w:tblLook w:val="04A0"/>
        </w:tblPrEx>
        <w:trPr>
          <w:trHeight w:val="864"/>
        </w:trPr>
        <w:tc>
          <w:tcPr>
            <w:tcW w:w="17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2DE95135" w14:textId="1A8A76CF">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Kristi Resler</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8F3AD7" w14:paraId="6ADD3CD0" w14:textId="111B9487">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Grants Program Manager, Colorado Department of Early Childhood</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4472DA3E" w14:textId="363A38C2">
            <w:pPr>
              <w:pStyle w:val="paragraph"/>
              <w:spacing w:before="0" w:beforeAutospacing="0" w:after="0" w:afterAutospacing="0"/>
              <w:textAlignment w:val="baseline"/>
              <w:rPr>
                <w:rFonts w:asciiTheme="minorHAnsi" w:hAnsiTheme="minorHAnsi" w:cstheme="minorHAnsi"/>
                <w:sz w:val="20"/>
                <w:szCs w:val="20"/>
              </w:rPr>
            </w:pPr>
            <w:r w:rsidRPr="00394A20">
              <w:rPr>
                <w:rFonts w:asciiTheme="minorHAnsi" w:hAnsiTheme="minorHAnsi" w:cstheme="minorHAnsi"/>
                <w:sz w:val="20"/>
                <w:szCs w:val="20"/>
              </w:rPr>
              <w:t>Colorado early care and education program implementation and monitoring processes</w:t>
            </w:r>
          </w:p>
        </w:tc>
      </w:tr>
      <w:tr w14:paraId="15284EE4" w14:textId="77777777" w:rsidTr="003F41F7">
        <w:tblPrEx>
          <w:tblW w:w="9180" w:type="dxa"/>
          <w:tblInd w:w="-8" w:type="dxa"/>
          <w:tblCellMar>
            <w:left w:w="0" w:type="dxa"/>
            <w:right w:w="0" w:type="dxa"/>
          </w:tblCellMar>
          <w:tblLook w:val="04A0"/>
        </w:tblPrEx>
        <w:trPr>
          <w:trHeight w:val="864"/>
        </w:trPr>
        <w:tc>
          <w:tcPr>
            <w:tcW w:w="1710" w:type="dxa"/>
            <w:tcBorders>
              <w:top w:val="single" w:sz="6" w:space="0" w:color="auto"/>
              <w:left w:val="single" w:sz="6" w:space="0" w:color="auto"/>
              <w:bottom w:val="single" w:sz="6" w:space="0" w:color="auto"/>
              <w:right w:val="single" w:sz="6" w:space="0" w:color="auto"/>
            </w:tcBorders>
            <w:shd w:val="clear" w:color="auto" w:fill="auto"/>
          </w:tcPr>
          <w:p w:rsidR="008447C8" w:rsidRPr="00394A20" w:rsidP="00097A31" w14:paraId="3C8A327B" w14:textId="671A166C">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Diana Schaack</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8447C8" w:rsidRPr="00394A20" w:rsidP="008F3AD7" w14:paraId="1CBF5C0C" w14:textId="326CF30E">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Assistant </w:t>
            </w:r>
            <w:r w:rsidRPr="00394A20">
              <w:rPr>
                <w:rStyle w:val="normaltextrun"/>
                <w:rFonts w:asciiTheme="minorHAnsi" w:hAnsiTheme="minorHAnsi" w:cstheme="minorHAnsi"/>
                <w:sz w:val="20"/>
                <w:szCs w:val="20"/>
              </w:rPr>
              <w:t xml:space="preserve">Professor, University </w:t>
            </w:r>
            <w:r w:rsidRPr="00394A20">
              <w:rPr>
                <w:rStyle w:val="normaltextrun"/>
                <w:rFonts w:asciiTheme="minorHAnsi" w:hAnsiTheme="minorHAnsi" w:cstheme="minorHAnsi"/>
                <w:sz w:val="20"/>
                <w:szCs w:val="20"/>
              </w:rPr>
              <w:t>of Colorado, Denver</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8447C8" w:rsidRPr="00394A20" w:rsidP="00097A31" w14:paraId="743AF725" w14:textId="004532F1">
            <w:pPr>
              <w:pStyle w:val="paragraph"/>
              <w:spacing w:before="0" w:beforeAutospacing="0" w:after="0" w:afterAutospacing="0"/>
              <w:textAlignment w:val="baseline"/>
              <w:rPr>
                <w:rFonts w:asciiTheme="minorHAnsi" w:hAnsiTheme="minorHAnsi" w:cstheme="minorHAnsi"/>
                <w:sz w:val="20"/>
                <w:szCs w:val="20"/>
              </w:rPr>
            </w:pPr>
            <w:r w:rsidRPr="00394A20">
              <w:rPr>
                <w:rFonts w:asciiTheme="minorHAnsi" w:hAnsiTheme="minorHAnsi" w:cstheme="minorHAnsi"/>
                <w:sz w:val="20"/>
                <w:szCs w:val="20"/>
              </w:rPr>
              <w:t>Early childhood education policy and workforce</w:t>
            </w:r>
            <w:r w:rsidRPr="00394A20" w:rsidR="00467239">
              <w:rPr>
                <w:rFonts w:asciiTheme="minorHAnsi" w:hAnsiTheme="minorHAnsi" w:cstheme="minorHAnsi"/>
                <w:sz w:val="20"/>
                <w:szCs w:val="20"/>
              </w:rPr>
              <w:t xml:space="preserve"> issues</w:t>
            </w:r>
          </w:p>
        </w:tc>
      </w:tr>
      <w:tr w14:paraId="43B62A1E" w14:textId="77777777" w:rsidTr="003F41F7">
        <w:tblPrEx>
          <w:tblW w:w="9180" w:type="dxa"/>
          <w:tblInd w:w="-8" w:type="dxa"/>
          <w:tblCellMar>
            <w:left w:w="0" w:type="dxa"/>
            <w:right w:w="0" w:type="dxa"/>
          </w:tblCellMar>
          <w:tblLook w:val="04A0"/>
        </w:tblPrEx>
        <w:trPr>
          <w:trHeight w:val="864"/>
        </w:trPr>
        <w:tc>
          <w:tcPr>
            <w:tcW w:w="17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097A31" w14:paraId="51F583F1" w14:textId="7EC32B05">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Holli Tonyan</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8F3AD7" w14:paraId="52D3A877" w14:textId="765A7D2D">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Professor, </w:t>
            </w:r>
            <w:r w:rsidRPr="00394A20">
              <w:rPr>
                <w:rStyle w:val="normaltextrun"/>
                <w:rFonts w:asciiTheme="minorHAnsi" w:hAnsiTheme="minorHAnsi" w:cstheme="minorHAnsi"/>
                <w:sz w:val="20"/>
                <w:szCs w:val="20"/>
              </w:rPr>
              <w:t>California State University, Northridge</w:t>
            </w:r>
            <w:r w:rsidRPr="00394A20">
              <w:rPr>
                <w:rStyle w:val="eop"/>
                <w:rFonts w:asciiTheme="minorHAnsi" w:hAnsiTheme="minorHAnsi" w:cstheme="minorHAnsi"/>
                <w:sz w:val="20"/>
                <w:szCs w:val="20"/>
              </w:rPr>
              <w:t> </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3F41F7" w14:paraId="1CF2B6FF" w14:textId="19637DDD">
            <w:pPr>
              <w:rPr>
                <w:rFonts w:asciiTheme="minorHAnsi" w:hAnsiTheme="minorHAnsi" w:cstheme="minorHAnsi"/>
                <w:sz w:val="20"/>
                <w:szCs w:val="20"/>
              </w:rPr>
            </w:pPr>
            <w:r w:rsidRPr="00394A20">
              <w:rPr>
                <w:rFonts w:asciiTheme="minorHAnsi" w:hAnsiTheme="minorHAnsi" w:cstheme="minorHAnsi"/>
                <w:sz w:val="20"/>
                <w:szCs w:val="20"/>
                <w:shd w:val="clear" w:color="auto" w:fill="FBFBFB"/>
              </w:rPr>
              <w:t>I</w:t>
            </w:r>
            <w:r w:rsidRPr="00394A20" w:rsidR="00E74AF6">
              <w:rPr>
                <w:rFonts w:asciiTheme="minorHAnsi" w:hAnsiTheme="minorHAnsi" w:cstheme="minorHAnsi"/>
                <w:sz w:val="20"/>
                <w:szCs w:val="20"/>
                <w:shd w:val="clear" w:color="auto" w:fill="FBFBFB"/>
              </w:rPr>
              <w:t xml:space="preserve">n-home non-parental child care; </w:t>
            </w:r>
            <w:r w:rsidRPr="00394A20" w:rsidR="001D3608">
              <w:rPr>
                <w:rFonts w:asciiTheme="minorHAnsi" w:hAnsiTheme="minorHAnsi" w:cstheme="minorHAnsi"/>
                <w:sz w:val="20"/>
                <w:szCs w:val="20"/>
                <w:shd w:val="clear" w:color="auto" w:fill="FBFBFB"/>
              </w:rPr>
              <w:t>mixed-methods, observational methods, and exploratory/graphic data analysis</w:t>
            </w:r>
          </w:p>
        </w:tc>
      </w:tr>
      <w:tr w14:paraId="540C509D" w14:textId="77777777" w:rsidTr="003F41F7">
        <w:tblPrEx>
          <w:tblW w:w="9180" w:type="dxa"/>
          <w:tblInd w:w="-8" w:type="dxa"/>
          <w:tblCellMar>
            <w:left w:w="0" w:type="dxa"/>
            <w:right w:w="0" w:type="dxa"/>
          </w:tblCellMar>
          <w:tblLook w:val="04A0"/>
        </w:tblPrEx>
        <w:trPr>
          <w:trHeight w:val="1152"/>
        </w:trPr>
        <w:tc>
          <w:tcPr>
            <w:tcW w:w="17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097A31" w14:paraId="5672EEEB" w14:textId="46AA9E39">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Noreen Yazejian</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8F3AD7" w14:paraId="12449F31" w14:textId="62017EB8">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Senior Research Scientist, Frank Porter Graham Child Development Institute at the </w:t>
            </w:r>
            <w:r w:rsidRPr="00394A20">
              <w:rPr>
                <w:rStyle w:val="normaltextrun"/>
                <w:rFonts w:asciiTheme="minorHAnsi" w:hAnsiTheme="minorHAnsi" w:cstheme="minorHAnsi"/>
                <w:sz w:val="20"/>
                <w:szCs w:val="20"/>
              </w:rPr>
              <w:t>University of North Carolina</w:t>
            </w:r>
            <w:r w:rsidRPr="00394A20">
              <w:rPr>
                <w:rStyle w:val="eop"/>
                <w:rFonts w:asciiTheme="minorHAnsi" w:hAnsiTheme="minorHAnsi" w:cstheme="minorHAnsi"/>
                <w:sz w:val="20"/>
                <w:szCs w:val="20"/>
              </w:rPr>
              <w:t> </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DD40BD" w:rsidRPr="00394A20" w:rsidP="00DD40BD" w14:paraId="4A8BD12A" w14:textId="77777777">
            <w:pPr>
              <w:rPr>
                <w:rFonts w:asciiTheme="minorHAnsi" w:hAnsiTheme="minorHAnsi" w:cstheme="minorHAnsi"/>
                <w:sz w:val="20"/>
                <w:szCs w:val="20"/>
              </w:rPr>
            </w:pPr>
            <w:r w:rsidRPr="00394A20">
              <w:rPr>
                <w:rFonts w:asciiTheme="minorHAnsi" w:hAnsiTheme="minorHAnsi" w:cstheme="minorHAnsi"/>
                <w:sz w:val="20"/>
                <w:szCs w:val="20"/>
              </w:rPr>
              <w:t xml:space="preserve">Early childhood program evaluation; </w:t>
            </w:r>
            <w:r w:rsidRPr="00394A20">
              <w:rPr>
                <w:rFonts w:asciiTheme="minorHAnsi" w:hAnsiTheme="minorHAnsi" w:cstheme="minorHAnsi"/>
                <w:sz w:val="20"/>
                <w:szCs w:val="20"/>
                <w:shd w:val="clear" w:color="auto" w:fill="FFFFFF"/>
              </w:rPr>
              <w:t>large-scale, multi-site research</w:t>
            </w:r>
          </w:p>
          <w:p w:rsidR="008F3AD7" w:rsidRPr="00394A20" w:rsidP="00097A31" w14:paraId="6D9BCAE7" w14:textId="70E4219B">
            <w:pPr>
              <w:pStyle w:val="paragraph"/>
              <w:spacing w:before="0" w:beforeAutospacing="0" w:after="0" w:afterAutospacing="0"/>
              <w:textAlignment w:val="baseline"/>
              <w:rPr>
                <w:rFonts w:asciiTheme="minorHAnsi" w:hAnsiTheme="minorHAnsi" w:cstheme="minorHAnsi"/>
                <w:sz w:val="20"/>
                <w:szCs w:val="20"/>
              </w:rPr>
            </w:pPr>
          </w:p>
        </w:tc>
      </w:tr>
    </w:tbl>
    <w:p w:rsidR="001D1C73" w:rsidRPr="0029435A" w:rsidP="001D1C73" w14:paraId="27AC2143" w14:textId="77777777">
      <w:pPr>
        <w:rPr>
          <w:rFonts w:ascii="Calibri" w:hAnsi="Calibri" w:cs="Calibri"/>
          <w:sz w:val="22"/>
          <w:szCs w:val="22"/>
        </w:rPr>
      </w:pPr>
    </w:p>
    <w:p w:rsidR="001D1C73" w:rsidRPr="0029435A" w:rsidP="001D1C73" w14:paraId="1184C5C2" w14:textId="77777777">
      <w:pPr>
        <w:rPr>
          <w:rFonts w:ascii="Calibri" w:hAnsi="Calibri" w:cs="Calibri"/>
          <w:sz w:val="22"/>
          <w:szCs w:val="22"/>
        </w:rPr>
      </w:pPr>
    </w:p>
    <w:p w:rsidR="001D1C73" w:rsidRPr="0029435A" w:rsidP="001D1C73" w14:paraId="2DA362B8" w14:textId="77777777">
      <w:pPr>
        <w:spacing w:after="120"/>
        <w:rPr>
          <w:rFonts w:ascii="Calibri" w:hAnsi="Calibri" w:cs="Calibri"/>
          <w:sz w:val="22"/>
          <w:szCs w:val="22"/>
        </w:rPr>
      </w:pPr>
      <w:r w:rsidRPr="0029435A">
        <w:rPr>
          <w:rFonts w:ascii="Calibri" w:hAnsi="Calibri" w:cs="Calibri"/>
          <w:b/>
          <w:sz w:val="22"/>
          <w:szCs w:val="22"/>
        </w:rPr>
        <w:t>A9</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Tokens of Appreciation</w:t>
      </w:r>
    </w:p>
    <w:p w:rsidR="007B5200" w:rsidP="007B5200" w14:paraId="117B1943" w14:textId="4ECF2C62">
      <w:pPr>
        <w:rPr>
          <w:rFonts w:ascii="Calibri" w:hAnsi="Calibri" w:cs="Calibri"/>
          <w:sz w:val="22"/>
          <w:szCs w:val="22"/>
        </w:rPr>
      </w:pPr>
      <w:r w:rsidRPr="0087207B">
        <w:rPr>
          <w:rFonts w:ascii="Calibri" w:hAnsi="Calibri" w:cs="Calibri"/>
          <w:sz w:val="22"/>
          <w:szCs w:val="22"/>
        </w:rPr>
        <w:t xml:space="preserve">Monetary tokens of appreciation for research participants </w:t>
      </w:r>
      <w:r w:rsidRPr="0087207B" w:rsidR="5E1EB081">
        <w:rPr>
          <w:rFonts w:ascii="Calibri" w:hAnsi="Calibri" w:cs="Calibri"/>
          <w:sz w:val="22"/>
          <w:szCs w:val="22"/>
        </w:rPr>
        <w:t>are</w:t>
      </w:r>
      <w:r w:rsidRPr="0087207B">
        <w:rPr>
          <w:rFonts w:ascii="Calibri" w:hAnsi="Calibri" w:cs="Calibri"/>
          <w:sz w:val="22"/>
          <w:szCs w:val="22"/>
        </w:rPr>
        <w:t xml:space="preserve"> a commonly used method across </w:t>
      </w:r>
      <w:r w:rsidR="00F43C23">
        <w:rPr>
          <w:rFonts w:ascii="Calibri" w:hAnsi="Calibri" w:cs="Calibri"/>
          <w:sz w:val="22"/>
          <w:szCs w:val="22"/>
        </w:rPr>
        <w:t xml:space="preserve">research </w:t>
      </w:r>
      <w:r w:rsidRPr="0087207B">
        <w:rPr>
          <w:rFonts w:ascii="Calibri" w:hAnsi="Calibri" w:cs="Calibri"/>
          <w:sz w:val="22"/>
          <w:szCs w:val="22"/>
        </w:rPr>
        <w:t>studies to show appreciation to research participants</w:t>
      </w:r>
      <w:r w:rsidR="00F43C23">
        <w:rPr>
          <w:rFonts w:ascii="Calibri" w:hAnsi="Calibri" w:cs="Calibri"/>
          <w:sz w:val="22"/>
          <w:szCs w:val="22"/>
        </w:rPr>
        <w:t>,</w:t>
      </w:r>
      <w:r w:rsidRPr="0087207B">
        <w:rPr>
          <w:rFonts w:ascii="Calibri" w:hAnsi="Calibri" w:cs="Calibri"/>
          <w:sz w:val="22"/>
          <w:szCs w:val="22"/>
        </w:rPr>
        <w:t xml:space="preserve"> to facilitate recruitment</w:t>
      </w:r>
      <w:r w:rsidR="00F43C23">
        <w:rPr>
          <w:rFonts w:ascii="Calibri" w:hAnsi="Calibri" w:cs="Calibri"/>
          <w:sz w:val="22"/>
          <w:szCs w:val="22"/>
        </w:rPr>
        <w:t>,</w:t>
      </w:r>
      <w:r w:rsidRPr="0087207B">
        <w:rPr>
          <w:rFonts w:ascii="Calibri" w:hAnsi="Calibri" w:cs="Calibri"/>
          <w:sz w:val="22"/>
          <w:szCs w:val="22"/>
        </w:rPr>
        <w:t xml:space="preserve"> and to meet sample size goals</w:t>
      </w:r>
      <w:r w:rsidR="00823AD7">
        <w:rPr>
          <w:rFonts w:ascii="Calibri" w:hAnsi="Calibri" w:cs="Calibri"/>
          <w:sz w:val="22"/>
          <w:szCs w:val="22"/>
        </w:rPr>
        <w:t>.</w:t>
      </w:r>
      <w:r>
        <w:rPr>
          <w:rStyle w:val="FootnoteReference"/>
          <w:rFonts w:ascii="Calibri" w:hAnsi="Calibri" w:cs="Calibri"/>
          <w:sz w:val="22"/>
          <w:szCs w:val="22"/>
        </w:rPr>
        <w:footnoteReference w:id="8"/>
      </w:r>
      <w:r w:rsidRPr="0087207B">
        <w:rPr>
          <w:rFonts w:ascii="Calibri" w:hAnsi="Calibri" w:cs="Calibri"/>
          <w:sz w:val="22"/>
          <w:szCs w:val="22"/>
        </w:rPr>
        <w:t xml:space="preserve"> </w:t>
      </w:r>
      <w:r w:rsidRPr="002B7DF2" w:rsidR="002B7DF2">
        <w:rPr>
          <w:rFonts w:ascii="Calibri" w:hAnsi="Calibri" w:cs="Calibri"/>
          <w:sz w:val="22"/>
          <w:szCs w:val="22"/>
        </w:rPr>
        <w:t xml:space="preserve">We </w:t>
      </w:r>
      <w:r w:rsidR="00143637">
        <w:rPr>
          <w:rFonts w:ascii="Calibri" w:hAnsi="Calibri" w:cs="Calibri"/>
          <w:sz w:val="22"/>
          <w:szCs w:val="22"/>
        </w:rPr>
        <w:t xml:space="preserve">propose offering </w:t>
      </w:r>
      <w:r w:rsidRPr="002B7DF2" w:rsidR="002B7DF2">
        <w:rPr>
          <w:rFonts w:ascii="Calibri" w:hAnsi="Calibri" w:cs="Calibri"/>
          <w:sz w:val="22"/>
          <w:szCs w:val="22"/>
        </w:rPr>
        <w:t>tokens of appreciation</w:t>
      </w:r>
      <w:r w:rsidR="00315718">
        <w:rPr>
          <w:rFonts w:ascii="Calibri" w:hAnsi="Calibri" w:cs="Calibri"/>
          <w:sz w:val="22"/>
          <w:szCs w:val="22"/>
        </w:rPr>
        <w:t xml:space="preserve"> to maximize responses to the follow-up surveys by</w:t>
      </w:r>
      <w:r w:rsidRPr="06B137E2" w:rsidR="009836B5">
        <w:rPr>
          <w:rFonts w:ascii="Calibri" w:hAnsi="Calibri" w:cs="Calibri"/>
          <w:sz w:val="22"/>
          <w:szCs w:val="22"/>
        </w:rPr>
        <w:t xml:space="preserve"> center directors and lead </w:t>
      </w:r>
      <w:r w:rsidR="00315718">
        <w:rPr>
          <w:rFonts w:ascii="Calibri" w:hAnsi="Calibri" w:cs="Calibri"/>
          <w:sz w:val="22"/>
          <w:szCs w:val="22"/>
        </w:rPr>
        <w:t>and assistant teachers in center-based setting</w:t>
      </w:r>
      <w:r w:rsidRPr="06B137E2" w:rsidR="009629A9">
        <w:rPr>
          <w:rFonts w:ascii="Calibri" w:hAnsi="Calibri" w:cs="Calibri"/>
          <w:sz w:val="22"/>
          <w:szCs w:val="22"/>
        </w:rPr>
        <w:t>s</w:t>
      </w:r>
      <w:r w:rsidR="00B9504D">
        <w:rPr>
          <w:rFonts w:ascii="Calibri" w:hAnsi="Calibri" w:cs="Calibri"/>
          <w:sz w:val="22"/>
          <w:szCs w:val="22"/>
        </w:rPr>
        <w:t xml:space="preserve"> to ensure that the responding sample and resulting data are representative </w:t>
      </w:r>
      <w:r w:rsidR="0069283B">
        <w:rPr>
          <w:rFonts w:ascii="Calibri" w:hAnsi="Calibri" w:cs="Calibri"/>
          <w:sz w:val="22"/>
          <w:szCs w:val="22"/>
        </w:rPr>
        <w:t>of the randomized sample</w:t>
      </w:r>
      <w:r w:rsidR="00315718">
        <w:rPr>
          <w:rFonts w:ascii="Calibri" w:hAnsi="Calibri" w:cs="Calibri"/>
          <w:sz w:val="22"/>
          <w:szCs w:val="22"/>
        </w:rPr>
        <w:t xml:space="preserve">. </w:t>
      </w:r>
      <w:r w:rsidR="004C0785">
        <w:rPr>
          <w:rFonts w:ascii="Calibri" w:hAnsi="Calibri" w:cs="Calibri"/>
          <w:sz w:val="22"/>
          <w:szCs w:val="22"/>
        </w:rPr>
        <w:t xml:space="preserve">Minimizing nonresponse is critically important for </w:t>
      </w:r>
      <w:r w:rsidR="00D87709">
        <w:rPr>
          <w:rFonts w:ascii="Calibri" w:hAnsi="Calibri" w:cs="Calibri"/>
          <w:sz w:val="22"/>
          <w:szCs w:val="22"/>
        </w:rPr>
        <w:t xml:space="preserve">impact studies like the center-based pilot initiative. </w:t>
      </w:r>
      <w:r w:rsidR="00054650">
        <w:rPr>
          <w:rFonts w:ascii="Calibri" w:hAnsi="Calibri" w:cs="Calibri"/>
          <w:sz w:val="22"/>
          <w:szCs w:val="22"/>
        </w:rPr>
        <w:t>T</w:t>
      </w:r>
      <w:r w:rsidRPr="007B5200">
        <w:rPr>
          <w:rFonts w:ascii="Calibri" w:hAnsi="Calibri" w:cs="Calibri"/>
          <w:sz w:val="22"/>
          <w:szCs w:val="22"/>
        </w:rPr>
        <w:t xml:space="preserve">o produce internally valid estimates of the </w:t>
      </w:r>
      <w:r w:rsidR="00545757">
        <w:rPr>
          <w:rFonts w:ascii="Calibri" w:hAnsi="Calibri" w:cs="Calibri"/>
          <w:sz w:val="22"/>
          <w:szCs w:val="22"/>
        </w:rPr>
        <w:t>center-based pilot initiative’s</w:t>
      </w:r>
      <w:r w:rsidRPr="007B5200">
        <w:rPr>
          <w:rFonts w:ascii="Calibri" w:hAnsi="Calibri" w:cs="Calibri"/>
          <w:sz w:val="22"/>
          <w:szCs w:val="22"/>
        </w:rPr>
        <w:t xml:space="preserve"> impact, it is important to secure participation from as many </w:t>
      </w:r>
      <w:r w:rsidR="00545757">
        <w:rPr>
          <w:rFonts w:ascii="Calibri" w:hAnsi="Calibri" w:cs="Calibri"/>
          <w:sz w:val="22"/>
          <w:szCs w:val="22"/>
        </w:rPr>
        <w:t xml:space="preserve">lead and assistant teachers </w:t>
      </w:r>
      <w:r w:rsidRPr="007B5200">
        <w:rPr>
          <w:rFonts w:ascii="Calibri" w:hAnsi="Calibri" w:cs="Calibri"/>
          <w:sz w:val="22"/>
          <w:szCs w:val="22"/>
        </w:rPr>
        <w:t xml:space="preserve">as possible, including those </w:t>
      </w:r>
      <w:r w:rsidR="00545757">
        <w:rPr>
          <w:rFonts w:ascii="Calibri" w:hAnsi="Calibri" w:cs="Calibri"/>
          <w:sz w:val="22"/>
          <w:szCs w:val="22"/>
        </w:rPr>
        <w:t>employed by centers</w:t>
      </w:r>
      <w:r w:rsidRPr="007B5200">
        <w:rPr>
          <w:rFonts w:ascii="Calibri" w:hAnsi="Calibri" w:cs="Calibri"/>
          <w:sz w:val="22"/>
          <w:szCs w:val="22"/>
        </w:rPr>
        <w:t xml:space="preserve"> in the </w:t>
      </w:r>
      <w:r w:rsidR="00545757">
        <w:rPr>
          <w:rFonts w:ascii="Calibri" w:hAnsi="Calibri" w:cs="Calibri"/>
          <w:sz w:val="22"/>
          <w:szCs w:val="22"/>
        </w:rPr>
        <w:t>intervention group</w:t>
      </w:r>
      <w:r w:rsidRPr="007B5200">
        <w:rPr>
          <w:rFonts w:ascii="Calibri" w:hAnsi="Calibri" w:cs="Calibri"/>
          <w:sz w:val="22"/>
          <w:szCs w:val="22"/>
        </w:rPr>
        <w:t xml:space="preserve"> and those in the control group. </w:t>
      </w:r>
      <w:r w:rsidR="00767C0A">
        <w:rPr>
          <w:rFonts w:ascii="Calibri" w:hAnsi="Calibri" w:cs="Calibri"/>
          <w:sz w:val="22"/>
          <w:szCs w:val="22"/>
        </w:rPr>
        <w:t xml:space="preserve">We propose </w:t>
      </w:r>
      <w:r w:rsidR="0080558E">
        <w:rPr>
          <w:rFonts w:ascii="Calibri" w:hAnsi="Calibri" w:cs="Calibri"/>
          <w:sz w:val="22"/>
          <w:szCs w:val="22"/>
        </w:rPr>
        <w:t xml:space="preserve">also </w:t>
      </w:r>
      <w:r w:rsidR="00767C0A">
        <w:rPr>
          <w:rFonts w:ascii="Calibri" w:hAnsi="Calibri" w:cs="Calibri"/>
          <w:sz w:val="22"/>
          <w:szCs w:val="22"/>
        </w:rPr>
        <w:t xml:space="preserve">providing this token </w:t>
      </w:r>
      <w:r w:rsidR="00C43B42">
        <w:rPr>
          <w:rFonts w:ascii="Calibri" w:hAnsi="Calibri" w:cs="Calibri"/>
          <w:sz w:val="22"/>
          <w:szCs w:val="22"/>
        </w:rPr>
        <w:t>of</w:t>
      </w:r>
      <w:r w:rsidR="00767C0A">
        <w:rPr>
          <w:rFonts w:ascii="Calibri" w:hAnsi="Calibri" w:cs="Calibri"/>
          <w:sz w:val="22"/>
          <w:szCs w:val="22"/>
        </w:rPr>
        <w:t xml:space="preserve"> appreciation to the center directors, so that all </w:t>
      </w:r>
      <w:r w:rsidR="00C43B42">
        <w:rPr>
          <w:rFonts w:ascii="Calibri" w:hAnsi="Calibri" w:cs="Calibri"/>
          <w:sz w:val="22"/>
          <w:szCs w:val="22"/>
        </w:rPr>
        <w:t>respondents</w:t>
      </w:r>
      <w:r w:rsidR="00767C0A">
        <w:rPr>
          <w:rFonts w:ascii="Calibri" w:hAnsi="Calibri" w:cs="Calibri"/>
          <w:sz w:val="22"/>
          <w:szCs w:val="22"/>
        </w:rPr>
        <w:t xml:space="preserve"> within</w:t>
      </w:r>
      <w:r w:rsidR="00C43B42">
        <w:rPr>
          <w:rFonts w:ascii="Calibri" w:hAnsi="Calibri" w:cs="Calibri"/>
          <w:sz w:val="22"/>
          <w:szCs w:val="22"/>
        </w:rPr>
        <w:t xml:space="preserve"> the same</w:t>
      </w:r>
      <w:r w:rsidR="00767C0A">
        <w:rPr>
          <w:rFonts w:ascii="Calibri" w:hAnsi="Calibri" w:cs="Calibri"/>
          <w:sz w:val="22"/>
          <w:szCs w:val="22"/>
        </w:rPr>
        <w:t xml:space="preserve"> center </w:t>
      </w:r>
      <w:r w:rsidR="0025366E">
        <w:rPr>
          <w:rFonts w:ascii="Calibri" w:hAnsi="Calibri" w:cs="Calibri"/>
          <w:sz w:val="22"/>
          <w:szCs w:val="22"/>
        </w:rPr>
        <w:t>have the potential</w:t>
      </w:r>
      <w:r w:rsidR="00C43B42">
        <w:rPr>
          <w:rFonts w:ascii="Calibri" w:hAnsi="Calibri" w:cs="Calibri"/>
          <w:sz w:val="22"/>
          <w:szCs w:val="22"/>
        </w:rPr>
        <w:t xml:space="preserve"> to receive</w:t>
      </w:r>
      <w:r w:rsidR="00767C0A">
        <w:rPr>
          <w:rFonts w:ascii="Calibri" w:hAnsi="Calibri" w:cs="Calibri"/>
          <w:sz w:val="22"/>
          <w:szCs w:val="22"/>
        </w:rPr>
        <w:t xml:space="preserve"> the same </w:t>
      </w:r>
      <w:r w:rsidR="00C43B42">
        <w:rPr>
          <w:rFonts w:ascii="Calibri" w:hAnsi="Calibri" w:cs="Calibri"/>
          <w:sz w:val="22"/>
          <w:szCs w:val="22"/>
        </w:rPr>
        <w:t xml:space="preserve">token of appreciation amount. </w:t>
      </w:r>
      <w:r w:rsidRPr="007B5200">
        <w:rPr>
          <w:rFonts w:ascii="Calibri" w:hAnsi="Calibri" w:cs="Calibri"/>
          <w:sz w:val="22"/>
          <w:szCs w:val="22"/>
        </w:rPr>
        <w:t>The tokens are intended to offset costs of participation in the study, such as childcare, technology costs, or other expenses</w:t>
      </w:r>
      <w:r w:rsidR="00C95ECA">
        <w:rPr>
          <w:rFonts w:ascii="Calibri" w:hAnsi="Calibri" w:cs="Calibri"/>
          <w:sz w:val="22"/>
          <w:szCs w:val="22"/>
        </w:rPr>
        <w:t>. Data collection activities may occur outside of work hours. The tokens are intended</w:t>
      </w:r>
      <w:r w:rsidRPr="007B5200">
        <w:rPr>
          <w:rFonts w:ascii="Calibri" w:hAnsi="Calibri" w:cs="Calibri"/>
          <w:sz w:val="22"/>
          <w:szCs w:val="22"/>
        </w:rPr>
        <w:t xml:space="preserve"> to help ensure against non-response bias by supporting the participation of individuals with more constraints on their ability to participate.</w:t>
      </w:r>
    </w:p>
    <w:p w:rsidR="001E1E68" w:rsidP="001D1C73" w14:paraId="633AB69D" w14:textId="77777777">
      <w:pPr>
        <w:rPr>
          <w:rFonts w:ascii="Calibri" w:hAnsi="Calibri" w:cs="Calibri"/>
          <w:sz w:val="22"/>
          <w:szCs w:val="22"/>
        </w:rPr>
      </w:pPr>
    </w:p>
    <w:p w:rsidR="00315718" w:rsidP="001D1C73" w14:paraId="092EA301" w14:textId="5F7795FF">
      <w:pPr>
        <w:rPr>
          <w:rFonts w:ascii="Calibri" w:hAnsi="Calibri" w:cs="Calibri"/>
          <w:sz w:val="22"/>
          <w:szCs w:val="22"/>
        </w:rPr>
      </w:pPr>
      <w:r>
        <w:rPr>
          <w:rFonts w:ascii="Calibri" w:hAnsi="Calibri" w:cs="Calibri"/>
          <w:sz w:val="22"/>
          <w:szCs w:val="22"/>
        </w:rPr>
        <w:t>Specifically, we propose that r</w:t>
      </w:r>
      <w:r>
        <w:rPr>
          <w:rFonts w:ascii="Calibri" w:hAnsi="Calibri" w:cs="Calibri"/>
          <w:sz w:val="22"/>
          <w:szCs w:val="22"/>
        </w:rPr>
        <w:t>espondents</w:t>
      </w:r>
      <w:r w:rsidRPr="00A425D7">
        <w:rPr>
          <w:rFonts w:ascii="Calibri" w:hAnsi="Calibri" w:cs="Calibri"/>
          <w:sz w:val="22"/>
          <w:szCs w:val="22"/>
        </w:rPr>
        <w:t xml:space="preserve"> that complete </w:t>
      </w:r>
      <w:r>
        <w:rPr>
          <w:rFonts w:ascii="Calibri" w:hAnsi="Calibri" w:cs="Calibri"/>
          <w:sz w:val="22"/>
          <w:szCs w:val="22"/>
        </w:rPr>
        <w:t xml:space="preserve">the survey via the web-based format </w:t>
      </w:r>
      <w:r w:rsidRPr="00A425D7">
        <w:rPr>
          <w:rFonts w:ascii="Calibri" w:hAnsi="Calibri" w:cs="Calibri"/>
          <w:sz w:val="22"/>
          <w:szCs w:val="22"/>
        </w:rPr>
        <w:t>within the first two weeks of data collection</w:t>
      </w:r>
      <w:r>
        <w:rPr>
          <w:rFonts w:ascii="Calibri" w:hAnsi="Calibri" w:cs="Calibri"/>
          <w:sz w:val="22"/>
          <w:szCs w:val="22"/>
        </w:rPr>
        <w:t xml:space="preserve"> and</w:t>
      </w:r>
      <w:r w:rsidRPr="00A425D7">
        <w:rPr>
          <w:rFonts w:ascii="Calibri" w:hAnsi="Calibri" w:cs="Calibri"/>
          <w:sz w:val="22"/>
          <w:szCs w:val="22"/>
        </w:rPr>
        <w:t xml:space="preserve"> prior to the start of out bound</w:t>
      </w:r>
      <w:r w:rsidRPr="06B137E2" w:rsidR="008D30A7">
        <w:rPr>
          <w:rFonts w:ascii="Calibri" w:hAnsi="Calibri" w:cs="Calibri"/>
          <w:sz w:val="22"/>
          <w:szCs w:val="22"/>
        </w:rPr>
        <w:t xml:space="preserve"> outreach via email or mail</w:t>
      </w:r>
      <w:r w:rsidRPr="00A425D7">
        <w:rPr>
          <w:rFonts w:ascii="Calibri" w:hAnsi="Calibri" w:cs="Calibri"/>
          <w:sz w:val="22"/>
          <w:szCs w:val="22"/>
        </w:rPr>
        <w:t>, will receive a $10</w:t>
      </w:r>
      <w:r>
        <w:rPr>
          <w:rFonts w:ascii="Calibri" w:hAnsi="Calibri" w:cs="Calibri"/>
          <w:sz w:val="22"/>
          <w:szCs w:val="22"/>
        </w:rPr>
        <w:t xml:space="preserve"> “early bird” token of appreciation</w:t>
      </w:r>
      <w:r w:rsidRPr="06B137E2" w:rsidR="006D21F6">
        <w:rPr>
          <w:rFonts w:ascii="Calibri" w:hAnsi="Calibri" w:cs="Calibri"/>
          <w:sz w:val="22"/>
          <w:szCs w:val="22"/>
        </w:rPr>
        <w:t xml:space="preserve"> in addition to </w:t>
      </w:r>
      <w:r w:rsidRPr="06B137E2" w:rsidR="00021605">
        <w:rPr>
          <w:rFonts w:ascii="Calibri" w:hAnsi="Calibri" w:cs="Calibri"/>
          <w:sz w:val="22"/>
          <w:szCs w:val="22"/>
        </w:rPr>
        <w:t>an honorarium (see Exhibit A.13.1)</w:t>
      </w:r>
      <w:r w:rsidRPr="00A425D7">
        <w:rPr>
          <w:rFonts w:ascii="Calibri" w:hAnsi="Calibri" w:cs="Calibri"/>
          <w:sz w:val="22"/>
          <w:szCs w:val="22"/>
        </w:rPr>
        <w:t xml:space="preserve">. </w:t>
      </w:r>
      <w:r>
        <w:rPr>
          <w:rFonts w:ascii="Calibri" w:hAnsi="Calibri" w:cs="Calibri"/>
          <w:sz w:val="22"/>
          <w:szCs w:val="22"/>
        </w:rPr>
        <w:t>Respondents</w:t>
      </w:r>
      <w:r w:rsidRPr="00A425D7">
        <w:rPr>
          <w:rFonts w:ascii="Calibri" w:hAnsi="Calibri" w:cs="Calibri"/>
          <w:sz w:val="22"/>
          <w:szCs w:val="22"/>
        </w:rPr>
        <w:t xml:space="preserve"> that have not completed the survey with only two weeks of data collection remaining </w:t>
      </w:r>
      <w:r>
        <w:rPr>
          <w:rFonts w:ascii="Calibri" w:hAnsi="Calibri" w:cs="Calibri"/>
          <w:sz w:val="22"/>
          <w:szCs w:val="22"/>
        </w:rPr>
        <w:t xml:space="preserve">in the fielding window </w:t>
      </w:r>
      <w:r w:rsidRPr="00A425D7">
        <w:rPr>
          <w:rFonts w:ascii="Calibri" w:hAnsi="Calibri" w:cs="Calibri"/>
          <w:sz w:val="22"/>
          <w:szCs w:val="22"/>
        </w:rPr>
        <w:t xml:space="preserve">will be offered a $10 </w:t>
      </w:r>
      <w:r>
        <w:rPr>
          <w:rFonts w:ascii="Calibri" w:hAnsi="Calibri" w:cs="Calibri"/>
          <w:sz w:val="22"/>
          <w:szCs w:val="22"/>
        </w:rPr>
        <w:t xml:space="preserve">“late bird” token of appreciation </w:t>
      </w:r>
      <w:r w:rsidRPr="00A425D7">
        <w:rPr>
          <w:rFonts w:ascii="Calibri" w:hAnsi="Calibri" w:cs="Calibri"/>
          <w:sz w:val="22"/>
          <w:szCs w:val="22"/>
        </w:rPr>
        <w:t xml:space="preserve">for completing </w:t>
      </w:r>
      <w:r>
        <w:rPr>
          <w:rFonts w:ascii="Calibri" w:hAnsi="Calibri" w:cs="Calibri"/>
          <w:sz w:val="22"/>
          <w:szCs w:val="22"/>
        </w:rPr>
        <w:t xml:space="preserve">the survey </w:t>
      </w:r>
      <w:r w:rsidRPr="00A425D7">
        <w:rPr>
          <w:rFonts w:ascii="Calibri" w:hAnsi="Calibri" w:cs="Calibri"/>
          <w:sz w:val="22"/>
          <w:szCs w:val="22"/>
        </w:rPr>
        <w:t>prior to the end of the data collection period.</w:t>
      </w:r>
      <w:r>
        <w:rPr>
          <w:rFonts w:ascii="Calibri" w:hAnsi="Calibri" w:cs="Calibri"/>
          <w:sz w:val="22"/>
          <w:szCs w:val="22"/>
        </w:rPr>
        <w:t xml:space="preserve"> </w:t>
      </w:r>
      <w:r w:rsidRPr="06B137E2" w:rsidR="007978B6">
        <w:rPr>
          <w:rFonts w:ascii="Calibri" w:hAnsi="Calibri" w:cs="Calibri"/>
          <w:sz w:val="22"/>
          <w:szCs w:val="22"/>
        </w:rPr>
        <w:t xml:space="preserve">Thus, respondents that complete the survey during the first two weeks or </w:t>
      </w:r>
      <w:r w:rsidRPr="06B137E2" w:rsidR="006A59AF">
        <w:rPr>
          <w:rFonts w:ascii="Calibri" w:hAnsi="Calibri" w:cs="Calibri"/>
          <w:sz w:val="22"/>
          <w:szCs w:val="22"/>
        </w:rPr>
        <w:t xml:space="preserve">the last two weeks of data collection will receive $10 </w:t>
      </w:r>
      <w:r w:rsidRPr="06B137E2" w:rsidR="00F2102A">
        <w:rPr>
          <w:rFonts w:ascii="Calibri" w:hAnsi="Calibri" w:cs="Calibri"/>
          <w:sz w:val="22"/>
          <w:szCs w:val="22"/>
        </w:rPr>
        <w:t xml:space="preserve">total as tokens of appreciation. </w:t>
      </w:r>
      <w:r w:rsidRPr="06B137E2" w:rsidR="00A544A9">
        <w:rPr>
          <w:rFonts w:ascii="Calibri" w:hAnsi="Calibri" w:cs="Calibri"/>
          <w:color w:val="000000" w:themeColor="text1"/>
          <w:sz w:val="22"/>
          <w:szCs w:val="22"/>
        </w:rPr>
        <w:t>T</w:t>
      </w:r>
      <w:r>
        <w:rPr>
          <w:rFonts w:ascii="Calibri" w:hAnsi="Calibri" w:cs="Calibri"/>
          <w:color w:val="000000"/>
          <w:sz w:val="22"/>
          <w:szCs w:val="22"/>
        </w:rPr>
        <w:t>okens of appreciation such as these</w:t>
      </w:r>
      <w:r w:rsidRPr="007326CD">
        <w:rPr>
          <w:rFonts w:ascii="Calibri" w:hAnsi="Calibri" w:cs="Calibri"/>
          <w:color w:val="000000"/>
          <w:sz w:val="22"/>
          <w:szCs w:val="22"/>
        </w:rPr>
        <w:t xml:space="preserve"> have been shown to be effective in boosting initial response rates and thus reducing costs as fewer cases require phone and field follow-up</w:t>
      </w:r>
      <w:r>
        <w:rPr>
          <w:rFonts w:ascii="Calibri" w:hAnsi="Calibri" w:cs="Calibri"/>
          <w:color w:val="000000"/>
          <w:sz w:val="22"/>
          <w:szCs w:val="22"/>
        </w:rPr>
        <w:t>.</w:t>
      </w:r>
      <w:r>
        <w:rPr>
          <w:rFonts w:ascii="Calibri" w:hAnsi="Calibri" w:cs="Calibri"/>
          <w:color w:val="000000"/>
          <w:sz w:val="22"/>
          <w:szCs w:val="22"/>
          <w:vertAlign w:val="superscript"/>
        </w:rPr>
        <w:footnoteReference w:id="9"/>
      </w:r>
      <w:r w:rsidRPr="06B137E2" w:rsidR="00A544A9">
        <w:rPr>
          <w:rFonts w:ascii="Calibri" w:hAnsi="Calibri" w:cs="Calibri"/>
          <w:color w:val="000000" w:themeColor="text1"/>
          <w:sz w:val="22"/>
          <w:szCs w:val="22"/>
        </w:rPr>
        <w:t xml:space="preserve"> </w:t>
      </w:r>
    </w:p>
    <w:p w:rsidR="00BE2448" w:rsidP="001D1C73" w14:paraId="540284F5" w14:textId="77777777">
      <w:pPr>
        <w:rPr>
          <w:rFonts w:ascii="Calibri" w:hAnsi="Calibri" w:cs="Calibri"/>
          <w:sz w:val="22"/>
          <w:szCs w:val="22"/>
        </w:rPr>
      </w:pPr>
    </w:p>
    <w:p w:rsidR="001D1C73" w:rsidRPr="0029435A" w:rsidP="001D1C73" w14:paraId="63D44C93" w14:textId="77777777">
      <w:pPr>
        <w:spacing w:after="120"/>
        <w:rPr>
          <w:rFonts w:ascii="Calibri" w:hAnsi="Calibri" w:cs="Calibri"/>
          <w:sz w:val="22"/>
          <w:szCs w:val="22"/>
        </w:rPr>
      </w:pPr>
      <w:r w:rsidRPr="0029435A">
        <w:rPr>
          <w:rFonts w:ascii="Calibri" w:hAnsi="Calibri" w:cs="Calibri"/>
          <w:b/>
          <w:sz w:val="22"/>
          <w:szCs w:val="22"/>
        </w:rPr>
        <w:t>A10</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Privacy:  Procedures to protect privacy of information, while maximizing data sharing</w:t>
      </w:r>
    </w:p>
    <w:p w:rsidR="001D1C73" w:rsidRPr="0029435A" w:rsidP="001D1C73" w14:paraId="628A8123" w14:textId="77777777">
      <w:pPr>
        <w:spacing w:after="60"/>
        <w:rPr>
          <w:rFonts w:ascii="Calibri" w:hAnsi="Calibri" w:cs="Calibri"/>
          <w:i/>
          <w:sz w:val="22"/>
          <w:szCs w:val="22"/>
        </w:rPr>
      </w:pPr>
      <w:r w:rsidRPr="0029435A">
        <w:rPr>
          <w:rFonts w:ascii="Calibri" w:hAnsi="Calibri" w:cs="Calibri"/>
          <w:i/>
          <w:sz w:val="22"/>
          <w:szCs w:val="22"/>
        </w:rPr>
        <w:t>Personally Identifiable Information</w:t>
      </w:r>
    </w:p>
    <w:p w:rsidR="00BA07B1" w:rsidRPr="00BA07B1" w:rsidP="00BA07B1" w14:paraId="1E31C61D" w14:textId="171A8B23">
      <w:pPr>
        <w:rPr>
          <w:rFonts w:ascii="Calibri" w:hAnsi="Calibri" w:cs="Calibri"/>
          <w:sz w:val="22"/>
          <w:szCs w:val="22"/>
        </w:rPr>
      </w:pPr>
      <w:r w:rsidRPr="00BA07B1">
        <w:rPr>
          <w:rFonts w:ascii="Calibri" w:hAnsi="Calibri" w:cs="Calibri"/>
          <w:sz w:val="22"/>
          <w:szCs w:val="22"/>
        </w:rPr>
        <w:t>The following P</w:t>
      </w:r>
      <w:r>
        <w:rPr>
          <w:rFonts w:ascii="Calibri" w:hAnsi="Calibri" w:cs="Calibri"/>
          <w:sz w:val="22"/>
          <w:szCs w:val="22"/>
        </w:rPr>
        <w:t>ersonally Identifiable Information</w:t>
      </w:r>
      <w:r w:rsidRPr="00BA07B1">
        <w:rPr>
          <w:rFonts w:ascii="Calibri" w:hAnsi="Calibri" w:cs="Calibri"/>
          <w:sz w:val="22"/>
          <w:szCs w:val="22"/>
        </w:rPr>
        <w:t xml:space="preserve"> </w:t>
      </w:r>
      <w:r w:rsidR="00534064">
        <w:rPr>
          <w:rFonts w:ascii="Calibri" w:hAnsi="Calibri" w:cs="Calibri"/>
          <w:sz w:val="22"/>
          <w:szCs w:val="22"/>
        </w:rPr>
        <w:t xml:space="preserve">(PII) </w:t>
      </w:r>
      <w:r w:rsidRPr="00BA07B1">
        <w:rPr>
          <w:rFonts w:ascii="Calibri" w:hAnsi="Calibri" w:cs="Calibri"/>
          <w:sz w:val="22"/>
          <w:szCs w:val="22"/>
        </w:rPr>
        <w:t xml:space="preserve">will be collected. This information is necessary to follow-up with the sample members and to understand some basic demographic information about the sample. </w:t>
      </w:r>
    </w:p>
    <w:p w:rsidR="00BA07B1" w:rsidRPr="00BA07B1" w:rsidP="00BA07B1" w14:paraId="768A1428" w14:textId="77777777">
      <w:pPr>
        <w:rPr>
          <w:rFonts w:ascii="Calibri" w:hAnsi="Calibri" w:cs="Calibri"/>
          <w:sz w:val="22"/>
          <w:szCs w:val="22"/>
        </w:rPr>
      </w:pPr>
    </w:p>
    <w:p w:rsidR="00BA07B1" w:rsidRPr="00BA07B1" w:rsidP="00BA07B1" w14:paraId="2A3449A1" w14:textId="790E7DF0">
      <w:pPr>
        <w:rPr>
          <w:rFonts w:ascii="Calibri" w:hAnsi="Calibri" w:cs="Calibri"/>
          <w:sz w:val="22"/>
          <w:szCs w:val="22"/>
        </w:rPr>
      </w:pPr>
      <w:r w:rsidRPr="00BA07B1">
        <w:rPr>
          <w:rFonts w:ascii="Calibri" w:hAnsi="Calibri" w:cs="Calibri"/>
          <w:sz w:val="22"/>
          <w:szCs w:val="22"/>
        </w:rPr>
        <w:t xml:space="preserve">Center-based directors, center-based lead and assistant teachers, and home-based </w:t>
      </w:r>
      <w:r w:rsidR="007542EC">
        <w:rPr>
          <w:rFonts w:ascii="Calibri" w:hAnsi="Calibri" w:cs="Calibri"/>
          <w:sz w:val="22"/>
          <w:szCs w:val="22"/>
        </w:rPr>
        <w:t>provider</w:t>
      </w:r>
      <w:r w:rsidRPr="00BA07B1">
        <w:rPr>
          <w:rFonts w:ascii="Calibri" w:hAnsi="Calibri" w:cs="Calibri"/>
          <w:sz w:val="22"/>
          <w:szCs w:val="22"/>
        </w:rPr>
        <w:t xml:space="preserve">s and </w:t>
      </w:r>
      <w:r w:rsidR="005D7C51">
        <w:rPr>
          <w:rFonts w:ascii="Calibri" w:hAnsi="Calibri" w:cs="Calibri"/>
          <w:sz w:val="22"/>
          <w:szCs w:val="22"/>
        </w:rPr>
        <w:t>assistant</w:t>
      </w:r>
      <w:r w:rsidRPr="00BA07B1">
        <w:rPr>
          <w:rFonts w:ascii="Calibri" w:hAnsi="Calibri" w:cs="Calibri"/>
          <w:sz w:val="22"/>
          <w:szCs w:val="22"/>
        </w:rPr>
        <w:t>s: name, phone number (work or personal), email address and home address will be collected to capture contact information for data collection activities. Age, gender, and race/ethnicity will also be collected to understand the demographic characteristics of participants.</w:t>
      </w:r>
      <w:r w:rsidR="002464A5">
        <w:rPr>
          <w:rFonts w:ascii="Calibri" w:hAnsi="Calibri" w:cs="Calibri"/>
          <w:sz w:val="22"/>
          <w:szCs w:val="22"/>
        </w:rPr>
        <w:t xml:space="preserve"> </w:t>
      </w:r>
      <w:r w:rsidRPr="00BA07B1">
        <w:rPr>
          <w:rFonts w:ascii="Calibri" w:hAnsi="Calibri" w:cs="Calibri"/>
          <w:sz w:val="22"/>
          <w:szCs w:val="22"/>
        </w:rPr>
        <w:t xml:space="preserve">Survey files including both PII and survey responses will be stripped of the PII after the data collection. If needed, the survey responses will be linked to the contact information file using a unique, randomly generated ID. The individual will also be able to provide whatever email they want to receive their honoraria. </w:t>
      </w:r>
    </w:p>
    <w:p w:rsidR="00BA07B1" w:rsidRPr="00BA07B1" w:rsidP="00BA07B1" w14:paraId="32F96C26" w14:textId="77777777">
      <w:pPr>
        <w:rPr>
          <w:rFonts w:ascii="Calibri" w:hAnsi="Calibri" w:cs="Calibri"/>
          <w:sz w:val="22"/>
          <w:szCs w:val="22"/>
        </w:rPr>
      </w:pPr>
    </w:p>
    <w:p w:rsidR="001D1C73" w:rsidRPr="0029435A" w:rsidP="001D1C73" w14:paraId="7688FE78" w14:textId="31B9DBD0">
      <w:pPr>
        <w:rPr>
          <w:rFonts w:ascii="Calibri" w:hAnsi="Calibri" w:cs="Calibri"/>
          <w:i/>
          <w:sz w:val="22"/>
          <w:szCs w:val="22"/>
        </w:rPr>
      </w:pPr>
      <w:r w:rsidRPr="00BA07B1">
        <w:rPr>
          <w:rFonts w:ascii="Calibri" w:hAnsi="Calibri" w:cs="Calibri"/>
          <w:sz w:val="22"/>
          <w:szCs w:val="22"/>
        </w:rPr>
        <w:t xml:space="preserve">Staff at implementing agencies: name, work phone number, and work email address will be collected to capture contact information for the key informant interview data collection. </w:t>
      </w:r>
    </w:p>
    <w:p w:rsidR="001D1C73" w:rsidRPr="0029435A" w:rsidP="001D1C73" w14:paraId="00972ADF" w14:textId="77777777">
      <w:pPr>
        <w:rPr>
          <w:rFonts w:ascii="Calibri" w:hAnsi="Calibri" w:cs="Calibri"/>
          <w:i/>
          <w:sz w:val="22"/>
          <w:szCs w:val="22"/>
        </w:rPr>
      </w:pPr>
    </w:p>
    <w:p w:rsidR="001D1C73" w:rsidRPr="0029435A" w:rsidP="001D1C73" w14:paraId="4254686E" w14:textId="77777777">
      <w:pPr>
        <w:spacing w:after="60"/>
        <w:rPr>
          <w:rFonts w:ascii="Calibri" w:hAnsi="Calibri" w:cs="Calibri"/>
          <w:i/>
          <w:sz w:val="22"/>
          <w:szCs w:val="22"/>
        </w:rPr>
      </w:pPr>
      <w:r w:rsidRPr="0029435A">
        <w:rPr>
          <w:rFonts w:ascii="Calibri" w:hAnsi="Calibri" w:cs="Calibri"/>
          <w:i/>
          <w:sz w:val="22"/>
          <w:szCs w:val="22"/>
        </w:rPr>
        <w:t>Assurances of Privacy</w:t>
      </w:r>
    </w:p>
    <w:p w:rsidR="001D1C73" w:rsidRPr="0029435A" w:rsidP="001D1C73" w14:paraId="3B371F60" w14:textId="068BC5A8">
      <w:pPr>
        <w:rPr>
          <w:rFonts w:ascii="Calibri" w:hAnsi="Calibri" w:cs="Calibri"/>
          <w:sz w:val="22"/>
          <w:szCs w:val="22"/>
        </w:rPr>
      </w:pPr>
      <w:r w:rsidRPr="06B137E2">
        <w:rPr>
          <w:rFonts w:ascii="Calibri" w:hAnsi="Calibri" w:cs="Calibri"/>
          <w:sz w:val="22"/>
          <w:szCs w:val="22"/>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Pr="06B137E2" w:rsidR="002C450E">
        <w:rPr>
          <w:rFonts w:ascii="Calibri" w:hAnsi="Calibri" w:cs="Calibri"/>
          <w:sz w:val="22"/>
          <w:szCs w:val="22"/>
        </w:rPr>
        <w:t>Audio recordings from interviews will only be obtained with the participants’</w:t>
      </w:r>
      <w:r w:rsidRPr="06B137E2" w:rsidR="0011349C">
        <w:rPr>
          <w:rFonts w:ascii="Calibri" w:hAnsi="Calibri" w:cs="Calibri"/>
          <w:sz w:val="22"/>
          <w:szCs w:val="22"/>
        </w:rPr>
        <w:t xml:space="preserve"> expressed permission before the interview begins</w:t>
      </w:r>
      <w:r w:rsidRPr="06B137E2" w:rsidR="009A5937">
        <w:rPr>
          <w:rFonts w:ascii="Calibri" w:hAnsi="Calibri" w:cs="Calibri"/>
          <w:sz w:val="22"/>
          <w:szCs w:val="22"/>
        </w:rPr>
        <w:t>. They may revoke this permission at any time.</w:t>
      </w:r>
      <w:r w:rsidRPr="06B137E2" w:rsidR="0011349C">
        <w:rPr>
          <w:rFonts w:ascii="Calibri" w:hAnsi="Calibri" w:cs="Calibri"/>
          <w:sz w:val="22"/>
          <w:szCs w:val="22"/>
        </w:rPr>
        <w:t xml:space="preserve"> </w:t>
      </w:r>
      <w:r w:rsidRPr="06B137E2">
        <w:rPr>
          <w:rFonts w:ascii="Calibri" w:hAnsi="Calibri" w:cs="Calibri"/>
          <w:sz w:val="22"/>
          <w:szCs w:val="22"/>
        </w:rPr>
        <w:t>As specified in the contract, the Contractor will comply with all Federal and Departmental regulations for private information.</w:t>
      </w:r>
    </w:p>
    <w:p w:rsidR="06B137E2" w:rsidRPr="009650B1" w:rsidP="06B137E2" w14:paraId="1136FA80" w14:textId="678CA511">
      <w:pPr>
        <w:rPr>
          <w:rFonts w:asciiTheme="minorHAnsi" w:eastAsiaTheme="minorEastAsia" w:hAnsiTheme="minorHAnsi" w:cstheme="minorBidi"/>
          <w:sz w:val="22"/>
          <w:szCs w:val="22"/>
        </w:rPr>
      </w:pPr>
    </w:p>
    <w:p w:rsidR="52E4F020" w:rsidP="06B137E2" w14:paraId="3E33CE8E" w14:textId="1AEE79F4">
      <w:pPr>
        <w:rPr>
          <w:rFonts w:asciiTheme="minorHAnsi" w:eastAsiaTheme="minorEastAsia" w:hAnsiTheme="minorHAnsi" w:cstheme="minorBidi"/>
          <w:color w:val="000000" w:themeColor="text1"/>
          <w:sz w:val="22"/>
          <w:szCs w:val="22"/>
        </w:rPr>
      </w:pPr>
      <w:r w:rsidRPr="009650B1">
        <w:rPr>
          <w:rFonts w:asciiTheme="minorHAnsi" w:eastAsiaTheme="minorEastAsia" w:hAnsiTheme="minorHAnsi" w:cstheme="minorBidi"/>
          <w:color w:val="000000" w:themeColor="text1"/>
          <w:sz w:val="22"/>
          <w:szCs w:val="22"/>
        </w:rPr>
        <w:t>At least some of the information collected under this ICR will likely be retrieved by an individual’s personal identifier in a way that triggers the Privacy Act of 1974, as amended (5 U.S.C. 552a). The</w:t>
      </w:r>
    </w:p>
    <w:p w:rsidR="52E4F020" w:rsidRPr="009650B1" w:rsidP="7F04B5A9" w14:paraId="39534146" w14:textId="2B793906">
      <w:pPr>
        <w:rPr>
          <w:rFonts w:asciiTheme="minorHAnsi" w:eastAsiaTheme="minorEastAsia" w:hAnsiTheme="minorHAnsi" w:cstheme="minorBidi"/>
          <w:color w:val="000000" w:themeColor="text1"/>
          <w:sz w:val="22"/>
          <w:szCs w:val="22"/>
        </w:rPr>
      </w:pPr>
      <w:r w:rsidRPr="009650B1">
        <w:rPr>
          <w:rFonts w:asciiTheme="minorHAnsi" w:eastAsiaTheme="minorEastAsia" w:hAnsiTheme="minorHAnsi" w:cstheme="minorBidi"/>
          <w:color w:val="000000" w:themeColor="text1"/>
          <w:sz w:val="22"/>
          <w:szCs w:val="22"/>
        </w:rPr>
        <w:t xml:space="preserve">system of records notice (SORN) for this collection will be OPRE Research and Evaluation Project Records, 09-80-0361. </w:t>
      </w:r>
      <w:r w:rsidRPr="009650B1">
        <w:rPr>
          <w:rFonts w:asciiTheme="minorHAnsi" w:eastAsiaTheme="minorEastAsia" w:hAnsiTheme="minorHAnsi" w:cstheme="minorBidi"/>
          <w:color w:val="000000" w:themeColor="text1"/>
          <w:sz w:val="22"/>
          <w:szCs w:val="22"/>
        </w:rPr>
        <w:t>Each individual</w:t>
      </w:r>
      <w:r w:rsidRPr="009650B1">
        <w:rPr>
          <w:rFonts w:asciiTheme="minorHAnsi" w:eastAsiaTheme="minorEastAsia" w:hAnsiTheme="minorHAnsi" w:cstheme="minorBidi"/>
          <w:color w:val="000000" w:themeColor="text1"/>
          <w:sz w:val="22"/>
          <w:szCs w:val="22"/>
        </w:rPr>
        <w:t xml:space="preserve"> will be provided with information that complies with 552a(e)(3) prior to requesting information that will be placed into that system of records. This means respondents will receive information about the authority, the purposes for use, the routine uses, that the request is voluntary, and any effects of not providing the requested information.</w:t>
      </w:r>
    </w:p>
    <w:p w:rsidR="001D1C73" w:rsidRPr="0029435A" w:rsidP="001D1C73" w14:paraId="4CBB7BE4" w14:textId="77777777">
      <w:pPr>
        <w:rPr>
          <w:rFonts w:ascii="Calibri" w:hAnsi="Calibri" w:cs="Calibri"/>
          <w:sz w:val="22"/>
          <w:szCs w:val="22"/>
        </w:rPr>
      </w:pPr>
    </w:p>
    <w:p w:rsidR="001D1C73" w:rsidRPr="0029435A" w:rsidP="001D1C73" w14:paraId="4F8CC7BF" w14:textId="25D0AEFE">
      <w:pPr>
        <w:rPr>
          <w:rFonts w:ascii="Calibri" w:hAnsi="Calibri" w:cs="Calibri"/>
          <w:sz w:val="22"/>
          <w:szCs w:val="22"/>
        </w:rPr>
      </w:pPr>
      <w:r w:rsidRPr="06B137E2">
        <w:rPr>
          <w:rFonts w:ascii="Calibri" w:hAnsi="Calibri" w:cs="Calibri"/>
          <w:sz w:val="22"/>
          <w:szCs w:val="22"/>
        </w:rPr>
        <w:t xml:space="preserve">Due to the sensitive nature of this research (see A.11 for more information), the evaluation </w:t>
      </w:r>
      <w:r w:rsidR="0075100B">
        <w:rPr>
          <w:rFonts w:ascii="Calibri" w:hAnsi="Calibri" w:cs="Calibri"/>
          <w:sz w:val="22"/>
          <w:szCs w:val="22"/>
        </w:rPr>
        <w:t>has</w:t>
      </w:r>
      <w:r w:rsidRPr="06B137E2" w:rsidR="0075100B">
        <w:rPr>
          <w:rFonts w:ascii="Calibri" w:hAnsi="Calibri" w:cs="Calibri"/>
          <w:sz w:val="22"/>
          <w:szCs w:val="22"/>
        </w:rPr>
        <w:t xml:space="preserve"> </w:t>
      </w:r>
      <w:r w:rsidRPr="06B137E2">
        <w:rPr>
          <w:rFonts w:ascii="Calibri" w:hAnsi="Calibri" w:cs="Calibri"/>
          <w:sz w:val="22"/>
          <w:szCs w:val="22"/>
        </w:rPr>
        <w:t>obtain</w:t>
      </w:r>
      <w:r w:rsidR="0075100B">
        <w:rPr>
          <w:rFonts w:ascii="Calibri" w:hAnsi="Calibri" w:cs="Calibri"/>
          <w:sz w:val="22"/>
          <w:szCs w:val="22"/>
        </w:rPr>
        <w:t>ed</w:t>
      </w:r>
      <w:r w:rsidRPr="06B137E2">
        <w:rPr>
          <w:rFonts w:ascii="Calibri" w:hAnsi="Calibri" w:cs="Calibri"/>
          <w:sz w:val="22"/>
          <w:szCs w:val="22"/>
        </w:rPr>
        <w:t xml:space="preserve"> a Certificate of Confidentiality. The Certificate of Confidentiality helps to assure participants that their information will be kept private to the fullest extent permitted by law. </w:t>
      </w:r>
    </w:p>
    <w:p w:rsidR="001D1C73" w:rsidRPr="0029435A" w:rsidP="001D1C73" w14:paraId="66D7D622" w14:textId="77777777">
      <w:pPr>
        <w:rPr>
          <w:rFonts w:ascii="Calibri" w:hAnsi="Calibri" w:cs="Calibri"/>
          <w:sz w:val="22"/>
          <w:szCs w:val="22"/>
        </w:rPr>
      </w:pPr>
    </w:p>
    <w:p w:rsidR="002B3A37" w:rsidP="001D1C73" w14:paraId="6828EFAF" w14:textId="77777777">
      <w:pPr>
        <w:spacing w:after="60"/>
        <w:rPr>
          <w:rFonts w:ascii="Calibri" w:hAnsi="Calibri" w:cs="Calibri"/>
          <w:i/>
          <w:sz w:val="22"/>
          <w:szCs w:val="22"/>
        </w:rPr>
      </w:pPr>
    </w:p>
    <w:p w:rsidR="001D1C73" w:rsidRPr="0029435A" w:rsidP="001D1C73" w14:paraId="013EB7D6" w14:textId="13F2E431">
      <w:pPr>
        <w:spacing w:after="60"/>
        <w:rPr>
          <w:rFonts w:ascii="Calibri" w:hAnsi="Calibri" w:cs="Calibri"/>
          <w:i/>
          <w:sz w:val="22"/>
          <w:szCs w:val="22"/>
        </w:rPr>
      </w:pPr>
      <w:r w:rsidRPr="0029435A">
        <w:rPr>
          <w:rFonts w:ascii="Calibri" w:hAnsi="Calibri" w:cs="Calibri"/>
          <w:i/>
          <w:sz w:val="22"/>
          <w:szCs w:val="22"/>
        </w:rPr>
        <w:t>Data Security and Monitoring</w:t>
      </w:r>
    </w:p>
    <w:p w:rsidR="001D1C73" w:rsidRPr="0029435A" w:rsidP="001D1C73" w14:paraId="5E1F4C48" w14:textId="4E43B035">
      <w:pPr>
        <w:rPr>
          <w:rFonts w:ascii="Calibri" w:hAnsi="Calibri" w:cs="Calibri"/>
          <w:sz w:val="22"/>
          <w:szCs w:val="22"/>
        </w:rPr>
      </w:pPr>
      <w:r w:rsidRPr="0029435A">
        <w:rPr>
          <w:rFonts w:ascii="Calibri" w:hAnsi="Calibri" w:cs="Calibri"/>
          <w:sz w:val="22"/>
          <w:szCs w:val="22"/>
        </w:rPr>
        <w:t xml:space="preserve">As specified in the contract, the Contractor shall protect respondent privacy to the extent permitted by law and will comply with all Federal and Departmental regulations for private information. The Contractor </w:t>
      </w:r>
      <w:r w:rsidRPr="0097285A" w:rsidR="0097285A">
        <w:rPr>
          <w:rFonts w:ascii="Calibri" w:hAnsi="Calibri" w:cs="Calibri"/>
          <w:sz w:val="22"/>
          <w:szCs w:val="22"/>
        </w:rPr>
        <w:t>i</w:t>
      </w:r>
      <w:r w:rsidR="0097285A">
        <w:rPr>
          <w:rFonts w:ascii="Calibri" w:hAnsi="Calibri" w:cs="Calibri"/>
          <w:sz w:val="22"/>
          <w:szCs w:val="22"/>
        </w:rPr>
        <w:t>s</w:t>
      </w:r>
      <w:r w:rsidRPr="0029435A" w:rsidR="0097285A">
        <w:rPr>
          <w:rFonts w:ascii="Calibri" w:hAnsi="Calibri" w:cs="Calibri"/>
          <w:sz w:val="22"/>
          <w:szCs w:val="22"/>
        </w:rPr>
        <w:t xml:space="preserve"> </w:t>
      </w:r>
      <w:r w:rsidRPr="0029435A">
        <w:rPr>
          <w:rFonts w:ascii="Calibri" w:hAnsi="Calibri" w:cs="Calibri"/>
          <w:sz w:val="22"/>
          <w:szCs w:val="22"/>
        </w:rPr>
        <w:t>develop</w:t>
      </w:r>
      <w:r w:rsidR="0097285A">
        <w:rPr>
          <w:rFonts w:ascii="Calibri" w:hAnsi="Calibri" w:cs="Calibri"/>
          <w:sz w:val="22"/>
          <w:szCs w:val="22"/>
        </w:rPr>
        <w:t>ing</w:t>
      </w:r>
      <w:r w:rsidRPr="0029435A">
        <w:rPr>
          <w:rFonts w:ascii="Calibri" w:hAnsi="Calibri" w:cs="Calibri"/>
          <w:sz w:val="22"/>
          <w:szCs w:val="22"/>
        </w:rPr>
        <w:t xml:space="preserve"> a Data Safety and Monitoring Plan that assesses all protections of respondents’ PII. The Contractor shall ensure that </w:t>
      </w:r>
      <w:r w:rsidRPr="0029435A">
        <w:rPr>
          <w:rFonts w:ascii="Calibri" w:hAnsi="Calibri" w:cs="Calibri"/>
          <w:sz w:val="22"/>
          <w:szCs w:val="22"/>
        </w:rPr>
        <w:t>all of</w:t>
      </w:r>
      <w:r w:rsidRPr="0029435A">
        <w:rPr>
          <w:rFonts w:ascii="Calibri" w:hAnsi="Calibri" w:cs="Calibri"/>
          <w:sz w:val="22"/>
          <w:szCs w:val="22"/>
        </w:rPr>
        <w:t xml:space="preserve"> its employees, subcontractors (at all tiers), and employees of each subcontractor, who perform work under this contract/subcontract, are trained on data privacy issues and comply with the above requirements.  </w:t>
      </w:r>
    </w:p>
    <w:p w:rsidR="001D1C73" w:rsidRPr="0029435A" w:rsidP="001D1C73" w14:paraId="71BE4131" w14:textId="77777777">
      <w:pPr>
        <w:rPr>
          <w:rFonts w:ascii="Calibri" w:hAnsi="Calibri" w:cs="Calibri"/>
          <w:sz w:val="22"/>
          <w:szCs w:val="22"/>
        </w:rPr>
      </w:pPr>
    </w:p>
    <w:p w:rsidR="001D1C73" w:rsidRPr="0029435A" w:rsidP="001D1C73" w14:paraId="39D379A1" w14:textId="5C453CBF">
      <w:pPr>
        <w:rPr>
          <w:rFonts w:ascii="Calibri" w:hAnsi="Calibri" w:cs="Calibri"/>
          <w:sz w:val="22"/>
          <w:szCs w:val="22"/>
        </w:rPr>
      </w:pPr>
      <w:r w:rsidRPr="0029435A">
        <w:rPr>
          <w:rFonts w:ascii="Calibri" w:hAnsi="Calibri" w:cs="Calibri"/>
          <w:sz w:val="22"/>
          <w:szCs w:val="22"/>
        </w:rPr>
        <w:t xml:space="preserve">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PII that ensures secure storage and limits on access.   </w:t>
      </w:r>
    </w:p>
    <w:p w:rsidR="001D1C73" w:rsidRPr="0029435A" w:rsidP="001D1C73" w14:paraId="00EDDFF9" w14:textId="77777777">
      <w:pPr>
        <w:rPr>
          <w:rFonts w:ascii="Calibri" w:hAnsi="Calibri" w:cs="Calibri"/>
          <w:sz w:val="22"/>
          <w:szCs w:val="22"/>
        </w:rPr>
      </w:pPr>
    </w:p>
    <w:p w:rsidR="001D1C73" w:rsidRPr="0029435A" w:rsidP="00295D06" w14:paraId="1F9FAE3F" w14:textId="39538AB6">
      <w:pPr>
        <w:spacing w:after="120"/>
        <w:rPr>
          <w:rFonts w:ascii="Calibri" w:hAnsi="Calibri" w:cs="Calibri"/>
          <w:sz w:val="22"/>
          <w:szCs w:val="22"/>
        </w:rPr>
      </w:pPr>
      <w:r w:rsidRPr="0029435A">
        <w:rPr>
          <w:rFonts w:ascii="Calibri" w:hAnsi="Calibri" w:cs="Calibri"/>
          <w:b/>
          <w:sz w:val="22"/>
          <w:szCs w:val="22"/>
        </w:rPr>
        <w:t>A11</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Sensitive Information</w:t>
      </w:r>
      <w:r w:rsidRPr="0029435A">
        <w:rPr>
          <w:rStyle w:val="FootnoteReference"/>
          <w:rFonts w:ascii="Calibri" w:hAnsi="Calibri" w:cs="Calibri"/>
          <w:sz w:val="22"/>
          <w:szCs w:val="22"/>
        </w:rPr>
        <w:t xml:space="preserve"> </w:t>
      </w:r>
      <w:r>
        <w:rPr>
          <w:rStyle w:val="FootnoteReference"/>
          <w:rFonts w:ascii="Calibri" w:hAnsi="Calibri" w:cs="Calibri"/>
          <w:sz w:val="22"/>
          <w:szCs w:val="22"/>
        </w:rPr>
        <w:footnoteReference w:id="10"/>
      </w:r>
    </w:p>
    <w:p w:rsidR="00E77472" w:rsidP="001D1C73" w14:paraId="068FF197" w14:textId="476FD51C">
      <w:pPr>
        <w:rPr>
          <w:rFonts w:ascii="Calibri" w:hAnsi="Calibri" w:cs="Calibri"/>
          <w:sz w:val="22"/>
          <w:szCs w:val="22"/>
        </w:rPr>
      </w:pPr>
      <w:r>
        <w:rPr>
          <w:rFonts w:ascii="Calibri" w:hAnsi="Calibri" w:cs="Calibri"/>
          <w:sz w:val="22"/>
          <w:szCs w:val="22"/>
        </w:rPr>
        <w:t>In line with the</w:t>
      </w:r>
      <w:r w:rsidR="0071656C">
        <w:rPr>
          <w:rFonts w:ascii="Calibri" w:hAnsi="Calibri" w:cs="Calibri"/>
          <w:sz w:val="22"/>
          <w:szCs w:val="22"/>
        </w:rPr>
        <w:t xml:space="preserve"> pilot</w:t>
      </w:r>
      <w:r w:rsidR="00A93E94">
        <w:rPr>
          <w:rFonts w:ascii="Calibri" w:hAnsi="Calibri" w:cs="Calibri"/>
          <w:sz w:val="22"/>
          <w:szCs w:val="22"/>
        </w:rPr>
        <w:t xml:space="preserve"> </w:t>
      </w:r>
      <w:r>
        <w:rPr>
          <w:rFonts w:ascii="Calibri" w:hAnsi="Calibri" w:cs="Calibri"/>
          <w:sz w:val="22"/>
          <w:szCs w:val="22"/>
        </w:rPr>
        <w:t>initiatives</w:t>
      </w:r>
      <w:r w:rsidR="00A93E94">
        <w:rPr>
          <w:rFonts w:ascii="Calibri" w:hAnsi="Calibri" w:cs="Calibri"/>
          <w:sz w:val="22"/>
          <w:szCs w:val="22"/>
        </w:rPr>
        <w:t>’</w:t>
      </w:r>
      <w:r>
        <w:rPr>
          <w:rFonts w:ascii="Calibri" w:hAnsi="Calibri" w:cs="Calibri"/>
          <w:sz w:val="22"/>
          <w:szCs w:val="22"/>
        </w:rPr>
        <w:t xml:space="preserve"> theor</w:t>
      </w:r>
      <w:r w:rsidR="00A93E94">
        <w:rPr>
          <w:rFonts w:ascii="Calibri" w:hAnsi="Calibri" w:cs="Calibri"/>
          <w:sz w:val="22"/>
          <w:szCs w:val="22"/>
        </w:rPr>
        <w:t>ies</w:t>
      </w:r>
      <w:r>
        <w:rPr>
          <w:rFonts w:ascii="Calibri" w:hAnsi="Calibri" w:cs="Calibri"/>
          <w:sz w:val="22"/>
          <w:szCs w:val="22"/>
        </w:rPr>
        <w:t xml:space="preserve"> of change, a</w:t>
      </w:r>
      <w:r w:rsidR="00FE1533">
        <w:rPr>
          <w:rFonts w:ascii="Calibri" w:hAnsi="Calibri" w:cs="Calibri"/>
          <w:sz w:val="22"/>
          <w:szCs w:val="22"/>
        </w:rPr>
        <w:t xml:space="preserve"> few pieces of sensitive information plan to be collected as part of this data collection effort</w:t>
      </w:r>
      <w:r w:rsidR="006A1331">
        <w:rPr>
          <w:rFonts w:ascii="Calibri" w:hAnsi="Calibri" w:cs="Calibri"/>
          <w:sz w:val="22"/>
          <w:szCs w:val="22"/>
        </w:rPr>
        <w:t xml:space="preserve">, namely </w:t>
      </w:r>
      <w:r w:rsidR="00E964C0">
        <w:rPr>
          <w:rFonts w:ascii="Calibri" w:hAnsi="Calibri" w:cs="Calibri"/>
          <w:sz w:val="22"/>
          <w:szCs w:val="22"/>
        </w:rPr>
        <w:t xml:space="preserve">information regarding </w:t>
      </w:r>
      <w:r w:rsidR="002C3258">
        <w:rPr>
          <w:rFonts w:ascii="Calibri" w:hAnsi="Calibri" w:cs="Calibri"/>
          <w:sz w:val="22"/>
          <w:szCs w:val="22"/>
        </w:rPr>
        <w:t xml:space="preserve">income, </w:t>
      </w:r>
      <w:r w:rsidR="00E964C0">
        <w:rPr>
          <w:rFonts w:ascii="Calibri" w:hAnsi="Calibri" w:cs="Calibri"/>
          <w:sz w:val="22"/>
          <w:szCs w:val="22"/>
        </w:rPr>
        <w:t>public assistance receipt</w:t>
      </w:r>
      <w:r w:rsidR="00644ADB">
        <w:rPr>
          <w:rFonts w:ascii="Calibri" w:hAnsi="Calibri" w:cs="Calibri"/>
          <w:sz w:val="22"/>
          <w:szCs w:val="22"/>
        </w:rPr>
        <w:t xml:space="preserve">, </w:t>
      </w:r>
      <w:r w:rsidR="00445385">
        <w:rPr>
          <w:rFonts w:ascii="Calibri" w:hAnsi="Calibri" w:cs="Calibri"/>
          <w:sz w:val="22"/>
          <w:szCs w:val="22"/>
        </w:rPr>
        <w:t>psychological well-being</w:t>
      </w:r>
      <w:r w:rsidR="00644ADB">
        <w:rPr>
          <w:rFonts w:ascii="Calibri" w:hAnsi="Calibri" w:cs="Calibri"/>
          <w:sz w:val="22"/>
          <w:szCs w:val="22"/>
        </w:rPr>
        <w:t xml:space="preserve">, </w:t>
      </w:r>
      <w:r w:rsidR="0004450D">
        <w:rPr>
          <w:rFonts w:ascii="Calibri" w:hAnsi="Calibri" w:cs="Calibri"/>
          <w:sz w:val="22"/>
          <w:szCs w:val="22"/>
        </w:rPr>
        <w:t xml:space="preserve">perceptions of working conditions, and experiences with </w:t>
      </w:r>
      <w:r w:rsidR="00644ADB">
        <w:rPr>
          <w:rFonts w:ascii="Calibri" w:hAnsi="Calibri" w:cs="Calibri"/>
          <w:sz w:val="22"/>
          <w:szCs w:val="22"/>
        </w:rPr>
        <w:t xml:space="preserve">discrimination </w:t>
      </w:r>
      <w:r w:rsidR="0004450D">
        <w:rPr>
          <w:rFonts w:ascii="Calibri" w:hAnsi="Calibri" w:cs="Calibri"/>
          <w:sz w:val="22"/>
          <w:szCs w:val="22"/>
        </w:rPr>
        <w:t>in the workplace settings.</w:t>
      </w:r>
      <w:r w:rsidR="00445385">
        <w:rPr>
          <w:rFonts w:ascii="Calibri" w:hAnsi="Calibri" w:cs="Calibri"/>
          <w:sz w:val="22"/>
          <w:szCs w:val="22"/>
        </w:rPr>
        <w:t xml:space="preserve"> </w:t>
      </w:r>
      <w:r w:rsidRPr="00E3476F" w:rsidR="00E3476F">
        <w:rPr>
          <w:rFonts w:ascii="Calibri" w:hAnsi="Calibri" w:cs="Calibri"/>
          <w:sz w:val="22"/>
          <w:szCs w:val="22"/>
        </w:rPr>
        <w:t>These questions will be answered in a self-administered format</w:t>
      </w:r>
      <w:r w:rsidR="00A57619">
        <w:rPr>
          <w:rFonts w:ascii="Calibri" w:hAnsi="Calibri" w:cs="Calibri"/>
          <w:sz w:val="22"/>
          <w:szCs w:val="22"/>
        </w:rPr>
        <w:t xml:space="preserve"> to the extent possible</w:t>
      </w:r>
      <w:r w:rsidRPr="00E3476F" w:rsidR="00E3476F">
        <w:rPr>
          <w:rFonts w:ascii="Calibri" w:hAnsi="Calibri" w:cs="Calibri"/>
          <w:sz w:val="22"/>
          <w:szCs w:val="22"/>
        </w:rPr>
        <w:t>, which should minimize discomfort. The introductions to each survey will state that their participation is voluntary, they may skip any questions they do not wish to answer, their answers will be protected to the extent permitted by law, and that their responses will not affect their job.</w:t>
      </w:r>
      <w:r w:rsidR="00E3476F">
        <w:rPr>
          <w:rFonts w:ascii="Calibri" w:hAnsi="Calibri" w:cs="Calibri"/>
          <w:sz w:val="22"/>
          <w:szCs w:val="22"/>
        </w:rPr>
        <w:t xml:space="preserve"> </w:t>
      </w:r>
      <w:r w:rsidR="00445385">
        <w:rPr>
          <w:rFonts w:ascii="Calibri" w:hAnsi="Calibri" w:cs="Calibri"/>
          <w:sz w:val="22"/>
          <w:szCs w:val="22"/>
        </w:rPr>
        <w:t>Because</w:t>
      </w:r>
      <w:r w:rsidR="00A93E94">
        <w:rPr>
          <w:rFonts w:ascii="Calibri" w:hAnsi="Calibri" w:cs="Calibri"/>
          <w:sz w:val="22"/>
          <w:szCs w:val="22"/>
        </w:rPr>
        <w:t xml:space="preserve"> a</w:t>
      </w:r>
      <w:r w:rsidR="00445385">
        <w:rPr>
          <w:rFonts w:ascii="Calibri" w:hAnsi="Calibri" w:cs="Calibri"/>
          <w:sz w:val="22"/>
          <w:szCs w:val="22"/>
        </w:rPr>
        <w:t xml:space="preserve"> goal of </w:t>
      </w:r>
      <w:r w:rsidR="000504E4">
        <w:rPr>
          <w:rFonts w:ascii="Calibri" w:hAnsi="Calibri" w:cs="Calibri"/>
          <w:sz w:val="22"/>
          <w:szCs w:val="22"/>
        </w:rPr>
        <w:t>the</w:t>
      </w:r>
      <w:r w:rsidR="008C4AAD">
        <w:rPr>
          <w:rFonts w:ascii="Calibri" w:hAnsi="Calibri" w:cs="Calibri"/>
          <w:sz w:val="22"/>
          <w:szCs w:val="22"/>
        </w:rPr>
        <w:t xml:space="preserve"> pilot</w:t>
      </w:r>
      <w:r w:rsidR="004C4A54">
        <w:rPr>
          <w:rFonts w:ascii="Calibri" w:hAnsi="Calibri" w:cs="Calibri"/>
          <w:sz w:val="22"/>
          <w:szCs w:val="22"/>
        </w:rPr>
        <w:t xml:space="preserve"> </w:t>
      </w:r>
      <w:r w:rsidR="000504E4">
        <w:rPr>
          <w:rFonts w:ascii="Calibri" w:hAnsi="Calibri" w:cs="Calibri"/>
          <w:sz w:val="22"/>
          <w:szCs w:val="22"/>
        </w:rPr>
        <w:t xml:space="preserve">initiatives is to </w:t>
      </w:r>
      <w:r w:rsidR="0010182A">
        <w:rPr>
          <w:rFonts w:ascii="Calibri" w:hAnsi="Calibri" w:cs="Calibri"/>
          <w:sz w:val="22"/>
          <w:szCs w:val="22"/>
        </w:rPr>
        <w:t>improv</w:t>
      </w:r>
      <w:r w:rsidR="000504E4">
        <w:rPr>
          <w:rFonts w:ascii="Calibri" w:hAnsi="Calibri" w:cs="Calibri"/>
          <w:sz w:val="22"/>
          <w:szCs w:val="22"/>
        </w:rPr>
        <w:t>e</w:t>
      </w:r>
      <w:r w:rsidR="0010182A">
        <w:rPr>
          <w:rFonts w:ascii="Calibri" w:hAnsi="Calibri" w:cs="Calibri"/>
          <w:sz w:val="22"/>
          <w:szCs w:val="22"/>
        </w:rPr>
        <w:t xml:space="preserve"> the </w:t>
      </w:r>
      <w:r w:rsidR="000504E4">
        <w:rPr>
          <w:rFonts w:ascii="Calibri" w:hAnsi="Calibri" w:cs="Calibri"/>
          <w:sz w:val="22"/>
          <w:szCs w:val="22"/>
        </w:rPr>
        <w:t xml:space="preserve">economic well-being </w:t>
      </w:r>
      <w:r w:rsidR="0010182A">
        <w:rPr>
          <w:rFonts w:ascii="Calibri" w:hAnsi="Calibri" w:cs="Calibri"/>
          <w:sz w:val="22"/>
          <w:szCs w:val="22"/>
        </w:rPr>
        <w:t xml:space="preserve">of </w:t>
      </w:r>
      <w:r w:rsidR="00445385">
        <w:rPr>
          <w:rFonts w:ascii="Calibri" w:hAnsi="Calibri" w:cs="Calibri"/>
          <w:sz w:val="22"/>
          <w:szCs w:val="22"/>
        </w:rPr>
        <w:t xml:space="preserve">CCEE educators, ascertaining whether </w:t>
      </w:r>
      <w:r w:rsidR="0030192E">
        <w:rPr>
          <w:rFonts w:ascii="Calibri" w:hAnsi="Calibri" w:cs="Calibri"/>
          <w:sz w:val="22"/>
          <w:szCs w:val="22"/>
        </w:rPr>
        <w:t xml:space="preserve">educators need to rely on public assistance </w:t>
      </w:r>
      <w:r w:rsidR="00BF20B0">
        <w:rPr>
          <w:rFonts w:ascii="Calibri" w:hAnsi="Calibri" w:cs="Calibri"/>
          <w:sz w:val="22"/>
          <w:szCs w:val="22"/>
        </w:rPr>
        <w:t>is one way of understanding how the</w:t>
      </w:r>
      <w:r w:rsidR="003F3FF0">
        <w:rPr>
          <w:rFonts w:ascii="Calibri" w:hAnsi="Calibri" w:cs="Calibri"/>
          <w:sz w:val="22"/>
          <w:szCs w:val="22"/>
        </w:rPr>
        <w:t xml:space="preserve"> </w:t>
      </w:r>
      <w:r w:rsidR="008C4AAD">
        <w:rPr>
          <w:rFonts w:ascii="Calibri" w:hAnsi="Calibri" w:cs="Calibri"/>
          <w:sz w:val="22"/>
          <w:szCs w:val="22"/>
        </w:rPr>
        <w:t xml:space="preserve">pilot </w:t>
      </w:r>
      <w:r w:rsidR="003F3FF0">
        <w:rPr>
          <w:rFonts w:ascii="Calibri" w:hAnsi="Calibri" w:cs="Calibri"/>
          <w:sz w:val="22"/>
          <w:szCs w:val="22"/>
        </w:rPr>
        <w:t>initiatives shape th</w:t>
      </w:r>
      <w:r w:rsidR="00316489">
        <w:rPr>
          <w:rFonts w:ascii="Calibri" w:hAnsi="Calibri" w:cs="Calibri"/>
          <w:sz w:val="22"/>
          <w:szCs w:val="22"/>
        </w:rPr>
        <w:t>eir</w:t>
      </w:r>
      <w:r w:rsidR="003F3FF0">
        <w:rPr>
          <w:rFonts w:ascii="Calibri" w:hAnsi="Calibri" w:cs="Calibri"/>
          <w:sz w:val="22"/>
          <w:szCs w:val="22"/>
        </w:rPr>
        <w:t xml:space="preserve"> sources of income</w:t>
      </w:r>
      <w:r w:rsidR="00A93E94">
        <w:rPr>
          <w:rFonts w:ascii="Calibri" w:hAnsi="Calibri" w:cs="Calibri"/>
          <w:sz w:val="22"/>
          <w:szCs w:val="22"/>
        </w:rPr>
        <w:t xml:space="preserve"> and economic well-being</w:t>
      </w:r>
      <w:r w:rsidR="00AA46C1">
        <w:rPr>
          <w:rFonts w:ascii="Calibri" w:hAnsi="Calibri" w:cs="Calibri"/>
          <w:sz w:val="22"/>
          <w:szCs w:val="22"/>
        </w:rPr>
        <w:t>.</w:t>
      </w:r>
      <w:r w:rsidR="0094577C">
        <w:rPr>
          <w:rFonts w:ascii="Calibri" w:hAnsi="Calibri" w:cs="Calibri"/>
          <w:sz w:val="22"/>
          <w:szCs w:val="22"/>
        </w:rPr>
        <w:t xml:space="preserve"> If there </w:t>
      </w:r>
      <w:r w:rsidR="00981B6E">
        <w:rPr>
          <w:rFonts w:ascii="Calibri" w:hAnsi="Calibri" w:cs="Calibri"/>
          <w:sz w:val="22"/>
          <w:szCs w:val="22"/>
        </w:rPr>
        <w:t>are</w:t>
      </w:r>
      <w:r w:rsidR="0094577C">
        <w:rPr>
          <w:rFonts w:ascii="Calibri" w:hAnsi="Calibri" w:cs="Calibri"/>
          <w:sz w:val="22"/>
          <w:szCs w:val="22"/>
        </w:rPr>
        <w:t xml:space="preserve"> </w:t>
      </w:r>
      <w:r w:rsidR="00CC5981">
        <w:rPr>
          <w:rFonts w:ascii="Calibri" w:hAnsi="Calibri" w:cs="Calibri"/>
          <w:sz w:val="22"/>
          <w:szCs w:val="22"/>
        </w:rPr>
        <w:t>significantly lower rates</w:t>
      </w:r>
      <w:r w:rsidR="0094577C">
        <w:rPr>
          <w:rFonts w:ascii="Calibri" w:hAnsi="Calibri" w:cs="Calibri"/>
          <w:sz w:val="22"/>
          <w:szCs w:val="22"/>
        </w:rPr>
        <w:t xml:space="preserve"> in the </w:t>
      </w:r>
      <w:r w:rsidR="00CC5981">
        <w:rPr>
          <w:rFonts w:ascii="Calibri" w:hAnsi="Calibri" w:cs="Calibri"/>
          <w:sz w:val="22"/>
          <w:szCs w:val="22"/>
        </w:rPr>
        <w:t>proportion of educators who use some form of public assistance in the</w:t>
      </w:r>
      <w:r w:rsidR="00FC06D5">
        <w:rPr>
          <w:rFonts w:ascii="Calibri" w:hAnsi="Calibri" w:cs="Calibri"/>
          <w:sz w:val="22"/>
          <w:szCs w:val="22"/>
        </w:rPr>
        <w:t xml:space="preserve"> sample of educators </w:t>
      </w:r>
      <w:r w:rsidR="004E1CB0">
        <w:rPr>
          <w:rFonts w:ascii="Calibri" w:hAnsi="Calibri" w:cs="Calibri"/>
          <w:sz w:val="22"/>
          <w:szCs w:val="22"/>
        </w:rPr>
        <w:t>in the intervention condition compared with the control condition</w:t>
      </w:r>
      <w:r w:rsidR="00CC5981">
        <w:rPr>
          <w:rFonts w:ascii="Calibri" w:hAnsi="Calibri" w:cs="Calibri"/>
          <w:sz w:val="22"/>
          <w:szCs w:val="22"/>
        </w:rPr>
        <w:t xml:space="preserve">, that is an important finding </w:t>
      </w:r>
      <w:r w:rsidR="004E1CB0">
        <w:rPr>
          <w:rFonts w:ascii="Calibri" w:hAnsi="Calibri" w:cs="Calibri"/>
          <w:sz w:val="22"/>
          <w:szCs w:val="22"/>
        </w:rPr>
        <w:t xml:space="preserve">about how the </w:t>
      </w:r>
      <w:r w:rsidR="008C4AAD">
        <w:rPr>
          <w:rFonts w:ascii="Calibri" w:hAnsi="Calibri" w:cs="Calibri"/>
          <w:sz w:val="22"/>
          <w:szCs w:val="22"/>
        </w:rPr>
        <w:t xml:space="preserve">pilot </w:t>
      </w:r>
      <w:r w:rsidR="004E1CB0">
        <w:rPr>
          <w:rFonts w:ascii="Calibri" w:hAnsi="Calibri" w:cs="Calibri"/>
          <w:sz w:val="22"/>
          <w:szCs w:val="22"/>
        </w:rPr>
        <w:t xml:space="preserve">initiatives shape </w:t>
      </w:r>
      <w:r w:rsidR="008807A1">
        <w:rPr>
          <w:rFonts w:ascii="Calibri" w:hAnsi="Calibri" w:cs="Calibri"/>
          <w:sz w:val="22"/>
          <w:szCs w:val="22"/>
        </w:rPr>
        <w:t>the economic well-being of educators</w:t>
      </w:r>
      <w:r w:rsidR="00D572F8">
        <w:rPr>
          <w:rFonts w:ascii="Calibri" w:hAnsi="Calibri" w:cs="Calibri"/>
          <w:sz w:val="22"/>
          <w:szCs w:val="22"/>
        </w:rPr>
        <w:t xml:space="preserve">. </w:t>
      </w:r>
    </w:p>
    <w:p w:rsidR="00E77472" w:rsidP="001D1C73" w14:paraId="2D76ED18" w14:textId="77777777">
      <w:pPr>
        <w:rPr>
          <w:rFonts w:ascii="Calibri" w:hAnsi="Calibri" w:cs="Calibri"/>
          <w:sz w:val="22"/>
          <w:szCs w:val="22"/>
        </w:rPr>
      </w:pPr>
    </w:p>
    <w:p w:rsidR="00064A01" w:rsidP="001D1C73" w14:paraId="69667127" w14:textId="6FCDF5E2">
      <w:pPr>
        <w:rPr>
          <w:rFonts w:ascii="Calibri" w:hAnsi="Calibri" w:cs="Calibri"/>
          <w:sz w:val="22"/>
          <w:szCs w:val="22"/>
        </w:rPr>
      </w:pPr>
      <w:r>
        <w:rPr>
          <w:rFonts w:ascii="Calibri" w:hAnsi="Calibri" w:cs="Calibri"/>
          <w:sz w:val="22"/>
          <w:szCs w:val="22"/>
        </w:rPr>
        <w:t xml:space="preserve">Psychological well-being is also an important construct to consider with respect to </w:t>
      </w:r>
      <w:r w:rsidR="00907A8D">
        <w:rPr>
          <w:rFonts w:ascii="Calibri" w:hAnsi="Calibri" w:cs="Calibri"/>
          <w:sz w:val="22"/>
          <w:szCs w:val="22"/>
        </w:rPr>
        <w:t xml:space="preserve">the </w:t>
      </w:r>
      <w:r w:rsidR="008C4AAD">
        <w:rPr>
          <w:rFonts w:ascii="Calibri" w:hAnsi="Calibri" w:cs="Calibri"/>
          <w:sz w:val="22"/>
          <w:szCs w:val="22"/>
        </w:rPr>
        <w:t xml:space="preserve">pilot </w:t>
      </w:r>
      <w:r w:rsidR="00276C66">
        <w:rPr>
          <w:rFonts w:ascii="Calibri" w:hAnsi="Calibri" w:cs="Calibri"/>
          <w:sz w:val="22"/>
          <w:szCs w:val="22"/>
        </w:rPr>
        <w:t>initiative</w:t>
      </w:r>
      <w:r w:rsidR="00907A8D">
        <w:rPr>
          <w:rFonts w:ascii="Calibri" w:hAnsi="Calibri" w:cs="Calibri"/>
          <w:sz w:val="22"/>
          <w:szCs w:val="22"/>
        </w:rPr>
        <w:t>s</w:t>
      </w:r>
      <w:r>
        <w:rPr>
          <w:rFonts w:ascii="Calibri" w:hAnsi="Calibri" w:cs="Calibri"/>
          <w:sz w:val="22"/>
          <w:szCs w:val="22"/>
        </w:rPr>
        <w:t>, because</w:t>
      </w:r>
      <w:r>
        <w:rPr>
          <w:rFonts w:ascii="Calibri" w:hAnsi="Calibri" w:cs="Calibri"/>
          <w:sz w:val="22"/>
          <w:szCs w:val="22"/>
        </w:rPr>
        <w:t xml:space="preserve"> </w:t>
      </w:r>
      <w:r w:rsidR="0055246C">
        <w:rPr>
          <w:rFonts w:ascii="Calibri" w:hAnsi="Calibri" w:cs="Calibri"/>
          <w:sz w:val="22"/>
          <w:szCs w:val="22"/>
        </w:rPr>
        <w:t xml:space="preserve">wages and satisfaction with one’s job are </w:t>
      </w:r>
      <w:r w:rsidR="003A5CF1">
        <w:rPr>
          <w:rFonts w:ascii="Calibri" w:hAnsi="Calibri" w:cs="Calibri"/>
          <w:sz w:val="22"/>
          <w:szCs w:val="22"/>
        </w:rPr>
        <w:t>extremely</w:t>
      </w:r>
      <w:r w:rsidR="0055246C">
        <w:rPr>
          <w:rFonts w:ascii="Calibri" w:hAnsi="Calibri" w:cs="Calibri"/>
          <w:sz w:val="22"/>
          <w:szCs w:val="22"/>
        </w:rPr>
        <w:t xml:space="preserve"> connected </w:t>
      </w:r>
      <w:r w:rsidR="008C4246">
        <w:rPr>
          <w:rFonts w:ascii="Calibri" w:hAnsi="Calibri" w:cs="Calibri"/>
          <w:sz w:val="22"/>
          <w:szCs w:val="22"/>
        </w:rPr>
        <w:t>to</w:t>
      </w:r>
      <w:r w:rsidR="00E4339E">
        <w:rPr>
          <w:rFonts w:ascii="Calibri" w:hAnsi="Calibri" w:cs="Calibri"/>
          <w:sz w:val="22"/>
          <w:szCs w:val="22"/>
        </w:rPr>
        <w:t xml:space="preserve"> </w:t>
      </w:r>
      <w:r w:rsidR="008E5367">
        <w:rPr>
          <w:rFonts w:ascii="Calibri" w:hAnsi="Calibri" w:cs="Calibri"/>
          <w:sz w:val="22"/>
          <w:szCs w:val="22"/>
        </w:rPr>
        <w:t>things like depression</w:t>
      </w:r>
      <w:r w:rsidR="009B23EC">
        <w:rPr>
          <w:rFonts w:ascii="Calibri" w:hAnsi="Calibri" w:cs="Calibri"/>
          <w:sz w:val="22"/>
          <w:szCs w:val="22"/>
        </w:rPr>
        <w:t xml:space="preserve"> and burnout</w:t>
      </w:r>
      <w:r w:rsidR="005E277B">
        <w:rPr>
          <w:rFonts w:ascii="Calibri" w:hAnsi="Calibri" w:cs="Calibri"/>
          <w:sz w:val="22"/>
          <w:szCs w:val="22"/>
        </w:rPr>
        <w:t xml:space="preserve">, so these </w:t>
      </w:r>
      <w:r w:rsidR="00E77472">
        <w:rPr>
          <w:rFonts w:ascii="Calibri" w:hAnsi="Calibri" w:cs="Calibri"/>
          <w:sz w:val="22"/>
          <w:szCs w:val="22"/>
        </w:rPr>
        <w:t xml:space="preserve">sensitive </w:t>
      </w:r>
      <w:r w:rsidR="005E277B">
        <w:rPr>
          <w:rFonts w:ascii="Calibri" w:hAnsi="Calibri" w:cs="Calibri"/>
          <w:sz w:val="22"/>
          <w:szCs w:val="22"/>
        </w:rPr>
        <w:t xml:space="preserve">aspects of well-being are important to understand if they change with a </w:t>
      </w:r>
      <w:r w:rsidR="0046458E">
        <w:rPr>
          <w:rFonts w:ascii="Calibri" w:hAnsi="Calibri" w:cs="Calibri"/>
          <w:sz w:val="22"/>
          <w:szCs w:val="22"/>
        </w:rPr>
        <w:t xml:space="preserve">change in </w:t>
      </w:r>
      <w:r w:rsidR="005E277B">
        <w:rPr>
          <w:rFonts w:ascii="Calibri" w:hAnsi="Calibri" w:cs="Calibri"/>
          <w:sz w:val="22"/>
          <w:szCs w:val="22"/>
        </w:rPr>
        <w:t>wage</w:t>
      </w:r>
      <w:r w:rsidR="0046458E">
        <w:rPr>
          <w:rFonts w:ascii="Calibri" w:hAnsi="Calibri" w:cs="Calibri"/>
          <w:sz w:val="22"/>
          <w:szCs w:val="22"/>
        </w:rPr>
        <w:t>s</w:t>
      </w:r>
      <w:r w:rsidR="005E277B">
        <w:rPr>
          <w:rFonts w:ascii="Calibri" w:hAnsi="Calibri" w:cs="Calibri"/>
          <w:sz w:val="22"/>
          <w:szCs w:val="22"/>
        </w:rPr>
        <w:t>.</w:t>
      </w:r>
      <w:r w:rsidR="00C052C3">
        <w:rPr>
          <w:rFonts w:ascii="Calibri" w:hAnsi="Calibri" w:cs="Calibri"/>
          <w:sz w:val="22"/>
          <w:szCs w:val="22"/>
        </w:rPr>
        <w:t xml:space="preserve"> If wages </w:t>
      </w:r>
      <w:r w:rsidR="00A6674B">
        <w:rPr>
          <w:rFonts w:ascii="Calibri" w:hAnsi="Calibri" w:cs="Calibri"/>
          <w:sz w:val="22"/>
          <w:szCs w:val="22"/>
        </w:rPr>
        <w:t xml:space="preserve">positively </w:t>
      </w:r>
      <w:r w:rsidR="00C052C3">
        <w:rPr>
          <w:rFonts w:ascii="Calibri" w:hAnsi="Calibri" w:cs="Calibri"/>
          <w:sz w:val="22"/>
          <w:szCs w:val="22"/>
        </w:rPr>
        <w:t xml:space="preserve">affect economic well-being but </w:t>
      </w:r>
      <w:r w:rsidR="00A6674B">
        <w:rPr>
          <w:rFonts w:ascii="Calibri" w:hAnsi="Calibri" w:cs="Calibri"/>
          <w:sz w:val="22"/>
          <w:szCs w:val="22"/>
        </w:rPr>
        <w:t xml:space="preserve">turnover still occurs at high rates, it is essential to know whether </w:t>
      </w:r>
      <w:r w:rsidR="004A6033">
        <w:rPr>
          <w:rFonts w:ascii="Calibri" w:hAnsi="Calibri" w:cs="Calibri"/>
          <w:sz w:val="22"/>
          <w:szCs w:val="22"/>
        </w:rPr>
        <w:t xml:space="preserve">unchanged </w:t>
      </w:r>
      <w:r w:rsidR="00A6674B">
        <w:rPr>
          <w:rFonts w:ascii="Calibri" w:hAnsi="Calibri" w:cs="Calibri"/>
          <w:sz w:val="22"/>
          <w:szCs w:val="22"/>
        </w:rPr>
        <w:t xml:space="preserve">psychological well-being </w:t>
      </w:r>
      <w:r w:rsidR="00A329CE">
        <w:rPr>
          <w:rFonts w:ascii="Calibri" w:hAnsi="Calibri" w:cs="Calibri"/>
          <w:sz w:val="22"/>
          <w:szCs w:val="22"/>
        </w:rPr>
        <w:t xml:space="preserve">is the </w:t>
      </w:r>
      <w:r w:rsidR="004A6033">
        <w:rPr>
          <w:rFonts w:ascii="Calibri" w:hAnsi="Calibri" w:cs="Calibri"/>
          <w:sz w:val="22"/>
          <w:szCs w:val="22"/>
        </w:rPr>
        <w:t xml:space="preserve">culprit for the persistent turnover rates, as it would indicate wages alone are insufficient at preventing turnover. </w:t>
      </w:r>
    </w:p>
    <w:p w:rsidR="003442BC" w:rsidP="001D1C73" w14:paraId="5065E7EC" w14:textId="76E35135">
      <w:pPr>
        <w:rPr>
          <w:rFonts w:ascii="Calibri" w:hAnsi="Calibri" w:cs="Calibri"/>
          <w:sz w:val="22"/>
          <w:szCs w:val="22"/>
        </w:rPr>
      </w:pPr>
    </w:p>
    <w:p w:rsidR="003442BC" w:rsidP="001D1C73" w14:paraId="09AF5DB6" w14:textId="654FCACA">
      <w:pPr>
        <w:rPr>
          <w:rFonts w:ascii="Calibri" w:hAnsi="Calibri" w:cs="Calibri"/>
          <w:sz w:val="22"/>
          <w:szCs w:val="22"/>
        </w:rPr>
      </w:pPr>
      <w:r>
        <w:rPr>
          <w:rFonts w:ascii="Calibri" w:hAnsi="Calibri" w:cs="Calibri"/>
          <w:sz w:val="22"/>
          <w:szCs w:val="22"/>
        </w:rPr>
        <w:t xml:space="preserve">In line with </w:t>
      </w:r>
      <w:r w:rsidR="003B40EA">
        <w:rPr>
          <w:rFonts w:ascii="Calibri" w:hAnsi="Calibri" w:cs="Calibri"/>
          <w:sz w:val="22"/>
          <w:szCs w:val="22"/>
        </w:rPr>
        <w:t>OMB’s guidance</w:t>
      </w:r>
      <w:r>
        <w:rPr>
          <w:rFonts w:ascii="Calibri" w:hAnsi="Calibri" w:cs="Calibri"/>
          <w:sz w:val="22"/>
          <w:szCs w:val="22"/>
        </w:rPr>
        <w:t>,</w:t>
      </w:r>
      <w:r>
        <w:rPr>
          <w:rStyle w:val="FootnoteReference"/>
          <w:rFonts w:ascii="Calibri" w:hAnsi="Calibri" w:cs="Calibri"/>
          <w:sz w:val="22"/>
          <w:szCs w:val="22"/>
        </w:rPr>
        <w:footnoteReference w:id="11"/>
      </w:r>
      <w:r>
        <w:rPr>
          <w:rFonts w:ascii="Calibri" w:hAnsi="Calibri" w:cs="Calibri"/>
          <w:sz w:val="22"/>
          <w:szCs w:val="22"/>
        </w:rPr>
        <w:t xml:space="preserve"> </w:t>
      </w:r>
      <w:r w:rsidR="003B40EA">
        <w:rPr>
          <w:rFonts w:ascii="Calibri" w:hAnsi="Calibri" w:cs="Calibri"/>
          <w:sz w:val="22"/>
          <w:szCs w:val="22"/>
        </w:rPr>
        <w:t xml:space="preserve">the </w:t>
      </w:r>
      <w:r>
        <w:rPr>
          <w:rFonts w:ascii="Calibri" w:hAnsi="Calibri" w:cs="Calibri"/>
          <w:sz w:val="22"/>
          <w:szCs w:val="22"/>
        </w:rPr>
        <w:t>g</w:t>
      </w:r>
      <w:r>
        <w:rPr>
          <w:rFonts w:ascii="Calibri" w:hAnsi="Calibri" w:cs="Calibri"/>
          <w:sz w:val="22"/>
          <w:szCs w:val="22"/>
        </w:rPr>
        <w:t>ender</w:t>
      </w:r>
      <w:r w:rsidR="00E8077B">
        <w:rPr>
          <w:rFonts w:ascii="Calibri" w:hAnsi="Calibri" w:cs="Calibri"/>
          <w:sz w:val="22"/>
          <w:szCs w:val="22"/>
        </w:rPr>
        <w:t xml:space="preserve"> </w:t>
      </w:r>
      <w:r w:rsidR="003B40EA">
        <w:rPr>
          <w:rFonts w:ascii="Calibri" w:hAnsi="Calibri" w:cs="Calibri"/>
          <w:sz w:val="22"/>
          <w:szCs w:val="22"/>
        </w:rPr>
        <w:t xml:space="preserve">identity </w:t>
      </w:r>
      <w:r w:rsidR="00E8077B">
        <w:rPr>
          <w:rFonts w:ascii="Calibri" w:hAnsi="Calibri" w:cs="Calibri"/>
          <w:sz w:val="22"/>
          <w:szCs w:val="22"/>
        </w:rPr>
        <w:t xml:space="preserve">of center-based teachers and home-based </w:t>
      </w:r>
      <w:r w:rsidR="007542EC">
        <w:rPr>
          <w:rFonts w:ascii="Calibri" w:hAnsi="Calibri" w:cs="Calibri"/>
          <w:sz w:val="22"/>
          <w:szCs w:val="22"/>
        </w:rPr>
        <w:t>provider</w:t>
      </w:r>
      <w:r w:rsidR="00E8077B">
        <w:rPr>
          <w:rFonts w:ascii="Calibri" w:hAnsi="Calibri" w:cs="Calibri"/>
          <w:sz w:val="22"/>
          <w:szCs w:val="22"/>
        </w:rPr>
        <w:t xml:space="preserve">s and </w:t>
      </w:r>
      <w:r w:rsidR="005D7C51">
        <w:rPr>
          <w:rFonts w:ascii="Calibri" w:hAnsi="Calibri" w:cs="Calibri"/>
          <w:sz w:val="22"/>
          <w:szCs w:val="22"/>
        </w:rPr>
        <w:t>assistant</w:t>
      </w:r>
      <w:r w:rsidR="00E8077B">
        <w:rPr>
          <w:rFonts w:ascii="Calibri" w:hAnsi="Calibri" w:cs="Calibri"/>
          <w:sz w:val="22"/>
          <w:szCs w:val="22"/>
        </w:rPr>
        <w:t>s</w:t>
      </w:r>
      <w:r>
        <w:rPr>
          <w:rFonts w:ascii="Calibri" w:hAnsi="Calibri" w:cs="Calibri"/>
          <w:sz w:val="22"/>
          <w:szCs w:val="22"/>
        </w:rPr>
        <w:t xml:space="preserve"> </w:t>
      </w:r>
      <w:r w:rsidR="00AC6180">
        <w:rPr>
          <w:rFonts w:ascii="Calibri" w:hAnsi="Calibri" w:cs="Calibri"/>
          <w:sz w:val="22"/>
          <w:szCs w:val="22"/>
        </w:rPr>
        <w:t>is</w:t>
      </w:r>
      <w:r>
        <w:rPr>
          <w:rFonts w:ascii="Calibri" w:hAnsi="Calibri" w:cs="Calibri"/>
          <w:sz w:val="22"/>
          <w:szCs w:val="22"/>
        </w:rPr>
        <w:t xml:space="preserve"> also </w:t>
      </w:r>
      <w:r w:rsidR="00280627">
        <w:rPr>
          <w:rFonts w:ascii="Calibri" w:hAnsi="Calibri" w:cs="Calibri"/>
          <w:sz w:val="22"/>
          <w:szCs w:val="22"/>
        </w:rPr>
        <w:t xml:space="preserve">an </w:t>
      </w:r>
      <w:r>
        <w:rPr>
          <w:rFonts w:ascii="Calibri" w:hAnsi="Calibri" w:cs="Calibri"/>
          <w:sz w:val="22"/>
          <w:szCs w:val="22"/>
        </w:rPr>
        <w:t xml:space="preserve">important construct to capture </w:t>
      </w:r>
      <w:r>
        <w:rPr>
          <w:rFonts w:ascii="Calibri" w:hAnsi="Calibri" w:cs="Calibri"/>
          <w:sz w:val="22"/>
          <w:szCs w:val="22"/>
        </w:rPr>
        <w:t>in order to</w:t>
      </w:r>
      <w:r>
        <w:rPr>
          <w:rFonts w:ascii="Calibri" w:hAnsi="Calibri" w:cs="Calibri"/>
          <w:sz w:val="22"/>
          <w:szCs w:val="22"/>
        </w:rPr>
        <w:t xml:space="preserve"> describe the sociodemographic characteristics of the CCEE workforce. This information will be collected to describe the sample of center-based teachers and home-based </w:t>
      </w:r>
      <w:r w:rsidR="007542EC">
        <w:rPr>
          <w:rFonts w:ascii="Calibri" w:hAnsi="Calibri" w:cs="Calibri"/>
          <w:sz w:val="22"/>
          <w:szCs w:val="22"/>
        </w:rPr>
        <w:t>provider</w:t>
      </w:r>
      <w:r>
        <w:rPr>
          <w:rFonts w:ascii="Calibri" w:hAnsi="Calibri" w:cs="Calibri"/>
          <w:sz w:val="22"/>
          <w:szCs w:val="22"/>
        </w:rPr>
        <w:t xml:space="preserve">s and </w:t>
      </w:r>
      <w:r w:rsidR="005D7C51">
        <w:rPr>
          <w:rFonts w:ascii="Calibri" w:hAnsi="Calibri" w:cs="Calibri"/>
          <w:sz w:val="22"/>
          <w:szCs w:val="22"/>
        </w:rPr>
        <w:t>assistant</w:t>
      </w:r>
      <w:r>
        <w:rPr>
          <w:rFonts w:ascii="Calibri" w:hAnsi="Calibri" w:cs="Calibri"/>
          <w:sz w:val="22"/>
          <w:szCs w:val="22"/>
        </w:rPr>
        <w:t>s participating in the</w:t>
      </w:r>
      <w:r w:rsidRPr="008C4AAD" w:rsidR="008C4AAD">
        <w:rPr>
          <w:rFonts w:ascii="Calibri" w:hAnsi="Calibri" w:cs="Calibri"/>
          <w:sz w:val="22"/>
          <w:szCs w:val="22"/>
        </w:rPr>
        <w:t xml:space="preserve"> </w:t>
      </w:r>
      <w:r w:rsidR="008C4AAD">
        <w:rPr>
          <w:rFonts w:ascii="Calibri" w:hAnsi="Calibri" w:cs="Calibri"/>
          <w:sz w:val="22"/>
          <w:szCs w:val="22"/>
        </w:rPr>
        <w:t>pilot</w:t>
      </w:r>
      <w:r>
        <w:rPr>
          <w:rFonts w:ascii="Calibri" w:hAnsi="Calibri" w:cs="Calibri"/>
          <w:sz w:val="22"/>
          <w:szCs w:val="22"/>
        </w:rPr>
        <w:t xml:space="preserve"> initiatives and in the study sample. </w:t>
      </w:r>
    </w:p>
    <w:p w:rsidR="00176556" w:rsidP="001D1C73" w14:paraId="02274526" w14:textId="4E6CA9AC">
      <w:pPr>
        <w:rPr>
          <w:rFonts w:ascii="Calibri" w:hAnsi="Calibri" w:cs="Calibri"/>
          <w:sz w:val="22"/>
          <w:szCs w:val="22"/>
        </w:rPr>
      </w:pPr>
    </w:p>
    <w:p w:rsidR="004A6033" w:rsidP="001D1C73" w14:paraId="53ECDCF8" w14:textId="63E800ED">
      <w:pPr>
        <w:rPr>
          <w:rFonts w:ascii="Calibri" w:hAnsi="Calibri" w:cs="Calibri"/>
          <w:sz w:val="22"/>
          <w:szCs w:val="22"/>
        </w:rPr>
      </w:pPr>
      <w:r>
        <w:rPr>
          <w:rFonts w:ascii="Calibri" w:hAnsi="Calibri" w:cs="Calibri"/>
          <w:sz w:val="22"/>
          <w:szCs w:val="22"/>
        </w:rPr>
        <w:t xml:space="preserve">Finally, racial discrimination and trauma are certainly sensitive topics, however they </w:t>
      </w:r>
      <w:r w:rsidR="00EB1392">
        <w:rPr>
          <w:rFonts w:ascii="Calibri" w:hAnsi="Calibri" w:cs="Calibri"/>
          <w:sz w:val="22"/>
          <w:szCs w:val="22"/>
        </w:rPr>
        <w:t xml:space="preserve">represent </w:t>
      </w:r>
      <w:r w:rsidR="009135D2">
        <w:rPr>
          <w:rFonts w:ascii="Calibri" w:hAnsi="Calibri" w:cs="Calibri"/>
          <w:sz w:val="22"/>
          <w:szCs w:val="22"/>
        </w:rPr>
        <w:t>a</w:t>
      </w:r>
      <w:r w:rsidR="00264E13">
        <w:rPr>
          <w:rFonts w:ascii="Calibri" w:hAnsi="Calibri" w:cs="Calibri"/>
          <w:sz w:val="22"/>
          <w:szCs w:val="22"/>
        </w:rPr>
        <w:t xml:space="preserve"> factor that can influence workforce dynamics </w:t>
      </w:r>
      <w:r w:rsidR="0022508C">
        <w:rPr>
          <w:rFonts w:ascii="Calibri" w:hAnsi="Calibri" w:cs="Calibri"/>
          <w:sz w:val="22"/>
          <w:szCs w:val="22"/>
        </w:rPr>
        <w:t xml:space="preserve">in ways that might </w:t>
      </w:r>
      <w:r w:rsidR="0096144A">
        <w:rPr>
          <w:rFonts w:ascii="Calibri" w:hAnsi="Calibri" w:cs="Calibri"/>
          <w:sz w:val="22"/>
          <w:szCs w:val="22"/>
        </w:rPr>
        <w:t xml:space="preserve">alter the effect of </w:t>
      </w:r>
      <w:r w:rsidR="00907A8D">
        <w:rPr>
          <w:rFonts w:ascii="Calibri" w:hAnsi="Calibri" w:cs="Calibri"/>
          <w:sz w:val="22"/>
          <w:szCs w:val="22"/>
        </w:rPr>
        <w:t>the</w:t>
      </w:r>
      <w:r w:rsidRPr="008C4AAD" w:rsidR="008C4AAD">
        <w:rPr>
          <w:rFonts w:ascii="Calibri" w:hAnsi="Calibri" w:cs="Calibri"/>
          <w:sz w:val="22"/>
          <w:szCs w:val="22"/>
        </w:rPr>
        <w:t xml:space="preserve"> </w:t>
      </w:r>
      <w:r w:rsidR="008C4AAD">
        <w:rPr>
          <w:rFonts w:ascii="Calibri" w:hAnsi="Calibri" w:cs="Calibri"/>
          <w:sz w:val="22"/>
          <w:szCs w:val="22"/>
        </w:rPr>
        <w:t>pilot</w:t>
      </w:r>
      <w:r w:rsidR="00475B51">
        <w:rPr>
          <w:rFonts w:ascii="Calibri" w:hAnsi="Calibri" w:cs="Calibri"/>
          <w:sz w:val="22"/>
          <w:szCs w:val="22"/>
        </w:rPr>
        <w:t xml:space="preserve"> initiative</w:t>
      </w:r>
      <w:r w:rsidR="00907A8D">
        <w:rPr>
          <w:rFonts w:ascii="Calibri" w:hAnsi="Calibri" w:cs="Calibri"/>
          <w:sz w:val="22"/>
          <w:szCs w:val="22"/>
        </w:rPr>
        <w:t>s</w:t>
      </w:r>
      <w:r w:rsidR="00475B51">
        <w:rPr>
          <w:rFonts w:ascii="Calibri" w:hAnsi="Calibri" w:cs="Calibri"/>
          <w:sz w:val="22"/>
          <w:szCs w:val="22"/>
        </w:rPr>
        <w:t xml:space="preserve"> </w:t>
      </w:r>
      <w:r w:rsidR="0096144A">
        <w:rPr>
          <w:rFonts w:ascii="Calibri" w:hAnsi="Calibri" w:cs="Calibri"/>
          <w:sz w:val="22"/>
          <w:szCs w:val="22"/>
        </w:rPr>
        <w:t>on</w:t>
      </w:r>
      <w:r w:rsidR="00F8367B">
        <w:rPr>
          <w:rFonts w:ascii="Calibri" w:hAnsi="Calibri" w:cs="Calibri"/>
          <w:sz w:val="22"/>
          <w:szCs w:val="22"/>
        </w:rPr>
        <w:t xml:space="preserve"> retention. For inst</w:t>
      </w:r>
      <w:r w:rsidR="00A33E4C">
        <w:rPr>
          <w:rFonts w:ascii="Calibri" w:hAnsi="Calibri" w:cs="Calibri"/>
          <w:sz w:val="22"/>
          <w:szCs w:val="22"/>
        </w:rPr>
        <w:t xml:space="preserve">ance, </w:t>
      </w:r>
      <w:r w:rsidR="00ED3BCC">
        <w:rPr>
          <w:rFonts w:ascii="Calibri" w:hAnsi="Calibri" w:cs="Calibri"/>
          <w:sz w:val="22"/>
          <w:szCs w:val="22"/>
        </w:rPr>
        <w:t>if the</w:t>
      </w:r>
      <w:r w:rsidRPr="008C4AAD" w:rsidR="008C4AAD">
        <w:rPr>
          <w:rFonts w:ascii="Calibri" w:hAnsi="Calibri" w:cs="Calibri"/>
          <w:sz w:val="22"/>
          <w:szCs w:val="22"/>
        </w:rPr>
        <w:t xml:space="preserve"> </w:t>
      </w:r>
      <w:r w:rsidR="008C4AAD">
        <w:rPr>
          <w:rFonts w:ascii="Calibri" w:hAnsi="Calibri" w:cs="Calibri"/>
          <w:sz w:val="22"/>
          <w:szCs w:val="22"/>
        </w:rPr>
        <w:t>pilot</w:t>
      </w:r>
      <w:r w:rsidR="00ED3BCC">
        <w:rPr>
          <w:rFonts w:ascii="Calibri" w:hAnsi="Calibri" w:cs="Calibri"/>
          <w:sz w:val="22"/>
          <w:szCs w:val="22"/>
        </w:rPr>
        <w:t xml:space="preserve"> </w:t>
      </w:r>
      <w:r w:rsidR="005105EE">
        <w:rPr>
          <w:rFonts w:ascii="Calibri" w:hAnsi="Calibri" w:cs="Calibri"/>
          <w:sz w:val="22"/>
          <w:szCs w:val="22"/>
        </w:rPr>
        <w:t>initiative</w:t>
      </w:r>
      <w:r w:rsidR="00ED3BCC">
        <w:rPr>
          <w:rFonts w:ascii="Calibri" w:hAnsi="Calibri" w:cs="Calibri"/>
          <w:sz w:val="22"/>
          <w:szCs w:val="22"/>
        </w:rPr>
        <w:t xml:space="preserve"> is implemented</w:t>
      </w:r>
      <w:r w:rsidR="00907A8D">
        <w:rPr>
          <w:rFonts w:ascii="Calibri" w:hAnsi="Calibri" w:cs="Calibri"/>
          <w:sz w:val="22"/>
          <w:szCs w:val="22"/>
        </w:rPr>
        <w:t>,</w:t>
      </w:r>
      <w:r w:rsidR="00ED3BCC">
        <w:rPr>
          <w:rFonts w:ascii="Calibri" w:hAnsi="Calibri" w:cs="Calibri"/>
          <w:sz w:val="22"/>
          <w:szCs w:val="22"/>
        </w:rPr>
        <w:t xml:space="preserve"> but</w:t>
      </w:r>
      <w:r w:rsidR="008065F0">
        <w:rPr>
          <w:rFonts w:ascii="Calibri" w:hAnsi="Calibri" w:cs="Calibri"/>
          <w:sz w:val="22"/>
          <w:szCs w:val="22"/>
        </w:rPr>
        <w:t xml:space="preserve"> </w:t>
      </w:r>
      <w:r w:rsidR="002B7144">
        <w:rPr>
          <w:rFonts w:ascii="Calibri" w:hAnsi="Calibri" w:cs="Calibri"/>
          <w:sz w:val="22"/>
          <w:szCs w:val="22"/>
        </w:rPr>
        <w:t>educators</w:t>
      </w:r>
      <w:r w:rsidR="008065F0">
        <w:rPr>
          <w:rFonts w:ascii="Calibri" w:hAnsi="Calibri" w:cs="Calibri"/>
          <w:sz w:val="22"/>
          <w:szCs w:val="22"/>
        </w:rPr>
        <w:t xml:space="preserve"> are experiencing racial discrimination</w:t>
      </w:r>
      <w:r w:rsidR="002B7144">
        <w:rPr>
          <w:rFonts w:ascii="Calibri" w:hAnsi="Calibri" w:cs="Calibri"/>
          <w:sz w:val="22"/>
          <w:szCs w:val="22"/>
        </w:rPr>
        <w:t xml:space="preserve">, </w:t>
      </w:r>
      <w:r w:rsidR="005105EE">
        <w:rPr>
          <w:rFonts w:ascii="Calibri" w:hAnsi="Calibri" w:cs="Calibri"/>
          <w:sz w:val="22"/>
          <w:szCs w:val="22"/>
        </w:rPr>
        <w:t>an improvement in compensation</w:t>
      </w:r>
      <w:r w:rsidR="00336750">
        <w:rPr>
          <w:rFonts w:ascii="Calibri" w:hAnsi="Calibri" w:cs="Calibri"/>
          <w:sz w:val="22"/>
          <w:szCs w:val="22"/>
        </w:rPr>
        <w:t xml:space="preserve"> may not have much of an effect on retention because </w:t>
      </w:r>
      <w:r w:rsidR="009940DD">
        <w:rPr>
          <w:rFonts w:ascii="Calibri" w:hAnsi="Calibri" w:cs="Calibri"/>
          <w:sz w:val="22"/>
          <w:szCs w:val="22"/>
        </w:rPr>
        <w:t>it does not affect the larger issue of discrimination that could be driving turnover.</w:t>
      </w:r>
    </w:p>
    <w:p w:rsidR="004A6033" w:rsidP="001D1C73" w14:paraId="4EDF44C2" w14:textId="77777777">
      <w:pPr>
        <w:rPr>
          <w:rFonts w:ascii="Calibri" w:hAnsi="Calibri" w:cs="Calibri"/>
          <w:sz w:val="22"/>
          <w:szCs w:val="22"/>
        </w:rPr>
      </w:pPr>
    </w:p>
    <w:p w:rsidR="001D1C73" w:rsidP="001D1C73" w14:paraId="454AD3D8" w14:textId="614A2468">
      <w:pPr>
        <w:rPr>
          <w:rFonts w:ascii="Calibri" w:hAnsi="Calibri" w:cs="Calibri"/>
          <w:sz w:val="22"/>
          <w:szCs w:val="22"/>
        </w:rPr>
      </w:pPr>
      <w:r w:rsidRPr="06B137E2">
        <w:rPr>
          <w:rFonts w:ascii="Calibri" w:hAnsi="Calibri" w:cs="Calibri"/>
          <w:sz w:val="22"/>
          <w:szCs w:val="22"/>
        </w:rPr>
        <w:t xml:space="preserve">The BASE project and the impact, descriptive, implementation, and costs studies have received </w:t>
      </w:r>
      <w:r w:rsidRPr="06B137E2" w:rsidR="004A6033">
        <w:rPr>
          <w:rFonts w:ascii="Calibri" w:hAnsi="Calibri" w:cs="Calibri"/>
          <w:sz w:val="22"/>
          <w:szCs w:val="22"/>
        </w:rPr>
        <w:t>IRB approval</w:t>
      </w:r>
      <w:r w:rsidR="009650B1">
        <w:rPr>
          <w:rFonts w:ascii="Calibri" w:hAnsi="Calibri" w:cs="Calibri"/>
          <w:sz w:val="22"/>
          <w:szCs w:val="22"/>
        </w:rPr>
        <w:t xml:space="preserve"> (see Appendix C)</w:t>
      </w:r>
      <w:r w:rsidRPr="06B137E2">
        <w:rPr>
          <w:rFonts w:ascii="Calibri" w:hAnsi="Calibri" w:cs="Calibri"/>
          <w:sz w:val="22"/>
          <w:szCs w:val="22"/>
        </w:rPr>
        <w:t xml:space="preserve">. The </w:t>
      </w:r>
      <w:r w:rsidRPr="06B137E2" w:rsidR="007B6BCE">
        <w:rPr>
          <w:rFonts w:ascii="Calibri" w:hAnsi="Calibri" w:cs="Calibri"/>
          <w:sz w:val="22"/>
          <w:szCs w:val="22"/>
        </w:rPr>
        <w:t xml:space="preserve">finalized instruments will be </w:t>
      </w:r>
      <w:r w:rsidRPr="06B137E2">
        <w:rPr>
          <w:rFonts w:ascii="Calibri" w:hAnsi="Calibri" w:cs="Calibri"/>
          <w:sz w:val="22"/>
          <w:szCs w:val="22"/>
        </w:rPr>
        <w:t xml:space="preserve">submitted </w:t>
      </w:r>
      <w:r w:rsidRPr="06B137E2" w:rsidR="00146317">
        <w:rPr>
          <w:rFonts w:ascii="Calibri" w:hAnsi="Calibri" w:cs="Calibri"/>
          <w:sz w:val="22"/>
          <w:szCs w:val="22"/>
        </w:rPr>
        <w:t>for IRB approval</w:t>
      </w:r>
      <w:r w:rsidRPr="06B137E2" w:rsidR="004A6033">
        <w:rPr>
          <w:rFonts w:ascii="Calibri" w:hAnsi="Calibri" w:cs="Calibri"/>
          <w:sz w:val="22"/>
          <w:szCs w:val="22"/>
        </w:rPr>
        <w:t xml:space="preserve"> </w:t>
      </w:r>
      <w:r w:rsidRPr="06B137E2" w:rsidR="007B6BCE">
        <w:rPr>
          <w:rFonts w:ascii="Calibri" w:hAnsi="Calibri" w:cs="Calibri"/>
          <w:sz w:val="22"/>
          <w:szCs w:val="22"/>
        </w:rPr>
        <w:t xml:space="preserve">prior to the </w:t>
      </w:r>
      <w:r w:rsidRPr="06B137E2" w:rsidR="004A6033">
        <w:rPr>
          <w:rFonts w:ascii="Calibri" w:hAnsi="Calibri" w:cs="Calibri"/>
          <w:sz w:val="22"/>
          <w:szCs w:val="22"/>
        </w:rPr>
        <w:t xml:space="preserve">collection of these data. </w:t>
      </w:r>
    </w:p>
    <w:p w:rsidR="00FE1533" w:rsidRPr="0029435A" w:rsidP="001D1C73" w14:paraId="4D542AD5" w14:textId="77777777">
      <w:pPr>
        <w:rPr>
          <w:rFonts w:ascii="Calibri" w:hAnsi="Calibri" w:cs="Calibri"/>
          <w:sz w:val="22"/>
          <w:szCs w:val="22"/>
        </w:rPr>
      </w:pPr>
    </w:p>
    <w:p w:rsidR="001D1C73" w:rsidRPr="0029435A" w:rsidP="001D1C73" w14:paraId="62ADEB38" w14:textId="77777777">
      <w:pPr>
        <w:spacing w:after="120"/>
        <w:rPr>
          <w:rFonts w:ascii="Calibri" w:hAnsi="Calibri" w:cs="Calibri"/>
          <w:b/>
          <w:sz w:val="22"/>
          <w:szCs w:val="22"/>
        </w:rPr>
      </w:pPr>
      <w:r w:rsidRPr="0029435A">
        <w:rPr>
          <w:rFonts w:ascii="Calibri" w:hAnsi="Calibri" w:cs="Calibri"/>
          <w:b/>
          <w:sz w:val="22"/>
          <w:szCs w:val="22"/>
        </w:rPr>
        <w:t>A12</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Burden</w:t>
      </w:r>
    </w:p>
    <w:p w:rsidR="001D1C73" w:rsidRPr="0029435A" w:rsidP="001D1C73" w14:paraId="4525B6CF" w14:textId="77777777">
      <w:pPr>
        <w:spacing w:after="60"/>
        <w:rPr>
          <w:rFonts w:ascii="Calibri" w:hAnsi="Calibri" w:cs="Calibri"/>
          <w:i/>
          <w:sz w:val="22"/>
          <w:szCs w:val="22"/>
        </w:rPr>
      </w:pPr>
      <w:r w:rsidRPr="0029435A">
        <w:rPr>
          <w:rFonts w:ascii="Calibri" w:hAnsi="Calibri" w:cs="Calibri"/>
          <w:i/>
          <w:sz w:val="22"/>
          <w:szCs w:val="22"/>
        </w:rPr>
        <w:t>Explanation of Burden Estimates</w:t>
      </w:r>
    </w:p>
    <w:p w:rsidR="00E371E6" w:rsidRPr="00E371E6" w:rsidP="00E371E6" w14:paraId="31656923" w14:textId="40942E2C">
      <w:pPr>
        <w:textAlignment w:val="baseline"/>
        <w:rPr>
          <w:rFonts w:ascii="Segoe UI" w:hAnsi="Segoe UI" w:cs="Segoe UI"/>
          <w:sz w:val="18"/>
          <w:szCs w:val="18"/>
        </w:rPr>
      </w:pPr>
      <w:r w:rsidRPr="00E371E6">
        <w:rPr>
          <w:rFonts w:ascii="Calibri" w:hAnsi="Calibri" w:cs="Calibri"/>
          <w:sz w:val="22"/>
          <w:szCs w:val="22"/>
        </w:rPr>
        <w:t xml:space="preserve">This information collection request covers a period of </w:t>
      </w:r>
      <w:r w:rsidR="002B3A37">
        <w:rPr>
          <w:rFonts w:ascii="Calibri" w:hAnsi="Calibri" w:cs="Calibri"/>
          <w:sz w:val="22"/>
          <w:szCs w:val="22"/>
        </w:rPr>
        <w:t xml:space="preserve">1.5 </w:t>
      </w:r>
      <w:r w:rsidRPr="00E371E6">
        <w:rPr>
          <w:rFonts w:ascii="Calibri" w:hAnsi="Calibri" w:cs="Calibri"/>
          <w:sz w:val="22"/>
          <w:szCs w:val="22"/>
        </w:rPr>
        <w:t>year</w:t>
      </w:r>
      <w:r w:rsidR="0019086C">
        <w:rPr>
          <w:rFonts w:ascii="Calibri" w:hAnsi="Calibri" w:cs="Calibri"/>
          <w:sz w:val="22"/>
          <w:szCs w:val="22"/>
        </w:rPr>
        <w:t>s</w:t>
      </w:r>
      <w:r w:rsidRPr="00E371E6">
        <w:rPr>
          <w:rFonts w:ascii="Calibri" w:hAnsi="Calibri" w:cs="Calibri"/>
          <w:sz w:val="22"/>
          <w:szCs w:val="22"/>
        </w:rPr>
        <w:t>.  </w:t>
      </w:r>
    </w:p>
    <w:p w:rsidR="00E371E6" w:rsidRPr="00E371E6" w:rsidP="00E371E6" w14:paraId="1A7F382A" w14:textId="77777777">
      <w:pPr>
        <w:textAlignment w:val="baseline"/>
        <w:rPr>
          <w:rFonts w:ascii="Segoe UI" w:hAnsi="Segoe UI" w:cs="Segoe UI"/>
          <w:sz w:val="18"/>
          <w:szCs w:val="18"/>
        </w:rPr>
      </w:pPr>
      <w:r w:rsidRPr="00E371E6">
        <w:rPr>
          <w:rFonts w:ascii="Calibri" w:hAnsi="Calibri" w:cs="Calibri"/>
          <w:sz w:val="22"/>
          <w:szCs w:val="22"/>
        </w:rPr>
        <w:t> </w:t>
      </w:r>
    </w:p>
    <w:p w:rsidR="00E371E6" w:rsidRPr="008C2811" w:rsidP="008C2811" w14:paraId="1E6D053D" w14:textId="41238E7C">
      <w:pPr>
        <w:textAlignment w:val="baseline"/>
        <w:rPr>
          <w:rFonts w:ascii="Segoe UI" w:hAnsi="Segoe UI" w:cs="Segoe UI"/>
          <w:sz w:val="18"/>
          <w:szCs w:val="18"/>
        </w:rPr>
      </w:pPr>
      <w:r w:rsidRPr="00E371E6">
        <w:rPr>
          <w:rFonts w:ascii="Calibri" w:hAnsi="Calibri" w:cs="Calibri"/>
          <w:sz w:val="22"/>
          <w:szCs w:val="22"/>
        </w:rPr>
        <w:t xml:space="preserve">The estimated annual burden for respondents is shown in Table A12.1. We estimated burden for the surveys by considering the number and type of items and by including some time for respondents to review the consent form. For the </w:t>
      </w:r>
      <w:r w:rsidR="00B53029">
        <w:rPr>
          <w:rFonts w:ascii="Calibri" w:hAnsi="Calibri" w:cs="Calibri"/>
          <w:sz w:val="22"/>
          <w:szCs w:val="22"/>
        </w:rPr>
        <w:t>interviews</w:t>
      </w:r>
      <w:r w:rsidRPr="00E371E6">
        <w:rPr>
          <w:rFonts w:ascii="Calibri" w:hAnsi="Calibri" w:cs="Calibri"/>
          <w:sz w:val="22"/>
          <w:szCs w:val="22"/>
        </w:rPr>
        <w:t>, we estimated burden by considering the number and type of questions and by including some time to allow for respondents to ask questions.</w:t>
      </w:r>
      <w:r w:rsidR="008900F3">
        <w:rPr>
          <w:rFonts w:ascii="Calibri" w:hAnsi="Calibri" w:cs="Calibri"/>
          <w:sz w:val="22"/>
          <w:szCs w:val="22"/>
        </w:rPr>
        <w:t xml:space="preserve"> </w:t>
      </w:r>
      <w:r w:rsidR="00117E12">
        <w:rPr>
          <w:rFonts w:ascii="Calibri" w:hAnsi="Calibri" w:cs="Calibri"/>
          <w:sz w:val="22"/>
          <w:szCs w:val="22"/>
        </w:rPr>
        <w:t>The</w:t>
      </w:r>
      <w:r w:rsidR="008900F3">
        <w:rPr>
          <w:rFonts w:ascii="Calibri" w:hAnsi="Calibri" w:cs="Calibri"/>
          <w:sz w:val="22"/>
          <w:szCs w:val="22"/>
        </w:rPr>
        <w:t xml:space="preserve"> cost</w:t>
      </w:r>
      <w:r w:rsidR="000738AA">
        <w:rPr>
          <w:rFonts w:ascii="Calibri" w:hAnsi="Calibri" w:cs="Calibri"/>
          <w:sz w:val="22"/>
          <w:szCs w:val="22"/>
        </w:rPr>
        <w:t>s</w:t>
      </w:r>
      <w:r w:rsidR="008900F3">
        <w:rPr>
          <w:rFonts w:ascii="Calibri" w:hAnsi="Calibri" w:cs="Calibri"/>
          <w:sz w:val="22"/>
          <w:szCs w:val="22"/>
        </w:rPr>
        <w:t xml:space="preserve"> workbook </w:t>
      </w:r>
      <w:r w:rsidR="006D75BE">
        <w:rPr>
          <w:rFonts w:ascii="Calibri" w:hAnsi="Calibri" w:cs="Calibri"/>
          <w:sz w:val="22"/>
          <w:szCs w:val="22"/>
        </w:rPr>
        <w:t xml:space="preserve">assumes time for respondents to </w:t>
      </w:r>
      <w:r w:rsidR="00A409C2">
        <w:rPr>
          <w:rFonts w:ascii="Calibri" w:hAnsi="Calibri" w:cs="Calibri"/>
          <w:sz w:val="22"/>
          <w:szCs w:val="22"/>
        </w:rPr>
        <w:t>complete the workbook</w:t>
      </w:r>
      <w:r w:rsidR="00693F99">
        <w:rPr>
          <w:rFonts w:ascii="Calibri" w:hAnsi="Calibri" w:cs="Calibri"/>
          <w:sz w:val="22"/>
          <w:szCs w:val="22"/>
        </w:rPr>
        <w:t>, as well as time necessary to identify the appropriate respondent for the cost workbook</w:t>
      </w:r>
      <w:r w:rsidR="00A409C2">
        <w:rPr>
          <w:rFonts w:ascii="Calibri" w:hAnsi="Calibri" w:cs="Calibri"/>
          <w:sz w:val="22"/>
          <w:szCs w:val="22"/>
        </w:rPr>
        <w:t>. This includes time</w:t>
      </w:r>
      <w:r w:rsidR="006D75BE">
        <w:rPr>
          <w:rFonts w:ascii="Calibri" w:hAnsi="Calibri" w:cs="Calibri"/>
          <w:sz w:val="22"/>
          <w:szCs w:val="22"/>
        </w:rPr>
        <w:t xml:space="preserve"> </w:t>
      </w:r>
      <w:r w:rsidR="00C42E5B">
        <w:rPr>
          <w:rFonts w:ascii="Calibri" w:hAnsi="Calibri" w:cs="Calibri"/>
          <w:sz w:val="22"/>
          <w:szCs w:val="22"/>
        </w:rPr>
        <w:t>to review instructions,</w:t>
      </w:r>
      <w:r w:rsidR="006D75BE">
        <w:rPr>
          <w:rFonts w:ascii="Calibri" w:hAnsi="Calibri" w:cs="Calibri"/>
          <w:sz w:val="22"/>
          <w:szCs w:val="22"/>
        </w:rPr>
        <w:t xml:space="preserve"> t</w:t>
      </w:r>
      <w:r w:rsidR="00DB2608">
        <w:rPr>
          <w:rFonts w:ascii="Calibri" w:hAnsi="Calibri" w:cs="Calibri"/>
          <w:sz w:val="22"/>
          <w:szCs w:val="22"/>
        </w:rPr>
        <w:t xml:space="preserve">o </w:t>
      </w:r>
      <w:r w:rsidR="00D558E9">
        <w:rPr>
          <w:rFonts w:ascii="Calibri" w:hAnsi="Calibri" w:cs="Calibri"/>
          <w:sz w:val="22"/>
          <w:szCs w:val="22"/>
        </w:rPr>
        <w:t xml:space="preserve">find </w:t>
      </w:r>
      <w:r w:rsidR="00DB2608">
        <w:rPr>
          <w:rFonts w:ascii="Calibri" w:hAnsi="Calibri" w:cs="Calibri"/>
          <w:sz w:val="22"/>
          <w:szCs w:val="22"/>
        </w:rPr>
        <w:t>and review documentation to respond to cost-related questions</w:t>
      </w:r>
      <w:r w:rsidR="00D558E9">
        <w:rPr>
          <w:rFonts w:ascii="Calibri" w:hAnsi="Calibri" w:cs="Calibri"/>
          <w:sz w:val="22"/>
          <w:szCs w:val="22"/>
        </w:rPr>
        <w:t xml:space="preserve">, </w:t>
      </w:r>
      <w:r w:rsidR="00C42E5B">
        <w:rPr>
          <w:rFonts w:ascii="Calibri" w:hAnsi="Calibri" w:cs="Calibri"/>
          <w:sz w:val="22"/>
          <w:szCs w:val="22"/>
        </w:rPr>
        <w:t xml:space="preserve">complete the workbook, </w:t>
      </w:r>
      <w:r w:rsidR="00D558E9">
        <w:rPr>
          <w:rFonts w:ascii="Calibri" w:hAnsi="Calibri" w:cs="Calibri"/>
          <w:sz w:val="22"/>
          <w:szCs w:val="22"/>
        </w:rPr>
        <w:t xml:space="preserve">and to </w:t>
      </w:r>
      <w:r w:rsidR="00C42655">
        <w:rPr>
          <w:rFonts w:ascii="Calibri" w:hAnsi="Calibri" w:cs="Calibri"/>
          <w:sz w:val="22"/>
          <w:szCs w:val="22"/>
        </w:rPr>
        <w:t>participate in a</w:t>
      </w:r>
      <w:r w:rsidR="00F723F8">
        <w:rPr>
          <w:rFonts w:ascii="Calibri" w:hAnsi="Calibri" w:cs="Calibri"/>
          <w:sz w:val="22"/>
          <w:szCs w:val="22"/>
        </w:rPr>
        <w:t>n approximately</w:t>
      </w:r>
      <w:r w:rsidR="00C42655">
        <w:rPr>
          <w:rFonts w:ascii="Calibri" w:hAnsi="Calibri" w:cs="Calibri"/>
          <w:sz w:val="22"/>
          <w:szCs w:val="22"/>
        </w:rPr>
        <w:t xml:space="preserve"> 30-minute </w:t>
      </w:r>
      <w:r w:rsidR="000738AA">
        <w:rPr>
          <w:rFonts w:ascii="Calibri" w:hAnsi="Calibri" w:cs="Calibri"/>
          <w:sz w:val="22"/>
          <w:szCs w:val="22"/>
        </w:rPr>
        <w:t xml:space="preserve">technical assistance </w:t>
      </w:r>
      <w:r w:rsidR="00C42655">
        <w:rPr>
          <w:rFonts w:ascii="Calibri" w:hAnsi="Calibri" w:cs="Calibri"/>
          <w:sz w:val="22"/>
          <w:szCs w:val="22"/>
        </w:rPr>
        <w:t>call to</w:t>
      </w:r>
      <w:r w:rsidR="00D558E9">
        <w:rPr>
          <w:rFonts w:ascii="Calibri" w:hAnsi="Calibri" w:cs="Calibri"/>
          <w:sz w:val="22"/>
          <w:szCs w:val="22"/>
        </w:rPr>
        <w:t xml:space="preserve"> </w:t>
      </w:r>
      <w:r w:rsidR="00B613F0">
        <w:rPr>
          <w:rFonts w:ascii="Calibri" w:hAnsi="Calibri" w:cs="Calibri"/>
          <w:sz w:val="22"/>
          <w:szCs w:val="22"/>
        </w:rPr>
        <w:t xml:space="preserve">meet with a </w:t>
      </w:r>
      <w:r w:rsidR="0046187A">
        <w:rPr>
          <w:rFonts w:ascii="Calibri" w:hAnsi="Calibri" w:cs="Calibri"/>
          <w:sz w:val="22"/>
          <w:szCs w:val="22"/>
        </w:rPr>
        <w:t xml:space="preserve">cost </w:t>
      </w:r>
      <w:r w:rsidR="00B613F0">
        <w:rPr>
          <w:rFonts w:ascii="Calibri" w:hAnsi="Calibri" w:cs="Calibri"/>
          <w:sz w:val="22"/>
          <w:szCs w:val="22"/>
        </w:rPr>
        <w:t>study team member to review their responses.</w:t>
      </w:r>
      <w:r w:rsidR="00C255F4">
        <w:rPr>
          <w:rFonts w:ascii="Calibri" w:hAnsi="Calibri" w:cs="Calibri"/>
          <w:sz w:val="22"/>
          <w:szCs w:val="22"/>
        </w:rPr>
        <w:t xml:space="preserve"> </w:t>
      </w:r>
      <w:r w:rsidR="00CE4DF8">
        <w:rPr>
          <w:rFonts w:ascii="Calibri" w:hAnsi="Calibri" w:cs="Calibri"/>
          <w:sz w:val="22"/>
          <w:szCs w:val="22"/>
        </w:rPr>
        <w:t xml:space="preserve">The burden for cost workbooks assumes five hours for all participants, since it is not known how many might opt for </w:t>
      </w:r>
      <w:r w:rsidR="004C191D">
        <w:rPr>
          <w:rFonts w:ascii="Calibri" w:hAnsi="Calibri" w:cs="Calibri"/>
          <w:sz w:val="22"/>
          <w:szCs w:val="22"/>
        </w:rPr>
        <w:t>the</w:t>
      </w:r>
      <w:r w:rsidR="00CE4DF8">
        <w:rPr>
          <w:rFonts w:ascii="Calibri" w:hAnsi="Calibri" w:cs="Calibri"/>
          <w:sz w:val="22"/>
          <w:szCs w:val="22"/>
        </w:rPr>
        <w:t xml:space="preserve"> option to complete key information in the workbook </w:t>
      </w:r>
      <w:r w:rsidR="00CE4DF8">
        <w:rPr>
          <w:rFonts w:ascii="Calibri" w:hAnsi="Calibri" w:cs="Calibri"/>
          <w:sz w:val="22"/>
          <w:szCs w:val="22"/>
        </w:rPr>
        <w:t xml:space="preserve">with  </w:t>
      </w:r>
      <w:r w:rsidR="008733B3">
        <w:rPr>
          <w:rFonts w:ascii="Calibri" w:hAnsi="Calibri" w:cs="Calibri"/>
          <w:sz w:val="22"/>
          <w:szCs w:val="22"/>
        </w:rPr>
        <w:t>research</w:t>
      </w:r>
      <w:r w:rsidR="008733B3">
        <w:rPr>
          <w:rFonts w:ascii="Calibri" w:hAnsi="Calibri" w:cs="Calibri"/>
          <w:sz w:val="22"/>
          <w:szCs w:val="22"/>
        </w:rPr>
        <w:t xml:space="preserve"> </w:t>
      </w:r>
      <w:r w:rsidR="00CE4DF8">
        <w:rPr>
          <w:rFonts w:ascii="Calibri" w:hAnsi="Calibri" w:cs="Calibri"/>
          <w:sz w:val="22"/>
          <w:szCs w:val="22"/>
        </w:rPr>
        <w:t xml:space="preserve">team members during the 30-minute </w:t>
      </w:r>
      <w:r w:rsidR="004A386D">
        <w:rPr>
          <w:rFonts w:ascii="Calibri" w:hAnsi="Calibri" w:cs="Calibri"/>
          <w:sz w:val="22"/>
          <w:szCs w:val="22"/>
        </w:rPr>
        <w:t xml:space="preserve">technical assistance call. </w:t>
      </w:r>
      <w:r w:rsidR="00CE4DF8">
        <w:rPr>
          <w:rFonts w:ascii="Calibri" w:hAnsi="Calibri" w:cs="Calibri"/>
          <w:sz w:val="22"/>
          <w:szCs w:val="22"/>
        </w:rPr>
        <w:t xml:space="preserve"> </w:t>
      </w:r>
      <w:r w:rsidRPr="00E371E6">
        <w:rPr>
          <w:rFonts w:ascii="Calibri" w:hAnsi="Calibri" w:cs="Calibri"/>
          <w:sz w:val="22"/>
          <w:szCs w:val="22"/>
        </w:rPr>
        <w:t xml:space="preserve">The numbers of respondents listed in Table A12.1 </w:t>
      </w:r>
      <w:r w:rsidR="00147DF7">
        <w:rPr>
          <w:rFonts w:ascii="Calibri" w:hAnsi="Calibri" w:cs="Calibri"/>
          <w:sz w:val="22"/>
          <w:szCs w:val="22"/>
        </w:rPr>
        <w:t>assume</w:t>
      </w:r>
      <w:r w:rsidR="007C3E7D">
        <w:rPr>
          <w:rFonts w:ascii="Calibri" w:hAnsi="Calibri" w:cs="Calibri"/>
          <w:sz w:val="22"/>
          <w:szCs w:val="22"/>
        </w:rPr>
        <w:t xml:space="preserve"> full responses from all </w:t>
      </w:r>
      <w:r w:rsidR="00147DF7">
        <w:rPr>
          <w:rFonts w:ascii="Calibri" w:hAnsi="Calibri" w:cs="Calibri"/>
          <w:sz w:val="22"/>
          <w:szCs w:val="22"/>
        </w:rPr>
        <w:t xml:space="preserve">eligible participants </w:t>
      </w:r>
      <w:r w:rsidRPr="00E371E6">
        <w:rPr>
          <w:rFonts w:ascii="Calibri" w:hAnsi="Calibri" w:cs="Calibri"/>
          <w:sz w:val="22"/>
          <w:szCs w:val="22"/>
        </w:rPr>
        <w:t>to ensure that burden is not underestimated.</w:t>
      </w:r>
    </w:p>
    <w:p w:rsidR="001D1C73" w:rsidRPr="0029435A" w:rsidP="001D1C73" w14:paraId="3C662ADD" w14:textId="77777777">
      <w:pPr>
        <w:rPr>
          <w:rFonts w:ascii="Calibri" w:hAnsi="Calibri" w:cs="Calibri"/>
          <w:sz w:val="22"/>
          <w:szCs w:val="22"/>
        </w:rPr>
      </w:pPr>
    </w:p>
    <w:p w:rsidR="001D1C73" w:rsidRPr="0029435A" w:rsidP="001D1C73" w14:paraId="36874344" w14:textId="77777777">
      <w:pPr>
        <w:spacing w:after="60"/>
        <w:rPr>
          <w:rFonts w:ascii="Calibri" w:hAnsi="Calibri" w:cs="Calibri"/>
          <w:i/>
          <w:sz w:val="22"/>
          <w:szCs w:val="22"/>
        </w:rPr>
      </w:pPr>
      <w:r w:rsidRPr="0029435A">
        <w:rPr>
          <w:rFonts w:ascii="Calibri" w:hAnsi="Calibri" w:cs="Calibri"/>
          <w:i/>
          <w:sz w:val="22"/>
          <w:szCs w:val="22"/>
        </w:rPr>
        <w:t>Estimated Annualized Cost to Respondents</w:t>
      </w:r>
    </w:p>
    <w:p w:rsidR="00506012" w:rsidRPr="00506012" w:rsidP="00506012" w14:paraId="1C37ED99" w14:textId="31E28213">
      <w:pPr>
        <w:rPr>
          <w:rFonts w:ascii="Calibri" w:hAnsi="Calibri" w:cs="Calibri"/>
          <w:sz w:val="22"/>
          <w:szCs w:val="22"/>
        </w:rPr>
      </w:pPr>
      <w:r w:rsidRPr="00506012">
        <w:rPr>
          <w:rFonts w:ascii="Calibri" w:hAnsi="Calibri" w:cs="Calibri"/>
          <w:sz w:val="22"/>
          <w:szCs w:val="22"/>
        </w:rPr>
        <w:t xml:space="preserve">The estimated annual cost for respondents is shown in Exhibit A12.1. The source for the mean hourly wage information for each respondent type is the Bureau of Labor Statistics, Occupational Employment and Wages, May </w:t>
      </w:r>
      <w:r w:rsidRPr="00506012" w:rsidR="00466515">
        <w:rPr>
          <w:rFonts w:ascii="Calibri" w:hAnsi="Calibri" w:cs="Calibri"/>
          <w:sz w:val="22"/>
          <w:szCs w:val="22"/>
        </w:rPr>
        <w:t>202</w:t>
      </w:r>
      <w:r w:rsidR="00466515">
        <w:rPr>
          <w:rFonts w:ascii="Calibri" w:hAnsi="Calibri" w:cs="Calibri"/>
          <w:sz w:val="22"/>
          <w:szCs w:val="22"/>
        </w:rPr>
        <w:t>2</w:t>
      </w:r>
      <w:r w:rsidRPr="00506012">
        <w:rPr>
          <w:rFonts w:ascii="Calibri" w:hAnsi="Calibri" w:cs="Calibri"/>
          <w:sz w:val="22"/>
          <w:szCs w:val="22"/>
        </w:rPr>
        <w:t xml:space="preserve">. </w:t>
      </w:r>
      <w:r w:rsidR="004A2745">
        <w:rPr>
          <w:rFonts w:ascii="Calibri" w:hAnsi="Calibri" w:cs="Calibri"/>
          <w:sz w:val="22"/>
          <w:szCs w:val="22"/>
        </w:rPr>
        <w:t xml:space="preserve">In instances where respondents </w:t>
      </w:r>
      <w:r w:rsidR="0053373E">
        <w:rPr>
          <w:rFonts w:ascii="Calibri" w:hAnsi="Calibri" w:cs="Calibri"/>
          <w:sz w:val="22"/>
          <w:szCs w:val="22"/>
        </w:rPr>
        <w:t xml:space="preserve">with different wages are </w:t>
      </w:r>
      <w:r w:rsidR="0069081D">
        <w:rPr>
          <w:rFonts w:ascii="Calibri" w:hAnsi="Calibri" w:cs="Calibri"/>
          <w:sz w:val="22"/>
          <w:szCs w:val="22"/>
        </w:rPr>
        <w:t>provided with the same instrument, the average across the two hourly wages was utilized.</w:t>
      </w:r>
      <w:r w:rsidRPr="00506012">
        <w:rPr>
          <w:rFonts w:ascii="Calibri" w:hAnsi="Calibri" w:cs="Calibri"/>
          <w:sz w:val="22"/>
          <w:szCs w:val="22"/>
        </w:rPr>
        <w:t xml:space="preserve"> </w:t>
      </w:r>
    </w:p>
    <w:p w:rsidR="00506012" w:rsidP="00506012" w14:paraId="28A2C539" w14:textId="3BDD9A4A">
      <w:pPr>
        <w:pStyle w:val="ListParagraph"/>
        <w:numPr>
          <w:ilvl w:val="0"/>
          <w:numId w:val="46"/>
        </w:numPr>
        <w:rPr>
          <w:rFonts w:ascii="Calibri" w:hAnsi="Calibri" w:cs="Calibri"/>
          <w:sz w:val="22"/>
          <w:szCs w:val="22"/>
        </w:rPr>
      </w:pPr>
      <w:r w:rsidRPr="00506012">
        <w:rPr>
          <w:rFonts w:ascii="Calibri" w:hAnsi="Calibri" w:cs="Calibri"/>
          <w:sz w:val="22"/>
          <w:szCs w:val="22"/>
        </w:rPr>
        <w:t xml:space="preserve">For </w:t>
      </w:r>
      <w:r w:rsidR="005565D2">
        <w:rPr>
          <w:rFonts w:ascii="Calibri" w:hAnsi="Calibri" w:cs="Calibri"/>
          <w:sz w:val="22"/>
          <w:szCs w:val="22"/>
        </w:rPr>
        <w:t xml:space="preserve">center </w:t>
      </w:r>
      <w:r w:rsidRPr="00506012">
        <w:rPr>
          <w:rFonts w:ascii="Calibri" w:hAnsi="Calibri" w:cs="Calibri"/>
          <w:sz w:val="22"/>
          <w:szCs w:val="22"/>
        </w:rPr>
        <w:t>directors, the mean hourly wage of $</w:t>
      </w:r>
      <w:r w:rsidR="005361A3">
        <w:rPr>
          <w:rFonts w:ascii="Calibri" w:hAnsi="Calibri" w:cs="Calibri"/>
          <w:sz w:val="22"/>
          <w:szCs w:val="22"/>
        </w:rPr>
        <w:t>29.15</w:t>
      </w:r>
      <w:r w:rsidRPr="00506012" w:rsidR="00466515">
        <w:rPr>
          <w:rFonts w:ascii="Calibri" w:hAnsi="Calibri" w:cs="Calibri"/>
          <w:sz w:val="22"/>
          <w:szCs w:val="22"/>
        </w:rPr>
        <w:t xml:space="preserve"> </w:t>
      </w:r>
      <w:r w:rsidRPr="00506012">
        <w:rPr>
          <w:rFonts w:ascii="Calibri" w:hAnsi="Calibri" w:cs="Calibri"/>
          <w:sz w:val="22"/>
          <w:szCs w:val="22"/>
        </w:rPr>
        <w:t>was used, based on the wage for education and childcare administrators in preschool and child care centers and programs</w:t>
      </w:r>
      <w:r w:rsidR="00A178EA">
        <w:rPr>
          <w:rFonts w:ascii="Calibri" w:hAnsi="Calibri" w:cs="Calibri"/>
          <w:sz w:val="22"/>
          <w:szCs w:val="22"/>
        </w:rPr>
        <w:t xml:space="preserve"> in Colorado</w:t>
      </w:r>
      <w:r w:rsidRPr="00506012">
        <w:rPr>
          <w:rFonts w:ascii="Calibri" w:hAnsi="Calibri" w:cs="Calibri"/>
          <w:sz w:val="22"/>
          <w:szCs w:val="22"/>
        </w:rPr>
        <w:t xml:space="preserve"> (11-9031 Education and Childcare Administrators, Preschool and </w:t>
      </w:r>
      <w:r w:rsidRPr="00506012">
        <w:rPr>
          <w:rFonts w:ascii="Calibri" w:hAnsi="Calibri" w:cs="Calibri"/>
          <w:sz w:val="22"/>
          <w:szCs w:val="22"/>
        </w:rPr>
        <w:t>Daycare;</w:t>
      </w:r>
      <w:r w:rsidRPr="00506012">
        <w:rPr>
          <w:rFonts w:ascii="Calibri" w:hAnsi="Calibri" w:cs="Calibri"/>
          <w:sz w:val="22"/>
          <w:szCs w:val="22"/>
        </w:rPr>
        <w:t xml:space="preserve"> </w:t>
      </w:r>
      <w:r w:rsidRPr="005004B1" w:rsidR="005004B1">
        <w:rPr>
          <w:rFonts w:ascii="Calibri" w:hAnsi="Calibri" w:cs="Calibri"/>
          <w:sz w:val="22"/>
          <w:szCs w:val="22"/>
        </w:rPr>
        <w:t>https://www.bls.gov/oes/current/oes_co.htm#25-0000</w:t>
      </w:r>
      <w:r w:rsidRPr="00506012">
        <w:rPr>
          <w:rFonts w:ascii="Calibri" w:hAnsi="Calibri" w:cs="Calibri"/>
          <w:sz w:val="22"/>
          <w:szCs w:val="22"/>
        </w:rPr>
        <w:t xml:space="preserve">). </w:t>
      </w:r>
    </w:p>
    <w:p w:rsidR="00401E7B" w:rsidRPr="00A4581B" w:rsidP="00401E7B" w14:paraId="4775DF07" w14:textId="0A24543D">
      <w:pPr>
        <w:pStyle w:val="ListParagraph"/>
        <w:numPr>
          <w:ilvl w:val="0"/>
          <w:numId w:val="46"/>
        </w:numPr>
        <w:rPr>
          <w:rFonts w:ascii="Calibri" w:hAnsi="Calibri" w:cs="Calibri"/>
          <w:sz w:val="22"/>
          <w:szCs w:val="22"/>
        </w:rPr>
      </w:pPr>
      <w:r>
        <w:rPr>
          <w:rFonts w:ascii="Calibri" w:hAnsi="Calibri" w:cs="Calibri"/>
          <w:sz w:val="22"/>
          <w:szCs w:val="22"/>
        </w:rPr>
        <w:t>For lead and assistant teachers in center-based care</w:t>
      </w:r>
      <w:r w:rsidR="003B2150">
        <w:rPr>
          <w:rFonts w:ascii="Calibri" w:hAnsi="Calibri" w:cs="Calibri"/>
          <w:sz w:val="22"/>
          <w:szCs w:val="22"/>
        </w:rPr>
        <w:t xml:space="preserve">, the mean hourly wage of </w:t>
      </w:r>
      <w:r>
        <w:rPr>
          <w:rFonts w:ascii="Calibri" w:hAnsi="Calibri" w:cs="Calibri"/>
          <w:sz w:val="22"/>
          <w:szCs w:val="22"/>
        </w:rPr>
        <w:t>$</w:t>
      </w:r>
      <w:r w:rsidR="007D5D3B">
        <w:rPr>
          <w:rFonts w:ascii="Calibri" w:hAnsi="Calibri" w:cs="Calibri"/>
          <w:sz w:val="22"/>
          <w:szCs w:val="22"/>
        </w:rPr>
        <w:t>18.2</w:t>
      </w:r>
      <w:r w:rsidR="008C7D67">
        <w:rPr>
          <w:rFonts w:ascii="Calibri" w:hAnsi="Calibri" w:cs="Calibri"/>
          <w:sz w:val="22"/>
          <w:szCs w:val="22"/>
        </w:rPr>
        <w:t>0</w:t>
      </w:r>
      <w:r>
        <w:rPr>
          <w:rFonts w:ascii="Calibri" w:hAnsi="Calibri" w:cs="Calibri"/>
          <w:sz w:val="22"/>
          <w:szCs w:val="22"/>
        </w:rPr>
        <w:t xml:space="preserve"> was used</w:t>
      </w:r>
      <w:r w:rsidR="003B2150">
        <w:rPr>
          <w:rFonts w:ascii="Calibri" w:hAnsi="Calibri" w:cs="Calibri"/>
          <w:sz w:val="22"/>
          <w:szCs w:val="22"/>
        </w:rPr>
        <w:t xml:space="preserve">, based on the </w:t>
      </w:r>
      <w:r>
        <w:rPr>
          <w:rFonts w:ascii="Calibri" w:hAnsi="Calibri" w:cs="Calibri"/>
          <w:sz w:val="22"/>
          <w:szCs w:val="22"/>
        </w:rPr>
        <w:t xml:space="preserve">average between the mean hourly </w:t>
      </w:r>
      <w:r w:rsidR="00766EF6">
        <w:rPr>
          <w:rFonts w:ascii="Calibri" w:hAnsi="Calibri" w:cs="Calibri"/>
          <w:sz w:val="22"/>
          <w:szCs w:val="22"/>
        </w:rPr>
        <w:t xml:space="preserve">wage for </w:t>
      </w:r>
      <w:r w:rsidR="004C0FB3">
        <w:rPr>
          <w:rFonts w:ascii="Calibri" w:hAnsi="Calibri" w:cs="Calibri"/>
          <w:sz w:val="22"/>
          <w:szCs w:val="22"/>
        </w:rPr>
        <w:t xml:space="preserve">preschool teachers </w:t>
      </w:r>
      <w:r w:rsidR="00287860">
        <w:rPr>
          <w:rFonts w:ascii="Calibri" w:hAnsi="Calibri" w:cs="Calibri"/>
          <w:sz w:val="22"/>
          <w:szCs w:val="22"/>
        </w:rPr>
        <w:t xml:space="preserve">in Colorado </w:t>
      </w:r>
      <w:r>
        <w:rPr>
          <w:rFonts w:ascii="Calibri" w:hAnsi="Calibri" w:cs="Calibri"/>
          <w:sz w:val="22"/>
          <w:szCs w:val="22"/>
        </w:rPr>
        <w:t>($</w:t>
      </w:r>
      <w:r w:rsidR="007C00E5">
        <w:rPr>
          <w:rFonts w:ascii="Calibri" w:hAnsi="Calibri" w:cs="Calibri"/>
          <w:sz w:val="22"/>
          <w:szCs w:val="22"/>
        </w:rPr>
        <w:t>19.56</w:t>
      </w:r>
      <w:r>
        <w:rPr>
          <w:rFonts w:ascii="Calibri" w:hAnsi="Calibri" w:cs="Calibri"/>
          <w:sz w:val="22"/>
          <w:szCs w:val="22"/>
        </w:rPr>
        <w:t xml:space="preserve">) </w:t>
      </w:r>
      <w:r w:rsidR="00287860">
        <w:rPr>
          <w:rFonts w:ascii="Calibri" w:hAnsi="Calibri" w:cs="Calibri"/>
          <w:sz w:val="22"/>
          <w:szCs w:val="22"/>
        </w:rPr>
        <w:t>(</w:t>
      </w:r>
      <w:r w:rsidR="00167447">
        <w:rPr>
          <w:rFonts w:ascii="Calibri" w:hAnsi="Calibri" w:cs="Calibri"/>
          <w:sz w:val="22"/>
          <w:szCs w:val="22"/>
        </w:rPr>
        <w:t>25-2011</w:t>
      </w:r>
      <w:r w:rsidR="0023638D">
        <w:rPr>
          <w:rFonts w:ascii="Calibri" w:hAnsi="Calibri" w:cs="Calibri"/>
          <w:sz w:val="22"/>
          <w:szCs w:val="22"/>
        </w:rPr>
        <w:t xml:space="preserve"> Preschool Teachers, Except Special Education; </w:t>
      </w:r>
      <w:r w:rsidRPr="005004B1" w:rsidR="005004B1">
        <w:rPr>
          <w:rFonts w:asciiTheme="minorHAnsi" w:hAnsiTheme="minorHAnsi" w:cstheme="minorHAnsi"/>
          <w:sz w:val="22"/>
          <w:szCs w:val="22"/>
        </w:rPr>
        <w:t>https://www.bls.gov/oes/current/oes_co.htm#25-0000</w:t>
      </w:r>
      <w:r w:rsidR="004A2745">
        <w:rPr>
          <w:rFonts w:ascii="Calibri" w:hAnsi="Calibri" w:cs="Calibri"/>
          <w:sz w:val="22"/>
          <w:szCs w:val="22"/>
        </w:rPr>
        <w:t>)</w:t>
      </w:r>
      <w:r>
        <w:rPr>
          <w:rFonts w:ascii="Calibri" w:hAnsi="Calibri" w:cs="Calibri"/>
          <w:sz w:val="22"/>
          <w:szCs w:val="22"/>
        </w:rPr>
        <w:t xml:space="preserve"> and the mean hourly wage </w:t>
      </w:r>
      <w:r w:rsidRPr="00506012">
        <w:rPr>
          <w:rFonts w:ascii="Calibri" w:hAnsi="Calibri" w:cs="Calibri"/>
          <w:sz w:val="22"/>
          <w:szCs w:val="22"/>
        </w:rPr>
        <w:t xml:space="preserve">for </w:t>
      </w:r>
      <w:r>
        <w:rPr>
          <w:rFonts w:ascii="Calibri" w:hAnsi="Calibri" w:cs="Calibri"/>
          <w:sz w:val="22"/>
          <w:szCs w:val="22"/>
        </w:rPr>
        <w:t>child care workers in Colorado ($16.</w:t>
      </w:r>
      <w:r w:rsidR="00673C26">
        <w:rPr>
          <w:rFonts w:ascii="Calibri" w:hAnsi="Calibri" w:cs="Calibri"/>
          <w:sz w:val="22"/>
          <w:szCs w:val="22"/>
        </w:rPr>
        <w:t>84</w:t>
      </w:r>
      <w:r>
        <w:rPr>
          <w:rFonts w:ascii="Calibri" w:hAnsi="Calibri" w:cs="Calibri"/>
          <w:sz w:val="22"/>
          <w:szCs w:val="22"/>
        </w:rPr>
        <w:t>)</w:t>
      </w:r>
      <w:r w:rsidRPr="00506012">
        <w:rPr>
          <w:rFonts w:ascii="Calibri" w:hAnsi="Calibri" w:cs="Calibri"/>
          <w:sz w:val="22"/>
          <w:szCs w:val="22"/>
        </w:rPr>
        <w:t xml:space="preserve"> (</w:t>
      </w:r>
      <w:r>
        <w:rPr>
          <w:rFonts w:ascii="Calibri" w:hAnsi="Calibri" w:cs="Calibri"/>
          <w:sz w:val="22"/>
          <w:szCs w:val="22"/>
        </w:rPr>
        <w:t>39</w:t>
      </w:r>
      <w:r w:rsidRPr="00506012">
        <w:rPr>
          <w:rFonts w:ascii="Calibri" w:hAnsi="Calibri" w:cs="Calibri"/>
          <w:sz w:val="22"/>
          <w:szCs w:val="22"/>
        </w:rPr>
        <w:t>-</w:t>
      </w:r>
      <w:r>
        <w:rPr>
          <w:rFonts w:ascii="Calibri" w:hAnsi="Calibri" w:cs="Calibri"/>
          <w:sz w:val="22"/>
          <w:szCs w:val="22"/>
        </w:rPr>
        <w:t>9011</w:t>
      </w:r>
      <w:r w:rsidRPr="00506012">
        <w:rPr>
          <w:rFonts w:ascii="Calibri" w:hAnsi="Calibri" w:cs="Calibri"/>
          <w:sz w:val="22"/>
          <w:szCs w:val="22"/>
        </w:rPr>
        <w:t xml:space="preserve"> </w:t>
      </w:r>
      <w:r w:rsidRPr="007C579F">
        <w:rPr>
          <w:rFonts w:ascii="Calibri" w:hAnsi="Calibri" w:cs="Calibri"/>
          <w:sz w:val="22"/>
          <w:szCs w:val="22"/>
        </w:rPr>
        <w:t>Childcare Workers</w:t>
      </w:r>
      <w:r w:rsidRPr="00506012">
        <w:rPr>
          <w:rFonts w:ascii="Calibri" w:hAnsi="Calibri" w:cs="Calibri"/>
          <w:sz w:val="22"/>
          <w:szCs w:val="22"/>
        </w:rPr>
        <w:t xml:space="preserve">; </w:t>
      </w:r>
      <w:r w:rsidRPr="005004B1" w:rsidR="0053615E">
        <w:rPr>
          <w:rFonts w:asciiTheme="minorHAnsi" w:hAnsiTheme="minorHAnsi" w:cstheme="minorHAnsi"/>
          <w:sz w:val="22"/>
          <w:szCs w:val="22"/>
        </w:rPr>
        <w:t>https://www.bls.gov/oes/current/oes_co.htm#25-0000</w:t>
      </w:r>
      <w:r w:rsidRPr="3F55B77F">
        <w:rPr>
          <w:rFonts w:ascii="Calibri" w:hAnsi="Calibri" w:cs="Calibri"/>
          <w:sz w:val="22"/>
          <w:szCs w:val="22"/>
        </w:rPr>
        <w:t>).</w:t>
      </w:r>
    </w:p>
    <w:p w:rsidR="004A2745" w:rsidRPr="00A4581B" w:rsidP="004A2745" w14:paraId="1042B3CD" w14:textId="76524E46">
      <w:pPr>
        <w:pStyle w:val="ListParagraph"/>
        <w:numPr>
          <w:ilvl w:val="0"/>
          <w:numId w:val="46"/>
        </w:numPr>
        <w:rPr>
          <w:rFonts w:ascii="Calibri" w:hAnsi="Calibri" w:cs="Calibri"/>
          <w:sz w:val="22"/>
          <w:szCs w:val="22"/>
        </w:rPr>
      </w:pPr>
      <w:r>
        <w:rPr>
          <w:rFonts w:ascii="Calibri" w:hAnsi="Calibri" w:cs="Calibri"/>
          <w:sz w:val="22"/>
          <w:szCs w:val="22"/>
        </w:rPr>
        <w:t xml:space="preserve">For home-based </w:t>
      </w:r>
      <w:r w:rsidR="007542EC">
        <w:rPr>
          <w:rFonts w:ascii="Calibri" w:hAnsi="Calibri" w:cs="Calibri"/>
          <w:sz w:val="22"/>
          <w:szCs w:val="22"/>
        </w:rPr>
        <w:t>provider</w:t>
      </w:r>
      <w:r w:rsidR="00836101">
        <w:rPr>
          <w:rFonts w:ascii="Calibri" w:hAnsi="Calibri" w:cs="Calibri"/>
          <w:sz w:val="22"/>
          <w:szCs w:val="22"/>
        </w:rPr>
        <w:t xml:space="preserve">s and </w:t>
      </w:r>
      <w:r w:rsidR="005D7C51">
        <w:rPr>
          <w:rFonts w:ascii="Calibri" w:hAnsi="Calibri" w:cs="Calibri"/>
          <w:sz w:val="22"/>
          <w:szCs w:val="22"/>
        </w:rPr>
        <w:t>assistant</w:t>
      </w:r>
      <w:r>
        <w:rPr>
          <w:rFonts w:ascii="Calibri" w:hAnsi="Calibri" w:cs="Calibri"/>
          <w:sz w:val="22"/>
          <w:szCs w:val="22"/>
        </w:rPr>
        <w:t xml:space="preserve">s, the mean hourly </w:t>
      </w:r>
      <w:r w:rsidR="0050578A">
        <w:rPr>
          <w:rFonts w:ascii="Calibri" w:hAnsi="Calibri" w:cs="Calibri"/>
          <w:sz w:val="22"/>
          <w:szCs w:val="22"/>
        </w:rPr>
        <w:t>w</w:t>
      </w:r>
      <w:r>
        <w:rPr>
          <w:rFonts w:ascii="Calibri" w:hAnsi="Calibri" w:cs="Calibri"/>
          <w:sz w:val="22"/>
          <w:szCs w:val="22"/>
        </w:rPr>
        <w:t xml:space="preserve">age of </w:t>
      </w:r>
      <w:r w:rsidR="0026170D">
        <w:rPr>
          <w:rFonts w:ascii="Calibri" w:hAnsi="Calibri" w:cs="Calibri"/>
          <w:sz w:val="22"/>
          <w:szCs w:val="22"/>
        </w:rPr>
        <w:t>$</w:t>
      </w:r>
      <w:r w:rsidRPr="00BA3995" w:rsidR="0026170D">
        <w:rPr>
          <w:rFonts w:ascii="Calibri" w:hAnsi="Calibri" w:cs="Calibri"/>
          <w:sz w:val="22"/>
          <w:szCs w:val="22"/>
        </w:rPr>
        <w:t>16.</w:t>
      </w:r>
      <w:r w:rsidR="00FB2BF1">
        <w:rPr>
          <w:rFonts w:ascii="Calibri" w:hAnsi="Calibri" w:cs="Calibri"/>
          <w:sz w:val="22"/>
          <w:szCs w:val="22"/>
        </w:rPr>
        <w:t>84</w:t>
      </w:r>
      <w:r w:rsidRPr="00BA3995" w:rsidR="0026170D">
        <w:rPr>
          <w:rFonts w:ascii="Calibri" w:hAnsi="Calibri" w:cs="Calibri"/>
          <w:sz w:val="22"/>
          <w:szCs w:val="22"/>
        </w:rPr>
        <w:t xml:space="preserve"> </w:t>
      </w:r>
      <w:r w:rsidR="0026170D">
        <w:rPr>
          <w:rFonts w:ascii="Calibri" w:hAnsi="Calibri" w:cs="Calibri"/>
          <w:sz w:val="22"/>
          <w:szCs w:val="22"/>
        </w:rPr>
        <w:t xml:space="preserve">was used, </w:t>
      </w:r>
      <w:r w:rsidRPr="00506012" w:rsidR="00F41372">
        <w:rPr>
          <w:rFonts w:ascii="Calibri" w:hAnsi="Calibri" w:cs="Calibri"/>
          <w:sz w:val="22"/>
          <w:szCs w:val="22"/>
        </w:rPr>
        <w:t xml:space="preserve">based on the wage for </w:t>
      </w:r>
      <w:r w:rsidR="00F41372">
        <w:rPr>
          <w:rFonts w:ascii="Calibri" w:hAnsi="Calibri" w:cs="Calibri"/>
          <w:sz w:val="22"/>
          <w:szCs w:val="22"/>
        </w:rPr>
        <w:t>child care workers</w:t>
      </w:r>
      <w:r w:rsidRPr="00506012" w:rsidR="00F41372">
        <w:rPr>
          <w:rFonts w:ascii="Calibri" w:hAnsi="Calibri" w:cs="Calibri"/>
          <w:sz w:val="22"/>
          <w:szCs w:val="22"/>
        </w:rPr>
        <w:t xml:space="preserve"> </w:t>
      </w:r>
      <w:r w:rsidR="003E247E">
        <w:rPr>
          <w:rFonts w:ascii="Calibri" w:hAnsi="Calibri" w:cs="Calibri"/>
          <w:sz w:val="22"/>
          <w:szCs w:val="22"/>
        </w:rPr>
        <w:t>in Colorado</w:t>
      </w:r>
      <w:r w:rsidRPr="00506012" w:rsidR="00F41372">
        <w:rPr>
          <w:rFonts w:ascii="Calibri" w:hAnsi="Calibri" w:cs="Calibri"/>
          <w:sz w:val="22"/>
          <w:szCs w:val="22"/>
        </w:rPr>
        <w:t xml:space="preserve"> (</w:t>
      </w:r>
      <w:r w:rsidR="00F41372">
        <w:rPr>
          <w:rFonts w:ascii="Calibri" w:hAnsi="Calibri" w:cs="Calibri"/>
          <w:sz w:val="22"/>
          <w:szCs w:val="22"/>
        </w:rPr>
        <w:t>39</w:t>
      </w:r>
      <w:r w:rsidRPr="00506012" w:rsidR="00F41372">
        <w:rPr>
          <w:rFonts w:ascii="Calibri" w:hAnsi="Calibri" w:cs="Calibri"/>
          <w:sz w:val="22"/>
          <w:szCs w:val="22"/>
        </w:rPr>
        <w:t>-</w:t>
      </w:r>
      <w:r w:rsidR="00F41372">
        <w:rPr>
          <w:rFonts w:ascii="Calibri" w:hAnsi="Calibri" w:cs="Calibri"/>
          <w:sz w:val="22"/>
          <w:szCs w:val="22"/>
        </w:rPr>
        <w:t>9011</w:t>
      </w:r>
      <w:r w:rsidRPr="00506012" w:rsidR="00F41372">
        <w:rPr>
          <w:rFonts w:ascii="Calibri" w:hAnsi="Calibri" w:cs="Calibri"/>
          <w:sz w:val="22"/>
          <w:szCs w:val="22"/>
        </w:rPr>
        <w:t xml:space="preserve"> </w:t>
      </w:r>
      <w:r w:rsidRPr="007C579F" w:rsidR="007C579F">
        <w:rPr>
          <w:rFonts w:ascii="Calibri" w:hAnsi="Calibri" w:cs="Calibri"/>
          <w:sz w:val="22"/>
          <w:szCs w:val="22"/>
        </w:rPr>
        <w:t xml:space="preserve">Childcare </w:t>
      </w:r>
      <w:r w:rsidRPr="007C579F" w:rsidR="007C579F">
        <w:rPr>
          <w:rFonts w:ascii="Calibri" w:hAnsi="Calibri" w:cs="Calibri"/>
          <w:sz w:val="22"/>
          <w:szCs w:val="22"/>
        </w:rPr>
        <w:t>Workers</w:t>
      </w:r>
      <w:r w:rsidRPr="00506012" w:rsidR="00F41372">
        <w:rPr>
          <w:rFonts w:ascii="Calibri" w:hAnsi="Calibri" w:cs="Calibri"/>
          <w:sz w:val="22"/>
          <w:szCs w:val="22"/>
        </w:rPr>
        <w:t>;</w:t>
      </w:r>
      <w:r w:rsidRPr="00506012" w:rsidR="00F41372">
        <w:rPr>
          <w:rFonts w:ascii="Calibri" w:hAnsi="Calibri" w:cs="Calibri"/>
          <w:sz w:val="22"/>
          <w:szCs w:val="22"/>
        </w:rPr>
        <w:t xml:space="preserve"> </w:t>
      </w:r>
      <w:r w:rsidRPr="00FB2BF1" w:rsidR="00FB2BF1">
        <w:rPr>
          <w:rFonts w:ascii="Calibri" w:hAnsi="Calibri" w:cs="Calibri"/>
          <w:sz w:val="22"/>
          <w:szCs w:val="22"/>
        </w:rPr>
        <w:t>https://www.bls.gov/oes/current/oes_co.htm#25-0000</w:t>
      </w:r>
      <w:r w:rsidRPr="3F55B77F" w:rsidR="00F41372">
        <w:rPr>
          <w:rFonts w:ascii="Calibri" w:hAnsi="Calibri" w:cs="Calibri"/>
          <w:sz w:val="22"/>
          <w:szCs w:val="22"/>
        </w:rPr>
        <w:t>).</w:t>
      </w:r>
    </w:p>
    <w:p w:rsidR="0EF11061" w:rsidP="3F55B77F" w14:paraId="2B515DE5" w14:textId="0768A00F">
      <w:pPr>
        <w:pStyle w:val="ListParagraph"/>
        <w:numPr>
          <w:ilvl w:val="0"/>
          <w:numId w:val="46"/>
        </w:numPr>
        <w:rPr>
          <w:rFonts w:asciiTheme="minorHAnsi" w:eastAsiaTheme="minorEastAsia" w:hAnsiTheme="minorHAnsi" w:cstheme="minorBidi"/>
        </w:rPr>
      </w:pPr>
      <w:r w:rsidRPr="3F55B77F">
        <w:rPr>
          <w:rFonts w:ascii="Calibri" w:hAnsi="Calibri" w:cs="Calibri"/>
          <w:sz w:val="22"/>
          <w:szCs w:val="22"/>
        </w:rPr>
        <w:t>For the state-level implementers, which consists of a variety of roles within the state government,</w:t>
      </w:r>
      <w:r w:rsidRPr="3F55B77F" w:rsidR="47B39150">
        <w:rPr>
          <w:rFonts w:ascii="Calibri" w:hAnsi="Calibri" w:cs="Calibri"/>
          <w:sz w:val="22"/>
          <w:szCs w:val="22"/>
        </w:rPr>
        <w:t xml:space="preserve"> the mean hourly wage of </w:t>
      </w:r>
      <w:r w:rsidRPr="3F55B77F" w:rsidR="62FBBC39">
        <w:rPr>
          <w:rFonts w:ascii="Calibri" w:hAnsi="Calibri" w:cs="Calibri"/>
          <w:sz w:val="22"/>
          <w:szCs w:val="22"/>
        </w:rPr>
        <w:t>$</w:t>
      </w:r>
      <w:r w:rsidR="002D6717">
        <w:rPr>
          <w:rFonts w:ascii="Calibri" w:hAnsi="Calibri" w:cs="Calibri"/>
          <w:sz w:val="22"/>
          <w:szCs w:val="22"/>
        </w:rPr>
        <w:t>40.39</w:t>
      </w:r>
      <w:r w:rsidRPr="3F55B77F" w:rsidR="62FBBC39">
        <w:rPr>
          <w:rFonts w:ascii="Calibri" w:hAnsi="Calibri" w:cs="Calibri"/>
          <w:sz w:val="22"/>
          <w:szCs w:val="22"/>
        </w:rPr>
        <w:t xml:space="preserve"> </w:t>
      </w:r>
      <w:r w:rsidRPr="3F55B77F" w:rsidR="547EBDBC">
        <w:rPr>
          <w:rFonts w:ascii="Calibri" w:hAnsi="Calibri" w:cs="Calibri"/>
          <w:sz w:val="22"/>
          <w:szCs w:val="22"/>
        </w:rPr>
        <w:t>was used, based on the</w:t>
      </w:r>
      <w:r w:rsidR="00D72FBB">
        <w:rPr>
          <w:rFonts w:ascii="Calibri" w:hAnsi="Calibri" w:cs="Calibri"/>
          <w:sz w:val="22"/>
          <w:szCs w:val="22"/>
        </w:rPr>
        <w:t xml:space="preserve"> average between the mean hourly</w:t>
      </w:r>
      <w:r w:rsidRPr="3F55B77F" w:rsidR="547EBDBC">
        <w:rPr>
          <w:rFonts w:ascii="Calibri" w:hAnsi="Calibri" w:cs="Calibri"/>
          <w:sz w:val="22"/>
          <w:szCs w:val="22"/>
        </w:rPr>
        <w:t xml:space="preserve"> wage of educational advisors</w:t>
      </w:r>
      <w:r w:rsidR="006D0099">
        <w:rPr>
          <w:rFonts w:ascii="Calibri" w:hAnsi="Calibri" w:cs="Calibri"/>
          <w:sz w:val="22"/>
          <w:szCs w:val="22"/>
        </w:rPr>
        <w:t xml:space="preserve"> in Colorado ($29.23)</w:t>
      </w:r>
      <w:r w:rsidRPr="3F55B77F" w:rsidR="547EBDBC">
        <w:rPr>
          <w:rFonts w:ascii="Calibri" w:hAnsi="Calibri" w:cs="Calibri"/>
          <w:sz w:val="22"/>
          <w:szCs w:val="22"/>
        </w:rPr>
        <w:t xml:space="preserve"> </w:t>
      </w:r>
      <w:r w:rsidRPr="3F55B77F" w:rsidR="62FBBC39">
        <w:rPr>
          <w:rFonts w:ascii="Calibri" w:hAnsi="Calibri" w:cs="Calibri"/>
          <w:sz w:val="22"/>
          <w:szCs w:val="22"/>
        </w:rPr>
        <w:t>(21-1012 Educational, Guidance, and Career Counselors and Advisors</w:t>
      </w:r>
      <w:r w:rsidRPr="007B2390" w:rsidR="62FBBC39">
        <w:rPr>
          <w:rFonts w:asciiTheme="minorHAnsi" w:hAnsiTheme="minorHAnsi" w:cstheme="minorHAnsi"/>
          <w:sz w:val="22"/>
          <w:szCs w:val="22"/>
        </w:rPr>
        <w:t xml:space="preserve">; </w:t>
      </w:r>
      <w:r w:rsidRPr="00747F9A" w:rsidR="00817D47">
        <w:rPr>
          <w:rFonts w:asciiTheme="minorHAnsi" w:hAnsiTheme="minorHAnsi" w:cstheme="minorHAnsi"/>
          <w:sz w:val="22"/>
          <w:szCs w:val="22"/>
        </w:rPr>
        <w:t>https://www.bls.gov/oes/current/oes_co.htm#25-0000</w:t>
      </w:r>
      <w:r w:rsidR="00817D47">
        <w:rPr>
          <w:rFonts w:asciiTheme="minorHAnsi" w:hAnsiTheme="minorHAnsi" w:cstheme="minorHAnsi"/>
          <w:sz w:val="22"/>
          <w:szCs w:val="22"/>
        </w:rPr>
        <w:t xml:space="preserve"> </w:t>
      </w:r>
      <w:r w:rsidRPr="3F55B77F" w:rsidR="62FBBC39">
        <w:rPr>
          <w:rFonts w:ascii="Calibri" w:hAnsi="Calibri" w:cs="Calibri"/>
          <w:sz w:val="22"/>
          <w:szCs w:val="22"/>
        </w:rPr>
        <w:t>)</w:t>
      </w:r>
      <w:r w:rsidRPr="3F55B77F" w:rsidR="5A63225A">
        <w:rPr>
          <w:rFonts w:ascii="Calibri" w:hAnsi="Calibri" w:cs="Calibri"/>
          <w:sz w:val="22"/>
          <w:szCs w:val="22"/>
        </w:rPr>
        <w:t xml:space="preserve">, as well as the mean hourly wage of </w:t>
      </w:r>
      <w:r w:rsidRPr="3F55B77F" w:rsidR="633BE4A6">
        <w:rPr>
          <w:rFonts w:ascii="Calibri" w:hAnsi="Calibri" w:cs="Calibri"/>
          <w:sz w:val="22"/>
          <w:szCs w:val="22"/>
        </w:rPr>
        <w:t>$5</w:t>
      </w:r>
      <w:r w:rsidR="00083448">
        <w:rPr>
          <w:rFonts w:ascii="Calibri" w:hAnsi="Calibri" w:cs="Calibri"/>
          <w:sz w:val="22"/>
          <w:szCs w:val="22"/>
        </w:rPr>
        <w:t>1.54</w:t>
      </w:r>
      <w:r w:rsidRPr="3F55B77F" w:rsidR="633BE4A6">
        <w:rPr>
          <w:rFonts w:ascii="Calibri" w:hAnsi="Calibri" w:cs="Calibri"/>
          <w:sz w:val="22"/>
          <w:szCs w:val="22"/>
        </w:rPr>
        <w:t xml:space="preserve"> for </w:t>
      </w:r>
      <w:r w:rsidR="007B2390">
        <w:rPr>
          <w:rFonts w:ascii="Calibri" w:hAnsi="Calibri" w:cs="Calibri"/>
          <w:sz w:val="22"/>
          <w:szCs w:val="22"/>
        </w:rPr>
        <w:t xml:space="preserve">general and operations </w:t>
      </w:r>
      <w:r w:rsidRPr="3F55B77F" w:rsidR="633BE4A6">
        <w:rPr>
          <w:rFonts w:ascii="Calibri" w:hAnsi="Calibri" w:cs="Calibri"/>
          <w:sz w:val="22"/>
          <w:szCs w:val="22"/>
        </w:rPr>
        <w:t>managers within the state government</w:t>
      </w:r>
      <w:r w:rsidRPr="3F55B77F" w:rsidR="6D0C2861">
        <w:rPr>
          <w:rFonts w:ascii="Calibri" w:hAnsi="Calibri" w:cs="Calibri"/>
          <w:sz w:val="22"/>
          <w:szCs w:val="22"/>
        </w:rPr>
        <w:t xml:space="preserve"> </w:t>
      </w:r>
      <w:r w:rsidR="007B2390">
        <w:rPr>
          <w:rFonts w:ascii="Calibri" w:hAnsi="Calibri" w:cs="Calibri"/>
          <w:sz w:val="22"/>
          <w:szCs w:val="22"/>
        </w:rPr>
        <w:t xml:space="preserve">industry </w:t>
      </w:r>
      <w:r w:rsidRPr="3F55B77F" w:rsidR="6D0C2861">
        <w:rPr>
          <w:rFonts w:ascii="Calibri" w:hAnsi="Calibri" w:cs="Calibri"/>
          <w:sz w:val="22"/>
          <w:szCs w:val="22"/>
        </w:rPr>
        <w:t>(</w:t>
      </w:r>
      <w:r w:rsidRPr="007B2390" w:rsidR="007B2390">
        <w:rPr>
          <w:rFonts w:ascii="Calibri" w:hAnsi="Calibri" w:cs="Calibri"/>
          <w:sz w:val="22"/>
          <w:szCs w:val="22"/>
        </w:rPr>
        <w:t>https://www.bls.gov/oes/current/naics4_999200.htm#11-0000</w:t>
      </w:r>
      <w:r w:rsidRPr="3F55B77F" w:rsidR="6D0C2861">
        <w:rPr>
          <w:rFonts w:ascii="Calibri" w:hAnsi="Calibri" w:cs="Calibri"/>
          <w:sz w:val="22"/>
          <w:szCs w:val="22"/>
        </w:rPr>
        <w:t>).</w:t>
      </w:r>
    </w:p>
    <w:p w:rsidR="002B3A37" w:rsidP="00394A20" w14:paraId="208AE359" w14:textId="77777777">
      <w:pPr>
        <w:spacing w:line="276" w:lineRule="auto"/>
        <w:rPr>
          <w:rFonts w:ascii="Calibri" w:hAnsi="Calibri" w:cs="Calibri"/>
          <w:b/>
          <w:bCs/>
          <w:sz w:val="22"/>
          <w:szCs w:val="22"/>
        </w:rPr>
      </w:pPr>
    </w:p>
    <w:p w:rsidR="001D1C73" w:rsidP="00394A20" w14:paraId="06F8970B" w14:textId="6B366343">
      <w:pPr>
        <w:spacing w:line="276" w:lineRule="auto"/>
        <w:rPr>
          <w:rFonts w:ascii="Calibri" w:hAnsi="Calibri" w:cs="Calibri"/>
          <w:sz w:val="22"/>
          <w:szCs w:val="22"/>
        </w:rPr>
      </w:pPr>
      <w:r w:rsidRPr="00CC4D30">
        <w:rPr>
          <w:rFonts w:ascii="Calibri" w:hAnsi="Calibri" w:cs="Calibri"/>
          <w:b/>
          <w:bCs/>
          <w:sz w:val="22"/>
          <w:szCs w:val="22"/>
        </w:rPr>
        <w:t>Table A12.1</w:t>
      </w:r>
      <w:r w:rsidRPr="00CC4D30">
        <w:rPr>
          <w:rFonts w:ascii="Calibri" w:hAnsi="Calibri" w:cs="Calibri"/>
          <w:sz w:val="22"/>
          <w:szCs w:val="22"/>
        </w:rPr>
        <w:t xml:space="preserve"> </w:t>
      </w:r>
      <w:r w:rsidRPr="00CC4D30">
        <w:rPr>
          <w:rFonts w:ascii="Calibri" w:hAnsi="Calibri" w:cs="Calibri"/>
          <w:b/>
          <w:bCs/>
          <w:sz w:val="22"/>
          <w:szCs w:val="22"/>
        </w:rPr>
        <w:t>Annual Burden and Cost Estimates</w:t>
      </w:r>
      <w:r w:rsidRPr="00CC4D30">
        <w:rPr>
          <w:rFonts w:ascii="Calibri" w:hAnsi="Calibri" w:cs="Calibri"/>
          <w:sz w:val="22"/>
          <w:szCs w:val="22"/>
        </w:rPr>
        <w:t> </w:t>
      </w:r>
    </w:p>
    <w:tbl>
      <w:tblPr>
        <w:tblStyle w:val="TableGrid"/>
        <w:tblW w:w="9450" w:type="dxa"/>
        <w:tblInd w:w="-5" w:type="dxa"/>
        <w:tblLayout w:type="fixed"/>
        <w:tblLook w:val="04A0"/>
      </w:tblPr>
      <w:tblGrid>
        <w:gridCol w:w="1800"/>
        <w:gridCol w:w="1350"/>
        <w:gridCol w:w="1260"/>
        <w:gridCol w:w="1080"/>
        <w:gridCol w:w="900"/>
        <w:gridCol w:w="900"/>
        <w:gridCol w:w="900"/>
        <w:gridCol w:w="1260"/>
      </w:tblGrid>
      <w:tr w14:paraId="4725A117" w14:textId="77777777" w:rsidTr="00394A20">
        <w:tblPrEx>
          <w:tblW w:w="9450" w:type="dxa"/>
          <w:tblInd w:w="-5" w:type="dxa"/>
          <w:tblLayout w:type="fixed"/>
          <w:tblLook w:val="04A0"/>
        </w:tblPrEx>
        <w:trPr>
          <w:trHeight w:val="144"/>
        </w:trPr>
        <w:tc>
          <w:tcPr>
            <w:tcW w:w="1800" w:type="dxa"/>
            <w:shd w:val="clear" w:color="auto" w:fill="BFBFBF" w:themeFill="background1" w:themeFillShade="BF"/>
            <w:hideMark/>
          </w:tcPr>
          <w:p w:rsidR="00D626D5" w:rsidRPr="00605BC9" w:rsidP="00D626D5" w14:paraId="779A4932" w14:textId="01E39458">
            <w:pPr>
              <w:rPr>
                <w:rFonts w:asciiTheme="minorHAnsi" w:hAnsiTheme="minorHAnsi"/>
                <w:color w:val="000000"/>
                <w:sz w:val="20"/>
              </w:rPr>
            </w:pPr>
            <w:r w:rsidRPr="00605BC9">
              <w:rPr>
                <w:rFonts w:asciiTheme="minorHAnsi" w:hAnsiTheme="minorHAnsi"/>
                <w:sz w:val="20"/>
              </w:rPr>
              <w:t xml:space="preserve">Instrument </w:t>
            </w:r>
          </w:p>
        </w:tc>
        <w:tc>
          <w:tcPr>
            <w:tcW w:w="1350" w:type="dxa"/>
            <w:shd w:val="clear" w:color="auto" w:fill="BFBFBF" w:themeFill="background1" w:themeFillShade="BF"/>
            <w:hideMark/>
          </w:tcPr>
          <w:p w:rsidR="00D626D5" w:rsidRPr="00605BC9" w:rsidP="00D626D5" w14:paraId="74F6E910" w14:textId="12BEA4C0">
            <w:pPr>
              <w:rPr>
                <w:rFonts w:asciiTheme="minorHAnsi" w:hAnsiTheme="minorHAnsi"/>
                <w:color w:val="000000"/>
                <w:sz w:val="20"/>
              </w:rPr>
            </w:pPr>
            <w:r w:rsidRPr="00605BC9">
              <w:rPr>
                <w:rFonts w:asciiTheme="minorHAnsi" w:hAnsiTheme="minorHAnsi"/>
                <w:sz w:val="20"/>
              </w:rPr>
              <w:t>No. of Respondents (total over request period) </w:t>
            </w:r>
          </w:p>
        </w:tc>
        <w:tc>
          <w:tcPr>
            <w:tcW w:w="1260" w:type="dxa"/>
            <w:shd w:val="clear" w:color="auto" w:fill="BFBFBF" w:themeFill="background1" w:themeFillShade="BF"/>
            <w:hideMark/>
          </w:tcPr>
          <w:p w:rsidR="00D626D5" w:rsidRPr="00605BC9" w:rsidP="00D626D5" w14:paraId="3F580C37" w14:textId="36C316BF">
            <w:pPr>
              <w:rPr>
                <w:rFonts w:asciiTheme="minorHAnsi" w:hAnsiTheme="minorHAnsi"/>
                <w:color w:val="000000"/>
                <w:sz w:val="20"/>
              </w:rPr>
            </w:pPr>
            <w:r w:rsidRPr="00605BC9">
              <w:rPr>
                <w:rFonts w:asciiTheme="minorHAnsi" w:hAnsiTheme="minorHAnsi"/>
                <w:sz w:val="20"/>
              </w:rPr>
              <w:t>No. of Responses per Respondent (total over request period)</w:t>
            </w:r>
          </w:p>
        </w:tc>
        <w:tc>
          <w:tcPr>
            <w:tcW w:w="1080" w:type="dxa"/>
            <w:shd w:val="clear" w:color="auto" w:fill="BFBFBF" w:themeFill="background1" w:themeFillShade="BF"/>
            <w:hideMark/>
          </w:tcPr>
          <w:p w:rsidR="00D626D5" w:rsidRPr="00605BC9" w:rsidP="00D626D5" w14:paraId="2FD96822" w14:textId="0E64C1D4">
            <w:pPr>
              <w:rPr>
                <w:rFonts w:asciiTheme="minorHAnsi" w:hAnsiTheme="minorHAnsi"/>
                <w:color w:val="000000"/>
                <w:sz w:val="20"/>
              </w:rPr>
            </w:pPr>
            <w:r w:rsidRPr="00605BC9">
              <w:rPr>
                <w:rFonts w:asciiTheme="minorHAnsi" w:hAnsiTheme="minorHAnsi"/>
                <w:sz w:val="20"/>
              </w:rPr>
              <w:t>Avg. Burden per Response (in hours)</w:t>
            </w:r>
          </w:p>
        </w:tc>
        <w:tc>
          <w:tcPr>
            <w:tcW w:w="900" w:type="dxa"/>
            <w:shd w:val="clear" w:color="auto" w:fill="BFBFBF" w:themeFill="background1" w:themeFillShade="BF"/>
            <w:hideMark/>
          </w:tcPr>
          <w:p w:rsidR="00D626D5" w:rsidRPr="00605BC9" w:rsidP="00D626D5" w14:paraId="427CA523" w14:textId="4A6C93FE">
            <w:pPr>
              <w:rPr>
                <w:rFonts w:asciiTheme="minorHAnsi" w:hAnsiTheme="minorHAnsi"/>
                <w:color w:val="000000"/>
                <w:sz w:val="20"/>
              </w:rPr>
            </w:pPr>
            <w:r w:rsidRPr="00605BC9">
              <w:rPr>
                <w:rFonts w:asciiTheme="minorHAnsi" w:hAnsiTheme="minorHAnsi"/>
                <w:sz w:val="20"/>
              </w:rPr>
              <w:t>Total Burden (in hours)</w:t>
            </w:r>
          </w:p>
        </w:tc>
        <w:tc>
          <w:tcPr>
            <w:tcW w:w="900" w:type="dxa"/>
            <w:shd w:val="clear" w:color="auto" w:fill="BFBFBF" w:themeFill="background1" w:themeFillShade="BF"/>
            <w:hideMark/>
          </w:tcPr>
          <w:p w:rsidR="00D626D5" w:rsidRPr="00605BC9" w:rsidP="00D626D5" w14:paraId="42D7FFD0" w14:textId="50F5ACFD">
            <w:pPr>
              <w:rPr>
                <w:rFonts w:asciiTheme="minorHAnsi" w:hAnsiTheme="minorHAnsi"/>
                <w:color w:val="000000"/>
                <w:sz w:val="20"/>
              </w:rPr>
            </w:pPr>
            <w:r w:rsidRPr="00605BC9">
              <w:rPr>
                <w:rFonts w:asciiTheme="minorHAnsi" w:hAnsiTheme="minorHAnsi"/>
                <w:sz w:val="20"/>
              </w:rPr>
              <w:t>Annual Burden (in hours)</w:t>
            </w:r>
          </w:p>
        </w:tc>
        <w:tc>
          <w:tcPr>
            <w:tcW w:w="900" w:type="dxa"/>
            <w:shd w:val="clear" w:color="auto" w:fill="BFBFBF" w:themeFill="background1" w:themeFillShade="BF"/>
            <w:hideMark/>
          </w:tcPr>
          <w:p w:rsidR="00D626D5" w:rsidRPr="00605BC9" w:rsidP="00D626D5" w14:paraId="737DAF11" w14:textId="2EC04EAD">
            <w:pPr>
              <w:rPr>
                <w:rFonts w:asciiTheme="minorHAnsi" w:hAnsiTheme="minorHAnsi"/>
                <w:color w:val="000000"/>
                <w:sz w:val="20"/>
              </w:rPr>
            </w:pPr>
            <w:r w:rsidRPr="00605BC9">
              <w:rPr>
                <w:rFonts w:asciiTheme="minorHAnsi" w:hAnsiTheme="minorHAnsi"/>
                <w:sz w:val="20"/>
              </w:rPr>
              <w:t xml:space="preserve">Average Hourly Wage Rate </w:t>
            </w:r>
          </w:p>
        </w:tc>
        <w:tc>
          <w:tcPr>
            <w:tcW w:w="1260" w:type="dxa"/>
            <w:shd w:val="clear" w:color="auto" w:fill="BFBFBF" w:themeFill="background1" w:themeFillShade="BF"/>
            <w:hideMark/>
          </w:tcPr>
          <w:p w:rsidR="00D626D5" w:rsidRPr="00605BC9" w:rsidP="00D626D5" w14:paraId="37B21D95" w14:textId="0D0541B4">
            <w:pPr>
              <w:rPr>
                <w:rFonts w:asciiTheme="minorHAnsi" w:hAnsiTheme="minorHAnsi"/>
                <w:color w:val="000000"/>
                <w:sz w:val="20"/>
              </w:rPr>
            </w:pPr>
            <w:r w:rsidRPr="00605BC9">
              <w:rPr>
                <w:rFonts w:asciiTheme="minorHAnsi" w:hAnsiTheme="minorHAnsi"/>
                <w:sz w:val="20"/>
              </w:rPr>
              <w:t xml:space="preserve">Total Annual Respondent Cost </w:t>
            </w:r>
          </w:p>
        </w:tc>
      </w:tr>
      <w:tr w14:paraId="01FC9DD8" w14:textId="77777777" w:rsidTr="00394A20">
        <w:tblPrEx>
          <w:tblW w:w="9450" w:type="dxa"/>
          <w:tblInd w:w="-5" w:type="dxa"/>
          <w:tblLayout w:type="fixed"/>
          <w:tblLook w:val="04A0"/>
        </w:tblPrEx>
        <w:trPr>
          <w:trHeight w:val="144"/>
        </w:trPr>
        <w:tc>
          <w:tcPr>
            <w:tcW w:w="1800" w:type="dxa"/>
          </w:tcPr>
          <w:p w:rsidR="00D626D5" w:rsidRPr="00605BC9" w:rsidP="00D626D5" w14:paraId="178A05BC" w14:textId="5E0BD51B">
            <w:pPr>
              <w:rPr>
                <w:rFonts w:asciiTheme="minorHAnsi" w:hAnsiTheme="minorHAnsi"/>
                <w:color w:val="000000"/>
                <w:sz w:val="20"/>
              </w:rPr>
            </w:pPr>
            <w:r w:rsidRPr="00605BC9">
              <w:rPr>
                <w:rFonts w:asciiTheme="minorHAnsi" w:hAnsiTheme="minorHAnsi"/>
                <w:sz w:val="20"/>
              </w:rPr>
              <w:t>1. Follow-up center director survey</w:t>
            </w:r>
          </w:p>
        </w:tc>
        <w:tc>
          <w:tcPr>
            <w:tcW w:w="1350" w:type="dxa"/>
          </w:tcPr>
          <w:p w:rsidR="00D626D5" w:rsidRPr="00605BC9" w:rsidP="00D626D5" w14:paraId="250ABCB1" w14:textId="168B47C6">
            <w:pPr>
              <w:jc w:val="center"/>
              <w:rPr>
                <w:rFonts w:asciiTheme="minorHAnsi" w:hAnsiTheme="minorHAnsi"/>
                <w:color w:val="000000"/>
                <w:sz w:val="20"/>
              </w:rPr>
            </w:pPr>
            <w:r w:rsidRPr="00605BC9">
              <w:rPr>
                <w:rFonts w:asciiTheme="minorHAnsi" w:hAnsiTheme="minorHAnsi"/>
                <w:sz w:val="20"/>
              </w:rPr>
              <w:t>75</w:t>
            </w:r>
            <w:r w:rsidRPr="004942AB" w:rsidR="003A283E">
              <w:rPr>
                <w:rFonts w:asciiTheme="minorHAnsi" w:hAnsiTheme="minorHAnsi" w:cstheme="minorHAnsi"/>
                <w:sz w:val="20"/>
                <w:szCs w:val="20"/>
              </w:rPr>
              <w:t xml:space="preserve"> </w:t>
            </w:r>
          </w:p>
        </w:tc>
        <w:tc>
          <w:tcPr>
            <w:tcW w:w="1260" w:type="dxa"/>
          </w:tcPr>
          <w:p w:rsidR="00D626D5" w:rsidRPr="00605BC9" w:rsidP="00D626D5" w14:paraId="27F5900B" w14:textId="784D2AB4">
            <w:pPr>
              <w:jc w:val="center"/>
              <w:rPr>
                <w:rFonts w:asciiTheme="minorHAnsi" w:hAnsiTheme="minorHAnsi"/>
                <w:color w:val="000000"/>
                <w:sz w:val="20"/>
              </w:rPr>
            </w:pPr>
            <w:r w:rsidRPr="00605BC9">
              <w:rPr>
                <w:rFonts w:asciiTheme="minorHAnsi" w:hAnsiTheme="minorHAnsi"/>
                <w:sz w:val="20"/>
              </w:rPr>
              <w:t>2</w:t>
            </w:r>
          </w:p>
        </w:tc>
        <w:tc>
          <w:tcPr>
            <w:tcW w:w="1080" w:type="dxa"/>
          </w:tcPr>
          <w:p w:rsidR="00D626D5" w:rsidRPr="00605BC9" w:rsidP="00D626D5" w14:paraId="12A3C340" w14:textId="315534A8">
            <w:pPr>
              <w:jc w:val="center"/>
              <w:rPr>
                <w:rFonts w:asciiTheme="minorHAnsi" w:hAnsiTheme="minorHAnsi"/>
                <w:color w:val="000000"/>
                <w:sz w:val="20"/>
              </w:rPr>
            </w:pPr>
            <w:r w:rsidRPr="00605BC9">
              <w:rPr>
                <w:rFonts w:asciiTheme="minorHAnsi" w:hAnsiTheme="minorHAnsi"/>
                <w:sz w:val="20"/>
              </w:rPr>
              <w:t>0.75</w:t>
            </w:r>
          </w:p>
        </w:tc>
        <w:tc>
          <w:tcPr>
            <w:tcW w:w="900" w:type="dxa"/>
          </w:tcPr>
          <w:p w:rsidR="00D626D5" w:rsidRPr="00605BC9" w:rsidP="00D626D5" w14:paraId="2F862C24" w14:textId="436C28F0">
            <w:pPr>
              <w:jc w:val="center"/>
              <w:rPr>
                <w:rFonts w:asciiTheme="minorHAnsi" w:hAnsiTheme="minorHAnsi"/>
                <w:color w:val="000000"/>
                <w:sz w:val="20"/>
              </w:rPr>
            </w:pPr>
            <w:r w:rsidRPr="00605BC9">
              <w:rPr>
                <w:rFonts w:asciiTheme="minorHAnsi" w:hAnsiTheme="minorHAnsi"/>
                <w:sz w:val="20"/>
              </w:rPr>
              <w:t>112.5</w:t>
            </w:r>
          </w:p>
        </w:tc>
        <w:tc>
          <w:tcPr>
            <w:tcW w:w="900" w:type="dxa"/>
          </w:tcPr>
          <w:p w:rsidR="00D626D5" w:rsidRPr="00605BC9" w:rsidP="00D626D5" w14:paraId="49583C44" w14:textId="1B73F6DD">
            <w:pPr>
              <w:jc w:val="center"/>
              <w:rPr>
                <w:rFonts w:asciiTheme="minorHAnsi" w:hAnsiTheme="minorHAnsi"/>
                <w:color w:val="000000"/>
                <w:sz w:val="20"/>
                <w:szCs w:val="20"/>
              </w:rPr>
            </w:pPr>
            <w:r w:rsidRPr="04558FC7">
              <w:rPr>
                <w:rFonts w:asciiTheme="minorHAnsi" w:hAnsiTheme="minorHAnsi"/>
                <w:sz w:val="20"/>
                <w:szCs w:val="20"/>
              </w:rPr>
              <w:t>75</w:t>
            </w:r>
          </w:p>
        </w:tc>
        <w:tc>
          <w:tcPr>
            <w:tcW w:w="900" w:type="dxa"/>
          </w:tcPr>
          <w:p w:rsidR="00D626D5" w:rsidRPr="00605BC9" w:rsidP="00D626D5" w14:paraId="590CD8B7" w14:textId="4AD24351">
            <w:pPr>
              <w:jc w:val="center"/>
              <w:rPr>
                <w:rFonts w:asciiTheme="minorHAnsi" w:hAnsiTheme="minorHAnsi"/>
                <w:color w:val="000000"/>
                <w:sz w:val="20"/>
              </w:rPr>
            </w:pPr>
            <w:r w:rsidRPr="00605BC9">
              <w:rPr>
                <w:rFonts w:asciiTheme="minorHAnsi" w:hAnsiTheme="minorHAnsi"/>
                <w:sz w:val="20"/>
              </w:rPr>
              <w:t>$</w:t>
            </w:r>
            <w:r w:rsidRPr="00605BC9" w:rsidR="009E0A3D">
              <w:rPr>
                <w:rFonts w:asciiTheme="minorHAnsi" w:hAnsiTheme="minorHAnsi"/>
                <w:sz w:val="20"/>
              </w:rPr>
              <w:t>29.15</w:t>
            </w:r>
            <w:r w:rsidRPr="00605BC9">
              <w:rPr>
                <w:rFonts w:asciiTheme="minorHAnsi" w:hAnsiTheme="minorHAnsi"/>
                <w:sz w:val="20"/>
              </w:rPr>
              <w:t xml:space="preserve"> </w:t>
            </w:r>
          </w:p>
        </w:tc>
        <w:tc>
          <w:tcPr>
            <w:tcW w:w="1260" w:type="dxa"/>
          </w:tcPr>
          <w:p w:rsidR="00D626D5" w:rsidRPr="00605BC9" w:rsidP="00D626D5" w14:paraId="5CE2C06B" w14:textId="235E6AE5">
            <w:pPr>
              <w:jc w:val="center"/>
              <w:rPr>
                <w:rFonts w:asciiTheme="minorHAnsi" w:hAnsiTheme="minorHAnsi"/>
                <w:color w:val="000000"/>
                <w:sz w:val="20"/>
                <w:szCs w:val="20"/>
              </w:rPr>
            </w:pPr>
            <w:r w:rsidRPr="04558FC7">
              <w:rPr>
                <w:rFonts w:asciiTheme="minorHAnsi" w:hAnsiTheme="minorHAnsi"/>
                <w:sz w:val="20"/>
                <w:szCs w:val="20"/>
              </w:rPr>
              <w:t>$</w:t>
            </w:r>
            <w:r w:rsidRPr="04558FC7" w:rsidR="5775405D">
              <w:rPr>
                <w:rFonts w:asciiTheme="minorHAnsi" w:hAnsiTheme="minorHAnsi"/>
                <w:sz w:val="20"/>
                <w:szCs w:val="20"/>
              </w:rPr>
              <w:t>2</w:t>
            </w:r>
            <w:r w:rsidRPr="04558FC7" w:rsidR="003850D4">
              <w:rPr>
                <w:rFonts w:asciiTheme="minorHAnsi" w:hAnsiTheme="minorHAnsi"/>
                <w:sz w:val="20"/>
                <w:szCs w:val="20"/>
              </w:rPr>
              <w:t>1</w:t>
            </w:r>
            <w:r w:rsidRPr="04558FC7" w:rsidR="04BFBB35">
              <w:rPr>
                <w:rFonts w:asciiTheme="minorHAnsi" w:hAnsiTheme="minorHAnsi"/>
                <w:sz w:val="20"/>
                <w:szCs w:val="20"/>
              </w:rPr>
              <w:t>86</w:t>
            </w:r>
            <w:r w:rsidRPr="04558FC7" w:rsidR="003850D4">
              <w:rPr>
                <w:rFonts w:asciiTheme="minorHAnsi" w:hAnsiTheme="minorHAnsi"/>
                <w:sz w:val="20"/>
                <w:szCs w:val="20"/>
              </w:rPr>
              <w:t>.</w:t>
            </w:r>
            <w:r w:rsidRPr="04558FC7" w:rsidR="0EB5AA8F">
              <w:rPr>
                <w:rFonts w:asciiTheme="minorHAnsi" w:hAnsiTheme="minorHAnsi"/>
                <w:sz w:val="20"/>
                <w:szCs w:val="20"/>
              </w:rPr>
              <w:t>25</w:t>
            </w:r>
          </w:p>
        </w:tc>
      </w:tr>
      <w:tr w14:paraId="319BEEA3" w14:textId="77777777" w:rsidTr="00394A20">
        <w:tblPrEx>
          <w:tblW w:w="9450" w:type="dxa"/>
          <w:tblInd w:w="-5" w:type="dxa"/>
          <w:tblLayout w:type="fixed"/>
          <w:tblLook w:val="04A0"/>
        </w:tblPrEx>
        <w:trPr>
          <w:trHeight w:val="144"/>
        </w:trPr>
        <w:tc>
          <w:tcPr>
            <w:tcW w:w="1800" w:type="dxa"/>
            <w:hideMark/>
          </w:tcPr>
          <w:p w:rsidR="00D626D5" w:rsidRPr="00605BC9" w:rsidP="00D626D5" w14:paraId="19B8E781" w14:textId="7A1B8A1F">
            <w:pPr>
              <w:rPr>
                <w:rFonts w:asciiTheme="minorHAnsi" w:hAnsiTheme="minorHAnsi"/>
                <w:color w:val="000000"/>
                <w:sz w:val="20"/>
              </w:rPr>
            </w:pPr>
            <w:r w:rsidRPr="00605BC9">
              <w:rPr>
                <w:rFonts w:asciiTheme="minorHAnsi" w:hAnsiTheme="minorHAnsi"/>
                <w:sz w:val="20"/>
              </w:rPr>
              <w:t>2. Follow-up lead and assistant teacher survey </w:t>
            </w:r>
          </w:p>
        </w:tc>
        <w:tc>
          <w:tcPr>
            <w:tcW w:w="1350" w:type="dxa"/>
            <w:hideMark/>
          </w:tcPr>
          <w:p w:rsidR="00D626D5" w:rsidRPr="00605BC9" w:rsidP="00D626D5" w14:paraId="6595F25D" w14:textId="7837AB01">
            <w:pPr>
              <w:jc w:val="center"/>
              <w:rPr>
                <w:rFonts w:asciiTheme="minorHAnsi" w:hAnsiTheme="minorHAnsi"/>
                <w:color w:val="000000"/>
                <w:sz w:val="20"/>
              </w:rPr>
            </w:pPr>
            <w:r w:rsidRPr="00605BC9">
              <w:rPr>
                <w:rFonts w:asciiTheme="minorHAnsi" w:hAnsiTheme="minorHAnsi"/>
                <w:sz w:val="20"/>
              </w:rPr>
              <w:t>1000</w:t>
            </w:r>
          </w:p>
        </w:tc>
        <w:tc>
          <w:tcPr>
            <w:tcW w:w="1260" w:type="dxa"/>
            <w:hideMark/>
          </w:tcPr>
          <w:p w:rsidR="00D626D5" w:rsidRPr="00605BC9" w:rsidP="00D626D5" w14:paraId="447FC3F5" w14:textId="0AA84113">
            <w:pPr>
              <w:jc w:val="center"/>
              <w:rPr>
                <w:rFonts w:asciiTheme="minorHAnsi" w:hAnsiTheme="minorHAnsi"/>
                <w:color w:val="000000"/>
                <w:sz w:val="20"/>
              </w:rPr>
            </w:pPr>
            <w:r w:rsidRPr="00605BC9">
              <w:rPr>
                <w:rFonts w:asciiTheme="minorHAnsi" w:hAnsiTheme="minorHAnsi"/>
                <w:sz w:val="20"/>
              </w:rPr>
              <w:t>2</w:t>
            </w:r>
          </w:p>
        </w:tc>
        <w:tc>
          <w:tcPr>
            <w:tcW w:w="1080" w:type="dxa"/>
            <w:hideMark/>
          </w:tcPr>
          <w:p w:rsidR="00D626D5" w:rsidRPr="00605BC9" w:rsidP="00D626D5" w14:paraId="748D769A" w14:textId="5E616204">
            <w:pPr>
              <w:jc w:val="center"/>
              <w:rPr>
                <w:rFonts w:asciiTheme="minorHAnsi" w:hAnsiTheme="minorHAnsi"/>
                <w:color w:val="000000"/>
                <w:sz w:val="20"/>
              </w:rPr>
            </w:pPr>
            <w:r w:rsidRPr="00605BC9">
              <w:rPr>
                <w:rFonts w:asciiTheme="minorHAnsi" w:hAnsiTheme="minorHAnsi"/>
                <w:sz w:val="20"/>
              </w:rPr>
              <w:t>0.75</w:t>
            </w:r>
          </w:p>
        </w:tc>
        <w:tc>
          <w:tcPr>
            <w:tcW w:w="900" w:type="dxa"/>
            <w:hideMark/>
          </w:tcPr>
          <w:p w:rsidR="00D626D5" w:rsidRPr="00605BC9" w:rsidP="00D626D5" w14:paraId="720BE1A9" w14:textId="73D5252E">
            <w:pPr>
              <w:jc w:val="center"/>
              <w:rPr>
                <w:rFonts w:asciiTheme="minorHAnsi" w:hAnsiTheme="minorHAnsi"/>
                <w:color w:val="000000"/>
                <w:sz w:val="20"/>
              </w:rPr>
            </w:pPr>
            <w:r w:rsidRPr="00605BC9">
              <w:rPr>
                <w:rFonts w:asciiTheme="minorHAnsi" w:hAnsiTheme="minorHAnsi"/>
                <w:sz w:val="20"/>
              </w:rPr>
              <w:t>1500</w:t>
            </w:r>
          </w:p>
        </w:tc>
        <w:tc>
          <w:tcPr>
            <w:tcW w:w="900" w:type="dxa"/>
            <w:hideMark/>
          </w:tcPr>
          <w:p w:rsidR="00D626D5" w:rsidRPr="00605BC9" w:rsidP="00D626D5" w14:paraId="4CDD0A01" w14:textId="4CB67D4E">
            <w:pPr>
              <w:jc w:val="center"/>
              <w:rPr>
                <w:rFonts w:asciiTheme="minorHAnsi" w:hAnsiTheme="minorHAnsi"/>
                <w:color w:val="000000"/>
                <w:sz w:val="20"/>
                <w:szCs w:val="20"/>
              </w:rPr>
            </w:pPr>
            <w:r w:rsidRPr="04558FC7">
              <w:rPr>
                <w:rFonts w:asciiTheme="minorHAnsi" w:hAnsiTheme="minorHAnsi"/>
                <w:sz w:val="20"/>
                <w:szCs w:val="20"/>
              </w:rPr>
              <w:t>10</w:t>
            </w:r>
            <w:r w:rsidRPr="04558FC7">
              <w:rPr>
                <w:rFonts w:asciiTheme="minorHAnsi" w:hAnsiTheme="minorHAnsi"/>
                <w:sz w:val="20"/>
                <w:szCs w:val="20"/>
              </w:rPr>
              <w:t>00</w:t>
            </w:r>
          </w:p>
        </w:tc>
        <w:tc>
          <w:tcPr>
            <w:tcW w:w="900" w:type="dxa"/>
            <w:hideMark/>
          </w:tcPr>
          <w:p w:rsidR="00D626D5" w:rsidRPr="00605BC9" w:rsidP="00D626D5" w14:paraId="56D59AB5" w14:textId="0FF206E2">
            <w:pPr>
              <w:jc w:val="center"/>
              <w:rPr>
                <w:rFonts w:asciiTheme="minorHAnsi" w:hAnsiTheme="minorHAnsi"/>
                <w:color w:val="000000"/>
                <w:sz w:val="20"/>
              </w:rPr>
            </w:pPr>
            <w:r w:rsidRPr="00605BC9">
              <w:rPr>
                <w:rFonts w:asciiTheme="minorHAnsi" w:hAnsiTheme="minorHAnsi"/>
                <w:sz w:val="20"/>
              </w:rPr>
              <w:t>$</w:t>
            </w:r>
            <w:r w:rsidRPr="00605BC9" w:rsidR="009E0A3D">
              <w:rPr>
                <w:rFonts w:asciiTheme="minorHAnsi" w:hAnsiTheme="minorHAnsi"/>
                <w:sz w:val="20"/>
              </w:rPr>
              <w:t>18.</w:t>
            </w:r>
            <w:r w:rsidRPr="00605BC9" w:rsidR="00E84D76">
              <w:rPr>
                <w:rFonts w:asciiTheme="minorHAnsi" w:hAnsiTheme="minorHAnsi"/>
                <w:sz w:val="20"/>
              </w:rPr>
              <w:t>20</w:t>
            </w:r>
            <w:r w:rsidRPr="00605BC9">
              <w:rPr>
                <w:rFonts w:asciiTheme="minorHAnsi" w:hAnsiTheme="minorHAnsi"/>
                <w:sz w:val="20"/>
              </w:rPr>
              <w:t xml:space="preserve"> </w:t>
            </w:r>
          </w:p>
        </w:tc>
        <w:tc>
          <w:tcPr>
            <w:tcW w:w="1260" w:type="dxa"/>
            <w:hideMark/>
          </w:tcPr>
          <w:p w:rsidR="00D626D5" w:rsidRPr="00605BC9" w:rsidP="00D626D5" w14:paraId="5B9D037E" w14:textId="153E7D74">
            <w:pPr>
              <w:jc w:val="center"/>
              <w:rPr>
                <w:rFonts w:asciiTheme="minorHAnsi" w:hAnsiTheme="minorHAnsi"/>
                <w:color w:val="000000"/>
                <w:sz w:val="20"/>
                <w:szCs w:val="20"/>
              </w:rPr>
            </w:pPr>
            <w:r w:rsidRPr="04558FC7">
              <w:rPr>
                <w:rFonts w:asciiTheme="minorHAnsi" w:hAnsiTheme="minorHAnsi"/>
                <w:sz w:val="20"/>
                <w:szCs w:val="20"/>
              </w:rPr>
              <w:t>$</w:t>
            </w:r>
            <w:r w:rsidRPr="04558FC7" w:rsidR="00205D3F">
              <w:rPr>
                <w:rFonts w:asciiTheme="minorHAnsi" w:hAnsiTheme="minorHAnsi"/>
                <w:sz w:val="20"/>
                <w:szCs w:val="20"/>
              </w:rPr>
              <w:t>1</w:t>
            </w:r>
            <w:r w:rsidRPr="04558FC7" w:rsidR="439BBBC1">
              <w:rPr>
                <w:rFonts w:asciiTheme="minorHAnsi" w:hAnsiTheme="minorHAnsi"/>
                <w:sz w:val="20"/>
                <w:szCs w:val="20"/>
              </w:rPr>
              <w:t>82</w:t>
            </w:r>
            <w:r w:rsidRPr="04558FC7" w:rsidR="00205D3F">
              <w:rPr>
                <w:rFonts w:asciiTheme="minorHAnsi" w:hAnsiTheme="minorHAnsi"/>
                <w:sz w:val="20"/>
                <w:szCs w:val="20"/>
              </w:rPr>
              <w:t>00</w:t>
            </w:r>
            <w:r w:rsidRPr="04558FC7">
              <w:rPr>
                <w:rFonts w:asciiTheme="minorHAnsi" w:hAnsiTheme="minorHAnsi"/>
                <w:sz w:val="20"/>
                <w:szCs w:val="20"/>
              </w:rPr>
              <w:t xml:space="preserve">.00 </w:t>
            </w:r>
          </w:p>
        </w:tc>
      </w:tr>
      <w:tr w14:paraId="78ABDF14" w14:textId="77777777" w:rsidTr="00394A20">
        <w:tblPrEx>
          <w:tblW w:w="9450" w:type="dxa"/>
          <w:tblInd w:w="-5" w:type="dxa"/>
          <w:tblLayout w:type="fixed"/>
          <w:tblLook w:val="04A0"/>
        </w:tblPrEx>
        <w:trPr>
          <w:trHeight w:val="144"/>
        </w:trPr>
        <w:tc>
          <w:tcPr>
            <w:tcW w:w="1800" w:type="dxa"/>
            <w:hideMark/>
          </w:tcPr>
          <w:p w:rsidR="00D626D5" w:rsidRPr="00605BC9" w:rsidP="00D626D5" w14:paraId="0E04E7E2" w14:textId="4823A59F">
            <w:pPr>
              <w:rPr>
                <w:rFonts w:asciiTheme="minorHAnsi" w:hAnsiTheme="minorHAnsi"/>
                <w:color w:val="000000"/>
                <w:sz w:val="20"/>
              </w:rPr>
            </w:pPr>
            <w:r w:rsidRPr="00605BC9">
              <w:rPr>
                <w:rFonts w:asciiTheme="minorHAnsi" w:hAnsiTheme="minorHAnsi"/>
                <w:sz w:val="20"/>
              </w:rPr>
              <w:t xml:space="preserve">3. Follow-up home-based </w:t>
            </w:r>
            <w:r w:rsidR="007542EC">
              <w:rPr>
                <w:rFonts w:asciiTheme="minorHAnsi" w:hAnsiTheme="minorHAnsi"/>
                <w:sz w:val="20"/>
              </w:rPr>
              <w:t>provider</w:t>
            </w:r>
            <w:r w:rsidRPr="00605BC9">
              <w:rPr>
                <w:rFonts w:asciiTheme="minorHAnsi" w:hAnsiTheme="minorHAnsi"/>
                <w:sz w:val="20"/>
              </w:rPr>
              <w:t xml:space="preserve"> and </w:t>
            </w:r>
            <w:r w:rsidR="005D7C51">
              <w:rPr>
                <w:rFonts w:asciiTheme="minorHAnsi" w:hAnsiTheme="minorHAnsi"/>
                <w:sz w:val="20"/>
              </w:rPr>
              <w:t>assistant</w:t>
            </w:r>
            <w:r w:rsidRPr="00605BC9">
              <w:rPr>
                <w:rFonts w:asciiTheme="minorHAnsi" w:hAnsiTheme="minorHAnsi"/>
                <w:sz w:val="20"/>
              </w:rPr>
              <w:t xml:space="preserve"> survey  </w:t>
            </w:r>
          </w:p>
        </w:tc>
        <w:tc>
          <w:tcPr>
            <w:tcW w:w="1350" w:type="dxa"/>
            <w:hideMark/>
          </w:tcPr>
          <w:p w:rsidR="00D626D5" w:rsidRPr="00605BC9" w:rsidP="00D626D5" w14:paraId="6D40753B" w14:textId="195F88CF">
            <w:pPr>
              <w:jc w:val="center"/>
              <w:rPr>
                <w:rFonts w:asciiTheme="minorHAnsi" w:hAnsiTheme="minorHAnsi"/>
                <w:color w:val="000000"/>
                <w:sz w:val="20"/>
              </w:rPr>
            </w:pPr>
            <w:r w:rsidRPr="00605BC9">
              <w:rPr>
                <w:rFonts w:asciiTheme="minorHAnsi" w:hAnsiTheme="minorHAnsi"/>
                <w:sz w:val="20"/>
              </w:rPr>
              <w:t>95</w:t>
            </w:r>
          </w:p>
        </w:tc>
        <w:tc>
          <w:tcPr>
            <w:tcW w:w="1260" w:type="dxa"/>
            <w:hideMark/>
          </w:tcPr>
          <w:p w:rsidR="00D626D5" w:rsidRPr="00605BC9" w:rsidP="00D626D5" w14:paraId="5CDE581C" w14:textId="0110337C">
            <w:pPr>
              <w:jc w:val="center"/>
              <w:rPr>
                <w:rFonts w:asciiTheme="minorHAnsi" w:hAnsiTheme="minorHAnsi"/>
                <w:color w:val="000000"/>
                <w:sz w:val="20"/>
              </w:rPr>
            </w:pPr>
            <w:r w:rsidRPr="00605BC9">
              <w:rPr>
                <w:rFonts w:asciiTheme="minorHAnsi" w:hAnsiTheme="minorHAnsi"/>
                <w:sz w:val="20"/>
              </w:rPr>
              <w:t>2</w:t>
            </w:r>
          </w:p>
        </w:tc>
        <w:tc>
          <w:tcPr>
            <w:tcW w:w="1080" w:type="dxa"/>
            <w:hideMark/>
          </w:tcPr>
          <w:p w:rsidR="00D626D5" w:rsidRPr="00605BC9" w:rsidP="00D626D5" w14:paraId="58E717CA" w14:textId="1A959516">
            <w:pPr>
              <w:jc w:val="center"/>
              <w:rPr>
                <w:rFonts w:asciiTheme="minorHAnsi" w:hAnsiTheme="minorHAnsi"/>
                <w:color w:val="000000"/>
                <w:sz w:val="20"/>
              </w:rPr>
            </w:pPr>
            <w:r w:rsidRPr="00605BC9">
              <w:rPr>
                <w:rFonts w:asciiTheme="minorHAnsi" w:hAnsiTheme="minorHAnsi"/>
                <w:sz w:val="20"/>
              </w:rPr>
              <w:t>0.</w:t>
            </w:r>
            <w:r w:rsidR="00E52C80">
              <w:rPr>
                <w:rFonts w:asciiTheme="minorHAnsi" w:hAnsiTheme="minorHAnsi"/>
                <w:sz w:val="20"/>
              </w:rPr>
              <w:t>42</w:t>
            </w:r>
          </w:p>
        </w:tc>
        <w:tc>
          <w:tcPr>
            <w:tcW w:w="900" w:type="dxa"/>
            <w:hideMark/>
          </w:tcPr>
          <w:p w:rsidR="00D626D5" w:rsidRPr="00605BC9" w:rsidP="00D626D5" w14:paraId="3488969F" w14:textId="77853C0A">
            <w:pPr>
              <w:jc w:val="center"/>
              <w:rPr>
                <w:rFonts w:asciiTheme="minorHAnsi" w:hAnsiTheme="minorHAnsi"/>
                <w:color w:val="000000"/>
                <w:sz w:val="20"/>
              </w:rPr>
            </w:pPr>
            <w:r>
              <w:rPr>
                <w:rFonts w:asciiTheme="minorHAnsi" w:hAnsiTheme="minorHAnsi"/>
                <w:sz w:val="20"/>
              </w:rPr>
              <w:t>80</w:t>
            </w:r>
          </w:p>
        </w:tc>
        <w:tc>
          <w:tcPr>
            <w:tcW w:w="900" w:type="dxa"/>
            <w:hideMark/>
          </w:tcPr>
          <w:p w:rsidR="00D626D5" w:rsidRPr="00605BC9" w:rsidP="00D626D5" w14:paraId="77071D5D" w14:textId="4D5D3DAC">
            <w:pPr>
              <w:jc w:val="center"/>
              <w:rPr>
                <w:rFonts w:asciiTheme="minorHAnsi" w:hAnsiTheme="minorHAnsi"/>
                <w:color w:val="000000"/>
                <w:sz w:val="20"/>
                <w:szCs w:val="20"/>
              </w:rPr>
            </w:pPr>
            <w:r>
              <w:rPr>
                <w:rFonts w:asciiTheme="minorHAnsi" w:hAnsiTheme="minorHAnsi"/>
                <w:sz w:val="20"/>
                <w:szCs w:val="20"/>
              </w:rPr>
              <w:t>53.3</w:t>
            </w:r>
          </w:p>
        </w:tc>
        <w:tc>
          <w:tcPr>
            <w:tcW w:w="900" w:type="dxa"/>
            <w:hideMark/>
          </w:tcPr>
          <w:p w:rsidR="00D626D5" w:rsidRPr="00605BC9" w:rsidP="00D626D5" w14:paraId="66FE5D30" w14:textId="383823F4">
            <w:pPr>
              <w:jc w:val="center"/>
              <w:rPr>
                <w:rFonts w:asciiTheme="minorHAnsi" w:hAnsiTheme="minorHAnsi"/>
                <w:color w:val="000000"/>
                <w:sz w:val="20"/>
              </w:rPr>
            </w:pPr>
            <w:r w:rsidRPr="00605BC9">
              <w:rPr>
                <w:rFonts w:asciiTheme="minorHAnsi" w:hAnsiTheme="minorHAnsi"/>
                <w:sz w:val="20"/>
              </w:rPr>
              <w:t>$16.</w:t>
            </w:r>
            <w:r w:rsidRPr="00605BC9" w:rsidR="0006152F">
              <w:rPr>
                <w:rFonts w:asciiTheme="minorHAnsi" w:hAnsiTheme="minorHAnsi"/>
                <w:sz w:val="20"/>
              </w:rPr>
              <w:t xml:space="preserve">84 </w:t>
            </w:r>
          </w:p>
        </w:tc>
        <w:tc>
          <w:tcPr>
            <w:tcW w:w="1260" w:type="dxa"/>
            <w:hideMark/>
          </w:tcPr>
          <w:p w:rsidR="00D626D5" w:rsidRPr="00605BC9" w:rsidP="00D626D5" w14:paraId="4749E390" w14:textId="4DC5A84E">
            <w:pPr>
              <w:jc w:val="center"/>
              <w:rPr>
                <w:rFonts w:asciiTheme="minorHAnsi" w:hAnsiTheme="minorHAnsi"/>
                <w:color w:val="000000"/>
                <w:sz w:val="20"/>
                <w:szCs w:val="20"/>
              </w:rPr>
            </w:pPr>
            <w:r w:rsidRPr="04558FC7">
              <w:rPr>
                <w:rFonts w:asciiTheme="minorHAnsi" w:hAnsiTheme="minorHAnsi"/>
                <w:sz w:val="20"/>
                <w:szCs w:val="20"/>
              </w:rPr>
              <w:t>$</w:t>
            </w:r>
            <w:r w:rsidR="00AC1F7A">
              <w:rPr>
                <w:rFonts w:asciiTheme="minorHAnsi" w:hAnsiTheme="minorHAnsi"/>
                <w:sz w:val="20"/>
                <w:szCs w:val="20"/>
              </w:rPr>
              <w:t>897.57</w:t>
            </w:r>
            <w:r w:rsidRPr="04558FC7">
              <w:rPr>
                <w:rFonts w:asciiTheme="minorHAnsi" w:hAnsiTheme="minorHAnsi"/>
                <w:sz w:val="20"/>
                <w:szCs w:val="20"/>
              </w:rPr>
              <w:t>.</w:t>
            </w:r>
            <w:r w:rsidRPr="04558FC7" w:rsidR="00205D3F">
              <w:rPr>
                <w:rFonts w:asciiTheme="minorHAnsi" w:hAnsiTheme="minorHAnsi"/>
                <w:sz w:val="20"/>
                <w:szCs w:val="20"/>
              </w:rPr>
              <w:t xml:space="preserve"> </w:t>
            </w:r>
          </w:p>
        </w:tc>
      </w:tr>
      <w:tr w14:paraId="7B5773F3" w14:textId="77777777" w:rsidTr="00394A20">
        <w:tblPrEx>
          <w:tblW w:w="9450" w:type="dxa"/>
          <w:tblInd w:w="-5" w:type="dxa"/>
          <w:tblLayout w:type="fixed"/>
          <w:tblLook w:val="04A0"/>
        </w:tblPrEx>
        <w:trPr>
          <w:trHeight w:val="144"/>
        </w:trPr>
        <w:tc>
          <w:tcPr>
            <w:tcW w:w="1800" w:type="dxa"/>
            <w:hideMark/>
          </w:tcPr>
          <w:p w:rsidR="00D626D5" w:rsidRPr="00605BC9" w:rsidP="00D626D5" w14:paraId="134B6DBC" w14:textId="6BDE9321">
            <w:pPr>
              <w:rPr>
                <w:rFonts w:asciiTheme="minorHAnsi" w:hAnsiTheme="minorHAnsi"/>
                <w:color w:val="000000"/>
                <w:sz w:val="20"/>
              </w:rPr>
            </w:pPr>
            <w:r w:rsidRPr="00605BC9">
              <w:rPr>
                <w:rFonts w:asciiTheme="minorHAnsi" w:hAnsiTheme="minorHAnsi"/>
                <w:sz w:val="20"/>
              </w:rPr>
              <w:t>4. One-on-one center director interview</w:t>
            </w:r>
          </w:p>
        </w:tc>
        <w:tc>
          <w:tcPr>
            <w:tcW w:w="1350" w:type="dxa"/>
            <w:hideMark/>
          </w:tcPr>
          <w:p w:rsidR="00D626D5" w:rsidRPr="00605BC9" w:rsidP="00D626D5" w14:paraId="4FBD6FB5" w14:textId="6C7C541B">
            <w:pPr>
              <w:jc w:val="center"/>
              <w:rPr>
                <w:rFonts w:asciiTheme="minorHAnsi" w:hAnsiTheme="minorHAnsi"/>
                <w:color w:val="000000"/>
                <w:sz w:val="20"/>
              </w:rPr>
            </w:pPr>
            <w:r w:rsidRPr="00605BC9">
              <w:rPr>
                <w:rFonts w:asciiTheme="minorHAnsi" w:hAnsiTheme="minorHAnsi"/>
                <w:sz w:val="20"/>
              </w:rPr>
              <w:t>15</w:t>
            </w:r>
          </w:p>
        </w:tc>
        <w:tc>
          <w:tcPr>
            <w:tcW w:w="1260" w:type="dxa"/>
            <w:hideMark/>
          </w:tcPr>
          <w:p w:rsidR="00D626D5" w:rsidRPr="00605BC9" w:rsidP="00D626D5" w14:paraId="31734540" w14:textId="78B38691">
            <w:pPr>
              <w:jc w:val="center"/>
              <w:rPr>
                <w:rFonts w:asciiTheme="minorHAnsi" w:hAnsiTheme="minorHAnsi"/>
                <w:color w:val="000000"/>
                <w:sz w:val="20"/>
              </w:rPr>
            </w:pPr>
            <w:r w:rsidRPr="00605BC9">
              <w:rPr>
                <w:rFonts w:asciiTheme="minorHAnsi" w:hAnsiTheme="minorHAnsi"/>
                <w:sz w:val="20"/>
              </w:rPr>
              <w:t>1</w:t>
            </w:r>
          </w:p>
        </w:tc>
        <w:tc>
          <w:tcPr>
            <w:tcW w:w="1080" w:type="dxa"/>
            <w:hideMark/>
          </w:tcPr>
          <w:p w:rsidR="00D626D5" w:rsidRPr="00605BC9" w:rsidP="00D626D5" w14:paraId="2E348191" w14:textId="1A3E6522">
            <w:pPr>
              <w:jc w:val="center"/>
              <w:rPr>
                <w:rFonts w:asciiTheme="minorHAnsi" w:hAnsiTheme="minorHAnsi"/>
                <w:color w:val="000000"/>
                <w:sz w:val="20"/>
              </w:rPr>
            </w:pPr>
            <w:r w:rsidRPr="00605BC9">
              <w:rPr>
                <w:rFonts w:asciiTheme="minorHAnsi" w:hAnsiTheme="minorHAnsi"/>
                <w:sz w:val="20"/>
              </w:rPr>
              <w:t>1</w:t>
            </w:r>
          </w:p>
        </w:tc>
        <w:tc>
          <w:tcPr>
            <w:tcW w:w="900" w:type="dxa"/>
            <w:hideMark/>
          </w:tcPr>
          <w:p w:rsidR="00D626D5" w:rsidRPr="00605BC9" w:rsidP="00D626D5" w14:paraId="2F5B5EEF" w14:textId="66BA97F3">
            <w:pPr>
              <w:jc w:val="center"/>
              <w:rPr>
                <w:rFonts w:asciiTheme="minorHAnsi" w:hAnsiTheme="minorHAnsi"/>
                <w:color w:val="000000"/>
                <w:sz w:val="20"/>
              </w:rPr>
            </w:pPr>
            <w:r w:rsidRPr="00605BC9">
              <w:rPr>
                <w:rFonts w:asciiTheme="minorHAnsi" w:hAnsiTheme="minorHAnsi"/>
                <w:sz w:val="20"/>
              </w:rPr>
              <w:t>15</w:t>
            </w:r>
          </w:p>
        </w:tc>
        <w:tc>
          <w:tcPr>
            <w:tcW w:w="900" w:type="dxa"/>
            <w:hideMark/>
          </w:tcPr>
          <w:p w:rsidR="00D626D5" w:rsidRPr="00605BC9" w:rsidP="00D626D5" w14:paraId="5F55C6B2" w14:textId="6226CFBF">
            <w:pPr>
              <w:jc w:val="center"/>
              <w:rPr>
                <w:rFonts w:asciiTheme="minorHAnsi" w:hAnsiTheme="minorHAnsi"/>
                <w:color w:val="000000"/>
                <w:sz w:val="20"/>
                <w:szCs w:val="20"/>
              </w:rPr>
            </w:pPr>
            <w:r w:rsidRPr="04558FC7">
              <w:rPr>
                <w:rFonts w:asciiTheme="minorHAnsi" w:hAnsiTheme="minorHAnsi"/>
                <w:sz w:val="20"/>
                <w:szCs w:val="20"/>
              </w:rPr>
              <w:t>10</w:t>
            </w:r>
          </w:p>
        </w:tc>
        <w:tc>
          <w:tcPr>
            <w:tcW w:w="900" w:type="dxa"/>
            <w:hideMark/>
          </w:tcPr>
          <w:p w:rsidR="00D626D5" w:rsidRPr="00605BC9" w:rsidP="00D626D5" w14:paraId="78B48CA0" w14:textId="05FCB525">
            <w:pPr>
              <w:jc w:val="center"/>
              <w:rPr>
                <w:rFonts w:asciiTheme="minorHAnsi" w:hAnsiTheme="minorHAnsi"/>
                <w:color w:val="000000"/>
                <w:sz w:val="20"/>
              </w:rPr>
            </w:pPr>
            <w:r w:rsidRPr="00605BC9">
              <w:rPr>
                <w:rFonts w:asciiTheme="minorHAnsi" w:hAnsiTheme="minorHAnsi"/>
                <w:sz w:val="20"/>
              </w:rPr>
              <w:t>$</w:t>
            </w:r>
            <w:r w:rsidRPr="00605BC9" w:rsidR="0006152F">
              <w:rPr>
                <w:rFonts w:asciiTheme="minorHAnsi" w:hAnsiTheme="minorHAnsi"/>
                <w:sz w:val="20"/>
              </w:rPr>
              <w:t>29.15</w:t>
            </w:r>
            <w:r w:rsidRPr="00605BC9">
              <w:rPr>
                <w:rFonts w:asciiTheme="minorHAnsi" w:hAnsiTheme="minorHAnsi"/>
                <w:sz w:val="20"/>
              </w:rPr>
              <w:t xml:space="preserve"> </w:t>
            </w:r>
          </w:p>
        </w:tc>
        <w:tc>
          <w:tcPr>
            <w:tcW w:w="1260" w:type="dxa"/>
            <w:hideMark/>
          </w:tcPr>
          <w:p w:rsidR="00D626D5" w:rsidRPr="00605BC9" w:rsidP="00D626D5" w14:paraId="4183E0E4" w14:textId="0EF130DE">
            <w:pPr>
              <w:jc w:val="center"/>
              <w:rPr>
                <w:rFonts w:asciiTheme="minorHAnsi" w:hAnsiTheme="minorHAnsi"/>
                <w:color w:val="000000"/>
                <w:sz w:val="20"/>
                <w:szCs w:val="20"/>
              </w:rPr>
            </w:pPr>
            <w:r w:rsidRPr="04558FC7">
              <w:rPr>
                <w:rFonts w:asciiTheme="minorHAnsi" w:hAnsiTheme="minorHAnsi"/>
                <w:sz w:val="20"/>
                <w:szCs w:val="20"/>
              </w:rPr>
              <w:t>$</w:t>
            </w:r>
            <w:r w:rsidRPr="04558FC7" w:rsidR="66710A21">
              <w:rPr>
                <w:rFonts w:asciiTheme="minorHAnsi" w:hAnsiTheme="minorHAnsi"/>
                <w:sz w:val="20"/>
                <w:szCs w:val="20"/>
              </w:rPr>
              <w:t>291</w:t>
            </w:r>
            <w:r w:rsidRPr="04558FC7">
              <w:rPr>
                <w:rFonts w:asciiTheme="minorHAnsi" w:hAnsiTheme="minorHAnsi"/>
                <w:sz w:val="20"/>
                <w:szCs w:val="20"/>
              </w:rPr>
              <w:t>.</w:t>
            </w:r>
            <w:r w:rsidRPr="04558FC7" w:rsidR="00205D3F">
              <w:rPr>
                <w:rFonts w:asciiTheme="minorHAnsi" w:hAnsiTheme="minorHAnsi"/>
                <w:sz w:val="20"/>
                <w:szCs w:val="20"/>
              </w:rPr>
              <w:t>5</w:t>
            </w:r>
            <w:r w:rsidRPr="04558FC7" w:rsidR="5E752D4A">
              <w:rPr>
                <w:rFonts w:asciiTheme="minorHAnsi" w:hAnsiTheme="minorHAnsi"/>
                <w:sz w:val="20"/>
                <w:szCs w:val="20"/>
              </w:rPr>
              <w:t>0</w:t>
            </w:r>
            <w:r w:rsidRPr="04558FC7" w:rsidR="00205D3F">
              <w:rPr>
                <w:rFonts w:asciiTheme="minorHAnsi" w:hAnsiTheme="minorHAnsi"/>
                <w:sz w:val="20"/>
                <w:szCs w:val="20"/>
              </w:rPr>
              <w:t xml:space="preserve"> </w:t>
            </w:r>
          </w:p>
        </w:tc>
      </w:tr>
      <w:tr w14:paraId="7E59E77F" w14:textId="77777777" w:rsidTr="00394A20">
        <w:tblPrEx>
          <w:tblW w:w="9450" w:type="dxa"/>
          <w:tblInd w:w="-5" w:type="dxa"/>
          <w:tblLayout w:type="fixed"/>
          <w:tblLook w:val="04A0"/>
        </w:tblPrEx>
        <w:trPr>
          <w:trHeight w:val="144"/>
        </w:trPr>
        <w:tc>
          <w:tcPr>
            <w:tcW w:w="1800" w:type="dxa"/>
            <w:hideMark/>
          </w:tcPr>
          <w:p w:rsidR="00D626D5" w:rsidRPr="00605BC9" w:rsidP="00D626D5" w14:paraId="749A0550" w14:textId="48B91917">
            <w:pPr>
              <w:rPr>
                <w:rFonts w:asciiTheme="minorHAnsi" w:hAnsiTheme="minorHAnsi"/>
                <w:color w:val="000000"/>
                <w:sz w:val="20"/>
              </w:rPr>
            </w:pPr>
            <w:r w:rsidRPr="00605BC9">
              <w:rPr>
                <w:rFonts w:asciiTheme="minorHAnsi" w:hAnsiTheme="minorHAnsi"/>
                <w:sz w:val="20"/>
              </w:rPr>
              <w:t xml:space="preserve">5. One-on-one lead and assistant teacher interview </w:t>
            </w:r>
          </w:p>
        </w:tc>
        <w:tc>
          <w:tcPr>
            <w:tcW w:w="1350" w:type="dxa"/>
            <w:hideMark/>
          </w:tcPr>
          <w:p w:rsidR="00D626D5" w:rsidRPr="00605BC9" w:rsidP="00D626D5" w14:paraId="53CAC26D" w14:textId="55EC5D09">
            <w:pPr>
              <w:jc w:val="center"/>
              <w:rPr>
                <w:rFonts w:asciiTheme="minorHAnsi" w:hAnsiTheme="minorHAnsi"/>
                <w:color w:val="000000"/>
                <w:sz w:val="20"/>
              </w:rPr>
            </w:pPr>
            <w:r w:rsidRPr="00605BC9">
              <w:rPr>
                <w:rFonts w:asciiTheme="minorHAnsi" w:hAnsiTheme="minorHAnsi"/>
                <w:sz w:val="20"/>
              </w:rPr>
              <w:t>25</w:t>
            </w:r>
          </w:p>
        </w:tc>
        <w:tc>
          <w:tcPr>
            <w:tcW w:w="1260" w:type="dxa"/>
            <w:hideMark/>
          </w:tcPr>
          <w:p w:rsidR="00D626D5" w:rsidRPr="00605BC9" w:rsidP="00D626D5" w14:paraId="2491ACE3" w14:textId="67B9F86F">
            <w:pPr>
              <w:jc w:val="center"/>
              <w:rPr>
                <w:rFonts w:asciiTheme="minorHAnsi" w:hAnsiTheme="minorHAnsi"/>
                <w:color w:val="000000"/>
                <w:sz w:val="20"/>
              </w:rPr>
            </w:pPr>
            <w:r w:rsidRPr="00605BC9">
              <w:rPr>
                <w:rFonts w:asciiTheme="minorHAnsi" w:hAnsiTheme="minorHAnsi"/>
                <w:sz w:val="20"/>
              </w:rPr>
              <w:t>1</w:t>
            </w:r>
          </w:p>
        </w:tc>
        <w:tc>
          <w:tcPr>
            <w:tcW w:w="1080" w:type="dxa"/>
            <w:hideMark/>
          </w:tcPr>
          <w:p w:rsidR="00D626D5" w:rsidRPr="00605BC9" w:rsidP="00D626D5" w14:paraId="03A2396A" w14:textId="647CB62E">
            <w:pPr>
              <w:jc w:val="center"/>
              <w:rPr>
                <w:rFonts w:asciiTheme="minorHAnsi" w:hAnsiTheme="minorHAnsi"/>
                <w:color w:val="000000"/>
                <w:sz w:val="20"/>
              </w:rPr>
            </w:pPr>
            <w:r w:rsidRPr="00605BC9">
              <w:rPr>
                <w:rFonts w:asciiTheme="minorHAnsi" w:hAnsiTheme="minorHAnsi"/>
                <w:sz w:val="20"/>
              </w:rPr>
              <w:t>1</w:t>
            </w:r>
          </w:p>
        </w:tc>
        <w:tc>
          <w:tcPr>
            <w:tcW w:w="900" w:type="dxa"/>
            <w:hideMark/>
          </w:tcPr>
          <w:p w:rsidR="00D626D5" w:rsidRPr="00605BC9" w:rsidP="00D626D5" w14:paraId="01814CC9" w14:textId="1F65E638">
            <w:pPr>
              <w:jc w:val="center"/>
              <w:rPr>
                <w:rFonts w:asciiTheme="minorHAnsi" w:hAnsiTheme="minorHAnsi"/>
                <w:color w:val="000000"/>
                <w:sz w:val="20"/>
              </w:rPr>
            </w:pPr>
            <w:r w:rsidRPr="00605BC9">
              <w:rPr>
                <w:rFonts w:asciiTheme="minorHAnsi" w:hAnsiTheme="minorHAnsi"/>
                <w:sz w:val="20"/>
              </w:rPr>
              <w:t>25</w:t>
            </w:r>
          </w:p>
        </w:tc>
        <w:tc>
          <w:tcPr>
            <w:tcW w:w="900" w:type="dxa"/>
            <w:hideMark/>
          </w:tcPr>
          <w:p w:rsidR="00D626D5" w:rsidRPr="00605BC9" w:rsidP="00D626D5" w14:paraId="586B741D" w14:textId="15241C84">
            <w:pPr>
              <w:jc w:val="center"/>
              <w:rPr>
                <w:rFonts w:asciiTheme="minorHAnsi" w:hAnsiTheme="minorHAnsi"/>
                <w:color w:val="000000"/>
                <w:sz w:val="20"/>
                <w:szCs w:val="20"/>
              </w:rPr>
            </w:pPr>
            <w:r w:rsidRPr="04558FC7">
              <w:rPr>
                <w:rFonts w:asciiTheme="minorHAnsi" w:hAnsiTheme="minorHAnsi"/>
                <w:sz w:val="20"/>
                <w:szCs w:val="20"/>
              </w:rPr>
              <w:t>17</w:t>
            </w:r>
          </w:p>
        </w:tc>
        <w:tc>
          <w:tcPr>
            <w:tcW w:w="900" w:type="dxa"/>
            <w:hideMark/>
          </w:tcPr>
          <w:p w:rsidR="00D626D5" w:rsidRPr="00605BC9" w:rsidP="00D626D5" w14:paraId="2D52661D" w14:textId="25669F6A">
            <w:pPr>
              <w:jc w:val="center"/>
              <w:rPr>
                <w:rFonts w:asciiTheme="minorHAnsi" w:hAnsiTheme="minorHAnsi"/>
                <w:color w:val="000000"/>
                <w:sz w:val="20"/>
              </w:rPr>
            </w:pPr>
            <w:r w:rsidRPr="00605BC9">
              <w:rPr>
                <w:rFonts w:asciiTheme="minorHAnsi" w:hAnsiTheme="minorHAnsi"/>
                <w:sz w:val="20"/>
              </w:rPr>
              <w:t>$</w:t>
            </w:r>
            <w:r w:rsidRPr="00605BC9" w:rsidR="0006152F">
              <w:rPr>
                <w:rFonts w:asciiTheme="minorHAnsi" w:hAnsiTheme="minorHAnsi"/>
                <w:sz w:val="20"/>
              </w:rPr>
              <w:t>18.20</w:t>
            </w:r>
            <w:r w:rsidRPr="00605BC9">
              <w:rPr>
                <w:rFonts w:asciiTheme="minorHAnsi" w:hAnsiTheme="minorHAnsi"/>
                <w:sz w:val="20"/>
              </w:rPr>
              <w:t xml:space="preserve"> </w:t>
            </w:r>
          </w:p>
        </w:tc>
        <w:tc>
          <w:tcPr>
            <w:tcW w:w="1260" w:type="dxa"/>
            <w:hideMark/>
          </w:tcPr>
          <w:p w:rsidR="00D626D5" w:rsidRPr="00605BC9" w:rsidP="00D626D5" w14:paraId="4D2422DA" w14:textId="34EF7A81">
            <w:pPr>
              <w:jc w:val="center"/>
              <w:rPr>
                <w:rFonts w:asciiTheme="minorHAnsi" w:hAnsiTheme="minorHAnsi"/>
                <w:color w:val="000000"/>
                <w:sz w:val="20"/>
                <w:szCs w:val="20"/>
              </w:rPr>
            </w:pPr>
            <w:r w:rsidRPr="04558FC7">
              <w:rPr>
                <w:rFonts w:asciiTheme="minorHAnsi" w:hAnsiTheme="minorHAnsi"/>
                <w:sz w:val="20"/>
                <w:szCs w:val="20"/>
              </w:rPr>
              <w:t>$</w:t>
            </w:r>
            <w:r w:rsidRPr="04558FC7" w:rsidR="37AF8D6F">
              <w:rPr>
                <w:rFonts w:asciiTheme="minorHAnsi" w:hAnsiTheme="minorHAnsi"/>
                <w:sz w:val="20"/>
                <w:szCs w:val="20"/>
              </w:rPr>
              <w:t>309</w:t>
            </w:r>
            <w:r w:rsidRPr="04558FC7">
              <w:rPr>
                <w:rFonts w:asciiTheme="minorHAnsi" w:hAnsiTheme="minorHAnsi"/>
                <w:sz w:val="20"/>
                <w:szCs w:val="20"/>
              </w:rPr>
              <w:t>.</w:t>
            </w:r>
            <w:r w:rsidRPr="04558FC7" w:rsidR="5B37E64A">
              <w:rPr>
                <w:rFonts w:asciiTheme="minorHAnsi" w:hAnsiTheme="minorHAnsi"/>
                <w:sz w:val="20"/>
                <w:szCs w:val="20"/>
              </w:rPr>
              <w:t>4</w:t>
            </w:r>
            <w:r w:rsidRPr="04558FC7" w:rsidR="00296299">
              <w:rPr>
                <w:rFonts w:asciiTheme="minorHAnsi" w:hAnsiTheme="minorHAnsi"/>
                <w:sz w:val="20"/>
                <w:szCs w:val="20"/>
              </w:rPr>
              <w:t>0</w:t>
            </w:r>
            <w:r w:rsidRPr="04558FC7" w:rsidR="00205D3F">
              <w:rPr>
                <w:rFonts w:asciiTheme="minorHAnsi" w:hAnsiTheme="minorHAnsi"/>
                <w:sz w:val="20"/>
                <w:szCs w:val="20"/>
              </w:rPr>
              <w:t xml:space="preserve"> </w:t>
            </w:r>
          </w:p>
        </w:tc>
      </w:tr>
      <w:tr w14:paraId="752FC121" w14:textId="77777777" w:rsidTr="00394A20">
        <w:tblPrEx>
          <w:tblW w:w="9450" w:type="dxa"/>
          <w:tblInd w:w="-5" w:type="dxa"/>
          <w:tblLayout w:type="fixed"/>
          <w:tblLook w:val="04A0"/>
        </w:tblPrEx>
        <w:trPr>
          <w:trHeight w:val="144"/>
        </w:trPr>
        <w:tc>
          <w:tcPr>
            <w:tcW w:w="1800" w:type="dxa"/>
            <w:hideMark/>
          </w:tcPr>
          <w:p w:rsidR="00D626D5" w:rsidRPr="00CF552B" w:rsidP="00D626D5" w14:paraId="10239D73" w14:textId="2835F8C4">
            <w:pPr>
              <w:rPr>
                <w:rFonts w:asciiTheme="minorHAnsi" w:hAnsiTheme="minorHAnsi"/>
                <w:color w:val="000000"/>
                <w:sz w:val="20"/>
              </w:rPr>
            </w:pPr>
            <w:r w:rsidRPr="00CF552B">
              <w:rPr>
                <w:rFonts w:asciiTheme="minorHAnsi" w:hAnsiTheme="minorHAnsi"/>
                <w:sz w:val="20"/>
              </w:rPr>
              <w:t xml:space="preserve">6. One-on-one home-based </w:t>
            </w:r>
            <w:r w:rsidR="007542EC">
              <w:rPr>
                <w:rFonts w:asciiTheme="minorHAnsi" w:hAnsiTheme="minorHAnsi"/>
                <w:sz w:val="20"/>
              </w:rPr>
              <w:t>provider</w:t>
            </w:r>
            <w:r w:rsidRPr="00CF552B">
              <w:rPr>
                <w:rFonts w:asciiTheme="minorHAnsi" w:hAnsiTheme="minorHAnsi"/>
                <w:sz w:val="20"/>
              </w:rPr>
              <w:t xml:space="preserve"> </w:t>
            </w:r>
            <w:r w:rsidR="00CF7A99">
              <w:rPr>
                <w:rFonts w:asciiTheme="minorHAnsi" w:hAnsiTheme="minorHAnsi"/>
                <w:sz w:val="20"/>
              </w:rPr>
              <w:t xml:space="preserve">interview </w:t>
            </w:r>
          </w:p>
        </w:tc>
        <w:tc>
          <w:tcPr>
            <w:tcW w:w="1350" w:type="dxa"/>
            <w:noWrap/>
            <w:hideMark/>
          </w:tcPr>
          <w:p w:rsidR="00D626D5" w:rsidRPr="00CF552B" w:rsidP="00D626D5" w14:paraId="415C103B" w14:textId="623B7BC1">
            <w:pPr>
              <w:jc w:val="center"/>
              <w:rPr>
                <w:rFonts w:asciiTheme="minorHAnsi" w:hAnsiTheme="minorHAnsi"/>
                <w:color w:val="000000"/>
                <w:sz w:val="20"/>
              </w:rPr>
            </w:pPr>
            <w:r w:rsidRPr="00CF552B">
              <w:rPr>
                <w:rFonts w:asciiTheme="minorHAnsi" w:hAnsiTheme="minorHAnsi"/>
                <w:sz w:val="20"/>
              </w:rPr>
              <w:t>25</w:t>
            </w:r>
          </w:p>
        </w:tc>
        <w:tc>
          <w:tcPr>
            <w:tcW w:w="1260" w:type="dxa"/>
            <w:hideMark/>
          </w:tcPr>
          <w:p w:rsidR="00D626D5" w:rsidRPr="00CF552B" w:rsidP="00D626D5" w14:paraId="03E77DE8" w14:textId="5EB9474C">
            <w:pPr>
              <w:jc w:val="center"/>
              <w:rPr>
                <w:rFonts w:asciiTheme="minorHAnsi" w:hAnsiTheme="minorHAnsi"/>
                <w:color w:val="000000"/>
                <w:sz w:val="20"/>
              </w:rPr>
            </w:pPr>
            <w:r w:rsidRPr="00CF552B">
              <w:rPr>
                <w:rFonts w:asciiTheme="minorHAnsi" w:hAnsiTheme="minorHAnsi"/>
                <w:sz w:val="20"/>
              </w:rPr>
              <w:t>1</w:t>
            </w:r>
          </w:p>
        </w:tc>
        <w:tc>
          <w:tcPr>
            <w:tcW w:w="1080" w:type="dxa"/>
            <w:hideMark/>
          </w:tcPr>
          <w:p w:rsidR="00D626D5" w:rsidRPr="00CF552B" w:rsidP="00D626D5" w14:paraId="62D5D1EB" w14:textId="2EA977CF">
            <w:pPr>
              <w:jc w:val="center"/>
              <w:rPr>
                <w:rFonts w:asciiTheme="minorHAnsi" w:hAnsiTheme="minorHAnsi"/>
                <w:color w:val="000000"/>
                <w:sz w:val="20"/>
              </w:rPr>
            </w:pPr>
            <w:r w:rsidRPr="00CF552B">
              <w:rPr>
                <w:rFonts w:asciiTheme="minorHAnsi" w:hAnsiTheme="minorHAnsi"/>
                <w:sz w:val="20"/>
              </w:rPr>
              <w:t>1</w:t>
            </w:r>
          </w:p>
        </w:tc>
        <w:tc>
          <w:tcPr>
            <w:tcW w:w="900" w:type="dxa"/>
            <w:hideMark/>
          </w:tcPr>
          <w:p w:rsidR="00D626D5" w:rsidRPr="00CF552B" w:rsidP="00D626D5" w14:paraId="3FE31DC1" w14:textId="366615B1">
            <w:pPr>
              <w:jc w:val="center"/>
              <w:rPr>
                <w:rFonts w:asciiTheme="minorHAnsi" w:hAnsiTheme="minorHAnsi"/>
                <w:color w:val="000000"/>
                <w:sz w:val="20"/>
              </w:rPr>
            </w:pPr>
            <w:r>
              <w:rPr>
                <w:rFonts w:asciiTheme="minorHAnsi" w:hAnsiTheme="minorHAnsi"/>
                <w:sz w:val="20"/>
              </w:rPr>
              <w:t>2</w:t>
            </w:r>
            <w:r w:rsidRPr="00CF552B">
              <w:rPr>
                <w:rFonts w:asciiTheme="minorHAnsi" w:hAnsiTheme="minorHAnsi"/>
                <w:sz w:val="20"/>
              </w:rPr>
              <w:t>5</w:t>
            </w:r>
          </w:p>
        </w:tc>
        <w:tc>
          <w:tcPr>
            <w:tcW w:w="900" w:type="dxa"/>
            <w:hideMark/>
          </w:tcPr>
          <w:p w:rsidR="00D626D5" w:rsidRPr="00CF552B" w:rsidP="00D626D5" w14:paraId="06F958D9" w14:textId="055B0ACF">
            <w:pPr>
              <w:jc w:val="center"/>
              <w:rPr>
                <w:rFonts w:asciiTheme="minorHAnsi" w:hAnsiTheme="minorHAnsi"/>
                <w:color w:val="000000"/>
                <w:sz w:val="20"/>
                <w:szCs w:val="20"/>
              </w:rPr>
            </w:pPr>
            <w:r w:rsidRPr="00393F42">
              <w:rPr>
                <w:rStyle w:val="CommentReference"/>
                <w:rFonts w:asciiTheme="minorHAnsi" w:hAnsiTheme="minorHAnsi" w:cstheme="minorHAnsi"/>
                <w:sz w:val="20"/>
                <w:szCs w:val="20"/>
              </w:rPr>
              <w:t>17</w:t>
            </w:r>
            <w:r w:rsidRPr="00393F42">
              <w:rPr>
                <w:rStyle w:val="CommentReference"/>
                <w:rFonts w:asciiTheme="minorHAnsi" w:hAnsiTheme="minorHAnsi" w:cstheme="minorHAnsi"/>
                <w:sz w:val="20"/>
                <w:szCs w:val="20"/>
              </w:rPr>
              <w:t xml:space="preserve"> </w:t>
            </w:r>
          </w:p>
        </w:tc>
        <w:tc>
          <w:tcPr>
            <w:tcW w:w="900" w:type="dxa"/>
            <w:noWrap/>
            <w:hideMark/>
          </w:tcPr>
          <w:p w:rsidR="00D626D5" w:rsidRPr="00CF552B" w:rsidP="00D626D5" w14:paraId="26D2273E" w14:textId="752828E4">
            <w:pPr>
              <w:jc w:val="center"/>
              <w:rPr>
                <w:rFonts w:asciiTheme="minorHAnsi" w:hAnsiTheme="minorHAnsi"/>
                <w:color w:val="000000"/>
                <w:sz w:val="20"/>
              </w:rPr>
            </w:pPr>
            <w:r w:rsidRPr="00CF552B">
              <w:rPr>
                <w:rFonts w:asciiTheme="minorHAnsi" w:hAnsiTheme="minorHAnsi"/>
                <w:sz w:val="20"/>
              </w:rPr>
              <w:t>$16.</w:t>
            </w:r>
            <w:r w:rsidRPr="00CF552B" w:rsidR="0006152F">
              <w:rPr>
                <w:rFonts w:asciiTheme="minorHAnsi" w:hAnsiTheme="minorHAnsi"/>
                <w:sz w:val="20"/>
              </w:rPr>
              <w:t xml:space="preserve">84 </w:t>
            </w:r>
          </w:p>
        </w:tc>
        <w:tc>
          <w:tcPr>
            <w:tcW w:w="1260" w:type="dxa"/>
            <w:hideMark/>
          </w:tcPr>
          <w:p w:rsidR="00D626D5" w:rsidRPr="00CF552B" w:rsidP="00D626D5" w14:paraId="67384804" w14:textId="53F8CB76">
            <w:pPr>
              <w:jc w:val="center"/>
              <w:rPr>
                <w:rFonts w:asciiTheme="minorHAnsi" w:hAnsiTheme="minorHAnsi"/>
                <w:color w:val="000000"/>
                <w:sz w:val="20"/>
                <w:szCs w:val="20"/>
              </w:rPr>
            </w:pPr>
            <w:r w:rsidRPr="04558FC7">
              <w:rPr>
                <w:rFonts w:asciiTheme="minorHAnsi" w:hAnsiTheme="minorHAnsi"/>
                <w:sz w:val="20"/>
                <w:szCs w:val="20"/>
              </w:rPr>
              <w:t>$</w:t>
            </w:r>
            <w:r w:rsidR="00EF5486">
              <w:rPr>
                <w:rFonts w:asciiTheme="minorHAnsi" w:hAnsiTheme="minorHAnsi"/>
                <w:sz w:val="20"/>
                <w:szCs w:val="20"/>
              </w:rPr>
              <w:t>2</w:t>
            </w:r>
            <w:r w:rsidR="00AE2437">
              <w:rPr>
                <w:rFonts w:asciiTheme="minorHAnsi" w:hAnsiTheme="minorHAnsi"/>
                <w:sz w:val="20"/>
                <w:szCs w:val="20"/>
              </w:rPr>
              <w:t>86</w:t>
            </w:r>
            <w:r w:rsidR="00B23E46">
              <w:rPr>
                <w:rFonts w:asciiTheme="minorHAnsi" w:hAnsiTheme="minorHAnsi"/>
                <w:sz w:val="20"/>
                <w:szCs w:val="20"/>
              </w:rPr>
              <w:t>.28</w:t>
            </w:r>
            <w:r w:rsidRPr="04558FC7" w:rsidR="5AB77527">
              <w:rPr>
                <w:rFonts w:asciiTheme="minorHAnsi" w:hAnsiTheme="minorHAnsi"/>
                <w:sz w:val="20"/>
                <w:szCs w:val="20"/>
              </w:rPr>
              <w:t>0</w:t>
            </w:r>
            <w:r w:rsidRPr="04558FC7" w:rsidR="00205D3F">
              <w:rPr>
                <w:rFonts w:asciiTheme="minorHAnsi" w:hAnsiTheme="minorHAnsi"/>
                <w:sz w:val="20"/>
                <w:szCs w:val="20"/>
              </w:rPr>
              <w:t xml:space="preserve"> </w:t>
            </w:r>
          </w:p>
        </w:tc>
      </w:tr>
      <w:tr w14:paraId="09B0B94E" w14:textId="77777777" w:rsidTr="00394A20">
        <w:tblPrEx>
          <w:tblW w:w="9450" w:type="dxa"/>
          <w:tblInd w:w="-5" w:type="dxa"/>
          <w:tblLayout w:type="fixed"/>
          <w:tblLook w:val="04A0"/>
        </w:tblPrEx>
        <w:trPr>
          <w:trHeight w:val="144"/>
        </w:trPr>
        <w:tc>
          <w:tcPr>
            <w:tcW w:w="1800" w:type="dxa"/>
            <w:hideMark/>
          </w:tcPr>
          <w:p w:rsidR="00D626D5" w:rsidRPr="00605BC9" w:rsidP="00D626D5" w14:paraId="4410FC9C" w14:textId="4D1A0F50">
            <w:pPr>
              <w:rPr>
                <w:rFonts w:asciiTheme="minorHAnsi" w:hAnsiTheme="minorHAnsi"/>
                <w:color w:val="000000"/>
                <w:sz w:val="20"/>
                <w:highlight w:val="yellow"/>
              </w:rPr>
            </w:pPr>
            <w:r w:rsidRPr="00605BC9">
              <w:rPr>
                <w:rFonts w:asciiTheme="minorHAnsi" w:hAnsiTheme="minorHAnsi"/>
                <w:sz w:val="20"/>
              </w:rPr>
              <w:t>7. One-on-one key informant interview </w:t>
            </w:r>
          </w:p>
        </w:tc>
        <w:tc>
          <w:tcPr>
            <w:tcW w:w="1350" w:type="dxa"/>
            <w:noWrap/>
            <w:hideMark/>
          </w:tcPr>
          <w:p w:rsidR="00D626D5" w:rsidRPr="00605BC9" w:rsidP="00D626D5" w14:paraId="5AB7BC9E" w14:textId="4CB1C5B7">
            <w:pPr>
              <w:jc w:val="center"/>
              <w:rPr>
                <w:rFonts w:asciiTheme="minorHAnsi" w:hAnsiTheme="minorHAnsi"/>
                <w:color w:val="000000"/>
                <w:sz w:val="20"/>
                <w:highlight w:val="yellow"/>
              </w:rPr>
            </w:pPr>
            <w:r w:rsidRPr="00605BC9">
              <w:rPr>
                <w:rFonts w:asciiTheme="minorHAnsi" w:hAnsiTheme="minorHAnsi"/>
                <w:sz w:val="20"/>
              </w:rPr>
              <w:t>5</w:t>
            </w:r>
          </w:p>
        </w:tc>
        <w:tc>
          <w:tcPr>
            <w:tcW w:w="1260" w:type="dxa"/>
            <w:hideMark/>
          </w:tcPr>
          <w:p w:rsidR="00D626D5" w:rsidRPr="00605BC9" w:rsidP="00D626D5" w14:paraId="55CBF255" w14:textId="5AFAD85E">
            <w:pPr>
              <w:jc w:val="center"/>
              <w:rPr>
                <w:rFonts w:asciiTheme="minorHAnsi" w:hAnsiTheme="minorHAnsi"/>
                <w:color w:val="000000"/>
                <w:sz w:val="20"/>
                <w:highlight w:val="yellow"/>
              </w:rPr>
            </w:pPr>
            <w:r w:rsidRPr="00605BC9">
              <w:rPr>
                <w:rFonts w:asciiTheme="minorHAnsi" w:hAnsiTheme="minorHAnsi"/>
                <w:sz w:val="20"/>
              </w:rPr>
              <w:t>1</w:t>
            </w:r>
          </w:p>
        </w:tc>
        <w:tc>
          <w:tcPr>
            <w:tcW w:w="1080" w:type="dxa"/>
            <w:hideMark/>
          </w:tcPr>
          <w:p w:rsidR="00D626D5" w:rsidRPr="00605BC9" w:rsidP="00D626D5" w14:paraId="0C1C872A" w14:textId="644B74A6">
            <w:pPr>
              <w:jc w:val="center"/>
              <w:rPr>
                <w:rFonts w:asciiTheme="minorHAnsi" w:hAnsiTheme="minorHAnsi"/>
                <w:color w:val="000000"/>
                <w:sz w:val="20"/>
                <w:highlight w:val="yellow"/>
              </w:rPr>
            </w:pPr>
            <w:r w:rsidRPr="00605BC9">
              <w:rPr>
                <w:rFonts w:asciiTheme="minorHAnsi" w:hAnsiTheme="minorHAnsi"/>
                <w:sz w:val="20"/>
              </w:rPr>
              <w:t>1</w:t>
            </w:r>
          </w:p>
        </w:tc>
        <w:tc>
          <w:tcPr>
            <w:tcW w:w="900" w:type="dxa"/>
            <w:hideMark/>
          </w:tcPr>
          <w:p w:rsidR="00D626D5" w:rsidRPr="00605BC9" w:rsidP="00D626D5" w14:paraId="3D7A1965" w14:textId="3DC6F0BA">
            <w:pPr>
              <w:jc w:val="center"/>
              <w:rPr>
                <w:rFonts w:asciiTheme="minorHAnsi" w:hAnsiTheme="minorHAnsi"/>
                <w:color w:val="000000"/>
                <w:sz w:val="20"/>
                <w:highlight w:val="yellow"/>
              </w:rPr>
            </w:pPr>
            <w:r w:rsidRPr="00605BC9">
              <w:rPr>
                <w:rFonts w:asciiTheme="minorHAnsi" w:hAnsiTheme="minorHAnsi"/>
                <w:sz w:val="20"/>
              </w:rPr>
              <w:t>5</w:t>
            </w:r>
          </w:p>
        </w:tc>
        <w:tc>
          <w:tcPr>
            <w:tcW w:w="900" w:type="dxa"/>
            <w:hideMark/>
          </w:tcPr>
          <w:p w:rsidR="00D626D5" w:rsidRPr="00605BC9" w:rsidP="00D626D5" w14:paraId="102D07F1" w14:textId="6F092C9B">
            <w:pPr>
              <w:jc w:val="center"/>
              <w:rPr>
                <w:rFonts w:asciiTheme="minorHAnsi" w:hAnsiTheme="minorHAnsi"/>
                <w:color w:val="000000"/>
                <w:sz w:val="20"/>
                <w:szCs w:val="20"/>
                <w:highlight w:val="yellow"/>
              </w:rPr>
            </w:pPr>
            <w:r w:rsidRPr="04558FC7">
              <w:rPr>
                <w:rFonts w:asciiTheme="minorHAnsi" w:hAnsiTheme="minorHAnsi" w:cstheme="minorBidi"/>
                <w:sz w:val="20"/>
                <w:szCs w:val="20"/>
              </w:rPr>
              <w:t>3</w:t>
            </w:r>
          </w:p>
        </w:tc>
        <w:tc>
          <w:tcPr>
            <w:tcW w:w="900" w:type="dxa"/>
            <w:hideMark/>
          </w:tcPr>
          <w:p w:rsidR="00D626D5" w:rsidRPr="00605BC9" w:rsidP="00D626D5" w14:paraId="2A9670A2" w14:textId="4E01316A">
            <w:pPr>
              <w:jc w:val="center"/>
              <w:rPr>
                <w:rFonts w:asciiTheme="minorHAnsi" w:hAnsiTheme="minorHAnsi"/>
                <w:color w:val="000000"/>
                <w:sz w:val="20"/>
                <w:highlight w:val="yellow"/>
              </w:rPr>
            </w:pPr>
            <w:r w:rsidRPr="00605BC9">
              <w:rPr>
                <w:rFonts w:asciiTheme="minorHAnsi" w:hAnsiTheme="minorHAnsi"/>
                <w:sz w:val="20"/>
              </w:rPr>
              <w:t>$</w:t>
            </w:r>
            <w:r w:rsidRPr="00605BC9" w:rsidR="0006152F">
              <w:rPr>
                <w:rFonts w:asciiTheme="minorHAnsi" w:hAnsiTheme="minorHAnsi"/>
                <w:sz w:val="20"/>
              </w:rPr>
              <w:t>40.</w:t>
            </w:r>
            <w:r w:rsidRPr="00605BC9" w:rsidR="00A0219E">
              <w:rPr>
                <w:rFonts w:asciiTheme="minorHAnsi" w:hAnsiTheme="minorHAnsi"/>
                <w:sz w:val="20"/>
              </w:rPr>
              <w:t>39</w:t>
            </w:r>
            <w:r w:rsidRPr="00605BC9">
              <w:rPr>
                <w:rFonts w:asciiTheme="minorHAnsi" w:hAnsiTheme="minorHAnsi"/>
                <w:sz w:val="20"/>
              </w:rPr>
              <w:t xml:space="preserve"> </w:t>
            </w:r>
          </w:p>
        </w:tc>
        <w:tc>
          <w:tcPr>
            <w:tcW w:w="1260" w:type="dxa"/>
            <w:hideMark/>
          </w:tcPr>
          <w:p w:rsidR="00D626D5" w:rsidRPr="00605BC9" w:rsidP="00D626D5" w14:paraId="686BC6A6" w14:textId="6EC3C042">
            <w:pPr>
              <w:jc w:val="center"/>
              <w:rPr>
                <w:rFonts w:asciiTheme="minorHAnsi" w:hAnsiTheme="minorHAnsi"/>
                <w:color w:val="000000"/>
                <w:sz w:val="20"/>
                <w:szCs w:val="20"/>
                <w:highlight w:val="yellow"/>
              </w:rPr>
            </w:pPr>
            <w:r w:rsidRPr="04558FC7">
              <w:rPr>
                <w:rFonts w:asciiTheme="minorHAnsi" w:hAnsiTheme="minorHAnsi"/>
                <w:sz w:val="20"/>
                <w:szCs w:val="20"/>
              </w:rPr>
              <w:t>$</w:t>
            </w:r>
            <w:r w:rsidRPr="04558FC7" w:rsidR="5C0E7C5B">
              <w:rPr>
                <w:rFonts w:asciiTheme="minorHAnsi" w:hAnsiTheme="minorHAnsi"/>
                <w:sz w:val="20"/>
                <w:szCs w:val="20"/>
              </w:rPr>
              <w:t>121</w:t>
            </w:r>
            <w:r w:rsidRPr="04558FC7" w:rsidR="004936EB">
              <w:rPr>
                <w:rFonts w:asciiTheme="minorHAnsi" w:hAnsiTheme="minorHAnsi"/>
                <w:sz w:val="20"/>
                <w:szCs w:val="20"/>
              </w:rPr>
              <w:t>.</w:t>
            </w:r>
            <w:r w:rsidRPr="04558FC7" w:rsidR="784C45E9">
              <w:rPr>
                <w:rFonts w:asciiTheme="minorHAnsi" w:hAnsiTheme="minorHAnsi"/>
                <w:sz w:val="20"/>
                <w:szCs w:val="20"/>
              </w:rPr>
              <w:t>1</w:t>
            </w:r>
            <w:r w:rsidRPr="04558FC7" w:rsidR="00FD04A5">
              <w:rPr>
                <w:rFonts w:asciiTheme="minorHAnsi" w:hAnsiTheme="minorHAnsi"/>
                <w:sz w:val="20"/>
                <w:szCs w:val="20"/>
              </w:rPr>
              <w:t>7</w:t>
            </w:r>
            <w:r w:rsidRPr="04558FC7">
              <w:rPr>
                <w:rFonts w:asciiTheme="minorHAnsi" w:hAnsiTheme="minorHAnsi"/>
                <w:sz w:val="20"/>
                <w:szCs w:val="20"/>
              </w:rPr>
              <w:t xml:space="preserve"> </w:t>
            </w:r>
          </w:p>
        </w:tc>
      </w:tr>
      <w:tr w14:paraId="6A289F4C" w14:textId="77777777" w:rsidTr="00394A20">
        <w:tblPrEx>
          <w:tblW w:w="9450" w:type="dxa"/>
          <w:tblInd w:w="-5" w:type="dxa"/>
          <w:tblLayout w:type="fixed"/>
          <w:tblLook w:val="04A0"/>
        </w:tblPrEx>
        <w:trPr>
          <w:trHeight w:val="144"/>
        </w:trPr>
        <w:tc>
          <w:tcPr>
            <w:tcW w:w="1800" w:type="dxa"/>
            <w:hideMark/>
          </w:tcPr>
          <w:p w:rsidR="00D626D5" w:rsidRPr="00605BC9" w:rsidP="00D626D5" w14:paraId="1E0AFBDB" w14:textId="7E359D66">
            <w:pPr>
              <w:rPr>
                <w:rFonts w:asciiTheme="minorHAnsi" w:hAnsiTheme="minorHAnsi"/>
                <w:color w:val="000000"/>
                <w:sz w:val="20"/>
              </w:rPr>
            </w:pPr>
            <w:r w:rsidRPr="00605BC9">
              <w:rPr>
                <w:rFonts w:asciiTheme="minorHAnsi" w:hAnsiTheme="minorHAnsi"/>
                <w:sz w:val="20"/>
              </w:rPr>
              <w:t>8. Center-based setting costs workbook</w:t>
            </w:r>
          </w:p>
        </w:tc>
        <w:tc>
          <w:tcPr>
            <w:tcW w:w="1350" w:type="dxa"/>
            <w:hideMark/>
          </w:tcPr>
          <w:p w:rsidR="00D626D5" w:rsidRPr="00605BC9" w:rsidP="00D626D5" w14:paraId="266CBBAE" w14:textId="66B39FC2">
            <w:pPr>
              <w:jc w:val="center"/>
              <w:rPr>
                <w:rFonts w:asciiTheme="minorHAnsi" w:hAnsiTheme="minorHAnsi"/>
                <w:color w:val="000000"/>
                <w:sz w:val="20"/>
              </w:rPr>
            </w:pPr>
            <w:r w:rsidRPr="00605BC9">
              <w:rPr>
                <w:rFonts w:asciiTheme="minorHAnsi" w:hAnsiTheme="minorHAnsi"/>
                <w:sz w:val="20"/>
              </w:rPr>
              <w:t>16</w:t>
            </w:r>
          </w:p>
        </w:tc>
        <w:tc>
          <w:tcPr>
            <w:tcW w:w="1260" w:type="dxa"/>
            <w:hideMark/>
          </w:tcPr>
          <w:p w:rsidR="00D626D5" w:rsidRPr="00605BC9" w:rsidP="00D626D5" w14:paraId="3468C1C0" w14:textId="1404B204">
            <w:pPr>
              <w:jc w:val="center"/>
              <w:rPr>
                <w:rFonts w:asciiTheme="minorHAnsi" w:hAnsiTheme="minorHAnsi"/>
                <w:color w:val="000000"/>
                <w:sz w:val="20"/>
              </w:rPr>
            </w:pPr>
            <w:r w:rsidRPr="00605BC9">
              <w:rPr>
                <w:rFonts w:asciiTheme="minorHAnsi" w:hAnsiTheme="minorHAnsi"/>
                <w:sz w:val="20"/>
              </w:rPr>
              <w:t>1</w:t>
            </w:r>
          </w:p>
        </w:tc>
        <w:tc>
          <w:tcPr>
            <w:tcW w:w="1080" w:type="dxa"/>
            <w:hideMark/>
          </w:tcPr>
          <w:p w:rsidR="00D626D5" w:rsidRPr="00605BC9" w:rsidP="00D626D5" w14:paraId="31DDBDCA" w14:textId="132E0372">
            <w:pPr>
              <w:jc w:val="center"/>
              <w:rPr>
                <w:rFonts w:asciiTheme="minorHAnsi" w:hAnsiTheme="minorHAnsi"/>
                <w:color w:val="000000"/>
                <w:sz w:val="20"/>
              </w:rPr>
            </w:pPr>
            <w:r w:rsidRPr="00605BC9">
              <w:rPr>
                <w:rFonts w:asciiTheme="minorHAnsi" w:hAnsiTheme="minorHAnsi"/>
                <w:sz w:val="20"/>
              </w:rPr>
              <w:t>5</w:t>
            </w:r>
          </w:p>
        </w:tc>
        <w:tc>
          <w:tcPr>
            <w:tcW w:w="900" w:type="dxa"/>
            <w:hideMark/>
          </w:tcPr>
          <w:p w:rsidR="00D626D5" w:rsidRPr="00605BC9" w:rsidP="00D626D5" w14:paraId="22C6BC76" w14:textId="6746E489">
            <w:pPr>
              <w:jc w:val="center"/>
              <w:rPr>
                <w:rFonts w:asciiTheme="minorHAnsi" w:hAnsiTheme="minorHAnsi"/>
                <w:color w:val="000000"/>
                <w:sz w:val="20"/>
              </w:rPr>
            </w:pPr>
            <w:r w:rsidRPr="00605BC9">
              <w:rPr>
                <w:rFonts w:asciiTheme="minorHAnsi" w:hAnsiTheme="minorHAnsi"/>
                <w:sz w:val="20"/>
              </w:rPr>
              <w:t>80</w:t>
            </w:r>
          </w:p>
        </w:tc>
        <w:tc>
          <w:tcPr>
            <w:tcW w:w="900" w:type="dxa"/>
            <w:hideMark/>
          </w:tcPr>
          <w:p w:rsidR="00D626D5" w:rsidRPr="00605BC9" w:rsidP="00D626D5" w14:paraId="3D38B8AF" w14:textId="5EB9FCDD">
            <w:pPr>
              <w:jc w:val="center"/>
              <w:rPr>
                <w:rFonts w:asciiTheme="minorHAnsi" w:hAnsiTheme="minorHAnsi"/>
                <w:color w:val="000000"/>
                <w:sz w:val="20"/>
                <w:szCs w:val="20"/>
              </w:rPr>
            </w:pPr>
            <w:r w:rsidRPr="04558FC7">
              <w:rPr>
                <w:rFonts w:asciiTheme="minorHAnsi" w:hAnsiTheme="minorHAnsi" w:cstheme="minorBidi"/>
                <w:sz w:val="20"/>
                <w:szCs w:val="20"/>
              </w:rPr>
              <w:t>53</w:t>
            </w:r>
          </w:p>
        </w:tc>
        <w:tc>
          <w:tcPr>
            <w:tcW w:w="900" w:type="dxa"/>
            <w:hideMark/>
          </w:tcPr>
          <w:p w:rsidR="00D626D5" w:rsidRPr="00605BC9" w:rsidP="00D626D5" w14:paraId="4411E5CB" w14:textId="20269F07">
            <w:pPr>
              <w:rPr>
                <w:rFonts w:asciiTheme="minorHAnsi" w:hAnsiTheme="minorHAnsi"/>
                <w:color w:val="000000"/>
                <w:sz w:val="20"/>
              </w:rPr>
            </w:pPr>
            <w:r w:rsidRPr="00605BC9">
              <w:rPr>
                <w:rFonts w:asciiTheme="minorHAnsi" w:hAnsiTheme="minorHAnsi"/>
                <w:sz w:val="20"/>
              </w:rPr>
              <w:t>$</w:t>
            </w:r>
            <w:r w:rsidRPr="00605BC9" w:rsidR="00A0219E">
              <w:rPr>
                <w:rFonts w:asciiTheme="minorHAnsi" w:hAnsiTheme="minorHAnsi"/>
                <w:sz w:val="20"/>
              </w:rPr>
              <w:t>29.15</w:t>
            </w:r>
            <w:r w:rsidRPr="00605BC9">
              <w:rPr>
                <w:rFonts w:asciiTheme="minorHAnsi" w:hAnsiTheme="minorHAnsi"/>
                <w:sz w:val="20"/>
              </w:rPr>
              <w:t xml:space="preserve"> </w:t>
            </w:r>
          </w:p>
        </w:tc>
        <w:tc>
          <w:tcPr>
            <w:tcW w:w="1260" w:type="dxa"/>
            <w:hideMark/>
          </w:tcPr>
          <w:p w:rsidR="00D626D5" w:rsidRPr="00605BC9" w:rsidP="00D626D5" w14:paraId="7DA97CE0" w14:textId="148B4905">
            <w:pPr>
              <w:jc w:val="center"/>
              <w:rPr>
                <w:rFonts w:asciiTheme="minorHAnsi" w:hAnsiTheme="minorHAnsi"/>
                <w:color w:val="000000"/>
                <w:sz w:val="20"/>
                <w:szCs w:val="20"/>
              </w:rPr>
            </w:pPr>
            <w:r w:rsidRPr="04558FC7">
              <w:rPr>
                <w:rFonts w:asciiTheme="minorHAnsi" w:hAnsiTheme="minorHAnsi"/>
                <w:sz w:val="20"/>
                <w:szCs w:val="20"/>
              </w:rPr>
              <w:t>$</w:t>
            </w:r>
            <w:r w:rsidRPr="04558FC7" w:rsidR="3A56FA37">
              <w:rPr>
                <w:rFonts w:asciiTheme="minorHAnsi" w:hAnsiTheme="minorHAnsi"/>
                <w:sz w:val="20"/>
                <w:szCs w:val="20"/>
              </w:rPr>
              <w:t>1544</w:t>
            </w:r>
            <w:r w:rsidRPr="04558FC7" w:rsidR="004936EB">
              <w:rPr>
                <w:rFonts w:asciiTheme="minorHAnsi" w:hAnsiTheme="minorHAnsi"/>
                <w:sz w:val="20"/>
                <w:szCs w:val="20"/>
              </w:rPr>
              <w:t>.</w:t>
            </w:r>
            <w:r w:rsidRPr="04558FC7" w:rsidR="59C76404">
              <w:rPr>
                <w:rFonts w:asciiTheme="minorHAnsi" w:hAnsiTheme="minorHAnsi"/>
                <w:sz w:val="20"/>
                <w:szCs w:val="20"/>
              </w:rPr>
              <w:t>9</w:t>
            </w:r>
            <w:r w:rsidRPr="04558FC7" w:rsidR="00FD04A5">
              <w:rPr>
                <w:rFonts w:asciiTheme="minorHAnsi" w:hAnsiTheme="minorHAnsi"/>
                <w:sz w:val="20"/>
                <w:szCs w:val="20"/>
              </w:rPr>
              <w:t>5</w:t>
            </w:r>
            <w:r w:rsidRPr="04558FC7">
              <w:rPr>
                <w:rFonts w:asciiTheme="minorHAnsi" w:hAnsiTheme="minorHAnsi"/>
                <w:sz w:val="20"/>
                <w:szCs w:val="20"/>
              </w:rPr>
              <w:t xml:space="preserve"> </w:t>
            </w:r>
          </w:p>
        </w:tc>
      </w:tr>
      <w:tr w14:paraId="38154DC9" w14:textId="77777777" w:rsidTr="00394A20">
        <w:tblPrEx>
          <w:tblW w:w="9450" w:type="dxa"/>
          <w:tblInd w:w="-5" w:type="dxa"/>
          <w:tblLayout w:type="fixed"/>
          <w:tblLook w:val="04A0"/>
        </w:tblPrEx>
        <w:trPr>
          <w:trHeight w:val="144"/>
        </w:trPr>
        <w:tc>
          <w:tcPr>
            <w:tcW w:w="1800" w:type="dxa"/>
          </w:tcPr>
          <w:p w:rsidR="00E066A2" w:rsidRPr="00394A20" w:rsidP="00D626D5" w14:paraId="5CAB8207" w14:textId="10DCE903">
            <w:pPr>
              <w:rPr>
                <w:rFonts w:asciiTheme="minorHAnsi" w:hAnsiTheme="minorHAnsi"/>
                <w:b/>
                <w:bCs/>
                <w:sz w:val="20"/>
              </w:rPr>
            </w:pPr>
            <w:r w:rsidRPr="00394A20">
              <w:rPr>
                <w:rFonts w:asciiTheme="minorHAnsi" w:hAnsiTheme="minorHAnsi"/>
                <w:b/>
                <w:bCs/>
                <w:sz w:val="20"/>
              </w:rPr>
              <w:t>Total</w:t>
            </w:r>
            <w:r w:rsidR="002B3A37">
              <w:rPr>
                <w:rFonts w:asciiTheme="minorHAnsi" w:hAnsiTheme="minorHAnsi"/>
                <w:b/>
                <w:bCs/>
                <w:sz w:val="20"/>
              </w:rPr>
              <w:t>s</w:t>
            </w:r>
          </w:p>
        </w:tc>
        <w:tc>
          <w:tcPr>
            <w:tcW w:w="1350" w:type="dxa"/>
          </w:tcPr>
          <w:p w:rsidR="00E066A2" w:rsidRPr="00394A20" w:rsidP="00D626D5" w14:paraId="3AA83463" w14:textId="77777777">
            <w:pPr>
              <w:jc w:val="center"/>
              <w:rPr>
                <w:rFonts w:asciiTheme="minorHAnsi" w:hAnsiTheme="minorHAnsi"/>
                <w:b/>
                <w:bCs/>
                <w:sz w:val="20"/>
              </w:rPr>
            </w:pPr>
          </w:p>
        </w:tc>
        <w:tc>
          <w:tcPr>
            <w:tcW w:w="1260" w:type="dxa"/>
          </w:tcPr>
          <w:p w:rsidR="00E066A2" w:rsidRPr="00394A20" w:rsidP="00D626D5" w14:paraId="61EE9EBE" w14:textId="77777777">
            <w:pPr>
              <w:jc w:val="center"/>
              <w:rPr>
                <w:rFonts w:asciiTheme="minorHAnsi" w:hAnsiTheme="minorHAnsi"/>
                <w:b/>
                <w:bCs/>
                <w:sz w:val="20"/>
              </w:rPr>
            </w:pPr>
          </w:p>
        </w:tc>
        <w:tc>
          <w:tcPr>
            <w:tcW w:w="1080" w:type="dxa"/>
          </w:tcPr>
          <w:p w:rsidR="00E066A2" w:rsidRPr="00394A20" w:rsidP="00D626D5" w14:paraId="1A4CC4A1" w14:textId="77777777">
            <w:pPr>
              <w:jc w:val="center"/>
              <w:rPr>
                <w:rFonts w:asciiTheme="minorHAnsi" w:hAnsiTheme="minorHAnsi"/>
                <w:b/>
                <w:bCs/>
                <w:sz w:val="20"/>
              </w:rPr>
            </w:pPr>
          </w:p>
        </w:tc>
        <w:tc>
          <w:tcPr>
            <w:tcW w:w="900" w:type="dxa"/>
          </w:tcPr>
          <w:p w:rsidR="00E066A2" w:rsidRPr="00394A20" w:rsidP="00D626D5" w14:paraId="0E2013A8" w14:textId="0AA23FB1">
            <w:pPr>
              <w:jc w:val="center"/>
              <w:rPr>
                <w:rFonts w:asciiTheme="minorHAnsi" w:hAnsiTheme="minorHAnsi"/>
                <w:b/>
                <w:bCs/>
                <w:sz w:val="20"/>
              </w:rPr>
            </w:pPr>
            <w:r>
              <w:rPr>
                <w:rFonts w:asciiTheme="minorHAnsi" w:hAnsiTheme="minorHAnsi"/>
                <w:b/>
                <w:bCs/>
                <w:sz w:val="20"/>
              </w:rPr>
              <w:t>18</w:t>
            </w:r>
            <w:r w:rsidR="007B686C">
              <w:rPr>
                <w:rFonts w:asciiTheme="minorHAnsi" w:hAnsiTheme="minorHAnsi"/>
                <w:b/>
                <w:bCs/>
                <w:sz w:val="20"/>
              </w:rPr>
              <w:t>42</w:t>
            </w:r>
            <w:r w:rsidRPr="00394A20" w:rsidR="00AC4EA7">
              <w:rPr>
                <w:rFonts w:asciiTheme="minorHAnsi" w:hAnsiTheme="minorHAnsi"/>
                <w:b/>
                <w:bCs/>
                <w:sz w:val="20"/>
              </w:rPr>
              <w:t>.5</w:t>
            </w:r>
          </w:p>
        </w:tc>
        <w:tc>
          <w:tcPr>
            <w:tcW w:w="900" w:type="dxa"/>
          </w:tcPr>
          <w:p w:rsidR="00E066A2" w:rsidRPr="00394A20" w:rsidP="00D626D5" w14:paraId="7F9ECC39" w14:textId="0D722A44">
            <w:pPr>
              <w:jc w:val="center"/>
              <w:rPr>
                <w:rFonts w:asciiTheme="minorHAnsi" w:hAnsiTheme="minorHAnsi"/>
                <w:b/>
                <w:bCs/>
                <w:sz w:val="20"/>
                <w:szCs w:val="20"/>
              </w:rPr>
            </w:pPr>
            <w:r w:rsidRPr="00394A20">
              <w:rPr>
                <w:rFonts w:asciiTheme="minorHAnsi" w:hAnsiTheme="minorHAnsi"/>
                <w:b/>
                <w:bCs/>
                <w:sz w:val="20"/>
                <w:szCs w:val="20"/>
              </w:rPr>
              <w:t>12</w:t>
            </w:r>
            <w:r w:rsidR="007B686C">
              <w:rPr>
                <w:rFonts w:asciiTheme="minorHAnsi" w:hAnsiTheme="minorHAnsi"/>
                <w:b/>
                <w:bCs/>
                <w:sz w:val="20"/>
                <w:szCs w:val="20"/>
              </w:rPr>
              <w:t>28.3</w:t>
            </w:r>
          </w:p>
        </w:tc>
        <w:tc>
          <w:tcPr>
            <w:tcW w:w="900" w:type="dxa"/>
          </w:tcPr>
          <w:p w:rsidR="00E066A2" w:rsidRPr="00394A20" w:rsidP="00D626D5" w14:paraId="0A0DAFC1" w14:textId="77777777">
            <w:pPr>
              <w:rPr>
                <w:rFonts w:asciiTheme="minorHAnsi" w:hAnsiTheme="minorHAnsi"/>
                <w:b/>
                <w:bCs/>
                <w:sz w:val="20"/>
              </w:rPr>
            </w:pPr>
          </w:p>
        </w:tc>
        <w:tc>
          <w:tcPr>
            <w:tcW w:w="1260" w:type="dxa"/>
          </w:tcPr>
          <w:p w:rsidR="00E066A2" w:rsidRPr="00394A20" w:rsidP="00D626D5" w14:paraId="4A1C3B21" w14:textId="77D46404">
            <w:pPr>
              <w:jc w:val="center"/>
              <w:rPr>
                <w:rFonts w:asciiTheme="minorHAnsi" w:hAnsiTheme="minorHAnsi"/>
                <w:b/>
                <w:bCs/>
                <w:sz w:val="20"/>
                <w:szCs w:val="20"/>
              </w:rPr>
            </w:pPr>
            <w:r>
              <w:rPr>
                <w:rFonts w:asciiTheme="minorHAnsi" w:hAnsiTheme="minorHAnsi"/>
                <w:b/>
                <w:bCs/>
                <w:sz w:val="20"/>
                <w:szCs w:val="20"/>
              </w:rPr>
              <w:t>,</w:t>
            </w:r>
            <w:r w:rsidR="00BD41EA">
              <w:rPr>
                <w:rFonts w:asciiTheme="minorHAnsi" w:hAnsiTheme="minorHAnsi"/>
                <w:b/>
                <w:bCs/>
                <w:sz w:val="20"/>
                <w:szCs w:val="20"/>
              </w:rPr>
              <w:t>$</w:t>
            </w:r>
            <w:r w:rsidR="00291075">
              <w:rPr>
                <w:rFonts w:asciiTheme="minorHAnsi" w:hAnsiTheme="minorHAnsi"/>
                <w:b/>
                <w:bCs/>
                <w:sz w:val="20"/>
                <w:szCs w:val="20"/>
              </w:rPr>
              <w:t>23,837.12</w:t>
            </w:r>
          </w:p>
        </w:tc>
      </w:tr>
    </w:tbl>
    <w:p w:rsidR="001D1C73" w:rsidRPr="0029435A" w:rsidP="001D1C73" w14:paraId="1DA4EFA8" w14:textId="77777777">
      <w:pPr>
        <w:rPr>
          <w:rFonts w:ascii="Calibri" w:hAnsi="Calibri" w:cs="Calibri"/>
          <w:sz w:val="22"/>
          <w:szCs w:val="22"/>
        </w:rPr>
      </w:pPr>
    </w:p>
    <w:p w:rsidR="001D1C73" w:rsidRPr="0029435A" w:rsidP="001D1C73" w14:paraId="730F9427" w14:textId="77777777">
      <w:pPr>
        <w:spacing w:after="120"/>
        <w:rPr>
          <w:rFonts w:ascii="Calibri" w:hAnsi="Calibri" w:cs="Calibri"/>
          <w:sz w:val="22"/>
          <w:szCs w:val="22"/>
        </w:rPr>
      </w:pPr>
      <w:r w:rsidRPr="0029435A">
        <w:rPr>
          <w:rFonts w:ascii="Calibri" w:hAnsi="Calibri" w:cs="Calibri"/>
          <w:b/>
          <w:sz w:val="22"/>
          <w:szCs w:val="22"/>
        </w:rPr>
        <w:t>A13</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Costs</w:t>
      </w:r>
    </w:p>
    <w:p w:rsidR="007A3522" w:rsidP="0053435B" w14:paraId="60AC44CD" w14:textId="71EA88A4">
      <w:pPr>
        <w:pStyle w:val="paragraph"/>
        <w:spacing w:before="0" w:beforeAutospacing="0" w:after="0" w:afterAutospacing="0"/>
        <w:textAlignment w:val="baseline"/>
        <w:rPr>
          <w:sz w:val="22"/>
          <w:szCs w:val="22"/>
        </w:rPr>
      </w:pPr>
      <w:r w:rsidRPr="0053435B">
        <w:rPr>
          <w:rFonts w:ascii="Calibri" w:hAnsi="Calibri" w:cs="Calibri"/>
          <w:sz w:val="22"/>
          <w:szCs w:val="22"/>
        </w:rPr>
        <w:t xml:space="preserve">The information collection will ask </w:t>
      </w:r>
      <w:r>
        <w:rPr>
          <w:rFonts w:ascii="Calibri" w:hAnsi="Calibri" w:cs="Calibri"/>
          <w:sz w:val="22"/>
          <w:szCs w:val="22"/>
        </w:rPr>
        <w:t xml:space="preserve">participating </w:t>
      </w:r>
      <w:r w:rsidRPr="0053435B">
        <w:rPr>
          <w:rFonts w:ascii="Calibri" w:hAnsi="Calibri" w:cs="Calibri"/>
          <w:sz w:val="22"/>
          <w:szCs w:val="22"/>
        </w:rPr>
        <w:t xml:space="preserve">staff to provide their professional expertise for this study. To recognize their time and professional expertise, we propose honoraria for all professional staff – </w:t>
      </w:r>
      <w:r>
        <w:rPr>
          <w:rFonts w:ascii="Calibri" w:hAnsi="Calibri" w:cs="Calibri"/>
          <w:sz w:val="22"/>
          <w:szCs w:val="22"/>
        </w:rPr>
        <w:t>center-based directors</w:t>
      </w:r>
      <w:r w:rsidRPr="0053435B">
        <w:rPr>
          <w:rFonts w:ascii="Calibri" w:hAnsi="Calibri" w:cs="Calibri"/>
          <w:sz w:val="22"/>
          <w:szCs w:val="22"/>
        </w:rPr>
        <w:t xml:space="preserve">, </w:t>
      </w:r>
      <w:r>
        <w:rPr>
          <w:rFonts w:ascii="Calibri" w:hAnsi="Calibri" w:cs="Calibri"/>
          <w:sz w:val="22"/>
          <w:szCs w:val="22"/>
        </w:rPr>
        <w:t xml:space="preserve">home-based </w:t>
      </w:r>
      <w:r w:rsidR="007542EC">
        <w:rPr>
          <w:rFonts w:ascii="Calibri" w:hAnsi="Calibri" w:cs="Calibri"/>
          <w:sz w:val="22"/>
          <w:szCs w:val="22"/>
        </w:rPr>
        <w:t>provider</w:t>
      </w:r>
      <w:r>
        <w:rPr>
          <w:rFonts w:ascii="Calibri" w:hAnsi="Calibri" w:cs="Calibri"/>
          <w:sz w:val="22"/>
          <w:szCs w:val="22"/>
        </w:rPr>
        <w:t xml:space="preserve">s, lead and assistant teachers, and home-based </w:t>
      </w:r>
      <w:r w:rsidR="005D7C51">
        <w:rPr>
          <w:rFonts w:ascii="Calibri" w:hAnsi="Calibri" w:cs="Calibri"/>
          <w:sz w:val="22"/>
          <w:szCs w:val="22"/>
        </w:rPr>
        <w:t>assistant</w:t>
      </w:r>
      <w:r>
        <w:rPr>
          <w:rFonts w:ascii="Calibri" w:hAnsi="Calibri" w:cs="Calibri"/>
          <w:sz w:val="22"/>
          <w:szCs w:val="22"/>
        </w:rPr>
        <w:t xml:space="preserve">s </w:t>
      </w:r>
      <w:r w:rsidRPr="0053435B">
        <w:rPr>
          <w:rFonts w:ascii="Calibri" w:hAnsi="Calibri" w:cs="Calibri"/>
          <w:sz w:val="22"/>
          <w:szCs w:val="22"/>
        </w:rPr>
        <w:t xml:space="preserve">– who participate in the planned information collection activities. These honoraria are </w:t>
      </w:r>
      <w:r w:rsidRPr="06B137E2" w:rsidR="00ED0932">
        <w:rPr>
          <w:rFonts w:ascii="Calibri" w:hAnsi="Calibri" w:cs="Calibri"/>
          <w:sz w:val="22"/>
          <w:szCs w:val="22"/>
        </w:rPr>
        <w:t xml:space="preserve">in addition to the tokens of appreciation described above and are </w:t>
      </w:r>
      <w:r w:rsidRPr="0053435B">
        <w:rPr>
          <w:rFonts w:ascii="Calibri" w:hAnsi="Calibri" w:cs="Calibri"/>
          <w:sz w:val="22"/>
          <w:szCs w:val="22"/>
        </w:rPr>
        <w:t xml:space="preserve">intended to recognize staff efforts to support a timely and high-quality data collection. </w:t>
      </w:r>
      <w:r w:rsidRPr="06B137E2">
        <w:rPr>
          <w:rFonts w:asciiTheme="minorHAnsi" w:hAnsiTheme="minorHAnsi" w:cstheme="minorBidi"/>
          <w:sz w:val="22"/>
          <w:szCs w:val="22"/>
        </w:rPr>
        <w:t>We are aware that CCEE staff are the targets of numerous requests to complete data collection instruments on a wide variety of topics from state and district offices, independent researchers, and education departments. High response rates are needed to make the study measures reliable and offering honoraria for staff and teachers will help ensure high response rates. In fact, the importance of providing data collection honoraria in federal studies has been described by other researchers, given the recognized burden and need for high response rates.</w:t>
      </w:r>
      <w:r>
        <w:rPr>
          <w:rStyle w:val="FootnoteReference"/>
          <w:rFonts w:asciiTheme="minorHAnsi" w:hAnsiTheme="minorHAnsi" w:cstheme="minorBidi"/>
          <w:sz w:val="22"/>
          <w:szCs w:val="22"/>
        </w:rPr>
        <w:footnoteReference w:id="12"/>
      </w:r>
      <w:r w:rsidRPr="06B137E2">
        <w:rPr>
          <w:rFonts w:asciiTheme="minorHAnsi" w:hAnsiTheme="minorHAnsi" w:cstheme="minorBidi"/>
          <w:sz w:val="22"/>
          <w:szCs w:val="22"/>
        </w:rPr>
        <w:t xml:space="preserve"> </w:t>
      </w:r>
    </w:p>
    <w:p w:rsidR="007A3522" w:rsidP="0053435B" w14:paraId="58A96B07" w14:textId="77777777">
      <w:pPr>
        <w:pStyle w:val="paragraph"/>
        <w:spacing w:before="0" w:beforeAutospacing="0" w:after="0" w:afterAutospacing="0"/>
        <w:textAlignment w:val="baseline"/>
        <w:rPr>
          <w:sz w:val="22"/>
          <w:szCs w:val="22"/>
        </w:rPr>
      </w:pPr>
    </w:p>
    <w:p w:rsidR="009C6190" w:rsidRPr="00DB2112" w:rsidP="0053435B" w14:paraId="011BBC70" w14:textId="1BA5AF5F">
      <w:pPr>
        <w:pStyle w:val="paragraph"/>
        <w:spacing w:before="0" w:beforeAutospacing="0" w:after="0" w:afterAutospacing="0"/>
        <w:textAlignment w:val="baseline"/>
        <w:rPr>
          <w:rFonts w:ascii="Calibri" w:hAnsi="Calibri" w:cs="Calibri"/>
          <w:b/>
          <w:sz w:val="22"/>
          <w:szCs w:val="22"/>
        </w:rPr>
      </w:pPr>
      <w:r w:rsidRPr="2DD8C349">
        <w:rPr>
          <w:rFonts w:ascii="Calibri" w:hAnsi="Calibri" w:cs="Calibri"/>
          <w:sz w:val="22"/>
          <w:szCs w:val="22"/>
        </w:rPr>
        <w:t>Proposed honoraria are shown in Exhibit A.13.1 below.</w:t>
      </w:r>
      <w:r w:rsidRPr="2DD8C349" w:rsidR="008441CE">
        <w:rPr>
          <w:rFonts w:ascii="Calibri" w:hAnsi="Calibri" w:cs="Calibri"/>
          <w:sz w:val="22"/>
          <w:szCs w:val="22"/>
        </w:rPr>
        <w:t xml:space="preserve"> For surveys</w:t>
      </w:r>
      <w:r w:rsidRPr="2DD8C349" w:rsidR="009A3F54">
        <w:rPr>
          <w:rFonts w:ascii="Calibri" w:hAnsi="Calibri" w:cs="Calibri"/>
          <w:sz w:val="22"/>
          <w:szCs w:val="22"/>
        </w:rPr>
        <w:t>,</w:t>
      </w:r>
      <w:r w:rsidRPr="2DD8C349" w:rsidR="008441CE">
        <w:rPr>
          <w:rFonts w:ascii="Calibri" w:hAnsi="Calibri" w:cs="Calibri"/>
          <w:sz w:val="22"/>
          <w:szCs w:val="22"/>
        </w:rPr>
        <w:t xml:space="preserve"> CDEC </w:t>
      </w:r>
      <w:r w:rsidRPr="2DD8C349" w:rsidR="009A3F54">
        <w:rPr>
          <w:rFonts w:ascii="Calibri" w:hAnsi="Calibri" w:cs="Calibri"/>
          <w:sz w:val="22"/>
          <w:szCs w:val="22"/>
        </w:rPr>
        <w:t xml:space="preserve">will </w:t>
      </w:r>
      <w:r w:rsidRPr="2DD8C349" w:rsidR="008441CE">
        <w:rPr>
          <w:rFonts w:ascii="Calibri" w:hAnsi="Calibri" w:cs="Calibri"/>
          <w:sz w:val="22"/>
          <w:szCs w:val="22"/>
        </w:rPr>
        <w:t>provide 1 professional development credit per respondent for completion of a survey.</w:t>
      </w:r>
      <w:r w:rsidRPr="2DD8C349">
        <w:rPr>
          <w:rFonts w:ascii="Calibri" w:hAnsi="Calibri" w:cs="Calibri"/>
          <w:sz w:val="22"/>
          <w:szCs w:val="22"/>
        </w:rPr>
        <w:t xml:space="preserve"> </w:t>
      </w:r>
      <w:r w:rsidRPr="2DD8C349" w:rsidR="00A425D7">
        <w:rPr>
          <w:rFonts w:ascii="Calibri" w:hAnsi="Calibri" w:cs="Calibri"/>
          <w:sz w:val="22"/>
          <w:szCs w:val="22"/>
        </w:rPr>
        <w:t xml:space="preserve">If the </w:t>
      </w:r>
      <w:r w:rsidRPr="2DD8C349" w:rsidR="006A1410">
        <w:rPr>
          <w:rFonts w:ascii="Calibri" w:hAnsi="Calibri" w:cs="Calibri"/>
          <w:sz w:val="22"/>
          <w:szCs w:val="22"/>
        </w:rPr>
        <w:t xml:space="preserve">CCEE center allows, </w:t>
      </w:r>
      <w:r w:rsidRPr="2DD8C349">
        <w:rPr>
          <w:rFonts w:ascii="Calibri" w:hAnsi="Calibri" w:cs="Calibri"/>
          <w:sz w:val="22"/>
          <w:szCs w:val="22"/>
        </w:rPr>
        <w:t xml:space="preserve">honoraria </w:t>
      </w:r>
      <w:r w:rsidRPr="2DD8C349" w:rsidR="009A3F54">
        <w:rPr>
          <w:rFonts w:ascii="Calibri" w:hAnsi="Calibri" w:cs="Calibri"/>
          <w:sz w:val="22"/>
          <w:szCs w:val="22"/>
        </w:rPr>
        <w:t xml:space="preserve">also </w:t>
      </w:r>
      <w:r w:rsidRPr="2DD8C349">
        <w:rPr>
          <w:rFonts w:ascii="Calibri" w:hAnsi="Calibri" w:cs="Calibri"/>
          <w:sz w:val="22"/>
          <w:szCs w:val="22"/>
        </w:rPr>
        <w:t>will be provided</w:t>
      </w:r>
      <w:r w:rsidR="00175BA0">
        <w:rPr>
          <w:rFonts w:ascii="Calibri" w:hAnsi="Calibri" w:cs="Calibri"/>
          <w:sz w:val="22"/>
          <w:szCs w:val="22"/>
        </w:rPr>
        <w:t>, ideally</w:t>
      </w:r>
      <w:r w:rsidRPr="2DD8C349">
        <w:rPr>
          <w:rFonts w:ascii="Calibri" w:hAnsi="Calibri" w:cs="Calibri"/>
          <w:sz w:val="22"/>
          <w:szCs w:val="22"/>
        </w:rPr>
        <w:t xml:space="preserve"> in the form of a gift code by email</w:t>
      </w:r>
      <w:r w:rsidR="00175BA0">
        <w:rPr>
          <w:rFonts w:ascii="Calibri" w:hAnsi="Calibri" w:cs="Calibri"/>
          <w:sz w:val="22"/>
          <w:szCs w:val="22"/>
        </w:rPr>
        <w:t xml:space="preserve"> if </w:t>
      </w:r>
      <w:r w:rsidR="00B35761">
        <w:rPr>
          <w:rFonts w:ascii="Calibri" w:hAnsi="Calibri" w:cs="Calibri"/>
          <w:sz w:val="22"/>
          <w:szCs w:val="22"/>
        </w:rPr>
        <w:t xml:space="preserve">gift cards are </w:t>
      </w:r>
      <w:r w:rsidR="00175BA0">
        <w:rPr>
          <w:rFonts w:ascii="Calibri" w:hAnsi="Calibri" w:cs="Calibri"/>
          <w:sz w:val="22"/>
          <w:szCs w:val="22"/>
        </w:rPr>
        <w:t>allow</w:t>
      </w:r>
      <w:r w:rsidR="00B35761">
        <w:rPr>
          <w:rFonts w:ascii="Calibri" w:hAnsi="Calibri" w:cs="Calibri"/>
          <w:sz w:val="22"/>
          <w:szCs w:val="22"/>
        </w:rPr>
        <w:t>able</w:t>
      </w:r>
      <w:r w:rsidRPr="2DD8C349">
        <w:rPr>
          <w:rFonts w:ascii="Calibri" w:hAnsi="Calibri" w:cs="Calibri"/>
          <w:sz w:val="22"/>
          <w:szCs w:val="22"/>
        </w:rPr>
        <w:t>. </w:t>
      </w:r>
      <w:r w:rsidRPr="2DD8C349" w:rsidR="00FF1F7D">
        <w:rPr>
          <w:rFonts w:ascii="Calibri" w:hAnsi="Calibri" w:cs="Calibri"/>
          <w:sz w:val="22"/>
          <w:szCs w:val="22"/>
        </w:rPr>
        <w:t xml:space="preserve">For surveys, we propose </w:t>
      </w:r>
      <w:r w:rsidRPr="2DD8C349" w:rsidR="00A425D7">
        <w:rPr>
          <w:rFonts w:ascii="Calibri" w:hAnsi="Calibri" w:cs="Calibri"/>
          <w:sz w:val="22"/>
          <w:szCs w:val="22"/>
        </w:rPr>
        <w:t>offer</w:t>
      </w:r>
      <w:r w:rsidRPr="2DD8C349" w:rsidR="006A1410">
        <w:rPr>
          <w:rFonts w:ascii="Calibri" w:hAnsi="Calibri" w:cs="Calibri"/>
          <w:sz w:val="22"/>
          <w:szCs w:val="22"/>
        </w:rPr>
        <w:t>ing</w:t>
      </w:r>
      <w:r w:rsidRPr="2DD8C349" w:rsidR="00A425D7">
        <w:rPr>
          <w:rFonts w:ascii="Calibri" w:hAnsi="Calibri" w:cs="Calibri"/>
          <w:sz w:val="22"/>
          <w:szCs w:val="22"/>
        </w:rPr>
        <w:t xml:space="preserve"> a </w:t>
      </w:r>
      <w:r w:rsidRPr="2DD8C349" w:rsidR="00FC4A27">
        <w:rPr>
          <w:rFonts w:ascii="Calibri" w:hAnsi="Calibri" w:cs="Calibri"/>
          <w:sz w:val="22"/>
          <w:szCs w:val="22"/>
        </w:rPr>
        <w:t>gift code</w:t>
      </w:r>
      <w:r w:rsidRPr="2DD8C349" w:rsidR="00BD0AEA">
        <w:rPr>
          <w:rFonts w:ascii="Calibri" w:hAnsi="Calibri" w:cs="Calibri"/>
          <w:sz w:val="22"/>
          <w:szCs w:val="22"/>
        </w:rPr>
        <w:t xml:space="preserve"> </w:t>
      </w:r>
      <w:r w:rsidRPr="2DD8C349" w:rsidR="00A425D7">
        <w:rPr>
          <w:rFonts w:ascii="Calibri" w:hAnsi="Calibri" w:cs="Calibri"/>
          <w:sz w:val="22"/>
          <w:szCs w:val="22"/>
        </w:rPr>
        <w:t>valued at $40 for each completion.</w:t>
      </w:r>
      <w:r w:rsidRPr="2DD8C349" w:rsidR="0010064C">
        <w:rPr>
          <w:rFonts w:ascii="Calibri" w:hAnsi="Calibri" w:cs="Calibri"/>
          <w:color w:val="000000" w:themeColor="text1"/>
          <w:sz w:val="22"/>
          <w:szCs w:val="22"/>
        </w:rPr>
        <w:t xml:space="preserve">  </w:t>
      </w:r>
    </w:p>
    <w:p w:rsidR="007A3522" w:rsidP="0053435B" w14:paraId="2FDC8132" w14:textId="12C34B1C">
      <w:pPr>
        <w:pStyle w:val="paragraph"/>
        <w:spacing w:before="0" w:beforeAutospacing="0" w:after="0" w:afterAutospacing="0"/>
        <w:textAlignment w:val="baseline"/>
        <w:rPr>
          <w:rFonts w:ascii="Calibri" w:hAnsi="Calibri" w:cs="Calibri"/>
          <w:sz w:val="22"/>
          <w:szCs w:val="22"/>
        </w:rPr>
      </w:pPr>
    </w:p>
    <w:p w:rsidR="007965BF" w:rsidP="06B137E2" w14:paraId="4059729D" w14:textId="6320FA98">
      <w:pPr>
        <w:pStyle w:val="paragraph"/>
        <w:spacing w:before="0" w:beforeAutospacing="0" w:after="0" w:afterAutospacing="0"/>
        <w:textAlignment w:val="baseline"/>
        <w:rPr>
          <w:rFonts w:ascii="Calibri" w:hAnsi="Calibri" w:cs="Calibri"/>
          <w:sz w:val="22"/>
          <w:szCs w:val="22"/>
        </w:rPr>
      </w:pPr>
      <w:r w:rsidRPr="06B137E2">
        <w:rPr>
          <w:rFonts w:ascii="Calibri" w:hAnsi="Calibri" w:cs="Calibri"/>
          <w:sz w:val="22"/>
          <w:szCs w:val="22"/>
        </w:rPr>
        <w:t xml:space="preserve">For the interviews, </w:t>
      </w:r>
      <w:r w:rsidRPr="06B137E2">
        <w:rPr>
          <w:rFonts w:ascii="Calibri" w:hAnsi="Calibri" w:cs="Calibri"/>
          <w:sz w:val="22"/>
          <w:szCs w:val="22"/>
        </w:rPr>
        <w:t>we propose offering a gift code valued at $50 for each completion</w:t>
      </w:r>
      <w:r w:rsidRPr="06B137E2" w:rsidR="00D27281">
        <w:rPr>
          <w:rFonts w:ascii="Calibri" w:hAnsi="Calibri" w:cs="Calibri"/>
          <w:sz w:val="22"/>
          <w:szCs w:val="22"/>
        </w:rPr>
        <w:t xml:space="preserve">, and for the center-based </w:t>
      </w:r>
      <w:r w:rsidR="000D172B">
        <w:rPr>
          <w:rFonts w:ascii="Calibri" w:hAnsi="Calibri" w:cs="Calibri"/>
          <w:sz w:val="22"/>
          <w:szCs w:val="22"/>
        </w:rPr>
        <w:t xml:space="preserve">setting </w:t>
      </w:r>
      <w:r w:rsidRPr="06B137E2" w:rsidR="00D27281">
        <w:rPr>
          <w:rFonts w:ascii="Calibri" w:hAnsi="Calibri" w:cs="Calibri"/>
          <w:sz w:val="22"/>
          <w:szCs w:val="22"/>
        </w:rPr>
        <w:t>cost</w:t>
      </w:r>
      <w:r w:rsidR="000D172B">
        <w:rPr>
          <w:rFonts w:ascii="Calibri" w:hAnsi="Calibri" w:cs="Calibri"/>
          <w:sz w:val="22"/>
          <w:szCs w:val="22"/>
        </w:rPr>
        <w:t>s</w:t>
      </w:r>
      <w:r w:rsidRPr="06B137E2" w:rsidR="00D27281">
        <w:rPr>
          <w:rFonts w:ascii="Calibri" w:hAnsi="Calibri" w:cs="Calibri"/>
          <w:sz w:val="22"/>
          <w:szCs w:val="22"/>
        </w:rPr>
        <w:t xml:space="preserve"> workbook, we propose a gift code valued at $250 for the center</w:t>
      </w:r>
      <w:r w:rsidR="009144CC">
        <w:rPr>
          <w:rFonts w:ascii="Calibri" w:hAnsi="Calibri" w:cs="Calibri"/>
          <w:sz w:val="22"/>
          <w:szCs w:val="22"/>
        </w:rPr>
        <w:t xml:space="preserve"> (or $50 if the center opts into the 30-minute technical assistance call only)</w:t>
      </w:r>
      <w:r w:rsidRPr="06B137E2">
        <w:rPr>
          <w:rFonts w:ascii="Calibri" w:hAnsi="Calibri" w:cs="Calibri"/>
          <w:sz w:val="22"/>
          <w:szCs w:val="22"/>
        </w:rPr>
        <w:t>.</w:t>
      </w:r>
    </w:p>
    <w:p w:rsidR="004C4A75" w:rsidP="0053435B" w14:paraId="69251F7A" w14:textId="2F57857B">
      <w:pPr>
        <w:pStyle w:val="paragraph"/>
        <w:spacing w:before="0" w:beforeAutospacing="0" w:after="0" w:afterAutospacing="0"/>
        <w:textAlignment w:val="baseline"/>
        <w:rPr>
          <w:rFonts w:ascii="Calibri" w:hAnsi="Calibri" w:cs="Calibri"/>
          <w:sz w:val="22"/>
          <w:szCs w:val="22"/>
        </w:rPr>
      </w:pPr>
    </w:p>
    <w:p w:rsidR="0053435B" w:rsidRPr="0053435B" w:rsidP="0053435B" w14:paraId="62EB6511" w14:textId="77777777">
      <w:pPr>
        <w:textAlignment w:val="baseline"/>
        <w:rPr>
          <w:rFonts w:ascii="Segoe UI" w:hAnsi="Segoe UI" w:cs="Segoe UI"/>
          <w:sz w:val="18"/>
          <w:szCs w:val="18"/>
        </w:rPr>
      </w:pPr>
      <w:r w:rsidRPr="00347CB3">
        <w:rPr>
          <w:rFonts w:ascii="Calibri" w:hAnsi="Calibri" w:cs="Calibri"/>
          <w:b/>
          <w:bCs/>
          <w:sz w:val="22"/>
          <w:szCs w:val="22"/>
        </w:rPr>
        <w:t>Table A13.1. Proposed Honoraria for Respondents</w:t>
      </w:r>
      <w:r w:rsidRPr="0053435B">
        <w:rPr>
          <w:rFonts w:ascii="Calibri" w:hAnsi="Calibri" w:cs="Calibri"/>
          <w:b/>
          <w:bCs/>
          <w:sz w:val="22"/>
          <w:szCs w:val="22"/>
        </w:rPr>
        <w:t> </w:t>
      </w:r>
      <w:r w:rsidRPr="0053435B">
        <w:rPr>
          <w:rFonts w:ascii="Calibri" w:hAnsi="Calibri" w:cs="Calibri"/>
          <w:sz w:val="22"/>
          <w:szCs w:val="22"/>
        </w:rPr>
        <w:t> </w:t>
      </w:r>
    </w:p>
    <w:tbl>
      <w:tblPr>
        <w:tblW w:w="9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692"/>
        <w:gridCol w:w="1620"/>
        <w:gridCol w:w="1890"/>
        <w:gridCol w:w="3150"/>
      </w:tblGrid>
      <w:tr w14:paraId="16A3C6E7" w14:textId="77777777" w:rsidTr="06B137E2">
        <w:tblPrEx>
          <w:tblW w:w="9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EEECE1" w:themeFill="background2"/>
            <w:hideMark/>
          </w:tcPr>
          <w:p w:rsidR="006F253C" w:rsidRPr="00394A20" w:rsidP="0053435B" w14:paraId="7B911FEE" w14:textId="77777777">
            <w:pPr>
              <w:textAlignment w:val="baseline"/>
              <w:rPr>
                <w:sz w:val="20"/>
                <w:szCs w:val="20"/>
              </w:rPr>
            </w:pPr>
            <w:r w:rsidRPr="00394A20">
              <w:rPr>
                <w:rFonts w:ascii="Calibri" w:hAnsi="Calibri" w:cs="Calibri"/>
                <w:b/>
                <w:bCs/>
                <w:sz w:val="20"/>
                <w:szCs w:val="20"/>
              </w:rPr>
              <w:t>Research Activity</w:t>
            </w:r>
            <w:r w:rsidRPr="00394A20">
              <w:rPr>
                <w:rFonts w:ascii="Calibri" w:hAnsi="Calibri" w:cs="Calibri"/>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EEECE1" w:themeFill="background2"/>
            <w:hideMark/>
          </w:tcPr>
          <w:p w:rsidR="006F253C" w:rsidRPr="00394A20" w:rsidP="0053435B" w14:paraId="0982D6BD" w14:textId="77777777">
            <w:pPr>
              <w:textAlignment w:val="baseline"/>
              <w:rPr>
                <w:sz w:val="20"/>
                <w:szCs w:val="20"/>
              </w:rPr>
            </w:pPr>
            <w:r w:rsidRPr="00394A20">
              <w:rPr>
                <w:rFonts w:ascii="Calibri" w:hAnsi="Calibri" w:cs="Calibri"/>
                <w:b/>
                <w:bCs/>
                <w:sz w:val="20"/>
                <w:szCs w:val="20"/>
              </w:rPr>
              <w:t>Length</w:t>
            </w:r>
            <w:r w:rsidRPr="00394A20">
              <w:rPr>
                <w:rFonts w:ascii="Calibri" w:hAnsi="Calibri" w:cs="Calibri"/>
                <w:sz w:val="20"/>
                <w:szCs w:val="20"/>
              </w:rPr>
              <w:t> </w:t>
            </w:r>
          </w:p>
        </w:tc>
        <w:tc>
          <w:tcPr>
            <w:tcW w:w="1890" w:type="dxa"/>
            <w:tcBorders>
              <w:top w:val="single" w:sz="6" w:space="0" w:color="auto"/>
              <w:left w:val="single" w:sz="6" w:space="0" w:color="auto"/>
              <w:bottom w:val="single" w:sz="6" w:space="0" w:color="auto"/>
              <w:right w:val="single" w:sz="6" w:space="0" w:color="auto"/>
            </w:tcBorders>
            <w:shd w:val="clear" w:color="auto" w:fill="EEECE1" w:themeFill="background2"/>
          </w:tcPr>
          <w:p w:rsidR="006F253C" w:rsidRPr="00394A20" w:rsidP="217D8571" w14:paraId="61720921" w14:textId="697E50C3">
            <w:pPr>
              <w:textAlignment w:val="baseline"/>
              <w:rPr>
                <w:rFonts w:ascii="Calibri" w:hAnsi="Calibri" w:cs="Calibri"/>
                <w:b/>
                <w:sz w:val="20"/>
                <w:szCs w:val="20"/>
              </w:rPr>
            </w:pPr>
            <w:r w:rsidRPr="00394A20">
              <w:rPr>
                <w:rFonts w:ascii="Calibri" w:hAnsi="Calibri" w:cs="Calibri"/>
                <w:b/>
                <w:sz w:val="20"/>
                <w:szCs w:val="20"/>
              </w:rPr>
              <w:t>Honoraria Amounts</w:t>
            </w:r>
          </w:p>
        </w:tc>
        <w:tc>
          <w:tcPr>
            <w:tcW w:w="3150" w:type="dxa"/>
            <w:tcBorders>
              <w:top w:val="single" w:sz="6" w:space="0" w:color="auto"/>
              <w:left w:val="single" w:sz="6" w:space="0" w:color="auto"/>
              <w:bottom w:val="single" w:sz="6" w:space="0" w:color="auto"/>
              <w:right w:val="single" w:sz="6" w:space="0" w:color="auto"/>
            </w:tcBorders>
            <w:shd w:val="clear" w:color="auto" w:fill="EEECE1" w:themeFill="background2"/>
            <w:hideMark/>
          </w:tcPr>
          <w:p w:rsidR="006F253C" w:rsidRPr="00394A20" w:rsidP="217D8571" w14:paraId="4AC5F6AE" w14:textId="5FEB503C">
            <w:pPr>
              <w:textAlignment w:val="baseline"/>
              <w:rPr>
                <w:sz w:val="20"/>
                <w:szCs w:val="20"/>
              </w:rPr>
            </w:pPr>
            <w:r w:rsidRPr="00394A20">
              <w:rPr>
                <w:rFonts w:ascii="Calibri" w:hAnsi="Calibri" w:cs="Calibri"/>
                <w:b/>
                <w:sz w:val="20"/>
                <w:szCs w:val="20"/>
              </w:rPr>
              <w:t>Timing</w:t>
            </w:r>
            <w:r w:rsidRPr="00394A20">
              <w:rPr>
                <w:rFonts w:ascii="Calibri" w:hAnsi="Calibri" w:cs="Calibri"/>
                <w:sz w:val="20"/>
                <w:szCs w:val="20"/>
              </w:rPr>
              <w:t> </w:t>
            </w:r>
          </w:p>
        </w:tc>
      </w:tr>
      <w:tr w14:paraId="0AC08414"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7D44DF" w:rsidRPr="00394A20" w:rsidP="00A731D1" w14:paraId="09D7FAE4" w14:textId="37808F74">
            <w:pPr>
              <w:textAlignment w:val="baseline"/>
              <w:rPr>
                <w:rFonts w:ascii="Calibri" w:hAnsi="Calibri" w:cs="Calibri"/>
                <w:sz w:val="20"/>
                <w:szCs w:val="20"/>
              </w:rPr>
            </w:pPr>
            <w:r w:rsidRPr="00394A20">
              <w:rPr>
                <w:rFonts w:ascii="Calibri" w:hAnsi="Calibri" w:cs="Calibri"/>
                <w:sz w:val="20"/>
                <w:szCs w:val="20"/>
              </w:rPr>
              <w:t xml:space="preserve">1. </w:t>
            </w:r>
            <w:r w:rsidRPr="00394A20">
              <w:rPr>
                <w:rFonts w:ascii="Calibri" w:hAnsi="Calibri" w:cs="Calibri"/>
                <w:sz w:val="20"/>
                <w:szCs w:val="20"/>
              </w:rPr>
              <w:t>Follow-up Center Director Survey</w:t>
            </w:r>
            <w:r w:rsidRPr="00394A20" w:rsidR="00984230">
              <w:rPr>
                <w:rFonts w:ascii="Calibri" w:hAnsi="Calibri" w:cs="Calibri"/>
                <w:sz w:val="20"/>
                <w:szCs w:val="20"/>
              </w:rPr>
              <w:t xml:space="preserve"> (Instrument 1)</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7D44DF" w:rsidRPr="00394A20" w:rsidP="00C4275D" w14:paraId="3DC0C49C" w14:textId="0BD43D43">
            <w:pPr>
              <w:textAlignment w:val="baseline"/>
              <w:rPr>
                <w:rFonts w:ascii="Calibri" w:hAnsi="Calibri" w:cs="Calibri"/>
                <w:sz w:val="20"/>
                <w:szCs w:val="20"/>
              </w:rPr>
            </w:pPr>
            <w:r w:rsidRPr="00394A20">
              <w:rPr>
                <w:rFonts w:ascii="Calibri" w:hAnsi="Calibri" w:cs="Calibri"/>
                <w:sz w:val="20"/>
                <w:szCs w:val="20"/>
              </w:rPr>
              <w:t>45 minutes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7D44DF" w:rsidRPr="00394A20" w:rsidP="217D8571" w14:paraId="27436EF6" w14:textId="52F67B1C">
            <w:pPr>
              <w:textAlignment w:val="baseline"/>
              <w:rPr>
                <w:rFonts w:ascii="Calibri" w:hAnsi="Calibri" w:cs="Calibri"/>
                <w:sz w:val="20"/>
                <w:szCs w:val="20"/>
              </w:rPr>
            </w:pPr>
            <w:r w:rsidRPr="00394A20">
              <w:rPr>
                <w:rFonts w:ascii="Calibri" w:hAnsi="Calibri" w:cs="Calibri"/>
                <w:sz w:val="20"/>
                <w:szCs w:val="20"/>
              </w:rPr>
              <w:t>One professional development credit and $40 per survey</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7D44DF" w:rsidRPr="00394A20" w:rsidP="217D8571" w14:paraId="6104A87C" w14:textId="5AE76626">
            <w:pPr>
              <w:textAlignment w:val="baseline"/>
              <w:rPr>
                <w:rFonts w:ascii="Calibri" w:hAnsi="Calibri" w:cs="Calibri"/>
                <w:sz w:val="20"/>
                <w:szCs w:val="20"/>
              </w:rPr>
            </w:pPr>
            <w:r w:rsidRPr="00394A20">
              <w:rPr>
                <w:rFonts w:ascii="Calibri" w:hAnsi="Calibri" w:cs="Calibri"/>
                <w:sz w:val="20"/>
                <w:szCs w:val="20"/>
              </w:rPr>
              <w:t>Fall 2023 and Spring 2024</w:t>
            </w:r>
          </w:p>
        </w:tc>
      </w:tr>
      <w:tr w14:paraId="1853F322"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C4275D" w14:paraId="53721088" w14:textId="4233305D">
            <w:pPr>
              <w:textAlignment w:val="baseline"/>
              <w:rPr>
                <w:rFonts w:ascii="Calibri" w:hAnsi="Calibri" w:cs="Calibri"/>
                <w:b/>
                <w:bCs/>
                <w:sz w:val="20"/>
                <w:szCs w:val="20"/>
              </w:rPr>
            </w:pPr>
            <w:r w:rsidRPr="00394A20">
              <w:rPr>
                <w:rFonts w:ascii="Calibri" w:hAnsi="Calibri" w:cs="Calibri"/>
                <w:sz w:val="20"/>
                <w:szCs w:val="20"/>
              </w:rPr>
              <w:t>2</w:t>
            </w:r>
            <w:r w:rsidRPr="00394A20" w:rsidR="2F2280CF">
              <w:rPr>
                <w:rFonts w:ascii="Calibri" w:hAnsi="Calibri" w:cs="Calibri"/>
                <w:sz w:val="20"/>
                <w:szCs w:val="20"/>
              </w:rPr>
              <w:t xml:space="preserve">. Follow-up Lead and Assistant Teacher Survey (Instrument </w:t>
            </w:r>
            <w:r w:rsidRPr="00394A20">
              <w:rPr>
                <w:rFonts w:ascii="Calibri" w:hAnsi="Calibri" w:cs="Calibri"/>
                <w:sz w:val="20"/>
                <w:szCs w:val="20"/>
              </w:rPr>
              <w:t>2</w:t>
            </w:r>
            <w:r w:rsidRPr="00394A20" w:rsidR="2F2280CF">
              <w:rPr>
                <w:rFonts w:ascii="Calibri" w:hAnsi="Calibri" w:cs="Calibri"/>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C4275D" w14:paraId="59F10DF1" w14:textId="3148CEE4">
            <w:pPr>
              <w:textAlignment w:val="baseline"/>
              <w:rPr>
                <w:rFonts w:ascii="Calibri" w:hAnsi="Calibri" w:cs="Calibri"/>
                <w:b/>
                <w:bCs/>
                <w:sz w:val="20"/>
                <w:szCs w:val="20"/>
              </w:rPr>
            </w:pPr>
            <w:r w:rsidRPr="00394A20">
              <w:rPr>
                <w:rFonts w:ascii="Calibri" w:hAnsi="Calibri" w:cs="Calibri"/>
                <w:sz w:val="20"/>
                <w:szCs w:val="20"/>
              </w:rPr>
              <w:t>45 minutes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217D8571" w14:paraId="5D3A7DFE" w14:textId="30C74887">
            <w:pPr>
              <w:textAlignment w:val="baseline"/>
              <w:rPr>
                <w:rFonts w:ascii="Calibri" w:hAnsi="Calibri" w:cs="Calibri"/>
                <w:sz w:val="20"/>
                <w:szCs w:val="20"/>
              </w:rPr>
            </w:pPr>
            <w:r w:rsidRPr="00394A20">
              <w:rPr>
                <w:rFonts w:ascii="Calibri" w:hAnsi="Calibri" w:cs="Calibri"/>
                <w:sz w:val="20"/>
                <w:szCs w:val="20"/>
              </w:rPr>
              <w:t>One professional development credit and $</w:t>
            </w:r>
            <w:r w:rsidRPr="00394A20" w:rsidR="00017C88">
              <w:rPr>
                <w:rFonts w:ascii="Calibri" w:hAnsi="Calibri" w:cs="Calibri"/>
                <w:sz w:val="20"/>
                <w:szCs w:val="20"/>
              </w:rPr>
              <w:t>4</w:t>
            </w:r>
            <w:r w:rsidRPr="00394A20">
              <w:rPr>
                <w:rFonts w:ascii="Calibri" w:hAnsi="Calibri" w:cs="Calibri"/>
                <w:sz w:val="20"/>
                <w:szCs w:val="20"/>
              </w:rPr>
              <w:t>0 per survey</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217D8571" w14:paraId="0A4BC868" w14:textId="6EFC3998">
            <w:pPr>
              <w:textAlignment w:val="baseline"/>
              <w:rPr>
                <w:rFonts w:ascii="Calibri" w:hAnsi="Calibri" w:cs="Calibri"/>
                <w:b/>
                <w:sz w:val="20"/>
                <w:szCs w:val="20"/>
              </w:rPr>
            </w:pPr>
            <w:r w:rsidRPr="00394A20">
              <w:rPr>
                <w:rFonts w:ascii="Calibri" w:hAnsi="Calibri" w:cs="Calibri"/>
                <w:sz w:val="20"/>
                <w:szCs w:val="20"/>
              </w:rPr>
              <w:t>Fall 2023 and Spring 2024</w:t>
            </w:r>
          </w:p>
        </w:tc>
      </w:tr>
      <w:tr w14:paraId="0ABF08E0"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15167913" w14:textId="1B891579">
            <w:pPr>
              <w:textAlignment w:val="baseline"/>
              <w:rPr>
                <w:rFonts w:ascii="Calibri" w:hAnsi="Calibri" w:cs="Calibri"/>
                <w:b/>
                <w:bCs/>
                <w:sz w:val="20"/>
                <w:szCs w:val="20"/>
              </w:rPr>
            </w:pPr>
            <w:r w:rsidRPr="00394A20">
              <w:rPr>
                <w:rFonts w:ascii="Calibri" w:hAnsi="Calibri" w:cs="Calibri"/>
                <w:sz w:val="20"/>
                <w:szCs w:val="20"/>
              </w:rPr>
              <w:t>3</w:t>
            </w:r>
            <w:r w:rsidRPr="00394A20">
              <w:rPr>
                <w:rFonts w:ascii="Calibri" w:hAnsi="Calibri" w:cs="Calibri"/>
                <w:sz w:val="20"/>
                <w:szCs w:val="20"/>
              </w:rPr>
              <w:t xml:space="preserve">. Follow-up Home-based </w:t>
            </w:r>
            <w:r w:rsidR="007542EC">
              <w:rPr>
                <w:rFonts w:ascii="Calibri" w:hAnsi="Calibri" w:cs="Calibri"/>
                <w:sz w:val="20"/>
                <w:szCs w:val="20"/>
              </w:rPr>
              <w:t>Provider</w:t>
            </w:r>
            <w:r w:rsidRPr="00394A20">
              <w:rPr>
                <w:rFonts w:ascii="Calibri" w:hAnsi="Calibri" w:cs="Calibri"/>
                <w:sz w:val="20"/>
                <w:szCs w:val="20"/>
              </w:rPr>
              <w:t xml:space="preserve"> and </w:t>
            </w:r>
            <w:r w:rsidR="005D7C51">
              <w:rPr>
                <w:rFonts w:ascii="Calibri" w:hAnsi="Calibri" w:cs="Calibri"/>
                <w:sz w:val="20"/>
                <w:szCs w:val="20"/>
              </w:rPr>
              <w:t>Assistant</w:t>
            </w:r>
            <w:r w:rsidRPr="00394A20">
              <w:rPr>
                <w:rFonts w:ascii="Calibri" w:hAnsi="Calibri" w:cs="Calibri"/>
                <w:sz w:val="20"/>
                <w:szCs w:val="20"/>
              </w:rPr>
              <w:t xml:space="preserve"> Survey (Instrument </w:t>
            </w:r>
            <w:r w:rsidRPr="00394A20">
              <w:rPr>
                <w:rFonts w:ascii="Calibri" w:hAnsi="Calibri" w:cs="Calibri"/>
                <w:sz w:val="20"/>
                <w:szCs w:val="20"/>
              </w:rPr>
              <w:t>3</w:t>
            </w:r>
            <w:r w:rsidRPr="00394A20">
              <w:rPr>
                <w:rFonts w:ascii="Calibri" w:hAnsi="Calibri" w:cs="Calibri"/>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1A2F80C8" w14:textId="75097741">
            <w:pPr>
              <w:textAlignment w:val="baseline"/>
              <w:rPr>
                <w:rFonts w:ascii="Calibri" w:hAnsi="Calibri" w:cs="Calibri"/>
                <w:b/>
                <w:bCs/>
                <w:sz w:val="20"/>
                <w:szCs w:val="20"/>
              </w:rPr>
            </w:pPr>
            <w:r>
              <w:rPr>
                <w:rFonts w:ascii="Calibri" w:hAnsi="Calibri" w:cs="Calibri"/>
                <w:sz w:val="20"/>
                <w:szCs w:val="20"/>
              </w:rPr>
              <w:t>2</w:t>
            </w:r>
            <w:r w:rsidRPr="00394A20">
              <w:rPr>
                <w:rFonts w:ascii="Calibri" w:hAnsi="Calibri" w:cs="Calibri"/>
                <w:sz w:val="20"/>
                <w:szCs w:val="20"/>
              </w:rPr>
              <w:t>5 minutes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33D5019F" w14:textId="78CF3D0B">
            <w:pPr>
              <w:textAlignment w:val="baseline"/>
              <w:rPr>
                <w:rFonts w:ascii="Calibri" w:hAnsi="Calibri" w:cs="Calibri"/>
                <w:sz w:val="20"/>
                <w:szCs w:val="20"/>
              </w:rPr>
            </w:pPr>
            <w:r w:rsidRPr="00394A20">
              <w:rPr>
                <w:rFonts w:ascii="Calibri" w:hAnsi="Calibri" w:cs="Calibri"/>
                <w:sz w:val="20"/>
                <w:szCs w:val="20"/>
              </w:rPr>
              <w:t>One professional development credit and $</w:t>
            </w:r>
            <w:r w:rsidRPr="00394A20" w:rsidR="006D3E76">
              <w:rPr>
                <w:rFonts w:ascii="Calibri" w:hAnsi="Calibri" w:cs="Calibri"/>
                <w:sz w:val="20"/>
                <w:szCs w:val="20"/>
              </w:rPr>
              <w:t>4</w:t>
            </w:r>
            <w:r w:rsidRPr="00394A20">
              <w:rPr>
                <w:rFonts w:ascii="Calibri" w:hAnsi="Calibri" w:cs="Calibri"/>
                <w:sz w:val="20"/>
                <w:szCs w:val="20"/>
              </w:rPr>
              <w:t>0 per survey</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71D16FE8" w14:textId="3BCC9DF8">
            <w:pPr>
              <w:textAlignment w:val="baseline"/>
              <w:rPr>
                <w:rFonts w:ascii="Calibri" w:hAnsi="Calibri" w:cs="Calibri"/>
                <w:b/>
                <w:sz w:val="20"/>
                <w:szCs w:val="20"/>
              </w:rPr>
            </w:pPr>
            <w:r w:rsidRPr="00394A20">
              <w:rPr>
                <w:rFonts w:ascii="Calibri" w:hAnsi="Calibri" w:cs="Calibri"/>
                <w:sz w:val="20"/>
                <w:szCs w:val="20"/>
              </w:rPr>
              <w:t>Fall 2023 and Spring 2024</w:t>
            </w:r>
          </w:p>
        </w:tc>
      </w:tr>
      <w:tr w14:paraId="69291BAF"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09579F17" w14:textId="40B36634">
            <w:pPr>
              <w:textAlignment w:val="baseline"/>
              <w:rPr>
                <w:rFonts w:ascii="Calibri" w:hAnsi="Calibri" w:cs="Calibri"/>
                <w:sz w:val="20"/>
                <w:szCs w:val="20"/>
              </w:rPr>
            </w:pPr>
            <w:r w:rsidRPr="00394A20">
              <w:rPr>
                <w:rFonts w:ascii="Calibri" w:hAnsi="Calibri" w:cs="Calibri"/>
                <w:sz w:val="20"/>
                <w:szCs w:val="20"/>
              </w:rPr>
              <w:t>4</w:t>
            </w:r>
            <w:r w:rsidRPr="00394A20">
              <w:rPr>
                <w:rFonts w:ascii="Calibri" w:hAnsi="Calibri" w:cs="Calibri"/>
                <w:sz w:val="20"/>
                <w:szCs w:val="20"/>
              </w:rPr>
              <w:t xml:space="preserve">. One-on-One Center Director Interview (Instrument </w:t>
            </w:r>
            <w:r w:rsidRPr="00394A20" w:rsidR="00984230">
              <w:rPr>
                <w:rFonts w:ascii="Calibri" w:hAnsi="Calibri" w:cs="Calibri"/>
                <w:sz w:val="20"/>
                <w:szCs w:val="20"/>
              </w:rPr>
              <w:t>4</w:t>
            </w:r>
            <w:r w:rsidRPr="00394A20">
              <w:rPr>
                <w:rFonts w:ascii="Calibri" w:hAnsi="Calibri" w:cs="Calibri"/>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017EE311" w14:textId="7763423B">
            <w:pPr>
              <w:textAlignment w:val="baseline"/>
              <w:rPr>
                <w:rFonts w:ascii="Calibri" w:hAnsi="Calibri" w:cs="Calibri"/>
                <w:sz w:val="20"/>
                <w:szCs w:val="20"/>
              </w:rPr>
            </w:pPr>
            <w:r w:rsidRPr="00394A20">
              <w:rPr>
                <w:rFonts w:ascii="Calibri" w:hAnsi="Calibri" w:cs="Calibri"/>
                <w:sz w:val="20"/>
                <w:szCs w:val="20"/>
              </w:rPr>
              <w:t>1.0 hours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4EB2F196" w14:textId="4EE76171">
            <w:pPr>
              <w:textAlignment w:val="baseline"/>
              <w:rPr>
                <w:rFonts w:ascii="Calibri" w:hAnsi="Calibri" w:cs="Calibri"/>
                <w:sz w:val="20"/>
                <w:szCs w:val="20"/>
              </w:rPr>
            </w:pPr>
            <w:r w:rsidRPr="00394A20">
              <w:rPr>
                <w:rFonts w:ascii="Calibri" w:hAnsi="Calibri" w:cs="Calibri"/>
                <w:sz w:val="20"/>
                <w:szCs w:val="20"/>
              </w:rPr>
              <w:t>$50 per interview</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691BC388" w14:textId="63C4807E">
            <w:pPr>
              <w:textAlignment w:val="baseline"/>
              <w:rPr>
                <w:rFonts w:ascii="Calibri" w:hAnsi="Calibri" w:cs="Calibri"/>
                <w:sz w:val="20"/>
                <w:szCs w:val="20"/>
              </w:rPr>
            </w:pPr>
            <w:r w:rsidRPr="00394A20">
              <w:rPr>
                <w:rFonts w:ascii="Calibri" w:hAnsi="Calibri" w:cs="Calibri"/>
                <w:sz w:val="20"/>
                <w:szCs w:val="20"/>
              </w:rPr>
              <w:t>Fall</w:t>
            </w:r>
            <w:r w:rsidRPr="00394A20" w:rsidR="00167718">
              <w:rPr>
                <w:rFonts w:ascii="Calibri" w:hAnsi="Calibri" w:cs="Calibri"/>
                <w:sz w:val="20"/>
                <w:szCs w:val="20"/>
              </w:rPr>
              <w:t>/Winter</w:t>
            </w:r>
            <w:r w:rsidRPr="00394A20">
              <w:rPr>
                <w:rFonts w:ascii="Calibri" w:hAnsi="Calibri" w:cs="Calibri"/>
                <w:sz w:val="20"/>
                <w:szCs w:val="20"/>
              </w:rPr>
              <w:t xml:space="preserve"> 2023</w:t>
            </w:r>
          </w:p>
        </w:tc>
      </w:tr>
      <w:tr w14:paraId="346843A0"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2EC9DEF1" w14:textId="7BD3C54B">
            <w:pPr>
              <w:textAlignment w:val="baseline"/>
              <w:rPr>
                <w:rFonts w:ascii="Calibri" w:hAnsi="Calibri" w:cs="Calibri"/>
                <w:sz w:val="20"/>
                <w:szCs w:val="20"/>
              </w:rPr>
            </w:pPr>
            <w:r w:rsidRPr="00394A20">
              <w:rPr>
                <w:rFonts w:ascii="Calibri" w:hAnsi="Calibri" w:cs="Calibri"/>
                <w:sz w:val="20"/>
                <w:szCs w:val="20"/>
              </w:rPr>
              <w:t>5</w:t>
            </w:r>
            <w:r w:rsidRPr="00394A20">
              <w:rPr>
                <w:rFonts w:ascii="Calibri" w:hAnsi="Calibri" w:cs="Calibri"/>
                <w:sz w:val="20"/>
                <w:szCs w:val="20"/>
              </w:rPr>
              <w:t xml:space="preserve">. One-on-One Lead and Assistant Teacher Interview (Instrument </w:t>
            </w:r>
            <w:r w:rsidRPr="00394A20" w:rsidR="00984230">
              <w:rPr>
                <w:rFonts w:ascii="Calibri" w:hAnsi="Calibri" w:cs="Calibri"/>
                <w:sz w:val="20"/>
                <w:szCs w:val="20"/>
              </w:rPr>
              <w:t>5</w:t>
            </w:r>
            <w:r w:rsidRPr="00394A20">
              <w:rPr>
                <w:rFonts w:ascii="Calibri" w:hAnsi="Calibri" w:cs="Calibri"/>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117A9F44" w14:textId="77777777">
            <w:pPr>
              <w:textAlignment w:val="baseline"/>
              <w:rPr>
                <w:rFonts w:ascii="Calibri" w:hAnsi="Calibri" w:cs="Calibri"/>
                <w:sz w:val="20"/>
                <w:szCs w:val="20"/>
              </w:rPr>
            </w:pPr>
            <w:r w:rsidRPr="00394A20">
              <w:rPr>
                <w:rFonts w:ascii="Calibri" w:hAnsi="Calibri" w:cs="Calibri"/>
                <w:sz w:val="20"/>
                <w:szCs w:val="20"/>
              </w:rPr>
              <w:t>1.0 hours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5FD73205" w14:textId="38F5FCD6">
            <w:pPr>
              <w:textAlignment w:val="baseline"/>
              <w:rPr>
                <w:rFonts w:ascii="Calibri" w:hAnsi="Calibri" w:cs="Calibri"/>
                <w:sz w:val="20"/>
                <w:szCs w:val="20"/>
              </w:rPr>
            </w:pPr>
            <w:r w:rsidRPr="00394A20">
              <w:rPr>
                <w:rFonts w:ascii="Calibri" w:hAnsi="Calibri" w:cs="Calibri"/>
                <w:sz w:val="20"/>
                <w:szCs w:val="20"/>
              </w:rPr>
              <w:t>$50 per interview</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3BC94BA8" w14:textId="3CA9F98C">
            <w:pPr>
              <w:textAlignment w:val="baseline"/>
              <w:rPr>
                <w:rFonts w:ascii="Calibri" w:hAnsi="Calibri" w:cs="Calibri"/>
                <w:b/>
                <w:sz w:val="20"/>
                <w:szCs w:val="20"/>
              </w:rPr>
            </w:pPr>
            <w:r w:rsidRPr="00394A20">
              <w:rPr>
                <w:rFonts w:ascii="Calibri" w:hAnsi="Calibri" w:cs="Calibri"/>
                <w:sz w:val="20"/>
                <w:szCs w:val="20"/>
              </w:rPr>
              <w:t>Fall/Winter 2023</w:t>
            </w:r>
          </w:p>
        </w:tc>
      </w:tr>
      <w:tr w14:paraId="11CAF3E9"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09C30C74" w14:textId="783B4E03">
            <w:pPr>
              <w:textAlignment w:val="baseline"/>
              <w:rPr>
                <w:rFonts w:ascii="Calibri" w:hAnsi="Calibri" w:cs="Calibri"/>
                <w:sz w:val="20"/>
                <w:szCs w:val="20"/>
              </w:rPr>
            </w:pPr>
            <w:r w:rsidRPr="00394A20">
              <w:rPr>
                <w:rFonts w:ascii="Calibri" w:hAnsi="Calibri" w:cs="Calibri"/>
                <w:sz w:val="20"/>
                <w:szCs w:val="20"/>
              </w:rPr>
              <w:t>6</w:t>
            </w:r>
            <w:r w:rsidRPr="00394A20">
              <w:rPr>
                <w:rFonts w:ascii="Calibri" w:hAnsi="Calibri" w:cs="Calibri"/>
                <w:sz w:val="20"/>
                <w:szCs w:val="20"/>
              </w:rPr>
              <w:t xml:space="preserve">. One-on-One Home-based </w:t>
            </w:r>
            <w:r w:rsidR="007542EC">
              <w:rPr>
                <w:rFonts w:ascii="Calibri" w:hAnsi="Calibri" w:cs="Calibri"/>
                <w:sz w:val="20"/>
                <w:szCs w:val="20"/>
              </w:rPr>
              <w:t>Provider</w:t>
            </w:r>
            <w:r w:rsidRPr="00394A20">
              <w:rPr>
                <w:rFonts w:ascii="Calibri" w:hAnsi="Calibri" w:cs="Calibri"/>
                <w:sz w:val="20"/>
                <w:szCs w:val="20"/>
              </w:rPr>
              <w:t xml:space="preserve"> Interview (Instrument </w:t>
            </w:r>
            <w:r w:rsidRPr="00394A20" w:rsidR="00984230">
              <w:rPr>
                <w:rFonts w:ascii="Calibri" w:hAnsi="Calibri" w:cs="Calibri"/>
                <w:sz w:val="20"/>
                <w:szCs w:val="20"/>
              </w:rPr>
              <w:t>6</w:t>
            </w:r>
            <w:r w:rsidRPr="00394A20">
              <w:rPr>
                <w:rFonts w:ascii="Calibri" w:hAnsi="Calibri" w:cs="Calibri"/>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1AC1779D" w14:textId="4E1C409D">
            <w:pPr>
              <w:textAlignment w:val="baseline"/>
              <w:rPr>
                <w:rFonts w:ascii="Calibri" w:hAnsi="Calibri" w:cs="Calibri"/>
                <w:sz w:val="20"/>
                <w:szCs w:val="20"/>
              </w:rPr>
            </w:pPr>
            <w:r w:rsidRPr="00394A20">
              <w:rPr>
                <w:rFonts w:ascii="Calibri" w:hAnsi="Calibri" w:cs="Calibri"/>
                <w:sz w:val="20"/>
                <w:szCs w:val="20"/>
              </w:rPr>
              <w:t>1 hours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2714A63C" w14:textId="54E3AA54">
            <w:pPr>
              <w:textAlignment w:val="baseline"/>
              <w:rPr>
                <w:rFonts w:ascii="Calibri" w:hAnsi="Calibri" w:cs="Calibri"/>
                <w:sz w:val="20"/>
                <w:szCs w:val="20"/>
              </w:rPr>
            </w:pPr>
            <w:r w:rsidRPr="00394A20">
              <w:rPr>
                <w:rFonts w:ascii="Calibri" w:hAnsi="Calibri" w:cs="Calibri"/>
                <w:sz w:val="20"/>
                <w:szCs w:val="20"/>
              </w:rPr>
              <w:t>$50 per interview</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797B7F2E" w14:textId="42867AD2">
            <w:pPr>
              <w:textAlignment w:val="baseline"/>
              <w:rPr>
                <w:rFonts w:ascii="Calibri" w:hAnsi="Calibri" w:cs="Calibri"/>
                <w:sz w:val="20"/>
                <w:szCs w:val="20"/>
              </w:rPr>
            </w:pPr>
            <w:r w:rsidRPr="00394A20">
              <w:rPr>
                <w:rFonts w:ascii="Calibri" w:hAnsi="Calibri" w:cs="Calibri"/>
                <w:sz w:val="20"/>
                <w:szCs w:val="20"/>
              </w:rPr>
              <w:t>Fall</w:t>
            </w:r>
            <w:r w:rsidRPr="00394A20" w:rsidR="00167718">
              <w:rPr>
                <w:rFonts w:ascii="Calibri" w:hAnsi="Calibri" w:cs="Calibri"/>
                <w:sz w:val="20"/>
                <w:szCs w:val="20"/>
              </w:rPr>
              <w:t>/Winter</w:t>
            </w:r>
            <w:r w:rsidRPr="00394A20">
              <w:rPr>
                <w:rFonts w:ascii="Calibri" w:hAnsi="Calibri" w:cs="Calibri"/>
                <w:sz w:val="20"/>
                <w:szCs w:val="20"/>
              </w:rPr>
              <w:t xml:space="preserve"> 2023</w:t>
            </w:r>
          </w:p>
        </w:tc>
      </w:tr>
      <w:tr w14:paraId="0EED26E7"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097937E4" w14:textId="77F99F3C">
            <w:pPr>
              <w:textAlignment w:val="baseline"/>
              <w:rPr>
                <w:rFonts w:ascii="Calibri" w:hAnsi="Calibri" w:cs="Calibri"/>
                <w:sz w:val="20"/>
                <w:szCs w:val="20"/>
              </w:rPr>
            </w:pPr>
            <w:r w:rsidRPr="00394A20">
              <w:rPr>
                <w:rFonts w:ascii="Calibri" w:hAnsi="Calibri" w:cs="Calibri"/>
                <w:sz w:val="20"/>
                <w:szCs w:val="20"/>
              </w:rPr>
              <w:t>7</w:t>
            </w:r>
            <w:r w:rsidRPr="00394A20">
              <w:rPr>
                <w:rFonts w:ascii="Calibri" w:hAnsi="Calibri" w:cs="Calibri"/>
                <w:sz w:val="20"/>
                <w:szCs w:val="20"/>
              </w:rPr>
              <w:t xml:space="preserve">. One-on-One Key Informant Interview (Instrument </w:t>
            </w:r>
            <w:r w:rsidRPr="00394A20" w:rsidR="00984230">
              <w:rPr>
                <w:rFonts w:ascii="Calibri" w:hAnsi="Calibri" w:cs="Calibri"/>
                <w:sz w:val="20"/>
                <w:szCs w:val="20"/>
              </w:rPr>
              <w:t>7</w:t>
            </w:r>
            <w:r w:rsidRPr="00394A20">
              <w:rPr>
                <w:rFonts w:ascii="Calibri" w:hAnsi="Calibri" w:cs="Calibri"/>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0A61DE07" w14:textId="57576D7D">
            <w:pPr>
              <w:textAlignment w:val="baseline"/>
              <w:rPr>
                <w:rFonts w:ascii="Calibri" w:hAnsi="Calibri" w:cs="Calibri"/>
                <w:sz w:val="20"/>
                <w:szCs w:val="20"/>
              </w:rPr>
            </w:pPr>
            <w:r w:rsidRPr="00394A20">
              <w:rPr>
                <w:rFonts w:ascii="Calibri" w:hAnsi="Calibri" w:cs="Calibri"/>
                <w:sz w:val="20"/>
                <w:szCs w:val="20"/>
              </w:rPr>
              <w:t>1.0 hours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21D01BD0" w14:textId="074D63A5">
            <w:pPr>
              <w:textAlignment w:val="baseline"/>
              <w:rPr>
                <w:rFonts w:ascii="Calibri" w:hAnsi="Calibri" w:cs="Calibri"/>
                <w:sz w:val="20"/>
                <w:szCs w:val="20"/>
              </w:rPr>
            </w:pPr>
            <w:r w:rsidRPr="00394A20">
              <w:rPr>
                <w:rFonts w:ascii="Calibri" w:hAnsi="Calibri" w:cs="Calibri"/>
                <w:sz w:val="20"/>
                <w:szCs w:val="20"/>
              </w:rPr>
              <w:t>N/A</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049CD03B" w14:textId="1C9CF22C">
            <w:pPr>
              <w:textAlignment w:val="baseline"/>
              <w:rPr>
                <w:rFonts w:ascii="Calibri" w:hAnsi="Calibri" w:cs="Calibri"/>
                <w:sz w:val="20"/>
                <w:szCs w:val="20"/>
              </w:rPr>
            </w:pPr>
            <w:r w:rsidRPr="00394A20">
              <w:rPr>
                <w:rFonts w:ascii="Calibri" w:hAnsi="Calibri" w:cs="Calibri"/>
                <w:sz w:val="20"/>
                <w:szCs w:val="20"/>
              </w:rPr>
              <w:t>Fall 2023</w:t>
            </w:r>
          </w:p>
        </w:tc>
      </w:tr>
      <w:tr w14:paraId="7FFADDDB"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7D868972" w14:textId="64153136">
            <w:pPr>
              <w:textAlignment w:val="baseline"/>
              <w:rPr>
                <w:rFonts w:ascii="Calibri" w:hAnsi="Calibri" w:cs="Calibri"/>
                <w:sz w:val="20"/>
                <w:szCs w:val="20"/>
              </w:rPr>
            </w:pPr>
            <w:r w:rsidRPr="00394A20">
              <w:rPr>
                <w:rFonts w:ascii="Calibri" w:hAnsi="Calibri" w:cs="Calibri"/>
                <w:sz w:val="20"/>
                <w:szCs w:val="20"/>
              </w:rPr>
              <w:t>8</w:t>
            </w:r>
            <w:r w:rsidRPr="00394A20">
              <w:rPr>
                <w:rFonts w:ascii="Calibri" w:hAnsi="Calibri" w:cs="Calibri"/>
                <w:sz w:val="20"/>
                <w:szCs w:val="20"/>
              </w:rPr>
              <w:t xml:space="preserve">. Center-based </w:t>
            </w:r>
            <w:r w:rsidRPr="00394A20" w:rsidR="001C6F6C">
              <w:rPr>
                <w:rFonts w:ascii="Calibri" w:hAnsi="Calibri" w:cs="Calibri"/>
                <w:sz w:val="20"/>
                <w:szCs w:val="20"/>
              </w:rPr>
              <w:t xml:space="preserve">Setting </w:t>
            </w:r>
            <w:r w:rsidRPr="00394A20">
              <w:rPr>
                <w:rFonts w:ascii="Calibri" w:hAnsi="Calibri" w:cs="Calibri"/>
                <w:sz w:val="20"/>
                <w:szCs w:val="20"/>
              </w:rPr>
              <w:t xml:space="preserve">Costs Workbook (Instrument </w:t>
            </w:r>
            <w:r w:rsidRPr="00394A20" w:rsidR="00984230">
              <w:rPr>
                <w:rFonts w:ascii="Calibri" w:hAnsi="Calibri" w:cs="Calibri"/>
                <w:sz w:val="20"/>
                <w:szCs w:val="20"/>
              </w:rPr>
              <w:t>8</w:t>
            </w:r>
            <w:r w:rsidRPr="00394A20">
              <w:rPr>
                <w:rFonts w:ascii="Calibri" w:hAnsi="Calibri" w:cs="Calibri"/>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2D53E7A8" w14:textId="6961D6FD">
            <w:pPr>
              <w:textAlignment w:val="baseline"/>
              <w:rPr>
                <w:rFonts w:ascii="Calibri" w:hAnsi="Calibri" w:cs="Calibri"/>
                <w:sz w:val="20"/>
                <w:szCs w:val="20"/>
              </w:rPr>
            </w:pPr>
            <w:r w:rsidRPr="00394A20">
              <w:rPr>
                <w:rFonts w:ascii="Calibri" w:hAnsi="Calibri" w:cs="Calibri"/>
                <w:sz w:val="20"/>
                <w:szCs w:val="20"/>
              </w:rPr>
              <w:t>5 hours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P="0066632E" w14:paraId="3D4AAEB4" w14:textId="1198C043">
            <w:pPr>
              <w:textAlignment w:val="baseline"/>
              <w:rPr>
                <w:rFonts w:ascii="Calibri" w:hAnsi="Calibri" w:cs="Calibri"/>
                <w:sz w:val="20"/>
                <w:szCs w:val="20"/>
              </w:rPr>
            </w:pPr>
            <w:r w:rsidRPr="00394A20">
              <w:rPr>
                <w:rFonts w:ascii="Calibri" w:hAnsi="Calibri" w:cs="Calibri"/>
                <w:sz w:val="20"/>
                <w:szCs w:val="20"/>
              </w:rPr>
              <w:t>$</w:t>
            </w:r>
            <w:r w:rsidRPr="00394A20" w:rsidR="00657EC8">
              <w:rPr>
                <w:rFonts w:ascii="Calibri" w:hAnsi="Calibri" w:cs="Calibri"/>
                <w:sz w:val="20"/>
                <w:szCs w:val="20"/>
              </w:rPr>
              <w:t>2</w:t>
            </w:r>
            <w:r w:rsidRPr="00394A20" w:rsidR="006D3E76">
              <w:rPr>
                <w:rFonts w:ascii="Calibri" w:hAnsi="Calibri" w:cs="Calibri"/>
                <w:sz w:val="20"/>
                <w:szCs w:val="20"/>
              </w:rPr>
              <w:t>5</w:t>
            </w:r>
            <w:r w:rsidRPr="00394A20">
              <w:rPr>
                <w:rFonts w:ascii="Calibri" w:hAnsi="Calibri" w:cs="Calibri"/>
                <w:sz w:val="20"/>
                <w:szCs w:val="20"/>
              </w:rPr>
              <w:t>0 per workbook</w:t>
            </w:r>
            <w:r w:rsidR="004A386D">
              <w:rPr>
                <w:rFonts w:ascii="Calibri" w:hAnsi="Calibri" w:cs="Calibri"/>
                <w:sz w:val="20"/>
                <w:szCs w:val="20"/>
              </w:rPr>
              <w:t xml:space="preserve">/$50 if opt </w:t>
            </w:r>
            <w:r w:rsidR="00A769D8">
              <w:rPr>
                <w:rFonts w:ascii="Calibri" w:hAnsi="Calibri" w:cs="Calibri"/>
                <w:sz w:val="20"/>
                <w:szCs w:val="20"/>
              </w:rPr>
              <w:t>for 30-minute version</w:t>
            </w:r>
          </w:p>
          <w:p w:rsidR="004A386D" w:rsidRPr="00394A20" w:rsidP="0066632E" w14:paraId="70788E29" w14:textId="63275D91">
            <w:pPr>
              <w:textAlignment w:val="baseline"/>
              <w:rPr>
                <w:rFonts w:ascii="Calibri" w:hAnsi="Calibri" w:cs="Calibri"/>
                <w:sz w:val="20"/>
                <w:szCs w:val="20"/>
              </w:rPr>
            </w:pP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7AD2B1C5" w14:textId="10A2ECB7">
            <w:pPr>
              <w:textAlignment w:val="baseline"/>
              <w:rPr>
                <w:rFonts w:ascii="Calibri" w:hAnsi="Calibri" w:cs="Calibri"/>
                <w:b/>
                <w:sz w:val="20"/>
                <w:szCs w:val="20"/>
              </w:rPr>
            </w:pPr>
            <w:r w:rsidRPr="00394A20">
              <w:rPr>
                <w:rFonts w:ascii="Calibri" w:hAnsi="Calibri" w:cs="Calibri"/>
                <w:sz w:val="20"/>
                <w:szCs w:val="20"/>
              </w:rPr>
              <w:t>Fall</w:t>
            </w:r>
            <w:r w:rsidRPr="00394A20" w:rsidR="00167718">
              <w:rPr>
                <w:rFonts w:ascii="Calibri" w:hAnsi="Calibri" w:cs="Calibri"/>
                <w:sz w:val="20"/>
                <w:szCs w:val="20"/>
              </w:rPr>
              <w:t>/Winter</w:t>
            </w:r>
            <w:r w:rsidRPr="00394A20">
              <w:rPr>
                <w:rFonts w:ascii="Calibri" w:hAnsi="Calibri" w:cs="Calibri"/>
                <w:sz w:val="20"/>
                <w:szCs w:val="20"/>
              </w:rPr>
              <w:t xml:space="preserve"> 2023</w:t>
            </w:r>
          </w:p>
        </w:tc>
      </w:tr>
    </w:tbl>
    <w:p w:rsidR="001D1C73" w:rsidRPr="0029435A" w:rsidP="001D1C73" w14:paraId="37B3A42A" w14:textId="0E16BB7C">
      <w:pPr>
        <w:autoSpaceDE w:val="0"/>
        <w:autoSpaceDN w:val="0"/>
        <w:adjustRightInd w:val="0"/>
        <w:rPr>
          <w:rFonts w:ascii="Calibri" w:hAnsi="Calibri" w:cs="Calibri"/>
          <w:sz w:val="22"/>
          <w:szCs w:val="22"/>
        </w:rPr>
      </w:pPr>
    </w:p>
    <w:p w:rsidR="001D1C73" w:rsidRPr="0029435A" w:rsidP="001D1C73" w14:paraId="01ADACD0" w14:textId="77777777">
      <w:pPr>
        <w:autoSpaceDE w:val="0"/>
        <w:autoSpaceDN w:val="0"/>
        <w:adjustRightInd w:val="0"/>
        <w:rPr>
          <w:rFonts w:ascii="Calibri" w:hAnsi="Calibri" w:cs="Calibri"/>
          <w:sz w:val="22"/>
          <w:szCs w:val="22"/>
        </w:rPr>
      </w:pPr>
    </w:p>
    <w:p w:rsidR="001D1C73" w:rsidRPr="0029435A" w:rsidP="001D1C73" w14:paraId="5A6D806F" w14:textId="22D46D0B">
      <w:pPr>
        <w:spacing w:after="120"/>
        <w:rPr>
          <w:rFonts w:ascii="Calibri" w:hAnsi="Calibri" w:cs="Calibri"/>
          <w:sz w:val="22"/>
          <w:szCs w:val="22"/>
        </w:rPr>
      </w:pPr>
      <w:r w:rsidRPr="06B137E2">
        <w:rPr>
          <w:rFonts w:ascii="Calibri" w:hAnsi="Calibri" w:cs="Calibri"/>
          <w:b/>
          <w:bCs/>
          <w:sz w:val="22"/>
          <w:szCs w:val="22"/>
        </w:rPr>
        <w:t>A14</w:t>
      </w:r>
      <w:r w:rsidRPr="06B137E2">
        <w:rPr>
          <w:rFonts w:ascii="Calibri" w:hAnsi="Calibri" w:cs="Calibri"/>
          <w:sz w:val="22"/>
          <w:szCs w:val="22"/>
        </w:rPr>
        <w:t>.</w:t>
      </w:r>
      <w:r>
        <w:tab/>
      </w:r>
      <w:r w:rsidRPr="06B137E2">
        <w:rPr>
          <w:rFonts w:ascii="Calibri" w:hAnsi="Calibri" w:cs="Calibri"/>
          <w:b/>
          <w:bCs/>
          <w:sz w:val="22"/>
          <w:szCs w:val="22"/>
        </w:rPr>
        <w:t>Estimated Annualized Costs to the Federal Government</w:t>
      </w:r>
      <w:r w:rsidRPr="06B137E2">
        <w:rPr>
          <w:rFonts w:ascii="Calibri" w:hAnsi="Calibri" w:cs="Calibri"/>
          <w:sz w:val="22"/>
          <w:szCs w:val="22"/>
        </w:rPr>
        <w:t xml:space="preserve"> </w:t>
      </w:r>
    </w:p>
    <w:p w:rsidR="001D1C73" w:rsidP="001D1C73" w14:paraId="30A9FAE4" w14:textId="07E78D98">
      <w:pPr>
        <w:rPr>
          <w:rFonts w:ascii="Calibri" w:hAnsi="Calibri" w:cs="Calibri"/>
          <w:sz w:val="22"/>
          <w:szCs w:val="22"/>
        </w:rPr>
      </w:pPr>
      <w:r>
        <w:rPr>
          <w:rFonts w:ascii="Calibri" w:hAnsi="Calibri" w:cs="Calibri"/>
          <w:sz w:val="22"/>
          <w:szCs w:val="22"/>
        </w:rPr>
        <w:t xml:space="preserve">The </w:t>
      </w:r>
      <w:r w:rsidR="00C62453">
        <w:rPr>
          <w:rFonts w:ascii="Calibri" w:hAnsi="Calibri" w:cs="Calibri"/>
          <w:sz w:val="22"/>
          <w:szCs w:val="22"/>
        </w:rPr>
        <w:t xml:space="preserve">annual </w:t>
      </w:r>
      <w:r>
        <w:rPr>
          <w:rFonts w:ascii="Calibri" w:hAnsi="Calibri" w:cs="Calibri"/>
          <w:sz w:val="22"/>
          <w:szCs w:val="22"/>
        </w:rPr>
        <w:t>estimated costs for data collection activities under this reques</w:t>
      </w:r>
      <w:r w:rsidR="00250FF8">
        <w:rPr>
          <w:rFonts w:ascii="Calibri" w:hAnsi="Calibri" w:cs="Calibri"/>
          <w:sz w:val="22"/>
          <w:szCs w:val="22"/>
        </w:rPr>
        <w:t>t</w:t>
      </w:r>
      <w:r>
        <w:rPr>
          <w:rFonts w:ascii="Calibri" w:hAnsi="Calibri" w:cs="Calibri"/>
          <w:sz w:val="22"/>
          <w:szCs w:val="22"/>
        </w:rPr>
        <w:t xml:space="preserve"> will be </w:t>
      </w:r>
      <w:r w:rsidR="00250FF8">
        <w:rPr>
          <w:rFonts w:ascii="Calibri" w:hAnsi="Calibri" w:cs="Calibri"/>
          <w:sz w:val="22"/>
          <w:szCs w:val="22"/>
        </w:rPr>
        <w:t>$</w:t>
      </w:r>
      <w:r w:rsidR="00D7349D">
        <w:rPr>
          <w:rFonts w:ascii="Calibri" w:hAnsi="Calibri" w:cs="Calibri"/>
          <w:sz w:val="22"/>
          <w:szCs w:val="22"/>
        </w:rPr>
        <w:t>1,193,333.33</w:t>
      </w:r>
      <w:r>
        <w:rPr>
          <w:rFonts w:ascii="Calibri" w:hAnsi="Calibri" w:cs="Calibri"/>
          <w:sz w:val="22"/>
          <w:szCs w:val="22"/>
        </w:rPr>
        <w:t>. These costs</w:t>
      </w:r>
      <w:r w:rsidRPr="4FF1F985" w:rsidR="3005C47D">
        <w:rPr>
          <w:rFonts w:ascii="Calibri" w:hAnsi="Calibri" w:cs="Calibri"/>
          <w:sz w:val="22"/>
          <w:szCs w:val="22"/>
        </w:rPr>
        <w:t xml:space="preserve"> include </w:t>
      </w:r>
      <w:r w:rsidR="005C4069">
        <w:rPr>
          <w:rFonts w:ascii="Calibri" w:hAnsi="Calibri" w:cs="Calibri"/>
          <w:sz w:val="22"/>
          <w:szCs w:val="22"/>
        </w:rPr>
        <w:t>labor costs for staff</w:t>
      </w:r>
      <w:r w:rsidR="007D2325">
        <w:rPr>
          <w:rFonts w:ascii="Calibri" w:hAnsi="Calibri" w:cs="Calibri"/>
          <w:sz w:val="22"/>
          <w:szCs w:val="22"/>
        </w:rPr>
        <w:t xml:space="preserve"> associated with</w:t>
      </w:r>
      <w:r w:rsidRPr="4FF1F985" w:rsidR="3005C47D">
        <w:rPr>
          <w:rFonts w:ascii="Calibri" w:hAnsi="Calibri" w:cs="Calibri"/>
          <w:sz w:val="22"/>
          <w:szCs w:val="22"/>
        </w:rPr>
        <w:t xml:space="preserve"> </w:t>
      </w:r>
      <w:r w:rsidRPr="4FF1F985" w:rsidR="2ED7D59B">
        <w:rPr>
          <w:rFonts w:ascii="Calibri" w:hAnsi="Calibri" w:cs="Calibri"/>
          <w:sz w:val="22"/>
          <w:szCs w:val="22"/>
        </w:rPr>
        <w:t>field work</w:t>
      </w:r>
      <w:r w:rsidRPr="4FF1F985" w:rsidR="21413B6C">
        <w:rPr>
          <w:rFonts w:ascii="Calibri" w:hAnsi="Calibri" w:cs="Calibri"/>
          <w:sz w:val="22"/>
          <w:szCs w:val="22"/>
        </w:rPr>
        <w:t>/</w:t>
      </w:r>
      <w:r w:rsidRPr="4FF1F985" w:rsidR="3005C47D">
        <w:rPr>
          <w:rFonts w:ascii="Calibri" w:hAnsi="Calibri" w:cs="Calibri"/>
          <w:sz w:val="22"/>
          <w:szCs w:val="22"/>
        </w:rPr>
        <w:t xml:space="preserve">data collection, data processing and analysis, </w:t>
      </w:r>
      <w:r w:rsidRPr="4FF1F985" w:rsidR="3005C47D">
        <w:rPr>
          <w:rFonts w:ascii="Calibri" w:hAnsi="Calibri" w:cs="Calibri"/>
          <w:sz w:val="22"/>
          <w:szCs w:val="22"/>
        </w:rPr>
        <w:t>publications</w:t>
      </w:r>
      <w:r w:rsidRPr="4FF1F985" w:rsidR="3005C47D">
        <w:rPr>
          <w:rFonts w:ascii="Calibri" w:hAnsi="Calibri" w:cs="Calibri"/>
          <w:sz w:val="22"/>
          <w:szCs w:val="22"/>
        </w:rPr>
        <w:t xml:space="preserve"> and dissemination</w:t>
      </w:r>
      <w:r w:rsidR="007D2325">
        <w:rPr>
          <w:rFonts w:ascii="Calibri" w:hAnsi="Calibri" w:cs="Calibri"/>
          <w:sz w:val="22"/>
          <w:szCs w:val="22"/>
        </w:rPr>
        <w:t xml:space="preserve">, as well as other expenses, such as </w:t>
      </w:r>
      <w:r w:rsidR="00156C91">
        <w:rPr>
          <w:rFonts w:ascii="Calibri" w:hAnsi="Calibri" w:cs="Calibri"/>
          <w:sz w:val="22"/>
          <w:szCs w:val="22"/>
        </w:rPr>
        <w:t xml:space="preserve">software for supporting the administration of the instruments, </w:t>
      </w:r>
      <w:r w:rsidR="007D2325">
        <w:rPr>
          <w:rFonts w:ascii="Calibri" w:hAnsi="Calibri" w:cs="Calibri"/>
          <w:sz w:val="22"/>
          <w:szCs w:val="22"/>
        </w:rPr>
        <w:t>printing of instruments, which would not have been incurred without this collection of the instruments</w:t>
      </w:r>
      <w:r w:rsidRPr="4FF1F985" w:rsidR="3005C47D">
        <w:rPr>
          <w:rFonts w:ascii="Calibri" w:hAnsi="Calibri" w:cs="Calibri"/>
          <w:sz w:val="22"/>
          <w:szCs w:val="22"/>
        </w:rPr>
        <w:t xml:space="preserve">. See Exhibit A14.1 for details regarding these estimated costs. </w:t>
      </w:r>
    </w:p>
    <w:p w:rsidR="00BA1E42" w:rsidP="001D1C73" w14:paraId="6DE64BF1" w14:textId="77777777">
      <w:pPr>
        <w:rPr>
          <w:rFonts w:ascii="Calibri" w:hAnsi="Calibri" w:cs="Calibri"/>
          <w:sz w:val="22"/>
          <w:szCs w:val="22"/>
        </w:rPr>
      </w:pPr>
    </w:p>
    <w:p w:rsidR="002E2D33" w:rsidRPr="00347CB3" w:rsidP="001D1C73" w14:paraId="5CD391A0" w14:textId="01B13464">
      <w:pPr>
        <w:rPr>
          <w:rFonts w:ascii="Calibri" w:hAnsi="Calibri" w:cs="Calibri"/>
          <w:b/>
          <w:bCs/>
          <w:sz w:val="22"/>
          <w:szCs w:val="22"/>
        </w:rPr>
      </w:pPr>
      <w:r w:rsidRPr="00347CB3">
        <w:rPr>
          <w:rFonts w:ascii="Calibri" w:hAnsi="Calibri" w:cs="Calibri"/>
          <w:b/>
          <w:bCs/>
          <w:sz w:val="22"/>
          <w:szCs w:val="22"/>
        </w:rPr>
        <w:t xml:space="preserve">Exhibit A14.1 </w:t>
      </w:r>
      <w:r w:rsidRPr="00347CB3" w:rsidR="00FE64BD">
        <w:rPr>
          <w:rFonts w:ascii="Calibri" w:hAnsi="Calibri" w:cs="Calibri"/>
          <w:b/>
          <w:bCs/>
          <w:sz w:val="22"/>
          <w:szCs w:val="22"/>
        </w:rPr>
        <w:t>E</w:t>
      </w:r>
      <w:r w:rsidRPr="00347CB3" w:rsidR="00A4244F">
        <w:rPr>
          <w:rFonts w:ascii="Calibri" w:hAnsi="Calibri" w:cs="Calibri"/>
          <w:b/>
          <w:bCs/>
          <w:sz w:val="22"/>
          <w:szCs w:val="22"/>
        </w:rPr>
        <w:t xml:space="preserve">stimated </w:t>
      </w:r>
      <w:r w:rsidRPr="00347CB3" w:rsidR="00FE64BD">
        <w:rPr>
          <w:rFonts w:ascii="Calibri" w:hAnsi="Calibri" w:cs="Calibri"/>
          <w:b/>
          <w:bCs/>
          <w:sz w:val="22"/>
          <w:szCs w:val="22"/>
        </w:rPr>
        <w:t>C</w:t>
      </w:r>
      <w:r w:rsidRPr="00347CB3" w:rsidR="00A4244F">
        <w:rPr>
          <w:rFonts w:ascii="Calibri" w:hAnsi="Calibri" w:cs="Calibri"/>
          <w:b/>
          <w:bCs/>
          <w:sz w:val="22"/>
          <w:szCs w:val="22"/>
        </w:rPr>
        <w:t xml:space="preserve">osts </w:t>
      </w:r>
      <w:r w:rsidRPr="00347CB3" w:rsidR="00FE64BD">
        <w:rPr>
          <w:rFonts w:ascii="Calibri" w:hAnsi="Calibri" w:cs="Calibri"/>
          <w:b/>
          <w:bCs/>
          <w:sz w:val="22"/>
          <w:szCs w:val="22"/>
        </w:rPr>
        <w:t>to the Federal Government</w:t>
      </w:r>
      <w:r w:rsidRPr="00347CB3" w:rsidR="00757FA8">
        <w:rPr>
          <w:rFonts w:ascii="Calibri" w:hAnsi="Calibri" w:cs="Calibri"/>
          <w:b/>
          <w:bCs/>
          <w:sz w:val="22"/>
          <w:szCs w:val="22"/>
        </w:rPr>
        <w:t xml:space="preserve"> </w:t>
      </w:r>
    </w:p>
    <w:tbl>
      <w:tblPr>
        <w:tblW w:w="9350" w:type="dxa"/>
        <w:tblCellMar>
          <w:left w:w="0" w:type="dxa"/>
          <w:right w:w="0" w:type="dxa"/>
        </w:tblCellMar>
        <w:tblLook w:val="04A0"/>
      </w:tblPr>
      <w:tblGrid>
        <w:gridCol w:w="4878"/>
        <w:gridCol w:w="4472"/>
      </w:tblGrid>
      <w:tr w14:paraId="03A6925A" w14:textId="77777777" w:rsidTr="00347CB3">
        <w:tblPrEx>
          <w:tblW w:w="9350" w:type="dxa"/>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1D1C73" w:rsidRPr="0029435A" w14:paraId="040ACCEE" w14:textId="77777777">
            <w:pPr>
              <w:rPr>
                <w:rFonts w:ascii="Calibri" w:hAnsi="Calibri" w:cs="Calibri"/>
                <w:b/>
                <w:bCs/>
                <w:sz w:val="22"/>
                <w:szCs w:val="22"/>
              </w:rPr>
            </w:pPr>
            <w:r w:rsidRPr="0029435A">
              <w:rPr>
                <w:rFonts w:ascii="Calibri" w:hAnsi="Calibri" w:cs="Calibri"/>
                <w:b/>
                <w:bCs/>
                <w:sz w:val="22"/>
                <w:szCs w:val="22"/>
              </w:rPr>
              <w:t>Cost Category</w:t>
            </w:r>
          </w:p>
        </w:tc>
        <w:tc>
          <w:tcPr>
            <w:tcW w:w="4472"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1D1C73" w:rsidRPr="0029435A" w14:paraId="2D64809B" w14:textId="77777777">
            <w:pPr>
              <w:jc w:val="center"/>
              <w:rPr>
                <w:rFonts w:ascii="Calibri" w:hAnsi="Calibri" w:cs="Calibri"/>
                <w:b/>
                <w:bCs/>
                <w:sz w:val="22"/>
                <w:szCs w:val="22"/>
              </w:rPr>
            </w:pPr>
            <w:r w:rsidRPr="0029435A">
              <w:rPr>
                <w:rFonts w:ascii="Calibri" w:hAnsi="Calibri" w:cs="Calibri"/>
                <w:b/>
                <w:bCs/>
                <w:sz w:val="22"/>
                <w:szCs w:val="22"/>
              </w:rPr>
              <w:t>Estimated Costs</w:t>
            </w:r>
          </w:p>
        </w:tc>
      </w:tr>
      <w:tr w14:paraId="15425C41" w14:textId="77777777" w:rsidTr="00347CB3">
        <w:tblPrEx>
          <w:tblW w:w="9350" w:type="dxa"/>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1C73" w:rsidRPr="0029435A" w14:paraId="299A5ADE" w14:textId="77777777">
            <w:pPr>
              <w:rPr>
                <w:rFonts w:ascii="Calibri" w:eastAsia="Calibri" w:hAnsi="Calibri" w:cs="Calibri"/>
                <w:sz w:val="22"/>
                <w:szCs w:val="22"/>
              </w:rPr>
            </w:pPr>
            <w:r w:rsidRPr="0029435A">
              <w:rPr>
                <w:rFonts w:ascii="Calibri" w:hAnsi="Calibri" w:cs="Calibri"/>
                <w:sz w:val="22"/>
                <w:szCs w:val="22"/>
              </w:rPr>
              <w:t>Field Work</w:t>
            </w:r>
          </w:p>
        </w:tc>
        <w:tc>
          <w:tcPr>
            <w:tcW w:w="4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C73" w:rsidRPr="0029435A" w14:paraId="219CBE6F" w14:textId="7190330D">
            <w:pPr>
              <w:jc w:val="center"/>
              <w:rPr>
                <w:rFonts w:ascii="Calibri" w:hAnsi="Calibri" w:cs="Calibri"/>
                <w:sz w:val="22"/>
                <w:szCs w:val="22"/>
              </w:rPr>
            </w:pPr>
            <w:r w:rsidRPr="4BCD112F">
              <w:rPr>
                <w:rFonts w:ascii="Calibri" w:hAnsi="Calibri" w:cs="Calibri"/>
                <w:sz w:val="22"/>
                <w:szCs w:val="22"/>
              </w:rPr>
              <w:t>1,</w:t>
            </w:r>
            <w:r w:rsidR="00F63F9B">
              <w:rPr>
                <w:rFonts w:ascii="Calibri" w:hAnsi="Calibri" w:cs="Calibri"/>
                <w:sz w:val="22"/>
                <w:szCs w:val="22"/>
              </w:rPr>
              <w:t>200,000</w:t>
            </w:r>
          </w:p>
        </w:tc>
      </w:tr>
      <w:tr w14:paraId="71F20FD1" w14:textId="77777777" w:rsidTr="00347CB3">
        <w:tblPrEx>
          <w:tblW w:w="9350" w:type="dxa"/>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C73" w:rsidRPr="0029435A" w14:paraId="2DD9D85F" w14:textId="77777777">
            <w:pPr>
              <w:rPr>
                <w:rFonts w:ascii="Calibri" w:hAnsi="Calibri" w:cs="Calibri"/>
                <w:sz w:val="22"/>
                <w:szCs w:val="22"/>
              </w:rPr>
            </w:pPr>
            <w:r w:rsidRPr="0029435A">
              <w:rPr>
                <w:rFonts w:ascii="Calibri" w:hAnsi="Calibri" w:cs="Calibri"/>
                <w:sz w:val="22"/>
                <w:szCs w:val="22"/>
              </w:rPr>
              <w:t>Analysis</w:t>
            </w:r>
          </w:p>
        </w:tc>
        <w:tc>
          <w:tcPr>
            <w:tcW w:w="4472" w:type="dxa"/>
            <w:tcBorders>
              <w:top w:val="nil"/>
              <w:left w:val="nil"/>
              <w:bottom w:val="single" w:sz="8" w:space="0" w:color="auto"/>
              <w:right w:val="single" w:sz="8" w:space="0" w:color="auto"/>
            </w:tcBorders>
            <w:tcMar>
              <w:top w:w="0" w:type="dxa"/>
              <w:left w:w="108" w:type="dxa"/>
              <w:bottom w:w="0" w:type="dxa"/>
              <w:right w:w="108" w:type="dxa"/>
            </w:tcMar>
            <w:vAlign w:val="center"/>
          </w:tcPr>
          <w:p w:rsidR="001D1C73" w:rsidRPr="0029435A" w14:paraId="194E752D" w14:textId="51139154">
            <w:pPr>
              <w:jc w:val="center"/>
              <w:rPr>
                <w:rFonts w:ascii="Calibri" w:hAnsi="Calibri" w:cs="Calibri"/>
                <w:sz w:val="22"/>
                <w:szCs w:val="22"/>
              </w:rPr>
            </w:pPr>
            <w:r w:rsidRPr="4BCD112F">
              <w:rPr>
                <w:rFonts w:ascii="Calibri" w:hAnsi="Calibri" w:cs="Calibri"/>
                <w:sz w:val="22"/>
                <w:szCs w:val="22"/>
              </w:rPr>
              <w:t>$</w:t>
            </w:r>
            <w:r w:rsidR="00F63F9B">
              <w:rPr>
                <w:rFonts w:ascii="Calibri" w:hAnsi="Calibri" w:cs="Calibri"/>
                <w:sz w:val="22"/>
                <w:szCs w:val="22"/>
              </w:rPr>
              <w:t>330,000</w:t>
            </w:r>
          </w:p>
        </w:tc>
      </w:tr>
      <w:tr w14:paraId="19E4F024" w14:textId="77777777" w:rsidTr="00347CB3">
        <w:tblPrEx>
          <w:tblW w:w="9350" w:type="dxa"/>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D1C73" w:rsidRPr="0029435A" w14:paraId="6E55C846" w14:textId="77777777">
            <w:pPr>
              <w:rPr>
                <w:rFonts w:ascii="Calibri" w:eastAsia="Calibri" w:hAnsi="Calibri" w:cs="Calibri"/>
                <w:sz w:val="22"/>
                <w:szCs w:val="22"/>
              </w:rPr>
            </w:pPr>
            <w:r w:rsidRPr="0029435A">
              <w:rPr>
                <w:rFonts w:ascii="Calibri" w:hAnsi="Calibri" w:cs="Calibri"/>
                <w:sz w:val="22"/>
                <w:szCs w:val="22"/>
              </w:rPr>
              <w:t>Publications/Dissemination</w:t>
            </w:r>
          </w:p>
        </w:tc>
        <w:tc>
          <w:tcPr>
            <w:tcW w:w="447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1D1C73" w:rsidRPr="0029435A" w14:paraId="6BF10F4D" w14:textId="04DA8CCB">
            <w:pPr>
              <w:jc w:val="center"/>
              <w:rPr>
                <w:rFonts w:ascii="Calibri" w:hAnsi="Calibri" w:cs="Calibri"/>
                <w:sz w:val="22"/>
                <w:szCs w:val="22"/>
              </w:rPr>
            </w:pPr>
            <w:r w:rsidRPr="4BCD112F">
              <w:rPr>
                <w:rFonts w:ascii="Calibri" w:hAnsi="Calibri" w:cs="Calibri"/>
                <w:sz w:val="22"/>
                <w:szCs w:val="22"/>
              </w:rPr>
              <w:t>$</w:t>
            </w:r>
            <w:r w:rsidRPr="4BCD112F" w:rsidR="175B1E0F">
              <w:rPr>
                <w:rFonts w:ascii="Calibri" w:hAnsi="Calibri" w:cs="Calibri"/>
                <w:sz w:val="22"/>
                <w:szCs w:val="22"/>
              </w:rPr>
              <w:t>2</w:t>
            </w:r>
            <w:r w:rsidR="00EF7236">
              <w:rPr>
                <w:rFonts w:ascii="Calibri" w:hAnsi="Calibri" w:cs="Calibri"/>
                <w:sz w:val="22"/>
                <w:szCs w:val="22"/>
              </w:rPr>
              <w:t>60</w:t>
            </w:r>
            <w:r w:rsidRPr="4BCD112F" w:rsidR="175B1E0F">
              <w:rPr>
                <w:rFonts w:ascii="Calibri" w:hAnsi="Calibri" w:cs="Calibri"/>
                <w:sz w:val="22"/>
                <w:szCs w:val="22"/>
              </w:rPr>
              <w:t>,</w:t>
            </w:r>
            <w:r w:rsidR="00EF7236">
              <w:rPr>
                <w:rFonts w:ascii="Calibri" w:hAnsi="Calibri" w:cs="Calibri"/>
                <w:sz w:val="22"/>
                <w:szCs w:val="22"/>
              </w:rPr>
              <w:t>000</w:t>
            </w:r>
          </w:p>
        </w:tc>
      </w:tr>
      <w:tr w14:paraId="35F03C17" w14:textId="77777777" w:rsidTr="00347CB3">
        <w:tblPrEx>
          <w:tblW w:w="9350" w:type="dxa"/>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D1C73" w:rsidRPr="0029435A" w14:paraId="7EDD4F98" w14:textId="77777777">
            <w:pPr>
              <w:jc w:val="right"/>
              <w:rPr>
                <w:rFonts w:ascii="Calibri" w:eastAsia="Calibri" w:hAnsi="Calibri" w:cs="Calibri"/>
                <w:b/>
                <w:bCs/>
                <w:sz w:val="22"/>
                <w:szCs w:val="22"/>
              </w:rPr>
            </w:pPr>
            <w:r w:rsidRPr="0029435A">
              <w:rPr>
                <w:rFonts w:ascii="Calibri" w:hAnsi="Calibri" w:cs="Calibri"/>
                <w:b/>
                <w:color w:val="000000"/>
                <w:sz w:val="22"/>
                <w:szCs w:val="22"/>
              </w:rPr>
              <w:t>Total costs over the request period</w:t>
            </w:r>
          </w:p>
        </w:tc>
        <w:tc>
          <w:tcPr>
            <w:tcW w:w="4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D1C73" w:rsidRPr="0029435A" w14:paraId="0B43751B" w14:textId="15BA0460">
            <w:pPr>
              <w:jc w:val="center"/>
              <w:rPr>
                <w:rFonts w:ascii="Calibri" w:hAnsi="Calibri" w:cs="Calibri"/>
                <w:b/>
                <w:bCs/>
                <w:sz w:val="22"/>
                <w:szCs w:val="22"/>
              </w:rPr>
            </w:pPr>
            <w:r w:rsidRPr="688AC0F4">
              <w:rPr>
                <w:rFonts w:ascii="Calibri" w:hAnsi="Calibri" w:cs="Calibri"/>
                <w:sz w:val="22"/>
                <w:szCs w:val="22"/>
              </w:rPr>
              <w:t>$</w:t>
            </w:r>
            <w:r w:rsidR="00EC28D9">
              <w:rPr>
                <w:rFonts w:ascii="Calibri" w:hAnsi="Calibri" w:cs="Calibri"/>
                <w:sz w:val="22"/>
                <w:szCs w:val="22"/>
              </w:rPr>
              <w:t>1,</w:t>
            </w:r>
            <w:r w:rsidR="00791D7D">
              <w:rPr>
                <w:rFonts w:ascii="Calibri" w:hAnsi="Calibri" w:cs="Calibri"/>
                <w:sz w:val="22"/>
                <w:szCs w:val="22"/>
              </w:rPr>
              <w:t>790</w:t>
            </w:r>
            <w:r w:rsidR="00EC28D9">
              <w:rPr>
                <w:rFonts w:ascii="Calibri" w:hAnsi="Calibri" w:cs="Calibri"/>
                <w:sz w:val="22"/>
                <w:szCs w:val="22"/>
              </w:rPr>
              <w:t>,000</w:t>
            </w:r>
          </w:p>
        </w:tc>
      </w:tr>
      <w:tr w14:paraId="4590F9AC" w14:textId="77777777" w:rsidTr="00347CB3">
        <w:tblPrEx>
          <w:tblW w:w="9350" w:type="dxa"/>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1C73" w:rsidRPr="0029435A" w14:paraId="5C3E096F" w14:textId="77777777">
            <w:pPr>
              <w:jc w:val="right"/>
              <w:rPr>
                <w:rFonts w:ascii="Calibri" w:hAnsi="Calibri" w:cs="Calibri"/>
                <w:b/>
                <w:bCs/>
                <w:sz w:val="22"/>
                <w:szCs w:val="22"/>
              </w:rPr>
            </w:pPr>
            <w:r w:rsidRPr="0029435A">
              <w:rPr>
                <w:rFonts w:ascii="Calibri" w:hAnsi="Calibri" w:cs="Calibri"/>
                <w:b/>
                <w:color w:val="000000"/>
                <w:sz w:val="22"/>
                <w:szCs w:val="22"/>
              </w:rPr>
              <w:t>Annual costs</w:t>
            </w:r>
          </w:p>
        </w:tc>
        <w:tc>
          <w:tcPr>
            <w:tcW w:w="4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1C73" w:rsidRPr="0029435A" w14:paraId="52FCC150" w14:textId="178EB402">
            <w:pPr>
              <w:jc w:val="center"/>
              <w:rPr>
                <w:rFonts w:ascii="Calibri" w:hAnsi="Calibri" w:cs="Calibri"/>
                <w:b/>
                <w:bCs/>
                <w:sz w:val="22"/>
                <w:szCs w:val="22"/>
              </w:rPr>
            </w:pPr>
            <w:r w:rsidRPr="4BCD112F">
              <w:rPr>
                <w:rFonts w:ascii="Calibri" w:hAnsi="Calibri" w:cs="Calibri"/>
                <w:sz w:val="22"/>
                <w:szCs w:val="22"/>
              </w:rPr>
              <w:t>$</w:t>
            </w:r>
            <w:r w:rsidR="008E7A2C">
              <w:rPr>
                <w:rFonts w:ascii="Calibri" w:hAnsi="Calibri" w:cs="Calibri"/>
                <w:sz w:val="22"/>
                <w:szCs w:val="22"/>
              </w:rPr>
              <w:t>1,193,333.33</w:t>
            </w:r>
          </w:p>
        </w:tc>
      </w:tr>
    </w:tbl>
    <w:p w:rsidR="001D1C73" w:rsidRPr="0029435A" w:rsidP="001D1C73" w14:paraId="628BD691" w14:textId="4A68002F">
      <w:pPr>
        <w:rPr>
          <w:rFonts w:ascii="Calibri" w:eastAsia="Calibri" w:hAnsi="Calibri" w:cs="Calibri"/>
          <w:color w:val="1F497D"/>
          <w:sz w:val="22"/>
          <w:szCs w:val="22"/>
        </w:rPr>
      </w:pPr>
    </w:p>
    <w:p w:rsidR="001D1C73" w:rsidRPr="0029435A" w:rsidP="001D1C73" w14:paraId="60855735" w14:textId="77777777">
      <w:pPr>
        <w:spacing w:after="120"/>
        <w:rPr>
          <w:rFonts w:ascii="Calibri" w:hAnsi="Calibri" w:cs="Calibri"/>
          <w:sz w:val="22"/>
          <w:szCs w:val="22"/>
        </w:rPr>
      </w:pPr>
      <w:r w:rsidRPr="0029435A">
        <w:rPr>
          <w:rFonts w:ascii="Calibri" w:hAnsi="Calibri" w:cs="Calibri"/>
          <w:b/>
          <w:sz w:val="22"/>
          <w:szCs w:val="22"/>
        </w:rPr>
        <w:t>A15</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Reasons for changes in burden</w:t>
      </w:r>
      <w:r w:rsidRPr="0029435A">
        <w:rPr>
          <w:rFonts w:ascii="Calibri" w:hAnsi="Calibri" w:cs="Calibri"/>
          <w:sz w:val="22"/>
          <w:szCs w:val="22"/>
        </w:rPr>
        <w:t xml:space="preserve"> </w:t>
      </w:r>
    </w:p>
    <w:p w:rsidR="001D1C73" w:rsidRPr="0029435A" w:rsidP="001D1C73" w14:paraId="766F8004" w14:textId="19321613">
      <w:pPr>
        <w:rPr>
          <w:rFonts w:ascii="Calibri" w:hAnsi="Calibri" w:cs="Calibri"/>
          <w:sz w:val="22"/>
          <w:szCs w:val="22"/>
        </w:rPr>
      </w:pPr>
      <w:r w:rsidRPr="0029435A">
        <w:rPr>
          <w:rFonts w:ascii="Calibri" w:hAnsi="Calibri" w:cs="Calibri"/>
          <w:sz w:val="22"/>
          <w:szCs w:val="22"/>
        </w:rPr>
        <w:t>This is a new information collection request.</w:t>
      </w:r>
    </w:p>
    <w:p w:rsidR="001D1C73" w:rsidRPr="0029435A" w:rsidP="001D1C73" w14:paraId="40BE8BE3" w14:textId="77777777">
      <w:pPr>
        <w:rPr>
          <w:rFonts w:ascii="Calibri" w:hAnsi="Calibri" w:cs="Calibri"/>
          <w:sz w:val="22"/>
          <w:szCs w:val="22"/>
        </w:rPr>
      </w:pPr>
    </w:p>
    <w:p w:rsidR="001D1C73" w:rsidRPr="0029435A" w:rsidP="001D1C73" w14:paraId="69096039" w14:textId="77777777">
      <w:pPr>
        <w:spacing w:after="120"/>
        <w:rPr>
          <w:rFonts w:ascii="Calibri" w:hAnsi="Calibri" w:cs="Calibri"/>
          <w:sz w:val="22"/>
          <w:szCs w:val="22"/>
        </w:rPr>
      </w:pPr>
      <w:r w:rsidRPr="0029435A">
        <w:rPr>
          <w:rFonts w:ascii="Calibri" w:hAnsi="Calibri" w:cs="Calibri"/>
          <w:b/>
          <w:sz w:val="22"/>
          <w:szCs w:val="22"/>
        </w:rPr>
        <w:t>A16</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Timeline</w:t>
      </w:r>
    </w:p>
    <w:p w:rsidR="00074563" w:rsidRPr="0029435A" w:rsidP="00074563" w14:paraId="22D60FB2" w14:textId="523E7901">
      <w:pPr>
        <w:textAlignment w:val="baseline"/>
        <w:rPr>
          <w:rFonts w:ascii="Calibri" w:hAnsi="Calibri" w:cs="Calibri"/>
          <w:sz w:val="22"/>
          <w:szCs w:val="22"/>
        </w:rPr>
      </w:pPr>
      <w:r w:rsidRPr="06B137E2">
        <w:rPr>
          <w:rFonts w:ascii="Calibri" w:hAnsi="Calibri" w:cs="Calibri"/>
          <w:sz w:val="22"/>
          <w:szCs w:val="22"/>
        </w:rPr>
        <w:t>Exhibit A16.1 provides the anticipated time schedule for this information request</w:t>
      </w:r>
      <w:r w:rsidR="003C75EC">
        <w:rPr>
          <w:rFonts w:ascii="Calibri" w:hAnsi="Calibri" w:cs="Calibri"/>
          <w:sz w:val="22"/>
          <w:szCs w:val="22"/>
        </w:rPr>
        <w:t>, p</w:t>
      </w:r>
      <w:r w:rsidR="00360CBB">
        <w:rPr>
          <w:rFonts w:ascii="Calibri" w:hAnsi="Calibri" w:cs="Calibri"/>
          <w:sz w:val="22"/>
          <w:szCs w:val="22"/>
        </w:rPr>
        <w:t>ending OMB approval</w:t>
      </w:r>
      <w:r w:rsidRPr="06B137E2">
        <w:rPr>
          <w:rFonts w:ascii="Calibri" w:hAnsi="Calibri" w:cs="Calibri"/>
          <w:sz w:val="22"/>
          <w:szCs w:val="22"/>
        </w:rPr>
        <w:t>. </w:t>
      </w:r>
      <w:r w:rsidR="00600156">
        <w:rPr>
          <w:rFonts w:ascii="Calibri" w:hAnsi="Calibri" w:cs="Calibri"/>
          <w:sz w:val="22"/>
          <w:szCs w:val="22"/>
        </w:rPr>
        <w:t>Ideally, d</w:t>
      </w:r>
      <w:r w:rsidRPr="009F3256" w:rsidR="00600156">
        <w:rPr>
          <w:rFonts w:ascii="Calibri" w:hAnsi="Calibri" w:cs="Calibri"/>
          <w:sz w:val="22"/>
          <w:szCs w:val="22"/>
        </w:rPr>
        <w:t xml:space="preserve">ata collection would begin </w:t>
      </w:r>
      <w:r w:rsidRPr="009F3256" w:rsidR="008048ED">
        <w:rPr>
          <w:rFonts w:ascii="Calibri" w:hAnsi="Calibri" w:cs="Calibri"/>
          <w:sz w:val="22"/>
          <w:szCs w:val="22"/>
        </w:rPr>
        <w:t xml:space="preserve">in October 2023, </w:t>
      </w:r>
      <w:r w:rsidRPr="009F3256" w:rsidR="00600156">
        <w:rPr>
          <w:rFonts w:ascii="Calibri" w:hAnsi="Calibri" w:cs="Calibri"/>
          <w:sz w:val="22"/>
          <w:szCs w:val="22"/>
        </w:rPr>
        <w:t>nine months after the</w:t>
      </w:r>
      <w:r w:rsidRPr="009F3256" w:rsidR="008048ED">
        <w:rPr>
          <w:rFonts w:ascii="Calibri" w:hAnsi="Calibri" w:cs="Calibri"/>
          <w:sz w:val="22"/>
          <w:szCs w:val="22"/>
        </w:rPr>
        <w:t xml:space="preserve"> start of the wage increase initiative.</w:t>
      </w:r>
      <w:r w:rsidR="008048ED">
        <w:rPr>
          <w:rFonts w:cstheme="minorHAnsi"/>
        </w:rPr>
        <w:t xml:space="preserve"> </w:t>
      </w:r>
    </w:p>
    <w:p w:rsidR="00074563" w:rsidRPr="0029435A" w:rsidP="00074563" w14:paraId="0924D385" w14:textId="77777777">
      <w:pPr>
        <w:textAlignment w:val="baseline"/>
        <w:rPr>
          <w:rFonts w:ascii="Calibri" w:hAnsi="Calibri" w:cs="Calibri"/>
          <w:sz w:val="22"/>
          <w:szCs w:val="22"/>
        </w:rPr>
      </w:pPr>
      <w:r w:rsidRPr="0029435A">
        <w:rPr>
          <w:rFonts w:ascii="Calibri" w:hAnsi="Calibri" w:cs="Calibri"/>
          <w:sz w:val="22"/>
          <w:szCs w:val="22"/>
        </w:rPr>
        <w:t> </w:t>
      </w:r>
    </w:p>
    <w:p w:rsidR="00074563" w:rsidRPr="0029435A" w:rsidP="00074563" w14:paraId="64D33D1A" w14:textId="77777777">
      <w:pPr>
        <w:textAlignment w:val="baseline"/>
        <w:rPr>
          <w:rFonts w:ascii="Calibri" w:hAnsi="Calibri" w:cs="Calibri"/>
          <w:sz w:val="22"/>
          <w:szCs w:val="22"/>
        </w:rPr>
      </w:pPr>
      <w:r w:rsidRPr="0029435A">
        <w:rPr>
          <w:rFonts w:ascii="Calibri" w:hAnsi="Calibri" w:cs="Calibri"/>
          <w:b/>
          <w:bCs/>
          <w:sz w:val="22"/>
          <w:szCs w:val="22"/>
        </w:rPr>
        <w:t>Exhibit A16.1 Anticipated Timeline</w:t>
      </w:r>
      <w:r w:rsidRPr="0029435A">
        <w:rPr>
          <w:rFonts w:ascii="Calibri" w:hAnsi="Calibri" w:cs="Calibri"/>
          <w:sz w:val="22"/>
          <w:szCs w:val="22"/>
        </w:rPr>
        <w:t> </w:t>
      </w:r>
    </w:p>
    <w:tbl>
      <w:tblPr>
        <w:tblW w:w="8784" w:type="dxa"/>
        <w:tblBorders>
          <w:top w:val="outset" w:sz="6" w:space="0" w:color="auto"/>
          <w:left w:val="outset" w:sz="6" w:space="0" w:color="auto"/>
          <w:bottom w:val="outset" w:sz="6" w:space="0" w:color="auto"/>
          <w:right w:val="outset" w:sz="6" w:space="0" w:color="auto"/>
        </w:tblBorders>
        <w:tblCellMar>
          <w:left w:w="144" w:type="dxa"/>
          <w:right w:w="144" w:type="dxa"/>
        </w:tblCellMar>
        <w:tblLook w:val="04A0"/>
      </w:tblPr>
      <w:tblGrid>
        <w:gridCol w:w="5760"/>
        <w:gridCol w:w="3024"/>
      </w:tblGrid>
      <w:tr w14:paraId="5FFC5FEF" w14:textId="24A2F182" w:rsidTr="00675E7B">
        <w:tblPrEx>
          <w:tblW w:w="8784" w:type="dxa"/>
          <w:tblBorders>
            <w:top w:val="outset" w:sz="6" w:space="0" w:color="auto"/>
            <w:left w:val="outset" w:sz="6" w:space="0" w:color="auto"/>
            <w:bottom w:val="outset" w:sz="6" w:space="0" w:color="auto"/>
            <w:right w:val="outset" w:sz="6" w:space="0" w:color="auto"/>
          </w:tblBorders>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336594" w:rsidRPr="00394A20" w:rsidP="00074563" w14:paraId="16DBF998" w14:textId="77777777">
            <w:pPr>
              <w:textAlignment w:val="baseline"/>
              <w:rPr>
                <w:rFonts w:ascii="Calibri" w:hAnsi="Calibri" w:cs="Calibri"/>
                <w:sz w:val="20"/>
                <w:szCs w:val="20"/>
              </w:rPr>
            </w:pPr>
            <w:r w:rsidRPr="00394A20">
              <w:rPr>
                <w:rFonts w:ascii="Calibri" w:hAnsi="Calibri" w:cs="Calibri"/>
                <w:b/>
                <w:bCs/>
                <w:sz w:val="20"/>
                <w:szCs w:val="20"/>
              </w:rPr>
              <w:t>Activity</w:t>
            </w:r>
            <w:r w:rsidRPr="00394A20">
              <w:rPr>
                <w:rFonts w:ascii="Calibri" w:hAnsi="Calibri" w:cs="Calibri"/>
                <w:sz w:val="20"/>
                <w:szCs w:val="20"/>
              </w:rPr>
              <w:t> </w:t>
            </w:r>
          </w:p>
        </w:tc>
        <w:tc>
          <w:tcPr>
            <w:tcW w:w="3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336594" w:rsidRPr="00394A20" w:rsidP="00074563" w14:paraId="10030C52" w14:textId="08FB537C">
            <w:pPr>
              <w:textAlignment w:val="baseline"/>
              <w:rPr>
                <w:rFonts w:ascii="Calibri" w:hAnsi="Calibri" w:cs="Calibri"/>
                <w:sz w:val="20"/>
                <w:szCs w:val="20"/>
              </w:rPr>
            </w:pPr>
            <w:r w:rsidRPr="00394A20">
              <w:rPr>
                <w:rFonts w:ascii="Calibri" w:hAnsi="Calibri" w:cs="Calibri"/>
                <w:b/>
                <w:bCs/>
                <w:sz w:val="20"/>
                <w:szCs w:val="20"/>
              </w:rPr>
              <w:t>Anticipated Dates</w:t>
            </w:r>
          </w:p>
        </w:tc>
      </w:tr>
      <w:tr w14:paraId="64D5ED70" w14:textId="68FD4EE3"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693AAC" w14:paraId="3CFE03F0" w14:textId="146BD9D3">
            <w:pPr>
              <w:rPr>
                <w:rFonts w:ascii="Calibri" w:hAnsi="Calibri" w:cs="Calibri"/>
                <w:b/>
                <w:bCs/>
                <w:i/>
                <w:iCs/>
                <w:sz w:val="20"/>
                <w:szCs w:val="20"/>
              </w:rPr>
            </w:pPr>
            <w:r w:rsidRPr="00394A20">
              <w:rPr>
                <w:rFonts w:ascii="Calibri" w:hAnsi="Calibri" w:cs="Calibri"/>
                <w:b/>
                <w:bCs/>
                <w:i/>
                <w:iCs/>
                <w:sz w:val="20"/>
                <w:szCs w:val="20"/>
              </w:rPr>
              <w:t>Data Collection</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693AAC" w14:paraId="77E9F12B" w14:textId="77777777">
            <w:pPr>
              <w:textAlignment w:val="baseline"/>
              <w:rPr>
                <w:rFonts w:ascii="Calibri" w:hAnsi="Calibri" w:cs="Calibri"/>
                <w:i/>
                <w:iCs/>
                <w:sz w:val="20"/>
                <w:szCs w:val="20"/>
              </w:rPr>
            </w:pPr>
          </w:p>
        </w:tc>
      </w:tr>
      <w:tr w14:paraId="1E7B7626" w14:textId="77777777"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hideMark/>
          </w:tcPr>
          <w:p w:rsidR="00336594" w:rsidRPr="00394A20" w:rsidP="0053736A" w14:paraId="13EC669D" w14:textId="056E57A7">
            <w:pPr>
              <w:rPr>
                <w:rFonts w:ascii="Calibri" w:hAnsi="Calibri" w:cs="Calibri"/>
                <w:sz w:val="20"/>
                <w:szCs w:val="20"/>
              </w:rPr>
            </w:pPr>
            <w:r w:rsidRPr="00394A20">
              <w:rPr>
                <w:rFonts w:ascii="Calibri" w:hAnsi="Calibri" w:cs="Calibri"/>
                <w:sz w:val="20"/>
                <w:szCs w:val="20"/>
              </w:rPr>
              <w:t xml:space="preserve">Surveys with center-based directors and lead and assistant teachers for follow-up 1 (Instruments 1 </w:t>
            </w:r>
            <w:r w:rsidR="004B522A">
              <w:rPr>
                <w:rFonts w:ascii="Calibri" w:hAnsi="Calibri" w:cs="Calibri"/>
                <w:sz w:val="20"/>
                <w:szCs w:val="20"/>
              </w:rPr>
              <w:t>and 2</w:t>
            </w:r>
            <w:r w:rsidRPr="00394A20">
              <w:rPr>
                <w:rFonts w:ascii="Calibri" w:hAnsi="Calibri" w:cs="Calibri"/>
                <w:sz w:val="20"/>
                <w:szCs w:val="20"/>
              </w:rPr>
              <w:t>) </w:t>
            </w:r>
          </w:p>
        </w:tc>
        <w:tc>
          <w:tcPr>
            <w:tcW w:w="3024" w:type="dxa"/>
            <w:tcBorders>
              <w:top w:val="single" w:sz="6" w:space="0" w:color="auto"/>
              <w:left w:val="single" w:sz="6" w:space="0" w:color="auto"/>
              <w:bottom w:val="single" w:sz="6" w:space="0" w:color="auto"/>
              <w:right w:val="single" w:sz="6" w:space="0" w:color="auto"/>
            </w:tcBorders>
            <w:shd w:val="clear" w:color="auto" w:fill="auto"/>
            <w:hideMark/>
          </w:tcPr>
          <w:p w:rsidR="00336594" w:rsidRPr="00394A20" w:rsidP="0053736A" w14:paraId="6F295ED6" w14:textId="09E7E9D1">
            <w:pPr>
              <w:textAlignment w:val="baseline"/>
              <w:rPr>
                <w:rFonts w:ascii="Calibri" w:hAnsi="Calibri" w:cs="Calibri"/>
                <w:sz w:val="20"/>
                <w:szCs w:val="20"/>
              </w:rPr>
            </w:pPr>
            <w:r w:rsidRPr="00394A20">
              <w:rPr>
                <w:rFonts w:ascii="Calibri" w:hAnsi="Calibri" w:cs="Calibri"/>
                <w:sz w:val="20"/>
                <w:szCs w:val="20"/>
              </w:rPr>
              <w:t>October 2023-January 2024</w:t>
            </w:r>
          </w:p>
        </w:tc>
      </w:tr>
      <w:tr w14:paraId="1EBCB311" w14:textId="4F6450CF"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693AAC" w14:paraId="03BE5A08" w14:textId="53EE07B0">
            <w:pPr>
              <w:rPr>
                <w:rFonts w:ascii="Calibri" w:hAnsi="Calibri" w:cs="Calibri"/>
                <w:sz w:val="20"/>
                <w:szCs w:val="20"/>
              </w:rPr>
            </w:pPr>
            <w:r w:rsidRPr="00394A20">
              <w:rPr>
                <w:rFonts w:ascii="Calibri" w:hAnsi="Calibri" w:cs="Calibri"/>
                <w:sz w:val="20"/>
                <w:szCs w:val="20"/>
              </w:rPr>
              <w:t>Conduct interviews with center directors, lead and assistant teachers, and key informants (Instruments 4</w:t>
            </w:r>
            <w:r w:rsidR="004B522A">
              <w:rPr>
                <w:rFonts w:ascii="Calibri" w:hAnsi="Calibri" w:cs="Calibri"/>
                <w:sz w:val="20"/>
                <w:szCs w:val="20"/>
              </w:rPr>
              <w:t xml:space="preserve">, 5, </w:t>
            </w:r>
            <w:r w:rsidRPr="00394A20">
              <w:rPr>
                <w:rFonts w:ascii="Calibri" w:hAnsi="Calibri" w:cs="Calibri"/>
                <w:sz w:val="20"/>
                <w:szCs w:val="20"/>
              </w:rPr>
              <w:t>7) </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693AAC" w14:paraId="38909BFB" w14:textId="21769FC6">
            <w:pPr>
              <w:textAlignment w:val="baseline"/>
              <w:rPr>
                <w:rFonts w:ascii="Calibri" w:hAnsi="Calibri" w:cs="Calibri"/>
                <w:sz w:val="20"/>
                <w:szCs w:val="20"/>
              </w:rPr>
            </w:pPr>
            <w:r w:rsidRPr="00394A20">
              <w:rPr>
                <w:rFonts w:ascii="Calibri" w:hAnsi="Calibri" w:cs="Calibri"/>
                <w:sz w:val="20"/>
                <w:szCs w:val="20"/>
              </w:rPr>
              <w:t>October 2023-January 2024</w:t>
            </w:r>
          </w:p>
        </w:tc>
      </w:tr>
      <w:tr w14:paraId="17939E20" w14:textId="4A910095"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693AAC" w14:paraId="3E199957" w14:textId="58C5EE71">
            <w:pPr>
              <w:rPr>
                <w:rFonts w:ascii="Calibri" w:hAnsi="Calibri" w:cs="Calibri"/>
                <w:sz w:val="20"/>
                <w:szCs w:val="20"/>
              </w:rPr>
            </w:pPr>
            <w:r w:rsidRPr="00394A20">
              <w:rPr>
                <w:rFonts w:ascii="Calibri" w:hAnsi="Calibri" w:cs="Calibri"/>
                <w:sz w:val="20"/>
                <w:szCs w:val="20"/>
              </w:rPr>
              <w:t>Collect center cost information from center directors and administrators (Instrument 8) </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693AAC" w14:paraId="771C6675" w14:textId="7E3149C8">
            <w:pPr>
              <w:textAlignment w:val="baseline"/>
              <w:rPr>
                <w:rFonts w:ascii="Calibri" w:hAnsi="Calibri" w:cs="Calibri"/>
                <w:sz w:val="20"/>
                <w:szCs w:val="20"/>
              </w:rPr>
            </w:pPr>
            <w:r w:rsidRPr="00394A20">
              <w:rPr>
                <w:rFonts w:ascii="Calibri" w:hAnsi="Calibri" w:cs="Calibri"/>
                <w:sz w:val="20"/>
                <w:szCs w:val="20"/>
              </w:rPr>
              <w:t>October 2023-January 2024</w:t>
            </w:r>
          </w:p>
        </w:tc>
      </w:tr>
      <w:tr w14:paraId="2F1EF80A" w14:textId="77777777"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49F78468" w14:textId="1F7842C5">
            <w:pPr>
              <w:rPr>
                <w:rFonts w:ascii="Calibri" w:hAnsi="Calibri" w:cs="Calibri"/>
                <w:sz w:val="20"/>
                <w:szCs w:val="20"/>
              </w:rPr>
            </w:pPr>
            <w:r w:rsidRPr="00394A20">
              <w:rPr>
                <w:rFonts w:ascii="Calibri" w:hAnsi="Calibri" w:cs="Calibri"/>
                <w:sz w:val="20"/>
                <w:szCs w:val="20"/>
              </w:rPr>
              <w:t xml:space="preserve">Surveys with center-based directors and lead and assistant </w:t>
            </w:r>
            <w:r w:rsidRPr="00394A20">
              <w:rPr>
                <w:rFonts w:ascii="Calibri" w:hAnsi="Calibri" w:cs="Calibri"/>
                <w:sz w:val="20"/>
                <w:szCs w:val="20"/>
              </w:rPr>
              <w:t>teachers</w:t>
            </w:r>
            <w:r w:rsidRPr="00394A20" w:rsidR="004B522A">
              <w:rPr>
                <w:rFonts w:ascii="Calibri" w:hAnsi="Calibri" w:cs="Calibri"/>
                <w:sz w:val="20"/>
                <w:szCs w:val="20"/>
              </w:rPr>
              <w:t xml:space="preserve"> follow-up </w:t>
            </w:r>
            <w:r w:rsidR="004B522A">
              <w:rPr>
                <w:rFonts w:ascii="Calibri" w:hAnsi="Calibri" w:cs="Calibri"/>
                <w:sz w:val="20"/>
                <w:szCs w:val="20"/>
              </w:rPr>
              <w:t>2</w:t>
            </w:r>
            <w:r w:rsidRPr="00394A20">
              <w:rPr>
                <w:rFonts w:ascii="Calibri" w:hAnsi="Calibri" w:cs="Calibri"/>
                <w:sz w:val="20"/>
                <w:szCs w:val="20"/>
              </w:rPr>
              <w:t xml:space="preserve">, and home-based </w:t>
            </w:r>
            <w:r w:rsidR="007542EC">
              <w:rPr>
                <w:rFonts w:ascii="Calibri" w:hAnsi="Calibri" w:cs="Calibri"/>
                <w:sz w:val="20"/>
                <w:szCs w:val="20"/>
              </w:rPr>
              <w:t>provider</w:t>
            </w:r>
            <w:r w:rsidRPr="00394A20">
              <w:rPr>
                <w:rFonts w:ascii="Calibri" w:hAnsi="Calibri" w:cs="Calibri"/>
                <w:sz w:val="20"/>
                <w:szCs w:val="20"/>
              </w:rPr>
              <w:t xml:space="preserve">s and </w:t>
            </w:r>
            <w:r w:rsidR="005D7C51">
              <w:rPr>
                <w:rFonts w:ascii="Calibri" w:hAnsi="Calibri" w:cs="Calibri"/>
                <w:sz w:val="20"/>
                <w:szCs w:val="20"/>
              </w:rPr>
              <w:t>assistant</w:t>
            </w:r>
            <w:r w:rsidRPr="00394A20">
              <w:rPr>
                <w:rFonts w:ascii="Calibri" w:hAnsi="Calibri" w:cs="Calibri"/>
                <w:sz w:val="20"/>
                <w:szCs w:val="20"/>
              </w:rPr>
              <w:t xml:space="preserve">s for follow-up </w:t>
            </w:r>
            <w:r w:rsidR="004B522A">
              <w:rPr>
                <w:rFonts w:ascii="Calibri" w:hAnsi="Calibri" w:cs="Calibri"/>
                <w:sz w:val="20"/>
                <w:szCs w:val="20"/>
              </w:rPr>
              <w:t>1</w:t>
            </w:r>
            <w:r w:rsidRPr="00394A20">
              <w:rPr>
                <w:rFonts w:ascii="Calibri" w:hAnsi="Calibri" w:cs="Calibri"/>
                <w:sz w:val="20"/>
                <w:szCs w:val="20"/>
              </w:rPr>
              <w:t xml:space="preserve"> (Instruments 1 through 3) </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379F59CE" w14:textId="00E664DA">
            <w:pPr>
              <w:textAlignment w:val="baseline"/>
              <w:rPr>
                <w:rFonts w:ascii="Calibri" w:hAnsi="Calibri" w:cs="Calibri"/>
                <w:sz w:val="20"/>
                <w:szCs w:val="20"/>
              </w:rPr>
            </w:pPr>
            <w:r w:rsidRPr="00394A20">
              <w:rPr>
                <w:rFonts w:ascii="Calibri" w:hAnsi="Calibri" w:cs="Calibri"/>
                <w:sz w:val="20"/>
                <w:szCs w:val="20"/>
              </w:rPr>
              <w:t>April-June 2024</w:t>
            </w:r>
          </w:p>
        </w:tc>
      </w:tr>
      <w:tr w14:paraId="01EACBE1" w14:textId="77777777"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8C3DAE" w:rsidRPr="00394A20" w:rsidP="00124BAB" w14:paraId="6E26AC23" w14:textId="6013D75F">
            <w:pPr>
              <w:rPr>
                <w:rFonts w:ascii="Calibri" w:hAnsi="Calibri" w:cs="Calibri"/>
                <w:sz w:val="20"/>
                <w:szCs w:val="20"/>
              </w:rPr>
            </w:pPr>
            <w:r>
              <w:rPr>
                <w:rFonts w:ascii="Calibri" w:hAnsi="Calibri" w:cs="Calibri"/>
                <w:sz w:val="20"/>
                <w:szCs w:val="20"/>
              </w:rPr>
              <w:t>Conduct interviews with home-based providers (Instrument 6)</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8C3DAE" w:rsidRPr="00394A20" w:rsidP="00124BAB" w14:paraId="5CA6B140" w14:textId="3412D548">
            <w:pPr>
              <w:textAlignment w:val="baseline"/>
              <w:rPr>
                <w:rFonts w:ascii="Calibri" w:hAnsi="Calibri" w:cs="Calibri"/>
                <w:sz w:val="20"/>
                <w:szCs w:val="20"/>
              </w:rPr>
            </w:pPr>
            <w:r w:rsidRPr="00394A20">
              <w:rPr>
                <w:rFonts w:ascii="Calibri" w:hAnsi="Calibri" w:cs="Calibri"/>
                <w:sz w:val="20"/>
                <w:szCs w:val="20"/>
              </w:rPr>
              <w:t>April-June 2024</w:t>
            </w:r>
          </w:p>
        </w:tc>
      </w:tr>
      <w:tr w14:paraId="6EBAF564" w14:textId="09F54539"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720BE9C4" w14:textId="36619AA0">
            <w:pPr>
              <w:textAlignment w:val="baseline"/>
              <w:rPr>
                <w:rFonts w:ascii="Calibri" w:hAnsi="Calibri" w:cs="Calibri"/>
                <w:b/>
                <w:bCs/>
                <w:i/>
                <w:iCs/>
                <w:sz w:val="20"/>
                <w:szCs w:val="20"/>
              </w:rPr>
            </w:pPr>
            <w:r w:rsidRPr="00394A20">
              <w:rPr>
                <w:rFonts w:ascii="Calibri" w:hAnsi="Calibri" w:cs="Calibri"/>
                <w:b/>
                <w:bCs/>
                <w:i/>
                <w:iCs/>
                <w:sz w:val="20"/>
                <w:szCs w:val="20"/>
              </w:rPr>
              <w:t>Analysis and Reporting</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4E13F56B" w14:textId="77777777">
            <w:pPr>
              <w:textAlignment w:val="baseline"/>
              <w:rPr>
                <w:rFonts w:ascii="Calibri" w:hAnsi="Calibri" w:cs="Calibri"/>
                <w:i/>
                <w:iCs/>
                <w:sz w:val="20"/>
                <w:szCs w:val="20"/>
              </w:rPr>
            </w:pPr>
          </w:p>
        </w:tc>
      </w:tr>
      <w:tr w14:paraId="13C58B2D" w14:textId="34212DCF"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55A9B06A" w14:textId="0B67F019">
            <w:pPr>
              <w:textAlignment w:val="baseline"/>
              <w:rPr>
                <w:rFonts w:ascii="Calibri" w:hAnsi="Calibri" w:cs="Calibri"/>
                <w:sz w:val="20"/>
                <w:szCs w:val="20"/>
              </w:rPr>
            </w:pPr>
            <w:r w:rsidRPr="00394A20">
              <w:rPr>
                <w:rFonts w:ascii="Calibri" w:hAnsi="Calibri" w:cs="Calibri"/>
                <w:sz w:val="20"/>
                <w:szCs w:val="20"/>
              </w:rPr>
              <w:t>Weekly analysis and reporting of recruitment and completion of data collection activities</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69E1BABB" w14:textId="5BB3EBC1">
            <w:pPr>
              <w:textAlignment w:val="baseline"/>
              <w:rPr>
                <w:rFonts w:ascii="Calibri" w:hAnsi="Calibri" w:cs="Calibri"/>
                <w:sz w:val="20"/>
                <w:szCs w:val="20"/>
              </w:rPr>
            </w:pPr>
            <w:r w:rsidRPr="00394A20">
              <w:rPr>
                <w:rFonts w:ascii="Calibri" w:hAnsi="Calibri" w:cs="Calibri"/>
                <w:sz w:val="20"/>
                <w:szCs w:val="20"/>
              </w:rPr>
              <w:t>October 2023-November 2024</w:t>
            </w:r>
          </w:p>
        </w:tc>
      </w:tr>
      <w:tr w14:paraId="1ECE992E" w14:textId="07E1EDCA"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29F4B612" w14:textId="2D6309ED">
            <w:pPr>
              <w:textAlignment w:val="baseline"/>
              <w:rPr>
                <w:rFonts w:ascii="Calibri" w:hAnsi="Calibri" w:cs="Calibri"/>
                <w:sz w:val="20"/>
                <w:szCs w:val="20"/>
              </w:rPr>
            </w:pPr>
            <w:r w:rsidRPr="00394A20">
              <w:rPr>
                <w:rFonts w:ascii="Calibri" w:hAnsi="Calibri" w:cs="Calibri"/>
                <w:sz w:val="20"/>
                <w:szCs w:val="20"/>
              </w:rPr>
              <w:t>Reports/briefs</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2BF98777" w14:textId="35DD20C5">
            <w:pPr>
              <w:textAlignment w:val="baseline"/>
              <w:rPr>
                <w:rFonts w:ascii="Calibri" w:hAnsi="Calibri" w:cs="Calibri"/>
                <w:sz w:val="20"/>
                <w:szCs w:val="20"/>
              </w:rPr>
            </w:pPr>
            <w:r w:rsidRPr="00394A20">
              <w:rPr>
                <w:rFonts w:ascii="Calibri" w:hAnsi="Calibri" w:cs="Calibri"/>
                <w:sz w:val="20"/>
                <w:szCs w:val="20"/>
              </w:rPr>
              <w:t>June 2024-February 2025</w:t>
            </w:r>
          </w:p>
        </w:tc>
      </w:tr>
      <w:tr w14:paraId="69EC51D2" w14:textId="77777777"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347838BE" w14:textId="1DE95E94">
            <w:pPr>
              <w:textAlignment w:val="baseline"/>
              <w:rPr>
                <w:rFonts w:ascii="Calibri" w:hAnsi="Calibri" w:cs="Calibri"/>
                <w:sz w:val="20"/>
                <w:szCs w:val="20"/>
              </w:rPr>
            </w:pPr>
            <w:r w:rsidRPr="00394A20">
              <w:rPr>
                <w:rFonts w:ascii="Calibri" w:hAnsi="Calibri" w:cs="Calibri"/>
                <w:sz w:val="20"/>
                <w:szCs w:val="20"/>
              </w:rPr>
              <w:t>Data files archived for public use</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03259763" w14:textId="0CBEEFE5">
            <w:pPr>
              <w:textAlignment w:val="baseline"/>
              <w:rPr>
                <w:rFonts w:ascii="Calibri" w:hAnsi="Calibri" w:cs="Calibri"/>
                <w:sz w:val="20"/>
                <w:szCs w:val="20"/>
              </w:rPr>
            </w:pPr>
            <w:r w:rsidRPr="00394A20">
              <w:rPr>
                <w:rFonts w:ascii="Calibri" w:hAnsi="Calibri" w:cs="Calibri"/>
                <w:sz w:val="20"/>
                <w:szCs w:val="20"/>
              </w:rPr>
              <w:t>March 2025</w:t>
            </w:r>
          </w:p>
        </w:tc>
      </w:tr>
    </w:tbl>
    <w:p w:rsidR="001D1C73" w:rsidRPr="0029435A" w:rsidP="001D1C73" w14:paraId="27BD65F7" w14:textId="77777777">
      <w:pPr>
        <w:rPr>
          <w:rFonts w:ascii="Calibri" w:hAnsi="Calibri" w:cs="Calibri"/>
          <w:sz w:val="22"/>
          <w:szCs w:val="22"/>
        </w:rPr>
      </w:pPr>
    </w:p>
    <w:p w:rsidR="001D1C73" w:rsidRPr="0029435A" w:rsidP="001D1C73" w14:paraId="27FD86DB" w14:textId="225DF608">
      <w:pPr>
        <w:rPr>
          <w:rFonts w:ascii="Calibri" w:hAnsi="Calibri" w:cs="Calibri"/>
          <w:sz w:val="22"/>
          <w:szCs w:val="22"/>
        </w:rPr>
      </w:pPr>
      <w:r w:rsidRPr="00A25A5F">
        <w:rPr>
          <w:rFonts w:ascii="Calibri" w:hAnsi="Calibri" w:cs="Calibri"/>
          <w:sz w:val="22"/>
          <w:szCs w:val="22"/>
        </w:rPr>
        <w:t xml:space="preserve">In addition, the </w:t>
      </w:r>
      <w:r>
        <w:rPr>
          <w:rFonts w:ascii="Calibri" w:hAnsi="Calibri" w:cs="Calibri"/>
          <w:sz w:val="22"/>
          <w:szCs w:val="22"/>
        </w:rPr>
        <w:t>project</w:t>
      </w:r>
      <w:r w:rsidRPr="00A25A5F">
        <w:rPr>
          <w:rFonts w:ascii="Calibri" w:hAnsi="Calibri" w:cs="Calibri"/>
          <w:sz w:val="22"/>
          <w:szCs w:val="22"/>
        </w:rPr>
        <w:t xml:space="preserve"> team will prepare </w:t>
      </w:r>
      <w:r>
        <w:rPr>
          <w:rFonts w:ascii="Calibri" w:hAnsi="Calibri" w:cs="Calibri"/>
          <w:sz w:val="22"/>
          <w:szCs w:val="22"/>
        </w:rPr>
        <w:t xml:space="preserve">comprehensive </w:t>
      </w:r>
      <w:r w:rsidRPr="00A25A5F">
        <w:rPr>
          <w:rFonts w:ascii="Calibri" w:hAnsi="Calibri" w:cs="Calibri"/>
          <w:sz w:val="22"/>
          <w:szCs w:val="22"/>
        </w:rPr>
        <w:t xml:space="preserve">reports </w:t>
      </w:r>
      <w:r w:rsidR="00B84B34">
        <w:rPr>
          <w:rFonts w:ascii="Calibri" w:hAnsi="Calibri" w:cs="Calibri"/>
          <w:sz w:val="22"/>
          <w:szCs w:val="22"/>
        </w:rPr>
        <w:t xml:space="preserve">and </w:t>
      </w:r>
      <w:r w:rsidR="00162555">
        <w:rPr>
          <w:rFonts w:ascii="Calibri" w:hAnsi="Calibri" w:cs="Calibri"/>
          <w:sz w:val="22"/>
          <w:szCs w:val="22"/>
        </w:rPr>
        <w:t xml:space="preserve">briefs </w:t>
      </w:r>
      <w:r w:rsidRPr="00A25A5F">
        <w:rPr>
          <w:rFonts w:ascii="Calibri" w:hAnsi="Calibri" w:cs="Calibri"/>
          <w:sz w:val="22"/>
          <w:szCs w:val="22"/>
        </w:rPr>
        <w:t xml:space="preserve">that address the research questions </w:t>
      </w:r>
      <w:r w:rsidR="00162555">
        <w:rPr>
          <w:rFonts w:ascii="Calibri" w:hAnsi="Calibri" w:cs="Calibri"/>
          <w:sz w:val="22"/>
          <w:szCs w:val="22"/>
        </w:rPr>
        <w:t>described above</w:t>
      </w:r>
      <w:r w:rsidRPr="00A25A5F">
        <w:rPr>
          <w:rFonts w:ascii="Calibri" w:hAnsi="Calibri" w:cs="Calibri"/>
          <w:sz w:val="22"/>
          <w:szCs w:val="22"/>
        </w:rPr>
        <w:t>. The project team will also pr</w:t>
      </w:r>
      <w:r w:rsidR="00162555">
        <w:rPr>
          <w:rFonts w:ascii="Calibri" w:hAnsi="Calibri" w:cs="Calibri"/>
          <w:sz w:val="22"/>
          <w:szCs w:val="22"/>
        </w:rPr>
        <w:t>epare</w:t>
      </w:r>
      <w:r w:rsidRPr="00A25A5F">
        <w:rPr>
          <w:rFonts w:ascii="Calibri" w:hAnsi="Calibri" w:cs="Calibri"/>
          <w:sz w:val="22"/>
          <w:szCs w:val="22"/>
        </w:rPr>
        <w:t xml:space="preserve"> data files</w:t>
      </w:r>
      <w:r w:rsidR="00F62BFA">
        <w:rPr>
          <w:rFonts w:ascii="Calibri" w:hAnsi="Calibri" w:cs="Calibri"/>
          <w:sz w:val="22"/>
          <w:szCs w:val="22"/>
        </w:rPr>
        <w:t xml:space="preserve"> </w:t>
      </w:r>
      <w:r w:rsidR="002F6303">
        <w:rPr>
          <w:rFonts w:ascii="Calibri" w:hAnsi="Calibri" w:cs="Calibri"/>
          <w:sz w:val="22"/>
          <w:szCs w:val="22"/>
        </w:rPr>
        <w:t xml:space="preserve">and relevant documentation </w:t>
      </w:r>
      <w:r w:rsidR="00F62BFA">
        <w:rPr>
          <w:rFonts w:ascii="Calibri" w:hAnsi="Calibri" w:cs="Calibri"/>
          <w:sz w:val="22"/>
          <w:szCs w:val="22"/>
        </w:rPr>
        <w:t>to be archived in a restricted-access environment</w:t>
      </w:r>
      <w:r w:rsidRPr="00A25A5F">
        <w:rPr>
          <w:rFonts w:ascii="Calibri" w:hAnsi="Calibri" w:cs="Calibri"/>
          <w:sz w:val="22"/>
          <w:szCs w:val="22"/>
        </w:rPr>
        <w:t xml:space="preserve">, which will be made available to other researchers to fully explore the range of issues of policy and programmatic importance. </w:t>
      </w:r>
    </w:p>
    <w:p w:rsidR="001D1C73" w:rsidRPr="0029435A" w:rsidP="001D1C73" w14:paraId="442B3608" w14:textId="77777777">
      <w:pPr>
        <w:rPr>
          <w:rFonts w:ascii="Calibri" w:hAnsi="Calibri" w:cs="Calibri"/>
          <w:sz w:val="22"/>
          <w:szCs w:val="22"/>
        </w:rPr>
      </w:pPr>
    </w:p>
    <w:p w:rsidR="001D1C73" w:rsidRPr="0029435A" w:rsidP="001D1C73" w14:paraId="48C4ACC5" w14:textId="77777777">
      <w:pPr>
        <w:spacing w:after="120"/>
        <w:rPr>
          <w:rFonts w:ascii="Calibri" w:hAnsi="Calibri" w:cs="Calibri"/>
          <w:sz w:val="22"/>
          <w:szCs w:val="22"/>
        </w:rPr>
      </w:pPr>
      <w:r w:rsidRPr="0029435A">
        <w:rPr>
          <w:rFonts w:ascii="Calibri" w:hAnsi="Calibri" w:cs="Calibri"/>
          <w:b/>
          <w:sz w:val="22"/>
          <w:szCs w:val="22"/>
        </w:rPr>
        <w:t>A17</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Exceptions</w:t>
      </w:r>
    </w:p>
    <w:p w:rsidR="001D1C73" w:rsidP="001D1C73" w14:paraId="3C24CF91" w14:textId="663BBE8C">
      <w:pPr>
        <w:rPr>
          <w:rFonts w:ascii="Calibri" w:hAnsi="Calibri" w:cs="Calibri"/>
          <w:sz w:val="22"/>
          <w:szCs w:val="22"/>
        </w:rPr>
      </w:pPr>
      <w:r w:rsidRPr="0029435A">
        <w:rPr>
          <w:rFonts w:ascii="Calibri" w:hAnsi="Calibri" w:cs="Calibri"/>
          <w:sz w:val="22"/>
          <w:szCs w:val="22"/>
        </w:rPr>
        <w:t>No exceptions are necessary for this information collection.</w:t>
      </w:r>
    </w:p>
    <w:p w:rsidR="002B3A37" w:rsidP="001D1C73" w14:paraId="1D09E51E" w14:textId="5E7184BE">
      <w:pPr>
        <w:rPr>
          <w:rFonts w:ascii="Calibri" w:hAnsi="Calibri" w:cs="Calibri"/>
          <w:sz w:val="22"/>
          <w:szCs w:val="22"/>
        </w:rPr>
      </w:pPr>
    </w:p>
    <w:p w:rsidR="002B3A37" w:rsidP="001D1C73" w14:paraId="43FE59F8" w14:textId="6758ECA8">
      <w:pPr>
        <w:rPr>
          <w:rFonts w:ascii="Calibri" w:hAnsi="Calibri" w:cs="Calibri"/>
          <w:sz w:val="22"/>
          <w:szCs w:val="22"/>
        </w:rPr>
      </w:pPr>
    </w:p>
    <w:p w:rsidR="002B3A37" w:rsidRPr="0029435A" w:rsidP="001D1C73" w14:paraId="597BEA48" w14:textId="77777777">
      <w:pPr>
        <w:rPr>
          <w:rFonts w:ascii="Calibri" w:hAnsi="Calibri" w:cs="Calibri"/>
          <w:sz w:val="22"/>
          <w:szCs w:val="22"/>
        </w:rPr>
      </w:pPr>
    </w:p>
    <w:p w:rsidR="001D1C73" w:rsidRPr="0029435A" w:rsidP="00394A20" w14:paraId="7BED44AA" w14:textId="77777777">
      <w:pPr>
        <w:spacing w:after="120"/>
        <w:rPr>
          <w:rFonts w:ascii="Calibri" w:hAnsi="Calibri" w:cs="Calibri"/>
          <w:b/>
          <w:bCs/>
          <w:sz w:val="22"/>
          <w:szCs w:val="22"/>
        </w:rPr>
      </w:pPr>
      <w:r w:rsidRPr="43B4DFDD">
        <w:rPr>
          <w:rFonts w:ascii="Calibri" w:hAnsi="Calibri" w:cs="Calibri"/>
          <w:b/>
          <w:bCs/>
          <w:sz w:val="22"/>
          <w:szCs w:val="22"/>
        </w:rPr>
        <w:t>Attachments</w:t>
      </w:r>
    </w:p>
    <w:p w:rsidR="00924359" w:rsidP="00394A20" w14:paraId="1035FDA3" w14:textId="4088B252">
      <w:pPr>
        <w:tabs>
          <w:tab w:val="left" w:pos="720"/>
        </w:tabs>
        <w:ind w:left="1080" w:hanging="1080"/>
        <w:rPr>
          <w:rFonts w:ascii="Calibri" w:hAnsi="Calibri" w:cs="Calibri"/>
          <w:sz w:val="22"/>
          <w:szCs w:val="22"/>
        </w:rPr>
      </w:pPr>
      <w:r>
        <w:rPr>
          <w:rFonts w:ascii="Calibri" w:hAnsi="Calibri" w:cs="Calibri"/>
          <w:sz w:val="22"/>
          <w:szCs w:val="22"/>
        </w:rPr>
        <w:t xml:space="preserve">Appendix A: </w:t>
      </w:r>
      <w:r w:rsidR="00352E48">
        <w:rPr>
          <w:rFonts w:ascii="Calibri" w:hAnsi="Calibri" w:cs="Calibri"/>
          <w:sz w:val="22"/>
          <w:szCs w:val="22"/>
        </w:rPr>
        <w:t xml:space="preserve">Colorado </w:t>
      </w:r>
      <w:r w:rsidR="008F729D">
        <w:rPr>
          <w:rFonts w:ascii="Calibri" w:hAnsi="Calibri" w:cs="Calibri"/>
          <w:sz w:val="22"/>
          <w:szCs w:val="22"/>
        </w:rPr>
        <w:t xml:space="preserve">Pilot </w:t>
      </w:r>
      <w:r w:rsidR="00352E48">
        <w:rPr>
          <w:rFonts w:ascii="Calibri" w:hAnsi="Calibri" w:cs="Calibri"/>
          <w:sz w:val="22"/>
          <w:szCs w:val="22"/>
        </w:rPr>
        <w:t>Initiatives’</w:t>
      </w:r>
      <w:r>
        <w:rPr>
          <w:rFonts w:ascii="Calibri" w:hAnsi="Calibri" w:cs="Calibri"/>
          <w:sz w:val="22"/>
          <w:szCs w:val="22"/>
        </w:rPr>
        <w:t xml:space="preserve"> Theory of Change</w:t>
      </w:r>
      <w:r w:rsidR="00C55AA5">
        <w:rPr>
          <w:rFonts w:ascii="Calibri" w:hAnsi="Calibri" w:cs="Calibri"/>
          <w:sz w:val="22"/>
          <w:szCs w:val="22"/>
        </w:rPr>
        <w:t xml:space="preserve"> </w:t>
      </w:r>
      <w:r w:rsidR="0012306E">
        <w:rPr>
          <w:rFonts w:ascii="Calibri" w:hAnsi="Calibri" w:cs="Calibri"/>
          <w:sz w:val="22"/>
          <w:szCs w:val="22"/>
        </w:rPr>
        <w:t>for C</w:t>
      </w:r>
      <w:r w:rsidR="00C55AA5">
        <w:rPr>
          <w:rFonts w:ascii="Calibri" w:hAnsi="Calibri" w:cs="Calibri"/>
          <w:sz w:val="22"/>
          <w:szCs w:val="22"/>
        </w:rPr>
        <w:t xml:space="preserve">enter-based </w:t>
      </w:r>
      <w:r w:rsidR="00352E48">
        <w:rPr>
          <w:rFonts w:ascii="Calibri" w:hAnsi="Calibri" w:cs="Calibri"/>
          <w:sz w:val="22"/>
          <w:szCs w:val="22"/>
        </w:rPr>
        <w:t xml:space="preserve">and </w:t>
      </w:r>
      <w:r w:rsidR="0012306E">
        <w:rPr>
          <w:rFonts w:ascii="Calibri" w:hAnsi="Calibri" w:cs="Calibri"/>
          <w:sz w:val="22"/>
          <w:szCs w:val="22"/>
        </w:rPr>
        <w:t>Home</w:t>
      </w:r>
      <w:r w:rsidR="00352E48">
        <w:rPr>
          <w:rFonts w:ascii="Calibri" w:hAnsi="Calibri" w:cs="Calibri"/>
          <w:sz w:val="22"/>
          <w:szCs w:val="22"/>
        </w:rPr>
        <w:t xml:space="preserve">-based </w:t>
      </w:r>
      <w:r w:rsidR="0012306E">
        <w:rPr>
          <w:rFonts w:ascii="Calibri" w:hAnsi="Calibri" w:cs="Calibri"/>
          <w:sz w:val="22"/>
          <w:szCs w:val="22"/>
        </w:rPr>
        <w:t xml:space="preserve">Child Care </w:t>
      </w:r>
      <w:r w:rsidR="00352E48">
        <w:rPr>
          <w:rFonts w:ascii="Calibri" w:hAnsi="Calibri" w:cs="Calibri"/>
          <w:sz w:val="22"/>
          <w:szCs w:val="22"/>
        </w:rPr>
        <w:t xml:space="preserve">and </w:t>
      </w:r>
      <w:r w:rsidR="0012306E">
        <w:rPr>
          <w:rFonts w:ascii="Calibri" w:hAnsi="Calibri" w:cs="Calibri"/>
          <w:sz w:val="22"/>
          <w:szCs w:val="22"/>
        </w:rPr>
        <w:t xml:space="preserve">Early Education </w:t>
      </w:r>
      <w:r w:rsidR="009D0173">
        <w:rPr>
          <w:rFonts w:ascii="Calibri" w:hAnsi="Calibri" w:cs="Calibri"/>
          <w:sz w:val="22"/>
          <w:szCs w:val="22"/>
        </w:rPr>
        <w:t>(CCEE) S</w:t>
      </w:r>
      <w:r w:rsidR="00352E48">
        <w:rPr>
          <w:rFonts w:ascii="Calibri" w:hAnsi="Calibri" w:cs="Calibri"/>
          <w:sz w:val="22"/>
          <w:szCs w:val="22"/>
        </w:rPr>
        <w:t>ettings</w:t>
      </w:r>
    </w:p>
    <w:p w:rsidR="0033775B" w:rsidP="008C5E8F" w14:paraId="0B7741C1" w14:textId="572DC503">
      <w:pPr>
        <w:rPr>
          <w:rFonts w:ascii="Calibri" w:hAnsi="Calibri" w:cs="Calibri"/>
          <w:sz w:val="22"/>
          <w:szCs w:val="22"/>
        </w:rPr>
      </w:pPr>
      <w:r w:rsidRPr="41C77074">
        <w:rPr>
          <w:rFonts w:ascii="Calibri" w:hAnsi="Calibri" w:cs="Calibri"/>
          <w:sz w:val="22"/>
          <w:szCs w:val="22"/>
        </w:rPr>
        <w:t xml:space="preserve">Appendix B: </w:t>
      </w:r>
      <w:r w:rsidRPr="41C77074" w:rsidR="00987F45">
        <w:rPr>
          <w:rFonts w:ascii="Calibri" w:hAnsi="Calibri" w:cs="Calibri"/>
          <w:sz w:val="22"/>
          <w:szCs w:val="22"/>
        </w:rPr>
        <w:t xml:space="preserve">Example </w:t>
      </w:r>
      <w:r w:rsidRPr="41C77074">
        <w:rPr>
          <w:rFonts w:ascii="Calibri" w:hAnsi="Calibri" w:cs="Calibri"/>
          <w:sz w:val="22"/>
          <w:szCs w:val="22"/>
        </w:rPr>
        <w:t>of Recruitment Materials</w:t>
      </w:r>
    </w:p>
    <w:p w:rsidR="21D4C671" w:rsidP="41C77074" w14:paraId="338B5AB6" w14:textId="5900CBF4">
      <w:pPr>
        <w:rPr>
          <w:rFonts w:ascii="Calibri" w:hAnsi="Calibri" w:cs="Calibri"/>
          <w:sz w:val="22"/>
          <w:szCs w:val="22"/>
        </w:rPr>
      </w:pPr>
      <w:r w:rsidRPr="41C77074">
        <w:rPr>
          <w:rFonts w:ascii="Calibri" w:hAnsi="Calibri" w:cs="Calibri"/>
          <w:sz w:val="22"/>
          <w:szCs w:val="22"/>
        </w:rPr>
        <w:t xml:space="preserve">Appendix C: Consent Forms Compilation </w:t>
      </w:r>
    </w:p>
    <w:p w:rsidR="009650B1" w:rsidP="008C5E8F" w14:paraId="6A675B43" w14:textId="43080B73">
      <w:pPr>
        <w:rPr>
          <w:rFonts w:ascii="Calibri" w:hAnsi="Calibri" w:cs="Calibri"/>
          <w:sz w:val="22"/>
          <w:szCs w:val="22"/>
        </w:rPr>
      </w:pPr>
      <w:r>
        <w:rPr>
          <w:rFonts w:ascii="Calibri" w:hAnsi="Calibri" w:cs="Calibri"/>
          <w:sz w:val="22"/>
          <w:szCs w:val="22"/>
        </w:rPr>
        <w:t xml:space="preserve">Appendix </w:t>
      </w:r>
      <w:r w:rsidR="00B0006C">
        <w:rPr>
          <w:rFonts w:ascii="Calibri" w:hAnsi="Calibri" w:cs="Calibri"/>
          <w:sz w:val="22"/>
          <w:szCs w:val="22"/>
        </w:rPr>
        <w:t>D</w:t>
      </w:r>
      <w:r>
        <w:rPr>
          <w:rFonts w:ascii="Calibri" w:hAnsi="Calibri" w:cs="Calibri"/>
          <w:sz w:val="22"/>
          <w:szCs w:val="22"/>
        </w:rPr>
        <w:t xml:space="preserve">: </w:t>
      </w:r>
      <w:r w:rsidR="00FF42F7">
        <w:rPr>
          <w:rFonts w:ascii="Calibri" w:hAnsi="Calibri" w:cs="Calibri"/>
          <w:sz w:val="22"/>
          <w:szCs w:val="22"/>
        </w:rPr>
        <w:t xml:space="preserve">BASE Project </w:t>
      </w:r>
      <w:r w:rsidR="000312CF">
        <w:rPr>
          <w:rFonts w:ascii="Calibri" w:hAnsi="Calibri" w:cs="Calibri"/>
          <w:sz w:val="22"/>
          <w:szCs w:val="22"/>
        </w:rPr>
        <w:t>IRB approval</w:t>
      </w:r>
    </w:p>
    <w:p w:rsidR="002B3A37" w:rsidP="005A408A" w14:paraId="73983778" w14:textId="77777777">
      <w:pPr>
        <w:rPr>
          <w:rFonts w:ascii="Calibri" w:hAnsi="Calibri" w:cs="Calibri"/>
          <w:sz w:val="22"/>
          <w:szCs w:val="22"/>
        </w:rPr>
      </w:pPr>
    </w:p>
    <w:p w:rsidR="005A408A" w:rsidP="005A408A" w14:paraId="1985AD95" w14:textId="1F67FE6C">
      <w:pPr>
        <w:rPr>
          <w:rFonts w:ascii="Calibri" w:hAnsi="Calibri" w:cs="Calibri"/>
          <w:sz w:val="22"/>
          <w:szCs w:val="22"/>
        </w:rPr>
      </w:pPr>
      <w:r w:rsidRPr="0029435A">
        <w:rPr>
          <w:rFonts w:ascii="Calibri" w:hAnsi="Calibri" w:cs="Calibri"/>
          <w:sz w:val="22"/>
          <w:szCs w:val="22"/>
        </w:rPr>
        <w:t xml:space="preserve">Instrument </w:t>
      </w:r>
      <w:r>
        <w:rPr>
          <w:rFonts w:ascii="Calibri" w:hAnsi="Calibri" w:cs="Calibri"/>
          <w:sz w:val="22"/>
          <w:szCs w:val="22"/>
        </w:rPr>
        <w:t>1</w:t>
      </w:r>
      <w:r w:rsidRPr="0029435A">
        <w:rPr>
          <w:rFonts w:ascii="Calibri" w:hAnsi="Calibri" w:cs="Calibri"/>
          <w:sz w:val="22"/>
          <w:szCs w:val="22"/>
        </w:rPr>
        <w:t xml:space="preserve">: Follow-up </w:t>
      </w:r>
      <w:r>
        <w:rPr>
          <w:rFonts w:ascii="Calibri" w:hAnsi="Calibri" w:cs="Calibri"/>
          <w:sz w:val="22"/>
          <w:szCs w:val="22"/>
        </w:rPr>
        <w:t>Center Director Survey</w:t>
      </w:r>
    </w:p>
    <w:p w:rsidR="000E3DE7" w:rsidP="00185840" w14:paraId="37902BDA" w14:textId="7EF5BFF4">
      <w:pPr>
        <w:rPr>
          <w:rFonts w:ascii="Calibri" w:hAnsi="Calibri" w:cs="Calibri"/>
          <w:sz w:val="22"/>
          <w:szCs w:val="22"/>
        </w:rPr>
      </w:pPr>
      <w:r w:rsidRPr="0029435A">
        <w:rPr>
          <w:rFonts w:ascii="Calibri" w:hAnsi="Calibri" w:cs="Calibri"/>
          <w:sz w:val="22"/>
          <w:szCs w:val="22"/>
        </w:rPr>
        <w:t xml:space="preserve">Instrument </w:t>
      </w:r>
      <w:r w:rsidR="005A408A">
        <w:rPr>
          <w:rFonts w:ascii="Calibri" w:hAnsi="Calibri" w:cs="Calibri"/>
          <w:sz w:val="22"/>
          <w:szCs w:val="22"/>
        </w:rPr>
        <w:t>2</w:t>
      </w:r>
      <w:r w:rsidRPr="0029435A">
        <w:rPr>
          <w:rFonts w:ascii="Calibri" w:hAnsi="Calibri" w:cs="Calibri"/>
          <w:sz w:val="22"/>
          <w:szCs w:val="22"/>
        </w:rPr>
        <w:t>: Follow-up Lead and Assistant Teacher Survey</w:t>
      </w:r>
    </w:p>
    <w:p w:rsidR="00C77E23" w:rsidRPr="0029435A" w:rsidP="000E3DE7" w14:paraId="41695255" w14:textId="7AB61684">
      <w:pPr>
        <w:rPr>
          <w:rFonts w:ascii="Calibri" w:hAnsi="Calibri" w:cs="Calibri"/>
          <w:sz w:val="22"/>
          <w:szCs w:val="22"/>
        </w:rPr>
      </w:pPr>
      <w:r w:rsidRPr="0029435A">
        <w:rPr>
          <w:rFonts w:ascii="Calibri" w:hAnsi="Calibri" w:cs="Calibri"/>
          <w:sz w:val="22"/>
          <w:szCs w:val="22"/>
        </w:rPr>
        <w:t xml:space="preserve">Instrument </w:t>
      </w:r>
      <w:r w:rsidR="005A408A">
        <w:rPr>
          <w:rFonts w:ascii="Calibri" w:hAnsi="Calibri" w:cs="Calibri"/>
          <w:sz w:val="22"/>
          <w:szCs w:val="22"/>
        </w:rPr>
        <w:t>3</w:t>
      </w:r>
      <w:r w:rsidRPr="0029435A">
        <w:rPr>
          <w:rFonts w:ascii="Calibri" w:hAnsi="Calibri" w:cs="Calibri"/>
          <w:sz w:val="22"/>
          <w:szCs w:val="22"/>
        </w:rPr>
        <w:t>: Follow-</w:t>
      </w:r>
      <w:r w:rsidRPr="000E3DE7">
        <w:rPr>
          <w:rFonts w:ascii="Calibri" w:hAnsi="Calibri" w:cs="Calibri"/>
          <w:sz w:val="22"/>
          <w:szCs w:val="22"/>
        </w:rPr>
        <w:t xml:space="preserve"> </w:t>
      </w:r>
      <w:r w:rsidRPr="00A35C36">
        <w:rPr>
          <w:rFonts w:ascii="Calibri" w:hAnsi="Calibri" w:cs="Calibri"/>
          <w:sz w:val="22"/>
          <w:szCs w:val="22"/>
        </w:rPr>
        <w:t xml:space="preserve">up Home-Based </w:t>
      </w:r>
      <w:r w:rsidR="007542EC">
        <w:rPr>
          <w:rFonts w:ascii="Calibri" w:hAnsi="Calibri" w:cs="Calibri"/>
          <w:sz w:val="22"/>
          <w:szCs w:val="22"/>
        </w:rPr>
        <w:t>Provider</w:t>
      </w:r>
      <w:r>
        <w:rPr>
          <w:rFonts w:ascii="Calibri" w:hAnsi="Calibri" w:cs="Calibri"/>
          <w:sz w:val="22"/>
          <w:szCs w:val="22"/>
        </w:rPr>
        <w:t xml:space="preserve"> and </w:t>
      </w:r>
      <w:r w:rsidR="005D7C51">
        <w:rPr>
          <w:rFonts w:ascii="Calibri" w:hAnsi="Calibri" w:cs="Calibri"/>
          <w:sz w:val="22"/>
          <w:szCs w:val="22"/>
        </w:rPr>
        <w:t>Assistant</w:t>
      </w:r>
      <w:r w:rsidRPr="00A35C36">
        <w:rPr>
          <w:rFonts w:ascii="Calibri" w:hAnsi="Calibri" w:cs="Calibri"/>
          <w:sz w:val="22"/>
          <w:szCs w:val="22"/>
        </w:rPr>
        <w:t xml:space="preserve"> Survey</w:t>
      </w:r>
    </w:p>
    <w:p w:rsidR="00185840" w:rsidRPr="00A35C36" w:rsidP="00185840" w14:paraId="6D112C50" w14:textId="0AB1CE87">
      <w:pPr>
        <w:rPr>
          <w:rFonts w:ascii="Calibri" w:hAnsi="Calibri" w:cs="Calibri"/>
          <w:sz w:val="22"/>
          <w:szCs w:val="22"/>
        </w:rPr>
      </w:pPr>
      <w:r w:rsidRPr="00A35C36">
        <w:rPr>
          <w:rFonts w:ascii="Calibri" w:hAnsi="Calibri" w:cs="Calibri"/>
          <w:sz w:val="22"/>
          <w:szCs w:val="22"/>
        </w:rPr>
        <w:t xml:space="preserve">Instrument </w:t>
      </w:r>
      <w:r w:rsidR="005A408A">
        <w:rPr>
          <w:rFonts w:ascii="Calibri" w:hAnsi="Calibri" w:cs="Calibri"/>
          <w:sz w:val="22"/>
          <w:szCs w:val="22"/>
        </w:rPr>
        <w:t>4</w:t>
      </w:r>
      <w:r w:rsidRPr="00A35C36">
        <w:rPr>
          <w:rFonts w:ascii="Calibri" w:hAnsi="Calibri" w:cs="Calibri"/>
          <w:sz w:val="22"/>
          <w:szCs w:val="22"/>
        </w:rPr>
        <w:t>: One-on-One Center Director Interview</w:t>
      </w:r>
    </w:p>
    <w:p w:rsidR="00C77E23" w:rsidP="00C77E23" w14:paraId="77A7AAE4" w14:textId="1C784626">
      <w:pPr>
        <w:rPr>
          <w:rFonts w:ascii="Calibri" w:hAnsi="Calibri" w:cs="Calibri"/>
          <w:sz w:val="22"/>
          <w:szCs w:val="22"/>
        </w:rPr>
      </w:pPr>
      <w:r w:rsidRPr="00A35C36">
        <w:rPr>
          <w:rFonts w:ascii="Calibri" w:hAnsi="Calibri" w:cs="Calibri"/>
          <w:sz w:val="22"/>
          <w:szCs w:val="22"/>
        </w:rPr>
        <w:t xml:space="preserve">Instrument </w:t>
      </w:r>
      <w:r w:rsidR="005A408A">
        <w:rPr>
          <w:rFonts w:ascii="Calibri" w:hAnsi="Calibri" w:cs="Calibri"/>
          <w:sz w:val="22"/>
          <w:szCs w:val="22"/>
        </w:rPr>
        <w:t>5</w:t>
      </w:r>
      <w:r w:rsidRPr="00A35C36">
        <w:rPr>
          <w:rFonts w:ascii="Calibri" w:hAnsi="Calibri" w:cs="Calibri"/>
          <w:sz w:val="22"/>
          <w:szCs w:val="22"/>
        </w:rPr>
        <w:t>: One-on-One Lead and Assistant Teacher Interview</w:t>
      </w:r>
    </w:p>
    <w:p w:rsidR="00185840" w:rsidRPr="00A35C36" w:rsidP="00185840" w14:paraId="46DDE08A" w14:textId="4F6C92BC">
      <w:pPr>
        <w:rPr>
          <w:rFonts w:ascii="Calibri" w:hAnsi="Calibri" w:cs="Calibri"/>
          <w:sz w:val="22"/>
          <w:szCs w:val="22"/>
        </w:rPr>
      </w:pPr>
      <w:r w:rsidRPr="00A35C36">
        <w:rPr>
          <w:rFonts w:ascii="Calibri" w:hAnsi="Calibri" w:cs="Calibri"/>
          <w:sz w:val="22"/>
          <w:szCs w:val="22"/>
        </w:rPr>
        <w:t xml:space="preserve">Instrument </w:t>
      </w:r>
      <w:r w:rsidR="005A408A">
        <w:rPr>
          <w:rFonts w:ascii="Calibri" w:hAnsi="Calibri" w:cs="Calibri"/>
          <w:sz w:val="22"/>
          <w:szCs w:val="22"/>
        </w:rPr>
        <w:t>6</w:t>
      </w:r>
      <w:r w:rsidRPr="00A35C36">
        <w:rPr>
          <w:rFonts w:ascii="Calibri" w:hAnsi="Calibri" w:cs="Calibri"/>
          <w:sz w:val="22"/>
          <w:szCs w:val="22"/>
        </w:rPr>
        <w:t xml:space="preserve">: One-on-One Home-Based </w:t>
      </w:r>
      <w:r w:rsidR="007542EC">
        <w:rPr>
          <w:rFonts w:ascii="Calibri" w:hAnsi="Calibri" w:cs="Calibri"/>
          <w:sz w:val="22"/>
          <w:szCs w:val="22"/>
        </w:rPr>
        <w:t>Provider</w:t>
      </w:r>
      <w:r w:rsidR="00D80E4E">
        <w:rPr>
          <w:rFonts w:ascii="Calibri" w:hAnsi="Calibri" w:cs="Calibri"/>
          <w:sz w:val="22"/>
          <w:szCs w:val="22"/>
        </w:rPr>
        <w:t xml:space="preserve"> </w:t>
      </w:r>
      <w:r w:rsidRPr="00A35C36">
        <w:rPr>
          <w:rFonts w:ascii="Calibri" w:hAnsi="Calibri" w:cs="Calibri"/>
          <w:sz w:val="22"/>
          <w:szCs w:val="22"/>
        </w:rPr>
        <w:t>Interview</w:t>
      </w:r>
    </w:p>
    <w:p w:rsidR="00185840" w:rsidRPr="00A35C36" w:rsidP="00185840" w14:paraId="021ED738" w14:textId="2F4C1060">
      <w:pPr>
        <w:rPr>
          <w:rFonts w:ascii="Calibri" w:hAnsi="Calibri" w:cs="Calibri"/>
          <w:sz w:val="22"/>
          <w:szCs w:val="22"/>
        </w:rPr>
      </w:pPr>
      <w:r w:rsidRPr="00A35C36">
        <w:rPr>
          <w:rFonts w:ascii="Calibri" w:hAnsi="Calibri" w:cs="Calibri"/>
          <w:sz w:val="22"/>
          <w:szCs w:val="22"/>
        </w:rPr>
        <w:t xml:space="preserve">Instrument </w:t>
      </w:r>
      <w:r w:rsidR="005A408A">
        <w:rPr>
          <w:rFonts w:ascii="Calibri" w:hAnsi="Calibri" w:cs="Calibri"/>
          <w:sz w:val="22"/>
          <w:szCs w:val="22"/>
        </w:rPr>
        <w:t>7</w:t>
      </w:r>
      <w:r w:rsidRPr="00A35C36">
        <w:rPr>
          <w:rFonts w:ascii="Calibri" w:hAnsi="Calibri" w:cs="Calibri"/>
          <w:sz w:val="22"/>
          <w:szCs w:val="22"/>
        </w:rPr>
        <w:t xml:space="preserve">: One-on-One </w:t>
      </w:r>
      <w:r w:rsidR="00C77E23">
        <w:rPr>
          <w:rFonts w:ascii="Calibri" w:hAnsi="Calibri" w:cs="Calibri"/>
          <w:sz w:val="22"/>
          <w:szCs w:val="22"/>
        </w:rPr>
        <w:t xml:space="preserve">Key Informant </w:t>
      </w:r>
      <w:r w:rsidRPr="00A35C36">
        <w:rPr>
          <w:rFonts w:ascii="Calibri" w:hAnsi="Calibri" w:cs="Calibri"/>
          <w:sz w:val="22"/>
          <w:szCs w:val="22"/>
        </w:rPr>
        <w:t>Interview</w:t>
      </w:r>
    </w:p>
    <w:p w:rsidR="00675E7B" w:rsidRPr="00675E7B" w:rsidP="00D92901" w14:paraId="0DCD0A43" w14:textId="67D32F47">
      <w:pPr>
        <w:rPr>
          <w:rFonts w:ascii="Calibri" w:hAnsi="Calibri" w:cs="Calibri"/>
        </w:rPr>
      </w:pPr>
      <w:r w:rsidRPr="43B4DFDD">
        <w:rPr>
          <w:rFonts w:ascii="Calibri" w:hAnsi="Calibri" w:cs="Calibri"/>
          <w:sz w:val="22"/>
          <w:szCs w:val="22"/>
        </w:rPr>
        <w:t xml:space="preserve">Instrument </w:t>
      </w:r>
      <w:r w:rsidRPr="43B4DFDD" w:rsidR="005A408A">
        <w:rPr>
          <w:rFonts w:ascii="Calibri" w:hAnsi="Calibri" w:cs="Calibri"/>
          <w:sz w:val="22"/>
          <w:szCs w:val="22"/>
        </w:rPr>
        <w:t>8</w:t>
      </w:r>
      <w:r w:rsidRPr="43B4DFDD">
        <w:rPr>
          <w:rFonts w:ascii="Calibri" w:hAnsi="Calibri" w:cs="Calibri"/>
          <w:sz w:val="22"/>
          <w:szCs w:val="22"/>
        </w:rPr>
        <w:t>: Center</w:t>
      </w:r>
      <w:r w:rsidRPr="43B4DFDD" w:rsidR="00C77E23">
        <w:rPr>
          <w:rFonts w:ascii="Calibri" w:hAnsi="Calibri" w:cs="Calibri"/>
          <w:sz w:val="22"/>
          <w:szCs w:val="22"/>
        </w:rPr>
        <w:t>-based</w:t>
      </w:r>
      <w:r w:rsidRPr="43B4DFDD">
        <w:rPr>
          <w:rFonts w:ascii="Calibri" w:hAnsi="Calibri" w:cs="Calibri"/>
          <w:sz w:val="22"/>
          <w:szCs w:val="22"/>
        </w:rPr>
        <w:t xml:space="preserve"> </w:t>
      </w:r>
      <w:r w:rsidR="00C12AAA">
        <w:rPr>
          <w:rFonts w:ascii="Calibri" w:hAnsi="Calibri" w:cs="Calibri"/>
          <w:sz w:val="22"/>
          <w:szCs w:val="22"/>
        </w:rPr>
        <w:t xml:space="preserve">Setting </w:t>
      </w:r>
      <w:r w:rsidRPr="43B4DFDD">
        <w:rPr>
          <w:rFonts w:ascii="Calibri" w:hAnsi="Calibri" w:cs="Calibri"/>
          <w:sz w:val="22"/>
          <w:szCs w:val="22"/>
        </w:rPr>
        <w:t>Costs Workboo</w:t>
      </w:r>
      <w:r w:rsidR="00D92901">
        <w:rPr>
          <w:rFonts w:ascii="Calibri" w:hAnsi="Calibri" w:cs="Calibri"/>
          <w:sz w:val="22"/>
          <w:szCs w:val="22"/>
        </w:rPr>
        <w:t>k</w:t>
      </w:r>
      <w:r w:rsidR="00131CCC">
        <w:rPr>
          <w:rFonts w:ascii="Calibri" w:hAnsi="Calibri" w:cs="Calibri"/>
          <w:sz w:val="22"/>
          <w:szCs w:val="22"/>
        </w:rPr>
        <w:t xml:space="preserve"> </w:t>
      </w:r>
    </w:p>
    <w:sectPr w:rsidSect="00D92901">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27733519"/>
      <w:docPartObj>
        <w:docPartGallery w:val="Page Numbers (Bottom of Page)"/>
        <w:docPartUnique/>
      </w:docPartObj>
    </w:sdtPr>
    <w:sdtEndPr>
      <w:rPr>
        <w:noProof/>
      </w:rPr>
    </w:sdtEndPr>
    <w:sdtContent>
      <w:p w:rsidR="00C641A1" w14:paraId="28A0C32A" w14:textId="31D7D094">
        <w:pPr>
          <w:pStyle w:val="Footer"/>
          <w:jc w:val="right"/>
        </w:pPr>
        <w:r w:rsidRPr="00B31BDB">
          <w:rPr>
            <w:rFonts w:ascii="Calibri" w:hAnsi="Calibri" w:cs="Calibri"/>
          </w:rPr>
          <w:fldChar w:fldCharType="begin"/>
        </w:r>
        <w:r w:rsidRPr="00B31BDB">
          <w:rPr>
            <w:rFonts w:ascii="Calibri" w:hAnsi="Calibri" w:cs="Calibri"/>
          </w:rPr>
          <w:instrText xml:space="preserve"> PAGE   \* MERGEFORMAT </w:instrText>
        </w:r>
        <w:r w:rsidRPr="00B31BDB">
          <w:rPr>
            <w:rFonts w:ascii="Calibri" w:hAnsi="Calibri" w:cs="Calibri"/>
          </w:rPr>
          <w:fldChar w:fldCharType="separate"/>
        </w:r>
        <w:r w:rsidRPr="00B31BDB">
          <w:rPr>
            <w:rFonts w:ascii="Calibri" w:hAnsi="Calibri" w:cs="Calibri"/>
            <w:noProof/>
          </w:rPr>
          <w:t>2</w:t>
        </w:r>
        <w:r w:rsidRPr="00B31BDB">
          <w:rPr>
            <w:rFonts w:ascii="Calibri" w:hAnsi="Calibri" w:cs="Calibri"/>
            <w:noProof/>
          </w:rPr>
          <w:fldChar w:fldCharType="end"/>
        </w:r>
      </w:p>
    </w:sdtContent>
  </w:sdt>
  <w:p w:rsidR="005B50B7" w14:paraId="1262EE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C33B4" w:rsidP="0004063C" w14:paraId="3B5F44D2" w14:textId="77777777">
      <w:r>
        <w:separator/>
      </w:r>
    </w:p>
  </w:footnote>
  <w:footnote w:type="continuationSeparator" w:id="1">
    <w:p w:rsidR="008C33B4" w:rsidP="0004063C" w14:paraId="3BF94170" w14:textId="77777777">
      <w:r>
        <w:continuationSeparator/>
      </w:r>
    </w:p>
  </w:footnote>
  <w:footnote w:type="continuationNotice" w:id="2">
    <w:p w:rsidR="008C33B4" w14:paraId="762BE981" w14:textId="77777777"/>
  </w:footnote>
  <w:footnote w:id="3">
    <w:p w:rsidR="00936DFE" w14:paraId="114B6018" w14:textId="6A0C452A">
      <w:pPr>
        <w:pStyle w:val="FootnoteText"/>
      </w:pPr>
      <w:r>
        <w:rPr>
          <w:rStyle w:val="FootnoteReference"/>
        </w:rPr>
        <w:footnoteRef/>
      </w:r>
      <w:r>
        <w:t xml:space="preserve"> McLean, C., Austin, L.J.E., Whitebook, M., &amp; Olson, K.L. (2021). Early Childhood Workforce Index – 2020. Berkeley, CA: Center for the Study of Child Care Employment, University of California, Berkeley. Retrieved from https</w:t>
      </w:r>
      <w:r w:rsidRPr="008D29A2">
        <w:t>://cscce.berkeley.edu/workforce-index-2020/report-pdf/</w:t>
      </w:r>
      <w:r>
        <w:t>.</w:t>
      </w:r>
    </w:p>
  </w:footnote>
  <w:footnote w:id="4">
    <w:p w:rsidR="00936DFE" w14:paraId="1878B610" w14:textId="798C4CCB">
      <w:pPr>
        <w:pStyle w:val="FootnoteText"/>
      </w:pPr>
      <w:r>
        <w:rPr>
          <w:rStyle w:val="FootnoteReference"/>
        </w:rPr>
        <w:footnoteRef/>
      </w:r>
      <w:r>
        <w:t xml:space="preserve"> </w:t>
      </w:r>
      <w:r w:rsidRPr="000F179A">
        <w:rPr>
          <w:noProof/>
        </w:rPr>
        <w:t xml:space="preserve">Vogtman, Julie. 2017. </w:t>
      </w:r>
      <w:r w:rsidRPr="000F179A">
        <w:rPr>
          <w:i/>
          <w:iCs/>
          <w:noProof/>
        </w:rPr>
        <w:t>Undervalued: A Brief History of Women’s Care Work and Child Care Policy in the United States</w:t>
      </w:r>
      <w:r w:rsidRPr="000F179A">
        <w:rPr>
          <w:noProof/>
        </w:rPr>
        <w:t>. Washington, DC: National Women’s Law Center.</w:t>
      </w:r>
    </w:p>
  </w:footnote>
  <w:footnote w:id="5">
    <w:p w:rsidR="008C6976" w14:paraId="0F9CE876" w14:textId="470DBE51">
      <w:pPr>
        <w:pStyle w:val="FootnoteText"/>
      </w:pPr>
      <w:r>
        <w:rPr>
          <w:rStyle w:val="FootnoteReference"/>
        </w:rPr>
        <w:footnoteRef/>
      </w:r>
      <w:r>
        <w:t xml:space="preserve"> </w:t>
      </w:r>
      <w:r w:rsidRPr="005B7C01" w:rsidR="00F103A2">
        <w:t xml:space="preserve">Bromer, </w:t>
      </w:r>
      <w:r w:rsidR="00F103A2">
        <w:t>J.</w:t>
      </w:r>
      <w:r w:rsidRPr="005B7C01" w:rsidR="00F103A2">
        <w:t xml:space="preserve">, Porter, </w:t>
      </w:r>
      <w:r w:rsidR="00F103A2">
        <w:t>T</w:t>
      </w:r>
      <w:r w:rsidR="00546255">
        <w:t xml:space="preserve">., </w:t>
      </w:r>
      <w:r w:rsidRPr="005B7C01" w:rsidR="00F103A2">
        <w:t xml:space="preserve">Jones, </w:t>
      </w:r>
      <w:r w:rsidR="00546255">
        <w:t xml:space="preserve">C., </w:t>
      </w:r>
      <w:r w:rsidRPr="005B7C01" w:rsidR="00F103A2">
        <w:t>Ragonese-Barnes,</w:t>
      </w:r>
      <w:r w:rsidR="00546255">
        <w:t xml:space="preserve"> M.,</w:t>
      </w:r>
      <w:r w:rsidRPr="005B7C01" w:rsidR="00F103A2">
        <w:t xml:space="preserve"> </w:t>
      </w:r>
      <w:r w:rsidR="00974790">
        <w:t>&amp;</w:t>
      </w:r>
      <w:r w:rsidRPr="005B7C01" w:rsidR="00F103A2">
        <w:t xml:space="preserve"> Orland</w:t>
      </w:r>
      <w:r w:rsidR="00974790">
        <w:t>, J</w:t>
      </w:r>
      <w:r w:rsidRPr="005B7C01" w:rsidR="00F103A2">
        <w:t xml:space="preserve">. </w:t>
      </w:r>
      <w:r w:rsidR="00974790">
        <w:t xml:space="preserve">(2021). </w:t>
      </w:r>
      <w:r w:rsidRPr="00B0006C" w:rsidR="00F103A2">
        <w:rPr>
          <w:i/>
          <w:iCs/>
        </w:rPr>
        <w:t>Quality in Home-Based Child Care: A Review of Selected Literature. OPRE Report 2021-136</w:t>
      </w:r>
      <w:r w:rsidRPr="005B7C01" w:rsidR="00F103A2">
        <w:t xml:space="preserve">. Washington, DC: Office of Planning, Research, and Evaluation, Administration for Children and Families, U.S. Department of </w:t>
      </w:r>
      <w:r w:rsidRPr="005B7C01" w:rsidR="00F103A2">
        <w:t>Health</w:t>
      </w:r>
      <w:r w:rsidRPr="005B7C01" w:rsidR="00F103A2">
        <w:t xml:space="preserve"> and Human Services</w:t>
      </w:r>
      <w:r w:rsidR="00974790">
        <w:t>.</w:t>
      </w:r>
    </w:p>
  </w:footnote>
  <w:footnote w:id="6">
    <w:p w:rsidR="00FB3EF6" w:rsidP="00FB3EF6" w14:paraId="46314302" w14:textId="77777777">
      <w:pPr>
        <w:pStyle w:val="FootnoteText"/>
      </w:pPr>
      <w:r>
        <w:rPr>
          <w:rStyle w:val="FootnoteReference"/>
        </w:rPr>
        <w:footnoteRef/>
      </w:r>
      <w:r>
        <w:t xml:space="preserve"> Bernardi, A., </w:t>
      </w:r>
      <w:r w:rsidR="00AA19DB">
        <w:t xml:space="preserve">Hsueh, J., </w:t>
      </w:r>
      <w:r w:rsidR="006B0C62">
        <w:t xml:space="preserve">Roach, S., &amp; </w:t>
      </w:r>
      <w:r w:rsidR="00445F28">
        <w:t xml:space="preserve">Rau, L. (forthcoming). </w:t>
      </w:r>
      <w:r w:rsidRPr="00B0006C" w:rsidR="00445F28">
        <w:rPr>
          <w:i/>
          <w:iCs/>
        </w:rPr>
        <w:t>Child Care and Early Education Workforce Recruitment and Retention: Insights from the Current Landscape of Strategies</w:t>
      </w:r>
      <w:r>
        <w:rPr>
          <w:i/>
          <w:iCs/>
        </w:rPr>
        <w:t xml:space="preserve">. </w:t>
      </w:r>
      <w:r w:rsidRPr="005B7C01">
        <w:t xml:space="preserve">Washington, DC: Office of Planning, Research, and Evaluation, Administration for Children and Families, U.S. Department of </w:t>
      </w:r>
      <w:r w:rsidRPr="005B7C01">
        <w:t>Health</w:t>
      </w:r>
      <w:r w:rsidRPr="005B7C01">
        <w:t xml:space="preserve"> and Human Services</w:t>
      </w:r>
      <w:r>
        <w:t>.</w:t>
      </w:r>
    </w:p>
    <w:p w:rsidR="00F91EAC" w:rsidRPr="00B0006C" w:rsidP="00B0006C" w14:paraId="655D3C72" w14:textId="6AE48DBF">
      <w:pPr>
        <w:jc w:val="center"/>
        <w:rPr>
          <w:i/>
          <w:iCs/>
        </w:rPr>
      </w:pPr>
    </w:p>
  </w:footnote>
  <w:footnote w:id="7">
    <w:p w:rsidR="0068245F" w:rsidRPr="00B31BDB" w14:paraId="5F856C95" w14:textId="15657610">
      <w:pPr>
        <w:pStyle w:val="FootnoteText"/>
        <w:rPr>
          <w:rFonts w:asciiTheme="minorHAnsi" w:hAnsiTheme="minorHAnsi" w:cstheme="minorHAnsi"/>
          <w:sz w:val="18"/>
          <w:szCs w:val="18"/>
        </w:rPr>
      </w:pPr>
      <w:r w:rsidRPr="00B31BDB">
        <w:rPr>
          <w:rStyle w:val="FootnoteReference"/>
          <w:rFonts w:asciiTheme="minorHAnsi" w:hAnsiTheme="minorHAnsi" w:cstheme="minorHAnsi"/>
          <w:sz w:val="18"/>
          <w:szCs w:val="18"/>
        </w:rPr>
        <w:footnoteRef/>
      </w:r>
      <w:r w:rsidRPr="00B31BDB">
        <w:rPr>
          <w:rFonts w:asciiTheme="minorHAnsi" w:hAnsiTheme="minorHAnsi" w:cstheme="minorHAnsi"/>
          <w:sz w:val="18"/>
          <w:szCs w:val="18"/>
        </w:rPr>
        <w:t xml:space="preserve"> LeBoeuf, W. A., Perrin, P., &amp; Kennedy, S. (2020). Colorado’s Early Care and Education Professionals: 2019 Snapshot Report (Report No. 19-02A). Denver, CO: Colorado Evaluation and Action Lab at the University of Denver.</w:t>
      </w:r>
    </w:p>
  </w:footnote>
  <w:footnote w:id="8">
    <w:p w:rsidR="00823AD7" w:rsidRPr="00B31BDB" w:rsidP="00DA1987" w14:paraId="229FDD5F" w14:textId="70ED6014">
      <w:pPr>
        <w:pStyle w:val="FootnoteText"/>
        <w:rPr>
          <w:rFonts w:asciiTheme="minorHAnsi" w:hAnsiTheme="minorHAnsi" w:cstheme="minorHAnsi"/>
          <w:sz w:val="18"/>
          <w:szCs w:val="18"/>
        </w:rPr>
      </w:pPr>
      <w:r w:rsidRPr="00B31BDB">
        <w:rPr>
          <w:rStyle w:val="FootnoteReference"/>
          <w:rFonts w:asciiTheme="minorHAnsi" w:hAnsiTheme="minorHAnsi" w:cstheme="minorHAnsi"/>
          <w:sz w:val="18"/>
          <w:szCs w:val="18"/>
        </w:rPr>
        <w:footnoteRef/>
      </w:r>
      <w:r w:rsidRPr="00B31BDB">
        <w:rPr>
          <w:rFonts w:asciiTheme="minorHAnsi" w:hAnsiTheme="minorHAnsi" w:cstheme="minorHAnsi"/>
          <w:sz w:val="18"/>
          <w:szCs w:val="18"/>
        </w:rPr>
        <w:t xml:space="preserve"> </w:t>
      </w:r>
      <w:r w:rsidRPr="005E5C7C">
        <w:rPr>
          <w:rFonts w:asciiTheme="minorHAnsi" w:hAnsiTheme="minorHAnsi" w:cstheme="minorHAnsi"/>
          <w:sz w:val="18"/>
          <w:szCs w:val="18"/>
        </w:rPr>
        <w:t>Grady</w:t>
      </w:r>
      <w:r w:rsidR="00DA1987">
        <w:rPr>
          <w:rFonts w:asciiTheme="minorHAnsi" w:hAnsiTheme="minorHAnsi" w:cstheme="minorHAnsi"/>
          <w:sz w:val="18"/>
          <w:szCs w:val="18"/>
        </w:rPr>
        <w:t>,</w:t>
      </w:r>
      <w:r w:rsidRPr="00675E7B">
        <w:rPr>
          <w:rFonts w:asciiTheme="minorHAnsi" w:hAnsiTheme="minorHAnsi" w:cstheme="minorHAnsi"/>
          <w:sz w:val="18"/>
          <w:szCs w:val="18"/>
        </w:rPr>
        <w:t xml:space="preserve"> C. </w:t>
      </w:r>
      <w:r w:rsidRPr="00675E7B" w:rsidR="0085202F">
        <w:rPr>
          <w:rFonts w:asciiTheme="minorHAnsi" w:hAnsiTheme="minorHAnsi" w:cstheme="minorHAnsi"/>
          <w:sz w:val="18"/>
          <w:szCs w:val="18"/>
        </w:rPr>
        <w:t xml:space="preserve">(2005). </w:t>
      </w:r>
      <w:r w:rsidRPr="00675E7B">
        <w:rPr>
          <w:rFonts w:asciiTheme="minorHAnsi" w:hAnsiTheme="minorHAnsi" w:cstheme="minorHAnsi"/>
          <w:sz w:val="18"/>
          <w:szCs w:val="18"/>
        </w:rPr>
        <w:t xml:space="preserve">Payment of clinical research subjects. </w:t>
      </w:r>
      <w:r w:rsidRPr="005E5C7C" w:rsidR="0085202F">
        <w:rPr>
          <w:rFonts w:asciiTheme="minorHAnsi" w:hAnsiTheme="minorHAnsi" w:cstheme="minorHAnsi"/>
          <w:i/>
          <w:iCs/>
          <w:sz w:val="18"/>
          <w:szCs w:val="18"/>
        </w:rPr>
        <w:t xml:space="preserve">The </w:t>
      </w:r>
      <w:r w:rsidRPr="005E5C7C">
        <w:rPr>
          <w:rFonts w:asciiTheme="minorHAnsi" w:hAnsiTheme="minorHAnsi" w:cstheme="minorHAnsi"/>
          <w:i/>
          <w:iCs/>
          <w:sz w:val="18"/>
          <w:szCs w:val="18"/>
        </w:rPr>
        <w:t>Journal of Clin</w:t>
      </w:r>
      <w:r w:rsidRPr="005E5C7C" w:rsidR="0085202F">
        <w:rPr>
          <w:rFonts w:asciiTheme="minorHAnsi" w:hAnsiTheme="minorHAnsi" w:cstheme="minorHAnsi"/>
          <w:i/>
          <w:iCs/>
          <w:sz w:val="18"/>
          <w:szCs w:val="18"/>
        </w:rPr>
        <w:t>ical</w:t>
      </w:r>
      <w:r w:rsidRPr="005E5C7C">
        <w:rPr>
          <w:rFonts w:asciiTheme="minorHAnsi" w:hAnsiTheme="minorHAnsi" w:cstheme="minorHAnsi"/>
          <w:i/>
          <w:iCs/>
          <w:sz w:val="18"/>
          <w:szCs w:val="18"/>
        </w:rPr>
        <w:t xml:space="preserve"> Invest</w:t>
      </w:r>
      <w:r w:rsidRPr="005E5C7C" w:rsidR="0085202F">
        <w:rPr>
          <w:rFonts w:asciiTheme="minorHAnsi" w:hAnsiTheme="minorHAnsi" w:cstheme="minorHAnsi"/>
          <w:i/>
          <w:iCs/>
          <w:sz w:val="18"/>
          <w:szCs w:val="18"/>
        </w:rPr>
        <w:t xml:space="preserve">igation, </w:t>
      </w:r>
      <w:r w:rsidRPr="005E5C7C">
        <w:rPr>
          <w:rFonts w:asciiTheme="minorHAnsi" w:hAnsiTheme="minorHAnsi" w:cstheme="minorHAnsi"/>
          <w:i/>
          <w:iCs/>
          <w:sz w:val="18"/>
          <w:szCs w:val="18"/>
        </w:rPr>
        <w:t>115</w:t>
      </w:r>
      <w:r w:rsidRPr="00675E7B" w:rsidR="0085202F">
        <w:rPr>
          <w:rFonts w:asciiTheme="minorHAnsi" w:hAnsiTheme="minorHAnsi" w:cstheme="minorHAnsi"/>
          <w:sz w:val="18"/>
          <w:szCs w:val="18"/>
        </w:rPr>
        <w:t>,</w:t>
      </w:r>
      <w:r w:rsidRPr="00675E7B">
        <w:rPr>
          <w:rFonts w:asciiTheme="minorHAnsi" w:hAnsiTheme="minorHAnsi" w:cstheme="minorHAnsi"/>
          <w:sz w:val="18"/>
          <w:szCs w:val="18"/>
        </w:rPr>
        <w:t xml:space="preserve"> 1681-1687</w:t>
      </w:r>
      <w:r w:rsidR="00DA1987">
        <w:rPr>
          <w:rFonts w:asciiTheme="minorHAnsi" w:hAnsiTheme="minorHAnsi" w:cstheme="minorHAnsi"/>
          <w:sz w:val="18"/>
          <w:szCs w:val="18"/>
        </w:rPr>
        <w:t xml:space="preserve">. </w:t>
      </w:r>
      <w:r w:rsidRPr="00DA1987" w:rsidR="00DA1987">
        <w:rPr>
          <w:rFonts w:asciiTheme="minorHAnsi" w:hAnsiTheme="minorHAnsi" w:cstheme="minorHAnsi"/>
          <w:sz w:val="18"/>
          <w:szCs w:val="18"/>
        </w:rPr>
        <w:t>Permuth-Wey, J., &amp; Borenstein, A. R. (2009). Financial remuneration for clinical and behavioral</w:t>
      </w:r>
      <w:r w:rsidR="00DA1987">
        <w:rPr>
          <w:rFonts w:asciiTheme="minorHAnsi" w:hAnsiTheme="minorHAnsi" w:cstheme="minorHAnsi"/>
          <w:sz w:val="18"/>
          <w:szCs w:val="18"/>
        </w:rPr>
        <w:t xml:space="preserve"> </w:t>
      </w:r>
      <w:r w:rsidRPr="00DA1987" w:rsidR="00DA1987">
        <w:rPr>
          <w:rFonts w:asciiTheme="minorHAnsi" w:hAnsiTheme="minorHAnsi" w:cstheme="minorHAnsi"/>
          <w:sz w:val="18"/>
          <w:szCs w:val="18"/>
        </w:rPr>
        <w:t xml:space="preserve">research participation: Ethical and practical considerations. </w:t>
      </w:r>
      <w:r w:rsidRPr="00675E7B" w:rsidR="00DA1987">
        <w:rPr>
          <w:rFonts w:asciiTheme="minorHAnsi" w:hAnsiTheme="minorHAnsi" w:cstheme="minorHAnsi"/>
          <w:i/>
          <w:iCs/>
          <w:sz w:val="18"/>
          <w:szCs w:val="18"/>
        </w:rPr>
        <w:t>Annals of Epidemiology, 19</w:t>
      </w:r>
      <w:r w:rsidRPr="00DA1987" w:rsidR="00DA1987">
        <w:rPr>
          <w:rFonts w:asciiTheme="minorHAnsi" w:hAnsiTheme="minorHAnsi" w:cstheme="minorHAnsi"/>
          <w:sz w:val="18"/>
          <w:szCs w:val="18"/>
        </w:rPr>
        <w:t>(4),</w:t>
      </w:r>
      <w:r w:rsidR="00DA1987">
        <w:rPr>
          <w:rFonts w:asciiTheme="minorHAnsi" w:hAnsiTheme="minorHAnsi" w:cstheme="minorHAnsi"/>
          <w:sz w:val="18"/>
          <w:szCs w:val="18"/>
        </w:rPr>
        <w:t xml:space="preserve"> </w:t>
      </w:r>
      <w:r w:rsidRPr="00DA1987" w:rsidR="00DA1987">
        <w:rPr>
          <w:rFonts w:asciiTheme="minorHAnsi" w:hAnsiTheme="minorHAnsi" w:cstheme="minorHAnsi"/>
          <w:sz w:val="18"/>
          <w:szCs w:val="18"/>
        </w:rPr>
        <w:t>280–285.</w:t>
      </w:r>
    </w:p>
  </w:footnote>
  <w:footnote w:id="9">
    <w:p w:rsidR="00315718" w:rsidRPr="00952504" w:rsidP="00315718" w14:paraId="020F706C" w14:textId="77777777">
      <w:pPr>
        <w:pStyle w:val="FootnoteText"/>
        <w:rPr>
          <w:rFonts w:asciiTheme="minorHAnsi" w:hAnsiTheme="minorHAnsi" w:cstheme="minorHAnsi"/>
          <w:sz w:val="18"/>
          <w:szCs w:val="18"/>
        </w:rPr>
      </w:pPr>
      <w:r w:rsidRPr="00952504">
        <w:rPr>
          <w:rStyle w:val="FootnoteReference"/>
          <w:rFonts w:asciiTheme="minorHAnsi" w:hAnsiTheme="minorHAnsi" w:cstheme="minorHAnsi"/>
          <w:sz w:val="18"/>
          <w:szCs w:val="18"/>
        </w:rPr>
        <w:footnoteRef/>
      </w:r>
      <w:r w:rsidRPr="00952504">
        <w:rPr>
          <w:rFonts w:asciiTheme="minorHAnsi" w:hAnsiTheme="minorHAnsi" w:cstheme="minorHAnsi"/>
          <w:sz w:val="18"/>
          <w:szCs w:val="18"/>
        </w:rPr>
        <w:t xml:space="preserve"> Coopersmith, J, Klein Vogel, L, Bruursema, T, &amp; Feeney, K. (2016) Effects of Incentive Amount and Type of Web Survey Response Rates. </w:t>
      </w:r>
      <w:r w:rsidRPr="00952504">
        <w:rPr>
          <w:rFonts w:asciiTheme="minorHAnsi" w:hAnsiTheme="minorHAnsi" w:cstheme="minorHAnsi"/>
          <w:i/>
          <w:sz w:val="18"/>
          <w:szCs w:val="18"/>
        </w:rPr>
        <w:t>Survey Practice</w:t>
      </w:r>
      <w:r w:rsidRPr="00952504">
        <w:rPr>
          <w:rFonts w:asciiTheme="minorHAnsi" w:hAnsiTheme="minorHAnsi" w:cstheme="minorHAnsi"/>
          <w:sz w:val="18"/>
          <w:szCs w:val="18"/>
        </w:rPr>
        <w:t xml:space="preserve">.; De Santis, J., Callahan, R., Marsh, S, &amp; Perez-Johnson, I. (2016, May). </w:t>
      </w:r>
      <w:r w:rsidRPr="00952504">
        <w:rPr>
          <w:rFonts w:asciiTheme="minorHAnsi" w:hAnsiTheme="minorHAnsi" w:cstheme="minorHAnsi"/>
          <w:i/>
          <w:sz w:val="18"/>
          <w:szCs w:val="18"/>
        </w:rPr>
        <w:t>Early-bird Incentives: Results from an Experiment to Determine Response Rates and Cost Effects</w:t>
      </w:r>
      <w:r w:rsidRPr="00952504">
        <w:rPr>
          <w:rFonts w:asciiTheme="minorHAnsi" w:hAnsiTheme="minorHAnsi" w:cstheme="minorHAnsi"/>
          <w:sz w:val="18"/>
          <w:szCs w:val="18"/>
        </w:rPr>
        <w:t>. Paper presented at 71</w:t>
      </w:r>
      <w:r w:rsidRPr="00952504">
        <w:rPr>
          <w:rFonts w:asciiTheme="minorHAnsi" w:hAnsiTheme="minorHAnsi" w:cstheme="minorHAnsi"/>
          <w:sz w:val="18"/>
          <w:szCs w:val="18"/>
          <w:vertAlign w:val="superscript"/>
        </w:rPr>
        <w:t>st</w:t>
      </w:r>
      <w:r w:rsidRPr="00952504">
        <w:rPr>
          <w:rFonts w:asciiTheme="minorHAnsi" w:hAnsiTheme="minorHAnsi" w:cstheme="minorHAnsi"/>
          <w:sz w:val="18"/>
          <w:szCs w:val="18"/>
        </w:rPr>
        <w:t xml:space="preserve"> annual meeting of the American Association of Public Opinion Research, Austin, </w:t>
      </w:r>
      <w:r w:rsidRPr="00952504">
        <w:rPr>
          <w:rFonts w:asciiTheme="minorHAnsi" w:hAnsiTheme="minorHAnsi" w:cstheme="minorHAnsi"/>
          <w:sz w:val="18"/>
          <w:szCs w:val="18"/>
        </w:rPr>
        <w:t>TX,;</w:t>
      </w:r>
      <w:r w:rsidRPr="00952504">
        <w:rPr>
          <w:rFonts w:asciiTheme="minorHAnsi" w:hAnsiTheme="minorHAnsi" w:cstheme="minorHAnsi"/>
          <w:sz w:val="18"/>
          <w:szCs w:val="18"/>
        </w:rPr>
        <w:t xml:space="preserve"> and Ward, C., Stern, M., Vanicek, J., Black, C., Knighton, C &amp; Wilkinson, L.(2014). Evaluating the Effectiveness of Early Bird Incentives in a Web Survey [Powerpoint]. Retrieved from </w:t>
      </w:r>
      <w:hyperlink r:id="rId1" w:history="1">
        <w:r w:rsidRPr="00952504">
          <w:rPr>
            <w:rStyle w:val="Hyperlink"/>
            <w:rFonts w:asciiTheme="minorHAnsi" w:hAnsiTheme="minorHAnsi" w:cstheme="minorHAnsi"/>
            <w:sz w:val="18"/>
            <w:szCs w:val="18"/>
          </w:rPr>
          <w:t>https://www.census.gov/fedcasic/fc2014/ppt/02_ward.pdf</w:t>
        </w:r>
      </w:hyperlink>
      <w:r w:rsidRPr="00952504">
        <w:rPr>
          <w:rFonts w:asciiTheme="minorHAnsi" w:hAnsiTheme="minorHAnsi" w:cstheme="minorHAnsi"/>
          <w:sz w:val="18"/>
          <w:szCs w:val="18"/>
        </w:rPr>
        <w:t xml:space="preserve">. </w:t>
      </w:r>
      <w:r w:rsidRPr="00952504">
        <w:rPr>
          <w:rFonts w:asciiTheme="minorHAnsi" w:hAnsiTheme="minorHAnsi" w:cstheme="minorHAnsi"/>
          <w:i/>
          <w:sz w:val="18"/>
          <w:szCs w:val="18"/>
        </w:rPr>
        <w:t xml:space="preserve">  </w:t>
      </w:r>
    </w:p>
  </w:footnote>
  <w:footnote w:id="10">
    <w:p w:rsidR="005B50B7" w:rsidRPr="00B31BDB" w:rsidP="001D1C73" w14:paraId="440255E6" w14:textId="77777777">
      <w:pPr>
        <w:pStyle w:val="FootnoteText"/>
        <w:rPr>
          <w:rFonts w:ascii="Calibri" w:hAnsi="Calibri" w:cs="Calibri"/>
          <w:sz w:val="18"/>
          <w:szCs w:val="18"/>
        </w:rPr>
      </w:pPr>
      <w:r w:rsidRPr="00B31BDB">
        <w:rPr>
          <w:rStyle w:val="FootnoteReference"/>
          <w:rFonts w:ascii="Calibri" w:hAnsi="Calibri" w:cs="Calibri"/>
          <w:sz w:val="18"/>
          <w:szCs w:val="18"/>
        </w:rPr>
        <w:footnoteRef/>
      </w:r>
      <w:r w:rsidRPr="00B31BDB">
        <w:rPr>
          <w:rFonts w:ascii="Calibri" w:hAnsi="Calibri" w:cs="Calibri"/>
          <w:sz w:val="18"/>
          <w:szCs w:val="18"/>
        </w:rPr>
        <w:t xml:space="preserve"> 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11">
    <w:p w:rsidR="00297025" w:rsidRPr="00B31BDB" w14:paraId="71524182" w14:textId="56F9388A">
      <w:pPr>
        <w:pStyle w:val="FootnoteText"/>
        <w:rPr>
          <w:rFonts w:asciiTheme="minorHAnsi" w:hAnsiTheme="minorHAnsi" w:cstheme="minorHAnsi"/>
        </w:rPr>
      </w:pPr>
      <w:r w:rsidRPr="00B31BDB">
        <w:rPr>
          <w:rStyle w:val="FootnoteReference"/>
          <w:rFonts w:asciiTheme="minorHAnsi" w:hAnsiTheme="minorHAnsi" w:cstheme="minorHAnsi"/>
          <w:sz w:val="18"/>
          <w:szCs w:val="18"/>
        </w:rPr>
        <w:footnoteRef/>
      </w:r>
      <w:r w:rsidRPr="00B31BDB">
        <w:rPr>
          <w:rFonts w:asciiTheme="minorHAnsi" w:hAnsiTheme="minorHAnsi" w:cstheme="minorHAnsi"/>
          <w:sz w:val="18"/>
          <w:szCs w:val="18"/>
        </w:rPr>
        <w:t xml:space="preserve"> </w:t>
      </w:r>
      <w:hyperlink r:id="rId2" w:history="1">
        <w:r w:rsidRPr="00B31BDB" w:rsidR="003B40EA">
          <w:rPr>
            <w:rStyle w:val="Hyperlink"/>
            <w:rFonts w:asciiTheme="minorHAnsi" w:hAnsiTheme="minorHAnsi" w:cstheme="minorHAnsi"/>
            <w:sz w:val="18"/>
            <w:szCs w:val="18"/>
          </w:rPr>
          <w:t>Recommendations on the Best Practices for the Collection of Sexual Orientation and Gender Identity Data on Federal Statistical Surveys</w:t>
        </w:r>
      </w:hyperlink>
    </w:p>
  </w:footnote>
  <w:footnote w:id="12">
    <w:p w:rsidR="005B50B7" w:rsidRPr="00B31BDB" w:rsidP="007A3522" w14:paraId="56ADDA12" w14:textId="520F292E">
      <w:pPr>
        <w:pStyle w:val="FootnoteText"/>
        <w:rPr>
          <w:rFonts w:asciiTheme="minorHAnsi" w:hAnsiTheme="minorHAnsi" w:cstheme="minorHAnsi"/>
          <w:sz w:val="18"/>
          <w:szCs w:val="18"/>
        </w:rPr>
      </w:pPr>
      <w:r w:rsidRPr="00B31BDB">
        <w:rPr>
          <w:rStyle w:val="FootnoteReference"/>
          <w:rFonts w:asciiTheme="minorHAnsi" w:hAnsiTheme="minorHAnsi" w:cstheme="minorHAnsi"/>
          <w:sz w:val="18"/>
          <w:szCs w:val="18"/>
        </w:rPr>
        <w:footnoteRef/>
      </w:r>
      <w:r w:rsidRPr="00B31BDB">
        <w:rPr>
          <w:rFonts w:asciiTheme="minorHAnsi" w:hAnsiTheme="minorHAnsi" w:cstheme="minorHAnsi"/>
          <w:sz w:val="18"/>
          <w:szCs w:val="18"/>
        </w:rPr>
        <w:t xml:space="preserve"> Berry, Pevar, and Zander-Contugno (2008); Singer and Kulka (2002); </w:t>
      </w:r>
      <w:hyperlink r:id="rId3" w:history="1">
        <w:r w:rsidRPr="00B31BDB">
          <w:rPr>
            <w:rStyle w:val="Hyperlink"/>
            <w:rFonts w:asciiTheme="minorHAnsi" w:hAnsiTheme="minorHAnsi" w:cstheme="minorHAnsi"/>
            <w:sz w:val="18"/>
            <w:szCs w:val="18"/>
          </w:rPr>
          <w:t>https://ifdtc.org/Conference/2015/Presentations/Using_Incentives_and_%20Howden.pdf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0B7" w:rsidRPr="000E0F92" w:rsidP="001D1C73" w14:paraId="25AE4173" w14:textId="3E48EA67">
    <w:pPr>
      <w:pStyle w:val="Header"/>
      <w:jc w:val="center"/>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8763FF2"/>
    <w:multiLevelType w:val="multilevel"/>
    <w:tmpl w:val="CA40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6572C64"/>
    <w:multiLevelType w:val="hybridMultilevel"/>
    <w:tmpl w:val="668475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E15404E"/>
    <w:multiLevelType w:val="hybridMultilevel"/>
    <w:tmpl w:val="8AE63C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E4B5112"/>
    <w:multiLevelType w:val="hybridMultilevel"/>
    <w:tmpl w:val="DC9841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3F07502"/>
    <w:multiLevelType w:val="hybridMultilevel"/>
    <w:tmpl w:val="4686E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5ED2A95"/>
    <w:multiLevelType w:val="hybridMultilevel"/>
    <w:tmpl w:val="4008D30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A0A799E"/>
    <w:multiLevelType w:val="hybridMultilevel"/>
    <w:tmpl w:val="9BDE3F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A70411D"/>
    <w:multiLevelType w:val="hybridMultilevel"/>
    <w:tmpl w:val="6E2C2DD0"/>
    <w:lvl w:ilvl="0">
      <w:start w:val="1"/>
      <w:numFmt w:val="decimal"/>
      <w:lvlText w:val="%1)"/>
      <w:lvlJc w:val="left"/>
      <w:pPr>
        <w:ind w:left="720" w:hanging="360"/>
      </w:pPr>
      <w:rPr>
        <w:rFonts w:ascii="Calibri"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D4C65FC"/>
    <w:multiLevelType w:val="hybridMultilevel"/>
    <w:tmpl w:val="745428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66A3A85"/>
    <w:multiLevelType w:val="multilevel"/>
    <w:tmpl w:val="6378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7AD1C81"/>
    <w:multiLevelType w:val="hybridMultilevel"/>
    <w:tmpl w:val="D5EA316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0">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413E239A"/>
    <w:multiLevelType w:val="hybridMultilevel"/>
    <w:tmpl w:val="0F0A4A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9075B3E"/>
    <w:multiLevelType w:val="hybridMultilevel"/>
    <w:tmpl w:val="333620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4C854B0F"/>
    <w:multiLevelType w:val="hybridMultilevel"/>
    <w:tmpl w:val="9ADA34F0"/>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40">
    <w:nsid w:val="4F1470AC"/>
    <w:multiLevelType w:val="hybridMultilevel"/>
    <w:tmpl w:val="8AE63C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534C4959"/>
    <w:multiLevelType w:val="multilevel"/>
    <w:tmpl w:val="4A68C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8863135"/>
    <w:multiLevelType w:val="hybridMultilevel"/>
    <w:tmpl w:val="0278F6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4">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95575DC"/>
    <w:multiLevelType w:val="multilevel"/>
    <w:tmpl w:val="A57A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17363235">
    <w:abstractNumId w:val="7"/>
  </w:num>
  <w:num w:numId="2" w16cid:durableId="675158170">
    <w:abstractNumId w:val="38"/>
  </w:num>
  <w:num w:numId="3" w16cid:durableId="414984297">
    <w:abstractNumId w:val="6"/>
  </w:num>
  <w:num w:numId="4" w16cid:durableId="155732525">
    <w:abstractNumId w:val="45"/>
  </w:num>
  <w:num w:numId="5" w16cid:durableId="1169252264">
    <w:abstractNumId w:val="29"/>
  </w:num>
  <w:num w:numId="6" w16cid:durableId="1275213333">
    <w:abstractNumId w:val="56"/>
  </w:num>
  <w:num w:numId="7" w16cid:durableId="1829058682">
    <w:abstractNumId w:val="5"/>
  </w:num>
  <w:num w:numId="8" w16cid:durableId="547257242">
    <w:abstractNumId w:val="15"/>
  </w:num>
  <w:num w:numId="9" w16cid:durableId="1327981400">
    <w:abstractNumId w:val="28"/>
  </w:num>
  <w:num w:numId="10" w16cid:durableId="2125536872">
    <w:abstractNumId w:val="53"/>
  </w:num>
  <w:num w:numId="11" w16cid:durableId="1314987842">
    <w:abstractNumId w:val="57"/>
  </w:num>
  <w:num w:numId="12" w16cid:durableId="841700329">
    <w:abstractNumId w:val="50"/>
  </w:num>
  <w:num w:numId="13" w16cid:durableId="1708487259">
    <w:abstractNumId w:val="44"/>
  </w:num>
  <w:num w:numId="14" w16cid:durableId="1314486588">
    <w:abstractNumId w:val="52"/>
  </w:num>
  <w:num w:numId="15" w16cid:durableId="266473442">
    <w:abstractNumId w:val="31"/>
  </w:num>
  <w:num w:numId="16" w16cid:durableId="1098140600">
    <w:abstractNumId w:val="43"/>
  </w:num>
  <w:num w:numId="17" w16cid:durableId="1706177173">
    <w:abstractNumId w:val="25"/>
  </w:num>
  <w:num w:numId="18" w16cid:durableId="601303757">
    <w:abstractNumId w:val="11"/>
  </w:num>
  <w:num w:numId="19" w16cid:durableId="1550459590">
    <w:abstractNumId w:val="10"/>
  </w:num>
  <w:num w:numId="20" w16cid:durableId="1162893339">
    <w:abstractNumId w:val="41"/>
  </w:num>
  <w:num w:numId="21" w16cid:durableId="131607168">
    <w:abstractNumId w:val="0"/>
  </w:num>
  <w:num w:numId="22" w16cid:durableId="1462305110">
    <w:abstractNumId w:val="2"/>
  </w:num>
  <w:num w:numId="23" w16cid:durableId="815143583">
    <w:abstractNumId w:val="32"/>
  </w:num>
  <w:num w:numId="24" w16cid:durableId="1227568013">
    <w:abstractNumId w:val="3"/>
  </w:num>
  <w:num w:numId="25" w16cid:durableId="1681665828">
    <w:abstractNumId w:val="19"/>
  </w:num>
  <w:num w:numId="26" w16cid:durableId="819538401">
    <w:abstractNumId w:val="51"/>
  </w:num>
  <w:num w:numId="27" w16cid:durableId="1633828760">
    <w:abstractNumId w:val="21"/>
  </w:num>
  <w:num w:numId="28" w16cid:durableId="374279353">
    <w:abstractNumId w:val="20"/>
  </w:num>
  <w:num w:numId="29" w16cid:durableId="582883977">
    <w:abstractNumId w:val="4"/>
  </w:num>
  <w:num w:numId="30" w16cid:durableId="1691032786">
    <w:abstractNumId w:val="34"/>
  </w:num>
  <w:num w:numId="31" w16cid:durableId="719131759">
    <w:abstractNumId w:val="46"/>
  </w:num>
  <w:num w:numId="32" w16cid:durableId="515579154">
    <w:abstractNumId w:val="18"/>
  </w:num>
  <w:num w:numId="33" w16cid:durableId="516892422">
    <w:abstractNumId w:val="30"/>
  </w:num>
  <w:num w:numId="34" w16cid:durableId="543370279">
    <w:abstractNumId w:val="23"/>
  </w:num>
  <w:num w:numId="35" w16cid:durableId="165440189">
    <w:abstractNumId w:val="47"/>
  </w:num>
  <w:num w:numId="36" w16cid:durableId="1605960108">
    <w:abstractNumId w:val="35"/>
  </w:num>
  <w:num w:numId="37" w16cid:durableId="485588285">
    <w:abstractNumId w:val="9"/>
  </w:num>
  <w:num w:numId="38" w16cid:durableId="1967393350">
    <w:abstractNumId w:val="54"/>
  </w:num>
  <w:num w:numId="39" w16cid:durableId="1127352352">
    <w:abstractNumId w:val="48"/>
  </w:num>
  <w:num w:numId="40" w16cid:durableId="1054233071">
    <w:abstractNumId w:val="14"/>
  </w:num>
  <w:num w:numId="41" w16cid:durableId="66537178">
    <w:abstractNumId w:val="36"/>
  </w:num>
  <w:num w:numId="42" w16cid:durableId="961689236">
    <w:abstractNumId w:val="1"/>
  </w:num>
  <w:num w:numId="43" w16cid:durableId="2009165233">
    <w:abstractNumId w:val="55"/>
  </w:num>
  <w:num w:numId="44" w16cid:durableId="1149249156">
    <w:abstractNumId w:val="26"/>
  </w:num>
  <w:num w:numId="45" w16cid:durableId="1914125863">
    <w:abstractNumId w:val="42"/>
  </w:num>
  <w:num w:numId="46" w16cid:durableId="1685092065">
    <w:abstractNumId w:val="33"/>
  </w:num>
  <w:num w:numId="47" w16cid:durableId="119691227">
    <w:abstractNumId w:val="40"/>
  </w:num>
  <w:num w:numId="48" w16cid:durableId="1587566723">
    <w:abstractNumId w:val="16"/>
  </w:num>
  <w:num w:numId="49" w16cid:durableId="620184481">
    <w:abstractNumId w:val="27"/>
  </w:num>
  <w:num w:numId="50" w16cid:durableId="212087767">
    <w:abstractNumId w:val="49"/>
  </w:num>
  <w:num w:numId="51" w16cid:durableId="1520312261">
    <w:abstractNumId w:val="12"/>
  </w:num>
  <w:num w:numId="52" w16cid:durableId="1468009463">
    <w:abstractNumId w:val="8"/>
  </w:num>
  <w:num w:numId="53" w16cid:durableId="22752349">
    <w:abstractNumId w:val="13"/>
  </w:num>
  <w:num w:numId="54" w16cid:durableId="1255044873">
    <w:abstractNumId w:val="37"/>
  </w:num>
  <w:num w:numId="55" w16cid:durableId="352850314">
    <w:abstractNumId w:val="24"/>
  </w:num>
  <w:num w:numId="56" w16cid:durableId="654382550">
    <w:abstractNumId w:val="22"/>
  </w:num>
  <w:num w:numId="57" w16cid:durableId="144518454">
    <w:abstractNumId w:val="17"/>
  </w:num>
  <w:num w:numId="58" w16cid:durableId="148481132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proofState w:grammar="clean"/>
  <w:revisionView w:comments="0" w:formatting="0" w:inkAnnotations="1" w:insDel="0" w:markup="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CB5"/>
    <w:rsid w:val="0000252E"/>
    <w:rsid w:val="0000288E"/>
    <w:rsid w:val="00003B68"/>
    <w:rsid w:val="000042D5"/>
    <w:rsid w:val="00004CE0"/>
    <w:rsid w:val="00005C8D"/>
    <w:rsid w:val="000068B4"/>
    <w:rsid w:val="00007082"/>
    <w:rsid w:val="00007403"/>
    <w:rsid w:val="00007D60"/>
    <w:rsid w:val="0001022E"/>
    <w:rsid w:val="000105BE"/>
    <w:rsid w:val="00011593"/>
    <w:rsid w:val="0001236C"/>
    <w:rsid w:val="0001255D"/>
    <w:rsid w:val="000131F6"/>
    <w:rsid w:val="00013358"/>
    <w:rsid w:val="000151A9"/>
    <w:rsid w:val="000155FC"/>
    <w:rsid w:val="00015E35"/>
    <w:rsid w:val="00015E7C"/>
    <w:rsid w:val="00015F9A"/>
    <w:rsid w:val="00016356"/>
    <w:rsid w:val="00016DAF"/>
    <w:rsid w:val="00017969"/>
    <w:rsid w:val="000179D6"/>
    <w:rsid w:val="00017C88"/>
    <w:rsid w:val="00020355"/>
    <w:rsid w:val="0002047E"/>
    <w:rsid w:val="000208AC"/>
    <w:rsid w:val="00020EAE"/>
    <w:rsid w:val="00021605"/>
    <w:rsid w:val="0002164C"/>
    <w:rsid w:val="00021C2C"/>
    <w:rsid w:val="000229AE"/>
    <w:rsid w:val="00022F3E"/>
    <w:rsid w:val="000242AD"/>
    <w:rsid w:val="000247A4"/>
    <w:rsid w:val="00024F9B"/>
    <w:rsid w:val="00025799"/>
    <w:rsid w:val="00025FE4"/>
    <w:rsid w:val="00026FD3"/>
    <w:rsid w:val="000271C8"/>
    <w:rsid w:val="00027E79"/>
    <w:rsid w:val="00030C36"/>
    <w:rsid w:val="00030E36"/>
    <w:rsid w:val="000310FA"/>
    <w:rsid w:val="000312CF"/>
    <w:rsid w:val="00031B6F"/>
    <w:rsid w:val="00032314"/>
    <w:rsid w:val="000330F2"/>
    <w:rsid w:val="000331B2"/>
    <w:rsid w:val="000335A6"/>
    <w:rsid w:val="000351F2"/>
    <w:rsid w:val="00037078"/>
    <w:rsid w:val="000373C6"/>
    <w:rsid w:val="00037792"/>
    <w:rsid w:val="00037A0A"/>
    <w:rsid w:val="0004010A"/>
    <w:rsid w:val="00040562"/>
    <w:rsid w:val="0004063C"/>
    <w:rsid w:val="0004247F"/>
    <w:rsid w:val="00042A05"/>
    <w:rsid w:val="00042DD0"/>
    <w:rsid w:val="0004450D"/>
    <w:rsid w:val="0004527A"/>
    <w:rsid w:val="00045B47"/>
    <w:rsid w:val="00045CD6"/>
    <w:rsid w:val="00045F47"/>
    <w:rsid w:val="000469A4"/>
    <w:rsid w:val="00046B81"/>
    <w:rsid w:val="00046DDD"/>
    <w:rsid w:val="00047510"/>
    <w:rsid w:val="00047DA7"/>
    <w:rsid w:val="000504E4"/>
    <w:rsid w:val="000507CE"/>
    <w:rsid w:val="000509C7"/>
    <w:rsid w:val="00050F6E"/>
    <w:rsid w:val="00051105"/>
    <w:rsid w:val="000516CD"/>
    <w:rsid w:val="00052F62"/>
    <w:rsid w:val="000534C9"/>
    <w:rsid w:val="00054650"/>
    <w:rsid w:val="00054A13"/>
    <w:rsid w:val="00054CA2"/>
    <w:rsid w:val="00055C30"/>
    <w:rsid w:val="00056659"/>
    <w:rsid w:val="0005673D"/>
    <w:rsid w:val="00056A0E"/>
    <w:rsid w:val="00056BDF"/>
    <w:rsid w:val="0006152F"/>
    <w:rsid w:val="0006197A"/>
    <w:rsid w:val="00061B8F"/>
    <w:rsid w:val="000620BF"/>
    <w:rsid w:val="00062AFB"/>
    <w:rsid w:val="00063A5F"/>
    <w:rsid w:val="00064A01"/>
    <w:rsid w:val="00064AC3"/>
    <w:rsid w:val="000655DD"/>
    <w:rsid w:val="00065AFF"/>
    <w:rsid w:val="00065D3D"/>
    <w:rsid w:val="000668BE"/>
    <w:rsid w:val="00067758"/>
    <w:rsid w:val="000704CF"/>
    <w:rsid w:val="00070798"/>
    <w:rsid w:val="000707BD"/>
    <w:rsid w:val="000708B4"/>
    <w:rsid w:val="00071F79"/>
    <w:rsid w:val="0007251B"/>
    <w:rsid w:val="00073174"/>
    <w:rsid w:val="000733A5"/>
    <w:rsid w:val="000738AA"/>
    <w:rsid w:val="00074563"/>
    <w:rsid w:val="00074A69"/>
    <w:rsid w:val="00075AD5"/>
    <w:rsid w:val="00076781"/>
    <w:rsid w:val="00076A38"/>
    <w:rsid w:val="0007734D"/>
    <w:rsid w:val="000777DE"/>
    <w:rsid w:val="000779C8"/>
    <w:rsid w:val="0008022E"/>
    <w:rsid w:val="00082C5B"/>
    <w:rsid w:val="00083227"/>
    <w:rsid w:val="00083426"/>
    <w:rsid w:val="00083448"/>
    <w:rsid w:val="000847E5"/>
    <w:rsid w:val="00084909"/>
    <w:rsid w:val="00084BB5"/>
    <w:rsid w:val="00085C3C"/>
    <w:rsid w:val="00086CBE"/>
    <w:rsid w:val="0008773D"/>
    <w:rsid w:val="00087DBC"/>
    <w:rsid w:val="00090812"/>
    <w:rsid w:val="000911A5"/>
    <w:rsid w:val="000911F2"/>
    <w:rsid w:val="00091864"/>
    <w:rsid w:val="00091E23"/>
    <w:rsid w:val="000921F0"/>
    <w:rsid w:val="000928C9"/>
    <w:rsid w:val="000929EF"/>
    <w:rsid w:val="000939CE"/>
    <w:rsid w:val="00093A5A"/>
    <w:rsid w:val="00094DBE"/>
    <w:rsid w:val="000955C1"/>
    <w:rsid w:val="0009638D"/>
    <w:rsid w:val="000965DA"/>
    <w:rsid w:val="000966A6"/>
    <w:rsid w:val="00096847"/>
    <w:rsid w:val="00097006"/>
    <w:rsid w:val="0009759A"/>
    <w:rsid w:val="000976AE"/>
    <w:rsid w:val="00097A31"/>
    <w:rsid w:val="000A004F"/>
    <w:rsid w:val="000A012A"/>
    <w:rsid w:val="000A14CF"/>
    <w:rsid w:val="000A3AF1"/>
    <w:rsid w:val="000A45BA"/>
    <w:rsid w:val="000A4A98"/>
    <w:rsid w:val="000A5B23"/>
    <w:rsid w:val="000A5D37"/>
    <w:rsid w:val="000A6891"/>
    <w:rsid w:val="000A6F77"/>
    <w:rsid w:val="000A7FE0"/>
    <w:rsid w:val="000B0869"/>
    <w:rsid w:val="000B0929"/>
    <w:rsid w:val="000B0F01"/>
    <w:rsid w:val="000B2726"/>
    <w:rsid w:val="000B429C"/>
    <w:rsid w:val="000B5F8D"/>
    <w:rsid w:val="000B6F1F"/>
    <w:rsid w:val="000B7AE7"/>
    <w:rsid w:val="000B7C1E"/>
    <w:rsid w:val="000C135E"/>
    <w:rsid w:val="000C1583"/>
    <w:rsid w:val="000C17BF"/>
    <w:rsid w:val="000C1C27"/>
    <w:rsid w:val="000C2FB3"/>
    <w:rsid w:val="000C4B23"/>
    <w:rsid w:val="000C4C26"/>
    <w:rsid w:val="000C6B33"/>
    <w:rsid w:val="000C7A1A"/>
    <w:rsid w:val="000D09B9"/>
    <w:rsid w:val="000D0B4F"/>
    <w:rsid w:val="000D172B"/>
    <w:rsid w:val="000D1890"/>
    <w:rsid w:val="000D2129"/>
    <w:rsid w:val="000D3ED3"/>
    <w:rsid w:val="000D3FA4"/>
    <w:rsid w:val="000D44EE"/>
    <w:rsid w:val="000D4E9A"/>
    <w:rsid w:val="000D53A2"/>
    <w:rsid w:val="000D5DAA"/>
    <w:rsid w:val="000D60BF"/>
    <w:rsid w:val="000D623A"/>
    <w:rsid w:val="000D65D5"/>
    <w:rsid w:val="000D6673"/>
    <w:rsid w:val="000D7D44"/>
    <w:rsid w:val="000D7F74"/>
    <w:rsid w:val="000E0232"/>
    <w:rsid w:val="000E0526"/>
    <w:rsid w:val="000E0F92"/>
    <w:rsid w:val="000E12CF"/>
    <w:rsid w:val="000E3DE7"/>
    <w:rsid w:val="000E3E35"/>
    <w:rsid w:val="000E404C"/>
    <w:rsid w:val="000E42C3"/>
    <w:rsid w:val="000E5173"/>
    <w:rsid w:val="000E6841"/>
    <w:rsid w:val="000E716A"/>
    <w:rsid w:val="000F0BC6"/>
    <w:rsid w:val="000F0C7C"/>
    <w:rsid w:val="000F0CDF"/>
    <w:rsid w:val="000F1173"/>
    <w:rsid w:val="000F1553"/>
    <w:rsid w:val="000F179A"/>
    <w:rsid w:val="000F1C26"/>
    <w:rsid w:val="000F1E4A"/>
    <w:rsid w:val="000F2C44"/>
    <w:rsid w:val="000F4455"/>
    <w:rsid w:val="000F624B"/>
    <w:rsid w:val="000F7F56"/>
    <w:rsid w:val="001000D4"/>
    <w:rsid w:val="0010064C"/>
    <w:rsid w:val="00100D34"/>
    <w:rsid w:val="0010182A"/>
    <w:rsid w:val="00101DAD"/>
    <w:rsid w:val="00102E76"/>
    <w:rsid w:val="001031AF"/>
    <w:rsid w:val="001038FA"/>
    <w:rsid w:val="00103EFD"/>
    <w:rsid w:val="00105702"/>
    <w:rsid w:val="00105D53"/>
    <w:rsid w:val="00105FCA"/>
    <w:rsid w:val="00106ECC"/>
    <w:rsid w:val="001076BE"/>
    <w:rsid w:val="00107D5C"/>
    <w:rsid w:val="00107D87"/>
    <w:rsid w:val="00107E67"/>
    <w:rsid w:val="00110D2F"/>
    <w:rsid w:val="00111389"/>
    <w:rsid w:val="001126E3"/>
    <w:rsid w:val="00112C72"/>
    <w:rsid w:val="00112E3F"/>
    <w:rsid w:val="001133EC"/>
    <w:rsid w:val="0011349C"/>
    <w:rsid w:val="00113CF8"/>
    <w:rsid w:val="00114683"/>
    <w:rsid w:val="00116AE0"/>
    <w:rsid w:val="00117E12"/>
    <w:rsid w:val="0012055B"/>
    <w:rsid w:val="00120C15"/>
    <w:rsid w:val="00121803"/>
    <w:rsid w:val="00121A31"/>
    <w:rsid w:val="00121ED6"/>
    <w:rsid w:val="001222D8"/>
    <w:rsid w:val="00122B2D"/>
    <w:rsid w:val="0012306E"/>
    <w:rsid w:val="001233BB"/>
    <w:rsid w:val="00123D5A"/>
    <w:rsid w:val="00124037"/>
    <w:rsid w:val="00124BAB"/>
    <w:rsid w:val="00124E04"/>
    <w:rsid w:val="001253F4"/>
    <w:rsid w:val="00125567"/>
    <w:rsid w:val="001256BF"/>
    <w:rsid w:val="00127366"/>
    <w:rsid w:val="00130207"/>
    <w:rsid w:val="0013093F"/>
    <w:rsid w:val="001311AE"/>
    <w:rsid w:val="0013131E"/>
    <w:rsid w:val="0013193E"/>
    <w:rsid w:val="00131CCC"/>
    <w:rsid w:val="00133FF5"/>
    <w:rsid w:val="001346FB"/>
    <w:rsid w:val="00134AC5"/>
    <w:rsid w:val="00135391"/>
    <w:rsid w:val="001356FF"/>
    <w:rsid w:val="00136FE8"/>
    <w:rsid w:val="00137EDC"/>
    <w:rsid w:val="00137FC7"/>
    <w:rsid w:val="00141D60"/>
    <w:rsid w:val="001421DD"/>
    <w:rsid w:val="00143637"/>
    <w:rsid w:val="00143A46"/>
    <w:rsid w:val="00144CE1"/>
    <w:rsid w:val="00145266"/>
    <w:rsid w:val="00145681"/>
    <w:rsid w:val="00145827"/>
    <w:rsid w:val="00146317"/>
    <w:rsid w:val="0014657E"/>
    <w:rsid w:val="00146F12"/>
    <w:rsid w:val="00147DF7"/>
    <w:rsid w:val="00150738"/>
    <w:rsid w:val="00150965"/>
    <w:rsid w:val="00150DD8"/>
    <w:rsid w:val="001514C5"/>
    <w:rsid w:val="00153B91"/>
    <w:rsid w:val="00153FEB"/>
    <w:rsid w:val="00153FEC"/>
    <w:rsid w:val="001542D0"/>
    <w:rsid w:val="00154855"/>
    <w:rsid w:val="001552AD"/>
    <w:rsid w:val="00156BC6"/>
    <w:rsid w:val="00156C91"/>
    <w:rsid w:val="00157482"/>
    <w:rsid w:val="001575A2"/>
    <w:rsid w:val="00160D1D"/>
    <w:rsid w:val="001611B8"/>
    <w:rsid w:val="001616A3"/>
    <w:rsid w:val="00161941"/>
    <w:rsid w:val="00161FE6"/>
    <w:rsid w:val="00162555"/>
    <w:rsid w:val="0016489A"/>
    <w:rsid w:val="00165164"/>
    <w:rsid w:val="00165BFD"/>
    <w:rsid w:val="0016616D"/>
    <w:rsid w:val="00166E80"/>
    <w:rsid w:val="00167447"/>
    <w:rsid w:val="00167718"/>
    <w:rsid w:val="001701E4"/>
    <w:rsid w:val="001707D8"/>
    <w:rsid w:val="00170FF0"/>
    <w:rsid w:val="00171634"/>
    <w:rsid w:val="001718C0"/>
    <w:rsid w:val="00171931"/>
    <w:rsid w:val="00171DC8"/>
    <w:rsid w:val="00174E90"/>
    <w:rsid w:val="0017592A"/>
    <w:rsid w:val="00175BA0"/>
    <w:rsid w:val="00175FB4"/>
    <w:rsid w:val="00176556"/>
    <w:rsid w:val="0017673D"/>
    <w:rsid w:val="00176DE1"/>
    <w:rsid w:val="00176DF7"/>
    <w:rsid w:val="001772CB"/>
    <w:rsid w:val="00182FC8"/>
    <w:rsid w:val="00183626"/>
    <w:rsid w:val="001836CE"/>
    <w:rsid w:val="00185261"/>
    <w:rsid w:val="001857D4"/>
    <w:rsid w:val="00185840"/>
    <w:rsid w:val="00186345"/>
    <w:rsid w:val="001865F2"/>
    <w:rsid w:val="001867D7"/>
    <w:rsid w:val="0018729A"/>
    <w:rsid w:val="00187400"/>
    <w:rsid w:val="00187A39"/>
    <w:rsid w:val="00187E74"/>
    <w:rsid w:val="00190020"/>
    <w:rsid w:val="00190698"/>
    <w:rsid w:val="0019086C"/>
    <w:rsid w:val="00190DBE"/>
    <w:rsid w:val="0019292F"/>
    <w:rsid w:val="0019358F"/>
    <w:rsid w:val="00193B77"/>
    <w:rsid w:val="001942F5"/>
    <w:rsid w:val="00195D8D"/>
    <w:rsid w:val="00197432"/>
    <w:rsid w:val="00197801"/>
    <w:rsid w:val="001A096E"/>
    <w:rsid w:val="001A0D4D"/>
    <w:rsid w:val="001A13EB"/>
    <w:rsid w:val="001A15D0"/>
    <w:rsid w:val="001A1DA1"/>
    <w:rsid w:val="001A256F"/>
    <w:rsid w:val="001A2812"/>
    <w:rsid w:val="001A2B61"/>
    <w:rsid w:val="001A2CFD"/>
    <w:rsid w:val="001A4432"/>
    <w:rsid w:val="001A50F9"/>
    <w:rsid w:val="001A6CC2"/>
    <w:rsid w:val="001A6D85"/>
    <w:rsid w:val="001A792C"/>
    <w:rsid w:val="001A7DA2"/>
    <w:rsid w:val="001A7EBC"/>
    <w:rsid w:val="001B0A76"/>
    <w:rsid w:val="001B1E52"/>
    <w:rsid w:val="001B2CA5"/>
    <w:rsid w:val="001B4B29"/>
    <w:rsid w:val="001B5023"/>
    <w:rsid w:val="001B58CB"/>
    <w:rsid w:val="001B709A"/>
    <w:rsid w:val="001B74CE"/>
    <w:rsid w:val="001C0DC5"/>
    <w:rsid w:val="001C1A8B"/>
    <w:rsid w:val="001C1CE3"/>
    <w:rsid w:val="001C2487"/>
    <w:rsid w:val="001C31D8"/>
    <w:rsid w:val="001C62C9"/>
    <w:rsid w:val="001C6468"/>
    <w:rsid w:val="001C6F6C"/>
    <w:rsid w:val="001C726F"/>
    <w:rsid w:val="001C7A7F"/>
    <w:rsid w:val="001D1275"/>
    <w:rsid w:val="001D1C73"/>
    <w:rsid w:val="001D2093"/>
    <w:rsid w:val="001D3151"/>
    <w:rsid w:val="001D3608"/>
    <w:rsid w:val="001D46F0"/>
    <w:rsid w:val="001D6029"/>
    <w:rsid w:val="001D7139"/>
    <w:rsid w:val="001D73EB"/>
    <w:rsid w:val="001D7AF7"/>
    <w:rsid w:val="001D7C01"/>
    <w:rsid w:val="001E08B7"/>
    <w:rsid w:val="001E1E68"/>
    <w:rsid w:val="001E307C"/>
    <w:rsid w:val="001E3344"/>
    <w:rsid w:val="001E458B"/>
    <w:rsid w:val="001E459F"/>
    <w:rsid w:val="001E5C7E"/>
    <w:rsid w:val="001E6BC9"/>
    <w:rsid w:val="001E6FB0"/>
    <w:rsid w:val="001E712C"/>
    <w:rsid w:val="001E7E7E"/>
    <w:rsid w:val="001E7FE7"/>
    <w:rsid w:val="001F185A"/>
    <w:rsid w:val="001F1F55"/>
    <w:rsid w:val="001F263E"/>
    <w:rsid w:val="001F2EF3"/>
    <w:rsid w:val="001F4ABA"/>
    <w:rsid w:val="001F57F5"/>
    <w:rsid w:val="001F5F4A"/>
    <w:rsid w:val="0020038A"/>
    <w:rsid w:val="0020058B"/>
    <w:rsid w:val="002009CA"/>
    <w:rsid w:val="00200ABB"/>
    <w:rsid w:val="002017E4"/>
    <w:rsid w:val="00201D64"/>
    <w:rsid w:val="0020221C"/>
    <w:rsid w:val="0020224E"/>
    <w:rsid w:val="00203E86"/>
    <w:rsid w:val="0020401C"/>
    <w:rsid w:val="00204592"/>
    <w:rsid w:val="00204751"/>
    <w:rsid w:val="00204D4B"/>
    <w:rsid w:val="00204DFF"/>
    <w:rsid w:val="00204F09"/>
    <w:rsid w:val="00204FB8"/>
    <w:rsid w:val="0020516F"/>
    <w:rsid w:val="002057EA"/>
    <w:rsid w:val="00205D3F"/>
    <w:rsid w:val="0020629A"/>
    <w:rsid w:val="00206A0A"/>
    <w:rsid w:val="00206C38"/>
    <w:rsid w:val="00206E11"/>
    <w:rsid w:val="00206FE3"/>
    <w:rsid w:val="002071F3"/>
    <w:rsid w:val="00207554"/>
    <w:rsid w:val="00207B42"/>
    <w:rsid w:val="00207C37"/>
    <w:rsid w:val="002100D9"/>
    <w:rsid w:val="0021069E"/>
    <w:rsid w:val="00211261"/>
    <w:rsid w:val="002127BB"/>
    <w:rsid w:val="00213048"/>
    <w:rsid w:val="00213F2A"/>
    <w:rsid w:val="00215396"/>
    <w:rsid w:val="002157AD"/>
    <w:rsid w:val="002163E1"/>
    <w:rsid w:val="00220126"/>
    <w:rsid w:val="002208C1"/>
    <w:rsid w:val="002209AD"/>
    <w:rsid w:val="002223FD"/>
    <w:rsid w:val="00222F16"/>
    <w:rsid w:val="00223275"/>
    <w:rsid w:val="00223C1F"/>
    <w:rsid w:val="002248ED"/>
    <w:rsid w:val="0022508C"/>
    <w:rsid w:val="002257FB"/>
    <w:rsid w:val="0022621E"/>
    <w:rsid w:val="00226F8D"/>
    <w:rsid w:val="002274B9"/>
    <w:rsid w:val="00227DC3"/>
    <w:rsid w:val="00227F72"/>
    <w:rsid w:val="00230CA8"/>
    <w:rsid w:val="002310D9"/>
    <w:rsid w:val="002313E1"/>
    <w:rsid w:val="00231592"/>
    <w:rsid w:val="00231A79"/>
    <w:rsid w:val="0023207B"/>
    <w:rsid w:val="00232AE3"/>
    <w:rsid w:val="002338F1"/>
    <w:rsid w:val="002345F9"/>
    <w:rsid w:val="002359CB"/>
    <w:rsid w:val="0023638D"/>
    <w:rsid w:val="00236726"/>
    <w:rsid w:val="002367CA"/>
    <w:rsid w:val="00236911"/>
    <w:rsid w:val="00237591"/>
    <w:rsid w:val="00240004"/>
    <w:rsid w:val="00240186"/>
    <w:rsid w:val="0024022F"/>
    <w:rsid w:val="0024087D"/>
    <w:rsid w:val="002415E7"/>
    <w:rsid w:val="0024168B"/>
    <w:rsid w:val="00241D4C"/>
    <w:rsid w:val="0024234C"/>
    <w:rsid w:val="00242392"/>
    <w:rsid w:val="002431C3"/>
    <w:rsid w:val="0024611B"/>
    <w:rsid w:val="002464A5"/>
    <w:rsid w:val="002478CF"/>
    <w:rsid w:val="00247FC2"/>
    <w:rsid w:val="00250FF8"/>
    <w:rsid w:val="002517BB"/>
    <w:rsid w:val="00251BA0"/>
    <w:rsid w:val="00251DF0"/>
    <w:rsid w:val="0025212A"/>
    <w:rsid w:val="00252BAF"/>
    <w:rsid w:val="0025366E"/>
    <w:rsid w:val="002538BD"/>
    <w:rsid w:val="00253AF8"/>
    <w:rsid w:val="00253C88"/>
    <w:rsid w:val="00254457"/>
    <w:rsid w:val="00254579"/>
    <w:rsid w:val="002559EC"/>
    <w:rsid w:val="00255E46"/>
    <w:rsid w:val="002564E2"/>
    <w:rsid w:val="002566DD"/>
    <w:rsid w:val="00256E24"/>
    <w:rsid w:val="00257F14"/>
    <w:rsid w:val="00260218"/>
    <w:rsid w:val="00260489"/>
    <w:rsid w:val="0026103E"/>
    <w:rsid w:val="00261196"/>
    <w:rsid w:val="002614B4"/>
    <w:rsid w:val="0026170D"/>
    <w:rsid w:val="002627B0"/>
    <w:rsid w:val="00264E13"/>
    <w:rsid w:val="00265491"/>
    <w:rsid w:val="00265F4D"/>
    <w:rsid w:val="002660E6"/>
    <w:rsid w:val="00266DAC"/>
    <w:rsid w:val="002678CC"/>
    <w:rsid w:val="00267F73"/>
    <w:rsid w:val="0027036C"/>
    <w:rsid w:val="00272E01"/>
    <w:rsid w:val="00274276"/>
    <w:rsid w:val="00274D63"/>
    <w:rsid w:val="00274FC1"/>
    <w:rsid w:val="002750D0"/>
    <w:rsid w:val="00275A42"/>
    <w:rsid w:val="00276C66"/>
    <w:rsid w:val="00276CE2"/>
    <w:rsid w:val="00277135"/>
    <w:rsid w:val="002778A3"/>
    <w:rsid w:val="00280627"/>
    <w:rsid w:val="00280918"/>
    <w:rsid w:val="00281661"/>
    <w:rsid w:val="00281857"/>
    <w:rsid w:val="002837DB"/>
    <w:rsid w:val="002854E5"/>
    <w:rsid w:val="0028607A"/>
    <w:rsid w:val="00287860"/>
    <w:rsid w:val="00287AF1"/>
    <w:rsid w:val="00290401"/>
    <w:rsid w:val="00291075"/>
    <w:rsid w:val="00291992"/>
    <w:rsid w:val="0029282B"/>
    <w:rsid w:val="00293194"/>
    <w:rsid w:val="0029435A"/>
    <w:rsid w:val="00295D06"/>
    <w:rsid w:val="00295FC0"/>
    <w:rsid w:val="00296299"/>
    <w:rsid w:val="002965BD"/>
    <w:rsid w:val="00296D25"/>
    <w:rsid w:val="00297025"/>
    <w:rsid w:val="002A0BE9"/>
    <w:rsid w:val="002A14BA"/>
    <w:rsid w:val="002A1A88"/>
    <w:rsid w:val="002A1B46"/>
    <w:rsid w:val="002A1BDE"/>
    <w:rsid w:val="002A1F54"/>
    <w:rsid w:val="002A214C"/>
    <w:rsid w:val="002A394A"/>
    <w:rsid w:val="002A3A13"/>
    <w:rsid w:val="002A41C6"/>
    <w:rsid w:val="002A4F76"/>
    <w:rsid w:val="002A52D9"/>
    <w:rsid w:val="002A65FE"/>
    <w:rsid w:val="002A65FF"/>
    <w:rsid w:val="002A66F1"/>
    <w:rsid w:val="002A739A"/>
    <w:rsid w:val="002A7BB8"/>
    <w:rsid w:val="002A7D03"/>
    <w:rsid w:val="002B069F"/>
    <w:rsid w:val="002B0965"/>
    <w:rsid w:val="002B0C0B"/>
    <w:rsid w:val="002B1391"/>
    <w:rsid w:val="002B16B9"/>
    <w:rsid w:val="002B1BB6"/>
    <w:rsid w:val="002B2A96"/>
    <w:rsid w:val="002B35BF"/>
    <w:rsid w:val="002B3A37"/>
    <w:rsid w:val="002B4E4A"/>
    <w:rsid w:val="002B4EEE"/>
    <w:rsid w:val="002B7144"/>
    <w:rsid w:val="002B785B"/>
    <w:rsid w:val="002B7A5A"/>
    <w:rsid w:val="002B7DF2"/>
    <w:rsid w:val="002C0090"/>
    <w:rsid w:val="002C061F"/>
    <w:rsid w:val="002C0CF4"/>
    <w:rsid w:val="002C103A"/>
    <w:rsid w:val="002C23B8"/>
    <w:rsid w:val="002C2AC9"/>
    <w:rsid w:val="002C3258"/>
    <w:rsid w:val="002C3BB6"/>
    <w:rsid w:val="002C450E"/>
    <w:rsid w:val="002C4C81"/>
    <w:rsid w:val="002C5E54"/>
    <w:rsid w:val="002C69ED"/>
    <w:rsid w:val="002C6F93"/>
    <w:rsid w:val="002C715A"/>
    <w:rsid w:val="002D0B4D"/>
    <w:rsid w:val="002D193F"/>
    <w:rsid w:val="002D27AB"/>
    <w:rsid w:val="002D3031"/>
    <w:rsid w:val="002D3269"/>
    <w:rsid w:val="002D38B9"/>
    <w:rsid w:val="002D39DD"/>
    <w:rsid w:val="002D3AC4"/>
    <w:rsid w:val="002D3DE2"/>
    <w:rsid w:val="002D3EC2"/>
    <w:rsid w:val="002D4E55"/>
    <w:rsid w:val="002D58DA"/>
    <w:rsid w:val="002D5E98"/>
    <w:rsid w:val="002D653B"/>
    <w:rsid w:val="002D6717"/>
    <w:rsid w:val="002D6AB1"/>
    <w:rsid w:val="002D76C4"/>
    <w:rsid w:val="002E0B69"/>
    <w:rsid w:val="002E108D"/>
    <w:rsid w:val="002E2D33"/>
    <w:rsid w:val="002E352D"/>
    <w:rsid w:val="002E42F4"/>
    <w:rsid w:val="002E617A"/>
    <w:rsid w:val="002E6CCF"/>
    <w:rsid w:val="002E6CED"/>
    <w:rsid w:val="002F0592"/>
    <w:rsid w:val="002F1AC3"/>
    <w:rsid w:val="002F33D0"/>
    <w:rsid w:val="002F3D9E"/>
    <w:rsid w:val="002F411E"/>
    <w:rsid w:val="002F44E5"/>
    <w:rsid w:val="002F4818"/>
    <w:rsid w:val="002F5D57"/>
    <w:rsid w:val="002F61C8"/>
    <w:rsid w:val="002F6303"/>
    <w:rsid w:val="00300722"/>
    <w:rsid w:val="003007C0"/>
    <w:rsid w:val="00300803"/>
    <w:rsid w:val="00300E8D"/>
    <w:rsid w:val="00300F07"/>
    <w:rsid w:val="00300F8D"/>
    <w:rsid w:val="00301415"/>
    <w:rsid w:val="0030192E"/>
    <w:rsid w:val="00301E33"/>
    <w:rsid w:val="0030316D"/>
    <w:rsid w:val="003060ED"/>
    <w:rsid w:val="003068B8"/>
    <w:rsid w:val="00306AAD"/>
    <w:rsid w:val="00307074"/>
    <w:rsid w:val="003071AA"/>
    <w:rsid w:val="003104E0"/>
    <w:rsid w:val="00310AD4"/>
    <w:rsid w:val="00311B34"/>
    <w:rsid w:val="00312A3A"/>
    <w:rsid w:val="00314444"/>
    <w:rsid w:val="00315718"/>
    <w:rsid w:val="003158A5"/>
    <w:rsid w:val="00316489"/>
    <w:rsid w:val="0032014C"/>
    <w:rsid w:val="003217DB"/>
    <w:rsid w:val="00321EC9"/>
    <w:rsid w:val="003234ED"/>
    <w:rsid w:val="00323C40"/>
    <w:rsid w:val="003264D0"/>
    <w:rsid w:val="003267B7"/>
    <w:rsid w:val="00330CC5"/>
    <w:rsid w:val="00330F0F"/>
    <w:rsid w:val="00333D6D"/>
    <w:rsid w:val="003350BD"/>
    <w:rsid w:val="003359BD"/>
    <w:rsid w:val="00335EB5"/>
    <w:rsid w:val="00336594"/>
    <w:rsid w:val="00336750"/>
    <w:rsid w:val="003367BE"/>
    <w:rsid w:val="003368A0"/>
    <w:rsid w:val="0033775B"/>
    <w:rsid w:val="00337760"/>
    <w:rsid w:val="0034069E"/>
    <w:rsid w:val="00341519"/>
    <w:rsid w:val="0034282A"/>
    <w:rsid w:val="00343272"/>
    <w:rsid w:val="003434C8"/>
    <w:rsid w:val="003434E9"/>
    <w:rsid w:val="00343E3E"/>
    <w:rsid w:val="003442BC"/>
    <w:rsid w:val="003443C8"/>
    <w:rsid w:val="003446C9"/>
    <w:rsid w:val="0034580C"/>
    <w:rsid w:val="00347CB3"/>
    <w:rsid w:val="00350230"/>
    <w:rsid w:val="00350714"/>
    <w:rsid w:val="00350E3D"/>
    <w:rsid w:val="00351682"/>
    <w:rsid w:val="003519FF"/>
    <w:rsid w:val="00351A2B"/>
    <w:rsid w:val="00352E48"/>
    <w:rsid w:val="003532CE"/>
    <w:rsid w:val="00353A13"/>
    <w:rsid w:val="00354F01"/>
    <w:rsid w:val="0035536D"/>
    <w:rsid w:val="00356366"/>
    <w:rsid w:val="00356E57"/>
    <w:rsid w:val="0036029F"/>
    <w:rsid w:val="00360CBB"/>
    <w:rsid w:val="00360D6E"/>
    <w:rsid w:val="00361265"/>
    <w:rsid w:val="00361549"/>
    <w:rsid w:val="00361735"/>
    <w:rsid w:val="0036183F"/>
    <w:rsid w:val="00362955"/>
    <w:rsid w:val="003631CF"/>
    <w:rsid w:val="00363498"/>
    <w:rsid w:val="003639C6"/>
    <w:rsid w:val="00364DBD"/>
    <w:rsid w:val="00366B71"/>
    <w:rsid w:val="003704F9"/>
    <w:rsid w:val="003705D4"/>
    <w:rsid w:val="00370C9D"/>
    <w:rsid w:val="00370D80"/>
    <w:rsid w:val="003724F4"/>
    <w:rsid w:val="0037256F"/>
    <w:rsid w:val="00373D2F"/>
    <w:rsid w:val="00374058"/>
    <w:rsid w:val="0037409E"/>
    <w:rsid w:val="00374156"/>
    <w:rsid w:val="0037477E"/>
    <w:rsid w:val="00375411"/>
    <w:rsid w:val="0037631A"/>
    <w:rsid w:val="00376994"/>
    <w:rsid w:val="00376C04"/>
    <w:rsid w:val="00377353"/>
    <w:rsid w:val="00380FEE"/>
    <w:rsid w:val="00381667"/>
    <w:rsid w:val="0038233D"/>
    <w:rsid w:val="00382578"/>
    <w:rsid w:val="003827B9"/>
    <w:rsid w:val="00382CC9"/>
    <w:rsid w:val="003830AA"/>
    <w:rsid w:val="00383242"/>
    <w:rsid w:val="00384835"/>
    <w:rsid w:val="003850D4"/>
    <w:rsid w:val="003852F3"/>
    <w:rsid w:val="003866B4"/>
    <w:rsid w:val="0038698F"/>
    <w:rsid w:val="00386A6E"/>
    <w:rsid w:val="00386AEA"/>
    <w:rsid w:val="00386D82"/>
    <w:rsid w:val="0038773C"/>
    <w:rsid w:val="003902A8"/>
    <w:rsid w:val="003902B3"/>
    <w:rsid w:val="00390694"/>
    <w:rsid w:val="0039128E"/>
    <w:rsid w:val="00391CE3"/>
    <w:rsid w:val="00392488"/>
    <w:rsid w:val="00393F42"/>
    <w:rsid w:val="003941AE"/>
    <w:rsid w:val="00394A20"/>
    <w:rsid w:val="003952B9"/>
    <w:rsid w:val="00395654"/>
    <w:rsid w:val="00395A19"/>
    <w:rsid w:val="00395C78"/>
    <w:rsid w:val="00396389"/>
    <w:rsid w:val="00396FEF"/>
    <w:rsid w:val="003A005A"/>
    <w:rsid w:val="003A03C7"/>
    <w:rsid w:val="003A05BC"/>
    <w:rsid w:val="003A0A2B"/>
    <w:rsid w:val="003A0A7A"/>
    <w:rsid w:val="003A0F7F"/>
    <w:rsid w:val="003A22EA"/>
    <w:rsid w:val="003A27DF"/>
    <w:rsid w:val="003A283E"/>
    <w:rsid w:val="003A3A8B"/>
    <w:rsid w:val="003A4077"/>
    <w:rsid w:val="003A4E45"/>
    <w:rsid w:val="003A51ED"/>
    <w:rsid w:val="003A5662"/>
    <w:rsid w:val="003A56DA"/>
    <w:rsid w:val="003A56F1"/>
    <w:rsid w:val="003A5CF1"/>
    <w:rsid w:val="003A7774"/>
    <w:rsid w:val="003A7C51"/>
    <w:rsid w:val="003B04D2"/>
    <w:rsid w:val="003B0969"/>
    <w:rsid w:val="003B0E30"/>
    <w:rsid w:val="003B1588"/>
    <w:rsid w:val="003B2094"/>
    <w:rsid w:val="003B2150"/>
    <w:rsid w:val="003B259F"/>
    <w:rsid w:val="003B3046"/>
    <w:rsid w:val="003B3FEB"/>
    <w:rsid w:val="003B40EA"/>
    <w:rsid w:val="003B4A9B"/>
    <w:rsid w:val="003B5120"/>
    <w:rsid w:val="003B51D5"/>
    <w:rsid w:val="003B6054"/>
    <w:rsid w:val="003B63D0"/>
    <w:rsid w:val="003B6459"/>
    <w:rsid w:val="003B68A5"/>
    <w:rsid w:val="003B6B48"/>
    <w:rsid w:val="003B730B"/>
    <w:rsid w:val="003B7620"/>
    <w:rsid w:val="003C06B0"/>
    <w:rsid w:val="003C073C"/>
    <w:rsid w:val="003C227C"/>
    <w:rsid w:val="003C2DAB"/>
    <w:rsid w:val="003C3850"/>
    <w:rsid w:val="003C3969"/>
    <w:rsid w:val="003C4587"/>
    <w:rsid w:val="003C5C30"/>
    <w:rsid w:val="003C62D5"/>
    <w:rsid w:val="003C6347"/>
    <w:rsid w:val="003C7358"/>
    <w:rsid w:val="003C75EC"/>
    <w:rsid w:val="003D02B3"/>
    <w:rsid w:val="003D1794"/>
    <w:rsid w:val="003D1C72"/>
    <w:rsid w:val="003D2242"/>
    <w:rsid w:val="003D4338"/>
    <w:rsid w:val="003D4620"/>
    <w:rsid w:val="003D634D"/>
    <w:rsid w:val="003D63AA"/>
    <w:rsid w:val="003D7E3B"/>
    <w:rsid w:val="003E0523"/>
    <w:rsid w:val="003E09F3"/>
    <w:rsid w:val="003E1D51"/>
    <w:rsid w:val="003E247E"/>
    <w:rsid w:val="003E32B6"/>
    <w:rsid w:val="003E3B76"/>
    <w:rsid w:val="003E4248"/>
    <w:rsid w:val="003E4767"/>
    <w:rsid w:val="003E56BB"/>
    <w:rsid w:val="003E61F6"/>
    <w:rsid w:val="003E6338"/>
    <w:rsid w:val="003E6E2C"/>
    <w:rsid w:val="003E7765"/>
    <w:rsid w:val="003E7FB4"/>
    <w:rsid w:val="003F0228"/>
    <w:rsid w:val="003F06FA"/>
    <w:rsid w:val="003F0DED"/>
    <w:rsid w:val="003F15DC"/>
    <w:rsid w:val="003F183E"/>
    <w:rsid w:val="003F24FE"/>
    <w:rsid w:val="003F2CF4"/>
    <w:rsid w:val="003F2FB6"/>
    <w:rsid w:val="003F3FF0"/>
    <w:rsid w:val="003F41F7"/>
    <w:rsid w:val="003F4BA0"/>
    <w:rsid w:val="003F4BF8"/>
    <w:rsid w:val="003F645E"/>
    <w:rsid w:val="003F663B"/>
    <w:rsid w:val="003F68D0"/>
    <w:rsid w:val="003F6973"/>
    <w:rsid w:val="003F723F"/>
    <w:rsid w:val="003F7BD1"/>
    <w:rsid w:val="00400404"/>
    <w:rsid w:val="00400584"/>
    <w:rsid w:val="00400AD6"/>
    <w:rsid w:val="00400D33"/>
    <w:rsid w:val="00401E7B"/>
    <w:rsid w:val="004022A6"/>
    <w:rsid w:val="00404A71"/>
    <w:rsid w:val="00404E14"/>
    <w:rsid w:val="0040521F"/>
    <w:rsid w:val="00405A20"/>
    <w:rsid w:val="00405DDD"/>
    <w:rsid w:val="00405E48"/>
    <w:rsid w:val="0040721F"/>
    <w:rsid w:val="00407537"/>
    <w:rsid w:val="00407DED"/>
    <w:rsid w:val="00410D23"/>
    <w:rsid w:val="00410DF5"/>
    <w:rsid w:val="004112B6"/>
    <w:rsid w:val="0041196A"/>
    <w:rsid w:val="00411C5F"/>
    <w:rsid w:val="004124BC"/>
    <w:rsid w:val="00412BED"/>
    <w:rsid w:val="004140B3"/>
    <w:rsid w:val="004142A7"/>
    <w:rsid w:val="004149FD"/>
    <w:rsid w:val="0041504B"/>
    <w:rsid w:val="0041507D"/>
    <w:rsid w:val="0041520E"/>
    <w:rsid w:val="0041546E"/>
    <w:rsid w:val="00415E08"/>
    <w:rsid w:val="004165BD"/>
    <w:rsid w:val="00416B2D"/>
    <w:rsid w:val="00417BAA"/>
    <w:rsid w:val="00421DE1"/>
    <w:rsid w:val="0042220D"/>
    <w:rsid w:val="00422863"/>
    <w:rsid w:val="00422A19"/>
    <w:rsid w:val="00423563"/>
    <w:rsid w:val="00423AF6"/>
    <w:rsid w:val="00424071"/>
    <w:rsid w:val="004263CB"/>
    <w:rsid w:val="00430029"/>
    <w:rsid w:val="004309BC"/>
    <w:rsid w:val="004312B6"/>
    <w:rsid w:val="00433033"/>
    <w:rsid w:val="0043377A"/>
    <w:rsid w:val="00434D91"/>
    <w:rsid w:val="0043526B"/>
    <w:rsid w:val="0043616F"/>
    <w:rsid w:val="004379B6"/>
    <w:rsid w:val="00437B58"/>
    <w:rsid w:val="00437DB0"/>
    <w:rsid w:val="00440EBD"/>
    <w:rsid w:val="00441BFB"/>
    <w:rsid w:val="00441CC8"/>
    <w:rsid w:val="0044219B"/>
    <w:rsid w:val="00442583"/>
    <w:rsid w:val="00442712"/>
    <w:rsid w:val="00443E7F"/>
    <w:rsid w:val="0044428E"/>
    <w:rsid w:val="00445385"/>
    <w:rsid w:val="004453F1"/>
    <w:rsid w:val="00445663"/>
    <w:rsid w:val="00445A51"/>
    <w:rsid w:val="00445B66"/>
    <w:rsid w:val="00445F28"/>
    <w:rsid w:val="00446465"/>
    <w:rsid w:val="00446E02"/>
    <w:rsid w:val="004470AE"/>
    <w:rsid w:val="004474C5"/>
    <w:rsid w:val="00450567"/>
    <w:rsid w:val="004506DF"/>
    <w:rsid w:val="00450EBC"/>
    <w:rsid w:val="00451732"/>
    <w:rsid w:val="00451EAD"/>
    <w:rsid w:val="00451FA6"/>
    <w:rsid w:val="004521F8"/>
    <w:rsid w:val="00452207"/>
    <w:rsid w:val="00452913"/>
    <w:rsid w:val="00452E40"/>
    <w:rsid w:val="00452EDE"/>
    <w:rsid w:val="00454B57"/>
    <w:rsid w:val="00454D2F"/>
    <w:rsid w:val="00455790"/>
    <w:rsid w:val="00456188"/>
    <w:rsid w:val="0045680C"/>
    <w:rsid w:val="00456C5A"/>
    <w:rsid w:val="0045730D"/>
    <w:rsid w:val="004578C8"/>
    <w:rsid w:val="00457A45"/>
    <w:rsid w:val="00460D54"/>
    <w:rsid w:val="00460E7C"/>
    <w:rsid w:val="00460FF2"/>
    <w:rsid w:val="00461518"/>
    <w:rsid w:val="0046187A"/>
    <w:rsid w:val="00461D3E"/>
    <w:rsid w:val="0046248F"/>
    <w:rsid w:val="00463E37"/>
    <w:rsid w:val="0046458E"/>
    <w:rsid w:val="00464AB6"/>
    <w:rsid w:val="00465853"/>
    <w:rsid w:val="00466515"/>
    <w:rsid w:val="00467239"/>
    <w:rsid w:val="004677EC"/>
    <w:rsid w:val="004701C0"/>
    <w:rsid w:val="004706CC"/>
    <w:rsid w:val="00470F2B"/>
    <w:rsid w:val="00471C85"/>
    <w:rsid w:val="00471EB5"/>
    <w:rsid w:val="00472644"/>
    <w:rsid w:val="004729BE"/>
    <w:rsid w:val="00472EF1"/>
    <w:rsid w:val="00473C83"/>
    <w:rsid w:val="00474220"/>
    <w:rsid w:val="004751B0"/>
    <w:rsid w:val="004754AF"/>
    <w:rsid w:val="00475B51"/>
    <w:rsid w:val="00475DA9"/>
    <w:rsid w:val="00477974"/>
    <w:rsid w:val="0048022D"/>
    <w:rsid w:val="00480436"/>
    <w:rsid w:val="00482815"/>
    <w:rsid w:val="00482B93"/>
    <w:rsid w:val="00482D7F"/>
    <w:rsid w:val="00482FEE"/>
    <w:rsid w:val="004830AA"/>
    <w:rsid w:val="0048323E"/>
    <w:rsid w:val="0048323F"/>
    <w:rsid w:val="00483B89"/>
    <w:rsid w:val="00484F74"/>
    <w:rsid w:val="00485D0C"/>
    <w:rsid w:val="004861D9"/>
    <w:rsid w:val="0048632D"/>
    <w:rsid w:val="00486ACE"/>
    <w:rsid w:val="00487922"/>
    <w:rsid w:val="00490175"/>
    <w:rsid w:val="004909AF"/>
    <w:rsid w:val="004931A7"/>
    <w:rsid w:val="004936EB"/>
    <w:rsid w:val="004942AB"/>
    <w:rsid w:val="004976DB"/>
    <w:rsid w:val="004A0C32"/>
    <w:rsid w:val="004A1F91"/>
    <w:rsid w:val="004A2745"/>
    <w:rsid w:val="004A386D"/>
    <w:rsid w:val="004A3B33"/>
    <w:rsid w:val="004A423D"/>
    <w:rsid w:val="004A4626"/>
    <w:rsid w:val="004A4CE4"/>
    <w:rsid w:val="004A5305"/>
    <w:rsid w:val="004A55D0"/>
    <w:rsid w:val="004A5A5A"/>
    <w:rsid w:val="004A6033"/>
    <w:rsid w:val="004B0950"/>
    <w:rsid w:val="004B0B85"/>
    <w:rsid w:val="004B37AB"/>
    <w:rsid w:val="004B4219"/>
    <w:rsid w:val="004B4ED6"/>
    <w:rsid w:val="004B522A"/>
    <w:rsid w:val="004B59E9"/>
    <w:rsid w:val="004B75AC"/>
    <w:rsid w:val="004B7818"/>
    <w:rsid w:val="004B7BDA"/>
    <w:rsid w:val="004C04F2"/>
    <w:rsid w:val="004C0785"/>
    <w:rsid w:val="004C09D6"/>
    <w:rsid w:val="004C0AD4"/>
    <w:rsid w:val="004C0F6D"/>
    <w:rsid w:val="004C0FB3"/>
    <w:rsid w:val="004C107E"/>
    <w:rsid w:val="004C18B5"/>
    <w:rsid w:val="004C191D"/>
    <w:rsid w:val="004C3644"/>
    <w:rsid w:val="004C3EA8"/>
    <w:rsid w:val="004C46F9"/>
    <w:rsid w:val="004C473B"/>
    <w:rsid w:val="004C4A54"/>
    <w:rsid w:val="004C4A75"/>
    <w:rsid w:val="004C4A8C"/>
    <w:rsid w:val="004C4CB6"/>
    <w:rsid w:val="004C54B3"/>
    <w:rsid w:val="004C56F0"/>
    <w:rsid w:val="004C67D1"/>
    <w:rsid w:val="004C6DF1"/>
    <w:rsid w:val="004D0222"/>
    <w:rsid w:val="004D0BF4"/>
    <w:rsid w:val="004D0FBE"/>
    <w:rsid w:val="004D12DD"/>
    <w:rsid w:val="004D1FFB"/>
    <w:rsid w:val="004D2124"/>
    <w:rsid w:val="004D27B5"/>
    <w:rsid w:val="004D2D7C"/>
    <w:rsid w:val="004D4617"/>
    <w:rsid w:val="004D4FC4"/>
    <w:rsid w:val="004D636A"/>
    <w:rsid w:val="004D6406"/>
    <w:rsid w:val="004D7243"/>
    <w:rsid w:val="004D7D12"/>
    <w:rsid w:val="004D7F83"/>
    <w:rsid w:val="004E094E"/>
    <w:rsid w:val="004E1CB0"/>
    <w:rsid w:val="004E3603"/>
    <w:rsid w:val="004E3BFD"/>
    <w:rsid w:val="004E3CC5"/>
    <w:rsid w:val="004E3DE2"/>
    <w:rsid w:val="004E3F81"/>
    <w:rsid w:val="004E4CA9"/>
    <w:rsid w:val="004E4FCA"/>
    <w:rsid w:val="004E55E9"/>
    <w:rsid w:val="004E5778"/>
    <w:rsid w:val="004E5D0C"/>
    <w:rsid w:val="004E5F46"/>
    <w:rsid w:val="004E709B"/>
    <w:rsid w:val="004E7ED8"/>
    <w:rsid w:val="004F0273"/>
    <w:rsid w:val="004F1BC0"/>
    <w:rsid w:val="004F1C96"/>
    <w:rsid w:val="004F270F"/>
    <w:rsid w:val="004F2C17"/>
    <w:rsid w:val="004F3670"/>
    <w:rsid w:val="004F39B8"/>
    <w:rsid w:val="004F3D30"/>
    <w:rsid w:val="004F4DCA"/>
    <w:rsid w:val="004F53C1"/>
    <w:rsid w:val="004F6594"/>
    <w:rsid w:val="004F65CA"/>
    <w:rsid w:val="004F6632"/>
    <w:rsid w:val="004F66F3"/>
    <w:rsid w:val="004F6C9D"/>
    <w:rsid w:val="004F7348"/>
    <w:rsid w:val="004F73AD"/>
    <w:rsid w:val="005004B1"/>
    <w:rsid w:val="0050094A"/>
    <w:rsid w:val="00500D59"/>
    <w:rsid w:val="00502623"/>
    <w:rsid w:val="0050295D"/>
    <w:rsid w:val="00502AD3"/>
    <w:rsid w:val="00503341"/>
    <w:rsid w:val="0050376D"/>
    <w:rsid w:val="005049EE"/>
    <w:rsid w:val="0050578A"/>
    <w:rsid w:val="00506012"/>
    <w:rsid w:val="00506095"/>
    <w:rsid w:val="00506138"/>
    <w:rsid w:val="00506AF9"/>
    <w:rsid w:val="005072FF"/>
    <w:rsid w:val="00507FAD"/>
    <w:rsid w:val="005105EE"/>
    <w:rsid w:val="005106E7"/>
    <w:rsid w:val="00512C25"/>
    <w:rsid w:val="0051314A"/>
    <w:rsid w:val="00514968"/>
    <w:rsid w:val="00514C13"/>
    <w:rsid w:val="00514D00"/>
    <w:rsid w:val="00514D41"/>
    <w:rsid w:val="00514E8D"/>
    <w:rsid w:val="00515954"/>
    <w:rsid w:val="00515FE0"/>
    <w:rsid w:val="0051631C"/>
    <w:rsid w:val="005163BD"/>
    <w:rsid w:val="00516629"/>
    <w:rsid w:val="005176CA"/>
    <w:rsid w:val="00517D57"/>
    <w:rsid w:val="0052071B"/>
    <w:rsid w:val="0052259C"/>
    <w:rsid w:val="005229BF"/>
    <w:rsid w:val="00522C3A"/>
    <w:rsid w:val="005241F6"/>
    <w:rsid w:val="00525D1A"/>
    <w:rsid w:val="0052623A"/>
    <w:rsid w:val="005263A4"/>
    <w:rsid w:val="00527035"/>
    <w:rsid w:val="005274DD"/>
    <w:rsid w:val="005275B3"/>
    <w:rsid w:val="005279B1"/>
    <w:rsid w:val="005302CB"/>
    <w:rsid w:val="00531D35"/>
    <w:rsid w:val="0053373E"/>
    <w:rsid w:val="00534064"/>
    <w:rsid w:val="005340CC"/>
    <w:rsid w:val="0053435B"/>
    <w:rsid w:val="005357C0"/>
    <w:rsid w:val="005357D4"/>
    <w:rsid w:val="00535B4D"/>
    <w:rsid w:val="0053615E"/>
    <w:rsid w:val="005361A3"/>
    <w:rsid w:val="0053623A"/>
    <w:rsid w:val="005365B2"/>
    <w:rsid w:val="0053736A"/>
    <w:rsid w:val="0054236D"/>
    <w:rsid w:val="00542979"/>
    <w:rsid w:val="00543127"/>
    <w:rsid w:val="005446FD"/>
    <w:rsid w:val="00544832"/>
    <w:rsid w:val="0054483C"/>
    <w:rsid w:val="005456CE"/>
    <w:rsid w:val="00545757"/>
    <w:rsid w:val="00546255"/>
    <w:rsid w:val="005462DF"/>
    <w:rsid w:val="00546623"/>
    <w:rsid w:val="00547047"/>
    <w:rsid w:val="00550543"/>
    <w:rsid w:val="00551566"/>
    <w:rsid w:val="0055246C"/>
    <w:rsid w:val="00553974"/>
    <w:rsid w:val="0055434C"/>
    <w:rsid w:val="00554498"/>
    <w:rsid w:val="0055541B"/>
    <w:rsid w:val="00555FF9"/>
    <w:rsid w:val="005565D2"/>
    <w:rsid w:val="0055689F"/>
    <w:rsid w:val="00557BC9"/>
    <w:rsid w:val="005614AF"/>
    <w:rsid w:val="005614FE"/>
    <w:rsid w:val="005635BB"/>
    <w:rsid w:val="00563E25"/>
    <w:rsid w:val="005641E3"/>
    <w:rsid w:val="00566CA5"/>
    <w:rsid w:val="00566ED4"/>
    <w:rsid w:val="00567EF8"/>
    <w:rsid w:val="00570935"/>
    <w:rsid w:val="00570EF2"/>
    <w:rsid w:val="00574152"/>
    <w:rsid w:val="0057485B"/>
    <w:rsid w:val="005758A2"/>
    <w:rsid w:val="00575D43"/>
    <w:rsid w:val="0057648F"/>
    <w:rsid w:val="00576E19"/>
    <w:rsid w:val="00577550"/>
    <w:rsid w:val="00577882"/>
    <w:rsid w:val="00577EE4"/>
    <w:rsid w:val="00580BD2"/>
    <w:rsid w:val="005823AD"/>
    <w:rsid w:val="00584200"/>
    <w:rsid w:val="0058562E"/>
    <w:rsid w:val="00586BC9"/>
    <w:rsid w:val="0058770C"/>
    <w:rsid w:val="00591283"/>
    <w:rsid w:val="00591A1F"/>
    <w:rsid w:val="00591AB5"/>
    <w:rsid w:val="00592DBF"/>
    <w:rsid w:val="00593222"/>
    <w:rsid w:val="005934F5"/>
    <w:rsid w:val="00593B21"/>
    <w:rsid w:val="00593F01"/>
    <w:rsid w:val="00593F30"/>
    <w:rsid w:val="00594287"/>
    <w:rsid w:val="00595465"/>
    <w:rsid w:val="00595E86"/>
    <w:rsid w:val="00596115"/>
    <w:rsid w:val="00596362"/>
    <w:rsid w:val="005963A9"/>
    <w:rsid w:val="005969C1"/>
    <w:rsid w:val="00596ABD"/>
    <w:rsid w:val="00596FEA"/>
    <w:rsid w:val="00597848"/>
    <w:rsid w:val="005A075B"/>
    <w:rsid w:val="005A0ADA"/>
    <w:rsid w:val="005A0E25"/>
    <w:rsid w:val="005A21BA"/>
    <w:rsid w:val="005A2E9A"/>
    <w:rsid w:val="005A408A"/>
    <w:rsid w:val="005A539E"/>
    <w:rsid w:val="005A61CE"/>
    <w:rsid w:val="005A793A"/>
    <w:rsid w:val="005A7E5A"/>
    <w:rsid w:val="005B0EBE"/>
    <w:rsid w:val="005B108A"/>
    <w:rsid w:val="005B1285"/>
    <w:rsid w:val="005B1410"/>
    <w:rsid w:val="005B1470"/>
    <w:rsid w:val="005B1924"/>
    <w:rsid w:val="005B2A43"/>
    <w:rsid w:val="005B2BE9"/>
    <w:rsid w:val="005B42E1"/>
    <w:rsid w:val="005B44D6"/>
    <w:rsid w:val="005B50B7"/>
    <w:rsid w:val="005B6165"/>
    <w:rsid w:val="005B66BC"/>
    <w:rsid w:val="005B6735"/>
    <w:rsid w:val="005B717A"/>
    <w:rsid w:val="005B794F"/>
    <w:rsid w:val="005B7C01"/>
    <w:rsid w:val="005B7C22"/>
    <w:rsid w:val="005C06E4"/>
    <w:rsid w:val="005C0A77"/>
    <w:rsid w:val="005C0DF4"/>
    <w:rsid w:val="005C2C65"/>
    <w:rsid w:val="005C37A7"/>
    <w:rsid w:val="005C38CE"/>
    <w:rsid w:val="005C3AC1"/>
    <w:rsid w:val="005C3EB8"/>
    <w:rsid w:val="005C4069"/>
    <w:rsid w:val="005C54A0"/>
    <w:rsid w:val="005C6775"/>
    <w:rsid w:val="005C6E30"/>
    <w:rsid w:val="005C7166"/>
    <w:rsid w:val="005C720E"/>
    <w:rsid w:val="005C73BA"/>
    <w:rsid w:val="005D0C4A"/>
    <w:rsid w:val="005D0C92"/>
    <w:rsid w:val="005D199D"/>
    <w:rsid w:val="005D2A34"/>
    <w:rsid w:val="005D36C3"/>
    <w:rsid w:val="005D45B5"/>
    <w:rsid w:val="005D4A40"/>
    <w:rsid w:val="005D4D55"/>
    <w:rsid w:val="005D5203"/>
    <w:rsid w:val="005D6AC8"/>
    <w:rsid w:val="005D710F"/>
    <w:rsid w:val="005D7A87"/>
    <w:rsid w:val="005D7C51"/>
    <w:rsid w:val="005D7C8B"/>
    <w:rsid w:val="005E0A84"/>
    <w:rsid w:val="005E0DE3"/>
    <w:rsid w:val="005E1052"/>
    <w:rsid w:val="005E1650"/>
    <w:rsid w:val="005E277B"/>
    <w:rsid w:val="005E3749"/>
    <w:rsid w:val="005E3994"/>
    <w:rsid w:val="005E493B"/>
    <w:rsid w:val="005E4BA6"/>
    <w:rsid w:val="005E5562"/>
    <w:rsid w:val="005E5C7C"/>
    <w:rsid w:val="005E5DA6"/>
    <w:rsid w:val="005E7AFA"/>
    <w:rsid w:val="005E7C54"/>
    <w:rsid w:val="005F0343"/>
    <w:rsid w:val="005F0756"/>
    <w:rsid w:val="005F0BCE"/>
    <w:rsid w:val="005F0DA1"/>
    <w:rsid w:val="005F1897"/>
    <w:rsid w:val="005F25DC"/>
    <w:rsid w:val="005F2951"/>
    <w:rsid w:val="005F363E"/>
    <w:rsid w:val="005F3CE9"/>
    <w:rsid w:val="005F4213"/>
    <w:rsid w:val="005F448B"/>
    <w:rsid w:val="005F4CAA"/>
    <w:rsid w:val="005F4DF0"/>
    <w:rsid w:val="005F5994"/>
    <w:rsid w:val="005F6322"/>
    <w:rsid w:val="005F70FF"/>
    <w:rsid w:val="005F71B1"/>
    <w:rsid w:val="005F7690"/>
    <w:rsid w:val="005F76C4"/>
    <w:rsid w:val="00600156"/>
    <w:rsid w:val="006015BE"/>
    <w:rsid w:val="0060433B"/>
    <w:rsid w:val="006048BB"/>
    <w:rsid w:val="00605BC9"/>
    <w:rsid w:val="00606883"/>
    <w:rsid w:val="0060697A"/>
    <w:rsid w:val="00606F3F"/>
    <w:rsid w:val="00607983"/>
    <w:rsid w:val="00607F1E"/>
    <w:rsid w:val="00610B3E"/>
    <w:rsid w:val="00610E86"/>
    <w:rsid w:val="006116FB"/>
    <w:rsid w:val="0061463F"/>
    <w:rsid w:val="00614D6A"/>
    <w:rsid w:val="006153EE"/>
    <w:rsid w:val="00615780"/>
    <w:rsid w:val="0061618C"/>
    <w:rsid w:val="006163C5"/>
    <w:rsid w:val="0061646F"/>
    <w:rsid w:val="00617336"/>
    <w:rsid w:val="006179E2"/>
    <w:rsid w:val="006209FB"/>
    <w:rsid w:val="006216F3"/>
    <w:rsid w:val="00621C14"/>
    <w:rsid w:val="0062252E"/>
    <w:rsid w:val="00622CD1"/>
    <w:rsid w:val="00623D45"/>
    <w:rsid w:val="006242CD"/>
    <w:rsid w:val="00624DDC"/>
    <w:rsid w:val="006253B6"/>
    <w:rsid w:val="006257ED"/>
    <w:rsid w:val="00625C88"/>
    <w:rsid w:val="00625D94"/>
    <w:rsid w:val="0062664B"/>
    <w:rsid w:val="0062686E"/>
    <w:rsid w:val="00626B3E"/>
    <w:rsid w:val="00626CDA"/>
    <w:rsid w:val="00627823"/>
    <w:rsid w:val="00627948"/>
    <w:rsid w:val="00630243"/>
    <w:rsid w:val="00630B30"/>
    <w:rsid w:val="00630D21"/>
    <w:rsid w:val="00631BBD"/>
    <w:rsid w:val="00632B76"/>
    <w:rsid w:val="00636EE0"/>
    <w:rsid w:val="00637350"/>
    <w:rsid w:val="0063785C"/>
    <w:rsid w:val="00643116"/>
    <w:rsid w:val="00644ADB"/>
    <w:rsid w:val="00644F8C"/>
    <w:rsid w:val="006451EA"/>
    <w:rsid w:val="00646A92"/>
    <w:rsid w:val="006478EB"/>
    <w:rsid w:val="0064797D"/>
    <w:rsid w:val="0065044F"/>
    <w:rsid w:val="00650851"/>
    <w:rsid w:val="00650C6C"/>
    <w:rsid w:val="00650F88"/>
    <w:rsid w:val="00651FF6"/>
    <w:rsid w:val="0065208F"/>
    <w:rsid w:val="006531D9"/>
    <w:rsid w:val="006546A4"/>
    <w:rsid w:val="00656884"/>
    <w:rsid w:val="00657DF7"/>
    <w:rsid w:val="00657EC8"/>
    <w:rsid w:val="00660286"/>
    <w:rsid w:val="00660A2D"/>
    <w:rsid w:val="006628FD"/>
    <w:rsid w:val="00662E6D"/>
    <w:rsid w:val="00663E70"/>
    <w:rsid w:val="00664575"/>
    <w:rsid w:val="00664862"/>
    <w:rsid w:val="00664C92"/>
    <w:rsid w:val="00665976"/>
    <w:rsid w:val="0066632E"/>
    <w:rsid w:val="00670C56"/>
    <w:rsid w:val="00670EAC"/>
    <w:rsid w:val="006714B9"/>
    <w:rsid w:val="006718A4"/>
    <w:rsid w:val="00671EED"/>
    <w:rsid w:val="00672081"/>
    <w:rsid w:val="006724E6"/>
    <w:rsid w:val="00672618"/>
    <w:rsid w:val="0067346A"/>
    <w:rsid w:val="00673C26"/>
    <w:rsid w:val="00673E09"/>
    <w:rsid w:val="00674407"/>
    <w:rsid w:val="006754D7"/>
    <w:rsid w:val="00675968"/>
    <w:rsid w:val="006759E6"/>
    <w:rsid w:val="00675E7B"/>
    <w:rsid w:val="00680B5B"/>
    <w:rsid w:val="00681126"/>
    <w:rsid w:val="0068245F"/>
    <w:rsid w:val="0068303E"/>
    <w:rsid w:val="006832BD"/>
    <w:rsid w:val="006834E0"/>
    <w:rsid w:val="0068383E"/>
    <w:rsid w:val="00684E1F"/>
    <w:rsid w:val="00685982"/>
    <w:rsid w:val="0068628A"/>
    <w:rsid w:val="00686D41"/>
    <w:rsid w:val="0068719E"/>
    <w:rsid w:val="00687242"/>
    <w:rsid w:val="0069081D"/>
    <w:rsid w:val="006908DF"/>
    <w:rsid w:val="00691225"/>
    <w:rsid w:val="0069283B"/>
    <w:rsid w:val="00692B13"/>
    <w:rsid w:val="00693AAC"/>
    <w:rsid w:val="00693F99"/>
    <w:rsid w:val="00694006"/>
    <w:rsid w:val="00695607"/>
    <w:rsid w:val="00695646"/>
    <w:rsid w:val="00696C81"/>
    <w:rsid w:val="00697501"/>
    <w:rsid w:val="00697975"/>
    <w:rsid w:val="006A02AA"/>
    <w:rsid w:val="006A1306"/>
    <w:rsid w:val="006A1331"/>
    <w:rsid w:val="006A1410"/>
    <w:rsid w:val="006A1996"/>
    <w:rsid w:val="006A1DB8"/>
    <w:rsid w:val="006A34DC"/>
    <w:rsid w:val="006A34DE"/>
    <w:rsid w:val="006A3562"/>
    <w:rsid w:val="006A3904"/>
    <w:rsid w:val="006A3E9C"/>
    <w:rsid w:val="006A403B"/>
    <w:rsid w:val="006A466A"/>
    <w:rsid w:val="006A4AEC"/>
    <w:rsid w:val="006A4D02"/>
    <w:rsid w:val="006A5433"/>
    <w:rsid w:val="006A59AF"/>
    <w:rsid w:val="006A5B56"/>
    <w:rsid w:val="006A6250"/>
    <w:rsid w:val="006A6384"/>
    <w:rsid w:val="006B034D"/>
    <w:rsid w:val="006B0C62"/>
    <w:rsid w:val="006B0D19"/>
    <w:rsid w:val="006B173F"/>
    <w:rsid w:val="006B1936"/>
    <w:rsid w:val="006B19A8"/>
    <w:rsid w:val="006B1BF9"/>
    <w:rsid w:val="006B260B"/>
    <w:rsid w:val="006B31DA"/>
    <w:rsid w:val="006B38B9"/>
    <w:rsid w:val="006B50F5"/>
    <w:rsid w:val="006B53F1"/>
    <w:rsid w:val="006B5B06"/>
    <w:rsid w:val="006B6036"/>
    <w:rsid w:val="006B6037"/>
    <w:rsid w:val="006B644B"/>
    <w:rsid w:val="006B70E2"/>
    <w:rsid w:val="006B7665"/>
    <w:rsid w:val="006B7B9F"/>
    <w:rsid w:val="006C034A"/>
    <w:rsid w:val="006C0514"/>
    <w:rsid w:val="006C0E56"/>
    <w:rsid w:val="006C1BE4"/>
    <w:rsid w:val="006C224C"/>
    <w:rsid w:val="006C4E73"/>
    <w:rsid w:val="006C4FA5"/>
    <w:rsid w:val="006C5AA0"/>
    <w:rsid w:val="006C61D9"/>
    <w:rsid w:val="006C7DCA"/>
    <w:rsid w:val="006D0099"/>
    <w:rsid w:val="006D166A"/>
    <w:rsid w:val="006D21F6"/>
    <w:rsid w:val="006D24AD"/>
    <w:rsid w:val="006D255F"/>
    <w:rsid w:val="006D3177"/>
    <w:rsid w:val="006D392D"/>
    <w:rsid w:val="006D3D63"/>
    <w:rsid w:val="006D3E76"/>
    <w:rsid w:val="006D411F"/>
    <w:rsid w:val="006D4170"/>
    <w:rsid w:val="006D5E09"/>
    <w:rsid w:val="006D6749"/>
    <w:rsid w:val="006D6DF7"/>
    <w:rsid w:val="006D75BE"/>
    <w:rsid w:val="006D7F18"/>
    <w:rsid w:val="006E0065"/>
    <w:rsid w:val="006E0DCA"/>
    <w:rsid w:val="006E1169"/>
    <w:rsid w:val="006E1B36"/>
    <w:rsid w:val="006E240C"/>
    <w:rsid w:val="006E24F9"/>
    <w:rsid w:val="006E295A"/>
    <w:rsid w:val="006E2ED3"/>
    <w:rsid w:val="006E317A"/>
    <w:rsid w:val="006E33F5"/>
    <w:rsid w:val="006E33FC"/>
    <w:rsid w:val="006E3CA9"/>
    <w:rsid w:val="006E4A36"/>
    <w:rsid w:val="006E4F82"/>
    <w:rsid w:val="006E574B"/>
    <w:rsid w:val="006E6A99"/>
    <w:rsid w:val="006E6E2B"/>
    <w:rsid w:val="006E6F54"/>
    <w:rsid w:val="006E7284"/>
    <w:rsid w:val="006F15A8"/>
    <w:rsid w:val="006F1E0C"/>
    <w:rsid w:val="006F2354"/>
    <w:rsid w:val="006F253C"/>
    <w:rsid w:val="006F269D"/>
    <w:rsid w:val="006F26D9"/>
    <w:rsid w:val="006F34D8"/>
    <w:rsid w:val="006F5215"/>
    <w:rsid w:val="006F5661"/>
    <w:rsid w:val="006F5795"/>
    <w:rsid w:val="006F58ED"/>
    <w:rsid w:val="006F6488"/>
    <w:rsid w:val="006F65BC"/>
    <w:rsid w:val="006F693B"/>
    <w:rsid w:val="006F6A5C"/>
    <w:rsid w:val="0070017A"/>
    <w:rsid w:val="00700D29"/>
    <w:rsid w:val="0070138D"/>
    <w:rsid w:val="00702581"/>
    <w:rsid w:val="00702D2E"/>
    <w:rsid w:val="00702D8D"/>
    <w:rsid w:val="007034B3"/>
    <w:rsid w:val="00704175"/>
    <w:rsid w:val="0070421C"/>
    <w:rsid w:val="00704719"/>
    <w:rsid w:val="00706363"/>
    <w:rsid w:val="00706651"/>
    <w:rsid w:val="007071AA"/>
    <w:rsid w:val="007072E2"/>
    <w:rsid w:val="00710916"/>
    <w:rsid w:val="00710A50"/>
    <w:rsid w:val="00710D1B"/>
    <w:rsid w:val="00710F0F"/>
    <w:rsid w:val="007118FC"/>
    <w:rsid w:val="00711AAA"/>
    <w:rsid w:val="0071237E"/>
    <w:rsid w:val="00712458"/>
    <w:rsid w:val="00712519"/>
    <w:rsid w:val="00712652"/>
    <w:rsid w:val="00712AEB"/>
    <w:rsid w:val="00713241"/>
    <w:rsid w:val="007138DE"/>
    <w:rsid w:val="00713BD6"/>
    <w:rsid w:val="00714906"/>
    <w:rsid w:val="007151DA"/>
    <w:rsid w:val="00716015"/>
    <w:rsid w:val="007161F6"/>
    <w:rsid w:val="007162DD"/>
    <w:rsid w:val="0071656C"/>
    <w:rsid w:val="00717BDC"/>
    <w:rsid w:val="0072199D"/>
    <w:rsid w:val="00722793"/>
    <w:rsid w:val="00723A28"/>
    <w:rsid w:val="007252E7"/>
    <w:rsid w:val="007256C8"/>
    <w:rsid w:val="00725ED7"/>
    <w:rsid w:val="00726309"/>
    <w:rsid w:val="007264B4"/>
    <w:rsid w:val="00726AEB"/>
    <w:rsid w:val="00726BB8"/>
    <w:rsid w:val="0072760F"/>
    <w:rsid w:val="007279B0"/>
    <w:rsid w:val="00727A0B"/>
    <w:rsid w:val="007323E4"/>
    <w:rsid w:val="007326CD"/>
    <w:rsid w:val="00733228"/>
    <w:rsid w:val="007345B1"/>
    <w:rsid w:val="0073466B"/>
    <w:rsid w:val="00734B94"/>
    <w:rsid w:val="00734BDB"/>
    <w:rsid w:val="007353AC"/>
    <w:rsid w:val="00735DDA"/>
    <w:rsid w:val="007362D9"/>
    <w:rsid w:val="00736B62"/>
    <w:rsid w:val="0073721E"/>
    <w:rsid w:val="007375A0"/>
    <w:rsid w:val="0074016D"/>
    <w:rsid w:val="00742600"/>
    <w:rsid w:val="007427A1"/>
    <w:rsid w:val="00742F94"/>
    <w:rsid w:val="00743322"/>
    <w:rsid w:val="007434AB"/>
    <w:rsid w:val="007437AD"/>
    <w:rsid w:val="0074473D"/>
    <w:rsid w:val="0074544E"/>
    <w:rsid w:val="00745908"/>
    <w:rsid w:val="00747F9A"/>
    <w:rsid w:val="00750D75"/>
    <w:rsid w:val="0075100B"/>
    <w:rsid w:val="007510C1"/>
    <w:rsid w:val="0075151C"/>
    <w:rsid w:val="007516E3"/>
    <w:rsid w:val="00751D9A"/>
    <w:rsid w:val="00752299"/>
    <w:rsid w:val="007542EC"/>
    <w:rsid w:val="00754425"/>
    <w:rsid w:val="00754639"/>
    <w:rsid w:val="007549EB"/>
    <w:rsid w:val="007552CF"/>
    <w:rsid w:val="00755310"/>
    <w:rsid w:val="007558BF"/>
    <w:rsid w:val="007563DF"/>
    <w:rsid w:val="00757111"/>
    <w:rsid w:val="0075735E"/>
    <w:rsid w:val="00757492"/>
    <w:rsid w:val="00757A84"/>
    <w:rsid w:val="00757FA8"/>
    <w:rsid w:val="00761085"/>
    <w:rsid w:val="00762600"/>
    <w:rsid w:val="00762B97"/>
    <w:rsid w:val="007636F8"/>
    <w:rsid w:val="00764603"/>
    <w:rsid w:val="00764C85"/>
    <w:rsid w:val="00764DF1"/>
    <w:rsid w:val="00764E40"/>
    <w:rsid w:val="00765294"/>
    <w:rsid w:val="00765461"/>
    <w:rsid w:val="00766EF6"/>
    <w:rsid w:val="00767C0A"/>
    <w:rsid w:val="00771813"/>
    <w:rsid w:val="00771D0B"/>
    <w:rsid w:val="00771E23"/>
    <w:rsid w:val="007738A7"/>
    <w:rsid w:val="0077427D"/>
    <w:rsid w:val="0077642C"/>
    <w:rsid w:val="00776723"/>
    <w:rsid w:val="007768F6"/>
    <w:rsid w:val="00776912"/>
    <w:rsid w:val="007805D6"/>
    <w:rsid w:val="007818B1"/>
    <w:rsid w:val="00782B3A"/>
    <w:rsid w:val="00782BC9"/>
    <w:rsid w:val="00784EF0"/>
    <w:rsid w:val="0078595E"/>
    <w:rsid w:val="00785E04"/>
    <w:rsid w:val="0078665B"/>
    <w:rsid w:val="00786980"/>
    <w:rsid w:val="00786992"/>
    <w:rsid w:val="007872B3"/>
    <w:rsid w:val="0079006F"/>
    <w:rsid w:val="00790880"/>
    <w:rsid w:val="00790959"/>
    <w:rsid w:val="00790DCC"/>
    <w:rsid w:val="00791D7D"/>
    <w:rsid w:val="007931F0"/>
    <w:rsid w:val="00793E3E"/>
    <w:rsid w:val="007943BA"/>
    <w:rsid w:val="007955B9"/>
    <w:rsid w:val="007958CD"/>
    <w:rsid w:val="00795E4A"/>
    <w:rsid w:val="007965BF"/>
    <w:rsid w:val="007965F1"/>
    <w:rsid w:val="007978A5"/>
    <w:rsid w:val="007978B6"/>
    <w:rsid w:val="007A0222"/>
    <w:rsid w:val="007A0348"/>
    <w:rsid w:val="007A0669"/>
    <w:rsid w:val="007A0F8C"/>
    <w:rsid w:val="007A1270"/>
    <w:rsid w:val="007A16AE"/>
    <w:rsid w:val="007A29C5"/>
    <w:rsid w:val="007A3522"/>
    <w:rsid w:val="007A35C3"/>
    <w:rsid w:val="007A47F6"/>
    <w:rsid w:val="007A4BF1"/>
    <w:rsid w:val="007A4DAC"/>
    <w:rsid w:val="007A54B9"/>
    <w:rsid w:val="007A5BA0"/>
    <w:rsid w:val="007A5CC9"/>
    <w:rsid w:val="007A7ABD"/>
    <w:rsid w:val="007B015D"/>
    <w:rsid w:val="007B0A8A"/>
    <w:rsid w:val="007B0C73"/>
    <w:rsid w:val="007B1683"/>
    <w:rsid w:val="007B1A74"/>
    <w:rsid w:val="007B221A"/>
    <w:rsid w:val="007B2390"/>
    <w:rsid w:val="007B2549"/>
    <w:rsid w:val="007B4533"/>
    <w:rsid w:val="007B506F"/>
    <w:rsid w:val="007B5200"/>
    <w:rsid w:val="007B686C"/>
    <w:rsid w:val="007B6BCE"/>
    <w:rsid w:val="007B75C2"/>
    <w:rsid w:val="007C00E5"/>
    <w:rsid w:val="007C11F2"/>
    <w:rsid w:val="007C2822"/>
    <w:rsid w:val="007C3550"/>
    <w:rsid w:val="007C3E7D"/>
    <w:rsid w:val="007C42C0"/>
    <w:rsid w:val="007C579F"/>
    <w:rsid w:val="007C58DD"/>
    <w:rsid w:val="007C5D90"/>
    <w:rsid w:val="007C6255"/>
    <w:rsid w:val="007C63DC"/>
    <w:rsid w:val="007C6E32"/>
    <w:rsid w:val="007C7B4B"/>
    <w:rsid w:val="007D0ADE"/>
    <w:rsid w:val="007D1221"/>
    <w:rsid w:val="007D1AC1"/>
    <w:rsid w:val="007D2325"/>
    <w:rsid w:val="007D23F8"/>
    <w:rsid w:val="007D24C2"/>
    <w:rsid w:val="007D2536"/>
    <w:rsid w:val="007D26E7"/>
    <w:rsid w:val="007D2837"/>
    <w:rsid w:val="007D3276"/>
    <w:rsid w:val="007D41D3"/>
    <w:rsid w:val="007D44B6"/>
    <w:rsid w:val="007D44DF"/>
    <w:rsid w:val="007D5D3B"/>
    <w:rsid w:val="007D6AF4"/>
    <w:rsid w:val="007D7BC1"/>
    <w:rsid w:val="007D7C12"/>
    <w:rsid w:val="007D7C1E"/>
    <w:rsid w:val="007E026F"/>
    <w:rsid w:val="007E0D14"/>
    <w:rsid w:val="007E0D6D"/>
    <w:rsid w:val="007E2203"/>
    <w:rsid w:val="007E231E"/>
    <w:rsid w:val="007E3C0A"/>
    <w:rsid w:val="007E4B1D"/>
    <w:rsid w:val="007E4BBA"/>
    <w:rsid w:val="007E5502"/>
    <w:rsid w:val="007E6B85"/>
    <w:rsid w:val="007E6CB0"/>
    <w:rsid w:val="007F1729"/>
    <w:rsid w:val="007F2325"/>
    <w:rsid w:val="007F255C"/>
    <w:rsid w:val="007F3A17"/>
    <w:rsid w:val="007F3DC0"/>
    <w:rsid w:val="007F4562"/>
    <w:rsid w:val="007F4E84"/>
    <w:rsid w:val="007F542F"/>
    <w:rsid w:val="007F7364"/>
    <w:rsid w:val="007F78E2"/>
    <w:rsid w:val="007F7F45"/>
    <w:rsid w:val="00801088"/>
    <w:rsid w:val="008010AC"/>
    <w:rsid w:val="008013D3"/>
    <w:rsid w:val="00802E46"/>
    <w:rsid w:val="0080414C"/>
    <w:rsid w:val="008048ED"/>
    <w:rsid w:val="00804C6B"/>
    <w:rsid w:val="00805321"/>
    <w:rsid w:val="0080558E"/>
    <w:rsid w:val="0080597F"/>
    <w:rsid w:val="008065F0"/>
    <w:rsid w:val="008074D9"/>
    <w:rsid w:val="008101CB"/>
    <w:rsid w:val="00810713"/>
    <w:rsid w:val="0081076C"/>
    <w:rsid w:val="00812099"/>
    <w:rsid w:val="00812306"/>
    <w:rsid w:val="0081251D"/>
    <w:rsid w:val="00812F6E"/>
    <w:rsid w:val="008139DA"/>
    <w:rsid w:val="00814448"/>
    <w:rsid w:val="00814464"/>
    <w:rsid w:val="0081493A"/>
    <w:rsid w:val="008149DA"/>
    <w:rsid w:val="00814DE9"/>
    <w:rsid w:val="00814FF6"/>
    <w:rsid w:val="00815855"/>
    <w:rsid w:val="00815876"/>
    <w:rsid w:val="00815A92"/>
    <w:rsid w:val="00815C55"/>
    <w:rsid w:val="0081656C"/>
    <w:rsid w:val="008178F5"/>
    <w:rsid w:val="00817D47"/>
    <w:rsid w:val="00817F12"/>
    <w:rsid w:val="00821EC5"/>
    <w:rsid w:val="00821F3B"/>
    <w:rsid w:val="00822119"/>
    <w:rsid w:val="00823428"/>
    <w:rsid w:val="00823AD7"/>
    <w:rsid w:val="00825D60"/>
    <w:rsid w:val="00826346"/>
    <w:rsid w:val="008267FC"/>
    <w:rsid w:val="00826F36"/>
    <w:rsid w:val="00827864"/>
    <w:rsid w:val="008300C2"/>
    <w:rsid w:val="00830529"/>
    <w:rsid w:val="00830809"/>
    <w:rsid w:val="00831B53"/>
    <w:rsid w:val="00831EDD"/>
    <w:rsid w:val="0083227B"/>
    <w:rsid w:val="00833066"/>
    <w:rsid w:val="00833918"/>
    <w:rsid w:val="008359C0"/>
    <w:rsid w:val="00836101"/>
    <w:rsid w:val="0083675A"/>
    <w:rsid w:val="008369BA"/>
    <w:rsid w:val="00836B16"/>
    <w:rsid w:val="00836CAF"/>
    <w:rsid w:val="008379B9"/>
    <w:rsid w:val="008379C6"/>
    <w:rsid w:val="008409CF"/>
    <w:rsid w:val="00840D32"/>
    <w:rsid w:val="008416A8"/>
    <w:rsid w:val="008416AB"/>
    <w:rsid w:val="00841905"/>
    <w:rsid w:val="008424C9"/>
    <w:rsid w:val="008425E5"/>
    <w:rsid w:val="008430C3"/>
    <w:rsid w:val="008436E7"/>
    <w:rsid w:val="00843933"/>
    <w:rsid w:val="00843BA5"/>
    <w:rsid w:val="00843DC1"/>
    <w:rsid w:val="008441CE"/>
    <w:rsid w:val="008447C8"/>
    <w:rsid w:val="00844987"/>
    <w:rsid w:val="00845C44"/>
    <w:rsid w:val="00845F95"/>
    <w:rsid w:val="00846E26"/>
    <w:rsid w:val="00850127"/>
    <w:rsid w:val="008515F6"/>
    <w:rsid w:val="0085202F"/>
    <w:rsid w:val="00852351"/>
    <w:rsid w:val="008534D7"/>
    <w:rsid w:val="00853C53"/>
    <w:rsid w:val="0085513D"/>
    <w:rsid w:val="00855D56"/>
    <w:rsid w:val="00855E4F"/>
    <w:rsid w:val="00855F89"/>
    <w:rsid w:val="00856561"/>
    <w:rsid w:val="00857059"/>
    <w:rsid w:val="008600CA"/>
    <w:rsid w:val="0086066A"/>
    <w:rsid w:val="008611E2"/>
    <w:rsid w:val="00862853"/>
    <w:rsid w:val="008638BC"/>
    <w:rsid w:val="00864504"/>
    <w:rsid w:val="0086452A"/>
    <w:rsid w:val="00864563"/>
    <w:rsid w:val="00864C1F"/>
    <w:rsid w:val="00866B1C"/>
    <w:rsid w:val="0086754B"/>
    <w:rsid w:val="00867606"/>
    <w:rsid w:val="00867692"/>
    <w:rsid w:val="0087028A"/>
    <w:rsid w:val="00870FA1"/>
    <w:rsid w:val="00871AC8"/>
    <w:rsid w:val="0087207B"/>
    <w:rsid w:val="008733B3"/>
    <w:rsid w:val="00873574"/>
    <w:rsid w:val="00873CB7"/>
    <w:rsid w:val="00874BD0"/>
    <w:rsid w:val="00875220"/>
    <w:rsid w:val="00875817"/>
    <w:rsid w:val="0087659C"/>
    <w:rsid w:val="0087714E"/>
    <w:rsid w:val="00877271"/>
    <w:rsid w:val="00877278"/>
    <w:rsid w:val="008807A1"/>
    <w:rsid w:val="008818E2"/>
    <w:rsid w:val="0088427A"/>
    <w:rsid w:val="00886FC7"/>
    <w:rsid w:val="008871EC"/>
    <w:rsid w:val="00887630"/>
    <w:rsid w:val="008900F3"/>
    <w:rsid w:val="00890A12"/>
    <w:rsid w:val="00890C0E"/>
    <w:rsid w:val="008914BC"/>
    <w:rsid w:val="00891CD9"/>
    <w:rsid w:val="008921E9"/>
    <w:rsid w:val="008924EA"/>
    <w:rsid w:val="00894346"/>
    <w:rsid w:val="008956E2"/>
    <w:rsid w:val="00896579"/>
    <w:rsid w:val="008A07C7"/>
    <w:rsid w:val="008A1B5A"/>
    <w:rsid w:val="008A210F"/>
    <w:rsid w:val="008A21EF"/>
    <w:rsid w:val="008A25E9"/>
    <w:rsid w:val="008A3552"/>
    <w:rsid w:val="008A3A40"/>
    <w:rsid w:val="008A3E14"/>
    <w:rsid w:val="008A3FD3"/>
    <w:rsid w:val="008A4DEB"/>
    <w:rsid w:val="008A5553"/>
    <w:rsid w:val="008A58B4"/>
    <w:rsid w:val="008A6894"/>
    <w:rsid w:val="008A7359"/>
    <w:rsid w:val="008A74A0"/>
    <w:rsid w:val="008A758F"/>
    <w:rsid w:val="008B1C66"/>
    <w:rsid w:val="008B2BA7"/>
    <w:rsid w:val="008B325E"/>
    <w:rsid w:val="008B38FB"/>
    <w:rsid w:val="008B4B01"/>
    <w:rsid w:val="008B5744"/>
    <w:rsid w:val="008B5EDB"/>
    <w:rsid w:val="008B640A"/>
    <w:rsid w:val="008B6753"/>
    <w:rsid w:val="008B70AA"/>
    <w:rsid w:val="008B7464"/>
    <w:rsid w:val="008B7548"/>
    <w:rsid w:val="008B7622"/>
    <w:rsid w:val="008C0974"/>
    <w:rsid w:val="008C224F"/>
    <w:rsid w:val="008C2811"/>
    <w:rsid w:val="008C2C7C"/>
    <w:rsid w:val="008C3138"/>
    <w:rsid w:val="008C33B4"/>
    <w:rsid w:val="008C3DAE"/>
    <w:rsid w:val="008C3F70"/>
    <w:rsid w:val="008C4246"/>
    <w:rsid w:val="008C4AAD"/>
    <w:rsid w:val="008C5124"/>
    <w:rsid w:val="008C5A20"/>
    <w:rsid w:val="008C5C59"/>
    <w:rsid w:val="008C5E8F"/>
    <w:rsid w:val="008C6065"/>
    <w:rsid w:val="008C6976"/>
    <w:rsid w:val="008C6D59"/>
    <w:rsid w:val="008C79FA"/>
    <w:rsid w:val="008C7D67"/>
    <w:rsid w:val="008C7FC7"/>
    <w:rsid w:val="008D036B"/>
    <w:rsid w:val="008D1060"/>
    <w:rsid w:val="008D1B27"/>
    <w:rsid w:val="008D29A2"/>
    <w:rsid w:val="008D2AB5"/>
    <w:rsid w:val="008D2C69"/>
    <w:rsid w:val="008D2D3E"/>
    <w:rsid w:val="008D30A7"/>
    <w:rsid w:val="008D49D0"/>
    <w:rsid w:val="008D56CB"/>
    <w:rsid w:val="008D573F"/>
    <w:rsid w:val="008D57FB"/>
    <w:rsid w:val="008D5A39"/>
    <w:rsid w:val="008D61B8"/>
    <w:rsid w:val="008D6A41"/>
    <w:rsid w:val="008D7978"/>
    <w:rsid w:val="008D7AC5"/>
    <w:rsid w:val="008D7DF9"/>
    <w:rsid w:val="008E0239"/>
    <w:rsid w:val="008E1913"/>
    <w:rsid w:val="008E35A3"/>
    <w:rsid w:val="008E40D5"/>
    <w:rsid w:val="008E42B7"/>
    <w:rsid w:val="008E4459"/>
    <w:rsid w:val="008E4718"/>
    <w:rsid w:val="008E4F1F"/>
    <w:rsid w:val="008E5367"/>
    <w:rsid w:val="008E5519"/>
    <w:rsid w:val="008E687F"/>
    <w:rsid w:val="008E6C5F"/>
    <w:rsid w:val="008E6E7B"/>
    <w:rsid w:val="008E742F"/>
    <w:rsid w:val="008E74C5"/>
    <w:rsid w:val="008E7A2C"/>
    <w:rsid w:val="008E7FFA"/>
    <w:rsid w:val="008F0889"/>
    <w:rsid w:val="008F1F83"/>
    <w:rsid w:val="008F2446"/>
    <w:rsid w:val="008F3AD7"/>
    <w:rsid w:val="008F40A7"/>
    <w:rsid w:val="008F4171"/>
    <w:rsid w:val="008F45FF"/>
    <w:rsid w:val="008F5F3E"/>
    <w:rsid w:val="008F6D09"/>
    <w:rsid w:val="008F729D"/>
    <w:rsid w:val="008F7BD9"/>
    <w:rsid w:val="008F7E1C"/>
    <w:rsid w:val="00901040"/>
    <w:rsid w:val="00902991"/>
    <w:rsid w:val="00902A7C"/>
    <w:rsid w:val="00902E85"/>
    <w:rsid w:val="00903D0D"/>
    <w:rsid w:val="009048FC"/>
    <w:rsid w:val="00906E44"/>
    <w:rsid w:val="00907A8D"/>
    <w:rsid w:val="00907C87"/>
    <w:rsid w:val="00907D82"/>
    <w:rsid w:val="00907F48"/>
    <w:rsid w:val="00907FD6"/>
    <w:rsid w:val="00911BBF"/>
    <w:rsid w:val="009121EE"/>
    <w:rsid w:val="00912646"/>
    <w:rsid w:val="0091305C"/>
    <w:rsid w:val="009135D2"/>
    <w:rsid w:val="009139B3"/>
    <w:rsid w:val="009144CC"/>
    <w:rsid w:val="00914E15"/>
    <w:rsid w:val="009150CA"/>
    <w:rsid w:val="00915133"/>
    <w:rsid w:val="009160BC"/>
    <w:rsid w:val="00916233"/>
    <w:rsid w:val="009204C5"/>
    <w:rsid w:val="00920901"/>
    <w:rsid w:val="00921BEE"/>
    <w:rsid w:val="00923840"/>
    <w:rsid w:val="00923F25"/>
    <w:rsid w:val="0092420C"/>
    <w:rsid w:val="00924359"/>
    <w:rsid w:val="009243C6"/>
    <w:rsid w:val="00925EFC"/>
    <w:rsid w:val="009260F4"/>
    <w:rsid w:val="0092621E"/>
    <w:rsid w:val="00926936"/>
    <w:rsid w:val="00927524"/>
    <w:rsid w:val="0092765A"/>
    <w:rsid w:val="00927EFA"/>
    <w:rsid w:val="00930DAF"/>
    <w:rsid w:val="009311DC"/>
    <w:rsid w:val="00931DF6"/>
    <w:rsid w:val="00932E53"/>
    <w:rsid w:val="009338A7"/>
    <w:rsid w:val="00933C4E"/>
    <w:rsid w:val="00933F54"/>
    <w:rsid w:val="00934107"/>
    <w:rsid w:val="0093428B"/>
    <w:rsid w:val="00935ED9"/>
    <w:rsid w:val="0093681C"/>
    <w:rsid w:val="00936CED"/>
    <w:rsid w:val="00936D2D"/>
    <w:rsid w:val="00936DFE"/>
    <w:rsid w:val="009372DD"/>
    <w:rsid w:val="0093745F"/>
    <w:rsid w:val="00937524"/>
    <w:rsid w:val="00937966"/>
    <w:rsid w:val="00940D92"/>
    <w:rsid w:val="0094129A"/>
    <w:rsid w:val="00941EC8"/>
    <w:rsid w:val="00943C20"/>
    <w:rsid w:val="009440B4"/>
    <w:rsid w:val="00944B4B"/>
    <w:rsid w:val="0094577C"/>
    <w:rsid w:val="009463B9"/>
    <w:rsid w:val="0094644E"/>
    <w:rsid w:val="00947DB0"/>
    <w:rsid w:val="00947EFB"/>
    <w:rsid w:val="00950582"/>
    <w:rsid w:val="00950B2F"/>
    <w:rsid w:val="0095154F"/>
    <w:rsid w:val="00951CA3"/>
    <w:rsid w:val="00952504"/>
    <w:rsid w:val="00953AC3"/>
    <w:rsid w:val="00955635"/>
    <w:rsid w:val="0095603E"/>
    <w:rsid w:val="0095656E"/>
    <w:rsid w:val="0095660F"/>
    <w:rsid w:val="00956A90"/>
    <w:rsid w:val="009600D6"/>
    <w:rsid w:val="00960937"/>
    <w:rsid w:val="0096144A"/>
    <w:rsid w:val="00961A6A"/>
    <w:rsid w:val="00962232"/>
    <w:rsid w:val="00962598"/>
    <w:rsid w:val="009629A9"/>
    <w:rsid w:val="00962FCD"/>
    <w:rsid w:val="00963503"/>
    <w:rsid w:val="00964DF2"/>
    <w:rsid w:val="009650B1"/>
    <w:rsid w:val="009656B3"/>
    <w:rsid w:val="00965DBD"/>
    <w:rsid w:val="009668FE"/>
    <w:rsid w:val="00966C5B"/>
    <w:rsid w:val="00967B0E"/>
    <w:rsid w:val="009701D7"/>
    <w:rsid w:val="00971037"/>
    <w:rsid w:val="0097106A"/>
    <w:rsid w:val="00971944"/>
    <w:rsid w:val="0097285A"/>
    <w:rsid w:val="00973DA4"/>
    <w:rsid w:val="00974460"/>
    <w:rsid w:val="00974790"/>
    <w:rsid w:val="009750EC"/>
    <w:rsid w:val="00976915"/>
    <w:rsid w:val="0097733A"/>
    <w:rsid w:val="00980135"/>
    <w:rsid w:val="00980652"/>
    <w:rsid w:val="009815C6"/>
    <w:rsid w:val="00981A10"/>
    <w:rsid w:val="00981B6E"/>
    <w:rsid w:val="00981E2D"/>
    <w:rsid w:val="00981EC6"/>
    <w:rsid w:val="009824DF"/>
    <w:rsid w:val="00982634"/>
    <w:rsid w:val="00982FD2"/>
    <w:rsid w:val="0098336D"/>
    <w:rsid w:val="00983380"/>
    <w:rsid w:val="00983473"/>
    <w:rsid w:val="009836B5"/>
    <w:rsid w:val="00983926"/>
    <w:rsid w:val="00984230"/>
    <w:rsid w:val="0098435C"/>
    <w:rsid w:val="0098459B"/>
    <w:rsid w:val="0098568A"/>
    <w:rsid w:val="009857E8"/>
    <w:rsid w:val="009876E2"/>
    <w:rsid w:val="009879F2"/>
    <w:rsid w:val="00987F45"/>
    <w:rsid w:val="00991D59"/>
    <w:rsid w:val="00992B55"/>
    <w:rsid w:val="00993364"/>
    <w:rsid w:val="009933F2"/>
    <w:rsid w:val="00993479"/>
    <w:rsid w:val="009940DD"/>
    <w:rsid w:val="009941E3"/>
    <w:rsid w:val="00994ECB"/>
    <w:rsid w:val="00995AB5"/>
    <w:rsid w:val="00995B45"/>
    <w:rsid w:val="00996201"/>
    <w:rsid w:val="00996575"/>
    <w:rsid w:val="0099765D"/>
    <w:rsid w:val="00997F5A"/>
    <w:rsid w:val="00997F6A"/>
    <w:rsid w:val="009A0CB2"/>
    <w:rsid w:val="009A39E1"/>
    <w:rsid w:val="009A3AD8"/>
    <w:rsid w:val="009A3F54"/>
    <w:rsid w:val="009A5937"/>
    <w:rsid w:val="009A6087"/>
    <w:rsid w:val="009A6DBA"/>
    <w:rsid w:val="009A6EE8"/>
    <w:rsid w:val="009A7589"/>
    <w:rsid w:val="009B0251"/>
    <w:rsid w:val="009B0F58"/>
    <w:rsid w:val="009B1AE7"/>
    <w:rsid w:val="009B23EC"/>
    <w:rsid w:val="009B2EB0"/>
    <w:rsid w:val="009B2F8D"/>
    <w:rsid w:val="009B317C"/>
    <w:rsid w:val="009B368A"/>
    <w:rsid w:val="009B4AF3"/>
    <w:rsid w:val="009B4EC1"/>
    <w:rsid w:val="009B5EC7"/>
    <w:rsid w:val="009B64E5"/>
    <w:rsid w:val="009C0BD1"/>
    <w:rsid w:val="009C0E58"/>
    <w:rsid w:val="009C0FEA"/>
    <w:rsid w:val="009C2C27"/>
    <w:rsid w:val="009C3380"/>
    <w:rsid w:val="009C44CC"/>
    <w:rsid w:val="009C5D99"/>
    <w:rsid w:val="009C6190"/>
    <w:rsid w:val="009C6A49"/>
    <w:rsid w:val="009C6EF9"/>
    <w:rsid w:val="009C752F"/>
    <w:rsid w:val="009D0173"/>
    <w:rsid w:val="009D1556"/>
    <w:rsid w:val="009D2AF6"/>
    <w:rsid w:val="009D2EE1"/>
    <w:rsid w:val="009D4E31"/>
    <w:rsid w:val="009D5681"/>
    <w:rsid w:val="009D573E"/>
    <w:rsid w:val="009D589C"/>
    <w:rsid w:val="009D6276"/>
    <w:rsid w:val="009D6E7F"/>
    <w:rsid w:val="009D7695"/>
    <w:rsid w:val="009D7EA4"/>
    <w:rsid w:val="009E063B"/>
    <w:rsid w:val="009E0A3D"/>
    <w:rsid w:val="009E272A"/>
    <w:rsid w:val="009E28DC"/>
    <w:rsid w:val="009E2D1C"/>
    <w:rsid w:val="009E472A"/>
    <w:rsid w:val="009E5B29"/>
    <w:rsid w:val="009E7B25"/>
    <w:rsid w:val="009E7E38"/>
    <w:rsid w:val="009F065A"/>
    <w:rsid w:val="009F109F"/>
    <w:rsid w:val="009F11F8"/>
    <w:rsid w:val="009F159B"/>
    <w:rsid w:val="009F235E"/>
    <w:rsid w:val="009F265B"/>
    <w:rsid w:val="009F3019"/>
    <w:rsid w:val="009F31D1"/>
    <w:rsid w:val="009F3256"/>
    <w:rsid w:val="009F34AF"/>
    <w:rsid w:val="009F482C"/>
    <w:rsid w:val="009F4C7F"/>
    <w:rsid w:val="009F4DD3"/>
    <w:rsid w:val="009F5F1B"/>
    <w:rsid w:val="009F68DB"/>
    <w:rsid w:val="009F7052"/>
    <w:rsid w:val="009F74A6"/>
    <w:rsid w:val="009F77EB"/>
    <w:rsid w:val="009F78D0"/>
    <w:rsid w:val="009F7C70"/>
    <w:rsid w:val="00A00A5B"/>
    <w:rsid w:val="00A01451"/>
    <w:rsid w:val="00A01764"/>
    <w:rsid w:val="00A0219E"/>
    <w:rsid w:val="00A025EB"/>
    <w:rsid w:val="00A03E3F"/>
    <w:rsid w:val="00A050DF"/>
    <w:rsid w:val="00A06151"/>
    <w:rsid w:val="00A06848"/>
    <w:rsid w:val="00A0690F"/>
    <w:rsid w:val="00A07787"/>
    <w:rsid w:val="00A10AE1"/>
    <w:rsid w:val="00A1108E"/>
    <w:rsid w:val="00A118BE"/>
    <w:rsid w:val="00A11D6A"/>
    <w:rsid w:val="00A121D8"/>
    <w:rsid w:val="00A12D2D"/>
    <w:rsid w:val="00A1313F"/>
    <w:rsid w:val="00A146B5"/>
    <w:rsid w:val="00A14925"/>
    <w:rsid w:val="00A14F0E"/>
    <w:rsid w:val="00A1547E"/>
    <w:rsid w:val="00A15E7A"/>
    <w:rsid w:val="00A17451"/>
    <w:rsid w:val="00A1745C"/>
    <w:rsid w:val="00A17487"/>
    <w:rsid w:val="00A17557"/>
    <w:rsid w:val="00A178EA"/>
    <w:rsid w:val="00A20ECD"/>
    <w:rsid w:val="00A2273B"/>
    <w:rsid w:val="00A236BD"/>
    <w:rsid w:val="00A241F0"/>
    <w:rsid w:val="00A242BA"/>
    <w:rsid w:val="00A247A0"/>
    <w:rsid w:val="00A250CD"/>
    <w:rsid w:val="00A25A5F"/>
    <w:rsid w:val="00A26CC7"/>
    <w:rsid w:val="00A27CD0"/>
    <w:rsid w:val="00A305DF"/>
    <w:rsid w:val="00A3078C"/>
    <w:rsid w:val="00A313FA"/>
    <w:rsid w:val="00A32622"/>
    <w:rsid w:val="00A329CE"/>
    <w:rsid w:val="00A32C0A"/>
    <w:rsid w:val="00A33459"/>
    <w:rsid w:val="00A3369F"/>
    <w:rsid w:val="00A33977"/>
    <w:rsid w:val="00A33E4C"/>
    <w:rsid w:val="00A33E6F"/>
    <w:rsid w:val="00A34F8C"/>
    <w:rsid w:val="00A35C36"/>
    <w:rsid w:val="00A35E4E"/>
    <w:rsid w:val="00A362B6"/>
    <w:rsid w:val="00A3731D"/>
    <w:rsid w:val="00A377A2"/>
    <w:rsid w:val="00A3788E"/>
    <w:rsid w:val="00A409C2"/>
    <w:rsid w:val="00A412BB"/>
    <w:rsid w:val="00A414EE"/>
    <w:rsid w:val="00A42176"/>
    <w:rsid w:val="00A4244F"/>
    <w:rsid w:val="00A425D7"/>
    <w:rsid w:val="00A42735"/>
    <w:rsid w:val="00A4278A"/>
    <w:rsid w:val="00A42DE7"/>
    <w:rsid w:val="00A42EE3"/>
    <w:rsid w:val="00A43032"/>
    <w:rsid w:val="00A433E0"/>
    <w:rsid w:val="00A43E4D"/>
    <w:rsid w:val="00A4444D"/>
    <w:rsid w:val="00A450E3"/>
    <w:rsid w:val="00A4581B"/>
    <w:rsid w:val="00A461DD"/>
    <w:rsid w:val="00A469D0"/>
    <w:rsid w:val="00A47E9B"/>
    <w:rsid w:val="00A51E41"/>
    <w:rsid w:val="00A5315F"/>
    <w:rsid w:val="00A5351E"/>
    <w:rsid w:val="00A5410A"/>
    <w:rsid w:val="00A544A9"/>
    <w:rsid w:val="00A55B0B"/>
    <w:rsid w:val="00A56288"/>
    <w:rsid w:val="00A56815"/>
    <w:rsid w:val="00A570DA"/>
    <w:rsid w:val="00A5717D"/>
    <w:rsid w:val="00A57619"/>
    <w:rsid w:val="00A60430"/>
    <w:rsid w:val="00A60CB8"/>
    <w:rsid w:val="00A63304"/>
    <w:rsid w:val="00A64D8C"/>
    <w:rsid w:val="00A65AB4"/>
    <w:rsid w:val="00A66645"/>
    <w:rsid w:val="00A6674B"/>
    <w:rsid w:val="00A672C3"/>
    <w:rsid w:val="00A67DAF"/>
    <w:rsid w:val="00A67DFF"/>
    <w:rsid w:val="00A70ADD"/>
    <w:rsid w:val="00A70F9C"/>
    <w:rsid w:val="00A713E7"/>
    <w:rsid w:val="00A71475"/>
    <w:rsid w:val="00A714DC"/>
    <w:rsid w:val="00A71685"/>
    <w:rsid w:val="00A7179C"/>
    <w:rsid w:val="00A72331"/>
    <w:rsid w:val="00A72611"/>
    <w:rsid w:val="00A72672"/>
    <w:rsid w:val="00A731D1"/>
    <w:rsid w:val="00A731E5"/>
    <w:rsid w:val="00A74B7C"/>
    <w:rsid w:val="00A7566D"/>
    <w:rsid w:val="00A75A88"/>
    <w:rsid w:val="00A761CB"/>
    <w:rsid w:val="00A769D8"/>
    <w:rsid w:val="00A76F50"/>
    <w:rsid w:val="00A81BB3"/>
    <w:rsid w:val="00A81F10"/>
    <w:rsid w:val="00A82A10"/>
    <w:rsid w:val="00A82F52"/>
    <w:rsid w:val="00A8330E"/>
    <w:rsid w:val="00A842CF"/>
    <w:rsid w:val="00A84707"/>
    <w:rsid w:val="00A84FE6"/>
    <w:rsid w:val="00A8533A"/>
    <w:rsid w:val="00A85701"/>
    <w:rsid w:val="00A859DC"/>
    <w:rsid w:val="00A869E1"/>
    <w:rsid w:val="00A86B00"/>
    <w:rsid w:val="00A86BF8"/>
    <w:rsid w:val="00A870DA"/>
    <w:rsid w:val="00A87368"/>
    <w:rsid w:val="00A90111"/>
    <w:rsid w:val="00A9022A"/>
    <w:rsid w:val="00A90C55"/>
    <w:rsid w:val="00A91112"/>
    <w:rsid w:val="00A92123"/>
    <w:rsid w:val="00A92550"/>
    <w:rsid w:val="00A92A2A"/>
    <w:rsid w:val="00A93035"/>
    <w:rsid w:val="00A9303D"/>
    <w:rsid w:val="00A93389"/>
    <w:rsid w:val="00A93C88"/>
    <w:rsid w:val="00A93E94"/>
    <w:rsid w:val="00A96A34"/>
    <w:rsid w:val="00AA0998"/>
    <w:rsid w:val="00AA0CB6"/>
    <w:rsid w:val="00AA19DB"/>
    <w:rsid w:val="00AA32C8"/>
    <w:rsid w:val="00AA3635"/>
    <w:rsid w:val="00AA38A4"/>
    <w:rsid w:val="00AA3D6A"/>
    <w:rsid w:val="00AA4267"/>
    <w:rsid w:val="00AA46C1"/>
    <w:rsid w:val="00AA5A98"/>
    <w:rsid w:val="00AA6369"/>
    <w:rsid w:val="00AA6EFF"/>
    <w:rsid w:val="00AA787F"/>
    <w:rsid w:val="00AA7CD1"/>
    <w:rsid w:val="00AB0F4B"/>
    <w:rsid w:val="00AB20C3"/>
    <w:rsid w:val="00AB456A"/>
    <w:rsid w:val="00AB4585"/>
    <w:rsid w:val="00AB4E24"/>
    <w:rsid w:val="00AB5BA0"/>
    <w:rsid w:val="00AB620B"/>
    <w:rsid w:val="00AB7271"/>
    <w:rsid w:val="00AB7B54"/>
    <w:rsid w:val="00AC0381"/>
    <w:rsid w:val="00AC046E"/>
    <w:rsid w:val="00AC1093"/>
    <w:rsid w:val="00AC1F7A"/>
    <w:rsid w:val="00AC2DEE"/>
    <w:rsid w:val="00AC3157"/>
    <w:rsid w:val="00AC32C5"/>
    <w:rsid w:val="00AC3409"/>
    <w:rsid w:val="00AC3D87"/>
    <w:rsid w:val="00AC4EA7"/>
    <w:rsid w:val="00AC55BB"/>
    <w:rsid w:val="00AC561A"/>
    <w:rsid w:val="00AC6180"/>
    <w:rsid w:val="00AC64FE"/>
    <w:rsid w:val="00AC6577"/>
    <w:rsid w:val="00AC6799"/>
    <w:rsid w:val="00AD037B"/>
    <w:rsid w:val="00AD046F"/>
    <w:rsid w:val="00AD0F5F"/>
    <w:rsid w:val="00AD11C5"/>
    <w:rsid w:val="00AD1557"/>
    <w:rsid w:val="00AD1AC1"/>
    <w:rsid w:val="00AD1F34"/>
    <w:rsid w:val="00AD3261"/>
    <w:rsid w:val="00AD391D"/>
    <w:rsid w:val="00AD4355"/>
    <w:rsid w:val="00AD4604"/>
    <w:rsid w:val="00AD596F"/>
    <w:rsid w:val="00AD5B84"/>
    <w:rsid w:val="00AD6807"/>
    <w:rsid w:val="00AD6A79"/>
    <w:rsid w:val="00AD6CDC"/>
    <w:rsid w:val="00AD7776"/>
    <w:rsid w:val="00AD77A7"/>
    <w:rsid w:val="00AE01AF"/>
    <w:rsid w:val="00AE0A95"/>
    <w:rsid w:val="00AE143B"/>
    <w:rsid w:val="00AE2261"/>
    <w:rsid w:val="00AE22EB"/>
    <w:rsid w:val="00AE2437"/>
    <w:rsid w:val="00AE2A51"/>
    <w:rsid w:val="00AE3E70"/>
    <w:rsid w:val="00AE3F5F"/>
    <w:rsid w:val="00AE49D6"/>
    <w:rsid w:val="00AE503A"/>
    <w:rsid w:val="00AE6615"/>
    <w:rsid w:val="00AE6759"/>
    <w:rsid w:val="00AE69CF"/>
    <w:rsid w:val="00AE77FA"/>
    <w:rsid w:val="00AE7A51"/>
    <w:rsid w:val="00AF091C"/>
    <w:rsid w:val="00AF09CE"/>
    <w:rsid w:val="00AF25DC"/>
    <w:rsid w:val="00AF366D"/>
    <w:rsid w:val="00AF4B7C"/>
    <w:rsid w:val="00AF5580"/>
    <w:rsid w:val="00AF67C4"/>
    <w:rsid w:val="00AF7576"/>
    <w:rsid w:val="00AF7AF4"/>
    <w:rsid w:val="00AF7FB9"/>
    <w:rsid w:val="00B00050"/>
    <w:rsid w:val="00B0006C"/>
    <w:rsid w:val="00B00BD5"/>
    <w:rsid w:val="00B01492"/>
    <w:rsid w:val="00B01C6F"/>
    <w:rsid w:val="00B01D4F"/>
    <w:rsid w:val="00B021C0"/>
    <w:rsid w:val="00B02396"/>
    <w:rsid w:val="00B0264D"/>
    <w:rsid w:val="00B031D0"/>
    <w:rsid w:val="00B0399C"/>
    <w:rsid w:val="00B06235"/>
    <w:rsid w:val="00B0652C"/>
    <w:rsid w:val="00B06E04"/>
    <w:rsid w:val="00B07F98"/>
    <w:rsid w:val="00B10860"/>
    <w:rsid w:val="00B10DAA"/>
    <w:rsid w:val="00B10E1F"/>
    <w:rsid w:val="00B10FCE"/>
    <w:rsid w:val="00B13828"/>
    <w:rsid w:val="00B13DC4"/>
    <w:rsid w:val="00B143BF"/>
    <w:rsid w:val="00B15D6A"/>
    <w:rsid w:val="00B15DB2"/>
    <w:rsid w:val="00B166B4"/>
    <w:rsid w:val="00B1749E"/>
    <w:rsid w:val="00B17579"/>
    <w:rsid w:val="00B17B26"/>
    <w:rsid w:val="00B17B7C"/>
    <w:rsid w:val="00B17D27"/>
    <w:rsid w:val="00B214F0"/>
    <w:rsid w:val="00B21EF1"/>
    <w:rsid w:val="00B223B6"/>
    <w:rsid w:val="00B23277"/>
    <w:rsid w:val="00B23292"/>
    <w:rsid w:val="00B23601"/>
    <w:rsid w:val="00B23BBE"/>
    <w:rsid w:val="00B23E46"/>
    <w:rsid w:val="00B2402B"/>
    <w:rsid w:val="00B245AD"/>
    <w:rsid w:val="00B247D1"/>
    <w:rsid w:val="00B257F3"/>
    <w:rsid w:val="00B27760"/>
    <w:rsid w:val="00B2777A"/>
    <w:rsid w:val="00B30D71"/>
    <w:rsid w:val="00B31246"/>
    <w:rsid w:val="00B31B62"/>
    <w:rsid w:val="00B31BDB"/>
    <w:rsid w:val="00B32BE5"/>
    <w:rsid w:val="00B33570"/>
    <w:rsid w:val="00B33574"/>
    <w:rsid w:val="00B337C2"/>
    <w:rsid w:val="00B33AD2"/>
    <w:rsid w:val="00B33F88"/>
    <w:rsid w:val="00B35135"/>
    <w:rsid w:val="00B35761"/>
    <w:rsid w:val="00B35893"/>
    <w:rsid w:val="00B35F50"/>
    <w:rsid w:val="00B36F4F"/>
    <w:rsid w:val="00B377F0"/>
    <w:rsid w:val="00B37F2C"/>
    <w:rsid w:val="00B4020A"/>
    <w:rsid w:val="00B41157"/>
    <w:rsid w:val="00B4182B"/>
    <w:rsid w:val="00B429BA"/>
    <w:rsid w:val="00B42F5E"/>
    <w:rsid w:val="00B43DD7"/>
    <w:rsid w:val="00B43E94"/>
    <w:rsid w:val="00B4468B"/>
    <w:rsid w:val="00B45DD7"/>
    <w:rsid w:val="00B4640C"/>
    <w:rsid w:val="00B46ABA"/>
    <w:rsid w:val="00B4723E"/>
    <w:rsid w:val="00B47389"/>
    <w:rsid w:val="00B47471"/>
    <w:rsid w:val="00B479BA"/>
    <w:rsid w:val="00B47F9F"/>
    <w:rsid w:val="00B49D4B"/>
    <w:rsid w:val="00B5293D"/>
    <w:rsid w:val="00B52D1A"/>
    <w:rsid w:val="00B53029"/>
    <w:rsid w:val="00B53DDD"/>
    <w:rsid w:val="00B55676"/>
    <w:rsid w:val="00B55B60"/>
    <w:rsid w:val="00B55C69"/>
    <w:rsid w:val="00B55E54"/>
    <w:rsid w:val="00B56202"/>
    <w:rsid w:val="00B56589"/>
    <w:rsid w:val="00B565DC"/>
    <w:rsid w:val="00B5661B"/>
    <w:rsid w:val="00B56EB8"/>
    <w:rsid w:val="00B613F0"/>
    <w:rsid w:val="00B61423"/>
    <w:rsid w:val="00B62055"/>
    <w:rsid w:val="00B6225F"/>
    <w:rsid w:val="00B62AC8"/>
    <w:rsid w:val="00B64D05"/>
    <w:rsid w:val="00B66D1B"/>
    <w:rsid w:val="00B66E68"/>
    <w:rsid w:val="00B67CDC"/>
    <w:rsid w:val="00B70460"/>
    <w:rsid w:val="00B704A3"/>
    <w:rsid w:val="00B71C38"/>
    <w:rsid w:val="00B728D8"/>
    <w:rsid w:val="00B72B45"/>
    <w:rsid w:val="00B72F3C"/>
    <w:rsid w:val="00B7589A"/>
    <w:rsid w:val="00B75914"/>
    <w:rsid w:val="00B7629A"/>
    <w:rsid w:val="00B76A61"/>
    <w:rsid w:val="00B76B68"/>
    <w:rsid w:val="00B7770A"/>
    <w:rsid w:val="00B80C05"/>
    <w:rsid w:val="00B80FEB"/>
    <w:rsid w:val="00B8140A"/>
    <w:rsid w:val="00B815D4"/>
    <w:rsid w:val="00B81BC2"/>
    <w:rsid w:val="00B81CBD"/>
    <w:rsid w:val="00B8287C"/>
    <w:rsid w:val="00B848FE"/>
    <w:rsid w:val="00B84B34"/>
    <w:rsid w:val="00B84BE1"/>
    <w:rsid w:val="00B8602A"/>
    <w:rsid w:val="00B86FB1"/>
    <w:rsid w:val="00B87CF9"/>
    <w:rsid w:val="00B9033B"/>
    <w:rsid w:val="00B90388"/>
    <w:rsid w:val="00B9082D"/>
    <w:rsid w:val="00B908E2"/>
    <w:rsid w:val="00B9193F"/>
    <w:rsid w:val="00B91FCF"/>
    <w:rsid w:val="00B92FB3"/>
    <w:rsid w:val="00B93B0D"/>
    <w:rsid w:val="00B93DF1"/>
    <w:rsid w:val="00B9441B"/>
    <w:rsid w:val="00B9445C"/>
    <w:rsid w:val="00B9504D"/>
    <w:rsid w:val="00B953DA"/>
    <w:rsid w:val="00B95C9F"/>
    <w:rsid w:val="00B9647D"/>
    <w:rsid w:val="00B96BC9"/>
    <w:rsid w:val="00B971C6"/>
    <w:rsid w:val="00BA07B1"/>
    <w:rsid w:val="00BA10EE"/>
    <w:rsid w:val="00BA1347"/>
    <w:rsid w:val="00BA13D4"/>
    <w:rsid w:val="00BA19F4"/>
    <w:rsid w:val="00BA1E21"/>
    <w:rsid w:val="00BA1E42"/>
    <w:rsid w:val="00BA24DD"/>
    <w:rsid w:val="00BA27B5"/>
    <w:rsid w:val="00BA2C54"/>
    <w:rsid w:val="00BA37D9"/>
    <w:rsid w:val="00BA3995"/>
    <w:rsid w:val="00BA49AD"/>
    <w:rsid w:val="00BA5034"/>
    <w:rsid w:val="00BA58F5"/>
    <w:rsid w:val="00BA636C"/>
    <w:rsid w:val="00BA63B4"/>
    <w:rsid w:val="00BA679F"/>
    <w:rsid w:val="00BB089F"/>
    <w:rsid w:val="00BB10EF"/>
    <w:rsid w:val="00BB1123"/>
    <w:rsid w:val="00BB1B12"/>
    <w:rsid w:val="00BB2031"/>
    <w:rsid w:val="00BB24C1"/>
    <w:rsid w:val="00BB2B69"/>
    <w:rsid w:val="00BB2BAD"/>
    <w:rsid w:val="00BB2F67"/>
    <w:rsid w:val="00BB3140"/>
    <w:rsid w:val="00BB3A6B"/>
    <w:rsid w:val="00BB3F1F"/>
    <w:rsid w:val="00BB4BF8"/>
    <w:rsid w:val="00BB55DE"/>
    <w:rsid w:val="00BB5696"/>
    <w:rsid w:val="00BB613F"/>
    <w:rsid w:val="00BB70AE"/>
    <w:rsid w:val="00BB77EF"/>
    <w:rsid w:val="00BB7ED4"/>
    <w:rsid w:val="00BC03B8"/>
    <w:rsid w:val="00BC0A66"/>
    <w:rsid w:val="00BC1250"/>
    <w:rsid w:val="00BC203A"/>
    <w:rsid w:val="00BC333E"/>
    <w:rsid w:val="00BC3B89"/>
    <w:rsid w:val="00BC3DBC"/>
    <w:rsid w:val="00BC455C"/>
    <w:rsid w:val="00BC4B32"/>
    <w:rsid w:val="00BC5732"/>
    <w:rsid w:val="00BC5C1D"/>
    <w:rsid w:val="00BC5CB9"/>
    <w:rsid w:val="00BC5D76"/>
    <w:rsid w:val="00BC604A"/>
    <w:rsid w:val="00BC7842"/>
    <w:rsid w:val="00BD0295"/>
    <w:rsid w:val="00BD0407"/>
    <w:rsid w:val="00BD0619"/>
    <w:rsid w:val="00BD0AEA"/>
    <w:rsid w:val="00BD14C2"/>
    <w:rsid w:val="00BD15D2"/>
    <w:rsid w:val="00BD2AC0"/>
    <w:rsid w:val="00BD3090"/>
    <w:rsid w:val="00BD3B4D"/>
    <w:rsid w:val="00BD41EA"/>
    <w:rsid w:val="00BD523B"/>
    <w:rsid w:val="00BD5973"/>
    <w:rsid w:val="00BD5AEC"/>
    <w:rsid w:val="00BD702B"/>
    <w:rsid w:val="00BD7185"/>
    <w:rsid w:val="00BD75C8"/>
    <w:rsid w:val="00BD7B78"/>
    <w:rsid w:val="00BE08D4"/>
    <w:rsid w:val="00BE0DF3"/>
    <w:rsid w:val="00BE103F"/>
    <w:rsid w:val="00BE19F6"/>
    <w:rsid w:val="00BE2448"/>
    <w:rsid w:val="00BE2BC7"/>
    <w:rsid w:val="00BE38AE"/>
    <w:rsid w:val="00BE3906"/>
    <w:rsid w:val="00BE3F89"/>
    <w:rsid w:val="00BE420C"/>
    <w:rsid w:val="00BE5063"/>
    <w:rsid w:val="00BE6579"/>
    <w:rsid w:val="00BE6589"/>
    <w:rsid w:val="00BE689F"/>
    <w:rsid w:val="00BE69C6"/>
    <w:rsid w:val="00BE6D3B"/>
    <w:rsid w:val="00BE773B"/>
    <w:rsid w:val="00BF00C8"/>
    <w:rsid w:val="00BF055F"/>
    <w:rsid w:val="00BF20B0"/>
    <w:rsid w:val="00BF2C3E"/>
    <w:rsid w:val="00BF3320"/>
    <w:rsid w:val="00BF3CB5"/>
    <w:rsid w:val="00BF5607"/>
    <w:rsid w:val="00BF667A"/>
    <w:rsid w:val="00BF6B3B"/>
    <w:rsid w:val="00C005D6"/>
    <w:rsid w:val="00C0124A"/>
    <w:rsid w:val="00C01F38"/>
    <w:rsid w:val="00C021E4"/>
    <w:rsid w:val="00C03F74"/>
    <w:rsid w:val="00C052C3"/>
    <w:rsid w:val="00C05352"/>
    <w:rsid w:val="00C05A38"/>
    <w:rsid w:val="00C05BFC"/>
    <w:rsid w:val="00C0601C"/>
    <w:rsid w:val="00C06BE4"/>
    <w:rsid w:val="00C06C58"/>
    <w:rsid w:val="00C06E2E"/>
    <w:rsid w:val="00C07C64"/>
    <w:rsid w:val="00C07CB2"/>
    <w:rsid w:val="00C10D38"/>
    <w:rsid w:val="00C11621"/>
    <w:rsid w:val="00C12A93"/>
    <w:rsid w:val="00C12AAA"/>
    <w:rsid w:val="00C12B35"/>
    <w:rsid w:val="00C142E6"/>
    <w:rsid w:val="00C150D5"/>
    <w:rsid w:val="00C151FB"/>
    <w:rsid w:val="00C15597"/>
    <w:rsid w:val="00C15FB5"/>
    <w:rsid w:val="00C163D4"/>
    <w:rsid w:val="00C167D8"/>
    <w:rsid w:val="00C16D8C"/>
    <w:rsid w:val="00C16D95"/>
    <w:rsid w:val="00C17F79"/>
    <w:rsid w:val="00C20B0E"/>
    <w:rsid w:val="00C210BA"/>
    <w:rsid w:val="00C21518"/>
    <w:rsid w:val="00C22778"/>
    <w:rsid w:val="00C23C06"/>
    <w:rsid w:val="00C24331"/>
    <w:rsid w:val="00C249BD"/>
    <w:rsid w:val="00C255F4"/>
    <w:rsid w:val="00C25BE3"/>
    <w:rsid w:val="00C27820"/>
    <w:rsid w:val="00C2CC9B"/>
    <w:rsid w:val="00C31CE9"/>
    <w:rsid w:val="00C320E8"/>
    <w:rsid w:val="00C321EE"/>
    <w:rsid w:val="00C32404"/>
    <w:rsid w:val="00C328EB"/>
    <w:rsid w:val="00C36645"/>
    <w:rsid w:val="00C3749D"/>
    <w:rsid w:val="00C375BD"/>
    <w:rsid w:val="00C3778C"/>
    <w:rsid w:val="00C37924"/>
    <w:rsid w:val="00C4066E"/>
    <w:rsid w:val="00C41281"/>
    <w:rsid w:val="00C42655"/>
    <w:rsid w:val="00C4275D"/>
    <w:rsid w:val="00C42DD4"/>
    <w:rsid w:val="00C42E5B"/>
    <w:rsid w:val="00C43815"/>
    <w:rsid w:val="00C43B42"/>
    <w:rsid w:val="00C43FAB"/>
    <w:rsid w:val="00C440BA"/>
    <w:rsid w:val="00C4430A"/>
    <w:rsid w:val="00C44B90"/>
    <w:rsid w:val="00C46555"/>
    <w:rsid w:val="00C467DA"/>
    <w:rsid w:val="00C46C9D"/>
    <w:rsid w:val="00C46E42"/>
    <w:rsid w:val="00C46FCC"/>
    <w:rsid w:val="00C47194"/>
    <w:rsid w:val="00C478A6"/>
    <w:rsid w:val="00C47B96"/>
    <w:rsid w:val="00C5017A"/>
    <w:rsid w:val="00C50864"/>
    <w:rsid w:val="00C50CF6"/>
    <w:rsid w:val="00C50DC0"/>
    <w:rsid w:val="00C5115E"/>
    <w:rsid w:val="00C5333D"/>
    <w:rsid w:val="00C53A42"/>
    <w:rsid w:val="00C5429B"/>
    <w:rsid w:val="00C54477"/>
    <w:rsid w:val="00C544A5"/>
    <w:rsid w:val="00C54AF6"/>
    <w:rsid w:val="00C5544B"/>
    <w:rsid w:val="00C55996"/>
    <w:rsid w:val="00C55AA5"/>
    <w:rsid w:val="00C57262"/>
    <w:rsid w:val="00C57DA0"/>
    <w:rsid w:val="00C60D27"/>
    <w:rsid w:val="00C615AB"/>
    <w:rsid w:val="00C62453"/>
    <w:rsid w:val="00C62A96"/>
    <w:rsid w:val="00C63066"/>
    <w:rsid w:val="00C63263"/>
    <w:rsid w:val="00C641A1"/>
    <w:rsid w:val="00C64E00"/>
    <w:rsid w:val="00C64FB7"/>
    <w:rsid w:val="00C66CE1"/>
    <w:rsid w:val="00C67743"/>
    <w:rsid w:val="00C711E5"/>
    <w:rsid w:val="00C712F1"/>
    <w:rsid w:val="00C713AC"/>
    <w:rsid w:val="00C714F5"/>
    <w:rsid w:val="00C71ACF"/>
    <w:rsid w:val="00C7223B"/>
    <w:rsid w:val="00C7311B"/>
    <w:rsid w:val="00C73360"/>
    <w:rsid w:val="00C73F49"/>
    <w:rsid w:val="00C74398"/>
    <w:rsid w:val="00C74818"/>
    <w:rsid w:val="00C75D90"/>
    <w:rsid w:val="00C76E45"/>
    <w:rsid w:val="00C76EBB"/>
    <w:rsid w:val="00C77815"/>
    <w:rsid w:val="00C77E23"/>
    <w:rsid w:val="00C80A72"/>
    <w:rsid w:val="00C80C64"/>
    <w:rsid w:val="00C8148C"/>
    <w:rsid w:val="00C81A88"/>
    <w:rsid w:val="00C83AD1"/>
    <w:rsid w:val="00C864F0"/>
    <w:rsid w:val="00C8671C"/>
    <w:rsid w:val="00C86A0D"/>
    <w:rsid w:val="00C86CB2"/>
    <w:rsid w:val="00C87C15"/>
    <w:rsid w:val="00C900B1"/>
    <w:rsid w:val="00C91C71"/>
    <w:rsid w:val="00C921EC"/>
    <w:rsid w:val="00C92631"/>
    <w:rsid w:val="00C94120"/>
    <w:rsid w:val="00C94AE2"/>
    <w:rsid w:val="00C95126"/>
    <w:rsid w:val="00C95ECA"/>
    <w:rsid w:val="00C96A4E"/>
    <w:rsid w:val="00C96B82"/>
    <w:rsid w:val="00C97460"/>
    <w:rsid w:val="00CA0FA6"/>
    <w:rsid w:val="00CA305F"/>
    <w:rsid w:val="00CA3BAC"/>
    <w:rsid w:val="00CA46C0"/>
    <w:rsid w:val="00CA514B"/>
    <w:rsid w:val="00CA533D"/>
    <w:rsid w:val="00CA5DEE"/>
    <w:rsid w:val="00CA6393"/>
    <w:rsid w:val="00CA6BA2"/>
    <w:rsid w:val="00CA6E26"/>
    <w:rsid w:val="00CA72A5"/>
    <w:rsid w:val="00CB1E63"/>
    <w:rsid w:val="00CB24E1"/>
    <w:rsid w:val="00CB31F4"/>
    <w:rsid w:val="00CB4E36"/>
    <w:rsid w:val="00CB510A"/>
    <w:rsid w:val="00CB51FE"/>
    <w:rsid w:val="00CB53F4"/>
    <w:rsid w:val="00CB5403"/>
    <w:rsid w:val="00CB6202"/>
    <w:rsid w:val="00CB6703"/>
    <w:rsid w:val="00CB6E7B"/>
    <w:rsid w:val="00CC07BF"/>
    <w:rsid w:val="00CC0A5E"/>
    <w:rsid w:val="00CC32BF"/>
    <w:rsid w:val="00CC437F"/>
    <w:rsid w:val="00CC4651"/>
    <w:rsid w:val="00CC4C0C"/>
    <w:rsid w:val="00CC4D30"/>
    <w:rsid w:val="00CC5981"/>
    <w:rsid w:val="00CC6839"/>
    <w:rsid w:val="00CC6FF0"/>
    <w:rsid w:val="00CC7306"/>
    <w:rsid w:val="00CC747F"/>
    <w:rsid w:val="00CC79E2"/>
    <w:rsid w:val="00CC7E18"/>
    <w:rsid w:val="00CC7E52"/>
    <w:rsid w:val="00CD006A"/>
    <w:rsid w:val="00CD0B77"/>
    <w:rsid w:val="00CD2809"/>
    <w:rsid w:val="00CD2E35"/>
    <w:rsid w:val="00CD3A4D"/>
    <w:rsid w:val="00CD3DA8"/>
    <w:rsid w:val="00CD4456"/>
    <w:rsid w:val="00CD4828"/>
    <w:rsid w:val="00CD494E"/>
    <w:rsid w:val="00CD564F"/>
    <w:rsid w:val="00CD59A9"/>
    <w:rsid w:val="00CD5AEB"/>
    <w:rsid w:val="00CD657D"/>
    <w:rsid w:val="00CD6D1F"/>
    <w:rsid w:val="00CE018E"/>
    <w:rsid w:val="00CE0A5B"/>
    <w:rsid w:val="00CE1752"/>
    <w:rsid w:val="00CE2530"/>
    <w:rsid w:val="00CE36F8"/>
    <w:rsid w:val="00CE3FC4"/>
    <w:rsid w:val="00CE49DD"/>
    <w:rsid w:val="00CE4BA0"/>
    <w:rsid w:val="00CE4DF8"/>
    <w:rsid w:val="00CE507E"/>
    <w:rsid w:val="00CE5A5C"/>
    <w:rsid w:val="00CE5CC6"/>
    <w:rsid w:val="00CE5ED7"/>
    <w:rsid w:val="00CE75A2"/>
    <w:rsid w:val="00CE7A4A"/>
    <w:rsid w:val="00CE7C74"/>
    <w:rsid w:val="00CF0636"/>
    <w:rsid w:val="00CF0ADD"/>
    <w:rsid w:val="00CF1EDC"/>
    <w:rsid w:val="00CF42A9"/>
    <w:rsid w:val="00CF4653"/>
    <w:rsid w:val="00CF47EF"/>
    <w:rsid w:val="00CF5098"/>
    <w:rsid w:val="00CF552B"/>
    <w:rsid w:val="00CF56DB"/>
    <w:rsid w:val="00CF5BD0"/>
    <w:rsid w:val="00CF72C9"/>
    <w:rsid w:val="00CF7325"/>
    <w:rsid w:val="00CF7881"/>
    <w:rsid w:val="00CF7A99"/>
    <w:rsid w:val="00D0041B"/>
    <w:rsid w:val="00D01570"/>
    <w:rsid w:val="00D01F40"/>
    <w:rsid w:val="00D02FD7"/>
    <w:rsid w:val="00D035D7"/>
    <w:rsid w:val="00D0399A"/>
    <w:rsid w:val="00D0409C"/>
    <w:rsid w:val="00D04452"/>
    <w:rsid w:val="00D05775"/>
    <w:rsid w:val="00D05E14"/>
    <w:rsid w:val="00D068AB"/>
    <w:rsid w:val="00D07AF4"/>
    <w:rsid w:val="00D10F2F"/>
    <w:rsid w:val="00D11CF7"/>
    <w:rsid w:val="00D1343F"/>
    <w:rsid w:val="00D13AA8"/>
    <w:rsid w:val="00D13F09"/>
    <w:rsid w:val="00D15A99"/>
    <w:rsid w:val="00D16C09"/>
    <w:rsid w:val="00D20426"/>
    <w:rsid w:val="00D20FED"/>
    <w:rsid w:val="00D214F0"/>
    <w:rsid w:val="00D21C61"/>
    <w:rsid w:val="00D22365"/>
    <w:rsid w:val="00D227DD"/>
    <w:rsid w:val="00D22E16"/>
    <w:rsid w:val="00D23763"/>
    <w:rsid w:val="00D239B5"/>
    <w:rsid w:val="00D23AA9"/>
    <w:rsid w:val="00D249CE"/>
    <w:rsid w:val="00D24D5C"/>
    <w:rsid w:val="00D251CE"/>
    <w:rsid w:val="00D25E6E"/>
    <w:rsid w:val="00D26086"/>
    <w:rsid w:val="00D261FF"/>
    <w:rsid w:val="00D26400"/>
    <w:rsid w:val="00D27281"/>
    <w:rsid w:val="00D273C9"/>
    <w:rsid w:val="00D27D6D"/>
    <w:rsid w:val="00D304E8"/>
    <w:rsid w:val="00D3129E"/>
    <w:rsid w:val="00D319A9"/>
    <w:rsid w:val="00D319AA"/>
    <w:rsid w:val="00D31B5E"/>
    <w:rsid w:val="00D32B72"/>
    <w:rsid w:val="00D33DB7"/>
    <w:rsid w:val="00D3480D"/>
    <w:rsid w:val="00D3481B"/>
    <w:rsid w:val="00D35A46"/>
    <w:rsid w:val="00D37C36"/>
    <w:rsid w:val="00D37C37"/>
    <w:rsid w:val="00D37E9B"/>
    <w:rsid w:val="00D4033C"/>
    <w:rsid w:val="00D41097"/>
    <w:rsid w:val="00D4115C"/>
    <w:rsid w:val="00D4178E"/>
    <w:rsid w:val="00D4194B"/>
    <w:rsid w:val="00D41B46"/>
    <w:rsid w:val="00D41E16"/>
    <w:rsid w:val="00D43226"/>
    <w:rsid w:val="00D442CC"/>
    <w:rsid w:val="00D44691"/>
    <w:rsid w:val="00D45504"/>
    <w:rsid w:val="00D47E9D"/>
    <w:rsid w:val="00D502F7"/>
    <w:rsid w:val="00D508CC"/>
    <w:rsid w:val="00D50E0F"/>
    <w:rsid w:val="00D515AD"/>
    <w:rsid w:val="00D51CAA"/>
    <w:rsid w:val="00D52026"/>
    <w:rsid w:val="00D52A1B"/>
    <w:rsid w:val="00D5346A"/>
    <w:rsid w:val="00D5371D"/>
    <w:rsid w:val="00D53C92"/>
    <w:rsid w:val="00D53D17"/>
    <w:rsid w:val="00D551EF"/>
    <w:rsid w:val="00D55767"/>
    <w:rsid w:val="00D558E9"/>
    <w:rsid w:val="00D55A61"/>
    <w:rsid w:val="00D55DA4"/>
    <w:rsid w:val="00D56C54"/>
    <w:rsid w:val="00D56CD2"/>
    <w:rsid w:val="00D56F65"/>
    <w:rsid w:val="00D56FE5"/>
    <w:rsid w:val="00D57146"/>
    <w:rsid w:val="00D572F8"/>
    <w:rsid w:val="00D57B99"/>
    <w:rsid w:val="00D626D5"/>
    <w:rsid w:val="00D62951"/>
    <w:rsid w:val="00D62A48"/>
    <w:rsid w:val="00D62F74"/>
    <w:rsid w:val="00D648FA"/>
    <w:rsid w:val="00D659CB"/>
    <w:rsid w:val="00D65ABE"/>
    <w:rsid w:val="00D6643F"/>
    <w:rsid w:val="00D664D9"/>
    <w:rsid w:val="00D7025D"/>
    <w:rsid w:val="00D703F5"/>
    <w:rsid w:val="00D706B5"/>
    <w:rsid w:val="00D7199F"/>
    <w:rsid w:val="00D71A85"/>
    <w:rsid w:val="00D71BA0"/>
    <w:rsid w:val="00D7217A"/>
    <w:rsid w:val="00D723DB"/>
    <w:rsid w:val="00D72442"/>
    <w:rsid w:val="00D728BA"/>
    <w:rsid w:val="00D72967"/>
    <w:rsid w:val="00D72E24"/>
    <w:rsid w:val="00D72F81"/>
    <w:rsid w:val="00D72F93"/>
    <w:rsid w:val="00D72FBB"/>
    <w:rsid w:val="00D732FE"/>
    <w:rsid w:val="00D7349D"/>
    <w:rsid w:val="00D73916"/>
    <w:rsid w:val="00D749DF"/>
    <w:rsid w:val="00D74B8C"/>
    <w:rsid w:val="00D75E86"/>
    <w:rsid w:val="00D75ECE"/>
    <w:rsid w:val="00D77368"/>
    <w:rsid w:val="00D804FB"/>
    <w:rsid w:val="00D80E4E"/>
    <w:rsid w:val="00D8256B"/>
    <w:rsid w:val="00D82755"/>
    <w:rsid w:val="00D82E67"/>
    <w:rsid w:val="00D831AC"/>
    <w:rsid w:val="00D83362"/>
    <w:rsid w:val="00D836D1"/>
    <w:rsid w:val="00D8375D"/>
    <w:rsid w:val="00D8379A"/>
    <w:rsid w:val="00D83D77"/>
    <w:rsid w:val="00D83F22"/>
    <w:rsid w:val="00D8413E"/>
    <w:rsid w:val="00D842FC"/>
    <w:rsid w:val="00D849AA"/>
    <w:rsid w:val="00D84BA9"/>
    <w:rsid w:val="00D86F59"/>
    <w:rsid w:val="00D87709"/>
    <w:rsid w:val="00D87927"/>
    <w:rsid w:val="00D87CF8"/>
    <w:rsid w:val="00D913B5"/>
    <w:rsid w:val="00D91493"/>
    <w:rsid w:val="00D91504"/>
    <w:rsid w:val="00D92901"/>
    <w:rsid w:val="00D9447A"/>
    <w:rsid w:val="00D94570"/>
    <w:rsid w:val="00D95ABC"/>
    <w:rsid w:val="00D95B16"/>
    <w:rsid w:val="00D9653E"/>
    <w:rsid w:val="00D97926"/>
    <w:rsid w:val="00DA057F"/>
    <w:rsid w:val="00DA12F2"/>
    <w:rsid w:val="00DA1912"/>
    <w:rsid w:val="00DA1987"/>
    <w:rsid w:val="00DA3381"/>
    <w:rsid w:val="00DA3557"/>
    <w:rsid w:val="00DA3AA6"/>
    <w:rsid w:val="00DA3C57"/>
    <w:rsid w:val="00DA44B7"/>
    <w:rsid w:val="00DA4701"/>
    <w:rsid w:val="00DA4B16"/>
    <w:rsid w:val="00DA4F5F"/>
    <w:rsid w:val="00DA5004"/>
    <w:rsid w:val="00DA502D"/>
    <w:rsid w:val="00DA5878"/>
    <w:rsid w:val="00DA5A63"/>
    <w:rsid w:val="00DA5B73"/>
    <w:rsid w:val="00DA6605"/>
    <w:rsid w:val="00DA750F"/>
    <w:rsid w:val="00DA78DC"/>
    <w:rsid w:val="00DA7DD3"/>
    <w:rsid w:val="00DB13EF"/>
    <w:rsid w:val="00DB2112"/>
    <w:rsid w:val="00DB2608"/>
    <w:rsid w:val="00DB29E2"/>
    <w:rsid w:val="00DB33B6"/>
    <w:rsid w:val="00DB3C9C"/>
    <w:rsid w:val="00DB3CB7"/>
    <w:rsid w:val="00DB5FF4"/>
    <w:rsid w:val="00DB795F"/>
    <w:rsid w:val="00DB7FAC"/>
    <w:rsid w:val="00DC0246"/>
    <w:rsid w:val="00DC16D6"/>
    <w:rsid w:val="00DC1BD2"/>
    <w:rsid w:val="00DC1BD9"/>
    <w:rsid w:val="00DC1EAA"/>
    <w:rsid w:val="00DC2616"/>
    <w:rsid w:val="00DC2AF7"/>
    <w:rsid w:val="00DC5A6A"/>
    <w:rsid w:val="00DC5DE3"/>
    <w:rsid w:val="00DC6389"/>
    <w:rsid w:val="00DC65F2"/>
    <w:rsid w:val="00DC7014"/>
    <w:rsid w:val="00DC7876"/>
    <w:rsid w:val="00DC7AEF"/>
    <w:rsid w:val="00DC7DD5"/>
    <w:rsid w:val="00DD1FD6"/>
    <w:rsid w:val="00DD3BEB"/>
    <w:rsid w:val="00DD40BD"/>
    <w:rsid w:val="00DD4265"/>
    <w:rsid w:val="00DD42EA"/>
    <w:rsid w:val="00DD45E2"/>
    <w:rsid w:val="00DD4ED3"/>
    <w:rsid w:val="00DD55B9"/>
    <w:rsid w:val="00DD6675"/>
    <w:rsid w:val="00DD7553"/>
    <w:rsid w:val="00DD7833"/>
    <w:rsid w:val="00DD7B3E"/>
    <w:rsid w:val="00DE04D7"/>
    <w:rsid w:val="00DE0AD5"/>
    <w:rsid w:val="00DE0F30"/>
    <w:rsid w:val="00DE1BB2"/>
    <w:rsid w:val="00DE2508"/>
    <w:rsid w:val="00DE25ED"/>
    <w:rsid w:val="00DE3ED7"/>
    <w:rsid w:val="00DE40D8"/>
    <w:rsid w:val="00DE448F"/>
    <w:rsid w:val="00DE4BDD"/>
    <w:rsid w:val="00DE515A"/>
    <w:rsid w:val="00DE57B0"/>
    <w:rsid w:val="00DE78A7"/>
    <w:rsid w:val="00DE79DA"/>
    <w:rsid w:val="00DE7D7B"/>
    <w:rsid w:val="00DF0217"/>
    <w:rsid w:val="00DF1291"/>
    <w:rsid w:val="00DF168E"/>
    <w:rsid w:val="00DF1786"/>
    <w:rsid w:val="00DF1F47"/>
    <w:rsid w:val="00DF4723"/>
    <w:rsid w:val="00DF4C75"/>
    <w:rsid w:val="00DF5729"/>
    <w:rsid w:val="00DF6F6C"/>
    <w:rsid w:val="00DF769A"/>
    <w:rsid w:val="00DF7B31"/>
    <w:rsid w:val="00E00844"/>
    <w:rsid w:val="00E017FF"/>
    <w:rsid w:val="00E027FB"/>
    <w:rsid w:val="00E02FA6"/>
    <w:rsid w:val="00E05157"/>
    <w:rsid w:val="00E0596C"/>
    <w:rsid w:val="00E064FC"/>
    <w:rsid w:val="00E066A0"/>
    <w:rsid w:val="00E066A2"/>
    <w:rsid w:val="00E0714D"/>
    <w:rsid w:val="00E0767C"/>
    <w:rsid w:val="00E10232"/>
    <w:rsid w:val="00E1050F"/>
    <w:rsid w:val="00E11053"/>
    <w:rsid w:val="00E13785"/>
    <w:rsid w:val="00E137A5"/>
    <w:rsid w:val="00E1392C"/>
    <w:rsid w:val="00E13E99"/>
    <w:rsid w:val="00E15064"/>
    <w:rsid w:val="00E15385"/>
    <w:rsid w:val="00E16B59"/>
    <w:rsid w:val="00E172B1"/>
    <w:rsid w:val="00E208C4"/>
    <w:rsid w:val="00E20FC4"/>
    <w:rsid w:val="00E2136A"/>
    <w:rsid w:val="00E21521"/>
    <w:rsid w:val="00E2214C"/>
    <w:rsid w:val="00E22314"/>
    <w:rsid w:val="00E22AC6"/>
    <w:rsid w:val="00E24830"/>
    <w:rsid w:val="00E24946"/>
    <w:rsid w:val="00E251D0"/>
    <w:rsid w:val="00E25614"/>
    <w:rsid w:val="00E259E4"/>
    <w:rsid w:val="00E25A79"/>
    <w:rsid w:val="00E25CDB"/>
    <w:rsid w:val="00E276EB"/>
    <w:rsid w:val="00E30369"/>
    <w:rsid w:val="00E31211"/>
    <w:rsid w:val="00E318A6"/>
    <w:rsid w:val="00E31E8B"/>
    <w:rsid w:val="00E322A3"/>
    <w:rsid w:val="00E32D72"/>
    <w:rsid w:val="00E343E3"/>
    <w:rsid w:val="00E3476F"/>
    <w:rsid w:val="00E34D94"/>
    <w:rsid w:val="00E36894"/>
    <w:rsid w:val="00E36ADA"/>
    <w:rsid w:val="00E371E6"/>
    <w:rsid w:val="00E3774D"/>
    <w:rsid w:val="00E37AA3"/>
    <w:rsid w:val="00E4083E"/>
    <w:rsid w:val="00E40944"/>
    <w:rsid w:val="00E411EB"/>
    <w:rsid w:val="00E413B6"/>
    <w:rsid w:val="00E41A3F"/>
    <w:rsid w:val="00E41C62"/>
    <w:rsid w:val="00E41EE9"/>
    <w:rsid w:val="00E42693"/>
    <w:rsid w:val="00E42715"/>
    <w:rsid w:val="00E429A9"/>
    <w:rsid w:val="00E4339E"/>
    <w:rsid w:val="00E43954"/>
    <w:rsid w:val="00E43D8B"/>
    <w:rsid w:val="00E4440F"/>
    <w:rsid w:val="00E45FF0"/>
    <w:rsid w:val="00E461D4"/>
    <w:rsid w:val="00E4693A"/>
    <w:rsid w:val="00E46E53"/>
    <w:rsid w:val="00E46FF4"/>
    <w:rsid w:val="00E473EC"/>
    <w:rsid w:val="00E500E6"/>
    <w:rsid w:val="00E50119"/>
    <w:rsid w:val="00E50290"/>
    <w:rsid w:val="00E504A7"/>
    <w:rsid w:val="00E50683"/>
    <w:rsid w:val="00E50D57"/>
    <w:rsid w:val="00E51087"/>
    <w:rsid w:val="00E51507"/>
    <w:rsid w:val="00E51806"/>
    <w:rsid w:val="00E5198F"/>
    <w:rsid w:val="00E52C80"/>
    <w:rsid w:val="00E533E3"/>
    <w:rsid w:val="00E543E0"/>
    <w:rsid w:val="00E543FE"/>
    <w:rsid w:val="00E55347"/>
    <w:rsid w:val="00E555F0"/>
    <w:rsid w:val="00E56972"/>
    <w:rsid w:val="00E57599"/>
    <w:rsid w:val="00E605C1"/>
    <w:rsid w:val="00E60E0E"/>
    <w:rsid w:val="00E62285"/>
    <w:rsid w:val="00E62819"/>
    <w:rsid w:val="00E62F4D"/>
    <w:rsid w:val="00E648AD"/>
    <w:rsid w:val="00E650D4"/>
    <w:rsid w:val="00E6672F"/>
    <w:rsid w:val="00E6693C"/>
    <w:rsid w:val="00E6696A"/>
    <w:rsid w:val="00E67532"/>
    <w:rsid w:val="00E67B54"/>
    <w:rsid w:val="00E7027D"/>
    <w:rsid w:val="00E711B2"/>
    <w:rsid w:val="00E713EC"/>
    <w:rsid w:val="00E71E25"/>
    <w:rsid w:val="00E748E2"/>
    <w:rsid w:val="00E74AF6"/>
    <w:rsid w:val="00E7511A"/>
    <w:rsid w:val="00E763FB"/>
    <w:rsid w:val="00E7677B"/>
    <w:rsid w:val="00E76ECD"/>
    <w:rsid w:val="00E77472"/>
    <w:rsid w:val="00E77598"/>
    <w:rsid w:val="00E8074C"/>
    <w:rsid w:val="00E8077B"/>
    <w:rsid w:val="00E80905"/>
    <w:rsid w:val="00E809D3"/>
    <w:rsid w:val="00E81294"/>
    <w:rsid w:val="00E827C1"/>
    <w:rsid w:val="00E82AB0"/>
    <w:rsid w:val="00E82BB8"/>
    <w:rsid w:val="00E831DD"/>
    <w:rsid w:val="00E83613"/>
    <w:rsid w:val="00E836A2"/>
    <w:rsid w:val="00E84D76"/>
    <w:rsid w:val="00E85203"/>
    <w:rsid w:val="00E8569F"/>
    <w:rsid w:val="00E859AC"/>
    <w:rsid w:val="00E85D1D"/>
    <w:rsid w:val="00E861E2"/>
    <w:rsid w:val="00E9045F"/>
    <w:rsid w:val="00E90856"/>
    <w:rsid w:val="00E90E1B"/>
    <w:rsid w:val="00E91977"/>
    <w:rsid w:val="00E924BB"/>
    <w:rsid w:val="00E92E67"/>
    <w:rsid w:val="00E9314D"/>
    <w:rsid w:val="00E94A81"/>
    <w:rsid w:val="00E94C43"/>
    <w:rsid w:val="00E94CFD"/>
    <w:rsid w:val="00E96016"/>
    <w:rsid w:val="00E964C0"/>
    <w:rsid w:val="00E96DA4"/>
    <w:rsid w:val="00E972D0"/>
    <w:rsid w:val="00E978D1"/>
    <w:rsid w:val="00EA0BDD"/>
    <w:rsid w:val="00EA0D4F"/>
    <w:rsid w:val="00EA2ABE"/>
    <w:rsid w:val="00EA321E"/>
    <w:rsid w:val="00EA3CB9"/>
    <w:rsid w:val="00EA405B"/>
    <w:rsid w:val="00EA5D49"/>
    <w:rsid w:val="00EA6164"/>
    <w:rsid w:val="00EA6C6B"/>
    <w:rsid w:val="00EA6F67"/>
    <w:rsid w:val="00EA7A54"/>
    <w:rsid w:val="00EA7F6B"/>
    <w:rsid w:val="00EA7F80"/>
    <w:rsid w:val="00EB039C"/>
    <w:rsid w:val="00EB0FCB"/>
    <w:rsid w:val="00EB1251"/>
    <w:rsid w:val="00EB1392"/>
    <w:rsid w:val="00EB19EB"/>
    <w:rsid w:val="00EB326B"/>
    <w:rsid w:val="00EB402C"/>
    <w:rsid w:val="00EB418B"/>
    <w:rsid w:val="00EB473F"/>
    <w:rsid w:val="00EB49BF"/>
    <w:rsid w:val="00EB4C26"/>
    <w:rsid w:val="00EB5860"/>
    <w:rsid w:val="00EB6004"/>
    <w:rsid w:val="00EB6134"/>
    <w:rsid w:val="00EB6270"/>
    <w:rsid w:val="00EB6D11"/>
    <w:rsid w:val="00EB70C5"/>
    <w:rsid w:val="00EC07C5"/>
    <w:rsid w:val="00EC1511"/>
    <w:rsid w:val="00EC1A6C"/>
    <w:rsid w:val="00EC28D9"/>
    <w:rsid w:val="00EC4400"/>
    <w:rsid w:val="00EC4BD0"/>
    <w:rsid w:val="00EC57BB"/>
    <w:rsid w:val="00EC65F7"/>
    <w:rsid w:val="00ED0932"/>
    <w:rsid w:val="00ED1A16"/>
    <w:rsid w:val="00ED2B2E"/>
    <w:rsid w:val="00ED3BCC"/>
    <w:rsid w:val="00ED3DF2"/>
    <w:rsid w:val="00ED5956"/>
    <w:rsid w:val="00ED5C04"/>
    <w:rsid w:val="00ED62AE"/>
    <w:rsid w:val="00ED7509"/>
    <w:rsid w:val="00EE05C3"/>
    <w:rsid w:val="00EE0892"/>
    <w:rsid w:val="00EE1C4B"/>
    <w:rsid w:val="00EE267D"/>
    <w:rsid w:val="00EE284F"/>
    <w:rsid w:val="00EE28DE"/>
    <w:rsid w:val="00EE2AD2"/>
    <w:rsid w:val="00EE3153"/>
    <w:rsid w:val="00EE38AF"/>
    <w:rsid w:val="00EE4302"/>
    <w:rsid w:val="00EE79E4"/>
    <w:rsid w:val="00EF028C"/>
    <w:rsid w:val="00EF0B02"/>
    <w:rsid w:val="00EF254B"/>
    <w:rsid w:val="00EF4FF2"/>
    <w:rsid w:val="00EF514C"/>
    <w:rsid w:val="00EF5486"/>
    <w:rsid w:val="00EF5980"/>
    <w:rsid w:val="00EF5F86"/>
    <w:rsid w:val="00EF5FC9"/>
    <w:rsid w:val="00EF6C12"/>
    <w:rsid w:val="00EF6DBD"/>
    <w:rsid w:val="00EF6F08"/>
    <w:rsid w:val="00EF7236"/>
    <w:rsid w:val="00EF73FD"/>
    <w:rsid w:val="00EF7AA4"/>
    <w:rsid w:val="00EF7EBF"/>
    <w:rsid w:val="00EF7FCD"/>
    <w:rsid w:val="00F01000"/>
    <w:rsid w:val="00F011B0"/>
    <w:rsid w:val="00F01B98"/>
    <w:rsid w:val="00F021C4"/>
    <w:rsid w:val="00F028BB"/>
    <w:rsid w:val="00F03120"/>
    <w:rsid w:val="00F0341E"/>
    <w:rsid w:val="00F0375C"/>
    <w:rsid w:val="00F037D5"/>
    <w:rsid w:val="00F04D16"/>
    <w:rsid w:val="00F04ED8"/>
    <w:rsid w:val="00F05A3A"/>
    <w:rsid w:val="00F06235"/>
    <w:rsid w:val="00F067FA"/>
    <w:rsid w:val="00F06C38"/>
    <w:rsid w:val="00F071DE"/>
    <w:rsid w:val="00F074CB"/>
    <w:rsid w:val="00F07E5E"/>
    <w:rsid w:val="00F102B5"/>
    <w:rsid w:val="00F103A2"/>
    <w:rsid w:val="00F104E8"/>
    <w:rsid w:val="00F10659"/>
    <w:rsid w:val="00F10B54"/>
    <w:rsid w:val="00F1122B"/>
    <w:rsid w:val="00F11EE5"/>
    <w:rsid w:val="00F12E32"/>
    <w:rsid w:val="00F12F11"/>
    <w:rsid w:val="00F14126"/>
    <w:rsid w:val="00F141DF"/>
    <w:rsid w:val="00F143E6"/>
    <w:rsid w:val="00F14B53"/>
    <w:rsid w:val="00F14E41"/>
    <w:rsid w:val="00F15B3D"/>
    <w:rsid w:val="00F15B55"/>
    <w:rsid w:val="00F1619C"/>
    <w:rsid w:val="00F16DBE"/>
    <w:rsid w:val="00F17421"/>
    <w:rsid w:val="00F17F38"/>
    <w:rsid w:val="00F20F0A"/>
    <w:rsid w:val="00F20F9A"/>
    <w:rsid w:val="00F2102A"/>
    <w:rsid w:val="00F210B8"/>
    <w:rsid w:val="00F220DE"/>
    <w:rsid w:val="00F22923"/>
    <w:rsid w:val="00F22937"/>
    <w:rsid w:val="00F2446B"/>
    <w:rsid w:val="00F24A25"/>
    <w:rsid w:val="00F255AE"/>
    <w:rsid w:val="00F25F1F"/>
    <w:rsid w:val="00F30A44"/>
    <w:rsid w:val="00F30F1B"/>
    <w:rsid w:val="00F3157F"/>
    <w:rsid w:val="00F317F6"/>
    <w:rsid w:val="00F3196A"/>
    <w:rsid w:val="00F31BD2"/>
    <w:rsid w:val="00F31E6C"/>
    <w:rsid w:val="00F3281D"/>
    <w:rsid w:val="00F328DF"/>
    <w:rsid w:val="00F3329F"/>
    <w:rsid w:val="00F3334D"/>
    <w:rsid w:val="00F33F3B"/>
    <w:rsid w:val="00F34A14"/>
    <w:rsid w:val="00F35259"/>
    <w:rsid w:val="00F36538"/>
    <w:rsid w:val="00F36846"/>
    <w:rsid w:val="00F36915"/>
    <w:rsid w:val="00F36AD1"/>
    <w:rsid w:val="00F36B7A"/>
    <w:rsid w:val="00F36CB1"/>
    <w:rsid w:val="00F36EBF"/>
    <w:rsid w:val="00F406E7"/>
    <w:rsid w:val="00F409EF"/>
    <w:rsid w:val="00F41372"/>
    <w:rsid w:val="00F42246"/>
    <w:rsid w:val="00F42F43"/>
    <w:rsid w:val="00F43C23"/>
    <w:rsid w:val="00F4458D"/>
    <w:rsid w:val="00F45232"/>
    <w:rsid w:val="00F47309"/>
    <w:rsid w:val="00F477DD"/>
    <w:rsid w:val="00F47C1E"/>
    <w:rsid w:val="00F47CE0"/>
    <w:rsid w:val="00F50304"/>
    <w:rsid w:val="00F50A1A"/>
    <w:rsid w:val="00F52730"/>
    <w:rsid w:val="00F52B2C"/>
    <w:rsid w:val="00F5313E"/>
    <w:rsid w:val="00F53D82"/>
    <w:rsid w:val="00F55A09"/>
    <w:rsid w:val="00F55A1A"/>
    <w:rsid w:val="00F56DA8"/>
    <w:rsid w:val="00F56F05"/>
    <w:rsid w:val="00F573EA"/>
    <w:rsid w:val="00F57441"/>
    <w:rsid w:val="00F60268"/>
    <w:rsid w:val="00F608FB"/>
    <w:rsid w:val="00F60EE6"/>
    <w:rsid w:val="00F616BD"/>
    <w:rsid w:val="00F61AE5"/>
    <w:rsid w:val="00F6206D"/>
    <w:rsid w:val="00F6247F"/>
    <w:rsid w:val="00F628B3"/>
    <w:rsid w:val="00F62BFA"/>
    <w:rsid w:val="00F63F9B"/>
    <w:rsid w:val="00F64BBD"/>
    <w:rsid w:val="00F65675"/>
    <w:rsid w:val="00F65F0F"/>
    <w:rsid w:val="00F723F8"/>
    <w:rsid w:val="00F7406A"/>
    <w:rsid w:val="00F74630"/>
    <w:rsid w:val="00F74F40"/>
    <w:rsid w:val="00F755A9"/>
    <w:rsid w:val="00F760C1"/>
    <w:rsid w:val="00F764BF"/>
    <w:rsid w:val="00F766EB"/>
    <w:rsid w:val="00F77088"/>
    <w:rsid w:val="00F77B2E"/>
    <w:rsid w:val="00F77C86"/>
    <w:rsid w:val="00F810F7"/>
    <w:rsid w:val="00F818B8"/>
    <w:rsid w:val="00F81B8B"/>
    <w:rsid w:val="00F829D8"/>
    <w:rsid w:val="00F82A03"/>
    <w:rsid w:val="00F83192"/>
    <w:rsid w:val="00F835F9"/>
    <w:rsid w:val="00F8367B"/>
    <w:rsid w:val="00F84A8C"/>
    <w:rsid w:val="00F84EDC"/>
    <w:rsid w:val="00F856CD"/>
    <w:rsid w:val="00F85A2D"/>
    <w:rsid w:val="00F86A50"/>
    <w:rsid w:val="00F87479"/>
    <w:rsid w:val="00F903F0"/>
    <w:rsid w:val="00F908C5"/>
    <w:rsid w:val="00F909F2"/>
    <w:rsid w:val="00F9115C"/>
    <w:rsid w:val="00F9122A"/>
    <w:rsid w:val="00F91ACA"/>
    <w:rsid w:val="00F91EAC"/>
    <w:rsid w:val="00F92DBC"/>
    <w:rsid w:val="00F930EC"/>
    <w:rsid w:val="00F938B6"/>
    <w:rsid w:val="00F9401F"/>
    <w:rsid w:val="00F945B8"/>
    <w:rsid w:val="00F95C84"/>
    <w:rsid w:val="00F96423"/>
    <w:rsid w:val="00FA12AA"/>
    <w:rsid w:val="00FA3831"/>
    <w:rsid w:val="00FA54B2"/>
    <w:rsid w:val="00FA66B8"/>
    <w:rsid w:val="00FA6D2C"/>
    <w:rsid w:val="00FA7548"/>
    <w:rsid w:val="00FA77AA"/>
    <w:rsid w:val="00FB091E"/>
    <w:rsid w:val="00FB12BA"/>
    <w:rsid w:val="00FB2BF1"/>
    <w:rsid w:val="00FB3EF6"/>
    <w:rsid w:val="00FB4059"/>
    <w:rsid w:val="00FB406A"/>
    <w:rsid w:val="00FB40B8"/>
    <w:rsid w:val="00FB5BF6"/>
    <w:rsid w:val="00FB68D8"/>
    <w:rsid w:val="00FB6C03"/>
    <w:rsid w:val="00FB7006"/>
    <w:rsid w:val="00FB78DD"/>
    <w:rsid w:val="00FB7C2C"/>
    <w:rsid w:val="00FC06D5"/>
    <w:rsid w:val="00FC12A7"/>
    <w:rsid w:val="00FC14F8"/>
    <w:rsid w:val="00FC2EF4"/>
    <w:rsid w:val="00FC492A"/>
    <w:rsid w:val="00FC4A27"/>
    <w:rsid w:val="00FC4CAE"/>
    <w:rsid w:val="00FC4FCD"/>
    <w:rsid w:val="00FC529C"/>
    <w:rsid w:val="00FC53E7"/>
    <w:rsid w:val="00FC67EF"/>
    <w:rsid w:val="00FC6978"/>
    <w:rsid w:val="00FC779A"/>
    <w:rsid w:val="00FD04A5"/>
    <w:rsid w:val="00FD3915"/>
    <w:rsid w:val="00FD4709"/>
    <w:rsid w:val="00FD6F3C"/>
    <w:rsid w:val="00FD7990"/>
    <w:rsid w:val="00FE08B9"/>
    <w:rsid w:val="00FE0D00"/>
    <w:rsid w:val="00FE1533"/>
    <w:rsid w:val="00FE1681"/>
    <w:rsid w:val="00FE1C4A"/>
    <w:rsid w:val="00FE1FC1"/>
    <w:rsid w:val="00FE2A59"/>
    <w:rsid w:val="00FE2DC1"/>
    <w:rsid w:val="00FE2F7A"/>
    <w:rsid w:val="00FE338D"/>
    <w:rsid w:val="00FE394F"/>
    <w:rsid w:val="00FE4515"/>
    <w:rsid w:val="00FE51B1"/>
    <w:rsid w:val="00FE5B28"/>
    <w:rsid w:val="00FE618A"/>
    <w:rsid w:val="00FE6330"/>
    <w:rsid w:val="00FE64BD"/>
    <w:rsid w:val="00FF0229"/>
    <w:rsid w:val="00FF0834"/>
    <w:rsid w:val="00FF1AA8"/>
    <w:rsid w:val="00FF1D26"/>
    <w:rsid w:val="00FF1F7D"/>
    <w:rsid w:val="00FF2219"/>
    <w:rsid w:val="00FF28B3"/>
    <w:rsid w:val="00FF29C7"/>
    <w:rsid w:val="00FF2B16"/>
    <w:rsid w:val="00FF323D"/>
    <w:rsid w:val="00FF3F94"/>
    <w:rsid w:val="00FF42F7"/>
    <w:rsid w:val="00FF4478"/>
    <w:rsid w:val="00FF5C51"/>
    <w:rsid w:val="00FF6EA7"/>
    <w:rsid w:val="00FF7362"/>
    <w:rsid w:val="00FF7518"/>
    <w:rsid w:val="00FF7527"/>
    <w:rsid w:val="01075172"/>
    <w:rsid w:val="019A6AC4"/>
    <w:rsid w:val="01A67A9C"/>
    <w:rsid w:val="01DE303B"/>
    <w:rsid w:val="01F9AFAD"/>
    <w:rsid w:val="0227B9B6"/>
    <w:rsid w:val="0255715E"/>
    <w:rsid w:val="0270E9FB"/>
    <w:rsid w:val="028A7450"/>
    <w:rsid w:val="0292A94F"/>
    <w:rsid w:val="029CA37F"/>
    <w:rsid w:val="02E62CFA"/>
    <w:rsid w:val="02F2D7CD"/>
    <w:rsid w:val="0333DABD"/>
    <w:rsid w:val="034E88A1"/>
    <w:rsid w:val="03E64C5D"/>
    <w:rsid w:val="04548261"/>
    <w:rsid w:val="04558FC7"/>
    <w:rsid w:val="0462F1F0"/>
    <w:rsid w:val="047483B2"/>
    <w:rsid w:val="047A61C9"/>
    <w:rsid w:val="04BFBB35"/>
    <w:rsid w:val="04D0F106"/>
    <w:rsid w:val="04EC7CE6"/>
    <w:rsid w:val="0511A5A0"/>
    <w:rsid w:val="054AE20B"/>
    <w:rsid w:val="0586E7B4"/>
    <w:rsid w:val="058F168E"/>
    <w:rsid w:val="059C77DA"/>
    <w:rsid w:val="05E4EA28"/>
    <w:rsid w:val="05EC7319"/>
    <w:rsid w:val="05FEB956"/>
    <w:rsid w:val="0635143B"/>
    <w:rsid w:val="06477100"/>
    <w:rsid w:val="06A9A382"/>
    <w:rsid w:val="06B137E2"/>
    <w:rsid w:val="06E0435A"/>
    <w:rsid w:val="07208785"/>
    <w:rsid w:val="0748D89C"/>
    <w:rsid w:val="07523359"/>
    <w:rsid w:val="076C32ED"/>
    <w:rsid w:val="0780C7FD"/>
    <w:rsid w:val="08027E84"/>
    <w:rsid w:val="087B33E6"/>
    <w:rsid w:val="08AD5D36"/>
    <w:rsid w:val="08B14E94"/>
    <w:rsid w:val="09309A1C"/>
    <w:rsid w:val="09370D93"/>
    <w:rsid w:val="097555DB"/>
    <w:rsid w:val="099C2BD5"/>
    <w:rsid w:val="09C20BC6"/>
    <w:rsid w:val="09C98A0B"/>
    <w:rsid w:val="0ABF7F9F"/>
    <w:rsid w:val="0ACA5508"/>
    <w:rsid w:val="0BAC2D0C"/>
    <w:rsid w:val="0BC4C566"/>
    <w:rsid w:val="0BCBD59B"/>
    <w:rsid w:val="0BDC5BFF"/>
    <w:rsid w:val="0C2D4ECD"/>
    <w:rsid w:val="0C49B76E"/>
    <w:rsid w:val="0C6295C5"/>
    <w:rsid w:val="0C83D504"/>
    <w:rsid w:val="0CD3027A"/>
    <w:rsid w:val="0CE21357"/>
    <w:rsid w:val="0CF0AE0F"/>
    <w:rsid w:val="0DACA0C5"/>
    <w:rsid w:val="0E268B09"/>
    <w:rsid w:val="0EB22730"/>
    <w:rsid w:val="0EB5AA8F"/>
    <w:rsid w:val="0ECE078A"/>
    <w:rsid w:val="0EF11061"/>
    <w:rsid w:val="0F71D413"/>
    <w:rsid w:val="0F754283"/>
    <w:rsid w:val="0F9C6018"/>
    <w:rsid w:val="0FFFCA75"/>
    <w:rsid w:val="1020159F"/>
    <w:rsid w:val="102E8517"/>
    <w:rsid w:val="1045FA67"/>
    <w:rsid w:val="1046CEEB"/>
    <w:rsid w:val="107BADCA"/>
    <w:rsid w:val="109FEB58"/>
    <w:rsid w:val="10C28BEE"/>
    <w:rsid w:val="11178E12"/>
    <w:rsid w:val="11CFF25F"/>
    <w:rsid w:val="125504AA"/>
    <w:rsid w:val="12A26121"/>
    <w:rsid w:val="133E40EA"/>
    <w:rsid w:val="133ED448"/>
    <w:rsid w:val="137BC741"/>
    <w:rsid w:val="13B04ECF"/>
    <w:rsid w:val="1415086E"/>
    <w:rsid w:val="142D68BD"/>
    <w:rsid w:val="144BDF57"/>
    <w:rsid w:val="14721CE4"/>
    <w:rsid w:val="1494F660"/>
    <w:rsid w:val="14DEF0DE"/>
    <w:rsid w:val="15663399"/>
    <w:rsid w:val="15880423"/>
    <w:rsid w:val="15A6655B"/>
    <w:rsid w:val="15C05593"/>
    <w:rsid w:val="15F18B48"/>
    <w:rsid w:val="15FAD4BF"/>
    <w:rsid w:val="15FDD889"/>
    <w:rsid w:val="162313CC"/>
    <w:rsid w:val="1646AD06"/>
    <w:rsid w:val="16A63777"/>
    <w:rsid w:val="16C2D7D5"/>
    <w:rsid w:val="1710A8A0"/>
    <w:rsid w:val="1716D527"/>
    <w:rsid w:val="172697F1"/>
    <w:rsid w:val="175B1E0F"/>
    <w:rsid w:val="17CB460D"/>
    <w:rsid w:val="17D38C08"/>
    <w:rsid w:val="1869EA98"/>
    <w:rsid w:val="186F04E9"/>
    <w:rsid w:val="187BC987"/>
    <w:rsid w:val="18808DE2"/>
    <w:rsid w:val="18844B08"/>
    <w:rsid w:val="189743CC"/>
    <w:rsid w:val="18AA361D"/>
    <w:rsid w:val="18AE0CFD"/>
    <w:rsid w:val="18C1C7BA"/>
    <w:rsid w:val="18C8E1AF"/>
    <w:rsid w:val="1900299C"/>
    <w:rsid w:val="191EFB58"/>
    <w:rsid w:val="1930AFFB"/>
    <w:rsid w:val="19396C38"/>
    <w:rsid w:val="1951A9E5"/>
    <w:rsid w:val="1953A094"/>
    <w:rsid w:val="196F7358"/>
    <w:rsid w:val="19B59B7B"/>
    <w:rsid w:val="1A2896F5"/>
    <w:rsid w:val="1A64BB58"/>
    <w:rsid w:val="1A679FDE"/>
    <w:rsid w:val="1AC58FF0"/>
    <w:rsid w:val="1AEBB04B"/>
    <w:rsid w:val="1B18FE79"/>
    <w:rsid w:val="1B481773"/>
    <w:rsid w:val="1B5CF84E"/>
    <w:rsid w:val="1B98D478"/>
    <w:rsid w:val="1BAC5CE2"/>
    <w:rsid w:val="1BB82EA4"/>
    <w:rsid w:val="1BF07A92"/>
    <w:rsid w:val="1C03703F"/>
    <w:rsid w:val="1C0A6878"/>
    <w:rsid w:val="1C82DEA2"/>
    <w:rsid w:val="1C8EECC4"/>
    <w:rsid w:val="1CEF1492"/>
    <w:rsid w:val="1CF3B3F7"/>
    <w:rsid w:val="1D72AB5C"/>
    <w:rsid w:val="1D99CA2A"/>
    <w:rsid w:val="1DE49FCD"/>
    <w:rsid w:val="1E02F247"/>
    <w:rsid w:val="1E69FD35"/>
    <w:rsid w:val="1EB241C8"/>
    <w:rsid w:val="1ECB7639"/>
    <w:rsid w:val="1F04D580"/>
    <w:rsid w:val="1F18830A"/>
    <w:rsid w:val="1F3804A7"/>
    <w:rsid w:val="1F593340"/>
    <w:rsid w:val="1F60F2D0"/>
    <w:rsid w:val="1FC54626"/>
    <w:rsid w:val="1FCA633E"/>
    <w:rsid w:val="2052523C"/>
    <w:rsid w:val="20ADE67E"/>
    <w:rsid w:val="20BD03FD"/>
    <w:rsid w:val="20C87C60"/>
    <w:rsid w:val="20DB6255"/>
    <w:rsid w:val="20DD2235"/>
    <w:rsid w:val="20E29EB5"/>
    <w:rsid w:val="210AD6DA"/>
    <w:rsid w:val="21413B6C"/>
    <w:rsid w:val="217D8571"/>
    <w:rsid w:val="2197B46C"/>
    <w:rsid w:val="21AC26AD"/>
    <w:rsid w:val="21BD38E6"/>
    <w:rsid w:val="21CA128D"/>
    <w:rsid w:val="21D4C671"/>
    <w:rsid w:val="21FC3751"/>
    <w:rsid w:val="22813425"/>
    <w:rsid w:val="22CD6922"/>
    <w:rsid w:val="22CDB2F8"/>
    <w:rsid w:val="22E22E4C"/>
    <w:rsid w:val="22F14AF6"/>
    <w:rsid w:val="22FA1D38"/>
    <w:rsid w:val="230C2CF0"/>
    <w:rsid w:val="233D9BF6"/>
    <w:rsid w:val="234630A6"/>
    <w:rsid w:val="23E8FBAD"/>
    <w:rsid w:val="242D3CC3"/>
    <w:rsid w:val="246B16F0"/>
    <w:rsid w:val="248E3B9C"/>
    <w:rsid w:val="24CD4D59"/>
    <w:rsid w:val="24DC8B61"/>
    <w:rsid w:val="252456A5"/>
    <w:rsid w:val="253BFC20"/>
    <w:rsid w:val="2579CFBD"/>
    <w:rsid w:val="25BD882D"/>
    <w:rsid w:val="26341129"/>
    <w:rsid w:val="26493E49"/>
    <w:rsid w:val="26B97C03"/>
    <w:rsid w:val="26D01F77"/>
    <w:rsid w:val="270F1E01"/>
    <w:rsid w:val="27BDA6B7"/>
    <w:rsid w:val="27DCA526"/>
    <w:rsid w:val="28066029"/>
    <w:rsid w:val="28E12C95"/>
    <w:rsid w:val="28FDCD51"/>
    <w:rsid w:val="29089985"/>
    <w:rsid w:val="297474B6"/>
    <w:rsid w:val="298745B8"/>
    <w:rsid w:val="299D8993"/>
    <w:rsid w:val="2A3F1AC4"/>
    <w:rsid w:val="2A7FA47F"/>
    <w:rsid w:val="2A911227"/>
    <w:rsid w:val="2AB86793"/>
    <w:rsid w:val="2AC847F3"/>
    <w:rsid w:val="2AE3ABA2"/>
    <w:rsid w:val="2B51A004"/>
    <w:rsid w:val="2B6DC76F"/>
    <w:rsid w:val="2B77433D"/>
    <w:rsid w:val="2C10169C"/>
    <w:rsid w:val="2C5978D9"/>
    <w:rsid w:val="2C6E0979"/>
    <w:rsid w:val="2C795813"/>
    <w:rsid w:val="2C81F7EE"/>
    <w:rsid w:val="2C9B92F4"/>
    <w:rsid w:val="2CF1AEC0"/>
    <w:rsid w:val="2D4B2FA7"/>
    <w:rsid w:val="2D5A6239"/>
    <w:rsid w:val="2DD8C349"/>
    <w:rsid w:val="2DEC4A9C"/>
    <w:rsid w:val="2EC9F2A6"/>
    <w:rsid w:val="2ED7D59B"/>
    <w:rsid w:val="2F00B4A0"/>
    <w:rsid w:val="2F0DDFBB"/>
    <w:rsid w:val="2F14C4C0"/>
    <w:rsid w:val="2F2280CF"/>
    <w:rsid w:val="2FB81C12"/>
    <w:rsid w:val="2FC6BF0C"/>
    <w:rsid w:val="3005C47D"/>
    <w:rsid w:val="3041D71F"/>
    <w:rsid w:val="309EC77B"/>
    <w:rsid w:val="315A787B"/>
    <w:rsid w:val="31628F6D"/>
    <w:rsid w:val="31F88F6D"/>
    <w:rsid w:val="323023E8"/>
    <w:rsid w:val="3287D3BE"/>
    <w:rsid w:val="32AA37B5"/>
    <w:rsid w:val="3319E88E"/>
    <w:rsid w:val="332A39C5"/>
    <w:rsid w:val="338BF66E"/>
    <w:rsid w:val="33BDC601"/>
    <w:rsid w:val="33E4D202"/>
    <w:rsid w:val="3406D2A3"/>
    <w:rsid w:val="34129224"/>
    <w:rsid w:val="341B2881"/>
    <w:rsid w:val="341EA9C6"/>
    <w:rsid w:val="34D18043"/>
    <w:rsid w:val="3509C157"/>
    <w:rsid w:val="3543F55F"/>
    <w:rsid w:val="359EF470"/>
    <w:rsid w:val="3621FCCE"/>
    <w:rsid w:val="3682FB46"/>
    <w:rsid w:val="36C0A262"/>
    <w:rsid w:val="372C8E31"/>
    <w:rsid w:val="375793B8"/>
    <w:rsid w:val="375ED865"/>
    <w:rsid w:val="37AF8D6F"/>
    <w:rsid w:val="37B9B5C5"/>
    <w:rsid w:val="37C163B5"/>
    <w:rsid w:val="380D7615"/>
    <w:rsid w:val="3823E742"/>
    <w:rsid w:val="38485285"/>
    <w:rsid w:val="386DCC59"/>
    <w:rsid w:val="386DE6B1"/>
    <w:rsid w:val="38A220A1"/>
    <w:rsid w:val="38C986AB"/>
    <w:rsid w:val="39408A65"/>
    <w:rsid w:val="3A56FA37"/>
    <w:rsid w:val="3A6BA3C6"/>
    <w:rsid w:val="3A72A96B"/>
    <w:rsid w:val="3A7A5925"/>
    <w:rsid w:val="3A969008"/>
    <w:rsid w:val="3ADA5141"/>
    <w:rsid w:val="3B29C574"/>
    <w:rsid w:val="3B4D6930"/>
    <w:rsid w:val="3B5E6FD0"/>
    <w:rsid w:val="3B70C737"/>
    <w:rsid w:val="3B7CF8EC"/>
    <w:rsid w:val="3BC5E74D"/>
    <w:rsid w:val="3BC66451"/>
    <w:rsid w:val="3C238595"/>
    <w:rsid w:val="3CC7BCF1"/>
    <w:rsid w:val="3CE93991"/>
    <w:rsid w:val="3CF078A5"/>
    <w:rsid w:val="3D2F8FD1"/>
    <w:rsid w:val="3D4DEF21"/>
    <w:rsid w:val="3DB6820A"/>
    <w:rsid w:val="3E27EA18"/>
    <w:rsid w:val="3E6CDF50"/>
    <w:rsid w:val="3E78F60E"/>
    <w:rsid w:val="3EACF384"/>
    <w:rsid w:val="3EC13353"/>
    <w:rsid w:val="3F505E28"/>
    <w:rsid w:val="3F55B77F"/>
    <w:rsid w:val="3F653798"/>
    <w:rsid w:val="3FC98D7D"/>
    <w:rsid w:val="40A8668A"/>
    <w:rsid w:val="40D082F9"/>
    <w:rsid w:val="40E87E43"/>
    <w:rsid w:val="413944DC"/>
    <w:rsid w:val="414693D8"/>
    <w:rsid w:val="41C77074"/>
    <w:rsid w:val="41C8FC5A"/>
    <w:rsid w:val="423CDA3D"/>
    <w:rsid w:val="423F34FE"/>
    <w:rsid w:val="424392DE"/>
    <w:rsid w:val="424F2A97"/>
    <w:rsid w:val="42AB0711"/>
    <w:rsid w:val="42C911E4"/>
    <w:rsid w:val="42DC5C82"/>
    <w:rsid w:val="42FFE85E"/>
    <w:rsid w:val="431C7945"/>
    <w:rsid w:val="434F8F08"/>
    <w:rsid w:val="43606B90"/>
    <w:rsid w:val="439BBBC1"/>
    <w:rsid w:val="43B1F580"/>
    <w:rsid w:val="43B4DFDD"/>
    <w:rsid w:val="43DF6233"/>
    <w:rsid w:val="43F4ADEB"/>
    <w:rsid w:val="4528DC99"/>
    <w:rsid w:val="452ABB99"/>
    <w:rsid w:val="453318A7"/>
    <w:rsid w:val="453F4C91"/>
    <w:rsid w:val="45A68207"/>
    <w:rsid w:val="45C14BCC"/>
    <w:rsid w:val="460121A5"/>
    <w:rsid w:val="46356C8F"/>
    <w:rsid w:val="4654FC49"/>
    <w:rsid w:val="465FCBF6"/>
    <w:rsid w:val="4672DD81"/>
    <w:rsid w:val="4693D430"/>
    <w:rsid w:val="469846AD"/>
    <w:rsid w:val="46C34E59"/>
    <w:rsid w:val="46DD3D9C"/>
    <w:rsid w:val="4758E2BD"/>
    <w:rsid w:val="4795582F"/>
    <w:rsid w:val="479BB0E0"/>
    <w:rsid w:val="47AB856D"/>
    <w:rsid w:val="47B39150"/>
    <w:rsid w:val="47BD2CF7"/>
    <w:rsid w:val="47D32F43"/>
    <w:rsid w:val="47EA5403"/>
    <w:rsid w:val="48126717"/>
    <w:rsid w:val="48256BED"/>
    <w:rsid w:val="48263772"/>
    <w:rsid w:val="482AD5DF"/>
    <w:rsid w:val="482B7E9F"/>
    <w:rsid w:val="48422AB7"/>
    <w:rsid w:val="486A62DC"/>
    <w:rsid w:val="4888C127"/>
    <w:rsid w:val="48CF0F9B"/>
    <w:rsid w:val="48CFA8E2"/>
    <w:rsid w:val="48E4DC7D"/>
    <w:rsid w:val="491432BF"/>
    <w:rsid w:val="49255298"/>
    <w:rsid w:val="4940CF8D"/>
    <w:rsid w:val="4951B5E8"/>
    <w:rsid w:val="49661806"/>
    <w:rsid w:val="498137E8"/>
    <w:rsid w:val="4984B81D"/>
    <w:rsid w:val="498A5908"/>
    <w:rsid w:val="4998E543"/>
    <w:rsid w:val="49BEFB6D"/>
    <w:rsid w:val="49D8A0CB"/>
    <w:rsid w:val="4A29ABC8"/>
    <w:rsid w:val="4A4439C0"/>
    <w:rsid w:val="4A747155"/>
    <w:rsid w:val="4A8FACEE"/>
    <w:rsid w:val="4A90E482"/>
    <w:rsid w:val="4ACE8852"/>
    <w:rsid w:val="4AE03101"/>
    <w:rsid w:val="4AE3C974"/>
    <w:rsid w:val="4B09D5AD"/>
    <w:rsid w:val="4B186B3F"/>
    <w:rsid w:val="4BA368D5"/>
    <w:rsid w:val="4BA39D5B"/>
    <w:rsid w:val="4BCD112F"/>
    <w:rsid w:val="4BEBAFC7"/>
    <w:rsid w:val="4C1764F3"/>
    <w:rsid w:val="4C30A6B6"/>
    <w:rsid w:val="4C4AF082"/>
    <w:rsid w:val="4C5FDF6A"/>
    <w:rsid w:val="4D5C17D5"/>
    <w:rsid w:val="4DC7996E"/>
    <w:rsid w:val="4DE3282E"/>
    <w:rsid w:val="4E0001C7"/>
    <w:rsid w:val="4E16C1DB"/>
    <w:rsid w:val="4E218A10"/>
    <w:rsid w:val="4E8F7F7A"/>
    <w:rsid w:val="4EB07CE2"/>
    <w:rsid w:val="4F27E0C2"/>
    <w:rsid w:val="4F4B63E4"/>
    <w:rsid w:val="4F50C1E0"/>
    <w:rsid w:val="4F588448"/>
    <w:rsid w:val="4F59AC7A"/>
    <w:rsid w:val="4F6953BA"/>
    <w:rsid w:val="4F7EC361"/>
    <w:rsid w:val="4F89AA41"/>
    <w:rsid w:val="4FB48140"/>
    <w:rsid w:val="4FD3C298"/>
    <w:rsid w:val="4FF1F985"/>
    <w:rsid w:val="5039093F"/>
    <w:rsid w:val="508D74EC"/>
    <w:rsid w:val="50C7ABCD"/>
    <w:rsid w:val="50D4FFAE"/>
    <w:rsid w:val="50F77AE6"/>
    <w:rsid w:val="511A3178"/>
    <w:rsid w:val="511F2CC4"/>
    <w:rsid w:val="5192DC1B"/>
    <w:rsid w:val="51C83B19"/>
    <w:rsid w:val="51EA3BED"/>
    <w:rsid w:val="520B195B"/>
    <w:rsid w:val="520C8683"/>
    <w:rsid w:val="52234EEC"/>
    <w:rsid w:val="52A7F2E4"/>
    <w:rsid w:val="52C0A89E"/>
    <w:rsid w:val="52E4F020"/>
    <w:rsid w:val="52EF1CAB"/>
    <w:rsid w:val="532964B2"/>
    <w:rsid w:val="532E60D4"/>
    <w:rsid w:val="5330804A"/>
    <w:rsid w:val="53C07073"/>
    <w:rsid w:val="53CE55DC"/>
    <w:rsid w:val="54204D6A"/>
    <w:rsid w:val="542CE2BC"/>
    <w:rsid w:val="547EBDBC"/>
    <w:rsid w:val="54AC0816"/>
    <w:rsid w:val="54CED06C"/>
    <w:rsid w:val="54D5BD67"/>
    <w:rsid w:val="5533E24D"/>
    <w:rsid w:val="555D1BFB"/>
    <w:rsid w:val="556B4752"/>
    <w:rsid w:val="55A0F570"/>
    <w:rsid w:val="55CB151A"/>
    <w:rsid w:val="55E257E2"/>
    <w:rsid w:val="567CEBBF"/>
    <w:rsid w:val="5682007A"/>
    <w:rsid w:val="56B61DA2"/>
    <w:rsid w:val="574FA82B"/>
    <w:rsid w:val="5775405D"/>
    <w:rsid w:val="57A4F31F"/>
    <w:rsid w:val="57BEC08D"/>
    <w:rsid w:val="57E802ED"/>
    <w:rsid w:val="586948FD"/>
    <w:rsid w:val="58A4CD54"/>
    <w:rsid w:val="59084EE1"/>
    <w:rsid w:val="59381657"/>
    <w:rsid w:val="593848F7"/>
    <w:rsid w:val="597B3A05"/>
    <w:rsid w:val="5991A391"/>
    <w:rsid w:val="5999F774"/>
    <w:rsid w:val="59C091A8"/>
    <w:rsid w:val="59C76404"/>
    <w:rsid w:val="59F132D2"/>
    <w:rsid w:val="5A166542"/>
    <w:rsid w:val="5A217280"/>
    <w:rsid w:val="5A260074"/>
    <w:rsid w:val="5A5B5B1F"/>
    <w:rsid w:val="5A5D3AED"/>
    <w:rsid w:val="5A63225A"/>
    <w:rsid w:val="5A79313B"/>
    <w:rsid w:val="5A854B97"/>
    <w:rsid w:val="5AB77527"/>
    <w:rsid w:val="5ACE8D5D"/>
    <w:rsid w:val="5AFB0651"/>
    <w:rsid w:val="5B2C8251"/>
    <w:rsid w:val="5B37E64A"/>
    <w:rsid w:val="5B68A80F"/>
    <w:rsid w:val="5BFCBC38"/>
    <w:rsid w:val="5C0E7C5B"/>
    <w:rsid w:val="5C3FF11A"/>
    <w:rsid w:val="5CA20497"/>
    <w:rsid w:val="5D70B693"/>
    <w:rsid w:val="5D9BEE10"/>
    <w:rsid w:val="5DC3F7C4"/>
    <w:rsid w:val="5E1EB081"/>
    <w:rsid w:val="5E21E73E"/>
    <w:rsid w:val="5E451C85"/>
    <w:rsid w:val="5E4D7E81"/>
    <w:rsid w:val="5E6C568A"/>
    <w:rsid w:val="5E752D4A"/>
    <w:rsid w:val="5E89DF01"/>
    <w:rsid w:val="5EAC4CD8"/>
    <w:rsid w:val="5EF6646E"/>
    <w:rsid w:val="5EFED38C"/>
    <w:rsid w:val="5F0639FD"/>
    <w:rsid w:val="5F20BDE1"/>
    <w:rsid w:val="5F32940A"/>
    <w:rsid w:val="5F371120"/>
    <w:rsid w:val="5F4A8D77"/>
    <w:rsid w:val="5F7407D3"/>
    <w:rsid w:val="5FDB8957"/>
    <w:rsid w:val="5FF36ADA"/>
    <w:rsid w:val="5FFA6A66"/>
    <w:rsid w:val="6043F747"/>
    <w:rsid w:val="6098D05F"/>
    <w:rsid w:val="60BB328C"/>
    <w:rsid w:val="60ED5A41"/>
    <w:rsid w:val="60FBB3F5"/>
    <w:rsid w:val="611C54D9"/>
    <w:rsid w:val="6183157B"/>
    <w:rsid w:val="61ABBDD5"/>
    <w:rsid w:val="6224A665"/>
    <w:rsid w:val="623D0086"/>
    <w:rsid w:val="627AE7D3"/>
    <w:rsid w:val="62A044F0"/>
    <w:rsid w:val="62A30BA7"/>
    <w:rsid w:val="62A71185"/>
    <w:rsid w:val="62B55231"/>
    <w:rsid w:val="62FBBC39"/>
    <w:rsid w:val="62FC448E"/>
    <w:rsid w:val="633BE4A6"/>
    <w:rsid w:val="6378BE25"/>
    <w:rsid w:val="63870BCA"/>
    <w:rsid w:val="63F63C5B"/>
    <w:rsid w:val="643FF0B0"/>
    <w:rsid w:val="64426D25"/>
    <w:rsid w:val="647DF1B8"/>
    <w:rsid w:val="649361AC"/>
    <w:rsid w:val="64BC419D"/>
    <w:rsid w:val="64BCF08D"/>
    <w:rsid w:val="64C2E100"/>
    <w:rsid w:val="64F805FD"/>
    <w:rsid w:val="64FEE7DE"/>
    <w:rsid w:val="654CF9F6"/>
    <w:rsid w:val="655730D6"/>
    <w:rsid w:val="659DE45A"/>
    <w:rsid w:val="65ED2571"/>
    <w:rsid w:val="6640F2D8"/>
    <w:rsid w:val="664AB354"/>
    <w:rsid w:val="66516939"/>
    <w:rsid w:val="66710A21"/>
    <w:rsid w:val="66E8D4EF"/>
    <w:rsid w:val="6723EF62"/>
    <w:rsid w:val="6739B4BB"/>
    <w:rsid w:val="673D4148"/>
    <w:rsid w:val="67AF02E8"/>
    <w:rsid w:val="67DF5676"/>
    <w:rsid w:val="6810B8A1"/>
    <w:rsid w:val="683E3D78"/>
    <w:rsid w:val="686BBD77"/>
    <w:rsid w:val="688AC0F4"/>
    <w:rsid w:val="68C9AD7E"/>
    <w:rsid w:val="68E3916D"/>
    <w:rsid w:val="691E1A9B"/>
    <w:rsid w:val="692B5752"/>
    <w:rsid w:val="6963E56C"/>
    <w:rsid w:val="696FA635"/>
    <w:rsid w:val="69AEAE1E"/>
    <w:rsid w:val="69CDD0BB"/>
    <w:rsid w:val="69D521DB"/>
    <w:rsid w:val="69E62ADC"/>
    <w:rsid w:val="69F9BB54"/>
    <w:rsid w:val="6A1FB321"/>
    <w:rsid w:val="6A24592A"/>
    <w:rsid w:val="6A3BFE76"/>
    <w:rsid w:val="6A4B5EEB"/>
    <w:rsid w:val="6A6077F5"/>
    <w:rsid w:val="6AA11543"/>
    <w:rsid w:val="6AEDC6E7"/>
    <w:rsid w:val="6B0F42FE"/>
    <w:rsid w:val="6B103F69"/>
    <w:rsid w:val="6B6251CC"/>
    <w:rsid w:val="6B6F213C"/>
    <w:rsid w:val="6B7D9DD6"/>
    <w:rsid w:val="6BCE6FE3"/>
    <w:rsid w:val="6C11FEF1"/>
    <w:rsid w:val="6C19693F"/>
    <w:rsid w:val="6C2F0B8A"/>
    <w:rsid w:val="6C482D58"/>
    <w:rsid w:val="6C4BD5F9"/>
    <w:rsid w:val="6C5258AA"/>
    <w:rsid w:val="6CBE0EF3"/>
    <w:rsid w:val="6CDC6F0F"/>
    <w:rsid w:val="6CE46F93"/>
    <w:rsid w:val="6CF44B04"/>
    <w:rsid w:val="6D0C2861"/>
    <w:rsid w:val="6D4DD550"/>
    <w:rsid w:val="6D97813F"/>
    <w:rsid w:val="6DB10D31"/>
    <w:rsid w:val="6E258A57"/>
    <w:rsid w:val="6E2B62B4"/>
    <w:rsid w:val="6E513F83"/>
    <w:rsid w:val="6E659548"/>
    <w:rsid w:val="6E6A8146"/>
    <w:rsid w:val="6EBB75FB"/>
    <w:rsid w:val="6EE7883F"/>
    <w:rsid w:val="6F66AC4C"/>
    <w:rsid w:val="6F7B1977"/>
    <w:rsid w:val="6FAE71E9"/>
    <w:rsid w:val="70072B18"/>
    <w:rsid w:val="70078D90"/>
    <w:rsid w:val="703A416E"/>
    <w:rsid w:val="706E7065"/>
    <w:rsid w:val="709901A7"/>
    <w:rsid w:val="709C54C5"/>
    <w:rsid w:val="70B2E2EC"/>
    <w:rsid w:val="711C95C0"/>
    <w:rsid w:val="71235340"/>
    <w:rsid w:val="715ECED3"/>
    <w:rsid w:val="718C690B"/>
    <w:rsid w:val="71B7E0B6"/>
    <w:rsid w:val="71ED4F3D"/>
    <w:rsid w:val="721E2AE4"/>
    <w:rsid w:val="72662DC2"/>
    <w:rsid w:val="727A9327"/>
    <w:rsid w:val="72875A41"/>
    <w:rsid w:val="72A08444"/>
    <w:rsid w:val="72ABC281"/>
    <w:rsid w:val="72B2DD98"/>
    <w:rsid w:val="72CC7B6A"/>
    <w:rsid w:val="72EB7EAE"/>
    <w:rsid w:val="734D76FB"/>
    <w:rsid w:val="736A35C5"/>
    <w:rsid w:val="73863E3F"/>
    <w:rsid w:val="73D89A94"/>
    <w:rsid w:val="742031CC"/>
    <w:rsid w:val="74232AA2"/>
    <w:rsid w:val="744D97E4"/>
    <w:rsid w:val="74825541"/>
    <w:rsid w:val="74A0586C"/>
    <w:rsid w:val="74ABAC50"/>
    <w:rsid w:val="753C51F4"/>
    <w:rsid w:val="75834ACE"/>
    <w:rsid w:val="75BA9CEE"/>
    <w:rsid w:val="75FAC538"/>
    <w:rsid w:val="76012774"/>
    <w:rsid w:val="7605BA19"/>
    <w:rsid w:val="7654878C"/>
    <w:rsid w:val="765C4820"/>
    <w:rsid w:val="76B9387C"/>
    <w:rsid w:val="76C12BF5"/>
    <w:rsid w:val="770F892A"/>
    <w:rsid w:val="777093FF"/>
    <w:rsid w:val="7773F567"/>
    <w:rsid w:val="77A1C0F6"/>
    <w:rsid w:val="780166CD"/>
    <w:rsid w:val="7809A4BA"/>
    <w:rsid w:val="7822CDC4"/>
    <w:rsid w:val="784C45E9"/>
    <w:rsid w:val="78A10116"/>
    <w:rsid w:val="78CE1511"/>
    <w:rsid w:val="78D62087"/>
    <w:rsid w:val="7904D100"/>
    <w:rsid w:val="795E95C5"/>
    <w:rsid w:val="7A5395DD"/>
    <w:rsid w:val="7A8D4DB7"/>
    <w:rsid w:val="7AA267C9"/>
    <w:rsid w:val="7B74B3BE"/>
    <w:rsid w:val="7B75AC51"/>
    <w:rsid w:val="7B7F7733"/>
    <w:rsid w:val="7BC8CAE4"/>
    <w:rsid w:val="7C04E849"/>
    <w:rsid w:val="7C17D583"/>
    <w:rsid w:val="7C8131ED"/>
    <w:rsid w:val="7CAB2BF1"/>
    <w:rsid w:val="7CF6CA06"/>
    <w:rsid w:val="7D6EAF19"/>
    <w:rsid w:val="7D8F8CCA"/>
    <w:rsid w:val="7D947A24"/>
    <w:rsid w:val="7DA6DF42"/>
    <w:rsid w:val="7E1611E2"/>
    <w:rsid w:val="7E16E2A6"/>
    <w:rsid w:val="7E4EF16C"/>
    <w:rsid w:val="7E8354C2"/>
    <w:rsid w:val="7E8DDD01"/>
    <w:rsid w:val="7EE1C7FB"/>
    <w:rsid w:val="7EFEB3F1"/>
    <w:rsid w:val="7F04B5A9"/>
    <w:rsid w:val="7F91D2D9"/>
    <w:rsid w:val="7FB1D98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7CB201B1-46C8-438C-AA2F-4D92FC56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C8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C731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1D1C7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rPr>
      <w:sz w:val="20"/>
      <w:szCs w:val="20"/>
    </w:rPr>
  </w:style>
  <w:style w:type="character" w:customStyle="1" w:styleId="CommentTextChar">
    <w:name w:val="Comment Text Char"/>
    <w:basedOn w:val="DefaultParagraphFont"/>
    <w:link w:val="CommentText"/>
    <w:rsid w:val="00AE3F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3F5F"/>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eastAsia="Times New Roman" w:hAnsi="Tahoma" w:cs="Tahoma"/>
      <w:sz w:val="16"/>
      <w:szCs w:val="16"/>
    </w:rPr>
  </w:style>
  <w:style w:type="paragraph" w:styleId="Header">
    <w:name w:val="header"/>
    <w:basedOn w:val="Normal"/>
    <w:link w:val="HeaderChar"/>
    <w:uiPriority w:val="99"/>
    <w:unhideWhenUsed/>
    <w:rsid w:val="0004063C"/>
    <w:pPr>
      <w:tabs>
        <w:tab w:val="center" w:pos="4680"/>
        <w:tab w:val="right" w:pos="9360"/>
      </w:tabs>
    </w:pPr>
  </w:style>
  <w:style w:type="character" w:customStyle="1" w:styleId="HeaderChar">
    <w:name w:val="Header Char"/>
    <w:basedOn w:val="DefaultParagraphFont"/>
    <w:link w:val="Header"/>
    <w:uiPriority w:val="99"/>
    <w:rsid w:val="000406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063C"/>
    <w:pPr>
      <w:tabs>
        <w:tab w:val="center" w:pos="4680"/>
        <w:tab w:val="right" w:pos="9360"/>
      </w:tabs>
    </w:pPr>
  </w:style>
  <w:style w:type="character" w:customStyle="1" w:styleId="FooterChar">
    <w:name w:val="Footer Char"/>
    <w:basedOn w:val="DefaultParagraphFont"/>
    <w:link w:val="Footer"/>
    <w:uiPriority w:val="99"/>
    <w:rsid w:val="0004063C"/>
    <w:rPr>
      <w:rFonts w:ascii="Times New Roman" w:eastAsia="Times New Roman" w:hAnsi="Times New Roman" w:cs="Times New Roman"/>
      <w:sz w:val="24"/>
      <w:szCs w:val="24"/>
    </w:rPr>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pPr>
  </w:style>
  <w:style w:type="paragraph" w:styleId="FootnoteText">
    <w:name w:val="footnote text"/>
    <w:aliases w:val="*Footnote Text,F1,F1 Cha,Footnote Text ERA,Footnote Text ERA1,Footnote Text ERA11,Footnote Text ERA111,Footnote Text ERA12,Footnote Text ERA13,Footnote Text ERA2,Footnote Text ERA21,Footnote Text ERA3,Footnote Text ERA4,Footnote Text ERA5"/>
    <w:basedOn w:val="Normal"/>
    <w:link w:val="FootnoteTextChar"/>
    <w:uiPriority w:val="99"/>
    <w:unhideWhenUsed/>
    <w:rsid w:val="00B55E54"/>
    <w:rPr>
      <w:sz w:val="20"/>
      <w:szCs w:val="20"/>
    </w:rPr>
  </w:style>
  <w:style w:type="character" w:customStyle="1" w:styleId="FootnoteTextChar">
    <w:name w:val="Footnote Text Char"/>
    <w:aliases w:val="*Footnote Text Char1,F1 Char1,Footnote Text ERA Char1,Footnote Text ERA1 Char1,Footnote Text ERA11 Char1,Footnote Text ERA111 Char1,Footnote Text ERA12 Char1,Footnote Text ERA2 Char1,Footnote Text ERA21 Char1,Footnote Text ERA3 Char1"/>
    <w:basedOn w:val="DefaultParagraphFont"/>
    <w:link w:val="FootnoteText"/>
    <w:uiPriority w:val="99"/>
    <w:rsid w:val="00B55E54"/>
    <w:rPr>
      <w:rFonts w:ascii="Times New Roman" w:eastAsia="Times New Roman" w:hAnsi="Times New Roman" w:cs="Times New Roman"/>
      <w:sz w:val="20"/>
      <w:szCs w:val="20"/>
    </w:rPr>
  </w:style>
  <w:style w:type="character" w:styleId="FootnoteReference">
    <w:name w:val="footnote reference"/>
    <w:aliases w:val="*Footnote Reference,*Footnote Reference ALT-R"/>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1D1C73"/>
    <w:pPr>
      <w:spacing w:after="840" w:line="260" w:lineRule="exact"/>
    </w:pPr>
    <w:rPr>
      <w:rFonts w:ascii="Franklin Gothic Medium" w:hAnsi="Franklin Gothic Medium"/>
      <w:b/>
      <w:color w:val="003C79"/>
      <w:szCs w:val="20"/>
    </w:rPr>
  </w:style>
  <w:style w:type="paragraph" w:customStyle="1" w:styleId="paragraph">
    <w:name w:val="paragraph"/>
    <w:basedOn w:val="Normal"/>
    <w:rsid w:val="00074563"/>
    <w:pPr>
      <w:spacing w:before="100" w:beforeAutospacing="1" w:after="100" w:afterAutospacing="1"/>
    </w:pPr>
  </w:style>
  <w:style w:type="character" w:customStyle="1" w:styleId="normaltextrun">
    <w:name w:val="normaltextrun"/>
    <w:basedOn w:val="DefaultParagraphFont"/>
    <w:rsid w:val="00074563"/>
  </w:style>
  <w:style w:type="character" w:customStyle="1" w:styleId="eop">
    <w:name w:val="eop"/>
    <w:basedOn w:val="DefaultParagraphFont"/>
    <w:rsid w:val="00074563"/>
  </w:style>
  <w:style w:type="character" w:customStyle="1" w:styleId="Mention1">
    <w:name w:val="Mention1"/>
    <w:basedOn w:val="DefaultParagraphFont"/>
    <w:uiPriority w:val="99"/>
    <w:unhideWhenUsed/>
    <w:rsid w:val="007549EB"/>
    <w:rPr>
      <w:color w:val="2B579A"/>
      <w:shd w:val="clear" w:color="auto" w:fill="E1DFDD"/>
    </w:rPr>
  </w:style>
  <w:style w:type="paragraph" w:customStyle="1" w:styleId="outlineelement">
    <w:name w:val="outlineelement"/>
    <w:basedOn w:val="Normal"/>
    <w:rsid w:val="00097A31"/>
    <w:pPr>
      <w:spacing w:before="100" w:beforeAutospacing="1" w:after="100" w:afterAutospacing="1"/>
    </w:pPr>
  </w:style>
  <w:style w:type="character" w:styleId="FollowedHyperlink">
    <w:name w:val="FollowedHyperlink"/>
    <w:basedOn w:val="DefaultParagraphFont"/>
    <w:uiPriority w:val="99"/>
    <w:semiHidden/>
    <w:unhideWhenUsed/>
    <w:rsid w:val="002057EA"/>
    <w:rPr>
      <w:color w:val="800080" w:themeColor="followedHyperlink"/>
      <w:u w:val="single"/>
    </w:rPr>
  </w:style>
  <w:style w:type="character" w:customStyle="1" w:styleId="findhit">
    <w:name w:val="findhit"/>
    <w:basedOn w:val="DefaultParagraphFont"/>
    <w:rsid w:val="00E371E6"/>
  </w:style>
  <w:style w:type="character" w:customStyle="1" w:styleId="Heading2Char">
    <w:name w:val="Heading 2 Char"/>
    <w:basedOn w:val="DefaultParagraphFont"/>
    <w:link w:val="Heading2"/>
    <w:uiPriority w:val="9"/>
    <w:semiHidden/>
    <w:rsid w:val="00C7311B"/>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4A2745"/>
    <w:rPr>
      <w:color w:val="605E5C"/>
      <w:shd w:val="clear" w:color="auto" w:fill="E1DFDD"/>
    </w:rPr>
  </w:style>
  <w:style w:type="character" w:customStyle="1" w:styleId="superscript">
    <w:name w:val="superscript"/>
    <w:basedOn w:val="DefaultParagraphFont"/>
    <w:rsid w:val="005C54A0"/>
  </w:style>
  <w:style w:type="character" w:customStyle="1" w:styleId="FootnoteTextChar10">
    <w:name w:val="Footnote Text Char1"/>
    <w:aliases w:val="*Footnote Text Char,F1 Char,Footnote Text ERA Char,Footnote Text ERA1 Char,Footnote Text ERA11 Char,Footnote Text ERA111 Char,Footnote Text ERA12 Char,Footnote Text ERA2 Char,Footnote Text ERA21 Char,Footnote Text ERA3 Char"/>
    <w:uiPriority w:val="99"/>
    <w:locked/>
    <w:rsid w:val="003866B4"/>
    <w:rPr>
      <w:rFonts w:ascii="Times New Roman" w:eastAsia="Calibri" w:hAnsi="Times New Roman" w:cs="Times New Roman"/>
      <w:sz w:val="20"/>
      <w:szCs w:val="20"/>
      <w:lang w:val="x-none" w:eastAsia="x-none"/>
    </w:rPr>
  </w:style>
  <w:style w:type="paragraph" w:customStyle="1" w:styleId="pf0">
    <w:name w:val="pf0"/>
    <w:basedOn w:val="Normal"/>
    <w:rsid w:val="00E711B2"/>
    <w:pPr>
      <w:spacing w:before="100" w:beforeAutospacing="1" w:after="100" w:afterAutospacing="1"/>
    </w:pPr>
  </w:style>
  <w:style w:type="character" w:customStyle="1" w:styleId="cf01">
    <w:name w:val="cf01"/>
    <w:basedOn w:val="DefaultParagraphFont"/>
    <w:rsid w:val="00E711B2"/>
    <w:rPr>
      <w:rFonts w:ascii="Segoe UI" w:hAnsi="Segoe UI" w:cs="Segoe UI" w:hint="default"/>
      <w:sz w:val="18"/>
      <w:szCs w:val="18"/>
    </w:rPr>
  </w:style>
  <w:style w:type="character" w:styleId="Mention">
    <w:name w:val="Mention"/>
    <w:basedOn w:val="DefaultParagraphFont"/>
    <w:uiPriority w:val="99"/>
    <w:unhideWhenUsed/>
    <w:rsid w:val="00105FCA"/>
    <w:rPr>
      <w:color w:val="2B579A"/>
      <w:shd w:val="clear" w:color="auto" w:fill="E1DFDD"/>
    </w:rPr>
  </w:style>
  <w:style w:type="character" w:styleId="UnresolvedMention">
    <w:name w:val="Unresolved Mention"/>
    <w:basedOn w:val="DefaultParagraphFont"/>
    <w:uiPriority w:val="99"/>
    <w:unhideWhenUsed/>
    <w:rsid w:val="00451732"/>
    <w:rPr>
      <w:color w:val="605E5C"/>
      <w:shd w:val="clear" w:color="auto" w:fill="E1DFDD"/>
    </w:rPr>
  </w:style>
  <w:style w:type="character" w:customStyle="1" w:styleId="Plainbullet2CTRL-ALT-SHIFT-BChar">
    <w:name w:val="Plain bullet 2 CTRL-ALT-SHIFT-B Char"/>
    <w:basedOn w:val="DefaultParagraphFont"/>
    <w:link w:val="Plainbullet2CTRL-ALT-SHIFT-B"/>
    <w:locked/>
    <w:rsid w:val="00445F28"/>
    <w:rPr>
      <w:color w:val="000000"/>
      <w:spacing w:val="-4"/>
      <w:sz w:val="23"/>
    </w:rPr>
  </w:style>
  <w:style w:type="paragraph" w:customStyle="1" w:styleId="Plainbullet2CTRL-ALT-SHIFT-B">
    <w:name w:val="Plain bullet 2 CTRL-ALT-SHIFT-B"/>
    <w:link w:val="Plainbullet2CTRL-ALT-SHIFT-BChar"/>
    <w:qFormat/>
    <w:rsid w:val="00445F28"/>
    <w:pPr>
      <w:spacing w:after="180" w:line="300" w:lineRule="exact"/>
      <w:ind w:right="576"/>
    </w:pPr>
    <w:rPr>
      <w:color w:val="000000"/>
      <w:spacing w:val="-4"/>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census.gov/fedcasic/fc2014/ppt/02_ward.pdf" TargetMode="External" /><Relationship Id="rId2" Type="http://schemas.openxmlformats.org/officeDocument/2006/relationships/hyperlink" Target="https://gcc02.safelinks.protection.outlook.com/?url=https%3A%2F%2Furldefense.com%2Fv3%2F__https%3A%2Fwww.whitehouse.gov%2Fwp-content%2Fuploads%2F2023%2F01%2FSOGI-Best-Practices.pdf__%3B!!FiG2giev53vN!8IhxxdBdICqeX9xFj3l1bLPxASAN5gNm4jkXPUbnZF-jNFm1VZPp8UU6fYa_C4GPEdubLDMpC3gkb8QwQ8VjDC3cun5a%24&amp;data=05%7C01%7CMary.Jones%40acf.hhs.gov%7Cbcfda0a10f1f4b15007d08daf34ce91e%7Cd58addea50534a808499ba4d944910df%7C0%7C0%7C638089808907190719%7CUnknown%7CTWFpbGZsb3d8eyJWIjoiMC4wLjAwMDAiLCJQIjoiV2luMzIiLCJBTiI6Ik1haWwiLCJXVCI6Mn0%3D%7C3000%7C%7C%7C&amp;sdata=RinCQLN3TuVPsUqYCX6yPYgH5fXJG%2F7moIhcU0QEmdg%3D&amp;reserved=0" TargetMode="External" /><Relationship Id="rId3" Type="http://schemas.openxmlformats.org/officeDocument/2006/relationships/hyperlink" Target="https://ifdtc.org/Conference/2015/Presentations/Using_Incentives_and_%20Howde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b0e5599-d517-4da3-bcf9-8294265881c8">
      <UserInfo>
        <DisplayName>Bichay-Awadalla, Krystal (ACF)</DisplayName>
        <AccountId>12</AccountId>
        <AccountType/>
      </UserInfo>
    </SharedWithUsers>
    <TaxCatchAll xmlns="ab0e5599-d517-4da3-bcf9-8294265881c8" xsi:nil="true"/>
    <lcf76f155ced4ddcb4097134ff3c332f xmlns="1ad2c98d-374d-4de2-80a2-83fe7fce5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FAE21345E2CF40B2E3415B164AC61D" ma:contentTypeVersion="11" ma:contentTypeDescription="Create a new document." ma:contentTypeScope="" ma:versionID="f770f54a727d0a05545eaf1f84acbecd">
  <xsd:schema xmlns:xsd="http://www.w3.org/2001/XMLSchema" xmlns:xs="http://www.w3.org/2001/XMLSchema" xmlns:p="http://schemas.microsoft.com/office/2006/metadata/properties" xmlns:ns2="1ad2c98d-374d-4de2-80a2-83fe7fce586c" xmlns:ns3="ab0e5599-d517-4da3-bcf9-8294265881c8" targetNamespace="http://schemas.microsoft.com/office/2006/metadata/properties" ma:root="true" ma:fieldsID="c9de85c6fa129b020b723d66600ba2fc" ns2:_="" ns3:_="">
    <xsd:import namespace="1ad2c98d-374d-4de2-80a2-83fe7fce586c"/>
    <xsd:import namespace="ab0e5599-d517-4da3-bcf9-8294265881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2c98d-374d-4de2-80a2-83fe7fce5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e5599-d517-4da3-bcf9-8294265881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ab9a5-56c3-4631-b1c3-6b99491860db}" ma:internalName="TaxCatchAll" ma:showField="CatchAllData" ma:web="ab0e5599-d517-4da3-bcf9-8294265881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13B03-EC02-4B69-B128-BFD5F5784CA0}">
  <ds:schemaRefs>
    <ds:schemaRef ds:uri="http://schemas.openxmlformats.org/officeDocument/2006/bibliography"/>
  </ds:schemaRefs>
</ds:datastoreItem>
</file>

<file path=customXml/itemProps2.xml><?xml version="1.0" encoding="utf-8"?>
<ds:datastoreItem xmlns:ds="http://schemas.openxmlformats.org/officeDocument/2006/customXml" ds:itemID="{E4EDB25D-F193-4A9B-8B80-CDA9A2B9B26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ad2c98d-374d-4de2-80a2-83fe7fce586c"/>
    <ds:schemaRef ds:uri="ab0e5599-d517-4da3-bcf9-8294265881c8"/>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4.xml><?xml version="1.0" encoding="utf-8"?>
<ds:datastoreItem xmlns:ds="http://schemas.openxmlformats.org/officeDocument/2006/customXml" ds:itemID="{36A3A762-9F39-49BD-B3A9-1DE4E1996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2c98d-374d-4de2-80a2-83fe7fce586c"/>
    <ds:schemaRef ds:uri="ab0e5599-d517-4da3-bcf9-829426588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9498</Words>
  <Characters>54142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OPRE</dc:creator>
  <cp:lastModifiedBy>Rivera, Ann (ACF)</cp:lastModifiedBy>
  <cp:revision>3</cp:revision>
  <cp:lastPrinted>2023-05-26T19:06:00Z</cp:lastPrinted>
  <dcterms:created xsi:type="dcterms:W3CDTF">2024-01-17T15:02:00Z</dcterms:created>
  <dcterms:modified xsi:type="dcterms:W3CDTF">2024-01-17T15:03:00Z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0x01010000FAE21345E2CF40B2E3415B164AC61D</vt:lpwstr>
  </property>
  <property fmtid="{D5CDD505-2E9C-101B-9397-08002B2CF9AE}" pid="3" name="MediaServiceImageTags">
    <vt:lpwstr/>
  </property>
</Properties>
</file>