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DB49E" w14:textId="77777777" w:rsidR="0081764B" w:rsidRDefault="0081764B" w:rsidP="0081764B">
      <w:r>
        <w:t>Hi Liz,</w:t>
      </w:r>
    </w:p>
    <w:p w14:paraId="15B6BBD0" w14:textId="77777777" w:rsidR="0081764B" w:rsidRDefault="0081764B" w:rsidP="0081764B"/>
    <w:p w14:paraId="1E4FC6B3" w14:textId="77777777" w:rsidR="0081764B" w:rsidRDefault="0081764B" w:rsidP="0081764B">
      <w:r>
        <w:t>Thank you for your comments on the Evidence-Based Falls Prevention Program Information Collection. We are collating and analyzing all input to determine changes for the data collection forms.</w:t>
      </w:r>
    </w:p>
    <w:p w14:paraId="758673FA" w14:textId="77777777" w:rsidR="0081764B" w:rsidRDefault="0081764B" w:rsidP="0081764B"/>
    <w:p w14:paraId="421C2B71" w14:textId="77777777" w:rsidR="0081764B" w:rsidRDefault="0081764B" w:rsidP="0081764B">
      <w:r>
        <w:t>I will let you know if I have any follow-up questions.</w:t>
      </w:r>
    </w:p>
    <w:p w14:paraId="4DBB5E00" w14:textId="77777777" w:rsidR="0081764B" w:rsidRDefault="0081764B" w:rsidP="0081764B"/>
    <w:p w14:paraId="2811F893" w14:textId="77777777" w:rsidR="0081764B" w:rsidRDefault="0081764B" w:rsidP="0081764B">
      <w:r>
        <w:t>Sincerely,</w:t>
      </w:r>
    </w:p>
    <w:p w14:paraId="5479D952" w14:textId="77777777" w:rsidR="0081764B" w:rsidRDefault="0081764B" w:rsidP="0081764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5760"/>
      </w:tblGrid>
      <w:tr w:rsidR="0081764B" w14:paraId="2064136F" w14:textId="77777777" w:rsidTr="0081764B">
        <w:trPr>
          <w:trHeight w:val="1036"/>
        </w:trPr>
        <w:tc>
          <w:tcPr>
            <w:tcW w:w="2986" w:type="dxa"/>
            <w:tcBorders>
              <w:top w:val="nil"/>
              <w:left w:val="nil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30849" w14:textId="1C868E75" w:rsidR="0081764B" w:rsidRDefault="0081764B">
            <w:pPr>
              <w:ind w:left="-110"/>
              <w:rPr>
                <w14:ligatures w14:val="none"/>
              </w:rPr>
            </w:pPr>
            <w:r>
              <w:rPr>
                <w:noProof/>
                <w14:ligatures w14:val="none"/>
              </w:rPr>
              <w:drawing>
                <wp:inline distT="0" distB="0" distL="0" distR="0" wp14:anchorId="0670CE0A" wp14:editId="207751B7">
                  <wp:extent cx="1743075" cy="952500"/>
                  <wp:effectExtent l="0" t="0" r="9525" b="0"/>
                  <wp:docPr id="2" name="Picture 2" descr="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1CF21" w14:textId="77777777" w:rsidR="0081764B" w:rsidRDefault="0081764B">
            <w:pPr>
              <w:ind w:left="150"/>
              <w:rPr>
                <w14:ligatures w14:val="none"/>
              </w:rPr>
            </w:pPr>
            <w:r>
              <w:rPr>
                <w:rFonts w:ascii="Lucida Bright" w:hAnsi="Lucida Bright"/>
                <w:b/>
                <w:bCs/>
                <w:i/>
                <w:iCs/>
                <w:color w:val="2F5496"/>
                <w:spacing w:val="10"/>
                <w14:ligatures w14:val="none"/>
              </w:rPr>
              <w:t>Donna S. Bethge</w:t>
            </w:r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br/>
              <w:t>Aging Program Specialist</w:t>
            </w:r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br/>
              <w:t>Administration on Aging</w:t>
            </w:r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br/>
              <w:t>O: 202-795-7659</w:t>
            </w:r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br/>
            </w:r>
            <w:hyperlink r:id="rId6" w:history="1">
              <w:r>
                <w:rPr>
                  <w:rStyle w:val="Hyperlink"/>
                  <w:rFonts w:ascii="Arial" w:hAnsi="Arial" w:cs="Arial"/>
                  <w:color w:val="0000FF"/>
                  <w:spacing w:val="10"/>
                  <w:sz w:val="20"/>
                  <w:szCs w:val="20"/>
                  <w14:ligatures w14:val="none"/>
                </w:rPr>
                <w:t>Donna.Bethge@acl.hhs.gov</w:t>
              </w:r>
            </w:hyperlink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  <w14:ligatures w14:val="none"/>
                </w:rPr>
                <w:t>ACL.gov</w:t>
              </w:r>
            </w:hyperlink>
            <w:r>
              <w:rPr>
                <w:rFonts w:ascii="Arial" w:hAnsi="Arial" w:cs="Arial"/>
                <w:sz w:val="20"/>
                <w:szCs w:val="20"/>
                <w14:ligatures w14:val="none"/>
              </w:rPr>
              <w:t xml:space="preserve"> | </w:t>
            </w:r>
            <w:hyperlink r:id="rId8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  <w14:ligatures w14:val="none"/>
                </w:rPr>
                <w:t>Facebook</w:t>
              </w:r>
            </w:hyperlink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t>|</w:t>
            </w:r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  <w14:ligatures w14:val="none"/>
              </w:rPr>
              <w:t xml:space="preserve"> </w:t>
            </w:r>
            <w:hyperlink r:id="rId9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  <w14:ligatures w14:val="none"/>
                </w:rPr>
                <w:t>Twitter</w:t>
              </w:r>
            </w:hyperlink>
            <w:r>
              <w:rPr>
                <w:rFonts w:ascii="Arial" w:hAnsi="Arial" w:cs="Arial"/>
                <w:color w:val="003366"/>
                <w:spacing w:val="10"/>
                <w:sz w:val="20"/>
                <w:szCs w:val="20"/>
                <w:u w:val="single"/>
                <w14:ligatures w14:val="none"/>
              </w:rPr>
              <w:br/>
            </w:r>
            <w:hyperlink r:id="rId10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  <w14:ligatures w14:val="none"/>
                </w:rPr>
                <w:t>Subscribe to ACL Updates</w:t>
              </w:r>
            </w:hyperlink>
          </w:p>
        </w:tc>
      </w:tr>
    </w:tbl>
    <w:p w14:paraId="3A4A5920" w14:textId="77777777" w:rsidR="0081764B" w:rsidRDefault="0081764B" w:rsidP="0081764B">
      <w:pPr>
        <w:rPr>
          <w:rFonts w:ascii="Raleway" w:hAnsi="Raleway"/>
          <w:b/>
          <w:bCs/>
          <w:color w:val="C00000"/>
          <w14:ligatures w14:val="none"/>
        </w:rPr>
      </w:pPr>
    </w:p>
    <w:p w14:paraId="5149E542" w14:textId="77777777" w:rsidR="0081764B" w:rsidRDefault="0081764B" w:rsidP="0081764B">
      <w:pPr>
        <w:rPr>
          <w:rFonts w:ascii="Arial" w:hAnsi="Arial" w:cs="Arial"/>
          <w:i/>
          <w:iCs/>
          <w:color w:val="000000"/>
          <w:sz w:val="18"/>
          <w:szCs w:val="18"/>
          <w14:ligatures w14:val="none"/>
        </w:rPr>
      </w:pPr>
      <w:r>
        <w:rPr>
          <w:rFonts w:ascii="Arial" w:hAnsi="Arial" w:cs="Arial"/>
          <w:i/>
          <w:iCs/>
          <w:color w:val="000000"/>
          <w:sz w:val="18"/>
          <w:szCs w:val="18"/>
          <w14:ligatures w14:val="none"/>
        </w:rPr>
        <w:t>ACL is an operating division of the U.S. Department of Health and Human Services.</w:t>
      </w:r>
    </w:p>
    <w:p w14:paraId="1AECFD81" w14:textId="77777777" w:rsidR="0081764B" w:rsidRDefault="0081764B" w:rsidP="0081764B">
      <w:pPr>
        <w:rPr>
          <w14:ligatures w14:val="none"/>
        </w:rPr>
      </w:pPr>
    </w:p>
    <w:p w14:paraId="10C60041" w14:textId="77777777" w:rsidR="0081764B" w:rsidRDefault="0081764B" w:rsidP="0081764B">
      <w:pPr>
        <w:rPr>
          <w14:ligatures w14:val="none"/>
        </w:rPr>
      </w:pPr>
      <w:r>
        <w:rPr>
          <w14:ligatures w14:val="none"/>
        </w:rPr>
        <w:t xml:space="preserve">Are you interested in becoming an ACL grant reviewer? Click the link </w:t>
      </w:r>
      <w:hyperlink r:id="rId11" w:history="1">
        <w:r>
          <w:rPr>
            <w:rStyle w:val="Hyperlink"/>
            <w14:ligatures w14:val="none"/>
          </w:rPr>
          <w:t>here</w:t>
        </w:r>
      </w:hyperlink>
      <w:r>
        <w:rPr>
          <w14:ligatures w14:val="none"/>
        </w:rPr>
        <w:t xml:space="preserve"> to get more information and register.</w:t>
      </w:r>
    </w:p>
    <w:p w14:paraId="17046E8B" w14:textId="77777777" w:rsidR="0081764B" w:rsidRDefault="0081764B" w:rsidP="0081764B">
      <w:pPr>
        <w:spacing w:after="240"/>
      </w:pPr>
      <w:r>
        <w:rPr>
          <w:rFonts w:ascii="Arial" w:hAnsi="Arial" w:cs="Arial"/>
          <w:i/>
          <w:iCs/>
          <w:color w:val="000000"/>
          <w:sz w:val="18"/>
          <w:szCs w:val="18"/>
          <w14:ligatures w14:val="none"/>
        </w:rPr>
        <w:br/>
      </w:r>
    </w:p>
    <w:p w14:paraId="2011956D" w14:textId="77777777" w:rsidR="0081764B" w:rsidRDefault="0081764B" w:rsidP="0081764B">
      <w:pPr>
        <w:outlineLvl w:val="0"/>
        <w:rPr>
          <w14:ligatures w14:val="none"/>
        </w:rPr>
      </w:pPr>
      <w:r>
        <w:rPr>
          <w:b/>
          <w:bCs/>
          <w14:ligatures w14:val="none"/>
        </w:rPr>
        <w:t>From:</w:t>
      </w:r>
      <w:r>
        <w:rPr>
          <w14:ligatures w14:val="none"/>
        </w:rPr>
        <w:t xml:space="preserve"> Harrison, Liz &lt;</w:t>
      </w:r>
      <w:hyperlink r:id="rId12" w:history="1">
        <w:r>
          <w:rPr>
            <w:rStyle w:val="Hyperlink"/>
            <w14:ligatures w14:val="none"/>
          </w:rPr>
          <w:t>eharrison@missouri.edu</w:t>
        </w:r>
      </w:hyperlink>
      <w:r>
        <w:rPr>
          <w14:ligatures w14:val="none"/>
        </w:rPr>
        <w:t xml:space="preserve">&gt; </w:t>
      </w:r>
      <w:r>
        <w:rPr>
          <w14:ligatures w14:val="none"/>
        </w:rPr>
        <w:br/>
      </w:r>
      <w:r>
        <w:rPr>
          <w:b/>
          <w:bCs/>
          <w14:ligatures w14:val="none"/>
        </w:rPr>
        <w:t>Sent:</w:t>
      </w:r>
      <w:r>
        <w:rPr>
          <w14:ligatures w14:val="none"/>
        </w:rPr>
        <w:t xml:space="preserve"> Thursday, January 11, 2024 2:22 PM</w:t>
      </w:r>
      <w:r>
        <w:rPr>
          <w14:ligatures w14:val="none"/>
        </w:rPr>
        <w:br/>
      </w:r>
      <w:r>
        <w:rPr>
          <w:b/>
          <w:bCs/>
          <w14:ligatures w14:val="none"/>
        </w:rPr>
        <w:t>To:</w:t>
      </w:r>
      <w:r>
        <w:rPr>
          <w14:ligatures w14:val="none"/>
        </w:rPr>
        <w:t xml:space="preserve"> Bethge, Donna (ACL) &lt;</w:t>
      </w:r>
      <w:hyperlink r:id="rId13" w:history="1">
        <w:r>
          <w:rPr>
            <w:rStyle w:val="Hyperlink"/>
            <w14:ligatures w14:val="none"/>
          </w:rPr>
          <w:t>Donna.Bethge@acl.hhs.gov</w:t>
        </w:r>
      </w:hyperlink>
      <w:r>
        <w:rPr>
          <w14:ligatures w14:val="none"/>
        </w:rPr>
        <w:t>&gt;</w:t>
      </w:r>
      <w:r>
        <w:rPr>
          <w14:ligatures w14:val="none"/>
        </w:rPr>
        <w:br/>
      </w:r>
      <w:r>
        <w:rPr>
          <w:b/>
          <w:bCs/>
          <w14:ligatures w14:val="none"/>
        </w:rPr>
        <w:t>Subject:</w:t>
      </w:r>
      <w:r>
        <w:rPr>
          <w14:ligatures w14:val="none"/>
        </w:rPr>
        <w:t xml:space="preserve"> Comment on Prevention and Public Health Fund Evidence-Based Falls Prevention Program</w:t>
      </w:r>
    </w:p>
    <w:p w14:paraId="5D9E42A6" w14:textId="77777777" w:rsidR="0081764B" w:rsidRDefault="0081764B" w:rsidP="0081764B"/>
    <w:p w14:paraId="1B6FC228" w14:textId="77777777" w:rsidR="0081764B" w:rsidRDefault="0081764B" w:rsidP="0081764B">
      <w:r>
        <w:t>I would love to see a space on the Attendance log for total number of courses attended and a check box for if the participant was considered a completer. I currently write this in, but it would be great to have as a fill-in, especially if using an electronic copy.</w:t>
      </w:r>
    </w:p>
    <w:p w14:paraId="297848EE" w14:textId="77777777" w:rsidR="0081764B" w:rsidRDefault="0081764B" w:rsidP="0081764B"/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0"/>
      </w:tblGrid>
      <w:tr w:rsidR="0081764B" w14:paraId="51D6521B" w14:textId="77777777" w:rsidTr="008176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2A87C" w14:textId="77777777" w:rsidR="0081764B" w:rsidRDefault="0081764B">
            <w:pPr>
              <w:shd w:val="clear" w:color="auto" w:fill="FFFFFF"/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</w:pPr>
            <w:r>
              <w:rPr>
                <w:rFonts w:ascii="Open Sans" w:hAnsi="Open Sans" w:cs="Open Sans"/>
                <w:b/>
                <w:bCs/>
                <w:color w:val="111111"/>
                <w:sz w:val="21"/>
                <w:szCs w:val="21"/>
                <w14:ligatures w14:val="none"/>
              </w:rPr>
              <w:t>Liz Harrison, MPH, CHES®</w:t>
            </w:r>
            <w:proofErr w:type="gramStart"/>
            <w:r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  <w:t xml:space="preserve">   </w:t>
            </w:r>
            <w:r>
              <w:rPr>
                <w:rFonts w:ascii="Open Sans" w:hAnsi="Open Sans" w:cs="Open Sans"/>
                <w:i/>
                <w:iCs/>
                <w:color w:val="111111"/>
                <w:sz w:val="21"/>
                <w:szCs w:val="21"/>
                <w14:ligatures w14:val="none"/>
              </w:rPr>
              <w:t>(</w:t>
            </w:r>
            <w:proofErr w:type="gramEnd"/>
            <w:r>
              <w:rPr>
                <w:rFonts w:ascii="Open Sans" w:hAnsi="Open Sans" w:cs="Open Sans"/>
                <w:i/>
                <w:iCs/>
                <w:color w:val="111111"/>
                <w:sz w:val="21"/>
                <w:szCs w:val="21"/>
                <w14:ligatures w14:val="none"/>
              </w:rPr>
              <w:t>she/her/hers)</w:t>
            </w:r>
            <w:r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  <w:t xml:space="preserve"> </w:t>
            </w:r>
          </w:p>
          <w:p w14:paraId="43563E3E" w14:textId="77777777" w:rsidR="0081764B" w:rsidRDefault="0081764B">
            <w:pPr>
              <w:rPr>
                <w:rFonts w:ascii="Open Sans" w:hAnsi="Open Sans" w:cs="Open Sans"/>
                <w:i/>
                <w:iCs/>
                <w:color w:val="111111"/>
                <w:sz w:val="21"/>
                <w:szCs w:val="21"/>
                <w14:ligatures w14:val="none"/>
              </w:rPr>
            </w:pPr>
            <w:r>
              <w:rPr>
                <w:rFonts w:ascii="Open Sans" w:hAnsi="Open Sans" w:cs="Open Sans"/>
                <w:i/>
                <w:iCs/>
                <w:color w:val="111111"/>
                <w:sz w:val="21"/>
                <w:szCs w:val="21"/>
                <w14:ligatures w14:val="none"/>
              </w:rPr>
              <w:t>Field Specialist in Nutrition &amp; Health Education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"/>
            </w:tblGrid>
            <w:tr w:rsidR="0081764B" w14:paraId="04E9C6C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E9E95E8" w14:textId="77777777" w:rsidR="0081764B" w:rsidRDefault="0081764B">
                  <w:pPr>
                    <w:rPr>
                      <w:rFonts w:ascii="Open Sans" w:hAnsi="Open Sans" w:cs="Open Sans"/>
                      <w:i/>
                      <w:iCs/>
                      <w:color w:val="111111"/>
                      <w:sz w:val="21"/>
                      <w:szCs w:val="21"/>
                      <w14:ligatures w14:val="none"/>
                    </w:rPr>
                  </w:pPr>
                </w:p>
              </w:tc>
            </w:tr>
          </w:tbl>
          <w:p w14:paraId="177B0CBF" w14:textId="77777777" w:rsidR="0081764B" w:rsidRDefault="0081764B">
            <w:pPr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</w:pPr>
            <w:r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  <w:t>Boone County Extension Office</w:t>
            </w:r>
          </w:p>
          <w:p w14:paraId="66A4B00F" w14:textId="77777777" w:rsidR="0081764B" w:rsidRDefault="0081764B">
            <w:pPr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</w:pPr>
            <w:r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  <w:t xml:space="preserve">1012 N Hwy UU | Columbia MO 65203 </w:t>
            </w:r>
          </w:p>
          <w:p w14:paraId="570323E3" w14:textId="77777777" w:rsidR="0081764B" w:rsidRDefault="0081764B">
            <w:pPr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</w:pPr>
            <w:r>
              <w:rPr>
                <w:rFonts w:ascii="Open Sans" w:hAnsi="Open Sans" w:cs="Open Sans"/>
                <w:b/>
                <w:bCs/>
                <w:color w:val="111111"/>
                <w:sz w:val="21"/>
                <w:szCs w:val="21"/>
                <w14:ligatures w14:val="none"/>
              </w:rPr>
              <w:t xml:space="preserve">O: </w:t>
            </w:r>
            <w:r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  <w:t xml:space="preserve">573-445-9792 | </w:t>
            </w:r>
            <w:r>
              <w:rPr>
                <w:rFonts w:ascii="Open Sans" w:hAnsi="Open Sans" w:cs="Open Sans"/>
                <w:b/>
                <w:bCs/>
                <w:color w:val="111111"/>
                <w:sz w:val="21"/>
                <w:szCs w:val="21"/>
                <w14:ligatures w14:val="none"/>
              </w:rPr>
              <w:t xml:space="preserve">E: </w:t>
            </w:r>
            <w:hyperlink r:id="rId14" w:history="1">
              <w:r>
                <w:rPr>
                  <w:rStyle w:val="Hyperlink"/>
                  <w:rFonts w:ascii="Open Sans" w:hAnsi="Open Sans" w:cs="Open Sans"/>
                  <w:sz w:val="21"/>
                  <w:szCs w:val="21"/>
                  <w14:ligatures w14:val="none"/>
                </w:rPr>
                <w:t>eharrison@missouri.edu</w:t>
              </w:r>
            </w:hyperlink>
            <w:r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  <w:t xml:space="preserve">  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6"/>
            </w:tblGrid>
            <w:tr w:rsidR="0081764B" w14:paraId="30ED512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E849FA5" w14:textId="77777777" w:rsidR="0081764B" w:rsidRDefault="0081764B">
                  <w:pPr>
                    <w:rPr>
                      <w:rFonts w:ascii="Open Sans" w:hAnsi="Open Sans" w:cs="Open Sans"/>
                      <w:color w:val="111111"/>
                      <w:sz w:val="21"/>
                      <w:szCs w:val="21"/>
                      <w14:ligatures w14:val="none"/>
                    </w:rPr>
                  </w:pPr>
                </w:p>
              </w:tc>
            </w:tr>
          </w:tbl>
          <w:p w14:paraId="1B4F7208" w14:textId="09985A96" w:rsidR="0081764B" w:rsidRDefault="0081764B">
            <w:pPr>
              <w:rPr>
                <w:rFonts w:ascii="Open Sans" w:hAnsi="Open Sans" w:cs="Open Sans"/>
                <w:color w:val="111111"/>
                <w:sz w:val="21"/>
                <w:szCs w:val="21"/>
                <w14:ligatures w14:val="none"/>
              </w:rPr>
            </w:pPr>
            <w:r>
              <w:rPr>
                <w:rFonts w:ascii="Open Sans" w:hAnsi="Open Sans" w:cs="Open Sans"/>
                <w:noProof/>
                <w:color w:val="111111"/>
                <w:sz w:val="21"/>
                <w:szCs w:val="21"/>
                <w14:ligatures w14:val="none"/>
              </w:rPr>
              <w:drawing>
                <wp:inline distT="0" distB="0" distL="0" distR="0" wp14:anchorId="309D024B" wp14:editId="3056B632">
                  <wp:extent cx="292417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-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FC4BD1" w14:textId="77777777" w:rsidR="003551D3" w:rsidRDefault="003551D3"/>
    <w:sectPr w:rsidR="0035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64B"/>
    <w:rsid w:val="003551D3"/>
    <w:rsid w:val="0081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73AB1"/>
  <w15:chartTrackingRefBased/>
  <w15:docId w15:val="{229ADA86-2906-40DB-A2B7-D5D58DFF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64B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764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12.safelinks.protection.outlook.com/?url=https%3A%2F%2Fprotect-us.mimecast.com%2Fs%2FFKwBClY9npS6k7hyX28r%3Fdomain%3Dfacebook.com&amp;data=04%7C01%7Cnlindner%40betah.com%7C4ba5866831c642bbb3c308d9fe208056%7C45b91c92cbd0485499f906f7ba89644e%7C0%7C0%7C637820237821806989%7CUnknown%7CTWFpbGZsb3d8eyJWIjoiMC4wLjAwMDAiLCJQIjoiV2luMzIiLCJBTiI6Ik1haWwiLCJXVCI6Mn0%3D%7C3000&amp;sdata=7V5T%2FmRzcxy7Jrcm1LVdd0WayoUVDtv8OjLfgG1VuqQ%3D&amp;reserved=0" TargetMode="External"/><Relationship Id="rId13" Type="http://schemas.openxmlformats.org/officeDocument/2006/relationships/hyperlink" Target="mailto:Donna.Bethge@acl.hhs.gov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am12.safelinks.protection.outlook.com/?url=https%3A%2F%2Fprotect-us.mimecast.com%2Fs%2F9jpNCjR9lnFZA9cWObkA%3Fdomain%3Dacl.gov%2F&amp;data=04%7C01%7Cnlindner%40betah.com%7C4ba5866831c642bbb3c308d9fe208056%7C45b91c92cbd0485499f906f7ba89644e%7C0%7C0%7C637820237821806989%7CUnknown%7CTWFpbGZsb3d8eyJWIjoiMC4wLjAwMDAiLCJQIjoiV2luMzIiLCJBTiI6Ik1haWwiLCJXVCI6Mn0%3D%7C3000&amp;sdata=dygw7w6k0SL2LUUwQcDHzDdEbKpl%2BKEwp8Sc6%2BxZ7C0%3D&amp;reserved=0" TargetMode="External"/><Relationship Id="rId12" Type="http://schemas.openxmlformats.org/officeDocument/2006/relationships/hyperlink" Target="mailto:eharrison@missouri.ed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cid:image003.png@01DA4543.418EBD90" TargetMode="External"/><Relationship Id="rId1" Type="http://schemas.openxmlformats.org/officeDocument/2006/relationships/styles" Target="styles.xml"/><Relationship Id="rId6" Type="http://schemas.openxmlformats.org/officeDocument/2006/relationships/hyperlink" Target="mailto:Donna.Bethge@acl.hhs.gov" TargetMode="External"/><Relationship Id="rId11" Type="http://schemas.openxmlformats.org/officeDocument/2006/relationships/hyperlink" Target="https://rrm.grantsolutions.gov/AgencyPortal/acl.aspx" TargetMode="External"/><Relationship Id="rId5" Type="http://schemas.openxmlformats.org/officeDocument/2006/relationships/image" Target="cid:image002.png@01DA4543.418EBD90" TargetMode="External"/><Relationship Id="rId15" Type="http://schemas.openxmlformats.org/officeDocument/2006/relationships/image" Target="media/image2.png"/><Relationship Id="rId10" Type="http://schemas.openxmlformats.org/officeDocument/2006/relationships/hyperlink" Target="https://nam12.safelinks.protection.outlook.com/?url=https%3A%2F%2Fprotect-us.mimecast.com%2Fs%2F-cMxCkR0moFo4NCVbkHZ%3Fdomain%3Dcloud.connect.hhs.gov&amp;data=04%7C01%7Cnlindner%40betah.com%7C4ba5866831c642bbb3c308d9fe208056%7C45b91c92cbd0485499f906f7ba89644e%7C0%7C0%7C637820237821806989%7CUnknown%7CTWFpbGZsb3d8eyJWIjoiMC4wLjAwMDAiLCJQIjoiV2luMzIiLCJBTiI6Ik1haWwiLCJXVCI6Mn0%3D%7C3000&amp;sdata=vMMD2S5SEoM%2FJDcgvTai8NjXBaXQwUgy8MlD61q2gNw%3D&amp;reserved=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nam12.safelinks.protection.outlook.com/?url=https%3A%2F%2Fprotect-us.mimecast.com%2Fs%2FGJrVCmZ9oEsk62S94w4Z%3Fdomain%3Dtwitter.com&amp;data=04%7C01%7Cnlindner%40betah.com%7C4ba5866831c642bbb3c308d9fe208056%7C45b91c92cbd0485499f906f7ba89644e%7C0%7C0%7C637820237821806989%7CUnknown%7CTWFpbGZsb3d8eyJWIjoiMC4wLjAwMDAiLCJQIjoiV2luMzIiLCJBTiI6Ik1haWwiLCJXVCI6Mn0%3D%7C3000&amp;sdata=WmQgqw6mTnjLt841k9eVdvAwgwX2TIB5Jbu2mlQMvB0%3D&amp;reserved=0" TargetMode="External"/><Relationship Id="rId14" Type="http://schemas.openxmlformats.org/officeDocument/2006/relationships/hyperlink" Target="mailto:eharrison@missouri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Bethge, Donna (ACL)</dc:creator>
  <cp:keywords/>
  <dc:description/>
  <cp:lastModifiedBy>Bethge, Donna (ACL)</cp:lastModifiedBy>
  <cp:revision>1</cp:revision>
  <dcterms:created xsi:type="dcterms:W3CDTF">2024-04-02T01:22:00Z</dcterms:created>
  <dcterms:modified xsi:type="dcterms:W3CDTF">2024-04-02T01:23:00Z</dcterms:modified>
</cp:coreProperties>
</file>