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8C3" w:rsidP="005548C3" w:rsidRDefault="005548C3" w14:paraId="2F50B895" w14:textId="329AA725">
      <w:pPr>
        <w:jc w:val="center"/>
        <w:rPr>
          <w:b/>
        </w:rPr>
      </w:pPr>
      <w:r w:rsidRPr="005548C3">
        <w:rPr>
          <w:b/>
        </w:rPr>
        <w:t>OMB CONTROL NO. 1205-0</w:t>
      </w:r>
      <w:r>
        <w:rPr>
          <w:b/>
        </w:rPr>
        <w:t>040</w:t>
      </w:r>
    </w:p>
    <w:p w:rsidR="00DA46DA" w:rsidP="005548C3" w:rsidRDefault="00DA46DA" w14:paraId="28358A3A" w14:textId="2C2245FE">
      <w:pPr>
        <w:jc w:val="center"/>
        <w:rPr>
          <w:b/>
        </w:rPr>
      </w:pPr>
      <w:r>
        <w:rPr>
          <w:b/>
        </w:rPr>
        <w:t>SCSEP Customer Satisfaction Surveys</w:t>
      </w:r>
    </w:p>
    <w:p w:rsidRPr="005548C3" w:rsidR="00BE56D1" w:rsidP="005548C3" w:rsidRDefault="00BD3504" w14:paraId="39E3FD10" w14:textId="05376E64">
      <w:pPr>
        <w:jc w:val="center"/>
        <w:rPr>
          <w:b/>
        </w:rPr>
      </w:pPr>
      <w:r>
        <w:rPr>
          <w:b/>
        </w:rPr>
        <w:t>July 22, 2021</w:t>
      </w:r>
    </w:p>
    <w:p w:rsidR="005548C3" w:rsidRDefault="005548C3" w14:paraId="574B0BB3" w14:textId="750CAEDC"/>
    <w:p w:rsidR="005548C3" w:rsidRDefault="005548C3" w14:paraId="029D3027" w14:textId="4567B4C2">
      <w:r>
        <w:t>Background</w:t>
      </w:r>
    </w:p>
    <w:p w:rsidRPr="005548C3" w:rsidR="005548C3" w:rsidP="005548C3" w:rsidRDefault="005548C3" w14:paraId="67A4BB01" w14:textId="737BED79">
      <w:r w:rsidRPr="005548C3">
        <w:t>Title V of the Older Americans Act</w:t>
      </w:r>
      <w:r w:rsidR="00DA46DA">
        <w:t xml:space="preserve"> as amended in 2016</w:t>
      </w:r>
      <w:r w:rsidRPr="005548C3">
        <w:t xml:space="preserve"> requires that Senior Community Service </w:t>
      </w:r>
      <w:bookmarkStart w:name="_GoBack" w:id="0"/>
      <w:bookmarkEnd w:id="0"/>
      <w:r w:rsidRPr="005548C3">
        <w:t>Employment Program (SCSEP)</w:t>
      </w:r>
      <w:r w:rsidR="00DA46DA">
        <w:t xml:space="preserve"> to</w:t>
      </w:r>
      <w:r w:rsidRPr="005548C3">
        <w:t xml:space="preserve"> include in its core measures “Indicators of effectiveness in serving employers, host agencies, and project participants.’’  In its Interim Final Rule published on December 1, 2017, the Department defined this new core measure as “the combined results of customer assessments of the services received by each of these three customer groups.” See section 641.710.  In the preamble to this section of the regulations, the Department stated that although WIOA was piloting a new measure of effectiveness in serving employers, that </w:t>
      </w:r>
      <w:r w:rsidR="00486EB0">
        <w:t xml:space="preserve">new </w:t>
      </w:r>
      <w:r w:rsidRPr="005548C3">
        <w:t xml:space="preserve">measure </w:t>
      </w:r>
      <w:r w:rsidR="000F5B82">
        <w:t>would be</w:t>
      </w:r>
      <w:r w:rsidR="009F4284">
        <w:t xml:space="preserve"> insufficient to address</w:t>
      </w:r>
      <w:r w:rsidRPr="005548C3">
        <w:t xml:space="preserve"> SCSEP’s </w:t>
      </w:r>
      <w:r w:rsidR="00486EB0">
        <w:t>statutory requirement to address</w:t>
      </w:r>
      <w:r w:rsidR="009F4284">
        <w:t xml:space="preserve"> </w:t>
      </w:r>
      <w:r w:rsidR="00486EB0">
        <w:t>program effectiveness for</w:t>
      </w:r>
      <w:r w:rsidR="009F4284">
        <w:t xml:space="preserve"> </w:t>
      </w:r>
      <w:r w:rsidR="00C7786A">
        <w:t xml:space="preserve">all </w:t>
      </w:r>
      <w:r w:rsidR="009F4284">
        <w:t xml:space="preserve">three </w:t>
      </w:r>
      <w:r w:rsidR="00C7786A">
        <w:t xml:space="preserve">of its </w:t>
      </w:r>
      <w:r w:rsidR="009F4284">
        <w:t>customer</w:t>
      </w:r>
      <w:r w:rsidRPr="005548C3">
        <w:t xml:space="preserve"> groups</w:t>
      </w:r>
      <w:r w:rsidR="00486EB0">
        <w:t>.</w:t>
      </w:r>
      <w:r w:rsidR="009F4284">
        <w:t xml:space="preserve"> </w:t>
      </w:r>
      <w:r w:rsidRPr="005548C3">
        <w:t xml:space="preserve">As a result, the Department announced that it would continue to </w:t>
      </w:r>
      <w:r w:rsidR="000F5B82">
        <w:t>use</w:t>
      </w:r>
      <w:r w:rsidRPr="005548C3" w:rsidR="000F5B82">
        <w:t xml:space="preserve"> </w:t>
      </w:r>
      <w:r w:rsidRPr="005548C3">
        <w:t xml:space="preserve">the existing customer satisfaction surveys for each of its three customer groups “as an interim measure at least until the WIOA pilot is complete and a WIOA measure is defined in final form.”   SCSEP has been </w:t>
      </w:r>
      <w:r w:rsidR="000F5B82">
        <w:t>administering</w:t>
      </w:r>
      <w:r w:rsidRPr="005548C3" w:rsidR="000F5B82">
        <w:t xml:space="preserve"> </w:t>
      </w:r>
      <w:r w:rsidRPr="005548C3">
        <w:t xml:space="preserve">these three customer satisfaction surveys nationwide since 2004.  </w:t>
      </w:r>
    </w:p>
    <w:p w:rsidRPr="005548C3" w:rsidR="005548C3" w:rsidP="005548C3" w:rsidRDefault="005548C3" w14:paraId="6449C07C" w14:textId="64211EF4">
      <w:r w:rsidRPr="005548C3">
        <w:t xml:space="preserve">The interim </w:t>
      </w:r>
      <w:r w:rsidR="009F4284">
        <w:t>indicator of effectiveness</w:t>
      </w:r>
      <w:r w:rsidRPr="005548C3" w:rsidR="009F4284">
        <w:t xml:space="preserve"> </w:t>
      </w:r>
      <w:r w:rsidRPr="005548C3">
        <w:t>adopted by SCSEP to satisfy the statutory requirement is the A</w:t>
      </w:r>
      <w:r w:rsidR="009F4284">
        <w:t>merican Customer Satisfaction Index (A</w:t>
      </w:r>
      <w:r w:rsidRPr="005548C3">
        <w:t>CSI</w:t>
      </w:r>
      <w:r w:rsidR="009F4284">
        <w:t>)</w:t>
      </w:r>
      <w:r w:rsidRPr="005548C3">
        <w:t xml:space="preserve">.  The survey approach allows the program flexibility and, at the same time, captures common customer satisfaction information that can be aggregated and compared </w:t>
      </w:r>
      <w:r w:rsidR="00486EB0">
        <w:t>at the nationwide,</w:t>
      </w:r>
      <w:r w:rsidRPr="005548C3" w:rsidR="00486EB0">
        <w:t xml:space="preserve"> </w:t>
      </w:r>
      <w:r w:rsidRPr="005548C3">
        <w:t xml:space="preserve">national </w:t>
      </w:r>
      <w:r w:rsidR="00486EB0">
        <w:t xml:space="preserve">grantee, </w:t>
      </w:r>
      <w:r w:rsidRPr="005548C3">
        <w:t>and state grantee</w:t>
      </w:r>
      <w:r w:rsidR="00486EB0">
        <w:t xml:space="preserve"> level</w:t>
      </w:r>
      <w:r w:rsidRPr="005548C3">
        <w:t xml:space="preserve">s.  The </w:t>
      </w:r>
      <w:r w:rsidR="009F4284">
        <w:t>indicator</w:t>
      </w:r>
      <w:r w:rsidRPr="005548C3" w:rsidR="009F4284">
        <w:t xml:space="preserve"> </w:t>
      </w:r>
      <w:r w:rsidRPr="005548C3">
        <w:t xml:space="preserve">is created </w:t>
      </w:r>
      <w:r w:rsidR="009F4284">
        <w:t xml:space="preserve">by combining the responses to </w:t>
      </w:r>
      <w:r w:rsidR="00486EB0">
        <w:t xml:space="preserve">the </w:t>
      </w:r>
      <w:r w:rsidR="009F4284">
        <w:t>three</w:t>
      </w:r>
      <w:r w:rsidRPr="005548C3">
        <w:t xml:space="preserve"> questions that </w:t>
      </w:r>
      <w:r w:rsidR="00844A32">
        <w:t>cons</w:t>
      </w:r>
      <w:r w:rsidR="00A9611D">
        <w:t>t</w:t>
      </w:r>
      <w:r w:rsidR="00844A32">
        <w:t>itute</w:t>
      </w:r>
      <w:r w:rsidRPr="005548C3">
        <w:t xml:space="preserve"> </w:t>
      </w:r>
      <w:r w:rsidR="009B5EC7">
        <w:t>the ACSI</w:t>
      </w:r>
      <w:r w:rsidRPr="005548C3">
        <w:t xml:space="preserve">.  The index is </w:t>
      </w:r>
      <w:r w:rsidR="009B5EC7">
        <w:t>designed</w:t>
      </w:r>
      <w:r w:rsidRPr="005548C3">
        <w:t xml:space="preserve"> </w:t>
      </w:r>
      <w:r w:rsidR="009B5EC7">
        <w:t>to</w:t>
      </w:r>
      <w:r w:rsidRPr="005548C3">
        <w:t xml:space="preserve"> address different dimensions of customers' experience.  </w:t>
      </w:r>
      <w:r w:rsidR="009B5EC7">
        <w:t>In addition to the index questions, other</w:t>
      </w:r>
      <w:r w:rsidRPr="005548C3" w:rsidR="009B5EC7">
        <w:t xml:space="preserve"> </w:t>
      </w:r>
      <w:r w:rsidRPr="005548C3">
        <w:t>questions</w:t>
      </w:r>
      <w:r w:rsidR="009B5EC7">
        <w:t xml:space="preserve"> in the survey</w:t>
      </w:r>
      <w:r w:rsidRPr="005548C3">
        <w:t xml:space="preserve">  </w:t>
      </w:r>
      <w:r w:rsidR="009B5EC7">
        <w:t>provide</w:t>
      </w:r>
      <w:r w:rsidRPr="005548C3" w:rsidR="009B5EC7">
        <w:t xml:space="preserve"> </w:t>
      </w:r>
      <w:r w:rsidRPr="005548C3">
        <w:t xml:space="preserve">grantees </w:t>
      </w:r>
      <w:r w:rsidR="009B5EC7">
        <w:t>with information that guides them in</w:t>
      </w:r>
      <w:r w:rsidRPr="005548C3" w:rsidR="009B5EC7">
        <w:t xml:space="preserve"> </w:t>
      </w:r>
      <w:r w:rsidR="009B5EC7">
        <w:t>effective</w:t>
      </w:r>
      <w:r w:rsidRPr="005548C3" w:rsidR="009B5EC7">
        <w:t xml:space="preserve"> </w:t>
      </w:r>
      <w:r w:rsidRPr="005548C3">
        <w:t>manage</w:t>
      </w:r>
      <w:r w:rsidR="009B5EC7">
        <w:t>ment of</w:t>
      </w:r>
      <w:r w:rsidRPr="005548C3">
        <w:t xml:space="preserve"> the program. </w:t>
      </w:r>
    </w:p>
    <w:p w:rsidRPr="005548C3" w:rsidR="005548C3" w:rsidP="005548C3" w:rsidRDefault="005548C3" w14:paraId="15AE916D" w14:textId="6F0DD6B1">
      <w:r w:rsidRPr="005548C3">
        <w:t xml:space="preserve">The ACSI is a widely </w:t>
      </w:r>
      <w:r w:rsidR="009B5EC7">
        <w:t xml:space="preserve">respected indicator of the degree to which </w:t>
      </w:r>
      <w:r w:rsidRPr="005548C3">
        <w:t>customer</w:t>
      </w:r>
      <w:r w:rsidR="009B5EC7">
        <w:t>s</w:t>
      </w:r>
      <w:r w:rsidRPr="005548C3">
        <w:t xml:space="preserve"> </w:t>
      </w:r>
      <w:r w:rsidR="009B5EC7">
        <w:t>value a particular product</w:t>
      </w:r>
      <w:r w:rsidR="000F5B82">
        <w:t>, program</w:t>
      </w:r>
      <w:r w:rsidR="009B5EC7">
        <w:t xml:space="preserve"> or service</w:t>
      </w:r>
      <w:r w:rsidRPr="005548C3">
        <w:t>.  It is used extensively in business communities in Europe and the United States, including more than 200 companies in 44 industries.  In addition, over 100 Federal government agencies have used the ACSI to measure citizen satisfaction with more than 200 services and programs.</w:t>
      </w:r>
    </w:p>
    <w:p w:rsidRPr="005548C3" w:rsidR="005548C3" w:rsidP="005548C3" w:rsidRDefault="005548C3" w14:paraId="5B50BA17" w14:textId="5DB0DD7D">
      <w:r w:rsidRPr="005548C3">
        <w:lastRenderedPageBreak/>
        <w:t xml:space="preserve">As stated in the preamble to section 641.710, during this interim period, the Department </w:t>
      </w:r>
      <w:r w:rsidR="00DA46DA">
        <w:t xml:space="preserve">has </w:t>
      </w:r>
      <w:r w:rsidRPr="005548C3">
        <w:t>explor</w:t>
      </w:r>
      <w:r w:rsidR="00DA46DA">
        <w:t>ed</w:t>
      </w:r>
      <w:r w:rsidRPr="005548C3">
        <w:t xml:space="preserve"> with grantees, and with its customer groups, options for best measuring the effectiveness of SCSEP’s services. The Department </w:t>
      </w:r>
      <w:r w:rsidR="00DA46DA">
        <w:t xml:space="preserve">is </w:t>
      </w:r>
      <w:r w:rsidRPr="005548C3">
        <w:t>also explor</w:t>
      </w:r>
      <w:r w:rsidR="00DA46DA">
        <w:t>ing</w:t>
      </w:r>
      <w:r w:rsidRPr="005548C3">
        <w:t xml:space="preserve"> ways to improve the efficiency of the current </w:t>
      </w:r>
      <w:r w:rsidR="00DA46DA">
        <w:t>employer</w:t>
      </w:r>
      <w:r w:rsidRPr="005548C3">
        <w:t xml:space="preserve"> surveys</w:t>
      </w:r>
      <w:r w:rsidR="00DA46DA">
        <w:t>, including</w:t>
      </w:r>
      <w:r w:rsidRPr="005548C3">
        <w:t xml:space="preserve"> changes to the administration of th</w:t>
      </w:r>
      <w:r w:rsidR="00DA46DA">
        <w:t>at</w:t>
      </w:r>
      <w:r w:rsidRPr="005548C3">
        <w:t xml:space="preserve"> survey</w:t>
      </w:r>
      <w:r w:rsidR="00DA46DA">
        <w:t xml:space="preserve">.  </w:t>
      </w:r>
      <w:r w:rsidRPr="005548C3">
        <w:t xml:space="preserve"> </w:t>
      </w:r>
    </w:p>
    <w:p w:rsidR="005548C3" w:rsidP="005548C3" w:rsidRDefault="005548C3" w14:paraId="6CBCB8AE" w14:textId="011A06BD">
      <w:r w:rsidRPr="00B32BB1">
        <w:t>SCSEP currently funds 7</w:t>
      </w:r>
      <w:r w:rsidRPr="00B32BB1" w:rsidR="006D7C69">
        <w:t>7</w:t>
      </w:r>
      <w:r w:rsidRPr="00B32BB1">
        <w:t xml:space="preserve"> grantees, (</w:t>
      </w:r>
      <w:r w:rsidRPr="00B32BB1" w:rsidR="006D7C69">
        <w:t>21</w:t>
      </w:r>
      <w:r w:rsidRPr="00B32BB1">
        <w:t xml:space="preserve"> national grantees (</w:t>
      </w:r>
      <w:r w:rsidRPr="00B32BB1" w:rsidR="006D7C69">
        <w:t xml:space="preserve">two </w:t>
      </w:r>
      <w:r w:rsidRPr="00B32BB1">
        <w:t>of which ha</w:t>
      </w:r>
      <w:r w:rsidRPr="00B32BB1" w:rsidR="006D7C69">
        <w:t>ve</w:t>
      </w:r>
      <w:r w:rsidRPr="00B32BB1">
        <w:t xml:space="preserve"> two separate grants) operating in 47states, DC, and Puerto Rico; and 52 state grantees, including DC and Puerto Rico; the three overseas territories and USVI do not participate in the surveys)</w:t>
      </w:r>
      <w:r w:rsidRPr="00B32BB1" w:rsidR="00DA46DA">
        <w:t>.</w:t>
      </w:r>
    </w:p>
    <w:p w:rsidR="00EC3315" w:rsidP="005548C3" w:rsidRDefault="00EC3315" w14:paraId="4584D297" w14:textId="77777777"/>
    <w:p w:rsidR="00B01147" w:rsidP="005548C3" w:rsidRDefault="00B01147" w14:paraId="1C86FC52" w14:textId="138FCF7D">
      <w:r>
        <w:t>Proposed Changes</w:t>
      </w:r>
    </w:p>
    <w:p w:rsidR="00EC3315" w:rsidP="005548C3" w:rsidRDefault="00EC3315" w14:paraId="0F179FB7" w14:textId="44629477">
      <w:r w:rsidRPr="00B32BB1">
        <w:t>1.</w:t>
      </w:r>
      <w:r w:rsidRPr="00092BF3">
        <w:rPr>
          <w:u w:val="single"/>
        </w:rPr>
        <w:t xml:space="preserve"> Participant Survey</w:t>
      </w:r>
      <w:r w:rsidR="005207EA">
        <w:t>. Based on input f</w:t>
      </w:r>
      <w:r w:rsidR="00092BF3">
        <w:t>ro</w:t>
      </w:r>
      <w:r w:rsidR="005207EA">
        <w:t xml:space="preserve">m grantees and customers, we are seeking to </w:t>
      </w:r>
      <w:r w:rsidR="002606AD">
        <w:t xml:space="preserve">make minor </w:t>
      </w:r>
      <w:r w:rsidR="005207EA">
        <w:t>change</w:t>
      </w:r>
      <w:r w:rsidR="002606AD">
        <w:t>s</w:t>
      </w:r>
      <w:r w:rsidR="005207EA">
        <w:t xml:space="preserve"> </w:t>
      </w:r>
      <w:r w:rsidR="002606AD">
        <w:t xml:space="preserve">to </w:t>
      </w:r>
      <w:r w:rsidR="005207EA">
        <w:t xml:space="preserve">the </w:t>
      </w:r>
      <w:r w:rsidR="009866A9">
        <w:t>wordin</w:t>
      </w:r>
      <w:r w:rsidR="00077449">
        <w:t>g of</w:t>
      </w:r>
      <w:r w:rsidR="005207EA">
        <w:t xml:space="preserve"> </w:t>
      </w:r>
      <w:r w:rsidR="0058148F">
        <w:t xml:space="preserve">Questions </w:t>
      </w:r>
      <w:r w:rsidR="00E923BA">
        <w:t>6</w:t>
      </w:r>
      <w:r w:rsidR="0058148F">
        <w:t>, 21, and 22</w:t>
      </w:r>
      <w:r w:rsidR="00077449">
        <w:t xml:space="preserve"> and of the instructions </w:t>
      </w:r>
      <w:r w:rsidR="00535FC3">
        <w:t>at the beginning of the survey</w:t>
      </w:r>
      <w:r w:rsidR="00B03537">
        <w:t>,</w:t>
      </w:r>
      <w:r w:rsidR="00092BF3">
        <w:t xml:space="preserve"> as set forth in the revised survey</w:t>
      </w:r>
      <w:r w:rsidR="00B03537">
        <w:t xml:space="preserve"> dated 12/13/19,</w:t>
      </w:r>
      <w:r w:rsidR="002606AD">
        <w:t xml:space="preserve"> for </w:t>
      </w:r>
      <w:bookmarkStart w:name="_Hlk27135781" w:id="1"/>
      <w:r w:rsidR="00A71BE1">
        <w:t xml:space="preserve">sharper focus and </w:t>
      </w:r>
      <w:bookmarkEnd w:id="1"/>
      <w:r w:rsidR="002606AD">
        <w:t>greater clarity</w:t>
      </w:r>
      <w:r w:rsidR="00535FC3">
        <w:t xml:space="preserve">.  There is no change to the </w:t>
      </w:r>
      <w:r w:rsidR="00E0768A">
        <w:t xml:space="preserve">substance of the questions or the instructions, and there is no change to the length of the survey or to the burden </w:t>
      </w:r>
      <w:r w:rsidR="00092BF3">
        <w:t xml:space="preserve">hours. </w:t>
      </w:r>
    </w:p>
    <w:p w:rsidR="007F25F2" w:rsidP="005548C3" w:rsidRDefault="00E923BA" w14:paraId="08BA2F58" w14:textId="4ECAC27C">
      <w:r>
        <w:t xml:space="preserve">Question 6 </w:t>
      </w:r>
      <w:r w:rsidR="00B04A51">
        <w:t xml:space="preserve">changes </w:t>
      </w:r>
      <w:r w:rsidR="00114515">
        <w:t>“</w:t>
      </w:r>
      <w:r w:rsidR="00A0375E">
        <w:t>…</w:t>
      </w:r>
      <w:r w:rsidR="00114515">
        <w:t xml:space="preserve">understood my </w:t>
      </w:r>
      <w:r w:rsidR="00A0375E">
        <w:t xml:space="preserve">employment interests and needs” to </w:t>
      </w:r>
      <w:r w:rsidR="00266A8A">
        <w:t>“</w:t>
      </w:r>
      <w:r w:rsidR="00A0375E">
        <w:t>…</w:t>
      </w:r>
      <w:r w:rsidRPr="00DF0A64" w:rsidR="00DF0A64">
        <w:t>gave me a host agency assignment that matched my employment interests and needs</w:t>
      </w:r>
      <w:r w:rsidR="009E3235">
        <w:t xml:space="preserve">.”  The change in language focuses the question on the </w:t>
      </w:r>
      <w:r w:rsidR="002C10AC">
        <w:t xml:space="preserve">benefit to the customer rather than </w:t>
      </w:r>
      <w:r w:rsidR="00CD5F39">
        <w:t xml:space="preserve">just </w:t>
      </w:r>
      <w:r w:rsidR="002C10AC">
        <w:t xml:space="preserve">the actions and intent of the </w:t>
      </w:r>
      <w:r w:rsidR="00FF04B3">
        <w:t xml:space="preserve">grantee. </w:t>
      </w:r>
    </w:p>
    <w:p w:rsidR="00D05497" w:rsidP="005548C3" w:rsidRDefault="00066648" w14:paraId="37C5493E" w14:textId="7363F82E">
      <w:r>
        <w:t xml:space="preserve">Questions 21 </w:t>
      </w:r>
      <w:r w:rsidR="00B05F61">
        <w:t>and 22, the t</w:t>
      </w:r>
      <w:r w:rsidR="00117765">
        <w:t xml:space="preserve">wo open-ended questions, </w:t>
      </w:r>
      <w:r w:rsidR="007E53B3">
        <w:t>replace</w:t>
      </w:r>
      <w:r w:rsidR="005E2BC2">
        <w:t xml:space="preserve"> </w:t>
      </w:r>
      <w:r w:rsidR="00693124">
        <w:t xml:space="preserve">what is most </w:t>
      </w:r>
      <w:r w:rsidR="00A71A3F">
        <w:t xml:space="preserve">valuable about the program and what </w:t>
      </w:r>
      <w:r w:rsidR="001733C1">
        <w:t xml:space="preserve">changes the </w:t>
      </w:r>
      <w:r w:rsidR="00A64184">
        <w:t xml:space="preserve">customer </w:t>
      </w:r>
      <w:r w:rsidR="00086E5F">
        <w:t xml:space="preserve">would recommend to what </w:t>
      </w:r>
      <w:r w:rsidR="005B75C0">
        <w:t xml:space="preserve">aspects </w:t>
      </w:r>
      <w:r w:rsidR="007E53B3">
        <w:t xml:space="preserve">of the program </w:t>
      </w:r>
      <w:r w:rsidR="005B75C0">
        <w:t>the customer thin</w:t>
      </w:r>
      <w:r w:rsidR="007E53B3">
        <w:t>k</w:t>
      </w:r>
      <w:r w:rsidR="005B75C0">
        <w:t xml:space="preserve">s are most effective and what changes would make the program more effective.  The </w:t>
      </w:r>
      <w:r w:rsidR="005366FC">
        <w:t xml:space="preserve">change to “effectiveness” in these two questions was recommended </w:t>
      </w:r>
      <w:r w:rsidR="00C4516F">
        <w:t xml:space="preserve">SCSEP grantees in order to reflect the new statutory emphasis on effectiveness for this measure.  </w:t>
      </w:r>
    </w:p>
    <w:p w:rsidR="00FF04B3" w:rsidP="005548C3" w:rsidRDefault="00636B8E" w14:paraId="151ABC64" w14:textId="78EEFA6F">
      <w:r>
        <w:t xml:space="preserve">The wording change to </w:t>
      </w:r>
      <w:r w:rsidR="00573391">
        <w:t xml:space="preserve">one </w:t>
      </w:r>
      <w:r w:rsidR="00A71BE1">
        <w:t>sentence in the instructions</w:t>
      </w:r>
      <w:r w:rsidR="00C4516F">
        <w:t xml:space="preserve"> </w:t>
      </w:r>
      <w:r w:rsidR="00EA187A">
        <w:t xml:space="preserve">(”frank” instead of “honest” </w:t>
      </w:r>
      <w:r w:rsidR="00573391">
        <w:t>was suggested by customers</w:t>
      </w:r>
      <w:r w:rsidR="00714673">
        <w:t>.</w:t>
      </w:r>
      <w:r w:rsidR="00EA187A">
        <w:t xml:space="preserve"> </w:t>
      </w:r>
      <w:r w:rsidR="00BD096B">
        <w:t>In a</w:t>
      </w:r>
      <w:r w:rsidR="00EA187A">
        <w:t xml:space="preserve"> second sentence</w:t>
      </w:r>
      <w:r w:rsidR="00BD096B">
        <w:t>,</w:t>
      </w:r>
      <w:r w:rsidR="00EA187A">
        <w:t xml:space="preserve"> </w:t>
      </w:r>
      <w:r w:rsidR="004F7517">
        <w:t>“confidential</w:t>
      </w:r>
      <w:r w:rsidR="009D0911">
        <w:t>” is changed</w:t>
      </w:r>
      <w:r w:rsidR="004F7517">
        <w:t xml:space="preserve"> to </w:t>
      </w:r>
      <w:r w:rsidR="000C4A87">
        <w:t>“</w:t>
      </w:r>
      <w:r w:rsidR="004F7517">
        <w:t>private</w:t>
      </w:r>
      <w:r w:rsidR="00673301">
        <w:t>,</w:t>
      </w:r>
      <w:r w:rsidR="000C4A87">
        <w:t>”</w:t>
      </w:r>
      <w:r w:rsidR="00FE69C2">
        <w:t xml:space="preserve"> and </w:t>
      </w:r>
      <w:r w:rsidR="00673301">
        <w:t>an explanation is added</w:t>
      </w:r>
      <w:r w:rsidR="00FE69C2">
        <w:t xml:space="preserve"> that survey results will only be used for program evaluation and improvement.  </w:t>
      </w:r>
    </w:p>
    <w:p w:rsidR="00FD0DD4" w:rsidP="005548C3" w:rsidRDefault="00871AB6" w14:paraId="29A34900" w14:textId="1C5F04BF">
      <w:r w:rsidRPr="00B32BB1">
        <w:t>2.</w:t>
      </w:r>
      <w:r w:rsidRPr="00644363">
        <w:rPr>
          <w:u w:val="single"/>
        </w:rPr>
        <w:t xml:space="preserve"> Host Agency Survey</w:t>
      </w:r>
      <w:r w:rsidRPr="00644363" w:rsidR="00644363">
        <w:rPr>
          <w:u w:val="single"/>
        </w:rPr>
        <w:t>.</w:t>
      </w:r>
      <w:r w:rsidRPr="00644363" w:rsidR="00644363">
        <w:t xml:space="preserve">  Based on input from grantees and customers, we are seeking to change the wording of Questions </w:t>
      </w:r>
      <w:r w:rsidR="00A31A7C">
        <w:t xml:space="preserve">7, </w:t>
      </w:r>
      <w:r w:rsidR="001C20A0">
        <w:t>9</w:t>
      </w:r>
      <w:r w:rsidRPr="00644363" w:rsidR="00644363">
        <w:t xml:space="preserve">, </w:t>
      </w:r>
      <w:r w:rsidR="001C20A0">
        <w:t>1</w:t>
      </w:r>
      <w:r w:rsidRPr="00644363" w:rsidR="00644363">
        <w:t xml:space="preserve">1, </w:t>
      </w:r>
      <w:r w:rsidR="00850994">
        <w:t xml:space="preserve">15, </w:t>
      </w:r>
      <w:r w:rsidRPr="00644363" w:rsidR="00644363">
        <w:t xml:space="preserve">and </w:t>
      </w:r>
      <w:r w:rsidR="00850994">
        <w:t>16</w:t>
      </w:r>
      <w:r w:rsidRPr="00644363" w:rsidR="00644363">
        <w:t xml:space="preserve"> and of the instructions at the beginning of the survey</w:t>
      </w:r>
      <w:r w:rsidR="00B03537">
        <w:t>,</w:t>
      </w:r>
      <w:r w:rsidRPr="00644363" w:rsidR="00644363">
        <w:t xml:space="preserve"> as set forth in the revised survey</w:t>
      </w:r>
      <w:r w:rsidR="002606AD">
        <w:t xml:space="preserve"> </w:t>
      </w:r>
      <w:r w:rsidR="00B03537">
        <w:t xml:space="preserve">dated 12/13/19, </w:t>
      </w:r>
      <w:r w:rsidR="002606AD">
        <w:t xml:space="preserve">for </w:t>
      </w:r>
      <w:r w:rsidRPr="00FD0DD4" w:rsidR="00FD0DD4">
        <w:t xml:space="preserve">sharper focus and </w:t>
      </w:r>
      <w:r w:rsidR="002606AD">
        <w:t>greater clarity</w:t>
      </w:r>
      <w:r w:rsidRPr="00644363" w:rsidR="00644363">
        <w:t>.</w:t>
      </w:r>
      <w:r w:rsidR="00DB4EFB">
        <w:t xml:space="preserve"> </w:t>
      </w:r>
      <w:r w:rsidRPr="0035149E" w:rsidR="0035149E">
        <w:t>There is no change to the substance of the questions or the instructions</w:t>
      </w:r>
      <w:r w:rsidR="0035149E">
        <w:t>.</w:t>
      </w:r>
      <w:r w:rsidRPr="0035149E" w:rsidR="0035149E">
        <w:t xml:space="preserve"> </w:t>
      </w:r>
      <w:r w:rsidR="0035149E">
        <w:t xml:space="preserve">These proposed changes </w:t>
      </w:r>
      <w:r w:rsidR="00CE4AEE">
        <w:t xml:space="preserve">are not anticipated to alter the estimated </w:t>
      </w:r>
      <w:r w:rsidR="00E741FB">
        <w:t xml:space="preserve">response </w:t>
      </w:r>
      <w:r w:rsidR="00CE4AEE">
        <w:t>burden in any meaningful way.</w:t>
      </w:r>
      <w:r w:rsidRPr="00FD0DD4" w:rsidR="00FD0DD4">
        <w:t xml:space="preserve"> </w:t>
      </w:r>
    </w:p>
    <w:p w:rsidR="00915B8D" w:rsidP="005548C3" w:rsidRDefault="0043588A" w14:paraId="0434C98D" w14:textId="1CD5A16B">
      <w:r>
        <w:t xml:space="preserve">The instructions in </w:t>
      </w:r>
      <w:r w:rsidR="00056D0F">
        <w:t>Question 7 were reworded</w:t>
      </w:r>
      <w:r w:rsidR="000C5AE9">
        <w:t xml:space="preserve"> to ensure that all response</w:t>
      </w:r>
      <w:r w:rsidR="0096053F">
        <w:t>s</w:t>
      </w:r>
      <w:r w:rsidR="000C5AE9">
        <w:t xml:space="preserve"> are </w:t>
      </w:r>
      <w:r w:rsidR="00164F8A">
        <w:t xml:space="preserve">based on the last </w:t>
      </w:r>
      <w:r w:rsidR="00E30200">
        <w:t>participant</w:t>
      </w:r>
      <w:r w:rsidR="00164F8A">
        <w:t xml:space="preserve"> presented </w:t>
      </w:r>
      <w:r w:rsidR="00E30200">
        <w:t xml:space="preserve">for assignment </w:t>
      </w:r>
      <w:r w:rsidR="00164F8A">
        <w:t>and not on the respondent</w:t>
      </w:r>
      <w:r w:rsidR="0096053F">
        <w:t>’s</w:t>
      </w:r>
      <w:r w:rsidR="00164F8A">
        <w:t xml:space="preserve"> re</w:t>
      </w:r>
      <w:r w:rsidR="00F94408">
        <w:t>collection of all assignments</w:t>
      </w:r>
      <w:r w:rsidR="0096053F">
        <w:t xml:space="preserve"> that may have been present</w:t>
      </w:r>
      <w:r w:rsidR="00A13FDC">
        <w:t>ed</w:t>
      </w:r>
      <w:r w:rsidR="0096053F">
        <w:t xml:space="preserve"> to the resp</w:t>
      </w:r>
      <w:r w:rsidR="00A13FDC">
        <w:t>ondent’s organization</w:t>
      </w:r>
      <w:r w:rsidR="00F94408">
        <w:t>. The answers are meant to be mutually exclusive.</w:t>
      </w:r>
      <w:r w:rsidR="0090535B">
        <w:t xml:space="preserve"> Both </w:t>
      </w:r>
      <w:r w:rsidR="00D012D5">
        <w:t>grantees and customers found the original wording confusing.</w:t>
      </w:r>
    </w:p>
    <w:p w:rsidR="00FD0DD4" w:rsidP="005548C3" w:rsidRDefault="00904D4F" w14:paraId="0A30266A" w14:textId="78F904A9">
      <w:r>
        <w:t>In Question 9</w:t>
      </w:r>
      <w:r w:rsidR="00FD4E6B">
        <w:t>(4)</w:t>
      </w:r>
      <w:r>
        <w:t xml:space="preserve">, </w:t>
      </w:r>
      <w:r w:rsidR="00FD4E6B">
        <w:t xml:space="preserve">the word </w:t>
      </w:r>
      <w:r w:rsidR="00DF0432">
        <w:t xml:space="preserve">“behave” was changed to “interact” at the suggestion of customers. </w:t>
      </w:r>
    </w:p>
    <w:p w:rsidRPr="00644363" w:rsidR="00092BF3" w:rsidP="005548C3" w:rsidRDefault="00DF0432" w14:paraId="16E6439B" w14:textId="2C9740AE">
      <w:pPr>
        <w:rPr>
          <w:u w:val="single"/>
        </w:rPr>
      </w:pPr>
      <w:r>
        <w:lastRenderedPageBreak/>
        <w:t>T</w:t>
      </w:r>
      <w:r w:rsidR="00ED0884">
        <w:t xml:space="preserve">he original </w:t>
      </w:r>
      <w:r w:rsidR="00FD0DD4">
        <w:t xml:space="preserve">Question 10 </w:t>
      </w:r>
      <w:r>
        <w:t xml:space="preserve">is being eliminated at the suggestion of both grantees and customers </w:t>
      </w:r>
      <w:r w:rsidR="00FD0DD4">
        <w:t xml:space="preserve">because it overlaps substantially with </w:t>
      </w:r>
      <w:r w:rsidR="00620937">
        <w:t xml:space="preserve">the </w:t>
      </w:r>
      <w:r w:rsidR="00ED0884">
        <w:t xml:space="preserve">original </w:t>
      </w:r>
      <w:r w:rsidR="00FD0DD4">
        <w:t xml:space="preserve">Question 11 </w:t>
      </w:r>
      <w:r w:rsidR="00ED0884">
        <w:t xml:space="preserve">(now </w:t>
      </w:r>
      <w:r w:rsidR="00847F3A">
        <w:t>renumbered as Q</w:t>
      </w:r>
      <w:r w:rsidR="00ED0884">
        <w:t>uestion 10)</w:t>
      </w:r>
      <w:r w:rsidR="00847F3A">
        <w:t xml:space="preserve"> </w:t>
      </w:r>
      <w:r w:rsidR="00FD0DD4">
        <w:t xml:space="preserve">and provides little additional information.  </w:t>
      </w:r>
    </w:p>
    <w:p w:rsidR="005548C3" w:rsidRDefault="002A2A87" w14:paraId="6723E8BE" w14:textId="7CBDD6FA">
      <w:r>
        <w:t xml:space="preserve">In the renumbered Question 11, </w:t>
      </w:r>
      <w:r w:rsidR="00B42BA3">
        <w:t xml:space="preserve">“required” is changed to “need” and </w:t>
      </w:r>
      <w:r w:rsidR="006B443A">
        <w:t xml:space="preserve">“health services” is changed to “medical care” at the suggestion of grantees and customers. </w:t>
      </w:r>
    </w:p>
    <w:p w:rsidR="002C27E5" w:rsidP="002C27E5" w:rsidRDefault="00F36DD8" w14:paraId="6BDC3174" w14:textId="24AEF412">
      <w:r>
        <w:t>The renumbered Q</w:t>
      </w:r>
      <w:r w:rsidRPr="002C27E5" w:rsidR="002C27E5">
        <w:t xml:space="preserve">uestions </w:t>
      </w:r>
      <w:r>
        <w:t>15</w:t>
      </w:r>
      <w:r w:rsidRPr="002C27E5" w:rsidR="002C27E5">
        <w:t xml:space="preserve"> and </w:t>
      </w:r>
      <w:r>
        <w:t>16</w:t>
      </w:r>
      <w:r w:rsidRPr="002C27E5" w:rsidR="002C27E5">
        <w:t xml:space="preserve">, the two open-ended questions, </w:t>
      </w:r>
      <w:r w:rsidR="00611A81">
        <w:t>have the same changes as the two open-ended questions in the participant survey.</w:t>
      </w:r>
    </w:p>
    <w:p w:rsidRPr="002C27E5" w:rsidR="00C642D8" w:rsidP="002C27E5" w:rsidRDefault="00333E07" w14:paraId="66D610FB" w14:textId="0BD737A4">
      <w:r>
        <w:t xml:space="preserve">Two sentences in the introduction have the same changes as </w:t>
      </w:r>
      <w:r w:rsidR="00386C6F">
        <w:t xml:space="preserve">the corresponding sentences in the participant survey. </w:t>
      </w:r>
    </w:p>
    <w:p w:rsidR="002C27E5" w:rsidRDefault="002C27E5" w14:paraId="19ED2DE8" w14:textId="3B06E523"/>
    <w:p w:rsidR="002C27E5" w:rsidRDefault="002C27E5" w14:paraId="129150FA" w14:textId="77777777"/>
    <w:sectPr w:rsidR="002C27E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938E3" w14:textId="77777777" w:rsidR="007744F1" w:rsidRDefault="007744F1" w:rsidP="00483983">
      <w:pPr>
        <w:spacing w:after="0" w:line="240" w:lineRule="auto"/>
      </w:pPr>
      <w:r>
        <w:separator/>
      </w:r>
    </w:p>
  </w:endnote>
  <w:endnote w:type="continuationSeparator" w:id="0">
    <w:p w14:paraId="609D2774" w14:textId="77777777" w:rsidR="007744F1" w:rsidRDefault="007744F1" w:rsidP="00483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930250"/>
      <w:docPartObj>
        <w:docPartGallery w:val="Page Numbers (Bottom of Page)"/>
        <w:docPartUnique/>
      </w:docPartObj>
    </w:sdtPr>
    <w:sdtEndPr>
      <w:rPr>
        <w:noProof/>
      </w:rPr>
    </w:sdtEndPr>
    <w:sdtContent>
      <w:p w14:paraId="03BEBC02" w14:textId="5C3676E5" w:rsidR="00483983" w:rsidRDefault="00483983">
        <w:pPr>
          <w:pStyle w:val="Footer"/>
          <w:jc w:val="right"/>
        </w:pPr>
        <w:r>
          <w:fldChar w:fldCharType="begin"/>
        </w:r>
        <w:r>
          <w:instrText xml:space="preserve"> PAGE   \* MERGEFORMAT </w:instrText>
        </w:r>
        <w:r>
          <w:fldChar w:fldCharType="separate"/>
        </w:r>
        <w:r w:rsidR="00B1513A">
          <w:rPr>
            <w:noProof/>
          </w:rPr>
          <w:t>1</w:t>
        </w:r>
        <w:r>
          <w:rPr>
            <w:noProof/>
          </w:rPr>
          <w:fldChar w:fldCharType="end"/>
        </w:r>
      </w:p>
    </w:sdtContent>
  </w:sdt>
  <w:p w14:paraId="7F49BE46" w14:textId="77777777" w:rsidR="00483983" w:rsidRDefault="00483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872D1" w14:textId="77777777" w:rsidR="007744F1" w:rsidRDefault="007744F1" w:rsidP="00483983">
      <w:pPr>
        <w:spacing w:after="0" w:line="240" w:lineRule="auto"/>
      </w:pPr>
      <w:r>
        <w:separator/>
      </w:r>
    </w:p>
  </w:footnote>
  <w:footnote w:type="continuationSeparator" w:id="0">
    <w:p w14:paraId="0D234339" w14:textId="77777777" w:rsidR="007744F1" w:rsidRDefault="007744F1" w:rsidP="004839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C3"/>
    <w:rsid w:val="00030F73"/>
    <w:rsid w:val="00056D0F"/>
    <w:rsid w:val="00066648"/>
    <w:rsid w:val="0007192B"/>
    <w:rsid w:val="00077449"/>
    <w:rsid w:val="00086E5F"/>
    <w:rsid w:val="00092BF3"/>
    <w:rsid w:val="000C4A87"/>
    <w:rsid w:val="000C5AE9"/>
    <w:rsid w:val="000F5B82"/>
    <w:rsid w:val="00114515"/>
    <w:rsid w:val="00117765"/>
    <w:rsid w:val="00164F8A"/>
    <w:rsid w:val="001733C1"/>
    <w:rsid w:val="0018243B"/>
    <w:rsid w:val="001C20A0"/>
    <w:rsid w:val="001E41F5"/>
    <w:rsid w:val="00251FA2"/>
    <w:rsid w:val="002606AD"/>
    <w:rsid w:val="00266A8A"/>
    <w:rsid w:val="002A2A87"/>
    <w:rsid w:val="002C10AC"/>
    <w:rsid w:val="002C27E5"/>
    <w:rsid w:val="002E3F12"/>
    <w:rsid w:val="00301F06"/>
    <w:rsid w:val="00333E07"/>
    <w:rsid w:val="0035149E"/>
    <w:rsid w:val="00386C6F"/>
    <w:rsid w:val="0043588A"/>
    <w:rsid w:val="004546CB"/>
    <w:rsid w:val="00483983"/>
    <w:rsid w:val="00486EB0"/>
    <w:rsid w:val="004C6ED5"/>
    <w:rsid w:val="004F7517"/>
    <w:rsid w:val="005207EA"/>
    <w:rsid w:val="00535FC3"/>
    <w:rsid w:val="005366FC"/>
    <w:rsid w:val="005548C3"/>
    <w:rsid w:val="0056356A"/>
    <w:rsid w:val="00564510"/>
    <w:rsid w:val="00573391"/>
    <w:rsid w:val="0058148F"/>
    <w:rsid w:val="00582905"/>
    <w:rsid w:val="005B4264"/>
    <w:rsid w:val="005B75C0"/>
    <w:rsid w:val="005E2BC2"/>
    <w:rsid w:val="00611A81"/>
    <w:rsid w:val="00620937"/>
    <w:rsid w:val="00636B8E"/>
    <w:rsid w:val="00644363"/>
    <w:rsid w:val="00673301"/>
    <w:rsid w:val="00693124"/>
    <w:rsid w:val="006B443A"/>
    <w:rsid w:val="006D4556"/>
    <w:rsid w:val="006D7C69"/>
    <w:rsid w:val="00702790"/>
    <w:rsid w:val="00714673"/>
    <w:rsid w:val="007615F5"/>
    <w:rsid w:val="007744F1"/>
    <w:rsid w:val="007C2FB0"/>
    <w:rsid w:val="007E53B3"/>
    <w:rsid w:val="007F25F2"/>
    <w:rsid w:val="00816FCD"/>
    <w:rsid w:val="00842283"/>
    <w:rsid w:val="00844A32"/>
    <w:rsid w:val="00847F3A"/>
    <w:rsid w:val="00850994"/>
    <w:rsid w:val="008619CE"/>
    <w:rsid w:val="00871AB6"/>
    <w:rsid w:val="008C20C4"/>
    <w:rsid w:val="00904D4F"/>
    <w:rsid w:val="0090535B"/>
    <w:rsid w:val="00915B8D"/>
    <w:rsid w:val="00941BB5"/>
    <w:rsid w:val="0096053F"/>
    <w:rsid w:val="00965278"/>
    <w:rsid w:val="00980ED0"/>
    <w:rsid w:val="009866A9"/>
    <w:rsid w:val="009B5EC7"/>
    <w:rsid w:val="009D0911"/>
    <w:rsid w:val="009E3235"/>
    <w:rsid w:val="009F4284"/>
    <w:rsid w:val="00A0375E"/>
    <w:rsid w:val="00A06A06"/>
    <w:rsid w:val="00A13FDC"/>
    <w:rsid w:val="00A17B2E"/>
    <w:rsid w:val="00A31A7C"/>
    <w:rsid w:val="00A64184"/>
    <w:rsid w:val="00A71A3F"/>
    <w:rsid w:val="00A71BE1"/>
    <w:rsid w:val="00A9611D"/>
    <w:rsid w:val="00AD7C38"/>
    <w:rsid w:val="00B01147"/>
    <w:rsid w:val="00B03537"/>
    <w:rsid w:val="00B04A51"/>
    <w:rsid w:val="00B05F61"/>
    <w:rsid w:val="00B1513A"/>
    <w:rsid w:val="00B32BB1"/>
    <w:rsid w:val="00B42BA3"/>
    <w:rsid w:val="00B46B15"/>
    <w:rsid w:val="00B529CF"/>
    <w:rsid w:val="00B63C4B"/>
    <w:rsid w:val="00B94099"/>
    <w:rsid w:val="00BD096B"/>
    <w:rsid w:val="00BD3504"/>
    <w:rsid w:val="00BD79C9"/>
    <w:rsid w:val="00BE56D1"/>
    <w:rsid w:val="00C10634"/>
    <w:rsid w:val="00C4516F"/>
    <w:rsid w:val="00C642D8"/>
    <w:rsid w:val="00C7786A"/>
    <w:rsid w:val="00CD5F39"/>
    <w:rsid w:val="00CE4AEE"/>
    <w:rsid w:val="00CE6D42"/>
    <w:rsid w:val="00D012D5"/>
    <w:rsid w:val="00D05497"/>
    <w:rsid w:val="00D83AB9"/>
    <w:rsid w:val="00DA3AAB"/>
    <w:rsid w:val="00DA46DA"/>
    <w:rsid w:val="00DB4EFB"/>
    <w:rsid w:val="00DC7303"/>
    <w:rsid w:val="00DF0432"/>
    <w:rsid w:val="00DF0A64"/>
    <w:rsid w:val="00E0768A"/>
    <w:rsid w:val="00E153A6"/>
    <w:rsid w:val="00E30200"/>
    <w:rsid w:val="00E46055"/>
    <w:rsid w:val="00E56F89"/>
    <w:rsid w:val="00E741FB"/>
    <w:rsid w:val="00E923BA"/>
    <w:rsid w:val="00EA187A"/>
    <w:rsid w:val="00EC1DA5"/>
    <w:rsid w:val="00EC3315"/>
    <w:rsid w:val="00ED0884"/>
    <w:rsid w:val="00F36DD8"/>
    <w:rsid w:val="00F61879"/>
    <w:rsid w:val="00F94408"/>
    <w:rsid w:val="00FD0DD4"/>
    <w:rsid w:val="00FD4E6B"/>
    <w:rsid w:val="00FE69C2"/>
    <w:rsid w:val="00FF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1D8C"/>
  <w15:chartTrackingRefBased/>
  <w15:docId w15:val="{EE880B26-DB14-4945-855C-BC92DAB7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56A"/>
    <w:rPr>
      <w:rFonts w:ascii="Segoe UI" w:hAnsi="Segoe UI" w:cs="Segoe UI"/>
      <w:sz w:val="18"/>
      <w:szCs w:val="18"/>
    </w:rPr>
  </w:style>
  <w:style w:type="character" w:styleId="CommentReference">
    <w:name w:val="annotation reference"/>
    <w:basedOn w:val="DefaultParagraphFont"/>
    <w:uiPriority w:val="99"/>
    <w:semiHidden/>
    <w:unhideWhenUsed/>
    <w:rsid w:val="008619CE"/>
    <w:rPr>
      <w:sz w:val="16"/>
      <w:szCs w:val="16"/>
    </w:rPr>
  </w:style>
  <w:style w:type="paragraph" w:styleId="CommentText">
    <w:name w:val="annotation text"/>
    <w:basedOn w:val="Normal"/>
    <w:link w:val="CommentTextChar"/>
    <w:uiPriority w:val="99"/>
    <w:semiHidden/>
    <w:unhideWhenUsed/>
    <w:rsid w:val="008619CE"/>
    <w:pPr>
      <w:spacing w:line="240" w:lineRule="auto"/>
    </w:pPr>
    <w:rPr>
      <w:sz w:val="20"/>
      <w:szCs w:val="20"/>
    </w:rPr>
  </w:style>
  <w:style w:type="character" w:customStyle="1" w:styleId="CommentTextChar">
    <w:name w:val="Comment Text Char"/>
    <w:basedOn w:val="DefaultParagraphFont"/>
    <w:link w:val="CommentText"/>
    <w:uiPriority w:val="99"/>
    <w:semiHidden/>
    <w:rsid w:val="008619CE"/>
    <w:rPr>
      <w:sz w:val="20"/>
      <w:szCs w:val="20"/>
    </w:rPr>
  </w:style>
  <w:style w:type="paragraph" w:styleId="CommentSubject">
    <w:name w:val="annotation subject"/>
    <w:basedOn w:val="CommentText"/>
    <w:next w:val="CommentText"/>
    <w:link w:val="CommentSubjectChar"/>
    <w:uiPriority w:val="99"/>
    <w:semiHidden/>
    <w:unhideWhenUsed/>
    <w:rsid w:val="008619CE"/>
    <w:rPr>
      <w:b/>
      <w:bCs/>
    </w:rPr>
  </w:style>
  <w:style w:type="character" w:customStyle="1" w:styleId="CommentSubjectChar">
    <w:name w:val="Comment Subject Char"/>
    <w:basedOn w:val="CommentTextChar"/>
    <w:link w:val="CommentSubject"/>
    <w:uiPriority w:val="99"/>
    <w:semiHidden/>
    <w:rsid w:val="008619CE"/>
    <w:rPr>
      <w:b/>
      <w:bCs/>
      <w:sz w:val="20"/>
      <w:szCs w:val="20"/>
    </w:rPr>
  </w:style>
  <w:style w:type="paragraph" w:styleId="Header">
    <w:name w:val="header"/>
    <w:basedOn w:val="Normal"/>
    <w:link w:val="HeaderChar"/>
    <w:uiPriority w:val="99"/>
    <w:unhideWhenUsed/>
    <w:rsid w:val="00483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983"/>
  </w:style>
  <w:style w:type="paragraph" w:styleId="Footer">
    <w:name w:val="footer"/>
    <w:basedOn w:val="Normal"/>
    <w:link w:val="FooterChar"/>
    <w:uiPriority w:val="99"/>
    <w:unhideWhenUsed/>
    <w:rsid w:val="00483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63B3D-8173-4DD4-8A81-514A2835B455}">
  <ds:schemaRefs>
    <ds:schemaRef ds:uri="http://schemas.microsoft.com/sharepoint/v3/contenttype/forms"/>
  </ds:schemaRefs>
</ds:datastoreItem>
</file>

<file path=customXml/itemProps2.xml><?xml version="1.0" encoding="utf-8"?>
<ds:datastoreItem xmlns:ds="http://schemas.openxmlformats.org/officeDocument/2006/customXml" ds:itemID="{EB32F3EF-5F8E-4A97-952F-0B4E74DC1448}">
  <ds:schemaRefs>
    <ds:schemaRef ds:uri="http://purl.org/dc/terms/"/>
    <ds:schemaRef ds:uri="2a1ba486-ff2f-4459-80ac-1ab5aa17f82f"/>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2b487234-2a61-45b0-86e3-998bf12a0e9d"/>
    <ds:schemaRef ds:uri="http://purl.org/dc/dcmitype/"/>
  </ds:schemaRefs>
</ds:datastoreItem>
</file>

<file path=customXml/itemProps3.xml><?xml version="1.0" encoding="utf-8"?>
<ds:datastoreItem xmlns:ds="http://schemas.openxmlformats.org/officeDocument/2006/customXml" ds:itemID="{7490E439-213D-4DB8-BD22-ACDD46B74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Pudlin</dc:creator>
  <cp:keywords/>
  <dc:description/>
  <cp:lastModifiedBy>MSB</cp:lastModifiedBy>
  <cp:revision>2</cp:revision>
  <cp:lastPrinted>2020-07-27T15:57:00Z</cp:lastPrinted>
  <dcterms:created xsi:type="dcterms:W3CDTF">2021-10-18T18:51:00Z</dcterms:created>
  <dcterms:modified xsi:type="dcterms:W3CDTF">2021-10-18T18:51:00Z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