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D10FC3" w:rsidP="00D10FC3" w14:paraId="1D2A87D9"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D10FC3" w14:paraId="1DAA9F6C" w14:textId="5A918F12">
      <w:pPr>
        <w:widowControl/>
        <w:tabs>
          <w:tab w:val="left" w:pos="720"/>
        </w:tabs>
        <w:ind w:left="720" w:hanging="1440"/>
        <w:jc w:val="center"/>
        <w:rPr>
          <w:rFonts w:ascii="Times New Roman" w:hAnsi="Times New Roman"/>
          <w:b/>
          <w:bCs/>
        </w:rPr>
      </w:pPr>
      <w:r w:rsidRPr="00D10FC3">
        <w:rPr>
          <w:rFonts w:ascii="Times New Roman" w:hAnsi="Times New Roman"/>
          <w:b/>
          <w:bCs/>
        </w:rPr>
        <w:t>Notice of Issuance of Insurance Policy</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674CF6AB">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D22EE">
        <w:rPr>
          <w:rFonts w:ascii="Times New Roman" w:hAnsi="Times New Roman"/>
          <w:b/>
          <w:bCs/>
        </w:rPr>
        <w:t>1240-0048</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628F65F2">
      <w:pPr>
        <w:widowControl/>
        <w:rPr>
          <w:rFonts w:ascii="Times New Roman" w:hAnsi="Times New Roman"/>
          <w:bCs/>
        </w:rPr>
      </w:pPr>
      <w:r w:rsidRPr="00CD22EE">
        <w:rPr>
          <w:rFonts w:ascii="Times New Roman" w:hAnsi="Times New Roman"/>
          <w:bCs/>
        </w:rPr>
        <w:t>This ICR seeks a</w:t>
      </w:r>
      <w:r w:rsidR="00D10FC3">
        <w:rPr>
          <w:rFonts w:ascii="Times New Roman" w:hAnsi="Times New Roman"/>
          <w:bCs/>
        </w:rPr>
        <w:t>n extension</w:t>
      </w:r>
      <w:r w:rsidRPr="00CD22EE">
        <w:rPr>
          <w:rFonts w:ascii="Times New Roman" w:hAnsi="Times New Roman"/>
          <w:bCs/>
        </w:rPr>
        <w:t xml:space="preserve"> to the currently approved version</w:t>
      </w:r>
      <w:r>
        <w:rPr>
          <w:rFonts w:ascii="Times New Roman" w:hAnsi="Times New Roman"/>
          <w:bCs/>
        </w:rPr>
        <w:t xml:space="preserve">.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collection of information </w:t>
      </w:r>
      <w:r w:rsidRPr="00D53DEB">
        <w:rPr>
          <w:rFonts w:ascii="Times New Roman" w:hAnsi="Times New Roman"/>
          <w:b/>
          <w:bCs/>
        </w:rPr>
        <w:t>necessary.  Identify any legal or administrative requirements that necessitate the collection.  Attach a copy of the appropriate section of each statute and regulation mandating or authorizing the collection of information.</w:t>
      </w:r>
    </w:p>
    <w:p w:rsidR="00530EB8" w:rsidP="00BB7C3D" w14:paraId="68F5CC2A" w14:textId="77777777">
      <w:pPr>
        <w:widowControl/>
        <w:rPr>
          <w:rFonts w:ascii="Times New Roman" w:hAnsi="Times New Roman"/>
        </w:rPr>
      </w:pPr>
    </w:p>
    <w:p w:rsidR="00BB7C3D" w:rsidRPr="00BB7C3D" w:rsidP="00BB7C3D" w14:paraId="1AFEEDC9" w14:textId="0C9FC92F">
      <w:pPr>
        <w:widowControl/>
        <w:rPr>
          <w:rFonts w:ascii="Times New Roman" w:hAnsi="Times New Roman"/>
        </w:rPr>
      </w:pPr>
      <w:r w:rsidRPr="00BB7C3D">
        <w:rPr>
          <w:rFonts w:ascii="Times New Roman" w:hAnsi="Times New Roman"/>
        </w:rPr>
        <w:t xml:space="preserve">The Black Lung Benefits Act </w:t>
      </w:r>
      <w:r w:rsidRPr="00BB7C3D">
        <w:rPr>
          <w:rFonts w:ascii="Times New Roman" w:hAnsi="Times New Roman"/>
        </w:rPr>
        <w:t>(the Act), 30 U.S.C. 901-944, requires coal mine operators to be insured (either by qualifying as a self-insurer or obtaining commercial insurance) for liabilities arising from the Act; failure to do so may result in civil money penalties.  30 U.S.C. 933 (</w:t>
      </w:r>
      <w:hyperlink r:id="rId9" w:history="1">
        <w:r w:rsidRPr="00BB7C3D">
          <w:rPr>
            <w:rStyle w:val="Hyperlink"/>
            <w:rFonts w:ascii="Times New Roman" w:hAnsi="Times New Roman"/>
          </w:rPr>
          <w:t xml:space="preserve">http://www.gpo.gov/fdsys/pkg/USCODE-2011-title30/html/USCODE-2011-title30-chap22-subchapIV-partC-sec933.htm). </w:t>
        </w:r>
      </w:hyperlink>
      <w:r w:rsidRPr="00BB7C3D">
        <w:rPr>
          <w:rFonts w:ascii="Times New Roman" w:hAnsi="Times New Roman"/>
        </w:rPr>
        <w:t xml:space="preserve"> Accordingly, 20 CFR Part V, Subpart C, 726.208 - .213 (</w:t>
      </w:r>
      <w:hyperlink r:id="rId10" w:history="1">
        <w:r w:rsidRPr="00BB7C3D">
          <w:rPr>
            <w:rStyle w:val="Hyperlink"/>
            <w:rFonts w:ascii="Times New Roman" w:hAnsi="Times New Roman"/>
          </w:rPr>
          <w:t>http://www.ecfr.gov/cgi-bin/text-idx?SID=6879d5bc7d</w:t>
        </w:r>
        <w:r w:rsidRPr="00BB7C3D">
          <w:rPr>
            <w:rStyle w:val="Hyperlink"/>
            <w:rFonts w:ascii="Times New Roman" w:hAnsi="Times New Roman"/>
          </w:rPr>
          <w:t>2580bacd2c5531e3c57c15&amp;mc=true&amp;node=sg20.4.726_1207.sg0&amp;rgn=div7</w:t>
        </w:r>
      </w:hyperlink>
      <w:r w:rsidRPr="00BB7C3D">
        <w:rPr>
          <w:rFonts w:ascii="Times New Roman" w:hAnsi="Times New Roman"/>
        </w:rPr>
        <w:t xml:space="preserve">) requires insurance carriers to report to the Division of Coal Mine Workers’ Compensation (DCMWC) each policy and endorsement issued, cancelled, or renewed </w:t>
      </w:r>
      <w:r w:rsidRPr="00BB7C3D">
        <w:rPr>
          <w:rFonts w:ascii="Times New Roman" w:hAnsi="Times New Roman"/>
        </w:rPr>
        <w:t>with respect to operators in such a manner and on such form as DCMWC may require.  These regulations also require carriers to file a separate report for each operator it insures. Carriers use Form CM-921, Notice of Issuance of Insurance Policy, to report i</w:t>
      </w:r>
      <w:r w:rsidRPr="00BB7C3D">
        <w:rPr>
          <w:rFonts w:ascii="Times New Roman" w:hAnsi="Times New Roman"/>
        </w:rPr>
        <w:t>ssuance of insurance policies to operators.</w:t>
      </w:r>
    </w:p>
    <w:p w:rsidR="00BB7C3D" w:rsidRPr="00BB7C3D" w:rsidP="00BB7C3D" w14:paraId="40F4F2FD" w14:textId="77777777">
      <w:pPr>
        <w:widowControl/>
        <w:rPr>
          <w:rFonts w:ascii="Times New Roman" w:hAnsi="Times New Roman"/>
        </w:rPr>
      </w:pPr>
    </w:p>
    <w:p w:rsidR="00690F56" w:rsidRPr="00A47DA7" w:rsidP="00BB7C3D" w14:paraId="38CEE6AD" w14:textId="101AABE1">
      <w:pPr>
        <w:widowControl/>
        <w:rPr>
          <w:rFonts w:ascii="Times New Roman" w:hAnsi="Times New Roman"/>
        </w:rPr>
      </w:pPr>
      <w:r w:rsidRPr="00BB7C3D">
        <w:rPr>
          <w:rFonts w:ascii="Times New Roman" w:hAnsi="Times New Roman"/>
        </w:rPr>
        <w:t>When the insured coal mining operations are conducted in a State that reports all workers’ compensation to the National Council on Compensation Insurance (NCCI), DCMWC does not require the carrier to file Form C</w:t>
      </w:r>
      <w:r w:rsidRPr="00BB7C3D">
        <w:rPr>
          <w:rFonts w:ascii="Times New Roman" w:hAnsi="Times New Roman"/>
        </w:rPr>
        <w:t>M-921.  OWCP and NCCI have a Memorandum of Understanding (MOU) in place that permits NCCI to provide policy information directly to OWCP via Secure FTP (File Transfer Protocol) server. However, carriers writing coverage outside of NCCI-reporting states mus</w:t>
      </w:r>
      <w:r w:rsidRPr="00BB7C3D">
        <w:rPr>
          <w:rFonts w:ascii="Times New Roman" w:hAnsi="Times New Roman"/>
        </w:rPr>
        <w:t>t file Form CM-921.</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B7C3D" w:rsidP="00690F56" w14:paraId="29609B56" w14:textId="77777777">
      <w:pPr>
        <w:widowControl/>
        <w:rPr>
          <w:rFonts w:ascii="Times New Roman" w:hAnsi="Times New Roman"/>
        </w:rPr>
      </w:pPr>
    </w:p>
    <w:p w:rsidR="00690F56" w:rsidRPr="00BB7C3D" w:rsidP="00690F56" w14:paraId="6EBE63D5" w14:textId="2A235AD6">
      <w:pPr>
        <w:widowControl/>
        <w:rPr>
          <w:rFonts w:ascii="Times New Roman" w:hAnsi="Times New Roman"/>
        </w:rPr>
      </w:pPr>
      <w:r w:rsidRPr="00BB7C3D">
        <w:rPr>
          <w:rFonts w:ascii="Times New Roman" w:hAnsi="Times New Roman"/>
        </w:rPr>
        <w:t xml:space="preserve">The CM-921 will be </w:t>
      </w:r>
      <w:r w:rsidRPr="00BB7C3D">
        <w:rPr>
          <w:rFonts w:ascii="Times New Roman" w:hAnsi="Times New Roman"/>
        </w:rPr>
        <w:t>completed by the insurance carrier and forwarded to the Department for review when not reporting to NCCI.  DCMWC staff reviews any completed CM-921 to identify those operators who have secured insurance for payment of black lung benefits as required by Sec</w:t>
      </w:r>
      <w:r w:rsidRPr="00BB7C3D">
        <w:rPr>
          <w:rFonts w:ascii="Times New Roman" w:hAnsi="Times New Roman"/>
        </w:rPr>
        <w:t>tion 423 of the Act.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w:t>
      </w:r>
      <w:r w:rsidRPr="697D91AD">
        <w:rPr>
          <w:rFonts w:ascii="Times New Roman" w:hAnsi="Times New Roman"/>
          <w:b/>
          <w:bCs/>
        </w:rPr>
        <w:t>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BB7C3D" w:rsidP="00BB7C3D" w14:paraId="04A2D03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7C3D" w:rsidRPr="00BB7C3D" w:rsidP="00BB7C3D" w14:paraId="5D85A905" w14:textId="78F87B8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In accordance with the Government Paperwork Elimination Act (GPEA), DCMWC recognizes the requirement that all OMB forms be made electronically interactive.  The Office of Worker</w:t>
      </w:r>
      <w:r w:rsidRPr="00BB7C3D">
        <w:rPr>
          <w:rFonts w:ascii="Times New Roman" w:hAnsi="Times New Roman"/>
        </w:rPr>
        <w:t xml:space="preserve">s’ Compensation Programs (OWCP) has developed a method for electronic submission of the CM-921.  The form is available online at </w:t>
      </w:r>
      <w:hyperlink r:id="rId11" w:history="1">
        <w:r w:rsidRPr="00BB7C3D">
          <w:rPr>
            <w:rStyle w:val="Hyperlink"/>
            <w:rFonts w:ascii="Times New Roman" w:hAnsi="Times New Roman"/>
          </w:rPr>
          <w:t xml:space="preserve">http://www.dol.gov/owcp/regs/compliance/cm-921.pdf. </w:t>
        </w:r>
      </w:hyperlink>
      <w:r w:rsidRPr="00BB7C3D">
        <w:rPr>
          <w:rFonts w:ascii="Times New Roman" w:hAnsi="Times New Roman"/>
        </w:rPr>
        <w:t xml:space="preserve"> The form can be completed online, printed, signed and e-mailed to </w:t>
      </w:r>
      <w:hyperlink r:id="rId12" w:history="1">
        <w:r w:rsidRPr="00BB7C3D">
          <w:rPr>
            <w:rStyle w:val="Hyperlink"/>
            <w:rFonts w:ascii="Times New Roman" w:hAnsi="Times New Roman"/>
          </w:rPr>
          <w:t>DCMWC-public@dol.gov</w:t>
        </w:r>
      </w:hyperlink>
      <w:r w:rsidRPr="00BB7C3D">
        <w:rPr>
          <w:rFonts w:ascii="Times New Roman" w:hAnsi="Times New Roman"/>
        </w:rPr>
        <w:t>, or the form can be complete</w:t>
      </w:r>
      <w:r w:rsidRPr="00BB7C3D">
        <w:rPr>
          <w:rFonts w:ascii="Times New Roman" w:hAnsi="Times New Roman"/>
        </w:rPr>
        <w:t>d online, printed, signed, and mailed to:  U.S. Department of Labor, Office of Workers’ Compensation Program, Division of Coal Mine Workers’ Compensation, 200 Constitution Avenue, NW</w:t>
      </w:r>
      <w:r>
        <w:rPr>
          <w:rFonts w:ascii="Times New Roman" w:hAnsi="Times New Roman"/>
        </w:rPr>
        <w:t xml:space="preserve"> </w:t>
      </w:r>
      <w:r w:rsidRPr="00BB7C3D">
        <w:rPr>
          <w:rFonts w:ascii="Times New Roman" w:hAnsi="Times New Roman"/>
        </w:rPr>
        <w:t>Suite C3520-DCMWC</w:t>
      </w:r>
      <w:r>
        <w:rPr>
          <w:rFonts w:ascii="Times New Roman" w:hAnsi="Times New Roman"/>
        </w:rPr>
        <w:t xml:space="preserve"> </w:t>
      </w:r>
      <w:r w:rsidRPr="00BB7C3D">
        <w:rPr>
          <w:rFonts w:ascii="Times New Roman" w:hAnsi="Times New Roman"/>
        </w:rPr>
        <w:t>Washington, DC 20210</w:t>
      </w:r>
      <w:r>
        <w:rPr>
          <w:rFonts w:ascii="Times New Roman" w:hAnsi="Times New Roman"/>
        </w:rPr>
        <w:t xml:space="preserve">. </w:t>
      </w:r>
    </w:p>
    <w:p w:rsidR="00BB7C3D" w:rsidRPr="00BB7C3D" w:rsidP="00BB7C3D" w14:paraId="6BB208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 xml:space="preserve"> </w:t>
      </w:r>
      <w:r w:rsidRPr="00BB7C3D">
        <w:rPr>
          <w:rFonts w:ascii="Times New Roman" w:hAnsi="Times New Roman"/>
        </w:rPr>
        <w:tab/>
      </w:r>
    </w:p>
    <w:p w:rsidR="00690F56" w:rsidRPr="00A47DA7" w:rsidP="00BB7C3D" w14:paraId="04006A6E" w14:textId="280A33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C3D">
        <w:rPr>
          <w:rFonts w:ascii="Times New Roman" w:hAnsi="Times New Roman"/>
        </w:rPr>
        <w:t>Respondents who report all op</w:t>
      </w:r>
      <w:r w:rsidRPr="00BB7C3D">
        <w:rPr>
          <w:rFonts w:ascii="Times New Roman" w:hAnsi="Times New Roman"/>
        </w:rPr>
        <w:t>erator coverage to NCCI do not need to file this form.  OWCP and NCCI have a Memorandum of Understanding in place that permits NCCI to provide policy information directly to OWCP via Secure FTP (File Transfer Protocol) server. Any other respondents in stat</w:t>
      </w:r>
      <w:r w:rsidRPr="00BB7C3D">
        <w:rPr>
          <w:rFonts w:ascii="Times New Roman" w:hAnsi="Times New Roman"/>
        </w:rPr>
        <w:t>es that do not have such capability must submit the actual form to DCMWC.</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  Describe efforts to identify duplication.  Show specifically why any similar information already available cannot be used or modified for use for the purposes described in Item</w:t>
      </w:r>
      <w:r w:rsidRPr="00D53DEB">
        <w:rPr>
          <w:rFonts w:ascii="Times New Roman" w:hAnsi="Times New Roman"/>
          <w:b/>
          <w:bCs/>
        </w:rPr>
        <w:t xml:space="preserve">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3E6087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There is no similar approved information collection form used by DCMWC or the Federal government for insurance carriers to report coverage of coal mine operators under the Act.  Many states also collect this information through NCCI.  OWCP </w:t>
      </w:r>
      <w:r w:rsidRPr="001B0883">
        <w:rPr>
          <w:rFonts w:ascii="Times New Roman" w:hAnsi="Times New Roman"/>
        </w:rPr>
        <w:t>and NCCI have a Memorandum of Understanding in place that permits NCCI to provide policy information directly to OWCP via Secure FTP (File Transfer Protocol) server; therefore, OWCP has removed reporting that is duplicative with state requirements.</w:t>
      </w:r>
    </w:p>
    <w:p w:rsidR="001B0883" w:rsidRPr="00A973AA" w:rsidP="00690F56" w14:paraId="184C25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w:t>
      </w:r>
      <w:r w:rsidRPr="00D53DEB">
        <w:rPr>
          <w:rFonts w:ascii="Times New Roman" w:hAnsi="Times New Roman"/>
          <w:b/>
          <w:bCs/>
        </w:rPr>
        <w:t>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1C5AB5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This information collection does not have a significant economic impact on a substantial number of small entities.</w:t>
      </w:r>
    </w:p>
    <w:p w:rsidR="001B0883" w:rsidRPr="00A973AA" w:rsidP="00690F56" w14:paraId="5EE18F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B6F" w:rsidRPr="00A47DA7" w:rsidP="00690F56" w14:paraId="6E3F9728" w14:textId="396691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This information is collected each time a carrier issues or renews a policy to an operator to cover liabilities under the Act.  DCMWC needs to collect this information to </w:t>
      </w:r>
      <w:r w:rsidR="005C3FAE">
        <w:rPr>
          <w:rFonts w:ascii="Times New Roman" w:hAnsi="Times New Roman"/>
        </w:rPr>
        <w:t>ensure</w:t>
      </w:r>
      <w:r w:rsidRPr="001B0883">
        <w:rPr>
          <w:rFonts w:ascii="Times New Roman" w:hAnsi="Times New Roman"/>
        </w:rPr>
        <w:t xml:space="preserve"> operators are complying with their statutory insurance obligations and </w:t>
      </w:r>
      <w:r w:rsidRPr="001B0883">
        <w:rPr>
          <w:rFonts w:ascii="Times New Roman" w:hAnsi="Times New Roman"/>
        </w:rPr>
        <w:t xml:space="preserve">to </w:t>
      </w:r>
      <w:r w:rsidRPr="001B0883">
        <w:rPr>
          <w:rFonts w:ascii="Times New Roman" w:hAnsi="Times New Roman"/>
        </w:rPr>
        <w:t>identify liable parties when a claim for benefits is filed.</w:t>
      </w: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w:t>
      </w:r>
      <w:r w:rsidRPr="697D91AD">
        <w:rPr>
          <w:b/>
          <w:bCs/>
        </w:rPr>
        <w:t>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w:t>
      </w:r>
      <w:r w:rsidRPr="697D91AD">
        <w:rPr>
          <w:b/>
          <w:bCs/>
        </w:rPr>
        <w:t>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w:t>
      </w:r>
      <w:r w:rsidRPr="697D91AD">
        <w:rPr>
          <w:b/>
          <w:bCs/>
        </w:rPr>
        <w: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 xml:space="preserve">e or regulation, that is not supported by disclosure and data security policies that are consistent with the pledge, or which unnecessarily impedes sharing of data with other agencies for compatible </w:t>
      </w:r>
      <w:r w:rsidRPr="697D91AD">
        <w:rPr>
          <w:b/>
          <w:bCs/>
        </w:rPr>
        <w:t>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w:t>
      </w:r>
      <w:r w:rsidRPr="697D91AD">
        <w:rPr>
          <w:b/>
          <w:bCs/>
        </w:rPr>
        <w:t>law.</w:t>
      </w:r>
    </w:p>
    <w:p w:rsidR="001B0883" w:rsidP="00642220" w14:paraId="5D7717F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02504BC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1B0883">
        <w:t>There are no special circumstances for conducting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w:t>
      </w:r>
      <w:r w:rsidRPr="00D53DEB">
        <w:rPr>
          <w:rFonts w:ascii="Times New Roman" w:hAnsi="Times New Roman"/>
          <w:b/>
          <w:bCs/>
        </w:rPr>
        <w:t xml:space="preserve">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w:t>
      </w:r>
      <w:r w:rsidRPr="00D53DEB">
        <w:rPr>
          <w:rFonts w:ascii="Times New Roman" w:hAnsi="Times New Roman"/>
          <w:b/>
          <w:bCs/>
        </w:rPr>
        <w:t xml:space="preserve">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w:t>
      </w:r>
      <w:r w:rsidRPr="381AA075">
        <w:rPr>
          <w:rFonts w:ascii="Times New Roman" w:hAnsi="Times New Roman"/>
          <w:b/>
          <w:bCs/>
        </w:rPr>
        <w:t>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w:t>
      </w:r>
      <w:r w:rsidRPr="381AA075">
        <w:rPr>
          <w:rFonts w:ascii="Times New Roman" w:hAnsi="Times New Roman"/>
          <w:b/>
          <w:bCs/>
        </w:rPr>
        <w:t>n activity is the same as in prior periods.  There may be circumstances that may preclude consultation in a specific situation.  These circumstances should be explained.</w:t>
      </w:r>
    </w:p>
    <w:p w:rsidR="001B0883" w:rsidP="001B0883" w14:paraId="6A3547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1B0883" w14:paraId="4BA0519D" w14:textId="08F092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A Federal Register Notice inviting public comment was published on </w:t>
      </w:r>
      <w:r w:rsidR="007B36C0">
        <w:rPr>
          <w:rFonts w:ascii="Times New Roman" w:hAnsi="Times New Roman"/>
        </w:rPr>
        <w:t>07/11/</w:t>
      </w:r>
      <w:r w:rsidRPr="001B0883">
        <w:rPr>
          <w:rFonts w:ascii="Times New Roman" w:hAnsi="Times New Roman"/>
        </w:rPr>
        <w:t>2023</w:t>
      </w:r>
      <w:r w:rsidR="00530EB8">
        <w:rPr>
          <w:rFonts w:ascii="Times New Roman" w:hAnsi="Times New Roman"/>
        </w:rPr>
        <w:t xml:space="preserve"> (</w:t>
      </w:r>
      <w:r w:rsidR="007B36C0">
        <w:rPr>
          <w:rFonts w:ascii="Times New Roman" w:hAnsi="Times New Roman"/>
        </w:rPr>
        <w:t>88 FR 44157</w:t>
      </w:r>
      <w:r w:rsidR="00530EB8">
        <w:rPr>
          <w:rFonts w:ascii="Times New Roman" w:hAnsi="Times New Roman"/>
        </w:rPr>
        <w:t>)</w:t>
      </w:r>
      <w:r w:rsidRPr="001B0883">
        <w:rPr>
          <w:rFonts w:ascii="Times New Roman" w:hAnsi="Times New Roman"/>
        </w:rPr>
        <w:t xml:space="preserve">.  </w:t>
      </w:r>
      <w:r w:rsidR="005C3FAE">
        <w:rPr>
          <w:rFonts w:ascii="Times New Roman" w:hAnsi="Times New Roman"/>
        </w:rPr>
        <w:t>No comments were</w:t>
      </w:r>
      <w:r w:rsidRPr="001B0883">
        <w:rPr>
          <w:rFonts w:ascii="Times New Roman" w:hAnsi="Times New Roman"/>
        </w:rPr>
        <w:t xml:space="preserve"> received.</w:t>
      </w:r>
    </w:p>
    <w:p w:rsidR="001B0883" w:rsidRPr="001B0883" w:rsidP="001B0883" w14:paraId="6067D0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B0883" w:rsidP="001B0883" w14:paraId="7644A432" w14:textId="09ADD7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OWCP has not consulted with the public for this specific ICR during the last 3-year period.  We are in the process of reviewing all our ICR requirements and implementing procedures to comply with M-22-10 for</w:t>
      </w:r>
      <w:r w:rsidRPr="001B0883">
        <w:rPr>
          <w:rFonts w:ascii="Times New Roman" w:hAnsi="Times New Roman"/>
        </w:rPr>
        <w:t xml:space="preserve"> any ICR’s submitted to OMB after Oct.1 2023 and will continue thereafter.</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1B0883" w:rsidP="00690F56" w14:paraId="305418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B0883" w:rsidP="00690F56" w14:paraId="3EC59954" w14:textId="4CCEB0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No payments or gifts are provided to </w:t>
      </w:r>
      <w:r w:rsidRPr="001B0883">
        <w:rPr>
          <w:rFonts w:ascii="Times New Roman" w:hAnsi="Times New Roman"/>
        </w:rPr>
        <w:t>respondent.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75FD89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No assurance of confidentiality is provided.  No information covered by the Privacy Act of 1974 i</w:t>
      </w:r>
      <w:r w:rsidRPr="001B0883">
        <w:rPr>
          <w:rFonts w:ascii="Times New Roman" w:hAnsi="Times New Roman"/>
        </w:rPr>
        <w:t>s collected.</w:t>
      </w:r>
    </w:p>
    <w:p w:rsidR="001B0883" w:rsidRPr="00871CA6" w:rsidP="00690F56" w14:paraId="1A851A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w:t>
      </w:r>
      <w:r w:rsidRPr="00D53DEB">
        <w:rPr>
          <w:rFonts w:ascii="Times New Roman" w:hAnsi="Times New Roman"/>
          <w:b/>
          <w:bCs/>
        </w:rPr>
        <w:t xml:space="preserve">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7229DF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690F56" w14:paraId="4B66579E" w14:textId="1196C0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0883">
        <w:rPr>
          <w:rFonts w:ascii="Times New Roman" w:hAnsi="Times New Roman"/>
        </w:rPr>
        <w:t xml:space="preserve">This collection </w:t>
      </w:r>
      <w:r w:rsidRPr="001B0883">
        <w:rPr>
          <w:rFonts w:ascii="Times New Roman" w:hAnsi="Times New Roman"/>
        </w:rPr>
        <w:t>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w:t>
      </w:r>
      <w:r w:rsidRPr="00D53DEB">
        <w:rPr>
          <w:rFonts w:ascii="Times New Roman" w:hAnsi="Times New Roman"/>
          <w:b/>
          <w:bCs/>
        </w:rPr>
        <w:t>urden was estimated.  Unless directed to do so, agencies should not conduct special surveys to obtain information on which to base hour burden estimates.  Consultation with a sample (fewer than 10) of potential respondents is desirable.  If the hour burden</w:t>
      </w:r>
      <w:r w:rsidRPr="00D53DEB">
        <w:rPr>
          <w:rFonts w:ascii="Times New Roman" w:hAnsi="Times New Roman"/>
          <w:b/>
          <w:bCs/>
        </w:rPr>
        <w:t xml:space="preserve">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 xml:space="preserve">for </w:t>
      </w:r>
      <w:r w:rsidRPr="00D53DEB">
        <w:rPr>
          <w:rFonts w:ascii="Times New Roman" w:hAnsi="Times New Roman"/>
          <w:b/>
          <w:bCs/>
        </w:rPr>
        <w:t>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w:t>
      </w:r>
      <w:r w:rsidRPr="00D53DEB">
        <w:rPr>
          <w:rFonts w:ascii="Times New Roman" w:hAnsi="Times New Roman"/>
          <w:b/>
          <w:bCs/>
        </w:rPr>
        <w:t xml:space="preserve">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1418"/>
        <w:gridCol w:w="1331"/>
        <w:gridCol w:w="1183"/>
        <w:gridCol w:w="1001"/>
        <w:gridCol w:w="952"/>
        <w:gridCol w:w="891"/>
        <w:gridCol w:w="1330"/>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Total Burden </w:t>
            </w:r>
            <w:r w:rsidRPr="00E60FB0">
              <w:rPr>
                <w:rFonts w:ascii="Times New Roman" w:hAnsi="Times New Roman"/>
                <w:b/>
                <w:sz w:val="22"/>
                <w:szCs w:val="22"/>
              </w:rPr>
              <w:t>(Hours)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14:paraId="70E990C1" w14:textId="77777777">
            <w:pPr>
              <w:spacing w:line="276" w:lineRule="auto"/>
              <w:rPr>
                <w:rFonts w:ascii="Times New Roman" w:hAnsi="Times New Roman"/>
                <w:sz w:val="22"/>
                <w:szCs w:val="22"/>
              </w:rPr>
            </w:pPr>
            <w:r>
              <w:rPr>
                <w:rFonts w:ascii="Times New Roman" w:hAnsi="Times New Roman"/>
                <w:sz w:val="22"/>
                <w:szCs w:val="22"/>
              </w:rPr>
              <w:t>CM-921</w:t>
            </w:r>
          </w:p>
          <w:p w:rsidR="005B754E" w14:paraId="2ED1634C" w14:textId="706A4102">
            <w:pPr>
              <w:spacing w:line="276" w:lineRule="auto"/>
              <w:rPr>
                <w:rFonts w:ascii="Times New Roman" w:hAnsi="Times New Roman"/>
                <w:sz w:val="22"/>
                <w:szCs w:val="22"/>
              </w:rPr>
            </w:pPr>
            <w:r>
              <w:rPr>
                <w:rFonts w:ascii="Times New Roman" w:hAnsi="Times New Roman"/>
                <w:sz w:val="22"/>
                <w:szCs w:val="22"/>
              </w:rPr>
              <w:t>(NCCI Carriers)</w:t>
            </w:r>
          </w:p>
          <w:p w:rsidR="005C3FAE" w:rsidRPr="00E60FB0" w14:paraId="762DB321" w14:textId="1BB60FAE">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239802C1">
            <w:pPr>
              <w:spacing w:line="276" w:lineRule="auto"/>
              <w:jc w:val="center"/>
              <w:rPr>
                <w:rFonts w:ascii="Times New Roman" w:hAnsi="Times New Roman"/>
                <w:sz w:val="22"/>
                <w:szCs w:val="22"/>
              </w:rPr>
            </w:pPr>
            <w:r>
              <w:rPr>
                <w:rFonts w:ascii="Times New Roman" w:hAnsi="Times New Roman"/>
                <w:sz w:val="22"/>
                <w:szCs w:val="22"/>
              </w:rPr>
              <w:t>3,4</w:t>
            </w:r>
            <w:r w:rsidR="00832F78">
              <w:rPr>
                <w:rFonts w:ascii="Times New Roman" w:hAnsi="Times New Roman"/>
                <w:sz w:val="22"/>
                <w:szCs w:val="22"/>
              </w:rPr>
              <w:t>50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277A36A1">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7A88D32D">
            <w:pPr>
              <w:spacing w:line="276" w:lineRule="auto"/>
              <w:jc w:val="center"/>
              <w:rPr>
                <w:rFonts w:ascii="Times New Roman" w:hAnsi="Times New Roman"/>
                <w:sz w:val="22"/>
                <w:szCs w:val="22"/>
              </w:rPr>
            </w:pPr>
            <w:r>
              <w:rPr>
                <w:rFonts w:ascii="Times New Roman" w:hAnsi="Times New Roman"/>
                <w:sz w:val="22"/>
                <w:szCs w:val="22"/>
              </w:rPr>
              <w:t>3,4</w:t>
            </w:r>
            <w:r w:rsidR="00832F78">
              <w:rPr>
                <w:rFonts w:ascii="Times New Roman" w:hAnsi="Times New Roman"/>
                <w:sz w:val="22"/>
                <w:szCs w:val="22"/>
              </w:rPr>
              <w:t>50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5C3FAE" w14:paraId="122B24F4" w14:textId="77777777">
            <w:pPr>
              <w:spacing w:line="276" w:lineRule="auto"/>
              <w:jc w:val="center"/>
              <w:rPr>
                <w:rFonts w:ascii="Times New Roman" w:hAnsi="Times New Roman"/>
                <w:sz w:val="22"/>
                <w:szCs w:val="22"/>
              </w:rPr>
            </w:pPr>
          </w:p>
          <w:p w:rsidR="005C3FAE" w14:paraId="7EDAAB1D" w14:textId="6FB51D1F">
            <w:pPr>
              <w:spacing w:line="276" w:lineRule="auto"/>
              <w:jc w:val="center"/>
              <w:rPr>
                <w:rFonts w:ascii="Times New Roman" w:hAnsi="Times New Roman"/>
                <w:sz w:val="22"/>
                <w:szCs w:val="22"/>
              </w:rPr>
            </w:pPr>
            <w:r>
              <w:rPr>
                <w:rFonts w:ascii="Times New Roman" w:hAnsi="Times New Roman"/>
                <w:sz w:val="22"/>
                <w:szCs w:val="22"/>
              </w:rPr>
              <w:t>0.0167</w:t>
            </w:r>
          </w:p>
          <w:p w:rsidR="006626FF" w:rsidRPr="00E60FB0" w14:paraId="15AA6C5B" w14:textId="3B4D8B1F">
            <w:pPr>
              <w:spacing w:line="276" w:lineRule="auto"/>
              <w:jc w:val="center"/>
              <w:rPr>
                <w:rFonts w:ascii="Times New Roman" w:hAnsi="Times New Roman"/>
                <w:sz w:val="22"/>
                <w:szCs w:val="22"/>
              </w:rPr>
            </w:pPr>
            <w:r>
              <w:rPr>
                <w:rFonts w:ascii="Times New Roman" w:hAnsi="Times New Roman"/>
                <w:sz w:val="22"/>
                <w:szCs w:val="22"/>
              </w:rPr>
              <w:t>(1 min.)</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1D2F763B">
            <w:pPr>
              <w:spacing w:line="276" w:lineRule="auto"/>
              <w:jc w:val="center"/>
              <w:rPr>
                <w:rFonts w:ascii="Times New Roman" w:hAnsi="Times New Roman"/>
                <w:sz w:val="22"/>
                <w:szCs w:val="22"/>
              </w:rPr>
            </w:pPr>
            <w:r>
              <w:rPr>
                <w:rFonts w:ascii="Times New Roman" w:hAnsi="Times New Roman"/>
                <w:sz w:val="22"/>
                <w:szCs w:val="22"/>
              </w:rPr>
              <w:t>58</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5FBDF337">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6D7674A9">
            <w:pPr>
              <w:spacing w:line="276" w:lineRule="auto"/>
              <w:jc w:val="center"/>
              <w:rPr>
                <w:rFonts w:ascii="Times New Roman" w:hAnsi="Times New Roman"/>
                <w:sz w:val="22"/>
                <w:szCs w:val="22"/>
              </w:rPr>
            </w:pPr>
            <w:r>
              <w:rPr>
                <w:rFonts w:ascii="Times New Roman" w:hAnsi="Times New Roman"/>
                <w:sz w:val="22"/>
                <w:szCs w:val="22"/>
              </w:rPr>
              <w:t>$1,270.2</w:t>
            </w:r>
          </w:p>
        </w:tc>
      </w:tr>
      <w:tr w14:paraId="5301EC9F" w14:textId="77777777" w:rsidTr="00333B7E">
        <w:tblPrEx>
          <w:tblW w:w="9509" w:type="dxa"/>
          <w:tblLook w:val="04A0"/>
        </w:tblPrEx>
        <w:trPr>
          <w:trHeight w:val="692"/>
        </w:trPr>
        <w:tc>
          <w:tcPr>
            <w:tcW w:w="1125" w:type="dxa"/>
            <w:tcBorders>
              <w:top w:val="single" w:sz="4" w:space="0" w:color="auto"/>
              <w:left w:val="single" w:sz="4" w:space="0" w:color="auto"/>
              <w:bottom w:val="single" w:sz="4" w:space="0" w:color="auto"/>
              <w:right w:val="single" w:sz="4" w:space="0" w:color="auto"/>
            </w:tcBorders>
            <w:vAlign w:val="bottom"/>
          </w:tcPr>
          <w:p w:rsidR="005B754E" w14:paraId="1BB09FC5" w14:textId="77777777">
            <w:pPr>
              <w:spacing w:line="276" w:lineRule="auto"/>
              <w:rPr>
                <w:rFonts w:ascii="Times New Roman" w:hAnsi="Times New Roman"/>
                <w:sz w:val="22"/>
                <w:szCs w:val="22"/>
              </w:rPr>
            </w:pPr>
          </w:p>
          <w:p w:rsidR="00333B7E" w14:paraId="4D970BD0" w14:textId="382FC54B">
            <w:pPr>
              <w:spacing w:line="276" w:lineRule="auto"/>
              <w:rPr>
                <w:rFonts w:ascii="Times New Roman" w:hAnsi="Times New Roman"/>
                <w:sz w:val="22"/>
                <w:szCs w:val="22"/>
              </w:rPr>
            </w:pPr>
            <w:r>
              <w:rPr>
                <w:rFonts w:ascii="Times New Roman" w:hAnsi="Times New Roman"/>
                <w:sz w:val="22"/>
                <w:szCs w:val="22"/>
              </w:rPr>
              <w:t>CM-921</w:t>
            </w:r>
          </w:p>
          <w:p w:rsidR="005B754E" w14:paraId="58669102" w14:textId="7FC55CAD">
            <w:pPr>
              <w:spacing w:line="276" w:lineRule="auto"/>
              <w:rPr>
                <w:rFonts w:ascii="Times New Roman" w:hAnsi="Times New Roman"/>
                <w:sz w:val="22"/>
                <w:szCs w:val="22"/>
              </w:rPr>
            </w:pPr>
            <w:r>
              <w:rPr>
                <w:rFonts w:ascii="Times New Roman" w:hAnsi="Times New Roman"/>
                <w:sz w:val="22"/>
                <w:szCs w:val="22"/>
              </w:rPr>
              <w:t>(non-NCCI Carriers)</w:t>
            </w:r>
          </w:p>
          <w:p w:rsidR="005C3FAE" w14:paraId="49CE4ABF" w14:textId="2ECA3C57">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333B7E" w:rsidRPr="00E60FB0" w14:paraId="0A166738" w14:textId="16BA6337">
            <w:pPr>
              <w:spacing w:line="276" w:lineRule="auto"/>
              <w:jc w:val="center"/>
              <w:rPr>
                <w:rFonts w:ascii="Times New Roman" w:hAnsi="Times New Roman"/>
                <w:sz w:val="22"/>
                <w:szCs w:val="22"/>
              </w:rPr>
            </w:pPr>
            <w:r>
              <w:rPr>
                <w:rFonts w:ascii="Times New Roman" w:hAnsi="Times New Roman"/>
                <w:sz w:val="22"/>
                <w:szCs w:val="22"/>
              </w:rPr>
              <w:t>15</w:t>
            </w:r>
          </w:p>
        </w:tc>
        <w:tc>
          <w:tcPr>
            <w:tcW w:w="1365" w:type="dxa"/>
            <w:tcBorders>
              <w:top w:val="single" w:sz="4" w:space="0" w:color="auto"/>
              <w:left w:val="single" w:sz="4" w:space="0" w:color="auto"/>
              <w:bottom w:val="single" w:sz="4" w:space="0" w:color="auto"/>
              <w:right w:val="single" w:sz="4" w:space="0" w:color="auto"/>
            </w:tcBorders>
            <w:vAlign w:val="center"/>
          </w:tcPr>
          <w:p w:rsidR="00333B7E" w:rsidRPr="00E60FB0" w14:paraId="18827D0E" w14:textId="077CEE28">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333B7E" w:rsidRPr="00E60FB0" w14:paraId="61042DEB" w14:textId="63B7E16D">
            <w:pPr>
              <w:spacing w:line="276" w:lineRule="auto"/>
              <w:jc w:val="center"/>
              <w:rPr>
                <w:rFonts w:ascii="Times New Roman" w:hAnsi="Times New Roman"/>
                <w:sz w:val="22"/>
                <w:szCs w:val="22"/>
              </w:rPr>
            </w:pPr>
            <w:r>
              <w:rPr>
                <w:rFonts w:ascii="Times New Roman" w:hAnsi="Times New Roman"/>
                <w:sz w:val="22"/>
                <w:szCs w:val="22"/>
              </w:rPr>
              <w:t>15</w:t>
            </w:r>
          </w:p>
        </w:tc>
        <w:tc>
          <w:tcPr>
            <w:tcW w:w="1065" w:type="dxa"/>
            <w:tcBorders>
              <w:top w:val="single" w:sz="4" w:space="0" w:color="auto"/>
              <w:left w:val="single" w:sz="4" w:space="0" w:color="auto"/>
              <w:bottom w:val="single" w:sz="4" w:space="0" w:color="auto"/>
              <w:right w:val="single" w:sz="4" w:space="0" w:color="auto"/>
            </w:tcBorders>
            <w:vAlign w:val="center"/>
          </w:tcPr>
          <w:p w:rsidR="005C3FAE" w14:paraId="33EC590A" w14:textId="77777777">
            <w:pPr>
              <w:spacing w:line="276" w:lineRule="auto"/>
              <w:jc w:val="center"/>
              <w:rPr>
                <w:rFonts w:ascii="Times New Roman" w:hAnsi="Times New Roman"/>
                <w:sz w:val="22"/>
                <w:szCs w:val="22"/>
              </w:rPr>
            </w:pPr>
          </w:p>
          <w:p w:rsidR="005C3FAE" w14:paraId="55C6CB5A" w14:textId="33FAB486">
            <w:pPr>
              <w:spacing w:line="276" w:lineRule="auto"/>
              <w:jc w:val="center"/>
              <w:rPr>
                <w:rFonts w:ascii="Times New Roman" w:hAnsi="Times New Roman"/>
                <w:sz w:val="22"/>
                <w:szCs w:val="22"/>
              </w:rPr>
            </w:pPr>
            <w:r>
              <w:rPr>
                <w:rFonts w:ascii="Times New Roman" w:hAnsi="Times New Roman"/>
                <w:sz w:val="22"/>
                <w:szCs w:val="22"/>
              </w:rPr>
              <w:t>0.1667</w:t>
            </w:r>
          </w:p>
          <w:p w:rsidR="00333B7E" w14:paraId="789EE221" w14:textId="28DEEEBE">
            <w:pPr>
              <w:spacing w:line="276" w:lineRule="auto"/>
              <w:jc w:val="center"/>
              <w:rPr>
                <w:rFonts w:ascii="Times New Roman" w:hAnsi="Times New Roman"/>
                <w:sz w:val="22"/>
                <w:szCs w:val="22"/>
              </w:rPr>
            </w:pPr>
            <w:r>
              <w:rPr>
                <w:rFonts w:ascii="Times New Roman" w:hAnsi="Times New Roman"/>
                <w:sz w:val="22"/>
                <w:szCs w:val="22"/>
              </w:rPr>
              <w:t>(10 min.)</w:t>
            </w:r>
          </w:p>
          <w:p w:rsidR="005C3FAE" w:rsidRPr="00E60FB0" w14:paraId="7862742C" w14:textId="6EE18B8C">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333B7E" w:rsidRPr="00E60FB0" w14:paraId="740FBA16" w14:textId="4A19FA00">
            <w:pPr>
              <w:spacing w:line="276" w:lineRule="auto"/>
              <w:jc w:val="center"/>
              <w:rPr>
                <w:rFonts w:ascii="Times New Roman" w:hAnsi="Times New Roman"/>
                <w:sz w:val="22"/>
                <w:szCs w:val="22"/>
              </w:rPr>
            </w:pPr>
            <w:r>
              <w:rPr>
                <w:rFonts w:ascii="Times New Roman" w:hAnsi="Times New Roman"/>
                <w:sz w:val="22"/>
                <w:szCs w:val="22"/>
              </w:rPr>
              <w:t>3</w:t>
            </w:r>
          </w:p>
        </w:tc>
        <w:tc>
          <w:tcPr>
            <w:tcW w:w="930" w:type="dxa"/>
            <w:tcBorders>
              <w:top w:val="single" w:sz="4" w:space="0" w:color="auto"/>
              <w:left w:val="single" w:sz="4" w:space="0" w:color="auto"/>
              <w:bottom w:val="single" w:sz="4" w:space="0" w:color="auto"/>
              <w:right w:val="single" w:sz="4" w:space="0" w:color="auto"/>
            </w:tcBorders>
            <w:vAlign w:val="center"/>
          </w:tcPr>
          <w:p w:rsidR="00333B7E" w:rsidRPr="00E60FB0" w14:paraId="1A62D2CF" w14:textId="03FEEC2E">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333B7E" w:rsidRPr="00E60FB0" w14:paraId="5C3E0991" w14:textId="407D7A95">
            <w:pPr>
              <w:spacing w:line="276" w:lineRule="auto"/>
              <w:jc w:val="center"/>
              <w:rPr>
                <w:rFonts w:ascii="Times New Roman" w:hAnsi="Times New Roman"/>
                <w:sz w:val="22"/>
                <w:szCs w:val="22"/>
              </w:rPr>
            </w:pPr>
            <w:r>
              <w:rPr>
                <w:rFonts w:ascii="Times New Roman" w:hAnsi="Times New Roman"/>
                <w:sz w:val="22"/>
                <w:szCs w:val="22"/>
              </w:rPr>
              <w:t>$65.70</w:t>
            </w:r>
          </w:p>
        </w:tc>
      </w:tr>
      <w:tr w14:paraId="621DD155" w14:textId="77777777" w:rsidTr="000166EB">
        <w:tblPrEx>
          <w:tblW w:w="9509" w:type="dxa"/>
          <w:tblLook w:val="04A0"/>
        </w:tblPrEx>
        <w:trPr>
          <w:trHeight w:val="692"/>
        </w:trPr>
        <w:tc>
          <w:tcPr>
            <w:tcW w:w="1125" w:type="dxa"/>
            <w:tcBorders>
              <w:top w:val="single" w:sz="4" w:space="0" w:color="auto"/>
              <w:left w:val="single" w:sz="4" w:space="0" w:color="auto"/>
              <w:bottom w:val="single" w:sz="4" w:space="0" w:color="auto"/>
              <w:right w:val="single" w:sz="4" w:space="0" w:color="auto"/>
            </w:tcBorders>
            <w:vAlign w:val="bottom"/>
          </w:tcPr>
          <w:p w:rsidR="00832F78" w:rsidP="005C3FAE" w14:paraId="1776C60F" w14:textId="77777777">
            <w:pPr>
              <w:rPr>
                <w:rFonts w:ascii="Times New Roman" w:hAnsi="Times New Roman"/>
                <w:sz w:val="22"/>
                <w:szCs w:val="22"/>
              </w:rPr>
            </w:pPr>
            <w:r>
              <w:rPr>
                <w:rFonts w:ascii="Times New Roman" w:hAnsi="Times New Roman"/>
                <w:sz w:val="22"/>
                <w:szCs w:val="22"/>
              </w:rPr>
              <w:t>Unduplicated</w:t>
            </w:r>
          </w:p>
          <w:p w:rsidR="005C3FAE" w:rsidP="000166EB" w14:paraId="70857615" w14:textId="46DCE1C6">
            <w:pPr>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832F78" w14:paraId="4B0FFEF6" w14:textId="05AF5995">
            <w:pPr>
              <w:spacing w:line="276" w:lineRule="auto"/>
              <w:jc w:val="center"/>
              <w:rPr>
                <w:rFonts w:ascii="Times New Roman" w:hAnsi="Times New Roman"/>
                <w:sz w:val="22"/>
                <w:szCs w:val="22"/>
              </w:rPr>
            </w:pPr>
            <w:r>
              <w:rPr>
                <w:rFonts w:ascii="Times New Roman" w:hAnsi="Times New Roman"/>
                <w:sz w:val="22"/>
                <w:szCs w:val="22"/>
              </w:rPr>
              <w:t>3,465</w:t>
            </w:r>
          </w:p>
        </w:tc>
        <w:tc>
          <w:tcPr>
            <w:tcW w:w="13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2F78" w14:paraId="3FB4FC9B" w14:textId="77777777">
            <w:pPr>
              <w:spacing w:line="276" w:lineRule="auto"/>
              <w:jc w:val="center"/>
              <w:rPr>
                <w:rFonts w:ascii="Times New Roman" w:hAnsi="Times New Roman"/>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rsidR="00832F78" w14:paraId="1D4BACF6" w14:textId="54D28323">
            <w:pPr>
              <w:spacing w:line="276" w:lineRule="auto"/>
              <w:jc w:val="center"/>
              <w:rPr>
                <w:rFonts w:ascii="Times New Roman" w:hAnsi="Times New Roman"/>
                <w:sz w:val="22"/>
                <w:szCs w:val="22"/>
              </w:rPr>
            </w:pPr>
            <w:r>
              <w:rPr>
                <w:rFonts w:ascii="Times New Roman" w:hAnsi="Times New Roman"/>
                <w:sz w:val="22"/>
                <w:szCs w:val="22"/>
              </w:rPr>
              <w:t>3,465</w:t>
            </w:r>
          </w:p>
        </w:tc>
        <w:tc>
          <w:tcPr>
            <w:tcW w:w="10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2F78" w14:paraId="7B372D5C"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32F78" w14:paraId="0ED41404" w14:textId="6466A82D">
            <w:pPr>
              <w:spacing w:line="276" w:lineRule="auto"/>
              <w:jc w:val="center"/>
              <w:rPr>
                <w:rFonts w:ascii="Times New Roman" w:hAnsi="Times New Roman"/>
                <w:sz w:val="22"/>
                <w:szCs w:val="22"/>
              </w:rPr>
            </w:pPr>
            <w:r>
              <w:rPr>
                <w:rFonts w:ascii="Times New Roman" w:hAnsi="Times New Roman"/>
                <w:sz w:val="22"/>
                <w:szCs w:val="22"/>
              </w:rPr>
              <w:t>61</w:t>
            </w:r>
          </w:p>
        </w:tc>
        <w:tc>
          <w:tcPr>
            <w:tcW w:w="930" w:type="dxa"/>
            <w:tcBorders>
              <w:top w:val="single" w:sz="4" w:space="0" w:color="auto"/>
              <w:left w:val="single" w:sz="4" w:space="0" w:color="auto"/>
              <w:bottom w:val="single" w:sz="4" w:space="0" w:color="auto"/>
              <w:right w:val="single" w:sz="4" w:space="0" w:color="auto"/>
            </w:tcBorders>
            <w:vAlign w:val="center"/>
          </w:tcPr>
          <w:p w:rsidR="00832F78" w:rsidRPr="00E60FB0" w14:paraId="79109F03" w14:textId="7F158405">
            <w:pPr>
              <w:spacing w:line="276" w:lineRule="auto"/>
              <w:jc w:val="center"/>
              <w:rPr>
                <w:rFonts w:ascii="Times New Roman" w:hAnsi="Times New Roman"/>
                <w:sz w:val="22"/>
                <w:szCs w:val="22"/>
              </w:rPr>
            </w:pPr>
            <w:r>
              <w:rPr>
                <w:rFonts w:ascii="Times New Roman" w:hAnsi="Times New Roman"/>
                <w:sz w:val="22"/>
                <w:szCs w:val="22"/>
              </w:rPr>
              <w:t>$21.90</w:t>
            </w:r>
          </w:p>
        </w:tc>
        <w:tc>
          <w:tcPr>
            <w:tcW w:w="1358" w:type="dxa"/>
            <w:tcBorders>
              <w:top w:val="single" w:sz="4" w:space="0" w:color="auto"/>
              <w:left w:val="single" w:sz="4" w:space="0" w:color="auto"/>
              <w:bottom w:val="single" w:sz="4" w:space="0" w:color="auto"/>
              <w:right w:val="single" w:sz="4" w:space="0" w:color="auto"/>
            </w:tcBorders>
            <w:vAlign w:val="center"/>
          </w:tcPr>
          <w:p w:rsidR="00832F78" w14:paraId="439BF8AA" w14:textId="77777777">
            <w:pPr>
              <w:spacing w:line="276" w:lineRule="auto"/>
              <w:jc w:val="center"/>
              <w:rPr>
                <w:rFonts w:ascii="Times New Roman" w:hAnsi="Times New Roman"/>
                <w:sz w:val="22"/>
                <w:szCs w:val="22"/>
              </w:rPr>
            </w:pPr>
            <w:r>
              <w:rPr>
                <w:rFonts w:ascii="Times New Roman" w:hAnsi="Times New Roman"/>
                <w:sz w:val="22"/>
                <w:szCs w:val="22"/>
              </w:rPr>
              <w:t>$1,336</w:t>
            </w:r>
          </w:p>
          <w:p w:rsidR="001D3F1A" w:rsidRPr="00E60FB0" w14:paraId="0DB133D3" w14:textId="45EF0408">
            <w:pPr>
              <w:spacing w:line="276" w:lineRule="auto"/>
              <w:jc w:val="center"/>
              <w:rPr>
                <w:rFonts w:ascii="Times New Roman" w:hAnsi="Times New Roman"/>
                <w:sz w:val="22"/>
                <w:szCs w:val="22"/>
              </w:rPr>
            </w:pPr>
            <w:r>
              <w:rPr>
                <w:rFonts w:ascii="Times New Roman" w:hAnsi="Times New Roman"/>
                <w:sz w:val="22"/>
                <w:szCs w:val="22"/>
              </w:rPr>
              <w:t>Rounded up</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0883" w:rsidRPr="001B0883" w:rsidP="001B0883" w14:paraId="70BA9343" w14:textId="1238D46C">
      <w:pPr>
        <w:widowControl/>
        <w:autoSpaceDE/>
        <w:autoSpaceDN/>
        <w:adjustRightInd/>
        <w:rPr>
          <w:rFonts w:ascii="Times New Roman" w:hAnsi="Times New Roman"/>
        </w:rPr>
      </w:pPr>
      <w:r w:rsidRPr="001B0883">
        <w:rPr>
          <w:rFonts w:ascii="Times New Roman" w:hAnsi="Times New Roman"/>
        </w:rPr>
        <w:t>The public burden estimate of this information collection is approximately 61 (58 + 3) hours for reports sent to NCCI.  This burden is based on NCCI receiving 3,4</w:t>
      </w:r>
      <w:r w:rsidR="00832F78">
        <w:rPr>
          <w:rFonts w:ascii="Times New Roman" w:hAnsi="Times New Roman"/>
        </w:rPr>
        <w:t>50</w:t>
      </w:r>
      <w:r w:rsidRPr="001B0883">
        <w:rPr>
          <w:rFonts w:ascii="Times New Roman" w:hAnsi="Times New Roman"/>
        </w:rPr>
        <w:t xml:space="preserve"> electronic responses, one response annually from each respondent.  It is estimated that it takes each respondent one (1) minute to confirm their coverage electronically with NCCI.</w:t>
      </w:r>
    </w:p>
    <w:p w:rsidR="001B0883" w:rsidRPr="001B0883" w:rsidP="001B0883" w14:paraId="40B05ECF" w14:textId="77777777">
      <w:pPr>
        <w:widowControl/>
        <w:autoSpaceDE/>
        <w:autoSpaceDN/>
        <w:adjustRightInd/>
        <w:rPr>
          <w:rFonts w:ascii="Times New Roman" w:hAnsi="Times New Roman"/>
        </w:rPr>
      </w:pPr>
    </w:p>
    <w:p w:rsidR="001B0883" w:rsidRPr="001B0883" w:rsidP="001B0883" w14:paraId="49321393" w14:textId="26C2D142">
      <w:pPr>
        <w:widowControl/>
        <w:autoSpaceDE/>
        <w:autoSpaceDN/>
        <w:adjustRightInd/>
        <w:rPr>
          <w:rFonts w:ascii="Times New Roman" w:hAnsi="Times New Roman"/>
        </w:rPr>
      </w:pPr>
      <w:r w:rsidRPr="001B0883">
        <w:rPr>
          <w:rFonts w:ascii="Times New Roman" w:hAnsi="Times New Roman"/>
        </w:rPr>
        <w:t>3,4</w:t>
      </w:r>
      <w:r w:rsidR="00832F78">
        <w:rPr>
          <w:rFonts w:ascii="Times New Roman" w:hAnsi="Times New Roman"/>
        </w:rPr>
        <w:t>50</w:t>
      </w:r>
      <w:r w:rsidRPr="001B0883">
        <w:rPr>
          <w:rFonts w:ascii="Times New Roman" w:hAnsi="Times New Roman"/>
        </w:rPr>
        <w:t xml:space="preserve"> responses X 1 minute = 3,4</w:t>
      </w:r>
      <w:r w:rsidR="00832F78">
        <w:rPr>
          <w:rFonts w:ascii="Times New Roman" w:hAnsi="Times New Roman"/>
        </w:rPr>
        <w:t>50</w:t>
      </w:r>
      <w:r w:rsidRPr="001B0883">
        <w:rPr>
          <w:rFonts w:ascii="Times New Roman" w:hAnsi="Times New Roman"/>
        </w:rPr>
        <w:t xml:space="preserve"> minutes</w:t>
      </w:r>
    </w:p>
    <w:p w:rsidR="001B0883" w:rsidRPr="001B0883" w:rsidP="001B0883" w14:paraId="2125C938" w14:textId="6939C98E">
      <w:pPr>
        <w:widowControl/>
        <w:autoSpaceDE/>
        <w:autoSpaceDN/>
        <w:adjustRightInd/>
        <w:rPr>
          <w:rFonts w:ascii="Times New Roman" w:hAnsi="Times New Roman"/>
        </w:rPr>
      </w:pPr>
      <w:r w:rsidRPr="001B0883">
        <w:rPr>
          <w:rFonts w:ascii="Times New Roman" w:hAnsi="Times New Roman"/>
        </w:rPr>
        <w:t>3,4</w:t>
      </w:r>
      <w:r w:rsidR="00832F78">
        <w:rPr>
          <w:rFonts w:ascii="Times New Roman" w:hAnsi="Times New Roman"/>
        </w:rPr>
        <w:t>50</w:t>
      </w:r>
      <w:r w:rsidRPr="001B0883">
        <w:rPr>
          <w:rFonts w:ascii="Times New Roman" w:hAnsi="Times New Roman"/>
        </w:rPr>
        <w:t xml:space="preserve"> </w:t>
      </w:r>
      <w:r w:rsidR="00333B7E">
        <w:rPr>
          <w:rFonts w:ascii="Times New Roman" w:hAnsi="Times New Roman"/>
        </w:rPr>
        <w:t>x 0.0167=58</w:t>
      </w:r>
      <w:r w:rsidRPr="001B0883">
        <w:rPr>
          <w:rFonts w:ascii="Times New Roman" w:hAnsi="Times New Roman"/>
        </w:rPr>
        <w:t xml:space="preserve"> (</w:t>
      </w:r>
      <w:r w:rsidR="00333B7E">
        <w:rPr>
          <w:rFonts w:ascii="Times New Roman" w:hAnsi="Times New Roman"/>
        </w:rPr>
        <w:t>57.</w:t>
      </w:r>
      <w:r w:rsidR="00832F78">
        <w:rPr>
          <w:rFonts w:ascii="Times New Roman" w:hAnsi="Times New Roman"/>
        </w:rPr>
        <w:t>61</w:t>
      </w:r>
      <w:r w:rsidRPr="001B0883">
        <w:rPr>
          <w:rFonts w:ascii="Times New Roman" w:hAnsi="Times New Roman"/>
        </w:rPr>
        <w:t xml:space="preserve"> rounded up to 58)</w:t>
      </w:r>
    </w:p>
    <w:p w:rsidR="001B0883" w:rsidRPr="001B0883" w:rsidP="001B0883" w14:paraId="41A52284" w14:textId="77777777">
      <w:pPr>
        <w:widowControl/>
        <w:autoSpaceDE/>
        <w:autoSpaceDN/>
        <w:adjustRightInd/>
        <w:rPr>
          <w:rFonts w:ascii="Times New Roman" w:hAnsi="Times New Roman"/>
        </w:rPr>
      </w:pPr>
    </w:p>
    <w:p w:rsidR="001B0883" w:rsidRPr="001B0883" w:rsidP="001B0883" w14:paraId="7729EC21" w14:textId="77777777">
      <w:pPr>
        <w:widowControl/>
        <w:autoSpaceDE/>
        <w:autoSpaceDN/>
        <w:adjustRightInd/>
        <w:rPr>
          <w:rFonts w:ascii="Times New Roman" w:hAnsi="Times New Roman"/>
        </w:rPr>
      </w:pPr>
      <w:r w:rsidRPr="001B0883">
        <w:rPr>
          <w:rFonts w:ascii="Times New Roman" w:hAnsi="Times New Roman"/>
        </w:rPr>
        <w:t>Another public burden estimate of this information collection is approximately 3 hours for the CM-921 forms filed with DCMWC by other carriers.  This burden is based on approximately 10 minutes for retrieving the information and complet</w:t>
      </w:r>
      <w:r w:rsidRPr="001B0883">
        <w:rPr>
          <w:rFonts w:ascii="Times New Roman" w:hAnsi="Times New Roman"/>
        </w:rPr>
        <w:t>ing each of the around 15 forms received each year.  There are some state agencies or insurance carriers insuring approximately 15 coal mine operators that cannot use the NCCI/OWCP MOU to provide coverage information by Secure FTP.</w:t>
      </w:r>
    </w:p>
    <w:p w:rsidR="001B0883" w:rsidRPr="001B0883" w:rsidP="001B0883" w14:paraId="1E54A773" w14:textId="77777777">
      <w:pPr>
        <w:widowControl/>
        <w:autoSpaceDE/>
        <w:autoSpaceDN/>
        <w:adjustRightInd/>
        <w:rPr>
          <w:rFonts w:ascii="Times New Roman" w:hAnsi="Times New Roman"/>
        </w:rPr>
      </w:pPr>
    </w:p>
    <w:p w:rsidR="001B0883" w:rsidRPr="001B0883" w:rsidP="001B0883" w14:paraId="30A8AB30" w14:textId="62F41D6E">
      <w:pPr>
        <w:widowControl/>
        <w:autoSpaceDE/>
        <w:autoSpaceDN/>
        <w:adjustRightInd/>
        <w:rPr>
          <w:rFonts w:ascii="Times New Roman" w:hAnsi="Times New Roman"/>
        </w:rPr>
      </w:pPr>
      <w:r w:rsidRPr="001B0883">
        <w:rPr>
          <w:rFonts w:ascii="Times New Roman" w:hAnsi="Times New Roman"/>
        </w:rPr>
        <w:t>15 forms X 10 minutes =</w:t>
      </w:r>
      <w:r w:rsidRPr="001B0883">
        <w:rPr>
          <w:rFonts w:ascii="Times New Roman" w:hAnsi="Times New Roman"/>
        </w:rPr>
        <w:t xml:space="preserve"> 150/60 = 3 hours (2.5</w:t>
      </w:r>
      <w:r w:rsidR="00832F78">
        <w:rPr>
          <w:rFonts w:ascii="Times New Roman" w:hAnsi="Times New Roman"/>
        </w:rPr>
        <w:t>05</w:t>
      </w:r>
      <w:r w:rsidRPr="001B0883">
        <w:rPr>
          <w:rFonts w:ascii="Times New Roman" w:hAnsi="Times New Roman"/>
        </w:rPr>
        <w:t xml:space="preserve"> rounded up)</w:t>
      </w:r>
    </w:p>
    <w:p w:rsidR="001B0883" w:rsidRPr="001B0883" w:rsidP="001B0883" w14:paraId="51BC240F" w14:textId="77777777">
      <w:pPr>
        <w:widowControl/>
        <w:autoSpaceDE/>
        <w:autoSpaceDN/>
        <w:adjustRightInd/>
        <w:rPr>
          <w:rFonts w:ascii="Times New Roman" w:hAnsi="Times New Roman"/>
        </w:rPr>
      </w:pPr>
    </w:p>
    <w:p w:rsidR="001B0883" w:rsidRPr="001B0883" w:rsidP="001B0883" w14:paraId="39C02233" w14:textId="3F205DA7">
      <w:pPr>
        <w:widowControl/>
        <w:autoSpaceDE/>
        <w:autoSpaceDN/>
        <w:adjustRightInd/>
        <w:rPr>
          <w:rFonts w:ascii="Times New Roman" w:hAnsi="Times New Roman"/>
        </w:rPr>
      </w:pPr>
      <w:r w:rsidRPr="001B0883">
        <w:rPr>
          <w:rFonts w:ascii="Times New Roman" w:hAnsi="Times New Roman"/>
        </w:rPr>
        <w:t xml:space="preserve">Total </w:t>
      </w:r>
      <w:r w:rsidR="001D3F1A">
        <w:rPr>
          <w:rFonts w:ascii="Times New Roman" w:hAnsi="Times New Roman"/>
        </w:rPr>
        <w:t>number of responses</w:t>
      </w:r>
      <w:r w:rsidRPr="001B0883">
        <w:rPr>
          <w:rFonts w:ascii="Times New Roman" w:hAnsi="Times New Roman"/>
        </w:rPr>
        <w:t xml:space="preserve"> is 3,465 (3,450 + 15).</w:t>
      </w:r>
    </w:p>
    <w:p w:rsidR="001B0883" w:rsidRPr="001B0883" w:rsidP="001B0883" w14:paraId="1AECD4B3" w14:textId="77777777">
      <w:pPr>
        <w:widowControl/>
        <w:autoSpaceDE/>
        <w:autoSpaceDN/>
        <w:adjustRightInd/>
        <w:rPr>
          <w:rFonts w:ascii="Times New Roman" w:hAnsi="Times New Roman"/>
        </w:rPr>
      </w:pPr>
    </w:p>
    <w:p w:rsidR="001B0883" w:rsidRPr="001B0883" w:rsidP="001B0883" w14:paraId="0AA88629" w14:textId="3813C388">
      <w:pPr>
        <w:widowControl/>
        <w:autoSpaceDE/>
        <w:autoSpaceDN/>
        <w:adjustRightInd/>
        <w:rPr>
          <w:rFonts w:ascii="Times New Roman" w:hAnsi="Times New Roman"/>
        </w:rPr>
      </w:pPr>
      <w:r w:rsidRPr="001B0883">
        <w:rPr>
          <w:rFonts w:ascii="Times New Roman" w:hAnsi="Times New Roman"/>
        </w:rPr>
        <w:t xml:space="preserve">The estimated annualized cost to respondents to provide this information is </w:t>
      </w:r>
      <w:r w:rsidRPr="001D3F1A">
        <w:rPr>
          <w:rFonts w:ascii="Times New Roman" w:hAnsi="Times New Roman"/>
        </w:rPr>
        <w:t>$</w:t>
      </w:r>
      <w:r w:rsidR="001D3F1A">
        <w:rPr>
          <w:rFonts w:ascii="Times New Roman" w:hAnsi="Times New Roman"/>
        </w:rPr>
        <w:t>1,336.00</w:t>
      </w:r>
      <w:r w:rsidRPr="001B0883">
        <w:rPr>
          <w:rFonts w:ascii="Times New Roman" w:hAnsi="Times New Roman"/>
        </w:rPr>
        <w:t xml:space="preserve">  This was determined by using the weekly wage of the Office and Administrative Sup</w:t>
      </w:r>
      <w:r w:rsidRPr="001B0883">
        <w:rPr>
          <w:rFonts w:ascii="Times New Roman" w:hAnsi="Times New Roman"/>
        </w:rPr>
        <w:t>port Positions ($</w:t>
      </w:r>
      <w:r w:rsidR="00565472">
        <w:rPr>
          <w:rFonts w:ascii="Times New Roman" w:hAnsi="Times New Roman"/>
        </w:rPr>
        <w:t>21.90</w:t>
      </w:r>
      <w:r w:rsidRPr="001B0883">
        <w:rPr>
          <w:rFonts w:ascii="Times New Roman" w:hAnsi="Times New Roman"/>
        </w:rPr>
        <w:t xml:space="preserve"> per hour average) of the Usual Weekly Earning of Wage and Salary Workers 20</w:t>
      </w:r>
      <w:r w:rsidR="00565472">
        <w:rPr>
          <w:rFonts w:ascii="Times New Roman" w:hAnsi="Times New Roman"/>
        </w:rPr>
        <w:t>22</w:t>
      </w:r>
      <w:r w:rsidRPr="001B0883">
        <w:rPr>
          <w:rFonts w:ascii="Times New Roman" w:hAnsi="Times New Roman"/>
        </w:rPr>
        <w:t xml:space="preserve">, published by the Bureau of Labor Statistics </w:t>
      </w:r>
      <w:hyperlink r:id="rId13" w:history="1">
        <w:r w:rsidRPr="00565472" w:rsidR="00565472">
          <w:rPr>
            <w:rStyle w:val="Hyperlink"/>
            <w:rFonts w:ascii="Times New Roman" w:hAnsi="Times New Roman"/>
          </w:rPr>
          <w:t>https://www.bls.gov/oes/current/oes430000.htm</w:t>
        </w:r>
      </w:hyperlink>
    </w:p>
    <w:p w:rsidR="001B0883" w:rsidRPr="001B0883" w:rsidP="001B0883" w14:paraId="7E2F9008" w14:textId="77777777">
      <w:pPr>
        <w:widowControl/>
        <w:autoSpaceDE/>
        <w:autoSpaceDN/>
        <w:adjustRightInd/>
        <w:rPr>
          <w:rFonts w:ascii="Times New Roman" w:hAnsi="Times New Roman"/>
        </w:rPr>
      </w:pPr>
    </w:p>
    <w:p w:rsidR="00690F56" w:rsidP="001B0883" w14:paraId="6E445B0D" w14:textId="6940FDB6">
      <w:pPr>
        <w:widowControl/>
        <w:autoSpaceDE/>
        <w:autoSpaceDN/>
        <w:adjustRightInd/>
        <w:rPr>
          <w:rFonts w:ascii="Times New Roman" w:hAnsi="Times New Roman"/>
        </w:rPr>
      </w:pPr>
      <w:r w:rsidRPr="001D3F1A">
        <w:rPr>
          <w:rFonts w:ascii="Times New Roman" w:hAnsi="Times New Roman"/>
        </w:rPr>
        <w:t>61</w:t>
      </w:r>
      <w:r w:rsidRPr="001D3F1A" w:rsidR="001B0883">
        <w:rPr>
          <w:rFonts w:ascii="Times New Roman" w:hAnsi="Times New Roman"/>
        </w:rPr>
        <w:t xml:space="preserve"> hours</w:t>
      </w:r>
      <w:r w:rsidRPr="001B0883" w:rsidR="001B0883">
        <w:rPr>
          <w:rFonts w:ascii="Times New Roman" w:hAnsi="Times New Roman"/>
        </w:rPr>
        <w:t xml:space="preserve"> X $</w:t>
      </w:r>
      <w:r w:rsidR="00565472">
        <w:rPr>
          <w:rFonts w:ascii="Times New Roman" w:hAnsi="Times New Roman"/>
        </w:rPr>
        <w:t>21.90</w:t>
      </w:r>
      <w:r w:rsidRPr="001B0883" w:rsidR="001B0883">
        <w:rPr>
          <w:rFonts w:ascii="Times New Roman" w:hAnsi="Times New Roman"/>
        </w:rPr>
        <w:t xml:space="preserve"> per hour = </w:t>
      </w:r>
      <w:r w:rsidRPr="001D3F1A" w:rsidR="001B0883">
        <w:rPr>
          <w:rFonts w:ascii="Times New Roman" w:hAnsi="Times New Roman"/>
        </w:rPr>
        <w:t>$</w:t>
      </w:r>
      <w:r>
        <w:rPr>
          <w:rFonts w:ascii="Times New Roman" w:hAnsi="Times New Roman"/>
        </w:rPr>
        <w:t xml:space="preserve">1,336.00 ($1,335.90 rounded up) </w:t>
      </w:r>
    </w:p>
    <w:p w:rsidR="00565472" w:rsidRPr="00F72D66" w:rsidP="001B0883" w14:paraId="365E1D3E"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w:t>
      </w:r>
      <w:r w:rsidRPr="006F6E13">
        <w:rPr>
          <w:rFonts w:ascii="Times New Roman" w:hAnsi="Times New Roman"/>
          <w:b/>
        </w:rPr>
        <w:t>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w:t>
      </w:r>
      <w:r w:rsidRPr="00D53DEB">
        <w:rPr>
          <w:rFonts w:ascii="Times New Roman" w:hAnsi="Times New Roman"/>
          <w:b/>
        </w:rPr>
        <w:t xml:space="preserve">expected to vary widely, agencies should present ranges of cost burdens and explain the reasons for the variance.  The cost of purchasing or contracting out information collection services should be a part of this cost burden estimate.  In developing cost </w:t>
      </w:r>
      <w:r w:rsidRPr="00D53DEB">
        <w:rPr>
          <w:rFonts w:ascii="Times New Roman" w:hAnsi="Times New Roman"/>
          <w:b/>
        </w:rPr>
        <w:t>burden estimates, agencies may consult with a sample of respondents (fewer than 10), utilize the 60-day pre-OMB submission public comment process and use existing economic or regulatory impact analysis associated with the rulemaking containing the informat</w:t>
      </w:r>
      <w:r w:rsidRPr="00D53DEB">
        <w:rPr>
          <w:rFonts w:ascii="Times New Roman" w:hAnsi="Times New Roman"/>
          <w:b/>
        </w:rPr>
        <w: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w:t>
      </w:r>
      <w:r w:rsidRPr="00D53DEB">
        <w:rPr>
          <w:rFonts w:ascii="Times New Roman" w:hAnsi="Times New Roman"/>
          <w:b/>
        </w:rPr>
        <w:t>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7407" w:rsidP="00565472" w14:paraId="47D2A6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7407" w:rsidP="00565472" w14:paraId="3FE5AF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19C4" w:rsidP="00F27407" w14:paraId="78F100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43694284" w14:textId="7E9170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Operation and maintenance costs to print and mail the form is $</w:t>
      </w:r>
      <w:r w:rsidR="00E72796">
        <w:rPr>
          <w:rFonts w:ascii="Times New Roman" w:hAnsi="Times New Roman"/>
        </w:rPr>
        <w:t>11.00</w:t>
      </w:r>
      <w:r w:rsidRPr="00565472">
        <w:rPr>
          <w:rFonts w:ascii="Times New Roman" w:hAnsi="Times New Roman"/>
        </w:rPr>
        <w:t>.  This estimate is based on a cost of $0.</w:t>
      </w:r>
      <w:r w:rsidR="002B0653">
        <w:rPr>
          <w:rFonts w:ascii="Times New Roman" w:hAnsi="Times New Roman"/>
        </w:rPr>
        <w:t>6</w:t>
      </w:r>
      <w:r>
        <w:rPr>
          <w:rFonts w:ascii="Times New Roman" w:hAnsi="Times New Roman"/>
        </w:rPr>
        <w:t>6</w:t>
      </w:r>
      <w:r w:rsidRPr="00565472">
        <w:rPr>
          <w:rFonts w:ascii="Times New Roman" w:hAnsi="Times New Roman"/>
        </w:rPr>
        <w:t xml:space="preserve"> per stamp, $0.03 per envelope, and .05 per form, for a per-form cost of $0.</w:t>
      </w:r>
      <w:r w:rsidR="00402475">
        <w:rPr>
          <w:rFonts w:ascii="Times New Roman" w:hAnsi="Times New Roman"/>
        </w:rPr>
        <w:t>74</w:t>
      </w:r>
      <w:r w:rsidRPr="00565472">
        <w:rPr>
          <w:rFonts w:ascii="Times New Roman" w:hAnsi="Times New Roman"/>
        </w:rPr>
        <w:t xml:space="preserve"> for each of the 15 forms mailed.  OWCP does not believe insurance companies reporting coverage through NCCI will incur an</w:t>
      </w:r>
      <w:r w:rsidR="005B754E">
        <w:rPr>
          <w:rFonts w:ascii="Times New Roman" w:hAnsi="Times New Roman"/>
        </w:rPr>
        <w:t>y</w:t>
      </w:r>
      <w:r w:rsidRPr="00565472">
        <w:rPr>
          <w:rFonts w:ascii="Times New Roman" w:hAnsi="Times New Roman"/>
        </w:rPr>
        <w:t xml:space="preserve"> addition</w:t>
      </w:r>
      <w:r w:rsidR="005B754E">
        <w:rPr>
          <w:rFonts w:ascii="Times New Roman" w:hAnsi="Times New Roman"/>
        </w:rPr>
        <w:t>al</w:t>
      </w:r>
      <w:r w:rsidRPr="00565472">
        <w:rPr>
          <w:rFonts w:ascii="Times New Roman" w:hAnsi="Times New Roman"/>
        </w:rPr>
        <w:t xml:space="preserve"> operation and maintenance costs.</w:t>
      </w:r>
    </w:p>
    <w:p w:rsidR="00565472" w:rsidRPr="00565472" w:rsidP="00565472" w14:paraId="38298E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65472" w14:paraId="726D62FC" w14:textId="2C5BAF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 xml:space="preserve">15 forms </w:t>
      </w:r>
      <w:r w:rsidRPr="00565472">
        <w:rPr>
          <w:rFonts w:ascii="Times New Roman" w:hAnsi="Times New Roman"/>
        </w:rPr>
        <w:t>X $0.</w:t>
      </w:r>
      <w:r w:rsidR="00402475">
        <w:rPr>
          <w:rFonts w:ascii="Times New Roman" w:hAnsi="Times New Roman"/>
        </w:rPr>
        <w:t>74</w:t>
      </w:r>
      <w:r w:rsidRPr="00565472">
        <w:rPr>
          <w:rFonts w:ascii="Times New Roman" w:hAnsi="Times New Roman"/>
        </w:rPr>
        <w:t xml:space="preserve"> = $</w:t>
      </w:r>
      <w:r w:rsidR="00402475">
        <w:rPr>
          <w:rFonts w:ascii="Times New Roman" w:hAnsi="Times New Roman"/>
        </w:rPr>
        <w:t>11.00</w:t>
      </w:r>
      <w:r w:rsidRPr="00565472">
        <w:rPr>
          <w:rFonts w:ascii="Times New Roman" w:hAnsi="Times New Roman"/>
        </w:rPr>
        <w:t xml:space="preserve"> ($</w:t>
      </w:r>
      <w:r w:rsidR="00402475">
        <w:rPr>
          <w:rFonts w:ascii="Times New Roman" w:hAnsi="Times New Roman"/>
        </w:rPr>
        <w:t>11.10</w:t>
      </w:r>
      <w:r w:rsidRPr="00565472">
        <w:rPr>
          <w:rFonts w:ascii="Times New Roman" w:hAnsi="Times New Roman"/>
        </w:rPr>
        <w:t xml:space="preserve"> rounded down)</w:t>
      </w:r>
    </w:p>
    <w:p w:rsidR="002B0653" w:rsidRPr="00F4518C" w:rsidP="00565472" w14:paraId="16E582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w:t>
      </w:r>
      <w:r w:rsidRPr="00D53DEB">
        <w:rPr>
          <w:rFonts w:ascii="Times New Roman" w:hAnsi="Times New Roman"/>
          <w:b/>
          <w:bCs/>
        </w:rPr>
        <w:t xml:space="preserv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565472" w:rsidP="00565472" w14:paraId="5A4403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4A1312FB" w14:textId="3469F5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 xml:space="preserve">The </w:t>
      </w:r>
      <w:r w:rsidRPr="00565472">
        <w:rPr>
          <w:rFonts w:ascii="Times New Roman" w:hAnsi="Times New Roman"/>
        </w:rPr>
        <w:t>estimated total annual cost to the Federal government is approximately $</w:t>
      </w:r>
      <w:r w:rsidR="002B0930">
        <w:rPr>
          <w:rFonts w:ascii="Times New Roman" w:hAnsi="Times New Roman"/>
        </w:rPr>
        <w:t>3,099</w:t>
      </w:r>
      <w:r w:rsidRPr="00565472">
        <w:rPr>
          <w:rFonts w:ascii="Times New Roman" w:hAnsi="Times New Roman"/>
        </w:rPr>
        <w:t xml:space="preserve"> ($2,</w:t>
      </w:r>
      <w:r w:rsidR="000C60B9">
        <w:rPr>
          <w:rFonts w:ascii="Times New Roman" w:hAnsi="Times New Roman"/>
        </w:rPr>
        <w:t>659</w:t>
      </w:r>
      <w:r w:rsidRPr="00565472">
        <w:rPr>
          <w:rFonts w:ascii="Times New Roman" w:hAnsi="Times New Roman"/>
        </w:rPr>
        <w:t xml:space="preserve"> + $4</w:t>
      </w:r>
      <w:r w:rsidR="00241A62">
        <w:rPr>
          <w:rFonts w:ascii="Times New Roman" w:hAnsi="Times New Roman"/>
        </w:rPr>
        <w:t>4.45</w:t>
      </w:r>
      <w:r w:rsidRPr="00565472">
        <w:rPr>
          <w:rFonts w:ascii="Times New Roman" w:hAnsi="Times New Roman"/>
        </w:rPr>
        <w:t xml:space="preserve"> + $3</w:t>
      </w:r>
      <w:r w:rsidR="002B0930">
        <w:rPr>
          <w:rFonts w:ascii="Times New Roman" w:hAnsi="Times New Roman"/>
        </w:rPr>
        <w:t>96</w:t>
      </w:r>
      <w:r w:rsidRPr="00565472">
        <w:rPr>
          <w:rFonts w:ascii="Times New Roman" w:hAnsi="Times New Roman"/>
        </w:rPr>
        <w:t>).</w:t>
      </w:r>
    </w:p>
    <w:p w:rsidR="00565472" w:rsidRPr="00565472" w:rsidP="00565472" w14:paraId="58CBF4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P="00565472" w14:paraId="238149AD" w14:textId="3AEB1F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Claims examiners view available information from NCCI approximately 4,000 times annually.  Each view performed by a claim’s examiner (GS-12/1) will tak</w:t>
      </w:r>
      <w:r w:rsidRPr="00565472">
        <w:rPr>
          <w:rFonts w:ascii="Times New Roman" w:hAnsi="Times New Roman"/>
        </w:rPr>
        <w:t>e approximately one minute to perform.  The hourly rate of a GS-12/1 claims examiner is $3</w:t>
      </w:r>
      <w:r>
        <w:rPr>
          <w:rFonts w:ascii="Times New Roman" w:hAnsi="Times New Roman"/>
        </w:rPr>
        <w:t>9.69</w:t>
      </w:r>
      <w:r w:rsidRPr="00565472">
        <w:rPr>
          <w:rFonts w:ascii="Times New Roman" w:hAnsi="Times New Roman"/>
        </w:rPr>
        <w:t xml:space="preserve"> </w:t>
      </w:r>
      <w:hyperlink r:id="rId14" w:history="1">
        <w:r w:rsidRPr="00565472">
          <w:rPr>
            <w:rStyle w:val="Hyperlink"/>
            <w:rFonts w:ascii="Times New Roman" w:hAnsi="Times New Roman"/>
          </w:rPr>
          <w:t>https://www.opm.gov/policy-data-oversight/pay-l</w:t>
        </w:r>
        <w:r w:rsidRPr="00565472">
          <w:rPr>
            <w:rStyle w:val="Hyperlink"/>
            <w:rFonts w:ascii="Times New Roman" w:hAnsi="Times New Roman"/>
          </w:rPr>
          <w:t>eave/salaries-wages/salary-tables/pdf/2023/RUS_h.pdf</w:t>
        </w:r>
      </w:hyperlink>
    </w:p>
    <w:p w:rsidR="00565472" w:rsidRPr="00565472" w:rsidP="00565472" w14:paraId="1C805C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1F430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The annualized cost to the Federal government is figured as follows:</w:t>
      </w:r>
    </w:p>
    <w:p w:rsidR="00565472" w:rsidRPr="00565472" w:rsidP="00565472" w14:paraId="7FE980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BE31C30" w14:textId="10163A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 xml:space="preserve">4,000 </w:t>
      </w:r>
      <w:r w:rsidR="000C60B9">
        <w:rPr>
          <w:rFonts w:ascii="Times New Roman" w:hAnsi="Times New Roman"/>
        </w:rPr>
        <w:t>x 0.0167= 67</w:t>
      </w:r>
      <w:r w:rsidRPr="00565472">
        <w:rPr>
          <w:rFonts w:ascii="Times New Roman" w:hAnsi="Times New Roman"/>
        </w:rPr>
        <w:t xml:space="preserve"> hours </w:t>
      </w:r>
      <w:r w:rsidR="000C60B9">
        <w:rPr>
          <w:rFonts w:ascii="Times New Roman" w:hAnsi="Times New Roman"/>
        </w:rPr>
        <w:t xml:space="preserve">(66.8 Rounded up) </w:t>
      </w:r>
      <w:r w:rsidRPr="00565472">
        <w:rPr>
          <w:rFonts w:ascii="Times New Roman" w:hAnsi="Times New Roman"/>
        </w:rPr>
        <w:t>X $3</w:t>
      </w:r>
      <w:r w:rsidR="000C60B9">
        <w:rPr>
          <w:rFonts w:ascii="Times New Roman" w:hAnsi="Times New Roman"/>
        </w:rPr>
        <w:t>9.69</w:t>
      </w:r>
      <w:r w:rsidRPr="00565472">
        <w:rPr>
          <w:rFonts w:ascii="Times New Roman" w:hAnsi="Times New Roman"/>
        </w:rPr>
        <w:t xml:space="preserve"> per hour = </w:t>
      </w:r>
      <w:r w:rsidRPr="000C60B9">
        <w:rPr>
          <w:rFonts w:ascii="Times New Roman" w:hAnsi="Times New Roman"/>
          <w:u w:val="single"/>
        </w:rPr>
        <w:t>$</w:t>
      </w:r>
      <w:r w:rsidRPr="000C60B9" w:rsidR="000C60B9">
        <w:rPr>
          <w:rFonts w:ascii="Times New Roman" w:hAnsi="Times New Roman"/>
          <w:u w:val="single"/>
        </w:rPr>
        <w:t>2,659</w:t>
      </w:r>
      <w:r w:rsidRPr="00565472">
        <w:rPr>
          <w:rFonts w:ascii="Times New Roman" w:hAnsi="Times New Roman"/>
        </w:rPr>
        <w:t xml:space="preserve"> ($</w:t>
      </w:r>
      <w:r w:rsidR="000C60B9">
        <w:rPr>
          <w:rFonts w:ascii="Times New Roman" w:hAnsi="Times New Roman"/>
        </w:rPr>
        <w:t>2,659.23</w:t>
      </w:r>
      <w:r w:rsidRPr="00565472">
        <w:rPr>
          <w:rFonts w:ascii="Times New Roman" w:hAnsi="Times New Roman"/>
        </w:rPr>
        <w:t xml:space="preserve"> rounded </w:t>
      </w:r>
      <w:r w:rsidR="000C60B9">
        <w:rPr>
          <w:rFonts w:ascii="Times New Roman" w:hAnsi="Times New Roman"/>
        </w:rPr>
        <w:t>down</w:t>
      </w:r>
      <w:r w:rsidRPr="00565472">
        <w:rPr>
          <w:rFonts w:ascii="Times New Roman" w:hAnsi="Times New Roman"/>
        </w:rPr>
        <w:t>)</w:t>
      </w:r>
    </w:p>
    <w:p w:rsidR="00565472" w:rsidRPr="00565472" w:rsidP="00565472" w14:paraId="12BD3B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00AAE8B6" w14:textId="5377A3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F</w:t>
      </w:r>
      <w:r w:rsidRPr="00565472">
        <w:rPr>
          <w:rFonts w:ascii="Times New Roman" w:hAnsi="Times New Roman"/>
        </w:rPr>
        <w:t>ifteen of the forms received by DCMWC are reviewed by one data entry clerk (GS-5/8) earning $2</w:t>
      </w:r>
      <w:r>
        <w:rPr>
          <w:rFonts w:ascii="Times New Roman" w:hAnsi="Times New Roman"/>
        </w:rPr>
        <w:t xml:space="preserve">2.28 </w:t>
      </w:r>
      <w:r w:rsidRPr="00565472">
        <w:rPr>
          <w:rFonts w:ascii="Times New Roman" w:hAnsi="Times New Roman"/>
        </w:rPr>
        <w:t xml:space="preserve">per hour </w:t>
      </w:r>
      <w:r w:rsidR="006812F4">
        <w:rPr>
          <w:rFonts w:ascii="Times New Roman" w:hAnsi="Times New Roman"/>
        </w:rPr>
        <w:t>(</w:t>
      </w:r>
      <w:hyperlink r:id="rId14" w:history="1">
        <w:r w:rsidRPr="00ED59F1" w:rsidR="006812F4">
          <w:rPr>
            <w:rStyle w:val="Hyperlink"/>
            <w:rFonts w:ascii="Times New Roman" w:hAnsi="Times New Roman"/>
          </w:rPr>
          <w:t>https://www.opm.gov/policy-data-oversight/pay-leave/salaries-wages/salary-tables/pdf/2023/RUS_h.pdf</w:t>
        </w:r>
      </w:hyperlink>
      <w:r w:rsidR="006812F4">
        <w:rPr>
          <w:rFonts w:ascii="Times New Roman" w:hAnsi="Times New Roman"/>
        </w:rPr>
        <w:t xml:space="preserve">) </w:t>
      </w:r>
      <w:r w:rsidRPr="00565472">
        <w:rPr>
          <w:rFonts w:ascii="Times New Roman" w:hAnsi="Times New Roman"/>
        </w:rPr>
        <w:t>spendin</w:t>
      </w:r>
      <w:r w:rsidRPr="00565472">
        <w:rPr>
          <w:rFonts w:ascii="Times New Roman" w:hAnsi="Times New Roman"/>
        </w:rPr>
        <w:t xml:space="preserve">g about 8 minutes </w:t>
      </w:r>
      <w:r w:rsidR="005B754E">
        <w:rPr>
          <w:rFonts w:ascii="Times New Roman" w:hAnsi="Times New Roman"/>
        </w:rPr>
        <w:t xml:space="preserve">(0.1333 hour) </w:t>
      </w:r>
      <w:r w:rsidRPr="00565472">
        <w:rPr>
          <w:rFonts w:ascii="Times New Roman" w:hAnsi="Times New Roman"/>
        </w:rPr>
        <w:t xml:space="preserve">reviewing the form, entering the data into the computer system, and filing the form.  </w:t>
      </w:r>
    </w:p>
    <w:p w:rsidR="00565472" w:rsidRPr="00565472" w:rsidP="00565472" w14:paraId="37AE30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472" w:rsidRPr="00565472" w:rsidP="00565472" w14:paraId="30769428" w14:textId="0B79B7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ab/>
        <w:t xml:space="preserve">15 forms X </w:t>
      </w:r>
      <w:r w:rsidR="000C60B9">
        <w:rPr>
          <w:rFonts w:ascii="Times New Roman" w:hAnsi="Times New Roman"/>
        </w:rPr>
        <w:t>0.133</w:t>
      </w:r>
      <w:r w:rsidRPr="00565472">
        <w:rPr>
          <w:rFonts w:ascii="Times New Roman" w:hAnsi="Times New Roman"/>
        </w:rPr>
        <w:t xml:space="preserve"> = </w:t>
      </w:r>
      <w:r w:rsidR="00241A62">
        <w:rPr>
          <w:rFonts w:ascii="Times New Roman" w:hAnsi="Times New Roman"/>
        </w:rPr>
        <w:t>1.995</w:t>
      </w:r>
      <w:r w:rsidRPr="00565472">
        <w:rPr>
          <w:rFonts w:ascii="Times New Roman" w:hAnsi="Times New Roman"/>
        </w:rPr>
        <w:t xml:space="preserve"> </w:t>
      </w:r>
      <w:r w:rsidR="005B754E">
        <w:rPr>
          <w:rFonts w:ascii="Times New Roman" w:hAnsi="Times New Roman"/>
        </w:rPr>
        <w:t>hours</w:t>
      </w:r>
    </w:p>
    <w:p w:rsidR="00565472" w:rsidRPr="00565472" w:rsidP="00565472" w14:paraId="501E8644" w14:textId="57867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5472">
        <w:rPr>
          <w:rFonts w:ascii="Times New Roman" w:hAnsi="Times New Roman"/>
        </w:rPr>
        <w:tab/>
      </w:r>
      <w:r w:rsidR="00241A62">
        <w:rPr>
          <w:rFonts w:ascii="Times New Roman" w:hAnsi="Times New Roman"/>
        </w:rPr>
        <w:t>1.995</w:t>
      </w:r>
      <w:r w:rsidRPr="00565472">
        <w:rPr>
          <w:rFonts w:ascii="Times New Roman" w:hAnsi="Times New Roman"/>
        </w:rPr>
        <w:t xml:space="preserve"> X $2</w:t>
      </w:r>
      <w:r w:rsidR="006812F4">
        <w:rPr>
          <w:rFonts w:ascii="Times New Roman" w:hAnsi="Times New Roman"/>
        </w:rPr>
        <w:t>2.28</w:t>
      </w:r>
      <w:r w:rsidRPr="00565472">
        <w:rPr>
          <w:rFonts w:ascii="Times New Roman" w:hAnsi="Times New Roman"/>
        </w:rPr>
        <w:t xml:space="preserve"> = </w:t>
      </w:r>
      <w:r w:rsidRPr="00241A62">
        <w:rPr>
          <w:rFonts w:ascii="Times New Roman" w:hAnsi="Times New Roman"/>
          <w:u w:val="single"/>
        </w:rPr>
        <w:t>$4</w:t>
      </w:r>
      <w:r w:rsidRPr="00241A62" w:rsidR="00241A62">
        <w:rPr>
          <w:rFonts w:ascii="Times New Roman" w:hAnsi="Times New Roman"/>
          <w:u w:val="single"/>
        </w:rPr>
        <w:t>4.45</w:t>
      </w:r>
      <w:r w:rsidR="00241A62">
        <w:rPr>
          <w:rFonts w:ascii="Times New Roman" w:hAnsi="Times New Roman"/>
        </w:rPr>
        <w:t xml:space="preserve"> </w:t>
      </w:r>
    </w:p>
    <w:p w:rsidR="00565472" w:rsidRPr="00565472" w:rsidP="00565472" w14:paraId="3E11C0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65472" w14:paraId="38EB8CFC" w14:textId="7338C2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_Hlk138411566"/>
      <w:r w:rsidRPr="00565472">
        <w:rPr>
          <w:rFonts w:ascii="Times New Roman" w:hAnsi="Times New Roman"/>
        </w:rPr>
        <w:t xml:space="preserve">OWCP estimates the Agency spends </w:t>
      </w:r>
      <w:r w:rsidRPr="002B0930">
        <w:rPr>
          <w:rFonts w:ascii="Times New Roman" w:hAnsi="Times New Roman"/>
        </w:rPr>
        <w:t>$3</w:t>
      </w:r>
      <w:r w:rsidR="002B0930">
        <w:rPr>
          <w:rFonts w:ascii="Times New Roman" w:hAnsi="Times New Roman"/>
        </w:rPr>
        <w:t>96</w:t>
      </w:r>
      <w:r w:rsidRPr="00565472">
        <w:rPr>
          <w:rFonts w:ascii="Times New Roman" w:hAnsi="Times New Roman"/>
        </w:rPr>
        <w:t xml:space="preserve"> per year to maintain its side of the FTP with NCCI.</w:t>
      </w:r>
    </w:p>
    <w:bookmarkEnd w:id="0"/>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812F4" w:rsidP="006812F4" w14:paraId="5DB8E5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E72796" w:rsidP="006812F4" w14:paraId="1A5B7058" w14:textId="42193F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E72796">
        <w:rPr>
          <w:rFonts w:ascii="Times New Roman" w:hAnsi="Times New Roman"/>
          <w:u w:val="single"/>
        </w:rPr>
        <w:t>EXPLANATION OF CHANGE TOTALS</w:t>
      </w:r>
    </w:p>
    <w:p w:rsidR="006812F4" w:rsidRPr="006812F4" w:rsidP="006812F4" w14:paraId="40F1A4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1141B09A" w14:textId="5D625B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Respondents:</w:t>
      </w:r>
      <w:r w:rsidRPr="006812F4">
        <w:rPr>
          <w:rFonts w:ascii="Times New Roman" w:hAnsi="Times New Roman"/>
        </w:rPr>
        <w:t xml:space="preserve">  The number of respondents </w:t>
      </w:r>
      <w:r w:rsidR="00E72796">
        <w:rPr>
          <w:rFonts w:ascii="Times New Roman" w:hAnsi="Times New Roman"/>
        </w:rPr>
        <w:t xml:space="preserve">remained at 3,465. </w:t>
      </w:r>
    </w:p>
    <w:p w:rsidR="006812F4" w:rsidRPr="006812F4" w:rsidP="006812F4" w14:paraId="2020CA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25039B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16605CE7" w14:textId="12100C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Responses</w:t>
      </w:r>
      <w:r w:rsidRPr="006812F4">
        <w:rPr>
          <w:rFonts w:ascii="Times New Roman" w:hAnsi="Times New Roman"/>
        </w:rPr>
        <w:t xml:space="preserve">:  </w:t>
      </w:r>
      <w:r w:rsidR="00E72796">
        <w:rPr>
          <w:rFonts w:ascii="Times New Roman" w:hAnsi="Times New Roman"/>
        </w:rPr>
        <w:t>The number of responses remained at 3,465.</w:t>
      </w:r>
    </w:p>
    <w:p w:rsidR="006812F4" w:rsidRPr="006812F4" w:rsidP="006812F4" w14:paraId="09D8C4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12F4" w:rsidRPr="006812F4" w:rsidP="006812F4" w14:paraId="5BEC3198" w14:textId="23415B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Burden Hours:</w:t>
      </w:r>
      <w:r w:rsidRPr="006812F4">
        <w:rPr>
          <w:rFonts w:ascii="Times New Roman" w:hAnsi="Times New Roman"/>
        </w:rPr>
        <w:t xml:space="preserve">  </w:t>
      </w:r>
      <w:r w:rsidR="00E72796">
        <w:rPr>
          <w:rFonts w:ascii="Times New Roman" w:hAnsi="Times New Roman"/>
        </w:rPr>
        <w:t xml:space="preserve">Total burden hours remained at 61.  </w:t>
      </w:r>
    </w:p>
    <w:p w:rsidR="006812F4" w:rsidRPr="006812F4" w:rsidP="006812F4" w14:paraId="0F3776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812F4" w14:paraId="13EF01B8" w14:textId="761F5E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72796">
        <w:rPr>
          <w:rFonts w:ascii="Times New Roman" w:hAnsi="Times New Roman"/>
          <w:u w:val="single"/>
        </w:rPr>
        <w:t>Costs</w:t>
      </w:r>
      <w:r w:rsidRPr="006812F4">
        <w:rPr>
          <w:rFonts w:ascii="Times New Roman" w:hAnsi="Times New Roman"/>
        </w:rPr>
        <w:t>:  Annual burden costs have increased from $</w:t>
      </w:r>
      <w:r w:rsidR="00E72796">
        <w:rPr>
          <w:rFonts w:ascii="Times New Roman" w:hAnsi="Times New Roman"/>
        </w:rPr>
        <w:t>9.00</w:t>
      </w:r>
      <w:r w:rsidRPr="006812F4">
        <w:rPr>
          <w:rFonts w:ascii="Times New Roman" w:hAnsi="Times New Roman"/>
        </w:rPr>
        <w:t xml:space="preserve"> to $</w:t>
      </w:r>
      <w:r w:rsidR="00E72796">
        <w:rPr>
          <w:rFonts w:ascii="Times New Roman" w:hAnsi="Times New Roman"/>
        </w:rPr>
        <w:t>11.00</w:t>
      </w:r>
      <w:r w:rsidRPr="006812F4">
        <w:rPr>
          <w:rFonts w:ascii="Times New Roman" w:hAnsi="Times New Roman"/>
        </w:rPr>
        <w:t xml:space="preserve"> due to an increase of postage. </w:t>
      </w:r>
      <w:r w:rsidRPr="006812F4">
        <w:rPr>
          <w:rFonts w:ascii="Times New Roman" w:hAnsi="Times New Roman"/>
        </w:rPr>
        <w:tab/>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w:t>
      </w:r>
      <w:r w:rsidRPr="00D53DEB">
        <w:rPr>
          <w:rFonts w:ascii="Times New Roman" w:hAnsi="Times New Roman"/>
          <w:b/>
          <w:bCs/>
        </w:rPr>
        <w:t>roject, including beginning and ending dates of the collection of information, completion of report, publication dates, and other actions</w:t>
      </w:r>
      <w:r w:rsidRPr="00D53DEB">
        <w:rPr>
          <w:rFonts w:ascii="Times New Roman" w:hAnsi="Times New Roman"/>
        </w:rPr>
        <w:t>.</w:t>
      </w:r>
    </w:p>
    <w:p w:rsidR="006812F4" w:rsidP="00690F56" w14:paraId="3C19E1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5D9B5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If seeking approval to not display the </w:t>
      </w:r>
      <w:r w:rsidRPr="00D53DEB">
        <w:rPr>
          <w:rFonts w:ascii="Times New Roman" w:hAnsi="Times New Roman"/>
          <w:b/>
          <w:bCs/>
        </w:rPr>
        <w:t>expiration date for OMB approval of the information collection, explain the reasons that display would be inappropriate.</w:t>
      </w:r>
    </w:p>
    <w:p w:rsidR="006812F4" w:rsidP="00690F56" w14:paraId="303933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0B03B1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This ICR does not seek a waiver from the requirement to display the expiration date</w:t>
      </w:r>
      <w:r>
        <w:rPr>
          <w:rFonts w:ascii="Times New Roman" w:hAnsi="Times New Roman"/>
        </w:rPr>
        <w:t xml:space="preserve">. </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w:t>
      </w:r>
      <w:r w:rsidRPr="00D53DEB">
        <w:rPr>
          <w:rFonts w:ascii="Times New Roman" w:hAnsi="Times New Roman"/>
          <w:b/>
        </w:rPr>
        <w:t>n statement.</w:t>
      </w:r>
    </w:p>
    <w:p w:rsidR="006812F4" w:rsidP="000C3A92" w14:paraId="40494A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2CF7FA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812F4">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61C2B25">
      <w:pPr>
        <w:rPr>
          <w:rFonts w:ascii="Times New Roman" w:hAnsi="Times New Roman"/>
        </w:rPr>
      </w:pPr>
      <w:r w:rsidRPr="006812F4">
        <w:rPr>
          <w:rFonts w:ascii="Times New Roman" w:hAnsi="Times New Roman"/>
        </w:rPr>
        <w:t>Statistical methods are not used in these collections of information.</w:t>
      </w:r>
    </w:p>
    <w:sectPr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04A3" w14:paraId="0EA62B7F" w14:textId="77777777">
      <w:r>
        <w:separator/>
      </w:r>
    </w:p>
  </w:footnote>
  <w:footnote w:type="continuationSeparator" w:id="1">
    <w:p w:rsidR="001004A3" w14:paraId="70D1B19D" w14:textId="77777777">
      <w:r>
        <w:continuationSeparator/>
      </w:r>
    </w:p>
  </w:footnote>
  <w:footnote w:id="2">
    <w:p w:rsidR="00906CFE" w14:paraId="25EB5469" w14:textId="4C848352">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2091BFB">
    <w:pPr>
      <w:pStyle w:val="Header"/>
      <w:rPr>
        <w:rFonts w:ascii="Times New Roman" w:hAnsi="Times New Roman"/>
        <w:bCs/>
        <w:sz w:val="20"/>
        <w:szCs w:val="20"/>
      </w:rPr>
    </w:pPr>
    <w:r>
      <w:rPr>
        <w:rFonts w:ascii="Times New Roman" w:hAnsi="Times New Roman"/>
        <w:bCs/>
        <w:sz w:val="20"/>
        <w:szCs w:val="20"/>
      </w:rPr>
      <w:t xml:space="preserve">Notice of Issuance of </w:t>
    </w:r>
    <w:r>
      <w:rPr>
        <w:rFonts w:ascii="Times New Roman" w:hAnsi="Times New Roman"/>
        <w:bCs/>
        <w:sz w:val="20"/>
        <w:szCs w:val="20"/>
      </w:rPr>
      <w:t>Insurance Policy</w:t>
    </w:r>
  </w:p>
  <w:p w:rsidR="00EC0B43" w14:paraId="52F50703" w14:textId="7D34CDB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D22EE">
      <w:rPr>
        <w:rFonts w:ascii="Times New Roman" w:hAnsi="Times New Roman"/>
        <w:sz w:val="20"/>
        <w:szCs w:val="20"/>
      </w:rPr>
      <w:t>1240-0048</w:t>
    </w:r>
  </w:p>
  <w:p w:rsidR="00E60FB0" w:rsidRPr="00F8164B" w14:paraId="1D1AD862" w14:textId="1E1A33C7">
    <w:pPr>
      <w:pStyle w:val="Header"/>
      <w:rPr>
        <w:rFonts w:ascii="Times New Roman" w:hAnsi="Times New Roman"/>
        <w:sz w:val="20"/>
        <w:szCs w:val="20"/>
      </w:rPr>
    </w:pPr>
    <w:r>
      <w:rPr>
        <w:rFonts w:ascii="Times New Roman" w:hAnsi="Times New Roman"/>
        <w:sz w:val="20"/>
        <w:szCs w:val="20"/>
      </w:rPr>
      <w:t xml:space="preserve">OMB Expiration Date: </w:t>
    </w:r>
    <w:r w:rsidR="00CD22EE">
      <w:rPr>
        <w:rFonts w:ascii="Times New Roman" w:hAnsi="Times New Roman"/>
        <w:sz w:val="20"/>
        <w:szCs w:val="20"/>
      </w:rPr>
      <w:t>12/31/2023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66EB"/>
    <w:rsid w:val="00020F69"/>
    <w:rsid w:val="00022303"/>
    <w:rsid w:val="0004107F"/>
    <w:rsid w:val="00042CBD"/>
    <w:rsid w:val="00050B33"/>
    <w:rsid w:val="00052174"/>
    <w:rsid w:val="00061F6C"/>
    <w:rsid w:val="00064E28"/>
    <w:rsid w:val="0007383F"/>
    <w:rsid w:val="00094A5E"/>
    <w:rsid w:val="00095C30"/>
    <w:rsid w:val="000A7853"/>
    <w:rsid w:val="000B0391"/>
    <w:rsid w:val="000B4875"/>
    <w:rsid w:val="000B6FB6"/>
    <w:rsid w:val="000C257C"/>
    <w:rsid w:val="000C3A92"/>
    <w:rsid w:val="000C60B9"/>
    <w:rsid w:val="000C74FB"/>
    <w:rsid w:val="000D7F95"/>
    <w:rsid w:val="000E1C64"/>
    <w:rsid w:val="000F6836"/>
    <w:rsid w:val="001004A3"/>
    <w:rsid w:val="001040D4"/>
    <w:rsid w:val="001078BB"/>
    <w:rsid w:val="00116CD5"/>
    <w:rsid w:val="00133C47"/>
    <w:rsid w:val="0014556E"/>
    <w:rsid w:val="0015322B"/>
    <w:rsid w:val="0015365E"/>
    <w:rsid w:val="00157A90"/>
    <w:rsid w:val="00180E5A"/>
    <w:rsid w:val="001A47D9"/>
    <w:rsid w:val="001B0883"/>
    <w:rsid w:val="001D10ED"/>
    <w:rsid w:val="001D2D09"/>
    <w:rsid w:val="001D3F1A"/>
    <w:rsid w:val="001D67BB"/>
    <w:rsid w:val="001E0E7F"/>
    <w:rsid w:val="001E2932"/>
    <w:rsid w:val="001E3596"/>
    <w:rsid w:val="001E5213"/>
    <w:rsid w:val="001F2E8E"/>
    <w:rsid w:val="002036A1"/>
    <w:rsid w:val="002134B4"/>
    <w:rsid w:val="002203C9"/>
    <w:rsid w:val="00237691"/>
    <w:rsid w:val="00241A62"/>
    <w:rsid w:val="00242CA0"/>
    <w:rsid w:val="00243432"/>
    <w:rsid w:val="00247146"/>
    <w:rsid w:val="00273D58"/>
    <w:rsid w:val="00277C1F"/>
    <w:rsid w:val="002866AD"/>
    <w:rsid w:val="00286BE3"/>
    <w:rsid w:val="0029135D"/>
    <w:rsid w:val="00292951"/>
    <w:rsid w:val="00293CD1"/>
    <w:rsid w:val="002A3962"/>
    <w:rsid w:val="002A4644"/>
    <w:rsid w:val="002A5972"/>
    <w:rsid w:val="002B0653"/>
    <w:rsid w:val="002B0930"/>
    <w:rsid w:val="002E238B"/>
    <w:rsid w:val="002E4200"/>
    <w:rsid w:val="00304132"/>
    <w:rsid w:val="00312124"/>
    <w:rsid w:val="00313820"/>
    <w:rsid w:val="0032649A"/>
    <w:rsid w:val="00332F98"/>
    <w:rsid w:val="00333B7E"/>
    <w:rsid w:val="003430A6"/>
    <w:rsid w:val="003448FC"/>
    <w:rsid w:val="003548D8"/>
    <w:rsid w:val="00363CC2"/>
    <w:rsid w:val="00371EEC"/>
    <w:rsid w:val="003876F3"/>
    <w:rsid w:val="00390426"/>
    <w:rsid w:val="00394AEB"/>
    <w:rsid w:val="003A3CAD"/>
    <w:rsid w:val="003A6353"/>
    <w:rsid w:val="003C13C6"/>
    <w:rsid w:val="003C25D2"/>
    <w:rsid w:val="003D5958"/>
    <w:rsid w:val="003D6AC7"/>
    <w:rsid w:val="003E49A6"/>
    <w:rsid w:val="003E5E34"/>
    <w:rsid w:val="003F53FB"/>
    <w:rsid w:val="00400B4D"/>
    <w:rsid w:val="00401F18"/>
    <w:rsid w:val="00402475"/>
    <w:rsid w:val="004056B7"/>
    <w:rsid w:val="00410AC8"/>
    <w:rsid w:val="00414664"/>
    <w:rsid w:val="00443460"/>
    <w:rsid w:val="0044773C"/>
    <w:rsid w:val="004672B5"/>
    <w:rsid w:val="004844D1"/>
    <w:rsid w:val="0048559D"/>
    <w:rsid w:val="00494A93"/>
    <w:rsid w:val="00494D75"/>
    <w:rsid w:val="004A1763"/>
    <w:rsid w:val="004B1E83"/>
    <w:rsid w:val="004D1C78"/>
    <w:rsid w:val="004D2528"/>
    <w:rsid w:val="004D441E"/>
    <w:rsid w:val="004D46D1"/>
    <w:rsid w:val="004E1D9E"/>
    <w:rsid w:val="005164DC"/>
    <w:rsid w:val="00530EB8"/>
    <w:rsid w:val="00530EBD"/>
    <w:rsid w:val="00565472"/>
    <w:rsid w:val="00567912"/>
    <w:rsid w:val="00570098"/>
    <w:rsid w:val="005805E7"/>
    <w:rsid w:val="00583F5D"/>
    <w:rsid w:val="0058424C"/>
    <w:rsid w:val="00584F8D"/>
    <w:rsid w:val="005A0350"/>
    <w:rsid w:val="005B0213"/>
    <w:rsid w:val="005B5990"/>
    <w:rsid w:val="005B754E"/>
    <w:rsid w:val="005C3FAE"/>
    <w:rsid w:val="005C6147"/>
    <w:rsid w:val="005D5F8C"/>
    <w:rsid w:val="005E30FD"/>
    <w:rsid w:val="005E5148"/>
    <w:rsid w:val="005F4F35"/>
    <w:rsid w:val="0060114B"/>
    <w:rsid w:val="00611DE2"/>
    <w:rsid w:val="006227B3"/>
    <w:rsid w:val="00642220"/>
    <w:rsid w:val="00652ED1"/>
    <w:rsid w:val="006626FF"/>
    <w:rsid w:val="006650A8"/>
    <w:rsid w:val="0067772C"/>
    <w:rsid w:val="006812F4"/>
    <w:rsid w:val="00685435"/>
    <w:rsid w:val="00690F56"/>
    <w:rsid w:val="006A4637"/>
    <w:rsid w:val="006C39F8"/>
    <w:rsid w:val="006C6782"/>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A7F79"/>
    <w:rsid w:val="007B36C0"/>
    <w:rsid w:val="007D46C2"/>
    <w:rsid w:val="007F0F16"/>
    <w:rsid w:val="007F2B6F"/>
    <w:rsid w:val="008043E5"/>
    <w:rsid w:val="00804A1A"/>
    <w:rsid w:val="0081073D"/>
    <w:rsid w:val="008323ED"/>
    <w:rsid w:val="00832F78"/>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06CFE"/>
    <w:rsid w:val="009271B1"/>
    <w:rsid w:val="009441E2"/>
    <w:rsid w:val="00963680"/>
    <w:rsid w:val="00964D3F"/>
    <w:rsid w:val="009700D9"/>
    <w:rsid w:val="00985C15"/>
    <w:rsid w:val="009A6DCA"/>
    <w:rsid w:val="009B00FD"/>
    <w:rsid w:val="009B38D1"/>
    <w:rsid w:val="009B3EF6"/>
    <w:rsid w:val="009B4116"/>
    <w:rsid w:val="009C2A10"/>
    <w:rsid w:val="009D1EA2"/>
    <w:rsid w:val="009E0141"/>
    <w:rsid w:val="009E234B"/>
    <w:rsid w:val="009F52F3"/>
    <w:rsid w:val="00A10441"/>
    <w:rsid w:val="00A15094"/>
    <w:rsid w:val="00A21F98"/>
    <w:rsid w:val="00A21FBC"/>
    <w:rsid w:val="00A224BA"/>
    <w:rsid w:val="00A41C21"/>
    <w:rsid w:val="00A47DA7"/>
    <w:rsid w:val="00A52DE7"/>
    <w:rsid w:val="00A55023"/>
    <w:rsid w:val="00A56B86"/>
    <w:rsid w:val="00A632EF"/>
    <w:rsid w:val="00A677E9"/>
    <w:rsid w:val="00A740AB"/>
    <w:rsid w:val="00A834BF"/>
    <w:rsid w:val="00A84851"/>
    <w:rsid w:val="00A90769"/>
    <w:rsid w:val="00A973AA"/>
    <w:rsid w:val="00AA177A"/>
    <w:rsid w:val="00AB4DC3"/>
    <w:rsid w:val="00AC775D"/>
    <w:rsid w:val="00AD022F"/>
    <w:rsid w:val="00AD113F"/>
    <w:rsid w:val="00AD75AC"/>
    <w:rsid w:val="00AF2C11"/>
    <w:rsid w:val="00AF3788"/>
    <w:rsid w:val="00AF5262"/>
    <w:rsid w:val="00AF7928"/>
    <w:rsid w:val="00B26E3E"/>
    <w:rsid w:val="00B35DAD"/>
    <w:rsid w:val="00B47443"/>
    <w:rsid w:val="00B50801"/>
    <w:rsid w:val="00B5377A"/>
    <w:rsid w:val="00B6181C"/>
    <w:rsid w:val="00B61C72"/>
    <w:rsid w:val="00B66231"/>
    <w:rsid w:val="00BA6C9C"/>
    <w:rsid w:val="00BB3BEF"/>
    <w:rsid w:val="00BB7C3D"/>
    <w:rsid w:val="00BD34F2"/>
    <w:rsid w:val="00BE063A"/>
    <w:rsid w:val="00C02E4A"/>
    <w:rsid w:val="00C05B88"/>
    <w:rsid w:val="00C07F7F"/>
    <w:rsid w:val="00C12268"/>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22EE"/>
    <w:rsid w:val="00CD6628"/>
    <w:rsid w:val="00D10FC3"/>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16D4"/>
    <w:rsid w:val="00E322E9"/>
    <w:rsid w:val="00E400EA"/>
    <w:rsid w:val="00E46EE5"/>
    <w:rsid w:val="00E57F5E"/>
    <w:rsid w:val="00E60FB0"/>
    <w:rsid w:val="00E614A1"/>
    <w:rsid w:val="00E700AD"/>
    <w:rsid w:val="00E72796"/>
    <w:rsid w:val="00E74ABD"/>
    <w:rsid w:val="00E83023"/>
    <w:rsid w:val="00E833E4"/>
    <w:rsid w:val="00E92EED"/>
    <w:rsid w:val="00E93A0F"/>
    <w:rsid w:val="00EA3E66"/>
    <w:rsid w:val="00EC0B43"/>
    <w:rsid w:val="00ED59F1"/>
    <w:rsid w:val="00F11AA8"/>
    <w:rsid w:val="00F24787"/>
    <w:rsid w:val="00F27223"/>
    <w:rsid w:val="00F27407"/>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3D8C"/>
    <w:rsid w:val="00FB587F"/>
    <w:rsid w:val="00FC19C4"/>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BB7C3D"/>
    <w:rPr>
      <w:color w:val="0563C1" w:themeColor="hyperlink"/>
      <w:u w:val="single"/>
    </w:rPr>
  </w:style>
  <w:style w:type="character" w:styleId="UnresolvedMention">
    <w:name w:val="Unresolved Mention"/>
    <w:basedOn w:val="DefaultParagraphFont"/>
    <w:uiPriority w:val="99"/>
    <w:semiHidden/>
    <w:unhideWhenUsed/>
    <w:rsid w:val="00BB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SID=6879d5bc7d2580bacd2c5531e3c57c15&amp;mc=true&amp;node=sg20.4.726_1207.sg0&amp;rgn=div7" TargetMode="External" /><Relationship Id="rId11" Type="http://schemas.openxmlformats.org/officeDocument/2006/relationships/hyperlink" Target="http://www.dol.gov/owcp/regs/compliance/cm-921.pdf.%20%20" TargetMode="External" /><Relationship Id="rId12" Type="http://schemas.openxmlformats.org/officeDocument/2006/relationships/hyperlink" Target="file:///C:\Users\pammb\Downloads\DCMWC-public@dol.gov" TargetMode="External" /><Relationship Id="rId13" Type="http://schemas.openxmlformats.org/officeDocument/2006/relationships/hyperlink" Target="https://www.bls.gov/oes/current/oes430000.htm" TargetMode="External" /><Relationship Id="rId14" Type="http://schemas.openxmlformats.org/officeDocument/2006/relationships/hyperlink" Target="https://www.opm.gov/policy-data-oversight/pay-leave/salaries-wages/salary-tables/pdf/2023/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gov/fdsys/pkg/USCODE-2011-title30/html/USCODE-2011-title30-chap22-subchapIV-partC-sec933.htm).%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2628</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2023-09-28T17:22:00Z</dcterms:created>
  <dcterms:modified xsi:type="dcterms:W3CDTF">2023-09-28T17:22:00Z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