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95A82" w:rsidP="00FD5CFC" w14:paraId="57291F66" w14:textId="77777777">
      <w:pPr>
        <w:spacing w:after="0"/>
        <w:jc w:val="center"/>
        <w:rPr>
          <w:rFonts w:ascii="Times New Roman" w:eastAsia="Arial Unicode MS" w:hAnsi="Times New Roman"/>
          <w:b/>
          <w:noProof/>
          <w:color w:val="000000" w:themeColor="text1"/>
          <w:sz w:val="48"/>
          <w:szCs w:val="48"/>
        </w:rPr>
      </w:pPr>
    </w:p>
    <w:p w:rsidR="00B95A82" w:rsidP="00FD5CFC" w14:paraId="5FA66598" w14:textId="77777777">
      <w:pPr>
        <w:spacing w:after="0"/>
        <w:jc w:val="center"/>
        <w:rPr>
          <w:rFonts w:ascii="Times New Roman" w:eastAsia="Arial Unicode MS" w:hAnsi="Times New Roman"/>
          <w:b/>
          <w:noProof/>
          <w:color w:val="000000" w:themeColor="text1"/>
          <w:sz w:val="48"/>
          <w:szCs w:val="48"/>
        </w:rPr>
      </w:pPr>
    </w:p>
    <w:p w:rsidR="00A05B7B" w:rsidRPr="00886715" w:rsidP="00FD5CFC" w14:paraId="0D945462" w14:textId="77777777">
      <w:pPr>
        <w:spacing w:after="0"/>
        <w:jc w:val="center"/>
        <w:rPr>
          <w:rFonts w:ascii="Calibri" w:eastAsia="Calibri" w:hAnsi="Calibri" w:cs="Calibri"/>
          <w:b/>
          <w:bCs/>
          <w:spacing w:val="-1"/>
          <w:sz w:val="28"/>
          <w:szCs w:val="28"/>
        </w:rPr>
      </w:pPr>
      <w:r w:rsidRPr="00840B8E">
        <w:rPr>
          <w:rFonts w:ascii="Times New Roman" w:eastAsia="Arial Unicode MS" w:hAnsi="Times New Roman"/>
          <w:b/>
          <w:noProof/>
          <w:color w:val="000000" w:themeColor="text1"/>
          <w:sz w:val="48"/>
          <w:szCs w:val="48"/>
        </w:rPr>
        <w:t>Nation</w:t>
      </w:r>
      <w:r>
        <w:rPr>
          <w:rFonts w:ascii="Times New Roman" w:eastAsia="Arial Unicode MS" w:hAnsi="Times New Roman"/>
          <w:b/>
          <w:noProof/>
          <w:color w:val="000000" w:themeColor="text1"/>
          <w:sz w:val="48"/>
          <w:szCs w:val="48"/>
        </w:rPr>
        <w:t>al Teacher and Principal Survey</w:t>
      </w:r>
    </w:p>
    <w:p w:rsidR="00A05B7B" w:rsidP="00FD5CFC" w14:paraId="0E75F71E" w14:textId="0BE52716">
      <w:pPr>
        <w:spacing w:after="0"/>
        <w:jc w:val="center"/>
        <w:rPr>
          <w:rFonts w:ascii="Times New Roman" w:eastAsia="Arial Unicode MS" w:hAnsi="Times New Roman"/>
          <w:b/>
          <w:noProof/>
          <w:color w:val="000000" w:themeColor="text1"/>
          <w:sz w:val="48"/>
          <w:szCs w:val="48"/>
        </w:rPr>
      </w:pPr>
      <w:r w:rsidRPr="00840B8E">
        <w:rPr>
          <w:rFonts w:ascii="Times New Roman" w:eastAsia="Arial Unicode MS" w:hAnsi="Times New Roman"/>
          <w:b/>
          <w:noProof/>
          <w:color w:val="000000" w:themeColor="text1"/>
          <w:sz w:val="48"/>
          <w:szCs w:val="48"/>
        </w:rPr>
        <w:t xml:space="preserve">of </w:t>
      </w:r>
      <w:r w:rsidR="00082F65">
        <w:rPr>
          <w:rFonts w:ascii="Times New Roman" w:eastAsia="Arial Unicode MS" w:hAnsi="Times New Roman"/>
          <w:b/>
          <w:noProof/>
          <w:color w:val="000000" w:themeColor="text1"/>
          <w:sz w:val="48"/>
          <w:szCs w:val="48"/>
        </w:rPr>
        <w:t>202</w:t>
      </w:r>
      <w:r w:rsidR="00962DFB">
        <w:rPr>
          <w:rFonts w:ascii="Times New Roman" w:eastAsia="Arial Unicode MS" w:hAnsi="Times New Roman"/>
          <w:b/>
          <w:noProof/>
          <w:color w:val="000000" w:themeColor="text1"/>
          <w:sz w:val="48"/>
          <w:szCs w:val="48"/>
        </w:rPr>
        <w:t>3</w:t>
      </w:r>
      <w:r w:rsidR="00082F65">
        <w:rPr>
          <w:rFonts w:ascii="Times New Roman" w:eastAsia="Arial Unicode MS" w:hAnsi="Times New Roman"/>
          <w:b/>
          <w:noProof/>
          <w:color w:val="000000" w:themeColor="text1"/>
          <w:sz w:val="48"/>
          <w:szCs w:val="48"/>
        </w:rPr>
        <w:t>-202</w:t>
      </w:r>
      <w:r w:rsidR="00962DFB">
        <w:rPr>
          <w:rFonts w:ascii="Times New Roman" w:eastAsia="Arial Unicode MS" w:hAnsi="Times New Roman"/>
          <w:b/>
          <w:noProof/>
          <w:color w:val="000000" w:themeColor="text1"/>
          <w:sz w:val="48"/>
          <w:szCs w:val="48"/>
        </w:rPr>
        <w:t>4</w:t>
      </w:r>
      <w:r>
        <w:rPr>
          <w:rFonts w:ascii="Times New Roman" w:eastAsia="Arial Unicode MS" w:hAnsi="Times New Roman"/>
          <w:b/>
          <w:noProof/>
          <w:color w:val="000000" w:themeColor="text1"/>
          <w:sz w:val="48"/>
          <w:szCs w:val="48"/>
        </w:rPr>
        <w:t xml:space="preserve"> </w:t>
      </w:r>
      <w:r w:rsidRPr="00840B8E">
        <w:rPr>
          <w:rFonts w:ascii="Times New Roman" w:eastAsia="Arial Unicode MS" w:hAnsi="Times New Roman"/>
          <w:b/>
          <w:noProof/>
          <w:color w:val="000000" w:themeColor="text1"/>
          <w:sz w:val="48"/>
          <w:szCs w:val="48"/>
        </w:rPr>
        <w:t xml:space="preserve">(NTPS </w:t>
      </w:r>
      <w:r w:rsidR="00082F65">
        <w:rPr>
          <w:rFonts w:ascii="Times New Roman" w:eastAsia="Arial Unicode MS" w:hAnsi="Times New Roman"/>
          <w:b/>
          <w:noProof/>
          <w:color w:val="000000" w:themeColor="text1"/>
          <w:sz w:val="48"/>
          <w:szCs w:val="48"/>
        </w:rPr>
        <w:t>202</w:t>
      </w:r>
      <w:r w:rsidR="00962DFB">
        <w:rPr>
          <w:rFonts w:ascii="Times New Roman" w:eastAsia="Arial Unicode MS" w:hAnsi="Times New Roman"/>
          <w:b/>
          <w:noProof/>
          <w:color w:val="000000" w:themeColor="text1"/>
          <w:sz w:val="48"/>
          <w:szCs w:val="48"/>
        </w:rPr>
        <w:t>3</w:t>
      </w:r>
      <w:r w:rsidR="00082F65">
        <w:rPr>
          <w:rFonts w:ascii="Times New Roman" w:eastAsia="Arial Unicode MS" w:hAnsi="Times New Roman"/>
          <w:b/>
          <w:noProof/>
          <w:color w:val="000000" w:themeColor="text1"/>
          <w:sz w:val="48"/>
          <w:szCs w:val="48"/>
        </w:rPr>
        <w:t>-2</w:t>
      </w:r>
      <w:r w:rsidR="00962DFB">
        <w:rPr>
          <w:rFonts w:ascii="Times New Roman" w:eastAsia="Arial Unicode MS" w:hAnsi="Times New Roman"/>
          <w:b/>
          <w:noProof/>
          <w:color w:val="000000" w:themeColor="text1"/>
          <w:sz w:val="48"/>
          <w:szCs w:val="48"/>
        </w:rPr>
        <w:t>4</w:t>
      </w:r>
      <w:r w:rsidRPr="00840B8E">
        <w:rPr>
          <w:rFonts w:ascii="Times New Roman" w:eastAsia="Arial Unicode MS" w:hAnsi="Times New Roman"/>
          <w:b/>
          <w:noProof/>
          <w:color w:val="000000" w:themeColor="text1"/>
          <w:sz w:val="48"/>
          <w:szCs w:val="48"/>
        </w:rPr>
        <w:t>)</w:t>
      </w:r>
    </w:p>
    <w:p w:rsidR="00962DFB" w:rsidP="00962DFB" w14:paraId="4DF43F53" w14:textId="77777777">
      <w:pPr>
        <w:spacing w:after="0" w:line="420" w:lineRule="exact"/>
        <w:jc w:val="center"/>
        <w:rPr>
          <w:rFonts w:ascii="Times New Roman" w:eastAsia="Arial Unicode MS" w:hAnsi="Times New Roman"/>
          <w:b/>
          <w:noProof/>
          <w:color w:val="000000" w:themeColor="text1"/>
          <w:sz w:val="48"/>
          <w:szCs w:val="48"/>
        </w:rPr>
      </w:pPr>
    </w:p>
    <w:p w:rsidR="00962DFB" w:rsidRPr="002F451A" w:rsidP="00962DFB" w14:paraId="2E2E43C5" w14:textId="461571F6">
      <w:pPr>
        <w:jc w:val="center"/>
        <w:rPr>
          <w:rFonts w:ascii="Times New Roman" w:hAnsi="Times New Roman"/>
          <w:color w:val="000000" w:themeColor="text1"/>
        </w:rPr>
      </w:pPr>
      <w:r w:rsidRPr="007A0DD4">
        <w:rPr>
          <w:rFonts w:ascii="Times New Roman" w:hAnsi="Times New Roman"/>
          <w:b/>
          <w:color w:val="000000" w:themeColor="text1"/>
          <w:sz w:val="32"/>
          <w:szCs w:val="32"/>
        </w:rPr>
        <w:t>OMB# 1850-0598 v.</w:t>
      </w:r>
      <w:r w:rsidRPr="007A0DD4" w:rsidR="00CB0B49">
        <w:rPr>
          <w:rFonts w:ascii="Times New Roman" w:hAnsi="Times New Roman"/>
          <w:b/>
          <w:color w:val="000000" w:themeColor="text1"/>
          <w:sz w:val="32"/>
          <w:szCs w:val="32"/>
        </w:rPr>
        <w:t>43</w:t>
      </w:r>
    </w:p>
    <w:p w:rsidR="00A05B7B" w:rsidP="00FD5CFC" w14:paraId="5E95E043" w14:textId="77777777">
      <w:pPr>
        <w:spacing w:after="0" w:line="420" w:lineRule="exact"/>
        <w:jc w:val="center"/>
        <w:rPr>
          <w:rFonts w:ascii="Times New Roman" w:eastAsia="Arial Unicode MS" w:hAnsi="Times New Roman"/>
          <w:b/>
          <w:noProof/>
          <w:color w:val="000000" w:themeColor="text1"/>
          <w:sz w:val="48"/>
          <w:szCs w:val="48"/>
        </w:rPr>
      </w:pPr>
    </w:p>
    <w:p w:rsidR="00A05B7B" w:rsidP="00FD5CFC" w14:paraId="36C9442E" w14:textId="77777777">
      <w:pPr>
        <w:spacing w:after="0" w:line="420" w:lineRule="exact"/>
        <w:jc w:val="center"/>
        <w:rPr>
          <w:rFonts w:ascii="Times New Roman" w:eastAsia="Arial Unicode MS" w:hAnsi="Times New Roman"/>
          <w:b/>
          <w:noProof/>
          <w:color w:val="000000" w:themeColor="text1"/>
          <w:sz w:val="48"/>
          <w:szCs w:val="48"/>
        </w:rPr>
      </w:pPr>
    </w:p>
    <w:p w:rsidR="00A05B7B" w:rsidP="00FD5CFC" w14:paraId="35830AFE" w14:textId="1F3392E2">
      <w:pPr>
        <w:spacing w:after="0"/>
        <w:jc w:val="center"/>
        <w:rPr>
          <w:rFonts w:ascii="Times New Roman" w:hAnsi="Times New Roman"/>
          <w:b/>
          <w:color w:val="000000" w:themeColor="text1"/>
          <w:sz w:val="32"/>
          <w:szCs w:val="32"/>
        </w:rPr>
      </w:pPr>
    </w:p>
    <w:p w:rsidR="00FD5CFC" w:rsidP="00FD5CFC" w14:paraId="1896ABFD" w14:textId="77777777">
      <w:pPr>
        <w:spacing w:after="0"/>
        <w:jc w:val="center"/>
        <w:rPr>
          <w:rFonts w:ascii="Times New Roman" w:hAnsi="Times New Roman"/>
          <w:b/>
          <w:color w:val="000000" w:themeColor="text1"/>
          <w:sz w:val="32"/>
          <w:szCs w:val="32"/>
        </w:rPr>
      </w:pPr>
    </w:p>
    <w:p w:rsidR="00A05B7B" w:rsidP="00FD5CFC" w14:paraId="41D37A41" w14:textId="77777777">
      <w:pPr>
        <w:tabs>
          <w:tab w:val="left" w:pos="1932"/>
          <w:tab w:val="center" w:pos="5501"/>
        </w:tabs>
        <w:spacing w:after="0"/>
        <w:jc w:val="center"/>
        <w:rPr>
          <w:rFonts w:ascii="Times New Roman" w:hAnsi="Times New Roman"/>
          <w:b/>
          <w:color w:val="000000" w:themeColor="text1"/>
          <w:sz w:val="48"/>
          <w:szCs w:val="48"/>
        </w:rPr>
      </w:pPr>
      <w:r>
        <w:rPr>
          <w:rFonts w:ascii="Times New Roman" w:hAnsi="Times New Roman"/>
          <w:b/>
          <w:color w:val="000000" w:themeColor="text1"/>
          <w:sz w:val="48"/>
          <w:szCs w:val="48"/>
        </w:rPr>
        <w:t>Appendix</w:t>
      </w:r>
      <w:r w:rsidRPr="002F451A">
        <w:rPr>
          <w:rFonts w:ascii="Times New Roman" w:hAnsi="Times New Roman"/>
          <w:b/>
          <w:color w:val="000000" w:themeColor="text1"/>
          <w:sz w:val="48"/>
          <w:szCs w:val="48"/>
        </w:rPr>
        <w:t xml:space="preserve"> </w:t>
      </w:r>
      <w:r>
        <w:rPr>
          <w:rFonts w:ascii="Times New Roman" w:hAnsi="Times New Roman"/>
          <w:b/>
          <w:color w:val="000000" w:themeColor="text1"/>
          <w:sz w:val="48"/>
          <w:szCs w:val="48"/>
        </w:rPr>
        <w:t>C</w:t>
      </w:r>
    </w:p>
    <w:p w:rsidR="00A05B7B" w:rsidP="00FD5CFC" w14:paraId="6905DBAA" w14:textId="086EDB95">
      <w:pPr>
        <w:tabs>
          <w:tab w:val="left" w:pos="1932"/>
          <w:tab w:val="center" w:pos="5501"/>
        </w:tabs>
        <w:spacing w:after="0"/>
        <w:jc w:val="center"/>
        <w:rPr>
          <w:rFonts w:ascii="Times New Roman" w:hAnsi="Times New Roman"/>
          <w:b/>
          <w:color w:val="000000" w:themeColor="text1"/>
          <w:sz w:val="48"/>
          <w:szCs w:val="48"/>
        </w:rPr>
      </w:pPr>
      <w:r>
        <w:rPr>
          <w:rFonts w:ascii="Times New Roman" w:hAnsi="Times New Roman"/>
          <w:b/>
          <w:color w:val="000000" w:themeColor="text1"/>
          <w:sz w:val="48"/>
          <w:szCs w:val="48"/>
        </w:rPr>
        <w:t xml:space="preserve">2023-24 </w:t>
      </w:r>
      <w:r>
        <w:rPr>
          <w:rFonts w:ascii="Times New Roman" w:hAnsi="Times New Roman"/>
          <w:b/>
          <w:color w:val="000000" w:themeColor="text1"/>
          <w:sz w:val="48"/>
          <w:szCs w:val="48"/>
        </w:rPr>
        <w:t xml:space="preserve">NTPS </w:t>
      </w:r>
      <w:r w:rsidR="00082F65">
        <w:rPr>
          <w:rFonts w:ascii="Times New Roman" w:hAnsi="Times New Roman"/>
          <w:b/>
          <w:color w:val="000000" w:themeColor="text1"/>
          <w:sz w:val="48"/>
          <w:szCs w:val="48"/>
        </w:rPr>
        <w:t xml:space="preserve">Online </w:t>
      </w:r>
      <w:r w:rsidR="001B4EB8">
        <w:rPr>
          <w:rFonts w:ascii="Times New Roman" w:hAnsi="Times New Roman"/>
          <w:b/>
          <w:color w:val="000000" w:themeColor="text1"/>
          <w:sz w:val="48"/>
          <w:szCs w:val="48"/>
        </w:rPr>
        <w:t xml:space="preserve">Respondent </w:t>
      </w:r>
      <w:r>
        <w:rPr>
          <w:rFonts w:ascii="Times New Roman" w:hAnsi="Times New Roman"/>
          <w:b/>
          <w:color w:val="000000" w:themeColor="text1"/>
          <w:sz w:val="48"/>
          <w:szCs w:val="48"/>
        </w:rPr>
        <w:t>Portal</w:t>
      </w:r>
      <w:r w:rsidR="00B95A82">
        <w:rPr>
          <w:rFonts w:ascii="Times New Roman" w:hAnsi="Times New Roman"/>
          <w:b/>
          <w:color w:val="000000" w:themeColor="text1"/>
          <w:sz w:val="48"/>
          <w:szCs w:val="48"/>
        </w:rPr>
        <w:t xml:space="preserve"> </w:t>
      </w:r>
      <w:r>
        <w:rPr>
          <w:rFonts w:ascii="Times New Roman" w:hAnsi="Times New Roman"/>
          <w:b/>
          <w:color w:val="000000" w:themeColor="text1"/>
          <w:sz w:val="48"/>
          <w:szCs w:val="48"/>
        </w:rPr>
        <w:t>Instrument Details</w:t>
      </w:r>
    </w:p>
    <w:p w:rsidR="00FD5CFC" w:rsidRPr="002F451A" w:rsidP="00FD5CFC" w14:paraId="22998E22" w14:textId="77777777">
      <w:pPr>
        <w:tabs>
          <w:tab w:val="left" w:pos="1932"/>
          <w:tab w:val="center" w:pos="5501"/>
        </w:tabs>
        <w:spacing w:after="0"/>
        <w:jc w:val="center"/>
        <w:rPr>
          <w:rFonts w:ascii="Times New Roman" w:hAnsi="Times New Roman"/>
          <w:b/>
          <w:color w:val="000000" w:themeColor="text1"/>
          <w:sz w:val="48"/>
          <w:szCs w:val="48"/>
        </w:rPr>
      </w:pPr>
    </w:p>
    <w:p w:rsidR="00A05B7B" w:rsidRPr="002F451A" w:rsidP="00FD5CFC" w14:paraId="20C8F09C" w14:textId="77777777">
      <w:pPr>
        <w:spacing w:after="0" w:line="260" w:lineRule="exact"/>
        <w:jc w:val="center"/>
        <w:rPr>
          <w:rFonts w:ascii="Times New Roman" w:hAnsi="Times New Roman"/>
          <w:b/>
          <w:color w:val="000000" w:themeColor="text1"/>
        </w:rPr>
      </w:pPr>
    </w:p>
    <w:p w:rsidR="00A05B7B" w:rsidRPr="002F451A" w:rsidP="00FD5CFC" w14:paraId="57C36112" w14:textId="77777777">
      <w:pPr>
        <w:spacing w:after="0" w:line="260" w:lineRule="exact"/>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National Center for Education Statistics</w:t>
      </w:r>
    </w:p>
    <w:p w:rsidR="00A05B7B" w:rsidP="00FD5CFC" w14:paraId="7D6FC58E" w14:textId="77EE81E5">
      <w:pPr>
        <w:spacing w:after="0" w:line="260" w:lineRule="exact"/>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U.S. Department of Education</w:t>
      </w:r>
    </w:p>
    <w:p w:rsidR="00FD5CFC" w:rsidP="00FD5CFC" w14:paraId="7F9A9B43" w14:textId="69435EA3">
      <w:pPr>
        <w:spacing w:after="0" w:line="260" w:lineRule="exact"/>
        <w:jc w:val="center"/>
        <w:rPr>
          <w:rFonts w:ascii="Times New Roman" w:hAnsi="Times New Roman"/>
          <w:b/>
          <w:color w:val="000000" w:themeColor="text1"/>
          <w:sz w:val="32"/>
          <w:szCs w:val="32"/>
        </w:rPr>
      </w:pPr>
    </w:p>
    <w:p w:rsidR="00FD5CFC" w:rsidP="00FD5CFC" w14:paraId="58927273" w14:textId="053D7A73">
      <w:pPr>
        <w:spacing w:after="0" w:line="260" w:lineRule="exact"/>
        <w:jc w:val="center"/>
        <w:rPr>
          <w:rFonts w:ascii="Times New Roman" w:hAnsi="Times New Roman"/>
          <w:b/>
          <w:color w:val="000000" w:themeColor="text1"/>
          <w:sz w:val="32"/>
          <w:szCs w:val="32"/>
        </w:rPr>
      </w:pPr>
    </w:p>
    <w:p w:rsidR="000E28FF" w:rsidP="00FD5CFC" w14:paraId="36F20F4B" w14:textId="77777777">
      <w:pPr>
        <w:spacing w:after="0" w:line="260" w:lineRule="exact"/>
        <w:jc w:val="center"/>
        <w:rPr>
          <w:rFonts w:ascii="Times New Roman" w:hAnsi="Times New Roman"/>
          <w:b/>
          <w:color w:val="000000" w:themeColor="text1"/>
          <w:sz w:val="32"/>
          <w:szCs w:val="32"/>
        </w:rPr>
      </w:pPr>
    </w:p>
    <w:p w:rsidR="000E28FF" w:rsidP="00FD5CFC" w14:paraId="7F416F2F" w14:textId="77777777">
      <w:pPr>
        <w:spacing w:after="0" w:line="260" w:lineRule="exact"/>
        <w:jc w:val="center"/>
        <w:rPr>
          <w:rFonts w:ascii="Times New Roman" w:hAnsi="Times New Roman"/>
          <w:b/>
          <w:color w:val="000000" w:themeColor="text1"/>
          <w:sz w:val="32"/>
          <w:szCs w:val="32"/>
        </w:rPr>
      </w:pPr>
    </w:p>
    <w:p w:rsidR="00FD5CFC" w:rsidP="00FD5CFC" w14:paraId="38D9F99B" w14:textId="145B3E36">
      <w:pPr>
        <w:spacing w:after="0" w:line="260" w:lineRule="exact"/>
        <w:jc w:val="center"/>
        <w:rPr>
          <w:rFonts w:ascii="Times New Roman" w:hAnsi="Times New Roman"/>
          <w:b/>
          <w:color w:val="000000" w:themeColor="text1"/>
          <w:sz w:val="32"/>
          <w:szCs w:val="32"/>
        </w:rPr>
      </w:pPr>
      <w:r>
        <w:rPr>
          <w:rFonts w:ascii="Times New Roman" w:hAnsi="Times New Roman"/>
          <w:b/>
          <w:color w:val="000000" w:themeColor="text1"/>
          <w:sz w:val="32"/>
          <w:szCs w:val="32"/>
        </w:rPr>
        <w:t>January</w:t>
      </w:r>
      <w:r w:rsidR="00962DFB">
        <w:rPr>
          <w:rFonts w:ascii="Times New Roman" w:hAnsi="Times New Roman"/>
          <w:b/>
          <w:color w:val="000000" w:themeColor="text1"/>
          <w:sz w:val="32"/>
          <w:szCs w:val="32"/>
        </w:rPr>
        <w:t xml:space="preserve"> 202</w:t>
      </w:r>
      <w:r>
        <w:rPr>
          <w:rFonts w:ascii="Times New Roman" w:hAnsi="Times New Roman"/>
          <w:b/>
          <w:color w:val="000000" w:themeColor="text1"/>
          <w:sz w:val="32"/>
          <w:szCs w:val="32"/>
        </w:rPr>
        <w:t>3</w:t>
      </w:r>
    </w:p>
    <w:p w:rsidR="00FD5CFC" w:rsidP="00FD5CFC" w14:paraId="45F63B55" w14:textId="4040E8EB">
      <w:pPr>
        <w:spacing w:after="0" w:line="260" w:lineRule="exact"/>
        <w:rPr>
          <w:rFonts w:ascii="Times New Roman" w:hAnsi="Times New Roman"/>
          <w:b/>
          <w:color w:val="000000" w:themeColor="text1"/>
          <w:sz w:val="32"/>
          <w:szCs w:val="32"/>
        </w:rPr>
      </w:pPr>
    </w:p>
    <w:p w:rsidR="00FD5CFC" w:rsidP="00FD5CFC" w14:paraId="7DDD2707" w14:textId="282F3619">
      <w:pPr>
        <w:spacing w:after="0" w:line="260" w:lineRule="exact"/>
        <w:jc w:val="center"/>
        <w:rPr>
          <w:rFonts w:ascii="Times New Roman" w:hAnsi="Times New Roman"/>
          <w:b/>
          <w:color w:val="000000" w:themeColor="text1"/>
          <w:sz w:val="32"/>
          <w:szCs w:val="32"/>
        </w:rPr>
      </w:pPr>
    </w:p>
    <w:p w:rsidR="000E28FF" w:rsidP="000E28FF" w14:paraId="518002A3" w14:textId="77777777">
      <w:pPr>
        <w:spacing w:after="0" w:line="240" w:lineRule="auto"/>
      </w:pPr>
    </w:p>
    <w:p w:rsidR="003748C4" w:rsidP="00BC07F8" w14:paraId="47B7E5A9" w14:textId="77584233">
      <w:pPr>
        <w:spacing w:after="0" w:line="240" w:lineRule="auto"/>
      </w:pPr>
      <w:r>
        <w:t xml:space="preserve">The </w:t>
      </w:r>
      <w:r w:rsidRPr="009D7B15">
        <w:rPr>
          <w:b/>
        </w:rPr>
        <w:t xml:space="preserve">NTPS </w:t>
      </w:r>
      <w:r w:rsidRPr="009D7B15" w:rsidR="005C04F8">
        <w:rPr>
          <w:b/>
        </w:rPr>
        <w:t xml:space="preserve">Respondent </w:t>
      </w:r>
      <w:r w:rsidRPr="009D7B15">
        <w:rPr>
          <w:b/>
        </w:rPr>
        <w:t>Portal</w:t>
      </w:r>
      <w:r>
        <w:t xml:space="preserve"> is a web-based interface, the purpose of which is to allow schools to:</w:t>
      </w:r>
    </w:p>
    <w:p w:rsidR="00182E95" w:rsidP="000E28FF" w14:paraId="7D71D805" w14:textId="4D8413E8">
      <w:pPr>
        <w:pStyle w:val="ListParagraph"/>
        <w:numPr>
          <w:ilvl w:val="0"/>
          <w:numId w:val="6"/>
        </w:numPr>
        <w:spacing w:after="0" w:line="240" w:lineRule="auto"/>
      </w:pPr>
      <w:r>
        <w:t xml:space="preserve">Submit </w:t>
      </w:r>
      <w:r>
        <w:t>their Teacher Listing Form</w:t>
      </w:r>
      <w:r>
        <w:t xml:space="preserve"> (TLF) electronically</w:t>
      </w:r>
      <w:r w:rsidR="003748C4">
        <w:t>, either by verifying a pre-populated list of teachers, uploading an Excel file, or entering teacher information manually</w:t>
      </w:r>
      <w:r>
        <w:t>;</w:t>
      </w:r>
    </w:p>
    <w:p w:rsidR="003748C4" w:rsidP="000E28FF" w14:paraId="2C5EE7F8" w14:textId="77777777">
      <w:pPr>
        <w:pStyle w:val="ListParagraph"/>
        <w:numPr>
          <w:ilvl w:val="0"/>
          <w:numId w:val="6"/>
        </w:numPr>
        <w:spacing w:after="0" w:line="240" w:lineRule="auto"/>
      </w:pPr>
      <w:r>
        <w:t>Update school contact information, including the principal and survey coordinator’s names and e-mail addresses;</w:t>
      </w:r>
    </w:p>
    <w:p w:rsidR="003748C4" w:rsidP="003748C4" w14:paraId="26891345" w14:textId="5A47280B">
      <w:pPr>
        <w:pStyle w:val="ListParagraph"/>
        <w:numPr>
          <w:ilvl w:val="0"/>
          <w:numId w:val="6"/>
        </w:numPr>
        <w:spacing w:after="0" w:line="240" w:lineRule="auto"/>
      </w:pPr>
      <w:r>
        <w:t>Check the status of each questionnaire assigned to the school</w:t>
      </w:r>
      <w:r w:rsidR="008C625E">
        <w:t>;</w:t>
      </w:r>
    </w:p>
    <w:p w:rsidR="00182E95" w:rsidP="000E28FF" w14:paraId="2D979BDB" w14:textId="46F62E5E">
      <w:pPr>
        <w:pStyle w:val="ListParagraph"/>
        <w:numPr>
          <w:ilvl w:val="0"/>
          <w:numId w:val="6"/>
        </w:numPr>
        <w:spacing w:after="0" w:line="240" w:lineRule="auto"/>
      </w:pPr>
      <w:r>
        <w:t xml:space="preserve">Request replacement </w:t>
      </w:r>
      <w:r w:rsidR="00E77E5F">
        <w:t xml:space="preserve">paper </w:t>
      </w:r>
      <w:r>
        <w:t>questionnaires</w:t>
      </w:r>
      <w:r w:rsidR="008C625E">
        <w:t>; and</w:t>
      </w:r>
    </w:p>
    <w:p w:rsidR="005D33D5" w:rsidP="000E28FF" w14:paraId="2C42F215" w14:textId="1638269F">
      <w:pPr>
        <w:pStyle w:val="ListParagraph"/>
        <w:numPr>
          <w:ilvl w:val="0"/>
          <w:numId w:val="6"/>
        </w:numPr>
        <w:spacing w:after="0" w:line="240" w:lineRule="auto"/>
      </w:pPr>
      <w:r>
        <w:t xml:space="preserve">Access a resource center </w:t>
      </w:r>
      <w:r>
        <w:t xml:space="preserve">to learn about </w:t>
      </w:r>
      <w:r w:rsidR="00E77E5F">
        <w:t xml:space="preserve">the </w:t>
      </w:r>
      <w:r>
        <w:t>NTPS and</w:t>
      </w:r>
      <w:r w:rsidR="00E77E5F">
        <w:t>/or</w:t>
      </w:r>
      <w:r>
        <w:t xml:space="preserve"> get ideas </w:t>
      </w:r>
      <w:r w:rsidR="00D95E32">
        <w:t xml:space="preserve">for how </w:t>
      </w:r>
      <w:r>
        <w:t>to encourage parti</w:t>
      </w:r>
      <w:r w:rsidR="00FD5CFC">
        <w:t>cipation within the school.</w:t>
      </w:r>
    </w:p>
    <w:p w:rsidR="00962DFB" w:rsidP="009D7B15" w14:paraId="07F94EF4" w14:textId="1C70F88D">
      <w:pPr>
        <w:spacing w:after="0" w:line="240" w:lineRule="auto"/>
      </w:pPr>
      <w:r>
        <w:t>NTPS instrument screenshots</w:t>
      </w:r>
      <w:r w:rsidRPr="003342CF">
        <w:t xml:space="preserve"> are provided as </w:t>
      </w:r>
      <w:r w:rsidRPr="00494692">
        <w:rPr>
          <w:b/>
          <w:bCs/>
        </w:rPr>
        <w:t>examples</w:t>
      </w:r>
      <w:r>
        <w:t xml:space="preserve"> throughout this document. These screenshots are based on the specifications provided to programmers for the development of the 2023-24 NTPS Respondent Portal.</w:t>
      </w:r>
    </w:p>
    <w:p w:rsidR="00962DFB" w:rsidP="009D7B15" w14:paraId="03F9ECF4" w14:textId="20C5A136">
      <w:pPr>
        <w:spacing w:after="0" w:line="240" w:lineRule="auto"/>
      </w:pPr>
    </w:p>
    <w:p w:rsidR="00962DFB" w:rsidP="009D7B15" w14:paraId="58C65282" w14:textId="77777777">
      <w:pPr>
        <w:spacing w:after="0" w:line="240" w:lineRule="auto"/>
      </w:pPr>
    </w:p>
    <w:p w:rsidR="003342CF" w:rsidP="0032238A" w14:paraId="65C46403" w14:textId="0DA169CA">
      <w:pPr>
        <w:pStyle w:val="Heading1"/>
        <w:spacing w:before="0"/>
        <w:jc w:val="center"/>
        <w:rPr>
          <w:rFonts w:eastAsia="Times New Roman"/>
          <w:sz w:val="32"/>
        </w:rPr>
      </w:pPr>
      <w:bookmarkStart w:id="0" w:name="_Toc23332336"/>
      <w:r w:rsidRPr="00201BC3">
        <w:rPr>
          <w:rFonts w:eastAsia="Times New Roman"/>
          <w:sz w:val="32"/>
        </w:rPr>
        <w:t xml:space="preserve">NTPS </w:t>
      </w:r>
      <w:bookmarkEnd w:id="0"/>
      <w:r w:rsidR="00962DFB">
        <w:rPr>
          <w:rFonts w:eastAsia="Times New Roman"/>
          <w:sz w:val="32"/>
        </w:rPr>
        <w:t xml:space="preserve">Respondent </w:t>
      </w:r>
      <w:r w:rsidR="0032238A">
        <w:rPr>
          <w:rFonts w:eastAsia="Times New Roman"/>
          <w:sz w:val="32"/>
        </w:rPr>
        <w:t xml:space="preserve">Portal </w:t>
      </w:r>
      <w:r w:rsidR="00962DFB">
        <w:rPr>
          <w:rFonts w:eastAsia="Times New Roman"/>
          <w:sz w:val="32"/>
        </w:rPr>
        <w:t>Instrument</w:t>
      </w:r>
      <w:r w:rsidR="0032238A">
        <w:rPr>
          <w:rFonts w:eastAsia="Times New Roman"/>
          <w:sz w:val="32"/>
        </w:rPr>
        <w:t xml:space="preserve"> Pages</w:t>
      </w:r>
    </w:p>
    <w:p w:rsidR="003342CF" w:rsidP="003D6B68" w14:paraId="6ACF0B0F" w14:textId="02ED2924">
      <w:pPr>
        <w:pStyle w:val="Heading2"/>
      </w:pPr>
      <w:bookmarkStart w:id="1" w:name="_Toc23332337"/>
      <w:r w:rsidRPr="000E09D9">
        <w:t xml:space="preserve">Item: </w:t>
      </w:r>
      <w:r>
        <w:t>Login</w:t>
      </w:r>
      <w:bookmarkEnd w:id="1"/>
    </w:p>
    <w:p w:rsidR="003342CF" w:rsidP="00FD5CFC" w14:paraId="23E83750" w14:textId="18D57515">
      <w:pPr>
        <w:pStyle w:val="Caption"/>
        <w:spacing w:after="0"/>
        <w:rPr>
          <w:i w:val="0"/>
        </w:rPr>
      </w:pPr>
      <w:r>
        <w:rPr>
          <w:noProof/>
        </w:rPr>
        <mc:AlternateContent>
          <mc:Choice Requires="wps">
            <w:drawing>
              <wp:anchor distT="0" distB="0" distL="114300" distR="114300" simplePos="0" relativeHeight="251664384" behindDoc="0" locked="0" layoutInCell="1" allowOverlap="1">
                <wp:simplePos x="0" y="0"/>
                <wp:positionH relativeFrom="column">
                  <wp:posOffset>928315</wp:posOffset>
                </wp:positionH>
                <wp:positionV relativeFrom="paragraph">
                  <wp:posOffset>4572967</wp:posOffset>
                </wp:positionV>
                <wp:extent cx="485030" cy="166840"/>
                <wp:effectExtent l="0" t="0" r="0" b="508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485030" cy="166840"/>
                        </a:xfrm>
                        <a:prstGeom prst="rect">
                          <a:avLst/>
                        </a:prstGeom>
                        <a:solidFill>
                          <a:schemeClr val="lt1"/>
                        </a:solidFill>
                        <a:ln w="6350">
                          <a:noFill/>
                        </a:ln>
                      </wps:spPr>
                      <wps:txbx>
                        <w:txbxContent>
                          <w:p w:rsidR="00F15D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38.2pt;height:13.15pt;margin-top:360.1pt;margin-left:73.1pt;mso-height-percent:0;mso-height-relative:margin;mso-wrap-distance-bottom:0;mso-wrap-distance-left:9pt;mso-wrap-distance-right:9pt;mso-wrap-distance-top:0;mso-wrap-style:square;position:absolute;visibility:visible;v-text-anchor:top;z-index:251665408" fillcolor="white" stroked="f" strokeweight="0.5pt">
                <v:textbox>
                  <w:txbxContent>
                    <w:p w:rsidR="00F15D4C" w14:paraId="53C8478C" w14:textId="77777777"/>
                  </w:txbxContent>
                </v:textbox>
              </v:shape>
            </w:pict>
          </mc:Fallback>
        </mc:AlternateContent>
      </w:r>
      <w:r w:rsidR="00B3658E">
        <w:rPr>
          <w:noProof/>
        </w:rPr>
        <mc:AlternateContent>
          <mc:Choice Requires="wps">
            <w:drawing>
              <wp:anchor distT="0" distB="0" distL="114300" distR="114300" simplePos="0" relativeHeight="251660288" behindDoc="0" locked="0" layoutInCell="1" allowOverlap="1">
                <wp:simplePos x="0" y="0"/>
                <wp:positionH relativeFrom="column">
                  <wp:posOffset>4886164</wp:posOffset>
                </wp:positionH>
                <wp:positionV relativeFrom="paragraph">
                  <wp:posOffset>3421380</wp:posOffset>
                </wp:positionV>
                <wp:extent cx="129654" cy="136478"/>
                <wp:effectExtent l="0" t="0" r="3810" b="0"/>
                <wp:wrapNone/>
                <wp:docPr id="19" name="Text Box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9654" cy="136478"/>
                        </a:xfrm>
                        <a:prstGeom prst="rect">
                          <a:avLst/>
                        </a:prstGeom>
                        <a:noFill/>
                        <a:ln w="6350">
                          <a:noFill/>
                        </a:ln>
                      </wps:spPr>
                      <wps:txbx>
                        <w:txbxContent>
                          <w:p w:rsidR="00B3658E" w:rsidRPr="00B3658E" w14:textId="5974DF78">
                            <w:pPr>
                              <w:rPr>
                                <w:sz w:val="12"/>
                                <w:szCs w:val="12"/>
                                <w14:textOutline w14:w="9525" w14:cap="rnd">
                                  <w14:noFill/>
                                  <w14:prstDash w14:val="solid"/>
                                  <w14:bevel/>
                                </w14:textOutline>
                              </w:rPr>
                            </w:pPr>
                            <w:r w:rsidRPr="00B3658E">
                              <w:rPr>
                                <w:sz w:val="12"/>
                                <w:szCs w:val="12"/>
                                <w14:textOutline w14:w="9525" w14:cap="rnd">
                                  <w14:noFill/>
                                  <w14:prstDash w14:val="solid"/>
                                  <w14:bevel/>
                                </w14:textOutline>
                              </w:rPr>
                              <w:t>35</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9" o:spid="_x0000_s1026" type="#_x0000_t202" style="width:10.2pt;height:10.75pt;margin-top:269.4pt;margin-left:384.75pt;mso-height-percent:0;mso-height-relative:margin;mso-width-percent:0;mso-width-relative:margin;mso-wrap-distance-bottom:0;mso-wrap-distance-left:9pt;mso-wrap-distance-right:9pt;mso-wrap-distance-top:0;mso-wrap-style:square;position:absolute;visibility:visible;v-text-anchor:top;z-index:251661312" filled="f" stroked="f" strokeweight="0.5pt">
                <v:textbox inset="0,0,0,0">
                  <w:txbxContent>
                    <w:p w:rsidR="00B3658E" w:rsidRPr="00B3658E" w14:paraId="2D6A8FD1" w14:textId="5974DF78">
                      <w:pPr>
                        <w:rPr>
                          <w:sz w:val="12"/>
                          <w:szCs w:val="12"/>
                          <w14:textOutline w14:w="9525" w14:cap="rnd">
                            <w14:noFill/>
                            <w14:prstDash w14:val="solid"/>
                            <w14:bevel/>
                          </w14:textOutline>
                        </w:rPr>
                      </w:pPr>
                      <w:r w:rsidRPr="00B3658E">
                        <w:rPr>
                          <w:sz w:val="12"/>
                          <w:szCs w:val="12"/>
                          <w14:textOutline w14:w="9525" w14:cap="rnd">
                            <w14:noFill/>
                            <w14:prstDash w14:val="solid"/>
                            <w14:bevel/>
                          </w14:textOutline>
                        </w:rPr>
                        <w:t>35</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4889310</wp:posOffset>
                </wp:positionH>
                <wp:positionV relativeFrom="paragraph">
                  <wp:posOffset>3444534</wp:posOffset>
                </wp:positionV>
                <wp:extent cx="75063" cy="81886"/>
                <wp:effectExtent l="0" t="0" r="1270" b="0"/>
                <wp:wrapNone/>
                <wp:docPr id="20" name="Rectangle 20"/>
                <wp:cNvGraphicFramePr/>
                <a:graphic xmlns:a="http://schemas.openxmlformats.org/drawingml/2006/main">
                  <a:graphicData uri="http://schemas.microsoft.com/office/word/2010/wordprocessingShape">
                    <wps:wsp xmlns:wps="http://schemas.microsoft.com/office/word/2010/wordprocessingShape">
                      <wps:cNvSpPr/>
                      <wps:spPr>
                        <a:xfrm>
                          <a:off x="0" y="0"/>
                          <a:ext cx="75063" cy="81886"/>
                        </a:xfrm>
                        <a:prstGeom prst="rect">
                          <a:avLst/>
                        </a:prstGeom>
                        <a:solidFill>
                          <a:srgbClr val="E9EF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20" o:spid="_x0000_s1027" style="width:5.9pt;height:6.45pt;margin-top:271.2pt;margin-left:385pt;mso-width-percent:0;mso-width-relative:margin;mso-wrap-distance-bottom:0;mso-wrap-distance-left:9pt;mso-wrap-distance-right:9pt;mso-wrap-distance-top:0;mso-wrap-style:square;position:absolute;visibility:visible;v-text-anchor:middle;z-index:251659264" fillcolor="#e9eff7" stroked="f" strokeweight="2pt"/>
            </w:pict>
          </mc:Fallback>
        </mc:AlternateContent>
      </w:r>
      <w:r w:rsidR="00962DFB">
        <w:rPr>
          <w:noProof/>
        </w:rPr>
        <w:drawing>
          <wp:inline distT="0" distB="0" distL="0" distR="0">
            <wp:extent cx="6400800" cy="4787265"/>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5"/>
                    <a:stretch>
                      <a:fillRect/>
                    </a:stretch>
                  </pic:blipFill>
                  <pic:spPr>
                    <a:xfrm>
                      <a:off x="0" y="0"/>
                      <a:ext cx="6400800" cy="4787265"/>
                    </a:xfrm>
                    <a:prstGeom prst="rect">
                      <a:avLst/>
                    </a:prstGeom>
                  </pic:spPr>
                </pic:pic>
              </a:graphicData>
            </a:graphic>
          </wp:inline>
        </w:drawing>
      </w:r>
    </w:p>
    <w:p w:rsidR="001B4EB8" w:rsidP="001B4EB8" w14:paraId="4773977E" w14:textId="34002A7B">
      <w:pPr>
        <w:spacing w:after="0"/>
        <w:rPr>
          <w:noProof/>
        </w:rPr>
      </w:pPr>
    </w:p>
    <w:p w:rsidR="001B4EB8" w:rsidP="001B4EB8" w14:paraId="4E5F1ECF" w14:textId="122A4056">
      <w:pPr>
        <w:spacing w:after="0"/>
        <w:rPr>
          <w:noProof/>
        </w:rPr>
      </w:pPr>
    </w:p>
    <w:p w:rsidR="00962DFB" w:rsidP="001B4EB8" w14:paraId="301F5BFB" w14:textId="13E8E652">
      <w:pPr>
        <w:spacing w:after="0"/>
        <w:rPr>
          <w:noProof/>
        </w:rPr>
      </w:pPr>
    </w:p>
    <w:p w:rsidR="00962DFB" w:rsidP="001B4EB8" w14:paraId="21DAB4A6" w14:textId="5E511B5F">
      <w:pPr>
        <w:spacing w:after="0"/>
        <w:rPr>
          <w:noProof/>
        </w:rPr>
      </w:pPr>
    </w:p>
    <w:p w:rsidR="00962DFB" w:rsidP="001B4EB8" w14:paraId="6893E7E5" w14:textId="0D343AF9">
      <w:pPr>
        <w:spacing w:after="0"/>
        <w:rPr>
          <w:noProof/>
        </w:rPr>
      </w:pPr>
    </w:p>
    <w:p w:rsidR="00962DFB" w:rsidP="001B4EB8" w14:paraId="27C722D2" w14:textId="1D8FAD41">
      <w:pPr>
        <w:spacing w:after="0"/>
        <w:rPr>
          <w:noProof/>
        </w:rPr>
      </w:pPr>
    </w:p>
    <w:p w:rsidR="00962DFB" w:rsidP="001B4EB8" w14:paraId="2BF65DB9" w14:textId="25764425">
      <w:pPr>
        <w:spacing w:after="0"/>
        <w:rPr>
          <w:noProof/>
        </w:rPr>
      </w:pPr>
    </w:p>
    <w:p w:rsidR="00962DFB" w:rsidP="001B4EB8" w14:paraId="45211349" w14:textId="20EDBB2D">
      <w:pPr>
        <w:spacing w:after="0"/>
        <w:rPr>
          <w:noProof/>
        </w:rPr>
      </w:pPr>
    </w:p>
    <w:p w:rsidR="00962DFB" w:rsidP="001B4EB8" w14:paraId="5B327727" w14:textId="3A11E9C9">
      <w:pPr>
        <w:spacing w:after="0"/>
        <w:rPr>
          <w:noProof/>
        </w:rPr>
      </w:pPr>
    </w:p>
    <w:p w:rsidR="00962DFB" w:rsidP="001B4EB8" w14:paraId="5C429CF5" w14:textId="028C5426">
      <w:pPr>
        <w:spacing w:after="0"/>
        <w:rPr>
          <w:noProof/>
        </w:rPr>
      </w:pPr>
    </w:p>
    <w:p w:rsidR="00962DFB" w:rsidP="001B4EB8" w14:paraId="5C84F3EB" w14:textId="77777777">
      <w:pPr>
        <w:spacing w:after="0"/>
        <w:rPr>
          <w:rFonts w:asciiTheme="majorHAnsi" w:eastAsiaTheme="majorEastAsia" w:hAnsiTheme="majorHAnsi" w:cstheme="majorBidi"/>
          <w:b/>
          <w:bCs/>
          <w:color w:val="365F91" w:themeColor="accent1" w:themeShade="BF"/>
          <w:sz w:val="28"/>
          <w:szCs w:val="28"/>
        </w:rPr>
      </w:pPr>
    </w:p>
    <w:p w:rsidR="001B4EB8" w:rsidP="001B4EB8" w14:paraId="322DBBFA" w14:textId="6944C369">
      <w:pPr>
        <w:spacing w:after="0"/>
        <w:rPr>
          <w:rFonts w:asciiTheme="majorHAnsi" w:eastAsiaTheme="majorEastAsia" w:hAnsiTheme="majorHAnsi" w:cstheme="majorBidi"/>
          <w:b/>
          <w:bCs/>
          <w:color w:val="365F91" w:themeColor="accent1" w:themeShade="BF"/>
          <w:sz w:val="28"/>
          <w:szCs w:val="28"/>
        </w:rPr>
      </w:pPr>
    </w:p>
    <w:p w:rsidR="00241B60" w:rsidP="001B4EB8" w14:paraId="0E099346" w14:textId="2063AF23">
      <w:pPr>
        <w:spacing w:after="0"/>
        <w:rPr>
          <w:rFonts w:asciiTheme="majorHAnsi" w:eastAsiaTheme="majorEastAsia" w:hAnsiTheme="majorHAnsi" w:cstheme="majorBidi"/>
          <w:b/>
          <w:bCs/>
          <w:color w:val="365F91" w:themeColor="accent1" w:themeShade="BF"/>
          <w:sz w:val="28"/>
          <w:szCs w:val="28"/>
        </w:rPr>
      </w:pPr>
    </w:p>
    <w:p w:rsidR="001B4EB8" w:rsidP="001B4EB8" w14:paraId="1F9128F5" w14:textId="0022329B">
      <w:pPr>
        <w:spacing w:after="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Item: PIN</w:t>
      </w:r>
    </w:p>
    <w:p w:rsidR="00FB36B3" w:rsidP="001B4EB8" w14:paraId="51445508" w14:textId="73BD0F1A">
      <w:pPr>
        <w:spacing w:after="0"/>
        <w:rPr>
          <w:rFonts w:asciiTheme="majorHAnsi" w:eastAsiaTheme="majorEastAsia" w:hAnsiTheme="majorHAnsi" w:cstheme="majorBidi"/>
          <w:b/>
          <w:bCs/>
          <w:color w:val="365F91" w:themeColor="accent1" w:themeShade="BF"/>
          <w:sz w:val="28"/>
          <w:szCs w:val="28"/>
        </w:rPr>
      </w:pPr>
      <w:r>
        <w:rPr>
          <w:noProof/>
        </w:rPr>
        <mc:AlternateContent>
          <mc:Choice Requires="wps">
            <w:drawing>
              <wp:anchor distT="0" distB="0" distL="114300" distR="114300" simplePos="0" relativeHeight="251666432" behindDoc="0" locked="0" layoutInCell="1" allowOverlap="1">
                <wp:simplePos x="0" y="0"/>
                <wp:positionH relativeFrom="column">
                  <wp:posOffset>920363</wp:posOffset>
                </wp:positionH>
                <wp:positionV relativeFrom="paragraph">
                  <wp:posOffset>3175055</wp:posOffset>
                </wp:positionV>
                <wp:extent cx="485030" cy="190693"/>
                <wp:effectExtent l="0" t="0" r="0" b="0"/>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485030" cy="190693"/>
                        </a:xfrm>
                        <a:prstGeom prst="rect">
                          <a:avLst/>
                        </a:prstGeom>
                        <a:solidFill>
                          <a:schemeClr val="lt1"/>
                        </a:solidFill>
                        <a:ln w="6350">
                          <a:noFill/>
                        </a:ln>
                      </wps:spPr>
                      <wps:txbx>
                        <w:txbxContent>
                          <w:p w:rsidR="00F15D4C" w:rsidP="00F15D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0" o:spid="_x0000_s1028" type="#_x0000_t202" style="width:38.2pt;height:15pt;margin-top:250pt;margin-left:72.45pt;mso-height-percent:0;mso-height-relative:margin;mso-wrap-distance-bottom:0;mso-wrap-distance-left:9pt;mso-wrap-distance-right:9pt;mso-wrap-distance-top:0;mso-wrap-style:square;position:absolute;visibility:visible;v-text-anchor:top;z-index:251667456" fillcolor="white" stroked="f" strokeweight="0.5pt">
                <v:textbox>
                  <w:txbxContent>
                    <w:p w:rsidR="00F15D4C" w:rsidP="00F15D4C" w14:paraId="56EAB311" w14:textId="77777777"/>
                  </w:txbxContent>
                </v:textbox>
              </v:shape>
            </w:pict>
          </mc:Fallback>
        </mc:AlternateContent>
      </w:r>
      <w:r w:rsidR="00241B60">
        <w:rPr>
          <w:noProof/>
        </w:rPr>
        <w:drawing>
          <wp:inline distT="0" distB="0" distL="0" distR="0">
            <wp:extent cx="6400800" cy="34505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6"/>
                    <a:stretch>
                      <a:fillRect/>
                    </a:stretch>
                  </pic:blipFill>
                  <pic:spPr>
                    <a:xfrm>
                      <a:off x="0" y="0"/>
                      <a:ext cx="6400800" cy="3450590"/>
                    </a:xfrm>
                    <a:prstGeom prst="rect">
                      <a:avLst/>
                    </a:prstGeom>
                  </pic:spPr>
                </pic:pic>
              </a:graphicData>
            </a:graphic>
          </wp:inline>
        </w:drawing>
      </w:r>
    </w:p>
    <w:p w:rsidR="00FB36B3" w:rsidP="001B4EB8" w14:paraId="7694D933" w14:textId="127B14EB">
      <w:pPr>
        <w:spacing w:after="0"/>
        <w:rPr>
          <w:noProof/>
        </w:rPr>
      </w:pPr>
    </w:p>
    <w:p w:rsidR="00444249" w:rsidP="001B4EB8" w14:paraId="16DE3BF6" w14:textId="77777777">
      <w:pPr>
        <w:spacing w:after="0"/>
        <w:rPr>
          <w:noProof/>
        </w:rPr>
      </w:pPr>
    </w:p>
    <w:p w:rsidR="001B4EB8" w:rsidP="001B4EB8" w14:paraId="6AB79476" w14:textId="56251773">
      <w:pPr>
        <w:spacing w:after="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t>Item: Recovery</w:t>
      </w:r>
    </w:p>
    <w:p w:rsidR="00A05830" w:rsidP="00A05830" w14:paraId="09D9F634" w14:textId="45031C99">
      <w:pPr>
        <w:spacing w:after="0"/>
      </w:pPr>
      <w:r>
        <w:t xml:space="preserve">If the respondent attempts to re-enter the instrument and does not know their PIN, (s)he may reset the PIN by answering the security question set upon initial login. </w:t>
      </w:r>
    </w:p>
    <w:p w:rsidR="00A918C3" w:rsidRPr="00BC07F8" w:rsidP="00A918C3" w14:paraId="44A47643" w14:textId="57929520"/>
    <w:p w:rsidR="00A918C3" w:rsidRPr="00F25C1B" w:rsidP="00A918C3" w14:paraId="7459CAF1" w14:textId="5A7D5C7C">
      <w:pPr>
        <w:spacing w:after="0"/>
        <w:rPr>
          <w:rFonts w:asciiTheme="majorHAnsi" w:eastAsiaTheme="majorEastAsia" w:hAnsiTheme="majorHAnsi" w:cstheme="majorBidi"/>
          <w:bCs/>
          <w:color w:val="365F91" w:themeColor="accent1" w:themeShade="BF"/>
          <w:sz w:val="28"/>
          <w:szCs w:val="28"/>
        </w:rPr>
      </w:pPr>
      <w:r>
        <w:rPr>
          <w:noProof/>
        </w:rPr>
        <mc:AlternateContent>
          <mc:Choice Requires="wps">
            <w:drawing>
              <wp:anchor distT="0" distB="0" distL="114300" distR="114300" simplePos="0" relativeHeight="251668480" behindDoc="0" locked="0" layoutInCell="1" allowOverlap="1">
                <wp:simplePos x="0" y="0"/>
                <wp:positionH relativeFrom="column">
                  <wp:posOffset>936266</wp:posOffset>
                </wp:positionH>
                <wp:positionV relativeFrom="paragraph">
                  <wp:posOffset>2208614</wp:posOffset>
                </wp:positionV>
                <wp:extent cx="485030" cy="198644"/>
                <wp:effectExtent l="0" t="0" r="0" b="0"/>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485030" cy="198644"/>
                        </a:xfrm>
                        <a:prstGeom prst="rect">
                          <a:avLst/>
                        </a:prstGeom>
                        <a:solidFill>
                          <a:schemeClr val="lt1"/>
                        </a:solidFill>
                        <a:ln w="6350">
                          <a:noFill/>
                        </a:ln>
                      </wps:spPr>
                      <wps:txbx>
                        <w:txbxContent>
                          <w:p w:rsidR="00F15D4C" w:rsidP="00F15D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1" o:spid="_x0000_s1029" type="#_x0000_t202" style="width:38.2pt;height:15.65pt;margin-top:173.9pt;margin-left:73.7pt;mso-height-percent:0;mso-height-relative:margin;mso-wrap-distance-bottom:0;mso-wrap-distance-left:9pt;mso-wrap-distance-right:9pt;mso-wrap-distance-top:0;mso-wrap-style:square;position:absolute;visibility:visible;v-text-anchor:top;z-index:251669504" fillcolor="white" stroked="f" strokeweight="0.5pt">
                <v:textbox>
                  <w:txbxContent>
                    <w:p w:rsidR="00F15D4C" w:rsidP="00F15D4C" w14:paraId="5FBF2554" w14:textId="77777777"/>
                  </w:txbxContent>
                </v:textbox>
              </v:shape>
            </w:pict>
          </mc:Fallback>
        </mc:AlternateContent>
      </w:r>
      <w:r w:rsidR="00241B60">
        <w:rPr>
          <w:noProof/>
        </w:rPr>
        <w:drawing>
          <wp:inline distT="0" distB="0" distL="0" distR="0">
            <wp:extent cx="6400800" cy="24352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7"/>
                    <a:stretch>
                      <a:fillRect/>
                    </a:stretch>
                  </pic:blipFill>
                  <pic:spPr>
                    <a:xfrm>
                      <a:off x="0" y="0"/>
                      <a:ext cx="6400800" cy="2435225"/>
                    </a:xfrm>
                    <a:prstGeom prst="rect">
                      <a:avLst/>
                    </a:prstGeom>
                  </pic:spPr>
                </pic:pic>
              </a:graphicData>
            </a:graphic>
          </wp:inline>
        </w:drawing>
      </w:r>
    </w:p>
    <w:p w:rsidR="001B4EB8" w:rsidP="001B4EB8" w14:paraId="1FC75DDE" w14:textId="6D132C67">
      <w:pPr>
        <w:spacing w:after="0"/>
        <w:rPr>
          <w:rFonts w:asciiTheme="majorHAnsi" w:eastAsiaTheme="majorEastAsia" w:hAnsiTheme="majorHAnsi" w:cstheme="majorBidi"/>
          <w:b/>
          <w:bCs/>
          <w:color w:val="365F91" w:themeColor="accent1" w:themeShade="BF"/>
          <w:sz w:val="28"/>
          <w:szCs w:val="28"/>
        </w:rPr>
      </w:pPr>
    </w:p>
    <w:p w:rsidR="00182F7F" w:rsidP="00182F7F" w14:paraId="319BB887" w14:textId="7ECEB186">
      <w:r>
        <w:br w:type="page"/>
      </w:r>
    </w:p>
    <w:p w:rsidR="00182F7F" w:rsidP="00182F7F" w14:paraId="0843291F" w14:textId="2959AEB7">
      <w:r>
        <w:t>If the respondent answers the security question correctly, (s)he is given a new PIN.</w:t>
      </w:r>
      <w:r w:rsidR="00A05830">
        <w:t xml:space="preserve"> </w:t>
      </w:r>
    </w:p>
    <w:p w:rsidR="001B4EB8" w:rsidP="001B4EB8" w14:paraId="3E68CFCF" w14:textId="13CB12EB">
      <w:pPr>
        <w:spacing w:after="0"/>
        <w:rPr>
          <w:rFonts w:asciiTheme="majorHAnsi" w:eastAsiaTheme="majorEastAsia" w:hAnsiTheme="majorHAnsi" w:cstheme="majorBidi"/>
          <w:b/>
          <w:bCs/>
          <w:color w:val="365F91" w:themeColor="accent1" w:themeShade="BF"/>
          <w:sz w:val="28"/>
          <w:szCs w:val="28"/>
        </w:rPr>
      </w:pPr>
      <w:r>
        <w:rPr>
          <w:noProof/>
        </w:rPr>
        <mc:AlternateContent>
          <mc:Choice Requires="wps">
            <w:drawing>
              <wp:anchor distT="0" distB="0" distL="114300" distR="114300" simplePos="0" relativeHeight="251670528" behindDoc="0" locked="0" layoutInCell="1" allowOverlap="1">
                <wp:simplePos x="0" y="0"/>
                <wp:positionH relativeFrom="column">
                  <wp:posOffset>928315</wp:posOffset>
                </wp:positionH>
                <wp:positionV relativeFrom="paragraph">
                  <wp:posOffset>1700392</wp:posOffset>
                </wp:positionV>
                <wp:extent cx="485030" cy="190693"/>
                <wp:effectExtent l="0" t="0" r="0" b="0"/>
                <wp:wrapNone/>
                <wp:docPr id="13" name="Text 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485030" cy="190693"/>
                        </a:xfrm>
                        <a:prstGeom prst="rect">
                          <a:avLst/>
                        </a:prstGeom>
                        <a:solidFill>
                          <a:schemeClr val="lt1"/>
                        </a:solidFill>
                        <a:ln w="6350">
                          <a:noFill/>
                        </a:ln>
                      </wps:spPr>
                      <wps:txbx>
                        <w:txbxContent>
                          <w:p w:rsidR="00F15D4C" w:rsidP="00F15D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3" o:spid="_x0000_s1030" type="#_x0000_t202" style="width:38.2pt;height:15pt;margin-top:133.9pt;margin-left:73.1pt;mso-height-percent:0;mso-height-relative:margin;mso-wrap-distance-bottom:0;mso-wrap-distance-left:9pt;mso-wrap-distance-right:9pt;mso-wrap-distance-top:0;mso-wrap-style:square;position:absolute;visibility:visible;v-text-anchor:top;z-index:251671552" fillcolor="white" stroked="f" strokeweight="0.5pt">
                <v:textbox>
                  <w:txbxContent>
                    <w:p w:rsidR="00F15D4C" w:rsidP="00F15D4C" w14:paraId="4B5D35CE" w14:textId="77777777"/>
                  </w:txbxContent>
                </v:textbox>
              </v:shape>
            </w:pict>
          </mc:Fallback>
        </mc:AlternateContent>
      </w:r>
      <w:r w:rsidR="00241B60">
        <w:rPr>
          <w:noProof/>
        </w:rPr>
        <w:drawing>
          <wp:inline distT="0" distB="0" distL="0" distR="0">
            <wp:extent cx="6400800" cy="193421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8"/>
                    <a:stretch>
                      <a:fillRect/>
                    </a:stretch>
                  </pic:blipFill>
                  <pic:spPr>
                    <a:xfrm>
                      <a:off x="0" y="0"/>
                      <a:ext cx="6400800" cy="1934210"/>
                    </a:xfrm>
                    <a:prstGeom prst="rect">
                      <a:avLst/>
                    </a:prstGeom>
                  </pic:spPr>
                </pic:pic>
              </a:graphicData>
            </a:graphic>
          </wp:inline>
        </w:drawing>
      </w:r>
    </w:p>
    <w:p w:rsidR="00CE7FB4" w:rsidP="00CE7FB4" w14:paraId="7FAA26E9" w14:textId="10C940E4"/>
    <w:p w:rsidR="00182F7F" w:rsidRPr="001912A0" w:rsidP="001912A0" w14:paraId="5BD7E907" w14:textId="4C933907">
      <w:pPr>
        <w:spacing w:after="0"/>
        <w:rPr>
          <w:rFonts w:asciiTheme="majorHAnsi" w:eastAsiaTheme="majorEastAsia" w:hAnsiTheme="majorHAnsi" w:cstheme="majorBidi"/>
          <w:b/>
          <w:bCs/>
          <w:color w:val="365F91" w:themeColor="accent1" w:themeShade="BF"/>
          <w:sz w:val="28"/>
          <w:szCs w:val="28"/>
        </w:rPr>
      </w:pPr>
      <w:bookmarkStart w:id="2" w:name="_Toc23332363"/>
      <w:r w:rsidRPr="001912A0">
        <w:rPr>
          <w:rFonts w:asciiTheme="majorHAnsi" w:eastAsiaTheme="majorEastAsia" w:hAnsiTheme="majorHAnsi" w:cstheme="majorBidi"/>
          <w:b/>
          <w:bCs/>
          <w:color w:val="365F91" w:themeColor="accent1" w:themeShade="BF"/>
          <w:sz w:val="28"/>
          <w:szCs w:val="28"/>
        </w:rPr>
        <w:t>Item: Accessibility</w:t>
      </w:r>
      <w:bookmarkEnd w:id="2"/>
    </w:p>
    <w:p w:rsidR="00182F7F" w:rsidP="00182F7F" w14:paraId="0513A529" w14:textId="25F43626">
      <w:r>
        <w:t>Accessibility is a modal pop-up that will appear over whichever page the respondent was on when (s)he clic</w:t>
      </w:r>
      <w:r w:rsidR="001912A0">
        <w:t>ked on the “Accessibility” link located on the bottom of the webpage.</w:t>
      </w:r>
    </w:p>
    <w:p w:rsidR="00182F7F" w:rsidRPr="00C22579" w:rsidP="00182F7F" w14:paraId="5DB3D3C9" w14:textId="7DE0D90D">
      <w:r>
        <w:rPr>
          <w:noProof/>
        </w:rPr>
        <w:drawing>
          <wp:inline distT="0" distB="0" distL="0" distR="0">
            <wp:extent cx="6400800" cy="45008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9"/>
                    <a:stretch>
                      <a:fillRect/>
                    </a:stretch>
                  </pic:blipFill>
                  <pic:spPr>
                    <a:xfrm>
                      <a:off x="0" y="0"/>
                      <a:ext cx="6400800" cy="4500880"/>
                    </a:xfrm>
                    <a:prstGeom prst="rect">
                      <a:avLst/>
                    </a:prstGeom>
                  </pic:spPr>
                </pic:pic>
              </a:graphicData>
            </a:graphic>
          </wp:inline>
        </w:drawing>
      </w:r>
    </w:p>
    <w:p w:rsidR="00182F7F" w:rsidP="00182F7F" w14:paraId="56D0A135" w14:textId="77777777">
      <w:pPr>
        <w:spacing w:after="0" w:line="240" w:lineRule="auto"/>
      </w:pPr>
    </w:p>
    <w:p w:rsidR="00182F7F" w:rsidRPr="007C2CC3" w:rsidP="00182F7F" w14:paraId="1CC54A45" w14:textId="77777777">
      <w:pPr>
        <w:spacing w:after="0" w:line="240" w:lineRule="auto"/>
        <w:rPr>
          <w:rFonts w:cs="Times New Roman"/>
        </w:rPr>
      </w:pPr>
    </w:p>
    <w:p w:rsidR="00182F7F" w:rsidP="00182F7F" w14:paraId="57BEEEA4" w14:textId="77777777">
      <w:pPr>
        <w:rPr>
          <w:rFonts w:cs="Times New Roman"/>
        </w:rPr>
      </w:pPr>
      <w:r>
        <w:rPr>
          <w:rFonts w:cs="Times New Roman"/>
        </w:rPr>
        <w:br w:type="page"/>
      </w:r>
    </w:p>
    <w:p w:rsidR="00182F7F" w:rsidP="00182F7F" w14:paraId="52D5DE8C" w14:textId="77777777">
      <w:pPr>
        <w:spacing w:after="0" w:line="240" w:lineRule="auto"/>
        <w:rPr>
          <w:rFonts w:ascii="Times New Roman" w:hAnsi="Times New Roman" w:cs="Times New Roman"/>
        </w:rPr>
      </w:pPr>
      <w:r>
        <w:rPr>
          <w:rFonts w:cs="Times New Roman"/>
        </w:rPr>
        <w:t>T</w:t>
      </w:r>
      <w:r w:rsidRPr="007C2CC3">
        <w:rPr>
          <w:rFonts w:cs="Times New Roman"/>
        </w:rPr>
        <w:t xml:space="preserve">he link </w:t>
      </w:r>
      <w:r>
        <w:rPr>
          <w:rFonts w:cs="Times New Roman"/>
        </w:rPr>
        <w:t>(“</w:t>
      </w:r>
      <w:r w:rsidRPr="007C2CC3">
        <w:rPr>
          <w:rFonts w:cs="Times New Roman"/>
          <w:color w:val="0000FF"/>
          <w:u w:val="single"/>
        </w:rPr>
        <w:t>accessibility web pages</w:t>
      </w:r>
      <w:r>
        <w:rPr>
          <w:rFonts w:cs="Times New Roman"/>
        </w:rPr>
        <w:t xml:space="preserve">”) </w:t>
      </w:r>
      <w:r w:rsidRPr="007C2CC3">
        <w:rPr>
          <w:rFonts w:cs="Times New Roman"/>
        </w:rPr>
        <w:t>brings the user to:</w:t>
      </w:r>
      <w:r>
        <w:rPr>
          <w:rFonts w:cs="Times New Roman"/>
        </w:rPr>
        <w:t xml:space="preserve"> </w:t>
      </w:r>
      <w:hyperlink r:id="rId10" w:history="1">
        <w:r w:rsidRPr="00001D67">
          <w:rPr>
            <w:rStyle w:val="Hyperlink"/>
          </w:rPr>
          <w:t>http://www.adobe.com/accessibility/products/acrobat.html</w:t>
        </w:r>
      </w:hyperlink>
      <w:r>
        <w:t xml:space="preserve"> and </w:t>
      </w:r>
      <w:bookmarkStart w:id="3" w:name="_Toc382915711"/>
      <w:r>
        <w:t>t</w:t>
      </w:r>
      <w:r w:rsidRPr="007C2CC3">
        <w:rPr>
          <w:rFonts w:cs="Times New Roman"/>
        </w:rPr>
        <w:t>he user sees this:</w:t>
      </w:r>
      <w:r w:rsidRPr="00754072">
        <w:rPr>
          <w:noProof/>
        </w:rPr>
        <w:t xml:space="preserve"> </w:t>
      </w:r>
    </w:p>
    <w:p w:rsidR="00182F7F" w:rsidP="00182F7F" w14:paraId="71C779F2" w14:textId="77777777">
      <w:pPr>
        <w:spacing w:after="0" w:line="240" w:lineRule="auto"/>
        <w:rPr>
          <w:noProof/>
        </w:rPr>
      </w:pPr>
    </w:p>
    <w:p w:rsidR="00182F7F" w:rsidP="00182F7F" w14:paraId="0C9E37FF" w14:textId="77777777">
      <w:pPr>
        <w:spacing w:after="0" w:line="240" w:lineRule="auto"/>
        <w:rPr>
          <w:noProof/>
        </w:rPr>
      </w:pPr>
    </w:p>
    <w:p w:rsidR="00182F7F" w:rsidP="00182F7F" w14:paraId="2CD6E783" w14:textId="58033D23">
      <w:pPr>
        <w:spacing w:after="0" w:line="240" w:lineRule="auto"/>
        <w:rPr>
          <w:rFonts w:ascii="Times New Roman" w:hAnsi="Times New Roman" w:cs="Times New Roman"/>
        </w:rPr>
      </w:pPr>
      <w:r>
        <w:rPr>
          <w:noProof/>
        </w:rPr>
        <w:drawing>
          <wp:inline distT="0" distB="0" distL="0" distR="0">
            <wp:extent cx="6400800" cy="3600450"/>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
                    <pic:cNvPicPr/>
                  </pic:nvPicPr>
                  <pic:blipFill>
                    <a:blip xmlns:r="http://schemas.openxmlformats.org/officeDocument/2006/relationships" r:embed="rId11"/>
                    <a:stretch>
                      <a:fillRect/>
                    </a:stretch>
                  </pic:blipFill>
                  <pic:spPr>
                    <a:xfrm>
                      <a:off x="0" y="0"/>
                      <a:ext cx="6400800" cy="3600450"/>
                    </a:xfrm>
                    <a:prstGeom prst="rect">
                      <a:avLst/>
                    </a:prstGeom>
                  </pic:spPr>
                </pic:pic>
              </a:graphicData>
            </a:graphic>
          </wp:inline>
        </w:drawing>
      </w:r>
    </w:p>
    <w:p w:rsidR="00182F7F" w:rsidP="00182F7F" w14:paraId="4B7C5711" w14:textId="77777777">
      <w:pPr>
        <w:spacing w:after="0" w:line="240" w:lineRule="auto"/>
      </w:pPr>
    </w:p>
    <w:p w:rsidR="00182F7F" w:rsidP="00182F7F" w14:paraId="7C251624" w14:textId="77777777">
      <w:pPr>
        <w:rPr>
          <w:rFonts w:asciiTheme="majorHAnsi" w:eastAsiaTheme="majorEastAsia" w:hAnsiTheme="majorHAnsi" w:cstheme="majorBidi"/>
          <w:b/>
          <w:bCs/>
          <w:color w:val="365F91" w:themeColor="accent1" w:themeShade="BF"/>
          <w:sz w:val="28"/>
          <w:szCs w:val="28"/>
        </w:rPr>
      </w:pPr>
      <w:bookmarkStart w:id="4" w:name="_Toc382915712"/>
      <w:bookmarkStart w:id="5" w:name="_Toc23332364"/>
      <w:bookmarkEnd w:id="3"/>
      <w:r>
        <w:br w:type="page"/>
      </w:r>
    </w:p>
    <w:p w:rsidR="00182F7F" w:rsidP="003D6B68" w14:paraId="35CF63A8" w14:textId="77777777">
      <w:pPr>
        <w:pStyle w:val="Heading2"/>
      </w:pPr>
      <w:r w:rsidRPr="000E09D9">
        <w:t>Item: Security</w:t>
      </w:r>
      <w:bookmarkEnd w:id="4"/>
      <w:bookmarkEnd w:id="5"/>
    </w:p>
    <w:p w:rsidR="00182F7F" w:rsidP="00182F7F" w14:paraId="702EF22E" w14:textId="24CE1903">
      <w:r>
        <w:t>Security is a modal pop-up that will appear over whichever page the respondent was on when (s)he clicked on the “Security” link</w:t>
      </w:r>
      <w:r w:rsidR="001912A0">
        <w:t xml:space="preserve"> located on the bottom of the webpage</w:t>
      </w:r>
      <w:r>
        <w:t xml:space="preserve">. </w:t>
      </w:r>
    </w:p>
    <w:p w:rsidR="00182F7F" w:rsidP="00182F7F" w14:paraId="540DB9DC" w14:textId="5D00AA3A">
      <w:r>
        <w:rPr>
          <w:noProof/>
        </w:rPr>
        <w:drawing>
          <wp:inline distT="0" distB="0" distL="0" distR="0">
            <wp:extent cx="6400800" cy="45294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xmlns:r="http://schemas.openxmlformats.org/officeDocument/2006/relationships" r:embed="rId12"/>
                    <a:stretch>
                      <a:fillRect/>
                    </a:stretch>
                  </pic:blipFill>
                  <pic:spPr>
                    <a:xfrm>
                      <a:off x="0" y="0"/>
                      <a:ext cx="6400800" cy="4529455"/>
                    </a:xfrm>
                    <a:prstGeom prst="rect">
                      <a:avLst/>
                    </a:prstGeom>
                  </pic:spPr>
                </pic:pic>
              </a:graphicData>
            </a:graphic>
          </wp:inline>
        </w:drawing>
      </w:r>
    </w:p>
    <w:p w:rsidR="00182F7F" w:rsidRPr="00201BC3" w:rsidP="00182F7F" w14:paraId="6DC04910" w14:textId="77777777">
      <w:pPr>
        <w:spacing w:after="0" w:line="240" w:lineRule="auto"/>
        <w:rPr>
          <w:rFonts w:ascii="Times New Roman" w:hAnsi="Times New Roman" w:cs="Times New Roman"/>
        </w:rPr>
      </w:pPr>
    </w:p>
    <w:p w:rsidR="00182F7F" w:rsidP="003D6B68" w14:paraId="04BFE0FA" w14:textId="77777777">
      <w:pPr>
        <w:pStyle w:val="Heading2"/>
      </w:pPr>
      <w:bookmarkStart w:id="6" w:name="_Toc23332365"/>
      <w:r w:rsidRPr="000E09D9">
        <w:t xml:space="preserve">Item: Contact </w:t>
      </w:r>
      <w:r>
        <w:t>Us</w:t>
      </w:r>
      <w:bookmarkEnd w:id="6"/>
    </w:p>
    <w:p w:rsidR="00182F7F" w:rsidP="00182F7F" w14:paraId="50269B87" w14:textId="11A24D54">
      <w:r>
        <w:t xml:space="preserve">Contact Us is a modal pop-up that will appear over whichever page the respondent was on when (s)he clicked on “Contact Us” in the menu bar. </w:t>
      </w:r>
    </w:p>
    <w:p w:rsidR="0032238A" w:rsidRPr="0032238A" w:rsidP="0032238A" w14:paraId="1F403BC3" w14:textId="217E245A">
      <w:r>
        <w:rPr>
          <w:noProof/>
        </w:rPr>
        <w:drawing>
          <wp:inline distT="0" distB="0" distL="0" distR="0">
            <wp:extent cx="6400800" cy="211645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xmlns:r="http://schemas.openxmlformats.org/officeDocument/2006/relationships" r:embed="rId13"/>
                    <a:stretch>
                      <a:fillRect/>
                    </a:stretch>
                  </pic:blipFill>
                  <pic:spPr>
                    <a:xfrm>
                      <a:off x="0" y="0"/>
                      <a:ext cx="6400800" cy="2116455"/>
                    </a:xfrm>
                    <a:prstGeom prst="rect">
                      <a:avLst/>
                    </a:prstGeom>
                  </pic:spPr>
                </pic:pic>
              </a:graphicData>
            </a:graphic>
          </wp:inline>
        </w:drawing>
      </w:r>
    </w:p>
    <w:p w:rsidR="00F07DBF" w:rsidRPr="00F07DBF" w:rsidP="001912A0" w14:paraId="00F514D1" w14:textId="50A76DF6">
      <w:pPr>
        <w:pStyle w:val="Heading1"/>
        <w:jc w:val="center"/>
        <w:rPr>
          <w:sz w:val="32"/>
          <w:szCs w:val="32"/>
        </w:rPr>
      </w:pPr>
      <w:bookmarkStart w:id="7" w:name="_Toc23332352"/>
      <w:r>
        <w:rPr>
          <w:rFonts w:eastAsia="Times New Roman"/>
          <w:sz w:val="32"/>
          <w:szCs w:val="32"/>
        </w:rPr>
        <w:t>N</w:t>
      </w:r>
      <w:r w:rsidRPr="00F07DBF">
        <w:rPr>
          <w:rFonts w:eastAsia="Times New Roman"/>
          <w:sz w:val="32"/>
          <w:szCs w:val="32"/>
        </w:rPr>
        <w:t xml:space="preserve">TPS </w:t>
      </w:r>
      <w:r>
        <w:rPr>
          <w:rFonts w:eastAsia="Times New Roman"/>
          <w:sz w:val="32"/>
          <w:szCs w:val="32"/>
        </w:rPr>
        <w:t>Respondent Portal</w:t>
      </w:r>
      <w:bookmarkEnd w:id="7"/>
    </w:p>
    <w:p w:rsidR="00902164" w:rsidP="003D6B68" w14:paraId="575DB36D" w14:textId="23E8E28E">
      <w:pPr>
        <w:pStyle w:val="Heading2"/>
      </w:pPr>
      <w:r w:rsidRPr="00902164">
        <w:t xml:space="preserve">Item: </w:t>
      </w:r>
      <w:r>
        <w:t>Main Menu</w:t>
      </w:r>
    </w:p>
    <w:p w:rsidR="00843B33" w:rsidP="00E67A68" w14:paraId="38482F96" w14:textId="335B92F3">
      <w:pPr>
        <w:spacing w:after="0"/>
      </w:pPr>
      <w:r>
        <w:t xml:space="preserve">The following image is a mock-up of the Respondent Portal main menu </w:t>
      </w:r>
      <w:r w:rsidRPr="00DD4466">
        <w:rPr>
          <w:i/>
        </w:rPr>
        <w:t>before</w:t>
      </w:r>
      <w:r>
        <w:t xml:space="preserve"> teachers are sampled for the survey. </w:t>
      </w:r>
    </w:p>
    <w:p w:rsidR="008733C4" w:rsidRPr="00902164" w:rsidP="00FD5CFC" w14:paraId="57EC151B" w14:textId="1FFAFB79">
      <w:pPr>
        <w:spacing w:after="0"/>
        <w:rPr>
          <w:rFonts w:asciiTheme="majorHAnsi" w:eastAsiaTheme="majorEastAsia" w:hAnsiTheme="majorHAnsi" w:cstheme="majorBidi"/>
          <w:b/>
          <w:bCs/>
          <w:color w:val="365F91" w:themeColor="accent1" w:themeShade="BF"/>
          <w:sz w:val="28"/>
          <w:szCs w:val="28"/>
        </w:rPr>
      </w:pPr>
      <w:r>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simplePos x="0" y="0"/>
                <wp:positionH relativeFrom="margin">
                  <wp:posOffset>2609850</wp:posOffset>
                </wp:positionH>
                <wp:positionV relativeFrom="paragraph">
                  <wp:posOffset>1049655</wp:posOffset>
                </wp:positionV>
                <wp:extent cx="50800" cy="107950"/>
                <wp:effectExtent l="0" t="0" r="6350" b="6350"/>
                <wp:wrapNone/>
                <wp:docPr id="326" name="Text Box 326"/>
                <wp:cNvGraphicFramePr/>
                <a:graphic xmlns:a="http://schemas.openxmlformats.org/drawingml/2006/main">
                  <a:graphicData uri="http://schemas.microsoft.com/office/word/2010/wordprocessingShape">
                    <wps:wsp xmlns:wps="http://schemas.microsoft.com/office/word/2010/wordprocessingShape">
                      <wps:cNvSpPr txBox="1"/>
                      <wps:spPr>
                        <a:xfrm>
                          <a:off x="0" y="0"/>
                          <a:ext cx="50800" cy="107950"/>
                        </a:xfrm>
                        <a:prstGeom prst="rect">
                          <a:avLst/>
                        </a:prstGeom>
                        <a:solidFill>
                          <a:srgbClr val="E6EDF6"/>
                        </a:solidFill>
                        <a:ln w="6350">
                          <a:noFill/>
                        </a:ln>
                      </wps:spPr>
                      <wps:txbx>
                        <w:txbxContent>
                          <w:p w:rsidR="00DF5498" w:rsidRPr="00FD4843" w:rsidP="00DF5498" w14:textId="68668B0B">
                            <w:pPr>
                              <w:rPr>
                                <w:sz w:val="15"/>
                                <w:szCs w:val="15"/>
                              </w:rPr>
                            </w:pPr>
                            <w:r>
                              <w:rPr>
                                <w:sz w:val="15"/>
                                <w:szCs w:val="15"/>
                              </w:rPr>
                              <w:t>.</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26" o:spid="_x0000_s1031" type="#_x0000_t202" style="width:4pt;height:8.5pt;margin-top:82.65pt;margin-left:205.5pt;mso-height-percent:0;mso-height-relative:margin;mso-position-horizontal-relative:margin;mso-width-percent:0;mso-width-relative:margin;mso-wrap-distance-bottom:0;mso-wrap-distance-left:9pt;mso-wrap-distance-right:9pt;mso-wrap-distance-top:0;mso-wrap-style:square;position:absolute;visibility:visible;v-text-anchor:top;z-index:251741184" fillcolor="#e6edf6" stroked="f" strokeweight="0.5pt">
                <v:textbox inset="0,0,0,0">
                  <w:txbxContent>
                    <w:p w:rsidR="00DF5498" w:rsidRPr="00FD4843" w:rsidP="00DF5498" w14:paraId="79F1B466" w14:textId="68668B0B">
                      <w:pPr>
                        <w:rPr>
                          <w:sz w:val="15"/>
                          <w:szCs w:val="15"/>
                        </w:rPr>
                      </w:pPr>
                      <w:r>
                        <w:rPr>
                          <w:sz w:val="15"/>
                          <w:szCs w:val="15"/>
                        </w:rPr>
                        <w:t>.</w:t>
                      </w:r>
                    </w:p>
                  </w:txbxContent>
                </v:textbox>
                <w10:wrap anchorx="margin"/>
              </v:shape>
            </w:pict>
          </mc:Fallback>
        </mc:AlternateContent>
      </w:r>
      <w:r w:rsidR="002770B3">
        <w:rPr>
          <w:noProof/>
        </w:rPr>
        <mc:AlternateContent>
          <mc:Choice Requires="wps">
            <w:drawing>
              <wp:anchor distT="0" distB="0" distL="114300" distR="114300" simplePos="0" relativeHeight="251672576" behindDoc="0" locked="0" layoutInCell="1" allowOverlap="1">
                <wp:simplePos x="0" y="0"/>
                <wp:positionH relativeFrom="column">
                  <wp:posOffset>1476955</wp:posOffset>
                </wp:positionH>
                <wp:positionV relativeFrom="paragraph">
                  <wp:posOffset>2874700</wp:posOffset>
                </wp:positionV>
                <wp:extent cx="485030" cy="190693"/>
                <wp:effectExtent l="0" t="0" r="0" b="0"/>
                <wp:wrapNone/>
                <wp:docPr id="18" name="Text 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485030" cy="190693"/>
                        </a:xfrm>
                        <a:prstGeom prst="rect">
                          <a:avLst/>
                        </a:prstGeom>
                        <a:solidFill>
                          <a:schemeClr val="lt1"/>
                        </a:solidFill>
                        <a:ln w="6350">
                          <a:noFill/>
                        </a:ln>
                      </wps:spPr>
                      <wps:txbx>
                        <w:txbxContent>
                          <w:p w:rsidR="00F15D4C" w:rsidP="00F15D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18" o:spid="_x0000_s1032" type="#_x0000_t202" style="width:38.2pt;height:15pt;margin-top:226.35pt;margin-left:116.3pt;mso-height-percent:0;mso-height-relative:margin;mso-wrap-distance-bottom:0;mso-wrap-distance-left:9pt;mso-wrap-distance-right:9pt;mso-wrap-distance-top:0;mso-wrap-style:square;position:absolute;visibility:visible;v-text-anchor:top;z-index:251673600" fillcolor="white" stroked="f" strokeweight="0.5pt">
                <v:textbox>
                  <w:txbxContent>
                    <w:p w:rsidR="00F15D4C" w:rsidP="00F15D4C" w14:paraId="70A17BAA" w14:textId="77777777"/>
                  </w:txbxContent>
                </v:textbox>
              </v:shape>
            </w:pict>
          </mc:Fallback>
        </mc:AlternateContent>
      </w:r>
      <w:r w:rsidR="002770B3">
        <w:rPr>
          <w:noProof/>
        </w:rPr>
        <w:drawing>
          <wp:anchor distT="0" distB="0" distL="114300" distR="114300" simplePos="0" relativeHeight="251691008" behindDoc="0" locked="0" layoutInCell="1" allowOverlap="1">
            <wp:simplePos x="0" y="0"/>
            <wp:positionH relativeFrom="column">
              <wp:posOffset>3346450</wp:posOffset>
            </wp:positionH>
            <wp:positionV relativeFrom="paragraph">
              <wp:posOffset>1659255</wp:posOffset>
            </wp:positionV>
            <wp:extent cx="647700" cy="259080"/>
            <wp:effectExtent l="0" t="0" r="0"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647700" cy="259080"/>
                    </a:xfrm>
                    <a:prstGeom prst="rect">
                      <a:avLst/>
                    </a:prstGeom>
                  </pic:spPr>
                </pic:pic>
              </a:graphicData>
            </a:graphic>
            <wp14:sizeRelH relativeFrom="margin">
              <wp14:pctWidth>0</wp14:pctWidth>
            </wp14:sizeRelH>
            <wp14:sizeRelV relativeFrom="margin">
              <wp14:pctHeight>0</wp14:pctHeight>
            </wp14:sizeRelV>
          </wp:anchor>
        </w:drawing>
      </w:r>
      <w:r w:rsidR="00D47880">
        <w:rPr>
          <w:noProof/>
        </w:rPr>
        <w:drawing>
          <wp:inline distT="0" distB="0" distL="0" distR="0">
            <wp:extent cx="6400800" cy="31222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5"/>
                    <a:stretch>
                      <a:fillRect/>
                    </a:stretch>
                  </pic:blipFill>
                  <pic:spPr>
                    <a:xfrm>
                      <a:off x="0" y="0"/>
                      <a:ext cx="6409045" cy="3126317"/>
                    </a:xfrm>
                    <a:prstGeom prst="rect">
                      <a:avLst/>
                    </a:prstGeom>
                  </pic:spPr>
                </pic:pic>
              </a:graphicData>
            </a:graphic>
          </wp:inline>
        </w:drawing>
      </w:r>
    </w:p>
    <w:p w:rsidR="00444249" w:rsidP="00E67A68" w14:paraId="2F26F75D" w14:textId="77777777">
      <w:pPr>
        <w:spacing w:after="0"/>
      </w:pPr>
    </w:p>
    <w:p w:rsidR="00843B33" w:rsidP="00E67A68" w14:paraId="23447C06" w14:textId="3C9EB232">
      <w:pPr>
        <w:spacing w:after="0"/>
      </w:pPr>
      <w:r w:rsidRPr="007744B9">
        <w:t xml:space="preserve">The following image is a mock-up of the Respondent Portal main menu </w:t>
      </w:r>
      <w:r w:rsidRPr="007744B9">
        <w:rPr>
          <w:i/>
        </w:rPr>
        <w:t>after</w:t>
      </w:r>
      <w:r w:rsidRPr="007744B9">
        <w:t xml:space="preserve"> teachers have been sampled for the survey.</w:t>
      </w:r>
      <w:r>
        <w:t xml:space="preserve"> </w:t>
      </w:r>
    </w:p>
    <w:p w:rsidR="00843B33" w:rsidP="00FD5CFC" w14:paraId="705C62BA" w14:textId="29614A26">
      <w:pPr>
        <w:spacing w:after="0"/>
      </w:pPr>
      <w:r>
        <w:rPr>
          <w:noProof/>
        </w:rPr>
        <mc:AlternateContent>
          <mc:Choice Requires="wps">
            <w:drawing>
              <wp:anchor distT="0" distB="0" distL="114300" distR="114300" simplePos="0" relativeHeight="251674624" behindDoc="0" locked="0" layoutInCell="1" allowOverlap="1">
                <wp:simplePos x="0" y="0"/>
                <wp:positionH relativeFrom="column">
                  <wp:posOffset>904461</wp:posOffset>
                </wp:positionH>
                <wp:positionV relativeFrom="paragraph">
                  <wp:posOffset>3120695</wp:posOffset>
                </wp:positionV>
                <wp:extent cx="484505" cy="198644"/>
                <wp:effectExtent l="0" t="0" r="0" b="0"/>
                <wp:wrapNone/>
                <wp:docPr id="21" name="Text 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484505" cy="198644"/>
                        </a:xfrm>
                        <a:prstGeom prst="rect">
                          <a:avLst/>
                        </a:prstGeom>
                        <a:solidFill>
                          <a:schemeClr val="lt1"/>
                        </a:solidFill>
                        <a:ln w="6350">
                          <a:noFill/>
                        </a:ln>
                      </wps:spPr>
                      <wps:txbx>
                        <w:txbxContent>
                          <w:p w:rsidR="00F15D4C" w:rsidP="00F15D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1" o:spid="_x0000_s1033" type="#_x0000_t202" style="width:38.15pt;height:15.65pt;margin-top:245.7pt;margin-left:71.2pt;mso-height-percent:0;mso-height-relative:margin;mso-wrap-distance-bottom:0;mso-wrap-distance-left:9pt;mso-wrap-distance-right:9pt;mso-wrap-distance-top:0;mso-wrap-style:square;position:absolute;visibility:visible;v-text-anchor:top;z-index:251675648" fillcolor="white" stroked="f" strokeweight="0.5pt">
                <v:textbox>
                  <w:txbxContent>
                    <w:p w:rsidR="00F15D4C" w:rsidP="00F15D4C" w14:paraId="7BF66357" w14:textId="77777777"/>
                  </w:txbxContent>
                </v:textbox>
              </v:shape>
            </w:pict>
          </mc:Fallback>
        </mc:AlternateContent>
      </w:r>
      <w:r w:rsidR="00FD4843">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simplePos x="0" y="0"/>
                <wp:positionH relativeFrom="column">
                  <wp:posOffset>447675</wp:posOffset>
                </wp:positionH>
                <wp:positionV relativeFrom="paragraph">
                  <wp:posOffset>1757045</wp:posOffset>
                </wp:positionV>
                <wp:extent cx="2228850" cy="123825"/>
                <wp:effectExtent l="0" t="0" r="0" b="9525"/>
                <wp:wrapNone/>
                <wp:docPr id="342" name="Text Box 342"/>
                <wp:cNvGraphicFramePr/>
                <a:graphic xmlns:a="http://schemas.openxmlformats.org/drawingml/2006/main">
                  <a:graphicData uri="http://schemas.microsoft.com/office/word/2010/wordprocessingShape">
                    <wps:wsp xmlns:wps="http://schemas.microsoft.com/office/word/2010/wordprocessingShape">
                      <wps:cNvSpPr txBox="1"/>
                      <wps:spPr>
                        <a:xfrm>
                          <a:off x="0" y="0"/>
                          <a:ext cx="2228850" cy="123825"/>
                        </a:xfrm>
                        <a:prstGeom prst="rect">
                          <a:avLst/>
                        </a:prstGeom>
                        <a:solidFill>
                          <a:srgbClr val="E6EDF6"/>
                        </a:solidFill>
                        <a:ln w="6350">
                          <a:noFill/>
                        </a:ln>
                      </wps:spPr>
                      <wps:txbx>
                        <w:txbxContent>
                          <w:p w:rsidR="00FD4843" w:rsidRPr="00FD4843" w:rsidP="00FD4843" w14:textId="77777777">
                            <w:pPr>
                              <w:rPr>
                                <w:sz w:val="15"/>
                                <w:szCs w:val="15"/>
                              </w:rPr>
                            </w:pPr>
                            <w:r w:rsidRPr="00FD4843">
                              <w:rPr>
                                <w:sz w:val="15"/>
                                <w:szCs w:val="15"/>
                              </w:rPr>
                              <w:t>Correct selected teachers’ name or e-mail address</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42" o:spid="_x0000_s1034" type="#_x0000_t202" style="width:175.5pt;height:9.75pt;margin-top:138.35pt;margin-left:35.25pt;mso-height-percent:0;mso-height-relative:margin;mso-width-percent:0;mso-width-relative:margin;mso-wrap-distance-bottom:0;mso-wrap-distance-left:9pt;mso-wrap-distance-right:9pt;mso-wrap-distance-top:0;mso-wrap-style:square;position:absolute;visibility:visible;v-text-anchor:top;z-index:251730944" fillcolor="#e6edf6" stroked="f" strokeweight="0.5pt">
                <v:textbox inset="0,0,0,0">
                  <w:txbxContent>
                    <w:p w:rsidR="00FD4843" w:rsidRPr="00FD4843" w:rsidP="00FD4843" w14:paraId="38CB9DE5" w14:textId="77777777">
                      <w:pPr>
                        <w:rPr>
                          <w:sz w:val="15"/>
                          <w:szCs w:val="15"/>
                        </w:rPr>
                      </w:pPr>
                      <w:r w:rsidRPr="00FD4843">
                        <w:rPr>
                          <w:sz w:val="15"/>
                          <w:szCs w:val="15"/>
                        </w:rPr>
                        <w:t>Correct selected teachers’ name or e-mail address</w:t>
                      </w:r>
                    </w:p>
                  </w:txbxContent>
                </v:textbox>
              </v:shape>
            </w:pict>
          </mc:Fallback>
        </mc:AlternateContent>
      </w:r>
      <w:r w:rsidR="002770B3">
        <w:rPr>
          <w:noProof/>
        </w:rPr>
        <w:drawing>
          <wp:anchor distT="0" distB="0" distL="114300" distR="114300" simplePos="0" relativeHeight="251692032" behindDoc="0" locked="0" layoutInCell="1" allowOverlap="1">
            <wp:simplePos x="0" y="0"/>
            <wp:positionH relativeFrom="column">
              <wp:posOffset>3448050</wp:posOffset>
            </wp:positionH>
            <wp:positionV relativeFrom="paragraph">
              <wp:posOffset>1450975</wp:posOffset>
            </wp:positionV>
            <wp:extent cx="838200" cy="335280"/>
            <wp:effectExtent l="0" t="0" r="0" b="762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838200" cy="335280"/>
                    </a:xfrm>
                    <a:prstGeom prst="rect">
                      <a:avLst/>
                    </a:prstGeom>
                  </pic:spPr>
                </pic:pic>
              </a:graphicData>
            </a:graphic>
            <wp14:sizeRelH relativeFrom="margin">
              <wp14:pctWidth>0</wp14:pctWidth>
            </wp14:sizeRelH>
            <wp14:sizeRelV relativeFrom="margin">
              <wp14:pctHeight>0</wp14:pctHeight>
            </wp14:sizeRelV>
          </wp:anchor>
        </w:drawing>
      </w:r>
      <w:r w:rsidR="007744B9">
        <w:rPr>
          <w:noProof/>
        </w:rPr>
        <w:drawing>
          <wp:inline distT="0" distB="0" distL="0" distR="0">
            <wp:extent cx="6400800" cy="3359150"/>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
                    <pic:cNvPicPr/>
                  </pic:nvPicPr>
                  <pic:blipFill>
                    <a:blip xmlns:r="http://schemas.openxmlformats.org/officeDocument/2006/relationships" r:embed="rId16"/>
                    <a:stretch>
                      <a:fillRect/>
                    </a:stretch>
                  </pic:blipFill>
                  <pic:spPr>
                    <a:xfrm>
                      <a:off x="0" y="0"/>
                      <a:ext cx="6400800" cy="3359150"/>
                    </a:xfrm>
                    <a:prstGeom prst="rect">
                      <a:avLst/>
                    </a:prstGeom>
                  </pic:spPr>
                </pic:pic>
              </a:graphicData>
            </a:graphic>
          </wp:inline>
        </w:drawing>
      </w:r>
    </w:p>
    <w:p w:rsidR="000941D1" w:rsidP="00FD5CFC" w14:paraId="256991F3" w14:textId="62443387">
      <w:pPr>
        <w:spacing w:after="0"/>
      </w:pPr>
    </w:p>
    <w:p w:rsidR="00FD5CFC" w:rsidP="00FD5CFC" w14:paraId="7AFF9139" w14:textId="44787227">
      <w:pPr>
        <w:spacing w:after="0"/>
        <w:rPr>
          <w:rFonts w:asciiTheme="majorHAnsi" w:eastAsiaTheme="majorEastAsia" w:hAnsiTheme="majorHAnsi" w:cstheme="majorBidi"/>
          <w:b/>
          <w:bCs/>
          <w:color w:val="365F91" w:themeColor="accent1" w:themeShade="BF"/>
          <w:sz w:val="28"/>
          <w:szCs w:val="28"/>
        </w:rPr>
      </w:pPr>
    </w:p>
    <w:p w:rsidR="002770B3" w:rsidP="00FD5CFC" w14:paraId="5BC02572" w14:textId="264A58D2">
      <w:pPr>
        <w:spacing w:after="0"/>
        <w:rPr>
          <w:rFonts w:asciiTheme="majorHAnsi" w:eastAsiaTheme="majorEastAsia" w:hAnsiTheme="majorHAnsi" w:cstheme="majorBidi"/>
          <w:b/>
          <w:bCs/>
          <w:color w:val="365F91" w:themeColor="accent1" w:themeShade="BF"/>
          <w:sz w:val="28"/>
          <w:szCs w:val="28"/>
        </w:rPr>
      </w:pPr>
    </w:p>
    <w:p w:rsidR="00BD50AD" w:rsidP="003D6B68" w14:paraId="4193CA2A" w14:textId="77777777">
      <w:pPr>
        <w:pStyle w:val="Heading2"/>
      </w:pPr>
      <w:r>
        <w:t>Item: Questionnaire Status</w:t>
      </w:r>
    </w:p>
    <w:p w:rsidR="00BD50AD" w:rsidP="002E2D31" w14:paraId="5DBF7A0F" w14:textId="32E3EECB">
      <w:pPr>
        <w:spacing w:after="0"/>
      </w:pPr>
      <w:r>
        <w:t xml:space="preserve">The following image is a mock-up of the questionnaire status page </w:t>
      </w:r>
      <w:r w:rsidRPr="00DD4466">
        <w:rPr>
          <w:i/>
        </w:rPr>
        <w:t>before</w:t>
      </w:r>
      <w:r>
        <w:t xml:space="preserve"> the Teacher Listing Form has been completed.</w:t>
      </w:r>
      <w:r w:rsidR="003C572D">
        <w:t xml:space="preserve"> </w:t>
      </w:r>
    </w:p>
    <w:p w:rsidR="00940A5D" w:rsidP="00BD50AD" w14:paraId="5136B36E" w14:textId="2EFAF678">
      <w:r>
        <w:rPr>
          <w:noProof/>
        </w:rPr>
        <w:drawing>
          <wp:anchor distT="0" distB="0" distL="114300" distR="114300" simplePos="0" relativeHeight="251693056" behindDoc="0" locked="0" layoutInCell="1" allowOverlap="1">
            <wp:simplePos x="0" y="0"/>
            <wp:positionH relativeFrom="margin">
              <wp:posOffset>76200</wp:posOffset>
            </wp:positionH>
            <wp:positionV relativeFrom="paragraph">
              <wp:posOffset>803275</wp:posOffset>
            </wp:positionV>
            <wp:extent cx="850900" cy="188252"/>
            <wp:effectExtent l="0" t="0" r="6350" b="254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858691" cy="189976"/>
                    </a:xfrm>
                    <a:prstGeom prst="rect">
                      <a:avLst/>
                    </a:prstGeom>
                  </pic:spPr>
                </pic:pic>
              </a:graphicData>
            </a:graphic>
            <wp14:sizeRelH relativeFrom="margin">
              <wp14:pctWidth>0</wp14:pctWidth>
            </wp14:sizeRelH>
            <wp14:sizeRelV relativeFrom="margin">
              <wp14:pctHeight>0</wp14:pctHeight>
            </wp14:sizeRelV>
          </wp:anchor>
        </w:drawing>
      </w:r>
      <w:r w:rsidR="003C572D">
        <w:rPr>
          <w:noProof/>
        </w:rPr>
        <mc:AlternateContent>
          <mc:Choice Requires="wps">
            <w:drawing>
              <wp:anchor distT="0" distB="0" distL="114300" distR="114300" simplePos="0" relativeHeight="251676672" behindDoc="0" locked="0" layoutInCell="1" allowOverlap="1">
                <wp:simplePos x="0" y="0"/>
                <wp:positionH relativeFrom="column">
                  <wp:posOffset>880607</wp:posOffset>
                </wp:positionH>
                <wp:positionV relativeFrom="paragraph">
                  <wp:posOffset>2687845</wp:posOffset>
                </wp:positionV>
                <wp:extent cx="484505" cy="206595"/>
                <wp:effectExtent l="0" t="0" r="0" b="3175"/>
                <wp:wrapNone/>
                <wp:docPr id="23" name="Text Box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484505" cy="206595"/>
                        </a:xfrm>
                        <a:prstGeom prst="rect">
                          <a:avLst/>
                        </a:prstGeom>
                        <a:solidFill>
                          <a:schemeClr val="lt1"/>
                        </a:solidFill>
                        <a:ln w="6350">
                          <a:noFill/>
                        </a:ln>
                      </wps:spPr>
                      <wps:txbx>
                        <w:txbxContent>
                          <w:p w:rsidR="00F15D4C" w:rsidP="00F15D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3" o:spid="_x0000_s1035" type="#_x0000_t202" style="width:38.15pt;height:16.25pt;margin-top:211.65pt;margin-left:69.35pt;mso-height-percent:0;mso-height-relative:margin;mso-wrap-distance-bottom:0;mso-wrap-distance-left:9pt;mso-wrap-distance-right:9pt;mso-wrap-distance-top:0;mso-wrap-style:square;position:absolute;visibility:visible;v-text-anchor:top;z-index:251677696" fillcolor="white" stroked="f" strokeweight="0.5pt">
                <v:textbox>
                  <w:txbxContent>
                    <w:p w:rsidR="00F15D4C" w:rsidP="00F15D4C" w14:paraId="06417FC7" w14:textId="77777777"/>
                  </w:txbxContent>
                </v:textbox>
              </v:shape>
            </w:pict>
          </mc:Fallback>
        </mc:AlternateContent>
      </w:r>
      <w:r w:rsidR="00464F19">
        <w:rPr>
          <w:noProof/>
        </w:rPr>
        <w:drawing>
          <wp:inline distT="0" distB="0" distL="0" distR="0">
            <wp:extent cx="5702300" cy="2608463"/>
            <wp:effectExtent l="0" t="0" r="0" b="1905"/>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
                    <pic:cNvPicPr/>
                  </pic:nvPicPr>
                  <pic:blipFill>
                    <a:blip xmlns:r="http://schemas.openxmlformats.org/officeDocument/2006/relationships" r:embed="rId18"/>
                    <a:stretch>
                      <a:fillRect/>
                    </a:stretch>
                  </pic:blipFill>
                  <pic:spPr>
                    <a:xfrm>
                      <a:off x="0" y="0"/>
                      <a:ext cx="5713451" cy="2613564"/>
                    </a:xfrm>
                    <a:prstGeom prst="rect">
                      <a:avLst/>
                    </a:prstGeom>
                  </pic:spPr>
                </pic:pic>
              </a:graphicData>
            </a:graphic>
          </wp:inline>
        </w:drawing>
      </w:r>
    </w:p>
    <w:p w:rsidR="00444249" w:rsidP="002E2D31" w14:paraId="00A02030" w14:textId="77777777">
      <w:pPr>
        <w:spacing w:after="0"/>
      </w:pPr>
    </w:p>
    <w:p w:rsidR="00940A5D" w:rsidP="002E2D31" w14:paraId="60EADACF" w14:textId="02AFE1F3">
      <w:pPr>
        <w:spacing w:after="0"/>
      </w:pPr>
      <w:r w:rsidRPr="00464F19">
        <w:t xml:space="preserve">The following image is a mock-up of the </w:t>
      </w:r>
      <w:r w:rsidRPr="00464F19" w:rsidR="002E2D31">
        <w:t>questionnaire status page</w:t>
      </w:r>
      <w:r w:rsidRPr="00464F19">
        <w:t xml:space="preserve"> </w:t>
      </w:r>
      <w:r w:rsidRPr="00464F19">
        <w:rPr>
          <w:i/>
        </w:rPr>
        <w:t>after</w:t>
      </w:r>
      <w:r w:rsidRPr="00464F19">
        <w:t xml:space="preserve"> teachers have been sampled for the survey</w:t>
      </w:r>
      <w:r w:rsidR="00B31711">
        <w:t xml:space="preserve">. </w:t>
      </w:r>
      <w:r w:rsidRPr="003758C3" w:rsidR="003758C3">
        <w:t xml:space="preserve">The image below is for a school whose teachers are not part of one of the incentive conditions that includes a school-level incentive. Schools whose teachers are part of one of those conditions would </w:t>
      </w:r>
      <w:r w:rsidR="004A01ED">
        <w:t xml:space="preserve">also see </w:t>
      </w:r>
      <w:r w:rsidRPr="003758C3" w:rsidR="003758C3">
        <w:t xml:space="preserve">text </w:t>
      </w:r>
      <w:r w:rsidR="004A01ED">
        <w:t>h</w:t>
      </w:r>
      <w:r w:rsidRPr="003758C3" w:rsidR="003758C3">
        <w:t>ere that reminds the school how many teacher</w:t>
      </w:r>
      <w:r w:rsidR="004A01ED">
        <w:t xml:space="preserve"> responses are needed</w:t>
      </w:r>
      <w:r w:rsidRPr="003758C3" w:rsidR="003758C3">
        <w:t xml:space="preserve"> </w:t>
      </w:r>
      <w:r w:rsidR="00DF5498">
        <w:t xml:space="preserve">in order </w:t>
      </w:r>
      <w:r w:rsidRPr="003758C3" w:rsidR="003758C3">
        <w:t xml:space="preserve">to </w:t>
      </w:r>
      <w:r w:rsidR="004A01ED">
        <w:t>receive</w:t>
      </w:r>
      <w:r w:rsidRPr="003758C3" w:rsidR="003758C3">
        <w:t xml:space="preserve"> the school-level incentive</w:t>
      </w:r>
      <w:r w:rsidR="003758C3">
        <w:t>.</w:t>
      </w:r>
    </w:p>
    <w:p w:rsidR="004A01ED" w:rsidP="002E2D31" w14:paraId="4B700022" w14:textId="77777777">
      <w:pPr>
        <w:spacing w:after="0"/>
      </w:pPr>
    </w:p>
    <w:p w:rsidR="00940A5D" w:rsidP="00BD50AD" w14:paraId="05B27313" w14:textId="24FCCEC4">
      <w:r>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simplePos x="0" y="0"/>
                <wp:positionH relativeFrom="column">
                  <wp:posOffset>1733550</wp:posOffset>
                </wp:positionH>
                <wp:positionV relativeFrom="paragraph">
                  <wp:posOffset>1163320</wp:posOffset>
                </wp:positionV>
                <wp:extent cx="958850" cy="133350"/>
                <wp:effectExtent l="0" t="0" r="0" b="0"/>
                <wp:wrapNone/>
                <wp:docPr id="62" name="Text Box 62"/>
                <wp:cNvGraphicFramePr/>
                <a:graphic xmlns:a="http://schemas.openxmlformats.org/drawingml/2006/main">
                  <a:graphicData uri="http://schemas.microsoft.com/office/word/2010/wordprocessingShape">
                    <wps:wsp xmlns:wps="http://schemas.microsoft.com/office/word/2010/wordprocessingShape">
                      <wps:cNvSpPr txBox="1"/>
                      <wps:spPr>
                        <a:xfrm>
                          <a:off x="0" y="0"/>
                          <a:ext cx="958850" cy="133350"/>
                        </a:xfrm>
                        <a:prstGeom prst="rect">
                          <a:avLst/>
                        </a:prstGeom>
                        <a:solidFill>
                          <a:srgbClr val="E6EDF6"/>
                        </a:solidFill>
                        <a:ln w="6350">
                          <a:noFill/>
                        </a:ln>
                      </wps:spPr>
                      <wps:txbx>
                        <w:txbxContent>
                          <w:p w:rsidR="004A01ED" w:rsidRPr="00FD4843" w:rsidP="004A01ED" w14:textId="03BF3021">
                            <w:pPr>
                              <w:rPr>
                                <w:sz w:val="15"/>
                                <w:szCs w:val="15"/>
                              </w:rPr>
                            </w:pPr>
                            <w:r w:rsidRPr="00FD4843">
                              <w:rPr>
                                <w:sz w:val="15"/>
                                <w:szCs w:val="15"/>
                              </w:rPr>
                              <w:t>name or e-mail address</w:t>
                            </w:r>
                            <w:r>
                              <w:rPr>
                                <w:sz w:val="15"/>
                                <w:szCs w:val="15"/>
                              </w:rPr>
                              <w:t>.</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62" o:spid="_x0000_s1036" type="#_x0000_t202" style="width:75.5pt;height:10.5pt;margin-top:91.6pt;margin-left:136.5pt;mso-height-percent:0;mso-height-relative:margin;mso-width-percent:0;mso-width-relative:margin;mso-wrap-distance-bottom:0;mso-wrap-distance-left:9pt;mso-wrap-distance-right:9pt;mso-wrap-distance-top:0;mso-wrap-style:square;position:absolute;visibility:visible;v-text-anchor:top;z-index:251739136" fillcolor="#e6edf6" stroked="f" strokeweight="0.5pt">
                <v:textbox inset="0,0,0,0">
                  <w:txbxContent>
                    <w:p w:rsidR="004A01ED" w:rsidRPr="00FD4843" w:rsidP="004A01ED" w14:paraId="72C45A30" w14:textId="03BF3021">
                      <w:pPr>
                        <w:rPr>
                          <w:sz w:val="15"/>
                          <w:szCs w:val="15"/>
                        </w:rPr>
                      </w:pPr>
                      <w:r w:rsidRPr="00FD4843">
                        <w:rPr>
                          <w:sz w:val="15"/>
                          <w:szCs w:val="15"/>
                        </w:rPr>
                        <w:t>name or e-mail address</w:t>
                      </w:r>
                      <w:r>
                        <w:rPr>
                          <w:sz w:val="15"/>
                          <w:szCs w:val="15"/>
                        </w:rPr>
                        <w:t>.</w:t>
                      </w:r>
                    </w:p>
                  </w:txbxContent>
                </v:textbox>
              </v:shape>
            </w:pict>
          </mc:Fallback>
        </mc:AlternateContent>
      </w:r>
      <w:r w:rsidR="00233089">
        <w:rPr>
          <w:noProof/>
        </w:rPr>
        <w:drawing>
          <wp:anchor distT="0" distB="0" distL="114300" distR="114300" simplePos="0" relativeHeight="251694080" behindDoc="0" locked="0" layoutInCell="1" allowOverlap="1">
            <wp:simplePos x="0" y="0"/>
            <wp:positionH relativeFrom="margin">
              <wp:posOffset>50800</wp:posOffset>
            </wp:positionH>
            <wp:positionV relativeFrom="paragraph">
              <wp:posOffset>817880</wp:posOffset>
            </wp:positionV>
            <wp:extent cx="857250" cy="189657"/>
            <wp:effectExtent l="0" t="0" r="0" b="127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857250" cy="189657"/>
                    </a:xfrm>
                    <a:prstGeom prst="rect">
                      <a:avLst/>
                    </a:prstGeom>
                  </pic:spPr>
                </pic:pic>
              </a:graphicData>
            </a:graphic>
            <wp14:sizeRelH relativeFrom="margin">
              <wp14:pctWidth>0</wp14:pctWidth>
            </wp14:sizeRelH>
            <wp14:sizeRelV relativeFrom="margin">
              <wp14:pctHeight>0</wp14:pctHeight>
            </wp14:sizeRelV>
          </wp:anchor>
        </w:drawing>
      </w:r>
      <w:r w:rsidR="00464F19">
        <w:rPr>
          <w:noProof/>
        </w:rPr>
        <w:drawing>
          <wp:inline distT="0" distB="0" distL="0" distR="0">
            <wp:extent cx="5730087" cy="3634740"/>
            <wp:effectExtent l="0" t="0" r="4445" b="381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
                    <pic:cNvPicPr/>
                  </pic:nvPicPr>
                  <pic:blipFill>
                    <a:blip xmlns:r="http://schemas.openxmlformats.org/officeDocument/2006/relationships" r:embed="rId19"/>
                    <a:stretch>
                      <a:fillRect/>
                    </a:stretch>
                  </pic:blipFill>
                  <pic:spPr>
                    <a:xfrm>
                      <a:off x="0" y="0"/>
                      <a:ext cx="5741376" cy="3641901"/>
                    </a:xfrm>
                    <a:prstGeom prst="rect">
                      <a:avLst/>
                    </a:prstGeom>
                  </pic:spPr>
                </pic:pic>
              </a:graphicData>
            </a:graphic>
          </wp:inline>
        </w:drawing>
      </w:r>
    </w:p>
    <w:p w:rsidR="002E2D31" w14:paraId="5764430C" w14:textId="77777777">
      <w:pPr>
        <w:rPr>
          <w:rFonts w:asciiTheme="majorHAnsi" w:eastAsiaTheme="majorEastAsia" w:hAnsiTheme="majorHAnsi" w:cstheme="majorBidi"/>
          <w:b/>
          <w:bCs/>
          <w:color w:val="365F91" w:themeColor="accent1" w:themeShade="BF"/>
          <w:sz w:val="28"/>
          <w:szCs w:val="28"/>
        </w:rPr>
      </w:pPr>
      <w:r>
        <w:br w:type="page"/>
      </w:r>
    </w:p>
    <w:p w:rsidR="00512A6E" w:rsidP="003D6B68" w14:paraId="29E07D87" w14:textId="27BB7F1E">
      <w:pPr>
        <w:pStyle w:val="Heading2"/>
      </w:pPr>
      <w:r w:rsidRPr="00464F19">
        <w:t>Item: Request Questionnaire</w:t>
      </w:r>
    </w:p>
    <w:p w:rsidR="00512A6E" w:rsidP="00512A6E" w14:paraId="3FB618C6" w14:textId="5BEA44CF">
      <w:r>
        <w:t xml:space="preserve">Request Questionnaire is a modal pop-up. The modal text varies based on the questionnaire requested (i.e., the questionnaire name is included in the modal pop-up). The image below is for a </w:t>
      </w:r>
      <w:r w:rsidR="00444249">
        <w:t>Principal Questionnaire</w:t>
      </w:r>
      <w:r>
        <w:t xml:space="preserve"> request.</w:t>
      </w:r>
    </w:p>
    <w:p w:rsidR="00512A6E" w:rsidP="00086F50" w14:paraId="777A73B4" w14:textId="3D666B6F">
      <w:r w:rsidRPr="00B03E20">
        <w:rPr>
          <w:noProof/>
        </w:rPr>
        <w:drawing>
          <wp:inline distT="0" distB="0" distL="0" distR="0">
            <wp:extent cx="5518150" cy="1361352"/>
            <wp:effectExtent l="0" t="0" r="635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xmlns:r="http://schemas.openxmlformats.org/officeDocument/2006/relationships" r:embed="rId20"/>
                    <a:stretch>
                      <a:fillRect/>
                    </a:stretch>
                  </pic:blipFill>
                  <pic:spPr>
                    <a:xfrm>
                      <a:off x="0" y="0"/>
                      <a:ext cx="5576251" cy="1375686"/>
                    </a:xfrm>
                    <a:prstGeom prst="rect">
                      <a:avLst/>
                    </a:prstGeom>
                  </pic:spPr>
                </pic:pic>
              </a:graphicData>
            </a:graphic>
          </wp:inline>
        </w:drawing>
      </w:r>
    </w:p>
    <w:p w:rsidR="00A721AF" w:rsidP="00086F50" w14:paraId="48CF84FA" w14:textId="7D6CC294"/>
    <w:p w:rsidR="00444249" w:rsidRPr="00444249" w:rsidP="00444249" w14:paraId="507193E3" w14:textId="77777777"/>
    <w:p w:rsidR="002E2D31" w:rsidP="003D6B68" w14:paraId="3E14A175" w14:textId="69003A75">
      <w:pPr>
        <w:pStyle w:val="Heading2"/>
      </w:pPr>
      <w:r w:rsidRPr="00464F19">
        <w:t>Item: Edit Teacher Information</w:t>
      </w:r>
    </w:p>
    <w:p w:rsidR="002E2D31" w:rsidP="002E2D31" w14:paraId="07817E95" w14:textId="5A834C70">
      <w:r>
        <w:t xml:space="preserve">Edit Teacher Information is a modal pop-up. </w:t>
      </w:r>
    </w:p>
    <w:p w:rsidR="00417649" w:rsidP="002E2D31" w14:paraId="771FF58C" w14:textId="561557A7">
      <w:r w:rsidRPr="00B03E20">
        <w:rPr>
          <w:noProof/>
        </w:rPr>
        <w:drawing>
          <wp:inline distT="0" distB="0" distL="0" distR="0">
            <wp:extent cx="5505450" cy="2268848"/>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xmlns:r="http://schemas.openxmlformats.org/officeDocument/2006/relationships" r:embed="rId21"/>
                    <a:stretch>
                      <a:fillRect/>
                    </a:stretch>
                  </pic:blipFill>
                  <pic:spPr>
                    <a:xfrm>
                      <a:off x="0" y="0"/>
                      <a:ext cx="5534125" cy="2280665"/>
                    </a:xfrm>
                    <a:prstGeom prst="rect">
                      <a:avLst/>
                    </a:prstGeom>
                  </pic:spPr>
                </pic:pic>
              </a:graphicData>
            </a:graphic>
          </wp:inline>
        </w:drawing>
      </w:r>
    </w:p>
    <w:p w:rsidR="00417649" w:rsidRPr="002E2D31" w:rsidP="002E2D31" w14:paraId="50F940A2" w14:textId="77777777"/>
    <w:p w:rsidR="002E2D31" w:rsidP="002E2D31" w14:paraId="1148D2ED" w14:textId="3A1B5ABA"/>
    <w:p w:rsidR="00512A6E" w:rsidP="00086F50" w14:paraId="69710722" w14:textId="77777777"/>
    <w:p w:rsidR="00BD50AD" w:rsidRPr="00BD50AD" w:rsidP="003D6B68" w14:paraId="15BA7242" w14:textId="36846E06">
      <w:pPr>
        <w:pStyle w:val="Heading2"/>
      </w:pPr>
      <w:r>
        <w:br w:type="page"/>
      </w:r>
      <w:r>
        <w:t xml:space="preserve">Item: </w:t>
      </w:r>
      <w:r w:rsidR="00A038A8">
        <w:t>School</w:t>
      </w:r>
      <w:r>
        <w:t xml:space="preserve"> Contact Information</w:t>
      </w:r>
    </w:p>
    <w:p w:rsidR="00BD50AD" w:rsidP="00FD5CFC" w14:paraId="1432E3CF" w14:textId="1B51C90F">
      <w:pPr>
        <w:spacing w:after="0"/>
        <w:rPr>
          <w:rFonts w:asciiTheme="majorHAnsi" w:eastAsiaTheme="majorEastAsia" w:hAnsiTheme="majorHAnsi" w:cstheme="majorBidi"/>
          <w:b/>
          <w:bCs/>
          <w:color w:val="365F91" w:themeColor="accent1" w:themeShade="BF"/>
          <w:sz w:val="28"/>
          <w:szCs w:val="28"/>
        </w:rPr>
      </w:pPr>
      <w:r>
        <w:rPr>
          <w:noProof/>
        </w:rPr>
        <mc:AlternateContent>
          <mc:Choice Requires="wps">
            <w:drawing>
              <wp:anchor distT="0" distB="0" distL="114300" distR="114300" simplePos="0" relativeHeight="251678720" behindDoc="0" locked="0" layoutInCell="1" allowOverlap="1">
                <wp:simplePos x="0" y="0"/>
                <wp:positionH relativeFrom="column">
                  <wp:posOffset>872656</wp:posOffset>
                </wp:positionH>
                <wp:positionV relativeFrom="paragraph">
                  <wp:posOffset>4304141</wp:posOffset>
                </wp:positionV>
                <wp:extent cx="485030" cy="214548"/>
                <wp:effectExtent l="0" t="0" r="0" b="0"/>
                <wp:wrapNone/>
                <wp:docPr id="25" name="Text Box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485030" cy="214548"/>
                        </a:xfrm>
                        <a:prstGeom prst="rect">
                          <a:avLst/>
                        </a:prstGeom>
                        <a:solidFill>
                          <a:schemeClr val="lt1"/>
                        </a:solidFill>
                        <a:ln w="6350">
                          <a:noFill/>
                        </a:ln>
                      </wps:spPr>
                      <wps:txbx>
                        <w:txbxContent>
                          <w:p w:rsidR="00F15D4C" w:rsidP="00F15D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5" o:spid="_x0000_s1037" type="#_x0000_t202" style="width:38.2pt;height:16.9pt;margin-top:338.9pt;margin-left:68.7pt;mso-height-percent:0;mso-height-relative:margin;mso-wrap-distance-bottom:0;mso-wrap-distance-left:9pt;mso-wrap-distance-right:9pt;mso-wrap-distance-top:0;mso-wrap-style:square;position:absolute;visibility:visible;v-text-anchor:top;z-index:251679744" fillcolor="white" stroked="f" strokeweight="0.5pt">
                <v:textbox>
                  <w:txbxContent>
                    <w:p w:rsidR="00F15D4C" w:rsidP="00F15D4C" w14:paraId="25E5E7AB" w14:textId="77777777"/>
                  </w:txbxContent>
                </v:textbox>
              </v:shape>
            </w:pict>
          </mc:Fallback>
        </mc:AlternateContent>
      </w:r>
      <w:r w:rsidR="0080234D">
        <w:rPr>
          <w:noProof/>
        </w:rPr>
        <w:drawing>
          <wp:inline distT="0" distB="0" distL="0" distR="0">
            <wp:extent cx="6400800" cy="4573905"/>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
                    <pic:cNvPicPr/>
                  </pic:nvPicPr>
                  <pic:blipFill>
                    <a:blip xmlns:r="http://schemas.openxmlformats.org/officeDocument/2006/relationships" r:embed="rId22"/>
                    <a:stretch>
                      <a:fillRect/>
                    </a:stretch>
                  </pic:blipFill>
                  <pic:spPr>
                    <a:xfrm>
                      <a:off x="0" y="0"/>
                      <a:ext cx="6400800" cy="4573905"/>
                    </a:xfrm>
                    <a:prstGeom prst="rect">
                      <a:avLst/>
                    </a:prstGeom>
                  </pic:spPr>
                </pic:pic>
              </a:graphicData>
            </a:graphic>
          </wp:inline>
        </w:drawing>
      </w:r>
    </w:p>
    <w:p w:rsidR="00A721AF" w:rsidP="00FD5CFC" w14:paraId="3FFC7675" w14:textId="109B9A11">
      <w:pPr>
        <w:spacing w:after="0"/>
        <w:rPr>
          <w:rFonts w:asciiTheme="majorHAnsi" w:eastAsiaTheme="majorEastAsia" w:hAnsiTheme="majorHAnsi" w:cstheme="majorBidi"/>
          <w:b/>
          <w:bCs/>
          <w:color w:val="365F91" w:themeColor="accent1" w:themeShade="BF"/>
          <w:sz w:val="28"/>
          <w:szCs w:val="28"/>
        </w:rPr>
      </w:pPr>
    </w:p>
    <w:p w:rsidR="00A721AF" w14:paraId="24538721" w14:textId="0B42C37A">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br w:type="page"/>
      </w:r>
    </w:p>
    <w:p w:rsidR="00902164" w:rsidP="00FD5CFC" w14:paraId="1D4A6E46" w14:textId="53594FB4">
      <w:pPr>
        <w:spacing w:after="0"/>
        <w:rPr>
          <w:rFonts w:asciiTheme="majorHAnsi" w:eastAsiaTheme="majorEastAsia" w:hAnsiTheme="majorHAnsi" w:cstheme="majorBidi"/>
          <w:b/>
          <w:bCs/>
          <w:color w:val="365F91" w:themeColor="accent1" w:themeShade="BF"/>
          <w:sz w:val="28"/>
          <w:szCs w:val="28"/>
        </w:rPr>
      </w:pPr>
      <w:r w:rsidRPr="00902164">
        <w:rPr>
          <w:rFonts w:asciiTheme="majorHAnsi" w:eastAsiaTheme="majorEastAsia" w:hAnsiTheme="majorHAnsi" w:cstheme="majorBidi"/>
          <w:b/>
          <w:bCs/>
          <w:color w:val="365F91" w:themeColor="accent1" w:themeShade="BF"/>
          <w:sz w:val="28"/>
          <w:szCs w:val="28"/>
        </w:rPr>
        <w:t xml:space="preserve">Item: </w:t>
      </w:r>
      <w:r>
        <w:rPr>
          <w:rFonts w:asciiTheme="majorHAnsi" w:eastAsiaTheme="majorEastAsia" w:hAnsiTheme="majorHAnsi" w:cstheme="majorBidi"/>
          <w:b/>
          <w:bCs/>
          <w:color w:val="365F91" w:themeColor="accent1" w:themeShade="BF"/>
          <w:sz w:val="28"/>
          <w:szCs w:val="28"/>
        </w:rPr>
        <w:t>Resources</w:t>
      </w:r>
    </w:p>
    <w:p w:rsidR="00843B33" w:rsidP="00843B33" w14:paraId="65BE6E27" w14:textId="0F76EEF8">
      <w:r>
        <w:t xml:space="preserve">The following image is a mock-up of the Respondent Portal </w:t>
      </w:r>
      <w:r w:rsidR="00E26BAC">
        <w:t>R</w:t>
      </w:r>
      <w:r>
        <w:t xml:space="preserve">esources page. </w:t>
      </w:r>
    </w:p>
    <w:p w:rsidR="00843B33" w:rsidP="00D8268F" w14:paraId="672DDE84" w14:textId="14A13FA2">
      <w:r>
        <w:rPr>
          <w:noProof/>
        </w:rPr>
        <mc:AlternateContent>
          <mc:Choice Requires="wps">
            <w:drawing>
              <wp:anchor distT="0" distB="0" distL="114300" distR="114300" simplePos="0" relativeHeight="251680768" behindDoc="0" locked="0" layoutInCell="1" allowOverlap="1">
                <wp:simplePos x="0" y="0"/>
                <wp:positionH relativeFrom="column">
                  <wp:posOffset>816997</wp:posOffset>
                </wp:positionH>
                <wp:positionV relativeFrom="paragraph">
                  <wp:posOffset>3591947</wp:posOffset>
                </wp:positionV>
                <wp:extent cx="485030" cy="182741"/>
                <wp:effectExtent l="0" t="0" r="0" b="8255"/>
                <wp:wrapNone/>
                <wp:docPr id="26" name="Text Box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485030" cy="182741"/>
                        </a:xfrm>
                        <a:prstGeom prst="rect">
                          <a:avLst/>
                        </a:prstGeom>
                        <a:solidFill>
                          <a:schemeClr val="lt1"/>
                        </a:solidFill>
                        <a:ln w="6350">
                          <a:noFill/>
                        </a:ln>
                      </wps:spPr>
                      <wps:txbx>
                        <w:txbxContent>
                          <w:p w:rsidR="00F15D4C" w:rsidP="00F15D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6" o:spid="_x0000_s1038" type="#_x0000_t202" style="width:38.2pt;height:14.4pt;margin-top:282.85pt;margin-left:64.35pt;mso-height-percent:0;mso-height-relative:margin;mso-wrap-distance-bottom:0;mso-wrap-distance-left:9pt;mso-wrap-distance-right:9pt;mso-wrap-distance-top:0;mso-wrap-style:square;position:absolute;visibility:visible;v-text-anchor:top;z-index:251681792" fillcolor="white" stroked="f" strokeweight="0.5pt">
                <v:textbox>
                  <w:txbxContent>
                    <w:p w:rsidR="00F15D4C" w:rsidP="00F15D4C" w14:paraId="2B9AFE98" w14:textId="77777777"/>
                  </w:txbxContent>
                </v:textbox>
              </v:shape>
            </w:pict>
          </mc:Fallback>
        </mc:AlternateContent>
      </w:r>
      <w:r w:rsidR="0080234D">
        <w:rPr>
          <w:noProof/>
        </w:rPr>
        <w:drawing>
          <wp:inline distT="0" distB="0" distL="0" distR="0">
            <wp:extent cx="6083868" cy="3790950"/>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
                    <pic:cNvPicPr/>
                  </pic:nvPicPr>
                  <pic:blipFill>
                    <a:blip xmlns:r="http://schemas.openxmlformats.org/officeDocument/2006/relationships" r:embed="rId23"/>
                    <a:stretch>
                      <a:fillRect/>
                    </a:stretch>
                  </pic:blipFill>
                  <pic:spPr>
                    <a:xfrm>
                      <a:off x="0" y="0"/>
                      <a:ext cx="6088113" cy="3793595"/>
                    </a:xfrm>
                    <a:prstGeom prst="rect">
                      <a:avLst/>
                    </a:prstGeom>
                  </pic:spPr>
                </pic:pic>
              </a:graphicData>
            </a:graphic>
          </wp:inline>
        </w:drawing>
      </w:r>
    </w:p>
    <w:p w:rsidR="00C63E53" w:rsidP="003D6B68" w14:paraId="07726EEC" w14:textId="2A5B09DD">
      <w:pPr>
        <w:pStyle w:val="Heading2"/>
      </w:pPr>
      <w:bookmarkStart w:id="8" w:name="_Toc23332353"/>
      <w:r w:rsidRPr="000E09D9">
        <w:t>Item: Encourage Participation</w:t>
      </w:r>
      <w:bookmarkEnd w:id="8"/>
    </w:p>
    <w:p w:rsidR="00937378" w:rsidP="00937378" w14:paraId="078C888A" w14:textId="4DC834DF">
      <w:r>
        <w:t xml:space="preserve">Encourage Participation is a modal pop-up that will appear over the Resources page. </w:t>
      </w:r>
    </w:p>
    <w:p w:rsidR="00417649" w:rsidP="00937378" w14:paraId="30E53A2A" w14:textId="53F89E63">
      <w:r>
        <w:rPr>
          <w:noProof/>
        </w:rPr>
        <w:drawing>
          <wp:inline distT="0" distB="0" distL="0" distR="0">
            <wp:extent cx="3792818" cy="3587750"/>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
                    <pic:cNvPicPr/>
                  </pic:nvPicPr>
                  <pic:blipFill>
                    <a:blip xmlns:r="http://schemas.openxmlformats.org/officeDocument/2006/relationships" r:embed="rId24"/>
                    <a:stretch>
                      <a:fillRect/>
                    </a:stretch>
                  </pic:blipFill>
                  <pic:spPr>
                    <a:xfrm>
                      <a:off x="0" y="0"/>
                      <a:ext cx="3805765" cy="3599997"/>
                    </a:xfrm>
                    <a:prstGeom prst="rect">
                      <a:avLst/>
                    </a:prstGeom>
                  </pic:spPr>
                </pic:pic>
              </a:graphicData>
            </a:graphic>
          </wp:inline>
        </w:drawing>
      </w:r>
    </w:p>
    <w:p w:rsidR="00417649" w:rsidP="00937378" w14:paraId="57F08A11" w14:textId="33A0FB80"/>
    <w:p w:rsidR="00417649" w:rsidRPr="00937378" w:rsidP="00937378" w14:paraId="215BCCF2" w14:textId="46AFC8C7">
      <w:r>
        <w:rPr>
          <w:noProof/>
        </w:rPr>
        <mc:AlternateContent>
          <mc:Choice Requires="wps">
            <w:drawing>
              <wp:anchor distT="0" distB="0" distL="114300" distR="114300" simplePos="0" relativeHeight="251736064" behindDoc="0" locked="0" layoutInCell="1" allowOverlap="1">
                <wp:simplePos x="0" y="0"/>
                <wp:positionH relativeFrom="column">
                  <wp:posOffset>3288702</wp:posOffset>
                </wp:positionH>
                <wp:positionV relativeFrom="paragraph">
                  <wp:posOffset>4494530</wp:posOffset>
                </wp:positionV>
                <wp:extent cx="385483" cy="129988"/>
                <wp:effectExtent l="0" t="0" r="0" b="3810"/>
                <wp:wrapNone/>
                <wp:docPr id="49" name="Text Box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385483" cy="129988"/>
                        </a:xfrm>
                        <a:prstGeom prst="rect">
                          <a:avLst/>
                        </a:prstGeom>
                        <a:solidFill>
                          <a:schemeClr val="lt1"/>
                        </a:solidFill>
                        <a:ln w="6350">
                          <a:noFill/>
                        </a:ln>
                      </wps:spPr>
                      <wps:txbx>
                        <w:txbxContent>
                          <w:p w:rsidR="003B3A67" w:rsidRPr="003B3A67" w:rsidP="003B3A67" w14:textId="45EA6B6E">
                            <w:pPr>
                              <w:rPr>
                                <w:sz w:val="14"/>
                                <w:szCs w:val="14"/>
                              </w:rPr>
                            </w:pPr>
                            <w:r>
                              <w:rPr>
                                <w:sz w:val="14"/>
                                <w:szCs w:val="14"/>
                              </w:rPr>
                              <w:t>Will you</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9" o:spid="_x0000_s1039" type="#_x0000_t202" style="width:30.35pt;height:10.25pt;margin-top:353.9pt;margin-left:258.95pt;mso-height-percent:0;mso-height-relative:margin;mso-width-percent:0;mso-width-relative:margin;mso-wrap-distance-bottom:0;mso-wrap-distance-left:9pt;mso-wrap-distance-right:9pt;mso-wrap-distance-top:0;mso-wrap-style:square;position:absolute;visibility:visible;v-text-anchor:top;z-index:251737088" fillcolor="white" stroked="f" strokeweight="0.5pt">
                <v:textbox inset="0,0,0,0">
                  <w:txbxContent>
                    <w:p w:rsidR="003B3A67" w:rsidRPr="003B3A67" w:rsidP="003B3A67" w14:paraId="2086BBC5" w14:textId="45EA6B6E">
                      <w:pPr>
                        <w:rPr>
                          <w:sz w:val="14"/>
                          <w:szCs w:val="14"/>
                        </w:rPr>
                      </w:pPr>
                      <w:r>
                        <w:rPr>
                          <w:sz w:val="14"/>
                          <w:szCs w:val="14"/>
                        </w:rPr>
                        <w:t>Will you</w:t>
                      </w:r>
                    </w:p>
                  </w:txbxContent>
                </v:textbox>
              </v:shape>
            </w:pict>
          </mc:Fallback>
        </mc:AlternateContent>
      </w:r>
      <w:r>
        <w:rPr>
          <w:noProof/>
        </w:rPr>
        <mc:AlternateContent>
          <mc:Choice Requires="wps">
            <w:drawing>
              <wp:anchor distT="0" distB="0" distL="114300" distR="114300" simplePos="0" relativeHeight="251734016" behindDoc="0" locked="0" layoutInCell="1" allowOverlap="1">
                <wp:simplePos x="0" y="0"/>
                <wp:positionH relativeFrom="column">
                  <wp:posOffset>711835</wp:posOffset>
                </wp:positionH>
                <wp:positionV relativeFrom="paragraph">
                  <wp:posOffset>4369472</wp:posOffset>
                </wp:positionV>
                <wp:extent cx="165848" cy="129988"/>
                <wp:effectExtent l="0" t="0" r="5715" b="3810"/>
                <wp:wrapNone/>
                <wp:docPr id="40" name="Text Box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848" cy="129988"/>
                        </a:xfrm>
                        <a:prstGeom prst="rect">
                          <a:avLst/>
                        </a:prstGeom>
                        <a:solidFill>
                          <a:schemeClr val="lt1"/>
                        </a:solidFill>
                        <a:ln w="6350">
                          <a:noFill/>
                        </a:ln>
                      </wps:spPr>
                      <wps:txbx>
                        <w:txbxContent>
                          <w:p w:rsidR="003B3A67" w:rsidRPr="003B3A67" w:rsidP="003B3A67" w14:textId="364AD0ED">
                            <w:pPr>
                              <w:rPr>
                                <w:sz w:val="14"/>
                                <w:szCs w:val="14"/>
                              </w:rPr>
                            </w:pPr>
                            <w:r w:rsidRPr="003B3A67">
                              <w:rPr>
                                <w:sz w:val="14"/>
                                <w:szCs w:val="14"/>
                              </w:rPr>
                              <w:t xml:space="preserve"> add</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0" o:spid="_x0000_s1040" type="#_x0000_t202" style="width:13.05pt;height:10.25pt;margin-top:344.05pt;margin-left:56.05pt;mso-height-percent:0;mso-height-relative:margin;mso-width-percent:0;mso-width-relative:margin;mso-wrap-distance-bottom:0;mso-wrap-distance-left:9pt;mso-wrap-distance-right:9pt;mso-wrap-distance-top:0;mso-wrap-style:square;position:absolute;visibility:visible;v-text-anchor:top;z-index:251735040" fillcolor="white" stroked="f" strokeweight="0.5pt">
                <v:textbox inset="0,0,0,0">
                  <w:txbxContent>
                    <w:p w:rsidR="003B3A67" w:rsidRPr="003B3A67" w:rsidP="003B3A67" w14:paraId="6447D188" w14:textId="364AD0ED">
                      <w:pPr>
                        <w:rPr>
                          <w:sz w:val="14"/>
                          <w:szCs w:val="14"/>
                        </w:rPr>
                      </w:pPr>
                      <w:r w:rsidRPr="003B3A67">
                        <w:rPr>
                          <w:sz w:val="14"/>
                          <w:szCs w:val="14"/>
                        </w:rPr>
                        <w:t xml:space="preserve"> add</w:t>
                      </w:r>
                    </w:p>
                  </w:txbxContent>
                </v:textbox>
              </v:shape>
            </w:pict>
          </mc:Fallback>
        </mc:AlternateContent>
      </w:r>
      <w:r w:rsidR="00B67690">
        <w:rPr>
          <w:noProof/>
        </w:rPr>
        <w:drawing>
          <wp:anchor distT="0" distB="0" distL="114300" distR="114300" simplePos="0" relativeHeight="251728896" behindDoc="0" locked="0" layoutInCell="1" allowOverlap="1">
            <wp:simplePos x="0" y="0"/>
            <wp:positionH relativeFrom="margin">
              <wp:posOffset>171450</wp:posOffset>
            </wp:positionH>
            <wp:positionV relativeFrom="paragraph">
              <wp:posOffset>3787140</wp:posOffset>
            </wp:positionV>
            <wp:extent cx="1514475" cy="89747"/>
            <wp:effectExtent l="0" t="0" r="0" b="5715"/>
            <wp:wrapNone/>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1514475" cy="89747"/>
                    </a:xfrm>
                    <a:prstGeom prst="rect">
                      <a:avLst/>
                    </a:prstGeom>
                  </pic:spPr>
                </pic:pic>
              </a:graphicData>
            </a:graphic>
            <wp14:sizeRelH relativeFrom="margin">
              <wp14:pctWidth>0</wp14:pctWidth>
            </wp14:sizeRelH>
            <wp14:sizeRelV relativeFrom="margin">
              <wp14:pctHeight>0</wp14:pctHeight>
            </wp14:sizeRelV>
          </wp:anchor>
        </w:drawing>
      </w:r>
      <w:r w:rsidR="00907CAC">
        <w:rPr>
          <w:noProof/>
        </w:rPr>
        <w:drawing>
          <wp:inline distT="0" distB="0" distL="0" distR="0">
            <wp:extent cx="3883028" cy="5454574"/>
            <wp:effectExtent l="0" t="0" r="3175"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
                    <pic:cNvPicPr/>
                  </pic:nvPicPr>
                  <pic:blipFill>
                    <a:blip xmlns:r="http://schemas.openxmlformats.org/officeDocument/2006/relationships" r:embed="rId26"/>
                    <a:stretch>
                      <a:fillRect/>
                    </a:stretch>
                  </pic:blipFill>
                  <pic:spPr>
                    <a:xfrm>
                      <a:off x="0" y="0"/>
                      <a:ext cx="3905574" cy="5486245"/>
                    </a:xfrm>
                    <a:prstGeom prst="rect">
                      <a:avLst/>
                    </a:prstGeom>
                  </pic:spPr>
                </pic:pic>
              </a:graphicData>
            </a:graphic>
          </wp:inline>
        </w:drawing>
      </w:r>
    </w:p>
    <w:p w:rsidR="008733C4" w:rsidP="008733C4" w14:paraId="72831032" w14:textId="4D253AE5"/>
    <w:p w:rsidR="008C6BA8" w:rsidRPr="008733C4" w:rsidP="008733C4" w14:paraId="182ACCFC" w14:textId="285143B3"/>
    <w:p w:rsidR="00902164" w:rsidP="00FD5CFC" w14:paraId="45FB4E7C" w14:textId="09F0765E">
      <w:pPr>
        <w:spacing w:after="0"/>
        <w:rPr>
          <w:rFonts w:asciiTheme="majorHAnsi" w:eastAsiaTheme="majorEastAsia" w:hAnsiTheme="majorHAnsi" w:cstheme="majorBidi"/>
          <w:b/>
          <w:bCs/>
          <w:color w:val="365F91" w:themeColor="accent1" w:themeShade="BF"/>
          <w:sz w:val="28"/>
          <w:szCs w:val="28"/>
        </w:rPr>
      </w:pPr>
    </w:p>
    <w:p w:rsidR="008C6BA8" w:rsidP="00FD5CFC" w14:paraId="3CE845FD" w14:textId="77777777">
      <w:pPr>
        <w:pStyle w:val="Heading1"/>
        <w:spacing w:before="0"/>
      </w:pPr>
      <w:bookmarkStart w:id="9" w:name="_Toc23332354"/>
      <w:r>
        <w:br w:type="page"/>
      </w:r>
    </w:p>
    <w:p w:rsidR="00902164" w:rsidP="003D6B68" w14:paraId="54FED54C" w14:textId="4D9A8B8C">
      <w:pPr>
        <w:pStyle w:val="Heading2"/>
      </w:pPr>
      <w:r w:rsidRPr="000E09D9">
        <w:t xml:space="preserve">Item: </w:t>
      </w:r>
      <w:r>
        <w:t>Spotlight on Data</w:t>
      </w:r>
      <w:bookmarkEnd w:id="9"/>
    </w:p>
    <w:p w:rsidR="00417649" w:rsidP="00937378" w14:paraId="4ACD6F4C" w14:textId="67CB3833">
      <w:r>
        <w:t xml:space="preserve">Spotlight on Data is a modal pop-up that will appear over the Resources page. </w:t>
      </w:r>
    </w:p>
    <w:p w:rsidR="00417649" w:rsidP="00937378" w14:paraId="4178F1A0" w14:textId="6D09B774">
      <w:r>
        <w:rPr>
          <w:noProof/>
        </w:rPr>
        <w:drawing>
          <wp:inline distT="0" distB="0" distL="0" distR="0">
            <wp:extent cx="4743450" cy="1751193"/>
            <wp:effectExtent l="0" t="0" r="0" b="190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
                    <pic:cNvPicPr/>
                  </pic:nvPicPr>
                  <pic:blipFill>
                    <a:blip xmlns:r="http://schemas.openxmlformats.org/officeDocument/2006/relationships" r:embed="rId27"/>
                    <a:stretch>
                      <a:fillRect/>
                    </a:stretch>
                  </pic:blipFill>
                  <pic:spPr>
                    <a:xfrm>
                      <a:off x="0" y="0"/>
                      <a:ext cx="4778806" cy="1764246"/>
                    </a:xfrm>
                    <a:prstGeom prst="rect">
                      <a:avLst/>
                    </a:prstGeom>
                  </pic:spPr>
                </pic:pic>
              </a:graphicData>
            </a:graphic>
          </wp:inline>
        </w:drawing>
      </w:r>
    </w:p>
    <w:p w:rsidR="002555CF" w:rsidRPr="002555CF" w:rsidP="00FD5CFC" w14:paraId="5744C875" w14:textId="58FD0C11">
      <w:pPr>
        <w:widowControl w:val="0"/>
        <w:spacing w:after="0" w:line="240" w:lineRule="auto"/>
        <w:ind w:left="2160" w:firstLine="720"/>
        <w:rPr>
          <w:rFonts w:ascii="Times New Roman" w:hAnsi="Times New Roman" w:cs="Times New Roman"/>
          <w:sz w:val="20"/>
          <w:szCs w:val="20"/>
        </w:rPr>
      </w:pPr>
    </w:p>
    <w:p w:rsidR="00027F78" w:rsidP="003D6B68" w14:paraId="1731D5E6" w14:textId="1A707BC0">
      <w:pPr>
        <w:pStyle w:val="Heading2"/>
      </w:pPr>
      <w:bookmarkStart w:id="10" w:name="_Toc23332358"/>
      <w:r w:rsidRPr="000E09D9">
        <w:t>Item: F</w:t>
      </w:r>
      <w:r w:rsidR="00937378">
        <w:t>requently Asked Questions</w:t>
      </w:r>
      <w:bookmarkEnd w:id="10"/>
    </w:p>
    <w:p w:rsidR="008733C4" w:rsidP="008733C4" w14:paraId="12042E99" w14:textId="7A37E3DA">
      <w:r>
        <w:t xml:space="preserve">Frequently Asked Questions is a modal pop-up that will appear over the Resources page. </w:t>
      </w:r>
      <w:r w:rsidR="00D5333B">
        <w:t xml:space="preserve">The </w:t>
      </w:r>
      <w:r w:rsidR="004E5F56">
        <w:t>complete text f</w:t>
      </w:r>
      <w:r w:rsidR="00D5333B">
        <w:t xml:space="preserve">or the Frequently Asked Questions </w:t>
      </w:r>
      <w:r w:rsidR="004E5F56">
        <w:t>modal is</w:t>
      </w:r>
      <w:r w:rsidR="00D5333B">
        <w:t xml:space="preserve"> provided below the image.</w:t>
      </w:r>
      <w:r w:rsidR="004E5F56">
        <w:t xml:space="preserve"> A “Go back to FAQ list” link is provided below the response to each question; this link returns the respondent to the top of the modal.</w:t>
      </w:r>
    </w:p>
    <w:p w:rsidR="00C22579" w:rsidRPr="008733C4" w:rsidP="008733C4" w14:paraId="3D784FDA" w14:textId="61CCBBDF">
      <w:r>
        <w:rPr>
          <w:noProof/>
        </w:rPr>
        <w:drawing>
          <wp:anchor distT="0" distB="0" distL="114300" distR="114300" simplePos="0" relativeHeight="251747328" behindDoc="0" locked="0" layoutInCell="1" allowOverlap="1">
            <wp:simplePos x="0" y="0"/>
            <wp:positionH relativeFrom="margin">
              <wp:posOffset>266700</wp:posOffset>
            </wp:positionH>
            <wp:positionV relativeFrom="paragraph">
              <wp:posOffset>1323975</wp:posOffset>
            </wp:positionV>
            <wp:extent cx="2368550" cy="139591"/>
            <wp:effectExtent l="0" t="0" r="0" b="0"/>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2368550" cy="139591"/>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6304" behindDoc="0" locked="0" layoutInCell="1" allowOverlap="1">
            <wp:simplePos x="0" y="0"/>
            <wp:positionH relativeFrom="margin">
              <wp:posOffset>260350</wp:posOffset>
            </wp:positionH>
            <wp:positionV relativeFrom="paragraph">
              <wp:posOffset>763749</wp:posOffset>
            </wp:positionV>
            <wp:extent cx="3098800" cy="129696"/>
            <wp:effectExtent l="0" t="0" r="0" b="381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3222187" cy="1348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4256" behindDoc="0" locked="0" layoutInCell="1" allowOverlap="1">
                <wp:simplePos x="0" y="0"/>
                <wp:positionH relativeFrom="column">
                  <wp:posOffset>254000</wp:posOffset>
                </wp:positionH>
                <wp:positionV relativeFrom="paragraph">
                  <wp:posOffset>2291715</wp:posOffset>
                </wp:positionV>
                <wp:extent cx="3175000" cy="165100"/>
                <wp:effectExtent l="0" t="0" r="6350" b="6350"/>
                <wp:wrapNone/>
                <wp:docPr id="346" name="Text Box 346"/>
                <wp:cNvGraphicFramePr/>
                <a:graphic xmlns:a="http://schemas.openxmlformats.org/drawingml/2006/main">
                  <a:graphicData uri="http://schemas.microsoft.com/office/word/2010/wordprocessingShape">
                    <wps:wsp xmlns:wps="http://schemas.microsoft.com/office/word/2010/wordprocessingShape">
                      <wps:cNvSpPr txBox="1"/>
                      <wps:spPr>
                        <a:xfrm>
                          <a:off x="0" y="0"/>
                          <a:ext cx="3175000" cy="165100"/>
                        </a:xfrm>
                        <a:prstGeom prst="rect">
                          <a:avLst/>
                        </a:prstGeom>
                        <a:solidFill>
                          <a:schemeClr val="lt1"/>
                        </a:solidFill>
                        <a:ln w="6350">
                          <a:noFill/>
                        </a:ln>
                      </wps:spPr>
                      <wps:txbx>
                        <w:txbxContent>
                          <w:p w:rsidR="009D6E1B" w:rsidRPr="009D6E1B" w:rsidP="009D6E1B" w14:textId="77777777">
                            <w:pPr>
                              <w:pStyle w:val="NormalWeb"/>
                              <w:spacing w:before="0" w:beforeAutospacing="0" w:after="0" w:afterAutospacing="0"/>
                              <w:rPr>
                                <w:rFonts w:asciiTheme="minorHAnsi" w:hAnsiTheme="minorHAnsi"/>
                                <w:b/>
                                <w:sz w:val="16"/>
                                <w:szCs w:val="16"/>
                              </w:rPr>
                            </w:pPr>
                            <w:r w:rsidRPr="009D6E1B">
                              <w:rPr>
                                <w:rFonts w:asciiTheme="minorHAnsi" w:hAnsiTheme="minorHAnsi"/>
                                <w:b/>
                                <w:sz w:val="16"/>
                                <w:szCs w:val="16"/>
                              </w:rPr>
                              <w:t xml:space="preserve">What is the purpose of the National Teacher and Principal Survey (NTPS)? </w:t>
                            </w:r>
                          </w:p>
                          <w:p w:rsidR="009D6E1B" w:rsidRPr="009D6E1B" w:rsidP="009D6E1B" w14:textId="77777777">
                            <w:pPr>
                              <w:rPr>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46" o:spid="_x0000_s1041" type="#_x0000_t202" style="width:250pt;height:13pt;margin-top:180.45pt;margin-left:20pt;mso-height-percent:0;mso-height-relative:margin;mso-width-percent:0;mso-width-relative:margin;mso-wrap-distance-bottom:0;mso-wrap-distance-left:9pt;mso-wrap-distance-right:9pt;mso-wrap-distance-top:0;mso-wrap-style:square;position:absolute;visibility:visible;v-text-anchor:top;z-index:251745280" fillcolor="white" stroked="f" strokeweight="0.5pt">
                <v:textbox inset="0,0,0,0">
                  <w:txbxContent>
                    <w:p w:rsidR="009D6E1B" w:rsidRPr="009D6E1B" w:rsidP="009D6E1B" w14:paraId="4F903F5F" w14:textId="77777777">
                      <w:pPr>
                        <w:pStyle w:val="NormalWeb"/>
                        <w:spacing w:before="0" w:beforeAutospacing="0" w:after="0" w:afterAutospacing="0"/>
                        <w:rPr>
                          <w:rFonts w:asciiTheme="minorHAnsi" w:hAnsiTheme="minorHAnsi"/>
                          <w:b/>
                          <w:sz w:val="16"/>
                          <w:szCs w:val="16"/>
                        </w:rPr>
                      </w:pPr>
                      <w:r w:rsidRPr="009D6E1B">
                        <w:rPr>
                          <w:rFonts w:asciiTheme="minorHAnsi" w:hAnsiTheme="minorHAnsi"/>
                          <w:b/>
                          <w:sz w:val="16"/>
                          <w:szCs w:val="16"/>
                        </w:rPr>
                        <w:t xml:space="preserve">What is the purpose of the National Teacher and Principal Survey (NTPS)? </w:t>
                      </w:r>
                    </w:p>
                    <w:p w:rsidR="009D6E1B" w:rsidRPr="009D6E1B" w:rsidP="009D6E1B" w14:paraId="447ED11F" w14:textId="77777777">
                      <w:pPr>
                        <w:rPr>
                          <w:sz w:val="14"/>
                          <w:szCs w:val="14"/>
                        </w:rPr>
                      </w:pPr>
                    </w:p>
                  </w:txbxContent>
                </v:textbox>
              </v:shape>
            </w:pict>
          </mc:Fallback>
        </mc:AlternateContent>
      </w:r>
      <w:r>
        <w:rPr>
          <w:noProof/>
        </w:rPr>
        <mc:AlternateContent>
          <mc:Choice Requires="wps">
            <w:drawing>
              <wp:anchor distT="0" distB="0" distL="114300" distR="114300" simplePos="0" relativeHeight="251742208" behindDoc="0" locked="0" layoutInCell="1" allowOverlap="1">
                <wp:simplePos x="0" y="0"/>
                <wp:positionH relativeFrom="column">
                  <wp:posOffset>273050</wp:posOffset>
                </wp:positionH>
                <wp:positionV relativeFrom="paragraph">
                  <wp:posOffset>2444115</wp:posOffset>
                </wp:positionV>
                <wp:extent cx="4260850" cy="1612900"/>
                <wp:effectExtent l="0" t="0" r="6350" b="6350"/>
                <wp:wrapNone/>
                <wp:docPr id="336" name="Text Box 336"/>
                <wp:cNvGraphicFramePr/>
                <a:graphic xmlns:a="http://schemas.openxmlformats.org/drawingml/2006/main">
                  <a:graphicData uri="http://schemas.microsoft.com/office/word/2010/wordprocessingShape">
                    <wps:wsp xmlns:wps="http://schemas.microsoft.com/office/word/2010/wordprocessingShape">
                      <wps:cNvSpPr txBox="1"/>
                      <wps:spPr>
                        <a:xfrm>
                          <a:off x="0" y="0"/>
                          <a:ext cx="4260850" cy="1612900"/>
                        </a:xfrm>
                        <a:prstGeom prst="rect">
                          <a:avLst/>
                        </a:prstGeom>
                        <a:solidFill>
                          <a:schemeClr val="lt1"/>
                        </a:solidFill>
                        <a:ln w="6350">
                          <a:noFill/>
                        </a:ln>
                      </wps:spPr>
                      <wps:txbx>
                        <w:txbxContent>
                          <w:p w:rsidR="009D6E1B" w:rsidRPr="009D6E1B" w:rsidP="009D6E1B" w14:textId="77777777">
                            <w:pPr>
                              <w:pStyle w:val="NormalWeb"/>
                              <w:spacing w:before="0" w:beforeAutospacing="0" w:after="0" w:afterAutospacing="0"/>
                              <w:rPr>
                                <w:rFonts w:asciiTheme="minorHAnsi" w:hAnsiTheme="minorHAnsi"/>
                                <w:sz w:val="16"/>
                                <w:szCs w:val="16"/>
                              </w:rPr>
                            </w:pPr>
                            <w:bookmarkStart w:id="11" w:name="_Hlk120021015"/>
                            <w:r w:rsidRPr="009D6E1B">
                              <w:rPr>
                                <w:rFonts w:asciiTheme="minorHAnsi" w:hAnsiTheme="minorHAnsi"/>
                                <w:sz w:val="16"/>
                                <w:szCs w:val="16"/>
                              </w:rPr>
                              <w:t xml:space="preserve">The purpose of the NTPS is to provide policymakers and researchers with relevant and timely data on the characteristics and conditions of America’s public, charter, and private K–12 schools and the professionals who work in them. The data collected permit detailed analyses of the characteristics of schools, principals, teachers, and students. The data also link NTPS findings across questionnaires, including the follow-up questionnaires, which enable researchers to examine the relationships among multiple elements of the education system. For example, researchers can study the relationship between principal years of experience and teacher job satisfaction or teacher attrition and school climate. </w:t>
                            </w:r>
                          </w:p>
                          <w:p w:rsidR="009D6E1B" w:rsidRPr="009D6E1B" w:rsidP="009D6E1B" w14:textId="77777777">
                            <w:pPr>
                              <w:pStyle w:val="NormalWeb"/>
                              <w:spacing w:before="0" w:beforeAutospacing="0" w:after="0" w:afterAutospacing="0"/>
                              <w:rPr>
                                <w:rFonts w:asciiTheme="minorHAnsi" w:hAnsiTheme="minorHAnsi"/>
                                <w:sz w:val="16"/>
                                <w:szCs w:val="16"/>
                              </w:rPr>
                            </w:pPr>
                          </w:p>
                          <w:p w:rsidR="009D6E1B" w:rsidRPr="009D6E1B" w:rsidP="009D6E1B" w14:textId="77777777">
                            <w:pPr>
                              <w:pStyle w:val="NormalWeb"/>
                              <w:spacing w:before="0" w:beforeAutospacing="0" w:after="0" w:afterAutospacing="0"/>
                              <w:rPr>
                                <w:rFonts w:asciiTheme="minorHAnsi" w:hAnsiTheme="minorHAnsi"/>
                                <w:color w:val="231F20"/>
                                <w:sz w:val="16"/>
                                <w:szCs w:val="16"/>
                              </w:rPr>
                            </w:pPr>
                            <w:r w:rsidRPr="009D6E1B">
                              <w:rPr>
                                <w:rFonts w:asciiTheme="minorHAnsi" w:hAnsiTheme="minorHAnsi"/>
                                <w:sz w:val="16"/>
                                <w:szCs w:val="16"/>
                              </w:rPr>
                              <w:t xml:space="preserve">The NTPS has been designed with input from state and local education agencies, school administrators, teachers, education policymakers, and researchers through the numerous organizations representing these various data providers and data users. For more information about the NTPS, please visit our website at </w:t>
                            </w:r>
                            <w:hyperlink r:id="rId30">
                              <w:r w:rsidRPr="009D6E1B">
                                <w:rPr>
                                  <w:rFonts w:asciiTheme="minorHAnsi" w:hAnsiTheme="minorHAnsi"/>
                                  <w:color w:val="0000FF"/>
                                  <w:sz w:val="16"/>
                                  <w:szCs w:val="16"/>
                                  <w:u w:val="single"/>
                                </w:rPr>
                                <w:t>http://nces.ed.gov/surveys/ntps</w:t>
                              </w:r>
                              <w:r w:rsidRPr="009D6E1B">
                                <w:rPr>
                                  <w:rFonts w:asciiTheme="minorHAnsi" w:hAnsiTheme="minorHAnsi"/>
                                  <w:color w:val="231F20"/>
                                  <w:sz w:val="16"/>
                                  <w:szCs w:val="16"/>
                                </w:rPr>
                                <w:t>.</w:t>
                              </w:r>
                            </w:hyperlink>
                          </w:p>
                          <w:bookmarkEnd w:id="11"/>
                          <w:p w:rsidR="009D6E1B" w:rsidRPr="009D6E1B" w:rsidP="009D6E1B" w14:textId="71EF4193">
                            <w:pPr>
                              <w:rPr>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36" o:spid="_x0000_s1042" type="#_x0000_t202" style="width:335.5pt;height:127pt;margin-top:192.45pt;margin-left:21.5pt;mso-height-percent:0;mso-height-relative:margin;mso-width-percent:0;mso-width-relative:margin;mso-wrap-distance-bottom:0;mso-wrap-distance-left:9pt;mso-wrap-distance-right:9pt;mso-wrap-distance-top:0;mso-wrap-style:square;position:absolute;visibility:visible;v-text-anchor:top;z-index:251743232" fillcolor="white" stroked="f" strokeweight="0.5pt">
                <v:textbox inset="0,0,0,0">
                  <w:txbxContent>
                    <w:p w:rsidR="009D6E1B" w:rsidRPr="009D6E1B" w:rsidP="009D6E1B" w14:paraId="02B38AC2" w14:textId="77777777">
                      <w:pPr>
                        <w:pStyle w:val="NormalWeb"/>
                        <w:spacing w:before="0" w:beforeAutospacing="0" w:after="0" w:afterAutospacing="0"/>
                        <w:rPr>
                          <w:rFonts w:asciiTheme="minorHAnsi" w:hAnsiTheme="minorHAnsi"/>
                          <w:sz w:val="16"/>
                          <w:szCs w:val="16"/>
                        </w:rPr>
                      </w:pPr>
                      <w:bookmarkStart w:id="11" w:name="_Hlk120021015"/>
                      <w:r w:rsidRPr="009D6E1B">
                        <w:rPr>
                          <w:rFonts w:asciiTheme="minorHAnsi" w:hAnsiTheme="minorHAnsi"/>
                          <w:sz w:val="16"/>
                          <w:szCs w:val="16"/>
                        </w:rPr>
                        <w:t xml:space="preserve">The purpose of the NTPS is to provide policymakers and researchers with relevant and timely data on the characteristics and conditions of America’s public, charter, and private K–12 schools and the professionals who work in them. The data collected permit detailed analyses of the characteristics of schools, principals, teachers, and students. The data also link NTPS findings across questionnaires, including the follow-up questionnaires, which enable researchers to examine the relationships among multiple elements of the education system. For example, researchers can study the relationship between principal years of experience and teacher job satisfaction or teacher attrition and school climate. </w:t>
                      </w:r>
                    </w:p>
                    <w:p w:rsidR="009D6E1B" w:rsidRPr="009D6E1B" w:rsidP="009D6E1B" w14:paraId="3CDEECC0" w14:textId="77777777">
                      <w:pPr>
                        <w:pStyle w:val="NormalWeb"/>
                        <w:spacing w:before="0" w:beforeAutospacing="0" w:after="0" w:afterAutospacing="0"/>
                        <w:rPr>
                          <w:rFonts w:asciiTheme="minorHAnsi" w:hAnsiTheme="minorHAnsi"/>
                          <w:sz w:val="16"/>
                          <w:szCs w:val="16"/>
                        </w:rPr>
                      </w:pPr>
                    </w:p>
                    <w:p w:rsidR="009D6E1B" w:rsidRPr="009D6E1B" w:rsidP="009D6E1B" w14:paraId="4F2D450A" w14:textId="77777777">
                      <w:pPr>
                        <w:pStyle w:val="NormalWeb"/>
                        <w:spacing w:before="0" w:beforeAutospacing="0" w:after="0" w:afterAutospacing="0"/>
                        <w:rPr>
                          <w:rFonts w:asciiTheme="minorHAnsi" w:hAnsiTheme="minorHAnsi"/>
                          <w:color w:val="231F20"/>
                          <w:sz w:val="16"/>
                          <w:szCs w:val="16"/>
                        </w:rPr>
                      </w:pPr>
                      <w:r w:rsidRPr="009D6E1B">
                        <w:rPr>
                          <w:rFonts w:asciiTheme="minorHAnsi" w:hAnsiTheme="minorHAnsi"/>
                          <w:sz w:val="16"/>
                          <w:szCs w:val="16"/>
                        </w:rPr>
                        <w:t xml:space="preserve">The NTPS has been designed with input from state and local education agencies, school administrators, teachers, education policymakers, and researchers through the numerous organizations representing these various data providers and data users. For more information about the NTPS, please visit our website at </w:t>
                      </w:r>
                      <w:hyperlink r:id="rId30">
                        <w:r w:rsidRPr="009D6E1B">
                          <w:rPr>
                            <w:rFonts w:asciiTheme="minorHAnsi" w:hAnsiTheme="minorHAnsi"/>
                            <w:color w:val="0000FF"/>
                            <w:sz w:val="16"/>
                            <w:szCs w:val="16"/>
                            <w:u w:val="single"/>
                          </w:rPr>
                          <w:t>http://nces.ed.gov/surveys/ntps</w:t>
                        </w:r>
                        <w:r w:rsidRPr="009D6E1B">
                          <w:rPr>
                            <w:rFonts w:asciiTheme="minorHAnsi" w:hAnsiTheme="minorHAnsi"/>
                            <w:color w:val="231F20"/>
                            <w:sz w:val="16"/>
                            <w:szCs w:val="16"/>
                          </w:rPr>
                          <w:t>.</w:t>
                        </w:r>
                      </w:hyperlink>
                    </w:p>
                    <w:bookmarkEnd w:id="11"/>
                    <w:p w:rsidR="009D6E1B" w:rsidRPr="009D6E1B" w:rsidP="009D6E1B" w14:paraId="6AD8D354" w14:textId="71EF4193">
                      <w:pPr>
                        <w:rPr>
                          <w:sz w:val="14"/>
                          <w:szCs w:val="14"/>
                        </w:rPr>
                      </w:pPr>
                    </w:p>
                  </w:txbxContent>
                </v:textbox>
              </v:shape>
            </w:pict>
          </mc:Fallback>
        </mc:AlternateContent>
      </w:r>
      <w:r w:rsidR="0080234D">
        <w:rPr>
          <w:noProof/>
        </w:rPr>
        <w:drawing>
          <wp:inline distT="0" distB="0" distL="0" distR="0">
            <wp:extent cx="4719594" cy="5003800"/>
            <wp:effectExtent l="0" t="0" r="508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xmlns:r="http://schemas.openxmlformats.org/officeDocument/2006/relationships" r:embed="rId31"/>
                    <a:stretch>
                      <a:fillRect/>
                    </a:stretch>
                  </pic:blipFill>
                  <pic:spPr>
                    <a:xfrm>
                      <a:off x="0" y="0"/>
                      <a:ext cx="4733591" cy="5018640"/>
                    </a:xfrm>
                    <a:prstGeom prst="rect">
                      <a:avLst/>
                    </a:prstGeom>
                  </pic:spPr>
                </pic:pic>
              </a:graphicData>
            </a:graphic>
          </wp:inline>
        </w:drawing>
      </w:r>
      <w:r w:rsidRPr="009D6E1B">
        <w:rPr>
          <w:noProof/>
        </w:rPr>
        <w:t xml:space="preserve"> </w:t>
      </w:r>
    </w:p>
    <w:p w:rsidR="00027F78" w:rsidRPr="000E09D9" w:rsidP="00FD5CFC" w14:paraId="6DE795D8" w14:textId="30D05629">
      <w:pPr>
        <w:tabs>
          <w:tab w:val="left" w:pos="4185"/>
        </w:tabs>
        <w:spacing w:after="0"/>
        <w:rPr>
          <w:rFonts w:ascii="Times New Roman" w:hAnsi="Times New Roman" w:cs="Times New Roman"/>
        </w:rPr>
      </w:pPr>
    </w:p>
    <w:p w:rsidR="004E5F56" w:rsidRPr="006F4D9E" w:rsidP="004E5F56" w14:paraId="5D51AEF4" w14:textId="77777777">
      <w:pPr>
        <w:widowControl w:val="0"/>
        <w:rPr>
          <w:rFonts w:cstheme="minorHAnsi"/>
        </w:rPr>
      </w:pPr>
      <w:bookmarkStart w:id="12" w:name="_Toc23332359"/>
      <w:r w:rsidRPr="00F26C41">
        <w:rPr>
          <w:rFonts w:cstheme="minorHAnsi"/>
        </w:rPr>
        <w:t>Text:</w:t>
      </w:r>
    </w:p>
    <w:p w:rsidR="004E5F56" w:rsidRPr="004E5F56" w:rsidP="004E5F56" w14:paraId="21B1A08F" w14:textId="77777777">
      <w:pPr>
        <w:widowControl w:val="0"/>
        <w:rPr>
          <w:rFonts w:cstheme="minorHAnsi"/>
        </w:rPr>
      </w:pPr>
      <w:r w:rsidRPr="004E5F56">
        <w:rPr>
          <w:rFonts w:cstheme="minorHAnsi"/>
        </w:rPr>
        <w:t>This is a list of frequently asked questions and their responses that you can refer to if you would like additional information about the National Teacher and Principal Survey.</w:t>
      </w:r>
    </w:p>
    <w:p w:rsidR="004E5F56" w:rsidRPr="00D15568" w:rsidP="004E5F56" w14:paraId="3669403A" w14:textId="3C4851AF">
      <w:pPr>
        <w:spacing w:after="0" w:line="240" w:lineRule="auto"/>
        <w:rPr>
          <w:rFonts w:cstheme="minorHAnsi"/>
          <w:color w:val="0000FF"/>
          <w:u w:val="single"/>
        </w:rPr>
      </w:pPr>
      <w:r w:rsidRPr="00D15568">
        <w:rPr>
          <w:rFonts w:cstheme="minorHAnsi"/>
          <w:color w:val="0000FF"/>
          <w:u w:val="single"/>
        </w:rPr>
        <w:t xml:space="preserve">What is the purpose of </w:t>
      </w:r>
      <w:r w:rsidRPr="00CF5841" w:rsidR="00CF5841">
        <w:rPr>
          <w:rFonts w:cstheme="minorHAnsi"/>
          <w:color w:val="0000FF"/>
          <w:u w:val="single"/>
        </w:rPr>
        <w:t>the National Teacher and Principal Survey (NTPS</w:t>
      </w:r>
      <w:r w:rsidR="00CF5841">
        <w:rPr>
          <w:rFonts w:cstheme="minorHAnsi"/>
          <w:color w:val="0000FF"/>
          <w:u w:val="single"/>
        </w:rPr>
        <w:t>)</w:t>
      </w:r>
      <w:r w:rsidRPr="00D15568">
        <w:rPr>
          <w:rFonts w:cstheme="minorHAnsi"/>
          <w:color w:val="0000FF"/>
          <w:u w:val="single"/>
        </w:rPr>
        <w:t>?</w:t>
      </w:r>
    </w:p>
    <w:p w:rsidR="004E5F56" w:rsidRPr="00D15568" w:rsidP="004E5F56" w14:paraId="7ED1C656" w14:textId="77777777">
      <w:pPr>
        <w:spacing w:after="0" w:line="240" w:lineRule="auto"/>
        <w:rPr>
          <w:rFonts w:cstheme="minorHAnsi"/>
          <w:color w:val="0000FF"/>
          <w:u w:val="single"/>
        </w:rPr>
      </w:pPr>
      <w:r w:rsidRPr="00D15568">
        <w:rPr>
          <w:rFonts w:cstheme="minorHAnsi"/>
          <w:color w:val="0000FF"/>
          <w:u w:val="single"/>
        </w:rPr>
        <w:t>How are the NTPS data used?</w:t>
      </w:r>
    </w:p>
    <w:p w:rsidR="004E5F56" w:rsidRPr="00D15568" w:rsidP="004E5F56" w14:paraId="50B2C634" w14:textId="77777777">
      <w:pPr>
        <w:spacing w:after="0" w:line="240" w:lineRule="auto"/>
        <w:rPr>
          <w:rFonts w:cstheme="minorHAnsi"/>
          <w:color w:val="0000FF"/>
          <w:u w:val="single"/>
        </w:rPr>
      </w:pPr>
      <w:r w:rsidRPr="00D15568">
        <w:rPr>
          <w:rFonts w:cstheme="minorHAnsi"/>
          <w:color w:val="0000FF"/>
          <w:u w:val="single"/>
        </w:rPr>
        <w:t>Why is my school’s participation important?</w:t>
      </w:r>
    </w:p>
    <w:p w:rsidR="004E5F56" w:rsidRPr="00D15568" w:rsidP="004E5F56" w14:paraId="756AA78F" w14:textId="482D64A0">
      <w:pPr>
        <w:spacing w:after="0" w:line="240" w:lineRule="auto"/>
        <w:rPr>
          <w:rFonts w:cstheme="minorHAnsi"/>
          <w:color w:val="0000FF"/>
          <w:u w:val="single"/>
        </w:rPr>
      </w:pPr>
      <w:r w:rsidRPr="00D15568">
        <w:rPr>
          <w:rFonts w:cstheme="minorHAnsi"/>
          <w:color w:val="0000FF"/>
          <w:u w:val="single"/>
        </w:rPr>
        <w:t xml:space="preserve">How long </w:t>
      </w:r>
      <w:r w:rsidR="00CF5841">
        <w:rPr>
          <w:rFonts w:cstheme="minorHAnsi"/>
          <w:color w:val="0000FF"/>
          <w:u w:val="single"/>
        </w:rPr>
        <w:t>does</w:t>
      </w:r>
      <w:r w:rsidRPr="00D15568">
        <w:rPr>
          <w:rFonts w:cstheme="minorHAnsi"/>
          <w:color w:val="0000FF"/>
          <w:u w:val="single"/>
        </w:rPr>
        <w:t xml:space="preserve"> it take to complete a NTPS questionnaire?</w:t>
      </w:r>
    </w:p>
    <w:p w:rsidR="004E5F56" w:rsidRPr="00D15568" w:rsidP="004E5F56" w14:paraId="17AAFDA8" w14:textId="77777777">
      <w:pPr>
        <w:spacing w:after="0" w:line="240" w:lineRule="auto"/>
        <w:rPr>
          <w:rFonts w:cstheme="minorHAnsi"/>
          <w:color w:val="0000FF"/>
          <w:u w:val="single"/>
        </w:rPr>
      </w:pPr>
      <w:r w:rsidRPr="00D15568">
        <w:rPr>
          <w:rFonts w:cstheme="minorHAnsi"/>
          <w:color w:val="0000FF"/>
          <w:u w:val="single"/>
        </w:rPr>
        <w:t xml:space="preserve">Will my </w:t>
      </w:r>
      <w:r w:rsidRPr="00D15568">
        <w:rPr>
          <w:rFonts w:cstheme="minorHAnsi"/>
          <w:color w:val="0000FF"/>
          <w:u w:val="single"/>
        </w:rPr>
        <w:t>school’s</w:t>
      </w:r>
      <w:r w:rsidRPr="00D15568">
        <w:rPr>
          <w:rFonts w:cstheme="minorHAnsi"/>
          <w:color w:val="0000FF"/>
          <w:u w:val="single"/>
        </w:rPr>
        <w:t xml:space="preserve"> and individual staff members’ data remain confidential?</w:t>
      </w:r>
    </w:p>
    <w:p w:rsidR="004E5F56" w:rsidRPr="00D15568" w:rsidP="004E5F56" w14:paraId="15D1CE4E" w14:textId="77777777">
      <w:pPr>
        <w:spacing w:after="0" w:line="240" w:lineRule="auto"/>
        <w:rPr>
          <w:rFonts w:cstheme="minorHAnsi"/>
          <w:color w:val="0000FF"/>
          <w:u w:val="single"/>
        </w:rPr>
      </w:pPr>
      <w:r w:rsidRPr="00D15568">
        <w:rPr>
          <w:rFonts w:cstheme="minorHAnsi"/>
          <w:color w:val="0000FF"/>
          <w:u w:val="single"/>
        </w:rPr>
        <w:t>Who authorizes this survey?</w:t>
      </w:r>
    </w:p>
    <w:p w:rsidR="004E5F56" w:rsidRPr="00D15568" w:rsidP="004E5F56" w14:paraId="2CE4499F" w14:textId="77777777">
      <w:pPr>
        <w:spacing w:after="0" w:line="240" w:lineRule="auto"/>
        <w:rPr>
          <w:rFonts w:cstheme="minorHAnsi"/>
          <w:color w:val="0000FF"/>
          <w:u w:val="single"/>
        </w:rPr>
      </w:pPr>
      <w:r w:rsidRPr="00D15568">
        <w:rPr>
          <w:rFonts w:cstheme="minorHAnsi"/>
          <w:color w:val="0000FF"/>
          <w:u w:val="single"/>
        </w:rPr>
        <w:t>Who can answer general questions regarding this survey?</w:t>
      </w:r>
    </w:p>
    <w:p w:rsidR="004E5F56" w:rsidRPr="004E5F56" w:rsidP="004E5F56" w14:paraId="4CE936F2" w14:textId="77777777">
      <w:pPr>
        <w:pStyle w:val="ListParagraph"/>
        <w:spacing w:after="0" w:line="240" w:lineRule="auto"/>
        <w:ind w:left="1440"/>
        <w:rPr>
          <w:rFonts w:cstheme="minorHAnsi"/>
        </w:rPr>
      </w:pPr>
    </w:p>
    <w:p w:rsidR="004E5F56" w:rsidRPr="004E5F56" w:rsidP="004E5F56" w14:paraId="2222F773" w14:textId="77777777">
      <w:pPr>
        <w:pStyle w:val="NormalWeb"/>
        <w:spacing w:before="0" w:beforeAutospacing="0" w:after="0" w:afterAutospacing="0"/>
        <w:rPr>
          <w:rFonts w:asciiTheme="minorHAnsi" w:hAnsiTheme="minorHAnsi" w:cstheme="minorHAnsi"/>
          <w:b/>
          <w:sz w:val="22"/>
          <w:szCs w:val="22"/>
        </w:rPr>
      </w:pPr>
      <w:r w:rsidRPr="004E5F56">
        <w:rPr>
          <w:rFonts w:asciiTheme="minorHAnsi" w:hAnsiTheme="minorHAnsi" w:cstheme="minorHAnsi"/>
          <w:b/>
          <w:sz w:val="22"/>
          <w:szCs w:val="22"/>
        </w:rPr>
        <w:t xml:space="preserve">What is the purpose of the NTPS? </w:t>
      </w:r>
    </w:p>
    <w:p w:rsidR="00CF5841" w:rsidRPr="00CF5841" w:rsidP="00CF5841" w14:paraId="1E98C267" w14:textId="77777777">
      <w:pPr>
        <w:pStyle w:val="NormalWeb"/>
        <w:spacing w:before="0" w:beforeAutospacing="0" w:after="0" w:afterAutospacing="0"/>
        <w:rPr>
          <w:rFonts w:asciiTheme="minorHAnsi" w:hAnsiTheme="minorHAnsi"/>
          <w:sz w:val="22"/>
          <w:szCs w:val="22"/>
        </w:rPr>
      </w:pPr>
      <w:r w:rsidRPr="00CF5841">
        <w:rPr>
          <w:rFonts w:asciiTheme="minorHAnsi" w:hAnsiTheme="minorHAnsi"/>
          <w:sz w:val="22"/>
          <w:szCs w:val="22"/>
        </w:rPr>
        <w:t xml:space="preserve">The purpose of the NTPS is to provide policymakers and researchers with relevant and timely data on the characteristics and conditions of America’s public, charter, and private K–12 schools and the professionals who work in them. The data collected permit detailed analyses of the characteristics of schools, principals, teachers, and students. The data also link NTPS findings across questionnaires, including the follow-up questionnaires, which enable researchers to examine the relationships among multiple elements of the education system. For example, researchers can study the relationship between principal years of experience and teacher job satisfaction or teacher attrition and school climate. </w:t>
      </w:r>
    </w:p>
    <w:p w:rsidR="00CF5841" w:rsidRPr="00CF5841" w:rsidP="00CF5841" w14:paraId="6566A38F" w14:textId="77777777">
      <w:pPr>
        <w:pStyle w:val="NormalWeb"/>
        <w:spacing w:before="0" w:beforeAutospacing="0" w:after="0" w:afterAutospacing="0"/>
        <w:rPr>
          <w:rFonts w:asciiTheme="minorHAnsi" w:hAnsiTheme="minorHAnsi"/>
          <w:sz w:val="22"/>
          <w:szCs w:val="22"/>
        </w:rPr>
      </w:pPr>
    </w:p>
    <w:p w:rsidR="00CF5841" w:rsidP="00CF5841" w14:paraId="2D9DA35B" w14:textId="77777777">
      <w:pPr>
        <w:pStyle w:val="NormalWeb"/>
        <w:spacing w:before="0" w:beforeAutospacing="0" w:after="0" w:afterAutospacing="0"/>
        <w:rPr>
          <w:rFonts w:asciiTheme="minorHAnsi" w:hAnsiTheme="minorHAnsi"/>
          <w:color w:val="231F20"/>
          <w:sz w:val="22"/>
          <w:szCs w:val="22"/>
        </w:rPr>
      </w:pPr>
      <w:r w:rsidRPr="00CF5841">
        <w:rPr>
          <w:rFonts w:asciiTheme="minorHAnsi" w:hAnsiTheme="minorHAnsi"/>
          <w:sz w:val="22"/>
          <w:szCs w:val="22"/>
        </w:rPr>
        <w:t xml:space="preserve">The NTPS has been designed with input from state and local education agencies, school administrators, teachers, education policymakers, and researchers through the numerous organizations representing these various data providers and data users. For more information about the NTPS, please visit our website at </w:t>
      </w:r>
      <w:hyperlink r:id="rId30">
        <w:r w:rsidRPr="00CF5841">
          <w:rPr>
            <w:rFonts w:asciiTheme="minorHAnsi" w:hAnsiTheme="minorHAnsi"/>
            <w:color w:val="0000FF"/>
            <w:sz w:val="22"/>
            <w:szCs w:val="22"/>
            <w:u w:val="single"/>
          </w:rPr>
          <w:t>http://nces.ed.gov/surveys/ntps</w:t>
        </w:r>
        <w:r w:rsidRPr="00CF5841">
          <w:rPr>
            <w:rFonts w:asciiTheme="minorHAnsi" w:hAnsiTheme="minorHAnsi"/>
            <w:color w:val="231F20"/>
            <w:sz w:val="22"/>
            <w:szCs w:val="22"/>
          </w:rPr>
          <w:t>.</w:t>
        </w:r>
      </w:hyperlink>
    </w:p>
    <w:p w:rsidR="004E5F56" w:rsidRPr="004E5F56" w:rsidP="004E5F56" w14:paraId="4EC35FD3" w14:textId="77777777">
      <w:pPr>
        <w:pStyle w:val="NormalWeb"/>
        <w:spacing w:before="0" w:beforeAutospacing="0" w:after="0" w:afterAutospacing="0"/>
        <w:rPr>
          <w:rFonts w:asciiTheme="minorHAnsi" w:hAnsiTheme="minorHAnsi" w:cstheme="minorHAnsi"/>
          <w:color w:val="231F20"/>
          <w:sz w:val="22"/>
          <w:szCs w:val="22"/>
        </w:rPr>
      </w:pPr>
    </w:p>
    <w:p w:rsidR="004E5F56" w:rsidRPr="004E5F56" w:rsidP="004E5F56" w14:paraId="0C6BA23F" w14:textId="77777777">
      <w:pPr>
        <w:pStyle w:val="NormalWeb"/>
        <w:spacing w:before="0" w:beforeAutospacing="0" w:after="0" w:afterAutospacing="0"/>
        <w:rPr>
          <w:rFonts w:asciiTheme="minorHAnsi" w:hAnsiTheme="minorHAnsi" w:cstheme="minorHAnsi"/>
          <w:b/>
          <w:sz w:val="22"/>
          <w:szCs w:val="22"/>
        </w:rPr>
      </w:pPr>
      <w:r w:rsidRPr="004E5F56">
        <w:rPr>
          <w:rFonts w:asciiTheme="minorHAnsi" w:hAnsiTheme="minorHAnsi" w:cstheme="minorHAnsi"/>
          <w:b/>
          <w:sz w:val="22"/>
          <w:szCs w:val="22"/>
        </w:rPr>
        <w:t xml:space="preserve">How are the NTPS data used? </w:t>
      </w:r>
    </w:p>
    <w:p w:rsidR="00944140" w:rsidRPr="00171B92" w:rsidP="00944140" w14:paraId="5998BA9A" w14:textId="77777777">
      <w:pPr>
        <w:autoSpaceDE w:val="0"/>
        <w:autoSpaceDN w:val="0"/>
        <w:adjustRightInd w:val="0"/>
        <w:spacing w:after="0" w:line="240" w:lineRule="auto"/>
        <w:ind w:right="-630"/>
        <w:rPr>
          <w:rFonts w:cstheme="minorHAnsi"/>
          <w:bCs/>
        </w:rPr>
      </w:pPr>
      <w:r w:rsidRPr="00171B92">
        <w:rPr>
          <w:rFonts w:cstheme="minorHAnsi"/>
          <w:bCs/>
        </w:rPr>
        <w:t>The data from the NTPS are used by Congress, the U.S. Department of Education, state education agencies, public school districts, and education research organizations to:</w:t>
      </w:r>
    </w:p>
    <w:p w:rsidR="00944140" w:rsidRPr="00171B92" w:rsidP="00944140" w14:paraId="533B8614" w14:textId="77777777">
      <w:pPr>
        <w:pStyle w:val="ListParagraph"/>
        <w:numPr>
          <w:ilvl w:val="0"/>
          <w:numId w:val="12"/>
        </w:numPr>
        <w:autoSpaceDE w:val="0"/>
        <w:autoSpaceDN w:val="0"/>
        <w:adjustRightInd w:val="0"/>
        <w:spacing w:after="0" w:line="240" w:lineRule="auto"/>
        <w:ind w:right="-630"/>
        <w:rPr>
          <w:rFonts w:cstheme="minorHAnsi"/>
          <w:bCs/>
        </w:rPr>
      </w:pPr>
      <w:r w:rsidRPr="00171B92">
        <w:rPr>
          <w:rFonts w:cstheme="minorHAnsi"/>
          <w:bCs/>
        </w:rPr>
        <w:t>Evaluate the effects of school workplace conditions, salaries, and training opportunities on the educational workforce;</w:t>
      </w:r>
    </w:p>
    <w:p w:rsidR="00944140" w:rsidRPr="00171B92" w:rsidP="00944140" w14:paraId="2D9388D4" w14:textId="77777777">
      <w:pPr>
        <w:pStyle w:val="ListParagraph"/>
        <w:numPr>
          <w:ilvl w:val="0"/>
          <w:numId w:val="12"/>
        </w:numPr>
        <w:autoSpaceDE w:val="0"/>
        <w:autoSpaceDN w:val="0"/>
        <w:adjustRightInd w:val="0"/>
        <w:spacing w:after="0" w:line="240" w:lineRule="auto"/>
        <w:ind w:right="-630"/>
        <w:rPr>
          <w:rFonts w:cstheme="minorHAnsi"/>
          <w:bCs/>
        </w:rPr>
      </w:pPr>
      <w:r w:rsidRPr="00171B92">
        <w:rPr>
          <w:rFonts w:cstheme="minorHAnsi"/>
          <w:bCs/>
        </w:rPr>
        <w:t xml:space="preserve">Assess school staffing practices and personnel policies; </w:t>
      </w:r>
    </w:p>
    <w:p w:rsidR="00944140" w:rsidRPr="00171B92" w:rsidP="00944140" w14:paraId="0FF50582" w14:textId="77777777">
      <w:pPr>
        <w:pStyle w:val="ListParagraph"/>
        <w:numPr>
          <w:ilvl w:val="0"/>
          <w:numId w:val="12"/>
        </w:numPr>
        <w:autoSpaceDE w:val="0"/>
        <w:autoSpaceDN w:val="0"/>
        <w:adjustRightInd w:val="0"/>
        <w:spacing w:after="0" w:line="240" w:lineRule="auto"/>
        <w:ind w:right="-630"/>
        <w:rPr>
          <w:rFonts w:cstheme="minorHAnsi"/>
          <w:bCs/>
        </w:rPr>
      </w:pPr>
      <w:r w:rsidRPr="00171B92">
        <w:rPr>
          <w:rFonts w:cstheme="minorHAnsi"/>
          <w:bCs/>
        </w:rPr>
        <w:t>Aid in the Department of Education’s program planning in the areas of teacher shortage, teaching policies, and teacher education;</w:t>
      </w:r>
    </w:p>
    <w:p w:rsidR="00944140" w:rsidRPr="00171B92" w:rsidP="00944140" w14:paraId="45E1138F" w14:textId="77777777">
      <w:pPr>
        <w:pStyle w:val="ListParagraph"/>
        <w:numPr>
          <w:ilvl w:val="0"/>
          <w:numId w:val="12"/>
        </w:numPr>
        <w:autoSpaceDE w:val="0"/>
        <w:autoSpaceDN w:val="0"/>
        <w:adjustRightInd w:val="0"/>
        <w:spacing w:after="0" w:line="240" w:lineRule="auto"/>
        <w:ind w:right="-630"/>
        <w:rPr>
          <w:rFonts w:cstheme="minorHAnsi"/>
          <w:bCs/>
        </w:rPr>
      </w:pPr>
      <w:r w:rsidRPr="00171B92">
        <w:rPr>
          <w:rFonts w:cstheme="minorHAnsi"/>
          <w:bCs/>
        </w:rPr>
        <w:t>Measure teacher and principal attrition and retention through follow-up surveys</w:t>
      </w:r>
      <w:r w:rsidRPr="00171B92">
        <w:rPr>
          <w:rFonts w:cstheme="minorHAnsi"/>
        </w:rPr>
        <w:t xml:space="preserve">. </w:t>
      </w:r>
    </w:p>
    <w:p w:rsidR="004E5F56" w:rsidRPr="004E5F56" w:rsidP="004E5F56" w14:paraId="250AE299" w14:textId="3F985008">
      <w:pPr>
        <w:autoSpaceDE w:val="0"/>
        <w:autoSpaceDN w:val="0"/>
        <w:adjustRightInd w:val="0"/>
        <w:spacing w:after="0" w:line="240" w:lineRule="auto"/>
        <w:rPr>
          <w:rFonts w:cstheme="minorHAnsi"/>
          <w:b/>
          <w:bCs/>
          <w:i/>
          <w:strike/>
        </w:rPr>
      </w:pPr>
    </w:p>
    <w:p w:rsidR="004E5F56" w:rsidRPr="004E5F56" w:rsidP="004E5F56" w14:paraId="2DA3C267" w14:textId="77777777">
      <w:pPr>
        <w:autoSpaceDE w:val="0"/>
        <w:autoSpaceDN w:val="0"/>
        <w:adjustRightInd w:val="0"/>
        <w:spacing w:after="0" w:line="240" w:lineRule="auto"/>
        <w:rPr>
          <w:rFonts w:cstheme="minorHAnsi"/>
          <w:b/>
          <w:bCs/>
          <w:i/>
        </w:rPr>
      </w:pPr>
      <w:r w:rsidRPr="004E5F56">
        <w:rPr>
          <w:rFonts w:cstheme="minorHAnsi"/>
          <w:b/>
          <w:bCs/>
        </w:rPr>
        <w:t>Why is my participation important?</w:t>
      </w:r>
    </w:p>
    <w:p w:rsidR="004E5F56" w:rsidRPr="004E5F56" w:rsidP="004E5F56" w14:paraId="7E65B372" w14:textId="5143206B">
      <w:pPr>
        <w:spacing w:after="0" w:line="240" w:lineRule="auto"/>
        <w:ind w:right="918"/>
        <w:jc w:val="both"/>
        <w:rPr>
          <w:rFonts w:eastAsia="Calibri" w:cstheme="minorHAnsi"/>
        </w:rPr>
      </w:pPr>
      <w:r w:rsidRPr="004E5F56">
        <w:rPr>
          <w:rFonts w:cstheme="minorHAnsi"/>
          <w:bCs/>
          <w:sz w:val="21"/>
          <w:szCs w:val="21"/>
        </w:rPr>
        <w:t>This survey is a primary source of information about what is happening in K–12 schools across the United States from the perspective of administrators and teachers. Only a small percentage of schools are selected to participate; therefore, your school is important for the success of this survey.</w:t>
      </w:r>
    </w:p>
    <w:p w:rsidR="004E5F56" w:rsidRPr="004E5F56" w:rsidP="004E5F56" w14:paraId="1EA207F0" w14:textId="77777777">
      <w:pPr>
        <w:spacing w:after="0" w:line="240" w:lineRule="auto"/>
        <w:ind w:right="918"/>
        <w:jc w:val="both"/>
        <w:rPr>
          <w:rFonts w:eastAsia="Calibri" w:cstheme="minorHAnsi"/>
        </w:rPr>
      </w:pPr>
    </w:p>
    <w:p w:rsidR="004E5F56" w:rsidRPr="004E5F56" w:rsidP="004E5F56" w14:paraId="1E3860FB" w14:textId="173F76B9">
      <w:pPr>
        <w:pStyle w:val="NormalWeb"/>
        <w:spacing w:before="0" w:beforeAutospacing="0" w:after="0" w:afterAutospacing="0"/>
        <w:rPr>
          <w:rFonts w:asciiTheme="minorHAnsi" w:hAnsiTheme="minorHAnsi" w:cstheme="minorHAnsi"/>
          <w:b/>
          <w:sz w:val="22"/>
          <w:szCs w:val="22"/>
        </w:rPr>
      </w:pPr>
      <w:r w:rsidRPr="004E5F56">
        <w:rPr>
          <w:rFonts w:asciiTheme="minorHAnsi" w:hAnsiTheme="minorHAnsi" w:cstheme="minorHAnsi"/>
          <w:b/>
          <w:sz w:val="22"/>
          <w:szCs w:val="22"/>
        </w:rPr>
        <w:t>How long will it take to complete a NTPS questionnaire?</w:t>
      </w:r>
    </w:p>
    <w:p w:rsidR="004E5F56" w:rsidRPr="004E5F56" w:rsidP="004E5F56" w14:paraId="73ED2C9C" w14:textId="78BA667A">
      <w:pPr>
        <w:pStyle w:val="NormalWeb"/>
        <w:spacing w:before="0" w:beforeAutospacing="0" w:after="0" w:afterAutospacing="0"/>
        <w:rPr>
          <w:rFonts w:asciiTheme="minorHAnsi" w:hAnsiTheme="minorHAnsi" w:cstheme="minorHAnsi"/>
          <w:sz w:val="22"/>
          <w:szCs w:val="22"/>
        </w:rPr>
      </w:pPr>
      <w:r w:rsidRPr="004E5F56">
        <w:rPr>
          <w:rFonts w:asciiTheme="minorHAnsi" w:hAnsiTheme="minorHAnsi" w:cstheme="minorHAnsi"/>
          <w:sz w:val="22"/>
          <w:szCs w:val="22"/>
        </w:rPr>
        <w:t xml:space="preserve">While the surveys will vary in length, each questionnaire will take approximately 15 to 40 minutes to complete. </w:t>
      </w:r>
    </w:p>
    <w:p w:rsidR="004E5F56" w:rsidRPr="004E5F56" w:rsidP="004E5F56" w14:paraId="6CD55C0C" w14:textId="77777777">
      <w:pPr>
        <w:autoSpaceDE w:val="0"/>
        <w:autoSpaceDN w:val="0"/>
        <w:adjustRightInd w:val="0"/>
        <w:spacing w:after="0" w:line="240" w:lineRule="auto"/>
        <w:rPr>
          <w:rFonts w:cstheme="minorHAnsi"/>
          <w:b/>
          <w:bCs/>
        </w:rPr>
      </w:pPr>
    </w:p>
    <w:p w:rsidR="004E5F56" w:rsidRPr="004E5F56" w:rsidP="004E5F56" w14:paraId="3D054C07" w14:textId="77777777">
      <w:pPr>
        <w:autoSpaceDE w:val="0"/>
        <w:autoSpaceDN w:val="0"/>
        <w:adjustRightInd w:val="0"/>
        <w:spacing w:after="0" w:line="240" w:lineRule="auto"/>
        <w:rPr>
          <w:rFonts w:cstheme="minorHAnsi"/>
          <w:b/>
          <w:bCs/>
        </w:rPr>
      </w:pPr>
      <w:r w:rsidRPr="004E5F56">
        <w:rPr>
          <w:rFonts w:cstheme="minorHAnsi"/>
          <w:b/>
          <w:bCs/>
        </w:rPr>
        <w:t xml:space="preserve">Will my </w:t>
      </w:r>
      <w:r w:rsidRPr="004E5F56">
        <w:rPr>
          <w:rFonts w:cstheme="minorHAnsi"/>
          <w:b/>
          <w:bCs/>
        </w:rPr>
        <w:t>school’s</w:t>
      </w:r>
      <w:r w:rsidRPr="004E5F56">
        <w:rPr>
          <w:rFonts w:cstheme="minorHAnsi"/>
          <w:b/>
          <w:bCs/>
        </w:rPr>
        <w:t xml:space="preserve"> and individual staff members’ data remain confidential?</w:t>
      </w:r>
    </w:p>
    <w:p w:rsidR="004E5F56" w:rsidP="004E5F56" w14:paraId="0F42799E" w14:textId="4B7EDB36">
      <w:pPr>
        <w:autoSpaceDE w:val="0"/>
        <w:autoSpaceDN w:val="0"/>
        <w:adjustRightInd w:val="0"/>
        <w:spacing w:after="240"/>
        <w:ind w:right="-360"/>
        <w:rPr>
          <w:rFonts w:cstheme="minorHAnsi"/>
          <w:bCs/>
          <w:sz w:val="21"/>
          <w:szCs w:val="21"/>
        </w:rPr>
      </w:pPr>
      <w:r w:rsidRPr="00944140">
        <w:rPr>
          <w:rFonts w:cstheme="minorHAnsi"/>
          <w:bCs/>
          <w:sz w:val="21"/>
          <w:szCs w:val="21"/>
        </w:rPr>
        <w:t xml:space="preserve">Yes, both the U.S. Department of Education and the U.S. Census Bureau follow strict procedures to protect the confidentiality of study participants. All of the information you provide may be used only for statistical purposes and may not be disclosed, or used, in identifiable form for any other purpose except as required by law (20 U.S.C. §9573 and 6 U.S.C. §151). In addition, your responses to the survey questions will not be shared with any of your school staff or </w:t>
      </w:r>
      <w:r w:rsidRPr="00944140">
        <w:rPr>
          <w:rFonts w:cstheme="minorHAnsi"/>
          <w:bCs/>
          <w:sz w:val="21"/>
          <w:szCs w:val="21"/>
        </w:rPr>
        <w:t>administration. Participation is voluntary, but responses are necessary to make the results of this study accurate and timely</w:t>
      </w:r>
      <w:r w:rsidRPr="004E5F56">
        <w:rPr>
          <w:rFonts w:cstheme="minorHAnsi"/>
          <w:bCs/>
          <w:sz w:val="21"/>
          <w:szCs w:val="21"/>
        </w:rPr>
        <w:t>.</w:t>
      </w:r>
    </w:p>
    <w:p w:rsidR="00CF5841" w:rsidP="004E5F56" w14:paraId="37E93116" w14:textId="77777777">
      <w:pPr>
        <w:pStyle w:val="NormalWeb"/>
        <w:spacing w:before="0" w:beforeAutospacing="0" w:after="0" w:afterAutospacing="0"/>
        <w:rPr>
          <w:rFonts w:asciiTheme="minorHAnsi" w:hAnsiTheme="minorHAnsi" w:cstheme="minorHAnsi"/>
          <w:b/>
          <w:sz w:val="22"/>
          <w:szCs w:val="22"/>
        </w:rPr>
      </w:pPr>
    </w:p>
    <w:p w:rsidR="004E5F56" w:rsidRPr="004E5F56" w:rsidP="004E5F56" w14:paraId="253BAFCB" w14:textId="107A1E4D">
      <w:pPr>
        <w:pStyle w:val="NormalWeb"/>
        <w:spacing w:before="0" w:beforeAutospacing="0" w:after="0" w:afterAutospacing="0"/>
        <w:rPr>
          <w:rFonts w:asciiTheme="minorHAnsi" w:hAnsiTheme="minorHAnsi" w:cstheme="minorHAnsi"/>
          <w:b/>
          <w:sz w:val="22"/>
          <w:szCs w:val="22"/>
        </w:rPr>
      </w:pPr>
      <w:r w:rsidRPr="004E5F56">
        <w:rPr>
          <w:rFonts w:asciiTheme="minorHAnsi" w:hAnsiTheme="minorHAnsi" w:cstheme="minorHAnsi"/>
          <w:b/>
          <w:sz w:val="22"/>
          <w:szCs w:val="22"/>
        </w:rPr>
        <w:t xml:space="preserve">Who authorizes this survey? </w:t>
      </w:r>
    </w:p>
    <w:p w:rsidR="004E5F56" w:rsidRPr="004E5F56" w:rsidP="004E5F56" w14:paraId="7DD3C088" w14:textId="2FFBDF89">
      <w:pPr>
        <w:pStyle w:val="NormalWeb"/>
        <w:spacing w:before="0" w:beforeAutospacing="0" w:after="0" w:afterAutospacing="0"/>
        <w:rPr>
          <w:rFonts w:asciiTheme="minorHAnsi" w:hAnsiTheme="minorHAnsi" w:cstheme="minorHAnsi"/>
          <w:sz w:val="22"/>
          <w:szCs w:val="22"/>
        </w:rPr>
      </w:pPr>
      <w:r w:rsidRPr="006C54B8">
        <w:rPr>
          <w:rFonts w:asciiTheme="minorHAnsi" w:hAnsiTheme="minorHAnsi" w:cstheme="minorHAnsi"/>
          <w:bCs/>
          <w:sz w:val="22"/>
          <w:szCs w:val="22"/>
        </w:rPr>
        <w:t xml:space="preserve">The National Center for Education Statistics (NCES), within the U.S. Department of Education, is authorized to conduct this survey by the Education Sciences Reform Act of 2002 (ESRA 2002, 20 U.S.C. §9543). The U.S. Census Bureau will administer this survey on behalf of the NCES. The Office of Management and Budget (OMB) approved this survey. The OMB control number is 1850-0598 and the approval expiration date is </w:t>
      </w:r>
      <w:r w:rsidRPr="00944140">
        <w:rPr>
          <w:rFonts w:asciiTheme="minorHAnsi" w:hAnsiTheme="minorHAnsi" w:cstheme="minorHAnsi"/>
          <w:bCs/>
          <w:sz w:val="22"/>
          <w:szCs w:val="22"/>
        </w:rPr>
        <w:t>XX/XX/XXXX</w:t>
      </w:r>
      <w:r w:rsidRPr="004E5F56">
        <w:rPr>
          <w:rFonts w:asciiTheme="minorHAnsi" w:hAnsiTheme="minorHAnsi" w:cstheme="minorHAnsi"/>
          <w:sz w:val="22"/>
          <w:szCs w:val="22"/>
        </w:rPr>
        <w:t xml:space="preserve">.  </w:t>
      </w:r>
    </w:p>
    <w:p w:rsidR="004E5F56" w:rsidRPr="004E5F56" w:rsidP="004E5F56" w14:paraId="3F8E0DAE" w14:textId="77777777">
      <w:pPr>
        <w:pStyle w:val="NormalWeb"/>
        <w:spacing w:before="0" w:beforeAutospacing="0" w:after="0" w:afterAutospacing="0"/>
        <w:rPr>
          <w:rFonts w:asciiTheme="minorHAnsi" w:hAnsiTheme="minorHAnsi" w:cstheme="minorHAnsi"/>
          <w:sz w:val="22"/>
          <w:szCs w:val="22"/>
        </w:rPr>
      </w:pPr>
    </w:p>
    <w:p w:rsidR="00944140" w:rsidP="004E5F56" w14:paraId="76A3C705" w14:textId="77777777">
      <w:pPr>
        <w:pStyle w:val="NormalWeb"/>
        <w:spacing w:before="0" w:beforeAutospacing="0" w:after="0" w:afterAutospacing="0"/>
        <w:rPr>
          <w:rFonts w:asciiTheme="minorHAnsi" w:hAnsiTheme="minorHAnsi" w:cstheme="minorHAnsi"/>
          <w:b/>
          <w:sz w:val="22"/>
          <w:szCs w:val="22"/>
        </w:rPr>
      </w:pPr>
      <w:r w:rsidRPr="00944140">
        <w:rPr>
          <w:rFonts w:asciiTheme="minorHAnsi" w:hAnsiTheme="minorHAnsi" w:cstheme="minorHAnsi"/>
          <w:b/>
          <w:sz w:val="22"/>
          <w:szCs w:val="22"/>
        </w:rPr>
        <w:t>Who can answer general questions regarding this survey?</w:t>
      </w:r>
    </w:p>
    <w:p w:rsidR="004E5F56" w:rsidRPr="006F4D9E" w:rsidP="004E5F56" w14:paraId="22C4D79B" w14:textId="1AF412BD">
      <w:pPr>
        <w:pStyle w:val="NormalWeb"/>
        <w:spacing w:before="0" w:beforeAutospacing="0" w:after="0" w:afterAutospacing="0"/>
        <w:rPr>
          <w:rFonts w:asciiTheme="minorHAnsi" w:hAnsiTheme="minorHAnsi" w:cstheme="minorHAnsi"/>
          <w:sz w:val="22"/>
          <w:szCs w:val="22"/>
        </w:rPr>
      </w:pPr>
      <w:r w:rsidRPr="00944140">
        <w:rPr>
          <w:rFonts w:asciiTheme="minorHAnsi" w:hAnsiTheme="minorHAnsi" w:cstheme="minorHAnsi"/>
          <w:sz w:val="22"/>
          <w:szCs w:val="22"/>
        </w:rPr>
        <w:t xml:space="preserve">The U.S. Census Bureau can answer any questions you have about the survey. Staff can be reached by phone at 1-888-595-1338, Monday through Friday, between 8:00 a.m. and 8:00 p.m. (Eastern Time). At any other time, please leave a message and someone will return your call as soon as possible. The U.S. Census Bureau is also available to answer your questions via e-mail at </w:t>
      </w:r>
      <w:r w:rsidRPr="0099246A" w:rsidR="002B6B1B">
        <w:rPr>
          <w:rFonts w:asciiTheme="minorHAnsi" w:hAnsiTheme="minorHAnsi" w:cstheme="minorHAnsi"/>
          <w:color w:val="0000FF"/>
          <w:sz w:val="22"/>
          <w:szCs w:val="22"/>
          <w:u w:val="single"/>
        </w:rPr>
        <w:t>ntps@census.gov</w:t>
      </w:r>
      <w:r w:rsidRPr="004E5F56">
        <w:rPr>
          <w:rFonts w:asciiTheme="minorHAnsi" w:hAnsiTheme="minorHAnsi" w:cstheme="minorHAnsi"/>
          <w:sz w:val="22"/>
          <w:szCs w:val="22"/>
        </w:rPr>
        <w:t>.</w:t>
      </w:r>
      <w:r w:rsidRPr="006F4D9E">
        <w:rPr>
          <w:rFonts w:asciiTheme="minorHAnsi" w:hAnsiTheme="minorHAnsi" w:cstheme="minorHAnsi"/>
          <w:sz w:val="22"/>
          <w:szCs w:val="22"/>
        </w:rPr>
        <w:t xml:space="preserve"> </w:t>
      </w:r>
    </w:p>
    <w:p w:rsidR="004E5F56" w:rsidRPr="006F4D9E" w:rsidP="004E5F56" w14:paraId="74900B1B" w14:textId="77777777">
      <w:pPr>
        <w:pStyle w:val="NormalWeb"/>
        <w:spacing w:before="0" w:beforeAutospacing="0" w:after="0" w:afterAutospacing="0"/>
        <w:rPr>
          <w:rFonts w:asciiTheme="minorHAnsi" w:hAnsiTheme="minorHAnsi" w:cstheme="minorHAnsi"/>
          <w:sz w:val="22"/>
          <w:szCs w:val="22"/>
        </w:rPr>
      </w:pPr>
    </w:p>
    <w:p w:rsidR="004E5F56" w:rsidRPr="006F4D9E" w:rsidP="004E5F56" w14:paraId="06E5AA61" w14:textId="77777777">
      <w:pPr>
        <w:spacing w:after="0" w:line="240" w:lineRule="auto"/>
        <w:rPr>
          <w:rFonts w:cstheme="minorHAnsi"/>
        </w:rPr>
      </w:pPr>
    </w:p>
    <w:p w:rsidR="004E5F56" w:rsidRPr="006F4D9E" w:rsidP="004E5F56" w14:paraId="33C605AF" w14:textId="44158EB3">
      <w:pPr>
        <w:widowControl w:val="0"/>
        <w:rPr>
          <w:rFonts w:cstheme="minorHAnsi"/>
        </w:rPr>
      </w:pPr>
      <w:r w:rsidRPr="006F4D9E">
        <w:rPr>
          <w:rFonts w:cstheme="minorHAnsi"/>
        </w:rPr>
        <w:tab/>
      </w:r>
      <w:r w:rsidRPr="006F4D9E">
        <w:rPr>
          <w:rFonts w:cstheme="minorHAnsi"/>
        </w:rPr>
        <w:tab/>
      </w:r>
      <w:r w:rsidRPr="006F4D9E">
        <w:rPr>
          <w:rFonts w:cstheme="minorHAnsi"/>
        </w:rPr>
        <w:tab/>
      </w:r>
      <w:r w:rsidRPr="006F4D9E">
        <w:rPr>
          <w:rFonts w:cstheme="minorHAnsi"/>
        </w:rPr>
        <w:tab/>
      </w:r>
      <w:r w:rsidRPr="006F4D9E">
        <w:rPr>
          <w:rFonts w:cstheme="minorHAnsi"/>
        </w:rPr>
        <w:tab/>
      </w:r>
      <w:r w:rsidRPr="006F4D9E">
        <w:rPr>
          <w:rFonts w:cstheme="minorHAnsi"/>
        </w:rPr>
        <w:tab/>
      </w:r>
      <w:r w:rsidRPr="006F4D9E">
        <w:rPr>
          <w:rFonts w:cstheme="minorHAnsi"/>
        </w:rPr>
        <w:tab/>
      </w:r>
      <w:r w:rsidRPr="006F4D9E">
        <w:rPr>
          <w:rFonts w:cstheme="minorHAnsi"/>
        </w:rPr>
        <w:tab/>
      </w:r>
      <w:r w:rsidRPr="006F4D9E">
        <w:rPr>
          <w:rFonts w:cstheme="minorHAnsi"/>
        </w:rPr>
        <w:tab/>
      </w:r>
      <w:r w:rsidRPr="006F4D9E">
        <w:rPr>
          <w:rFonts w:cstheme="minorHAnsi"/>
        </w:rPr>
        <w:tab/>
        <w:t>[Close</w:t>
      </w:r>
      <w:r>
        <w:rPr>
          <w:rFonts w:cstheme="minorHAnsi"/>
        </w:rPr>
        <w:t xml:space="preserve"> button</w:t>
      </w:r>
      <w:r w:rsidRPr="006F4D9E">
        <w:rPr>
          <w:rFonts w:cstheme="minorHAnsi"/>
        </w:rPr>
        <w:t>]</w:t>
      </w:r>
    </w:p>
    <w:p w:rsidR="0085666F" w:rsidP="003D6B68" w14:paraId="3798588F" w14:textId="21CB81D8">
      <w:pPr>
        <w:pStyle w:val="Heading2"/>
      </w:pPr>
      <w:r w:rsidRPr="000E09D9">
        <w:t xml:space="preserve">Item: </w:t>
      </w:r>
      <w:r>
        <w:t>Endorsers</w:t>
      </w:r>
      <w:bookmarkEnd w:id="12"/>
      <w:r>
        <w:tab/>
      </w:r>
    </w:p>
    <w:p w:rsidR="008733C4" w:rsidP="008733C4" w14:paraId="77878AE7" w14:textId="4D2D0E8B">
      <w:pPr>
        <w:widowControl w:val="0"/>
        <w:spacing w:after="0" w:line="240" w:lineRule="auto"/>
      </w:pPr>
      <w:r>
        <w:t>Endorsers is a modal pop-up that will appear over the Resources page. Endorsements have not yet been solicited; therefore, the text is currently a place-holder.</w:t>
      </w:r>
    </w:p>
    <w:p w:rsidR="00C22579" w:rsidP="008733C4" w14:paraId="03EB6BB3" w14:textId="319BF6BE">
      <w:pPr>
        <w:widowControl w:val="0"/>
        <w:spacing w:after="0" w:line="240" w:lineRule="auto"/>
      </w:pPr>
      <w:r>
        <w:rPr>
          <w:noProof/>
        </w:rPr>
        <w:drawing>
          <wp:inline distT="0" distB="0" distL="0" distR="0">
            <wp:extent cx="6400800" cy="389572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xmlns:r="http://schemas.openxmlformats.org/officeDocument/2006/relationships" r:embed="rId32"/>
                    <a:stretch>
                      <a:fillRect/>
                    </a:stretch>
                  </pic:blipFill>
                  <pic:spPr>
                    <a:xfrm>
                      <a:off x="0" y="0"/>
                      <a:ext cx="6400800" cy="3895725"/>
                    </a:xfrm>
                    <a:prstGeom prst="rect">
                      <a:avLst/>
                    </a:prstGeom>
                  </pic:spPr>
                </pic:pic>
              </a:graphicData>
            </a:graphic>
          </wp:inline>
        </w:drawing>
      </w:r>
    </w:p>
    <w:p w:rsidR="004E5F56" w:rsidRPr="008733C4" w:rsidP="008733C4" w14:paraId="256CB755" w14:textId="0FC94A7D">
      <w:pPr>
        <w:widowControl w:val="0"/>
        <w:spacing w:after="0" w:line="240" w:lineRule="auto"/>
      </w:pPr>
    </w:p>
    <w:p w:rsidR="00DC5434" w:rsidP="00086F50" w14:paraId="5205E9AC" w14:textId="30E20E2C"/>
    <w:p w:rsidR="00DC5434" w:rsidP="00086F50" w14:paraId="4DC30A37" w14:textId="5D42A5E6"/>
    <w:p w:rsidR="008733C4" w14:paraId="4FC2997F" w14:textId="77777777">
      <w:pPr>
        <w:rPr>
          <w:rFonts w:asciiTheme="majorHAnsi" w:eastAsiaTheme="majorEastAsia" w:hAnsiTheme="majorHAnsi" w:cstheme="majorBidi"/>
          <w:b/>
          <w:bCs/>
          <w:color w:val="365F91" w:themeColor="accent1" w:themeShade="BF"/>
          <w:sz w:val="28"/>
          <w:szCs w:val="28"/>
        </w:rPr>
      </w:pPr>
      <w:bookmarkStart w:id="13" w:name="_Toc382915710"/>
      <w:r>
        <w:br w:type="page"/>
      </w:r>
    </w:p>
    <w:p w:rsidR="00201BC3" w:rsidRPr="00201BC3" w:rsidP="00E67A68" w14:paraId="1BBF5B11" w14:textId="6AE58770">
      <w:pPr>
        <w:pStyle w:val="Heading1"/>
        <w:spacing w:before="0"/>
        <w:jc w:val="center"/>
        <w:rPr>
          <w:rFonts w:eastAsia="Times New Roman"/>
          <w:sz w:val="32"/>
        </w:rPr>
      </w:pPr>
      <w:bookmarkStart w:id="14" w:name="_Toc23332367"/>
      <w:bookmarkEnd w:id="13"/>
      <w:r w:rsidRPr="00201BC3">
        <w:rPr>
          <w:rFonts w:eastAsia="Times New Roman"/>
          <w:sz w:val="32"/>
        </w:rPr>
        <w:t>NTPS Respondent Portal –</w:t>
      </w:r>
      <w:r>
        <w:rPr>
          <w:rFonts w:eastAsia="Times New Roman"/>
          <w:sz w:val="32"/>
        </w:rPr>
        <w:t xml:space="preserve"> Teacher Listing Form (TLF)</w:t>
      </w:r>
      <w:bookmarkEnd w:id="14"/>
    </w:p>
    <w:p w:rsidR="00895255" w:rsidRPr="003D6B68" w:rsidP="003D6B68" w14:paraId="60C5C2BF" w14:textId="3CBC41D2">
      <w:pPr>
        <w:pStyle w:val="Heading2"/>
      </w:pPr>
      <w:bookmarkStart w:id="15" w:name="_Toc23332368"/>
      <w:r w:rsidRPr="003D6B68">
        <w:t>TLF Page: T</w:t>
      </w:r>
      <w:r w:rsidRPr="003D6B68" w:rsidR="00B30882">
        <w:t>eacher Listing Form</w:t>
      </w:r>
      <w:r w:rsidRPr="003D6B68">
        <w:t xml:space="preserve"> Instructions</w:t>
      </w:r>
      <w:bookmarkEnd w:id="15"/>
    </w:p>
    <w:p w:rsidR="00B30882" w:rsidP="00B30882" w14:paraId="3E09CD8F" w14:textId="786C587E">
      <w:r>
        <w:t xml:space="preserve">The Teacher Listing Form Instructions are accessible by clicking “Click here </w:t>
      </w:r>
      <w:r w:rsidR="00997C08">
        <w:t>for detailed instructions”</w:t>
      </w:r>
      <w:r>
        <w:t xml:space="preserve"> on the Upload page</w:t>
      </w:r>
      <w:r w:rsidR="00997C08">
        <w:t xml:space="preserve"> or by clicking “Click here for important information about the other staff that may teach at this school…” on the Summary page</w:t>
      </w:r>
      <w:r>
        <w:t xml:space="preserve">. </w:t>
      </w:r>
    </w:p>
    <w:p w:rsidR="00E67A68" w14:paraId="04DE1D99" w14:textId="1E7073A5">
      <w:r>
        <w:rPr>
          <w:noProof/>
        </w:rPr>
        <w:drawing>
          <wp:inline distT="0" distB="0" distL="0" distR="0">
            <wp:extent cx="3972770" cy="7581900"/>
            <wp:effectExtent l="0" t="0" r="889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
                    <pic:cNvPicPr/>
                  </pic:nvPicPr>
                  <pic:blipFill>
                    <a:blip xmlns:r="http://schemas.openxmlformats.org/officeDocument/2006/relationships" r:embed="rId33"/>
                    <a:stretch>
                      <a:fillRect/>
                    </a:stretch>
                  </pic:blipFill>
                  <pic:spPr>
                    <a:xfrm>
                      <a:off x="0" y="0"/>
                      <a:ext cx="3974668" cy="7585522"/>
                    </a:xfrm>
                    <a:prstGeom prst="rect">
                      <a:avLst/>
                    </a:prstGeom>
                  </pic:spPr>
                </pic:pic>
              </a:graphicData>
            </a:graphic>
          </wp:inline>
        </w:drawing>
      </w:r>
      <w:r>
        <w:br w:type="page"/>
      </w:r>
    </w:p>
    <w:p w:rsidR="008733C4" w:rsidP="003D6B68" w14:paraId="3006F0B4" w14:textId="63021985">
      <w:pPr>
        <w:pStyle w:val="Heading2"/>
        <w:rPr>
          <w:noProof/>
        </w:rPr>
      </w:pPr>
      <w:r w:rsidRPr="002F462A">
        <w:t xml:space="preserve">TLF Page: </w:t>
      </w:r>
      <w:r>
        <w:t xml:space="preserve">Provide a </w:t>
      </w:r>
      <w:r w:rsidRPr="002F462A">
        <w:t xml:space="preserve">TLF </w:t>
      </w:r>
      <w:r>
        <w:rPr>
          <w:noProof/>
        </w:rPr>
        <w:t xml:space="preserve"> </w:t>
      </w:r>
    </w:p>
    <w:p w:rsidR="00522FE3" w:rsidP="00FD5CFC" w14:paraId="5942B6B6" w14:textId="50C0B1F5">
      <w:pPr>
        <w:spacing w:after="0"/>
        <w:rPr>
          <w:noProof/>
        </w:rPr>
      </w:pPr>
      <w:r>
        <w:rPr>
          <w:noProof/>
        </w:rPr>
        <w:t>Respondents in schools that do not have a pre-populated Teacher Listing Form are given two options to complete their Teacher Listing Form, as shown below.</w:t>
      </w:r>
    </w:p>
    <w:p w:rsidR="008733C4" w:rsidP="00FD5CFC" w14:paraId="44F7F1D3" w14:textId="2AF6F1EE">
      <w:pPr>
        <w:spacing w:after="0"/>
        <w:rPr>
          <w:noProof/>
        </w:rPr>
      </w:pPr>
      <w:r>
        <w:rPr>
          <w:noProof/>
        </w:rPr>
        <mc:AlternateContent>
          <mc:Choice Requires="wps">
            <w:drawing>
              <wp:anchor distT="0" distB="0" distL="114300" distR="114300" simplePos="0" relativeHeight="251682816" behindDoc="0" locked="0" layoutInCell="1" allowOverlap="1">
                <wp:simplePos x="0" y="0"/>
                <wp:positionH relativeFrom="column">
                  <wp:posOffset>824948</wp:posOffset>
                </wp:positionH>
                <wp:positionV relativeFrom="paragraph">
                  <wp:posOffset>2846872</wp:posOffset>
                </wp:positionV>
                <wp:extent cx="485030" cy="198644"/>
                <wp:effectExtent l="0" t="0" r="0" b="0"/>
                <wp:wrapNone/>
                <wp:docPr id="29" name="Text Box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485030" cy="198644"/>
                        </a:xfrm>
                        <a:prstGeom prst="rect">
                          <a:avLst/>
                        </a:prstGeom>
                        <a:solidFill>
                          <a:schemeClr val="lt1"/>
                        </a:solidFill>
                        <a:ln w="6350">
                          <a:noFill/>
                        </a:ln>
                      </wps:spPr>
                      <wps:txbx>
                        <w:txbxContent>
                          <w:p w:rsidR="00F15D4C" w:rsidP="00F15D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9" o:spid="_x0000_s1043" type="#_x0000_t202" style="width:38.2pt;height:15.65pt;margin-top:224.15pt;margin-left:64.95pt;mso-height-percent:0;mso-height-relative:margin;mso-wrap-distance-bottom:0;mso-wrap-distance-left:9pt;mso-wrap-distance-right:9pt;mso-wrap-distance-top:0;mso-wrap-style:square;position:absolute;visibility:visible;v-text-anchor:top;z-index:251683840" fillcolor="white" stroked="f" strokeweight="0.5pt">
                <v:textbox>
                  <w:txbxContent>
                    <w:p w:rsidR="00F15D4C" w:rsidP="00F15D4C" w14:paraId="3953EF1A" w14:textId="77777777"/>
                  </w:txbxContent>
                </v:textbox>
              </v:shape>
            </w:pict>
          </mc:Fallback>
        </mc:AlternateContent>
      </w:r>
      <w:r w:rsidR="003F4B46">
        <w:rPr>
          <w:noProof/>
        </w:rPr>
        <w:drawing>
          <wp:inline distT="0" distB="0" distL="0" distR="0">
            <wp:extent cx="6400800" cy="3157432"/>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34"/>
                    <a:stretch>
                      <a:fillRect/>
                    </a:stretch>
                  </pic:blipFill>
                  <pic:spPr>
                    <a:xfrm>
                      <a:off x="0" y="0"/>
                      <a:ext cx="6400800" cy="3157432"/>
                    </a:xfrm>
                    <a:prstGeom prst="rect">
                      <a:avLst/>
                    </a:prstGeom>
                  </pic:spPr>
                </pic:pic>
              </a:graphicData>
            </a:graphic>
          </wp:inline>
        </w:drawing>
      </w:r>
    </w:p>
    <w:p w:rsidR="003342CF" w:rsidP="00FD5CFC" w14:paraId="1EF98F28" w14:textId="1273DA5E">
      <w:pPr>
        <w:spacing w:after="0"/>
        <w:rPr>
          <w:noProof/>
        </w:rPr>
      </w:pPr>
      <w:r>
        <w:rPr>
          <w:noProof/>
        </w:rPr>
        <w:t>When the respondent clicks “Click here for detailed instructions,” the Teacher Listing Form instructions modal pop-up opens</w:t>
      </w:r>
      <w:r w:rsidR="00C26CED">
        <w:rPr>
          <w:noProof/>
        </w:rPr>
        <w:t xml:space="preserve"> on the screen</w:t>
      </w:r>
      <w:r>
        <w:rPr>
          <w:noProof/>
        </w:rPr>
        <w:t xml:space="preserve">. When the respondent clicks the button for </w:t>
      </w:r>
      <w:r w:rsidR="00B31711">
        <w:rPr>
          <w:noProof/>
        </w:rPr>
        <w:t>“</w:t>
      </w:r>
      <w:r>
        <w:rPr>
          <w:noProof/>
        </w:rPr>
        <w:t>Option 1: File Upload</w:t>
      </w:r>
      <w:r w:rsidR="00B31711">
        <w:rPr>
          <w:noProof/>
        </w:rPr>
        <w:t>”</w:t>
      </w:r>
      <w:r>
        <w:rPr>
          <w:noProof/>
        </w:rPr>
        <w:t xml:space="preserve">, (s)he is </w:t>
      </w:r>
      <w:r w:rsidR="00C26CED">
        <w:rPr>
          <w:noProof/>
        </w:rPr>
        <w:t xml:space="preserve">directed </w:t>
      </w:r>
      <w:r>
        <w:rPr>
          <w:noProof/>
        </w:rPr>
        <w:t xml:space="preserve">to the File Upload page. When the respondent clicks the button for </w:t>
      </w:r>
      <w:r w:rsidR="00B31711">
        <w:rPr>
          <w:noProof/>
        </w:rPr>
        <w:t>“</w:t>
      </w:r>
      <w:r>
        <w:rPr>
          <w:noProof/>
        </w:rPr>
        <w:t>Option 2: Data Entry</w:t>
      </w:r>
      <w:r w:rsidR="00B31711">
        <w:rPr>
          <w:noProof/>
        </w:rPr>
        <w:t>”</w:t>
      </w:r>
      <w:r>
        <w:rPr>
          <w:noProof/>
        </w:rPr>
        <w:t xml:space="preserve">, (s)he is </w:t>
      </w:r>
      <w:r w:rsidR="00C26CED">
        <w:rPr>
          <w:noProof/>
        </w:rPr>
        <w:t xml:space="preserve">directed </w:t>
      </w:r>
      <w:r>
        <w:rPr>
          <w:noProof/>
        </w:rPr>
        <w:t>to the Summary page.</w:t>
      </w:r>
    </w:p>
    <w:p w:rsidR="0087423D" w:rsidP="00FD5CFC" w14:paraId="6EA0031A" w14:textId="58134A17">
      <w:pPr>
        <w:spacing w:after="0"/>
        <w:rPr>
          <w:rFonts w:asciiTheme="majorHAnsi" w:eastAsiaTheme="majorEastAsia" w:hAnsiTheme="majorHAnsi" w:cstheme="majorBidi"/>
          <w:b/>
          <w:bCs/>
          <w:color w:val="365F91" w:themeColor="accent1" w:themeShade="BF"/>
          <w:sz w:val="28"/>
          <w:szCs w:val="28"/>
        </w:rPr>
      </w:pPr>
    </w:p>
    <w:p w:rsidR="00997C08" w14:paraId="63CF7B42" w14:textId="7A47AE4E">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br w:type="page"/>
      </w:r>
    </w:p>
    <w:p w:rsidR="008733C4" w:rsidP="003D6B68" w14:paraId="7704FA2D" w14:textId="6A19333C">
      <w:pPr>
        <w:pStyle w:val="Heading2"/>
      </w:pPr>
      <w:r w:rsidRPr="002F462A">
        <w:t xml:space="preserve">TLF Page: </w:t>
      </w:r>
      <w:r>
        <w:t>File Upload</w:t>
      </w:r>
    </w:p>
    <w:p w:rsidR="00A05B7B" w:rsidP="00FD5CFC" w14:paraId="3CA1082E" w14:textId="07C877AF">
      <w:pPr>
        <w:spacing w:after="0"/>
        <w:rPr>
          <w:rFonts w:asciiTheme="majorHAnsi" w:eastAsiaTheme="majorEastAsia" w:hAnsiTheme="majorHAnsi" w:cstheme="majorBidi"/>
          <w:b/>
          <w:bCs/>
          <w:color w:val="365F91" w:themeColor="accent1" w:themeShade="BF"/>
          <w:sz w:val="28"/>
          <w:szCs w:val="28"/>
        </w:rPr>
      </w:pPr>
      <w:r>
        <w:rPr>
          <w:noProof/>
        </w:rPr>
        <mc:AlternateContent>
          <mc:Choice Requires="wps">
            <w:drawing>
              <wp:anchor distT="0" distB="0" distL="114300" distR="114300" simplePos="0" relativeHeight="251684864" behindDoc="0" locked="0" layoutInCell="1" allowOverlap="1">
                <wp:simplePos x="0" y="0"/>
                <wp:positionH relativeFrom="column">
                  <wp:posOffset>745435</wp:posOffset>
                </wp:positionH>
                <wp:positionV relativeFrom="paragraph">
                  <wp:posOffset>3516961</wp:posOffset>
                </wp:positionV>
                <wp:extent cx="484505" cy="150937"/>
                <wp:effectExtent l="0" t="0" r="0" b="1905"/>
                <wp:wrapNone/>
                <wp:docPr id="37" name="Text Box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484505" cy="150937"/>
                        </a:xfrm>
                        <a:prstGeom prst="rect">
                          <a:avLst/>
                        </a:prstGeom>
                        <a:solidFill>
                          <a:schemeClr val="lt1"/>
                        </a:solidFill>
                        <a:ln w="6350">
                          <a:noFill/>
                        </a:ln>
                      </wps:spPr>
                      <wps:txbx>
                        <w:txbxContent>
                          <w:p w:rsidR="00F15D4C" w:rsidP="00F15D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37" o:spid="_x0000_s1044" type="#_x0000_t202" style="width:38.15pt;height:11.9pt;margin-top:276.95pt;margin-left:58.7pt;mso-height-percent:0;mso-height-relative:margin;mso-wrap-distance-bottom:0;mso-wrap-distance-left:9pt;mso-wrap-distance-right:9pt;mso-wrap-distance-top:0;mso-wrap-style:square;position:absolute;visibility:visible;v-text-anchor:top;z-index:251685888" fillcolor="white" stroked="f" strokeweight="0.5pt">
                <v:textbox>
                  <w:txbxContent>
                    <w:p w:rsidR="00F15D4C" w:rsidP="00F15D4C" w14:paraId="5EABFA38" w14:textId="77777777"/>
                  </w:txbxContent>
                </v:textbox>
              </v:shape>
            </w:pict>
          </mc:Fallback>
        </mc:AlternateContent>
      </w:r>
      <w:r w:rsidRPr="000B597A" w:rsidR="000B597A">
        <w:rPr>
          <w:noProof/>
        </w:rPr>
        <mc:AlternateContent>
          <mc:Choice Requires="wps">
            <w:drawing>
              <wp:anchor distT="0" distB="0" distL="114300" distR="114300" simplePos="0" relativeHeight="251724800" behindDoc="0" locked="0" layoutInCell="1" allowOverlap="1">
                <wp:simplePos x="0" y="0"/>
                <wp:positionH relativeFrom="column">
                  <wp:posOffset>2075815</wp:posOffset>
                </wp:positionH>
                <wp:positionV relativeFrom="paragraph">
                  <wp:posOffset>2621915</wp:posOffset>
                </wp:positionV>
                <wp:extent cx="1190625" cy="133350"/>
                <wp:effectExtent l="0" t="0" r="9525" b="0"/>
                <wp:wrapNone/>
                <wp:docPr id="325" name="Text Box 3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0625" cy="133350"/>
                        </a:xfrm>
                        <a:prstGeom prst="rect">
                          <a:avLst/>
                        </a:prstGeom>
                        <a:solidFill>
                          <a:schemeClr val="bg1">
                            <a:lumMod val="85000"/>
                          </a:schemeClr>
                        </a:solidFill>
                        <a:ln w="6350">
                          <a:noFill/>
                        </a:ln>
                      </wps:spPr>
                      <wps:txbx>
                        <w:txbxContent>
                          <w:p w:rsidR="000B597A" w:rsidRPr="000B597A" w:rsidP="000B597A" w14:textId="54741F33">
                            <w:pPr>
                              <w:jc w:val="center"/>
                              <w:rPr>
                                <w:color w:val="000000" w:themeColor="text1"/>
                                <w:sz w:val="14"/>
                                <w:szCs w:val="14"/>
                              </w:rPr>
                            </w:pPr>
                            <w:r>
                              <w:rPr>
                                <w:color w:val="000000" w:themeColor="text1"/>
                                <w:sz w:val="14"/>
                                <w:szCs w:val="14"/>
                              </w:rPr>
                              <w:t>Upload</w:t>
                            </w:r>
                            <w:r w:rsidR="005B760C">
                              <w:rPr>
                                <w:color w:val="000000" w:themeColor="text1"/>
                                <w:sz w:val="14"/>
                                <w:szCs w:val="14"/>
                              </w:rPr>
                              <w:t xml:space="preserve"> </w:t>
                            </w:r>
                            <w:r>
                              <w:rPr>
                                <w:color w:val="000000" w:themeColor="text1"/>
                                <w:sz w:val="14"/>
                                <w:szCs w:val="14"/>
                              </w:rPr>
                              <w:t>File</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25" o:spid="_x0000_s1045" type="#_x0000_t202" style="width:93.75pt;height:10.5pt;margin-top:206.45pt;margin-left:163.45pt;mso-height-percent:0;mso-height-relative:margin;mso-width-percent:0;mso-width-relative:margin;mso-wrap-distance-bottom:0;mso-wrap-distance-left:9pt;mso-wrap-distance-right:9pt;mso-wrap-distance-top:0;mso-wrap-style:square;position:absolute;visibility:visible;v-text-anchor:top;z-index:251725824" fillcolor="#d8d8d8" stroked="f" strokeweight="0.5pt">
                <v:textbox inset="0,0,0,0">
                  <w:txbxContent>
                    <w:p w:rsidR="000B597A" w:rsidRPr="000B597A" w:rsidP="000B597A" w14:paraId="6D633598" w14:textId="54741F33">
                      <w:pPr>
                        <w:jc w:val="center"/>
                        <w:rPr>
                          <w:color w:val="000000" w:themeColor="text1"/>
                          <w:sz w:val="14"/>
                          <w:szCs w:val="14"/>
                        </w:rPr>
                      </w:pPr>
                      <w:r>
                        <w:rPr>
                          <w:color w:val="000000" w:themeColor="text1"/>
                          <w:sz w:val="14"/>
                          <w:szCs w:val="14"/>
                        </w:rPr>
                        <w:t>Upload</w:t>
                      </w:r>
                      <w:r w:rsidR="005B760C">
                        <w:rPr>
                          <w:color w:val="000000" w:themeColor="text1"/>
                          <w:sz w:val="14"/>
                          <w:szCs w:val="14"/>
                        </w:rPr>
                        <w:t xml:space="preserve"> </w:t>
                      </w:r>
                      <w:r>
                        <w:rPr>
                          <w:color w:val="000000" w:themeColor="text1"/>
                          <w:sz w:val="14"/>
                          <w:szCs w:val="14"/>
                        </w:rPr>
                        <w:t>File</w:t>
                      </w:r>
                    </w:p>
                  </w:txbxContent>
                </v:textbox>
              </v:shape>
            </w:pict>
          </mc:Fallback>
        </mc:AlternateContent>
      </w:r>
      <w:r>
        <w:rPr>
          <w:noProof/>
        </w:rPr>
        <mc:AlternateContent>
          <mc:Choice Requires="wps">
            <w:drawing>
              <wp:anchor distT="0" distB="0" distL="114300" distR="114300" simplePos="0" relativeHeight="251722752" behindDoc="0" locked="0" layoutInCell="1" allowOverlap="1">
                <wp:simplePos x="0" y="0"/>
                <wp:positionH relativeFrom="column">
                  <wp:posOffset>2038350</wp:posOffset>
                </wp:positionH>
                <wp:positionV relativeFrom="paragraph">
                  <wp:posOffset>2598420</wp:posOffset>
                </wp:positionV>
                <wp:extent cx="1247775" cy="180975"/>
                <wp:effectExtent l="0" t="0" r="9525" b="9525"/>
                <wp:wrapNone/>
                <wp:docPr id="330" name="Rectangle 330"/>
                <wp:cNvGraphicFramePr/>
                <a:graphic xmlns:a="http://schemas.openxmlformats.org/drawingml/2006/main">
                  <a:graphicData uri="http://schemas.microsoft.com/office/word/2010/wordprocessingShape">
                    <wps:wsp xmlns:wps="http://schemas.microsoft.com/office/word/2010/wordprocessingShape">
                      <wps:cNvSpPr/>
                      <wps:spPr>
                        <a:xfrm>
                          <a:off x="0" y="0"/>
                          <a:ext cx="1247775" cy="1809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30" o:spid="_x0000_s1046" style="width:98.25pt;height:14.25pt;margin-top:204.6pt;margin-left:160.5pt;mso-wrap-distance-bottom:0;mso-wrap-distance-left:9pt;mso-wrap-distance-right:9pt;mso-wrap-distance-top:0;mso-wrap-style:square;position:absolute;visibility:visible;v-text-anchor:middle;z-index:251723776" fillcolor="#d8d8d8" stroked="f" strokeweight="2pt"/>
            </w:pict>
          </mc:Fallback>
        </mc:AlternateContent>
      </w:r>
      <w:r w:rsidRPr="009B43A1" w:rsidR="009B43A1">
        <w:rPr>
          <w:noProof/>
        </w:rPr>
        <w:t xml:space="preserve"> </w:t>
      </w:r>
      <w:r w:rsidR="009B43A1">
        <w:rPr>
          <w:noProof/>
        </w:rPr>
        <w:drawing>
          <wp:inline distT="0" distB="0" distL="0" distR="0">
            <wp:extent cx="5251450" cy="3714440"/>
            <wp:effectExtent l="0" t="0" r="6350" b="63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
                    <pic:cNvPicPr/>
                  </pic:nvPicPr>
                  <pic:blipFill>
                    <a:blip xmlns:r="http://schemas.openxmlformats.org/officeDocument/2006/relationships" r:embed="rId35"/>
                    <a:stretch>
                      <a:fillRect/>
                    </a:stretch>
                  </pic:blipFill>
                  <pic:spPr>
                    <a:xfrm>
                      <a:off x="0" y="0"/>
                      <a:ext cx="5270961" cy="3728240"/>
                    </a:xfrm>
                    <a:prstGeom prst="rect">
                      <a:avLst/>
                    </a:prstGeom>
                  </pic:spPr>
                </pic:pic>
              </a:graphicData>
            </a:graphic>
          </wp:inline>
        </w:drawing>
      </w:r>
    </w:p>
    <w:p w:rsidR="00B05BB8" w:rsidP="00FD5CFC" w14:paraId="4AA7C7AC" w14:textId="338C3F8F">
      <w:pPr>
        <w:spacing w:after="0"/>
        <w:rPr>
          <w:rFonts w:eastAsiaTheme="majorEastAsia" w:cs="Times New Roman"/>
          <w:bCs/>
        </w:rPr>
      </w:pPr>
    </w:p>
    <w:p w:rsidR="00BC245F" w:rsidRPr="000E28FF" w:rsidP="00FD5CFC" w14:paraId="15AF70FE" w14:textId="69DC7CAC">
      <w:pPr>
        <w:spacing w:after="0"/>
        <w:rPr>
          <w:rFonts w:eastAsiaTheme="majorEastAsia" w:cs="Times New Roman"/>
          <w:bCs/>
        </w:rPr>
      </w:pPr>
      <w:r w:rsidRPr="000E28FF">
        <w:rPr>
          <w:rFonts w:eastAsiaTheme="majorEastAsia" w:cs="Times New Roman"/>
          <w:bCs/>
        </w:rPr>
        <w:t>When the respondent clicks “</w:t>
      </w:r>
      <w:r w:rsidRPr="00D15568">
        <w:rPr>
          <w:rFonts w:eastAsiaTheme="majorEastAsia" w:cs="Times New Roman"/>
          <w:bCs/>
          <w:color w:val="0000FF"/>
          <w:u w:val="single"/>
        </w:rPr>
        <w:t>Click here to Download the Excel Template</w:t>
      </w:r>
      <w:r w:rsidRPr="002A20A4" w:rsidR="002A20A4">
        <w:rPr>
          <w:rFonts w:eastAsiaTheme="majorEastAsia" w:cs="Times New Roman"/>
          <w:bCs/>
        </w:rPr>
        <w:t>,</w:t>
      </w:r>
      <w:r w:rsidRPr="000E28FF">
        <w:rPr>
          <w:rFonts w:eastAsiaTheme="majorEastAsia" w:cs="Times New Roman"/>
          <w:bCs/>
        </w:rPr>
        <w:t>” the Excel template is as follows:</w:t>
      </w:r>
    </w:p>
    <w:p w:rsidR="00BC245F" w:rsidP="00FD5CFC" w14:paraId="5314245F" w14:textId="225AF1FF">
      <w:pPr>
        <w:spacing w:after="0"/>
        <w:rPr>
          <w:rFonts w:ascii="Times New Roman" w:hAnsi="Times New Roman" w:eastAsiaTheme="majorEastAsia" w:cs="Times New Roman"/>
          <w:bCs/>
          <w:color w:val="365F91" w:themeColor="accent1" w:themeShade="BF"/>
        </w:rPr>
      </w:pPr>
      <w:r>
        <w:rPr>
          <w:noProof/>
        </w:rPr>
        <w:drawing>
          <wp:inline distT="0" distB="0" distL="0" distR="0">
            <wp:extent cx="5234909" cy="3438525"/>
            <wp:effectExtent l="0" t="0" r="4445"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
                    <pic:cNvPicPr/>
                  </pic:nvPicPr>
                  <pic:blipFill>
                    <a:blip xmlns:r="http://schemas.openxmlformats.org/officeDocument/2006/relationships" r:embed="rId36"/>
                    <a:stretch>
                      <a:fillRect/>
                    </a:stretch>
                  </pic:blipFill>
                  <pic:spPr>
                    <a:xfrm>
                      <a:off x="0" y="0"/>
                      <a:ext cx="5249069" cy="3447826"/>
                    </a:xfrm>
                    <a:prstGeom prst="rect">
                      <a:avLst/>
                    </a:prstGeom>
                  </pic:spPr>
                </pic:pic>
              </a:graphicData>
            </a:graphic>
          </wp:inline>
        </w:drawing>
      </w:r>
    </w:p>
    <w:p w:rsidR="00BC245F" w:rsidP="00FD5CFC" w14:paraId="6E0F9693" w14:textId="716F694B">
      <w:pPr>
        <w:spacing w:after="0"/>
        <w:rPr>
          <w:rFonts w:ascii="Times New Roman" w:hAnsi="Times New Roman" w:eastAsiaTheme="majorEastAsia" w:cs="Times New Roman"/>
          <w:bCs/>
          <w:color w:val="365F91" w:themeColor="accent1" w:themeShade="BF"/>
        </w:rPr>
      </w:pPr>
    </w:p>
    <w:p w:rsidR="002A20A4" w:rsidRPr="00C26CED" w:rsidP="00FD5CFC" w14:paraId="5A274A18" w14:textId="2C5B0FF7">
      <w:pPr>
        <w:spacing w:after="0"/>
        <w:rPr>
          <w:noProof/>
        </w:rPr>
      </w:pPr>
      <w:r w:rsidRPr="00C26CED">
        <w:rPr>
          <w:noProof/>
        </w:rPr>
        <w:t xml:space="preserve">Once the respondent has uploaded </w:t>
      </w:r>
      <w:r w:rsidR="00C26CED">
        <w:rPr>
          <w:noProof/>
        </w:rPr>
        <w:t>a</w:t>
      </w:r>
      <w:r w:rsidRPr="00C26CED" w:rsidR="00C26CED">
        <w:rPr>
          <w:noProof/>
        </w:rPr>
        <w:t xml:space="preserve"> </w:t>
      </w:r>
      <w:r w:rsidRPr="00C26CED">
        <w:rPr>
          <w:noProof/>
        </w:rPr>
        <w:t xml:space="preserve">file using the “Browse” and “Upload file” buttons, the file is listed in the box on the page, as shown below. </w:t>
      </w:r>
      <w:r w:rsidRPr="00C26CED" w:rsidR="00522FE3">
        <w:rPr>
          <w:noProof/>
        </w:rPr>
        <w:t xml:space="preserve">Respondents who use the template may either review or submit their Teacher Listing Form from this page. Respondents who click “Review the Teacher Listing Form” are </w:t>
      </w:r>
      <w:r w:rsidR="00A721AF">
        <w:rPr>
          <w:noProof/>
        </w:rPr>
        <w:t>directed</w:t>
      </w:r>
      <w:r w:rsidRPr="00C26CED" w:rsidR="00A721AF">
        <w:rPr>
          <w:noProof/>
        </w:rPr>
        <w:t xml:space="preserve"> </w:t>
      </w:r>
      <w:r w:rsidRPr="00C26CED" w:rsidR="00522FE3">
        <w:rPr>
          <w:noProof/>
        </w:rPr>
        <w:t xml:space="preserve">to the Summary page. </w:t>
      </w:r>
    </w:p>
    <w:p w:rsidR="00820890" w:rsidP="00820890" w14:paraId="3105A726" w14:textId="77777777">
      <w:pPr>
        <w:spacing w:after="0"/>
      </w:pPr>
      <w:r>
        <w:t>Review or Submit</w:t>
      </w:r>
    </w:p>
    <w:p w:rsidR="00820890" w:rsidP="00820890" w14:paraId="40EA361F" w14:textId="1781D268">
      <w:r>
        <w:rPr>
          <w:noProof/>
        </w:rPr>
        <mc:AlternateContent>
          <mc:Choice Requires="wps">
            <w:drawing>
              <wp:anchor distT="0" distB="0" distL="114300" distR="114300" simplePos="0" relativeHeight="251695104" behindDoc="0" locked="0" layoutInCell="1" allowOverlap="1">
                <wp:simplePos x="0" y="0"/>
                <wp:positionH relativeFrom="column">
                  <wp:posOffset>642068</wp:posOffset>
                </wp:positionH>
                <wp:positionV relativeFrom="paragraph">
                  <wp:posOffset>3218870</wp:posOffset>
                </wp:positionV>
                <wp:extent cx="484505" cy="150937"/>
                <wp:effectExtent l="0" t="0" r="0" b="1905"/>
                <wp:wrapNone/>
                <wp:docPr id="44" name="Text Box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484505" cy="150937"/>
                        </a:xfrm>
                        <a:prstGeom prst="rect">
                          <a:avLst/>
                        </a:prstGeom>
                        <a:solidFill>
                          <a:schemeClr val="lt1"/>
                        </a:solidFill>
                        <a:ln w="6350">
                          <a:noFill/>
                        </a:ln>
                      </wps:spPr>
                      <wps:txbx>
                        <w:txbxContent>
                          <w:p w:rsidR="00820890" w:rsidP="0082089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4" o:spid="_x0000_s1047" type="#_x0000_t202" style="width:38.15pt;height:11.9pt;margin-top:253.45pt;margin-left:50.55pt;mso-height-percent:0;mso-height-relative:margin;mso-wrap-distance-bottom:0;mso-wrap-distance-left:9pt;mso-wrap-distance-right:9pt;mso-wrap-distance-top:0;mso-wrap-style:square;position:absolute;visibility:visible;v-text-anchor:top;z-index:251696128" fillcolor="white" stroked="f" strokeweight="0.5pt">
                <v:textbox>
                  <w:txbxContent>
                    <w:p w:rsidR="00820890" w:rsidP="00820890" w14:paraId="627EAED2" w14:textId="77777777"/>
                  </w:txbxContent>
                </v:textbox>
              </v:shape>
            </w:pict>
          </mc:Fallback>
        </mc:AlternateContent>
      </w:r>
      <w:r w:rsidR="005B760C">
        <w:rPr>
          <w:noProof/>
        </w:rPr>
        <w:drawing>
          <wp:anchor distT="0" distB="0" distL="114300" distR="114300" simplePos="0" relativeHeight="251726848" behindDoc="0" locked="0" layoutInCell="1" allowOverlap="1">
            <wp:simplePos x="0" y="0"/>
            <wp:positionH relativeFrom="column">
              <wp:posOffset>1819275</wp:posOffset>
            </wp:positionH>
            <wp:positionV relativeFrom="paragraph">
              <wp:posOffset>2042160</wp:posOffset>
            </wp:positionV>
            <wp:extent cx="1285875" cy="200025"/>
            <wp:effectExtent l="0" t="0" r="9525" b="9525"/>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1285875" cy="200025"/>
                    </a:xfrm>
                    <a:prstGeom prst="rect">
                      <a:avLst/>
                    </a:prstGeom>
                  </pic:spPr>
                </pic:pic>
              </a:graphicData>
            </a:graphic>
          </wp:anchor>
        </w:drawing>
      </w:r>
      <w:r w:rsidR="00BE1C88">
        <w:rPr>
          <w:noProof/>
        </w:rPr>
        <w:drawing>
          <wp:anchor distT="0" distB="0" distL="114300" distR="114300" simplePos="0" relativeHeight="251721728" behindDoc="0" locked="0" layoutInCell="1" allowOverlap="1">
            <wp:simplePos x="0" y="0"/>
            <wp:positionH relativeFrom="column">
              <wp:posOffset>2600325</wp:posOffset>
            </wp:positionH>
            <wp:positionV relativeFrom="paragraph">
              <wp:posOffset>2908935</wp:posOffset>
            </wp:positionV>
            <wp:extent cx="1304925" cy="180975"/>
            <wp:effectExtent l="0" t="0" r="9525" b="9525"/>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1304925" cy="180975"/>
                    </a:xfrm>
                    <a:prstGeom prst="rect">
                      <a:avLst/>
                    </a:prstGeom>
                  </pic:spPr>
                </pic:pic>
              </a:graphicData>
            </a:graphic>
            <wp14:sizeRelV relativeFrom="margin">
              <wp14:pctHeight>0</wp14:pctHeight>
            </wp14:sizeRelV>
          </wp:anchor>
        </w:drawing>
      </w:r>
      <w:r>
        <w:rPr>
          <w:noProof/>
        </w:rPr>
        <w:drawing>
          <wp:inline distT="0" distB="0" distL="0" distR="0">
            <wp:extent cx="4940300" cy="3378324"/>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
                    <pic:cNvPicPr/>
                  </pic:nvPicPr>
                  <pic:blipFill>
                    <a:blip xmlns:r="http://schemas.openxmlformats.org/officeDocument/2006/relationships" r:embed="rId39"/>
                    <a:stretch>
                      <a:fillRect/>
                    </a:stretch>
                  </pic:blipFill>
                  <pic:spPr>
                    <a:xfrm>
                      <a:off x="0" y="0"/>
                      <a:ext cx="4966224" cy="3396052"/>
                    </a:xfrm>
                    <a:prstGeom prst="rect">
                      <a:avLst/>
                    </a:prstGeom>
                  </pic:spPr>
                </pic:pic>
              </a:graphicData>
            </a:graphic>
          </wp:inline>
        </w:drawing>
      </w:r>
    </w:p>
    <w:p w:rsidR="00820890" w:rsidP="00FD5CFC" w14:paraId="24DA7540" w14:textId="00BBCB35">
      <w:pPr>
        <w:spacing w:after="0"/>
        <w:rPr>
          <w:noProof/>
        </w:rPr>
      </w:pPr>
      <w:r w:rsidRPr="00BE1C88">
        <w:rPr>
          <w:noProof/>
        </w:rPr>
        <w:t>Respondents who do not use the template or who</w:t>
      </w:r>
      <w:r w:rsidR="00843948">
        <w:rPr>
          <w:noProof/>
        </w:rPr>
        <w:t>se</w:t>
      </w:r>
      <w:r w:rsidRPr="00BE1C88">
        <w:rPr>
          <w:noProof/>
        </w:rPr>
        <w:t xml:space="preserve"> data in the template were not able to be parsed are able to submit their Teacher Listing Form by clicking on “Submit the Teacher Listing Form”, but cannot review it</w:t>
      </w:r>
      <w:r w:rsidRPr="00C26CED">
        <w:rPr>
          <w:noProof/>
        </w:rPr>
        <w:t>.</w:t>
      </w:r>
    </w:p>
    <w:p w:rsidR="00820890" w:rsidP="00FD5CFC" w14:paraId="11407E70" w14:textId="2741B31B">
      <w:pPr>
        <w:spacing w:after="0"/>
        <w:rPr>
          <w:noProof/>
        </w:rPr>
      </w:pPr>
    </w:p>
    <w:p w:rsidR="00522FE3" w:rsidP="00FD5CFC" w14:paraId="7FD01B88" w14:textId="4EAB9F49">
      <w:pPr>
        <w:spacing w:after="0"/>
        <w:rPr>
          <w:noProof/>
        </w:rPr>
      </w:pPr>
      <w:r>
        <w:rPr>
          <w:noProof/>
        </w:rPr>
        <w:t>Submit Only</w:t>
      </w:r>
    </w:p>
    <w:p w:rsidR="002A20A4" w:rsidRPr="002A20A4" w:rsidP="00FD5CFC" w14:paraId="094F3ADE" w14:textId="003F4817">
      <w:pPr>
        <w:spacing w:after="0"/>
        <w:rPr>
          <w:rFonts w:ascii="Times New Roman" w:hAnsi="Times New Roman" w:eastAsiaTheme="majorEastAsia" w:cs="Times New Roman"/>
          <w:bCs/>
        </w:rPr>
      </w:pPr>
      <w:r>
        <w:rPr>
          <w:noProof/>
        </w:rPr>
        <mc:AlternateContent>
          <mc:Choice Requires="wps">
            <w:drawing>
              <wp:anchor distT="0" distB="0" distL="114300" distR="114300" simplePos="0" relativeHeight="251697152" behindDoc="0" locked="0" layoutInCell="1" allowOverlap="1">
                <wp:simplePos x="0" y="0"/>
                <wp:positionH relativeFrom="column">
                  <wp:posOffset>665922</wp:posOffset>
                </wp:positionH>
                <wp:positionV relativeFrom="paragraph">
                  <wp:posOffset>3054626</wp:posOffset>
                </wp:positionV>
                <wp:extent cx="484505" cy="150937"/>
                <wp:effectExtent l="0" t="0" r="0" b="1905"/>
                <wp:wrapNone/>
                <wp:docPr id="32" name="Text Box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484505" cy="150937"/>
                        </a:xfrm>
                        <a:prstGeom prst="rect">
                          <a:avLst/>
                        </a:prstGeom>
                        <a:solidFill>
                          <a:schemeClr val="lt1"/>
                        </a:solidFill>
                        <a:ln w="6350">
                          <a:noFill/>
                        </a:ln>
                      </wps:spPr>
                      <wps:txbx>
                        <w:txbxContent>
                          <w:p w:rsidR="00820890" w:rsidP="0082089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32" o:spid="_x0000_s1048" type="#_x0000_t202" style="width:38.15pt;height:11.9pt;margin-top:240.5pt;margin-left:52.45pt;mso-height-percent:0;mso-height-relative:margin;mso-wrap-distance-bottom:0;mso-wrap-distance-left:9pt;mso-wrap-distance-right:9pt;mso-wrap-distance-top:0;mso-wrap-style:square;position:absolute;visibility:visible;v-text-anchor:top;z-index:251698176" fillcolor="white" stroked="f" strokeweight="0.5pt">
                <v:textbox>
                  <w:txbxContent>
                    <w:p w:rsidR="00820890" w:rsidP="00820890" w14:paraId="2810D4C0" w14:textId="77777777"/>
                  </w:txbxContent>
                </v:textbox>
              </v:shape>
            </w:pict>
          </mc:Fallback>
        </mc:AlternateContent>
      </w:r>
      <w:r w:rsidR="005B760C">
        <w:rPr>
          <w:noProof/>
        </w:rPr>
        <w:drawing>
          <wp:anchor distT="0" distB="0" distL="114300" distR="114300" simplePos="0" relativeHeight="251727872" behindDoc="0" locked="0" layoutInCell="1" allowOverlap="1">
            <wp:simplePos x="0" y="0"/>
            <wp:positionH relativeFrom="column">
              <wp:posOffset>1838325</wp:posOffset>
            </wp:positionH>
            <wp:positionV relativeFrom="paragraph">
              <wp:posOffset>1899285</wp:posOffset>
            </wp:positionV>
            <wp:extent cx="1285875" cy="200025"/>
            <wp:effectExtent l="0" t="0" r="9525" b="9525"/>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1285875" cy="200025"/>
                    </a:xfrm>
                    <a:prstGeom prst="rect">
                      <a:avLst/>
                    </a:prstGeom>
                  </pic:spPr>
                </pic:pic>
              </a:graphicData>
            </a:graphic>
          </wp:anchor>
        </w:drawing>
      </w:r>
      <w:r w:rsidRPr="00BE1C88" w:rsidR="000B597A">
        <w:rPr>
          <w:rFonts w:ascii="Times New Roman" w:hAnsi="Times New Roman" w:eastAsiaTheme="majorEastAsia" w:cs="Times New Roman"/>
          <w:bCs/>
          <w:noProof/>
        </w:rPr>
        <mc:AlternateContent>
          <mc:Choice Requires="wps">
            <w:drawing>
              <wp:anchor distT="0" distB="0" distL="114300" distR="114300" simplePos="0" relativeHeight="251719680" behindDoc="0" locked="0" layoutInCell="1" allowOverlap="1">
                <wp:simplePos x="0" y="0"/>
                <wp:positionH relativeFrom="column">
                  <wp:posOffset>1980565</wp:posOffset>
                </wp:positionH>
                <wp:positionV relativeFrom="paragraph">
                  <wp:posOffset>2788285</wp:posOffset>
                </wp:positionV>
                <wp:extent cx="1190625" cy="133350"/>
                <wp:effectExtent l="0" t="0" r="9525" b="0"/>
                <wp:wrapNone/>
                <wp:docPr id="321" name="Text Box 3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0625" cy="133350"/>
                        </a:xfrm>
                        <a:prstGeom prst="rect">
                          <a:avLst/>
                        </a:prstGeom>
                        <a:solidFill>
                          <a:srgbClr val="006600"/>
                        </a:solidFill>
                        <a:ln w="6350">
                          <a:noFill/>
                        </a:ln>
                      </wps:spPr>
                      <wps:txbx>
                        <w:txbxContent>
                          <w:p w:rsidR="00BE1C88" w:rsidRPr="00BE1C88" w:rsidP="00BE1C88" w14:textId="286861D7">
                            <w:pPr>
                              <w:jc w:val="center"/>
                              <w:rPr>
                                <w:color w:val="FFFFFF" w:themeColor="background1"/>
                                <w:sz w:val="14"/>
                                <w:szCs w:val="14"/>
                              </w:rPr>
                            </w:pPr>
                            <w:r w:rsidRPr="00BE1C88">
                              <w:rPr>
                                <w:color w:val="FFFFFF" w:themeColor="background1"/>
                                <w:sz w:val="14"/>
                                <w:szCs w:val="14"/>
                              </w:rPr>
                              <w:t>Submit the Teacher Listing Form</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21" o:spid="_x0000_s1049" type="#_x0000_t202" style="width:93.75pt;height:10.5pt;margin-top:219.55pt;margin-left:155.95pt;mso-height-percent:0;mso-height-relative:margin;mso-width-percent:0;mso-width-relative:margin;mso-wrap-distance-bottom:0;mso-wrap-distance-left:9pt;mso-wrap-distance-right:9pt;mso-wrap-distance-top:0;mso-wrap-style:square;position:absolute;visibility:visible;v-text-anchor:top;z-index:251720704" fillcolor="#060" stroked="f" strokeweight="0.5pt">
                <v:textbox inset="0,0,0,0">
                  <w:txbxContent>
                    <w:p w:rsidR="00BE1C88" w:rsidRPr="00BE1C88" w:rsidP="00BE1C88" w14:paraId="47BE27F1" w14:textId="286861D7">
                      <w:pPr>
                        <w:jc w:val="center"/>
                        <w:rPr>
                          <w:color w:val="FFFFFF" w:themeColor="background1"/>
                          <w:sz w:val="14"/>
                          <w:szCs w:val="14"/>
                        </w:rPr>
                      </w:pPr>
                      <w:r w:rsidRPr="00BE1C88">
                        <w:rPr>
                          <w:color w:val="FFFFFF" w:themeColor="background1"/>
                          <w:sz w:val="14"/>
                          <w:szCs w:val="14"/>
                        </w:rPr>
                        <w:t>Submit the Teacher Listing Form</w:t>
                      </w:r>
                    </w:p>
                  </w:txbxContent>
                </v:textbox>
              </v:shape>
            </w:pict>
          </mc:Fallback>
        </mc:AlternateContent>
      </w:r>
      <w:r w:rsidRPr="00BE1C88">
        <w:rPr>
          <w:rFonts w:ascii="Times New Roman" w:hAnsi="Times New Roman" w:eastAsiaTheme="majorEastAsia" w:cs="Times New Roman"/>
          <w:bCs/>
          <w:noProof/>
        </w:rPr>
        <w:drawing>
          <wp:anchor distT="0" distB="0" distL="114300" distR="114300" simplePos="0" relativeHeight="251718656" behindDoc="0" locked="0" layoutInCell="1" allowOverlap="1">
            <wp:simplePos x="0" y="0"/>
            <wp:positionH relativeFrom="column">
              <wp:posOffset>1905000</wp:posOffset>
            </wp:positionH>
            <wp:positionV relativeFrom="paragraph">
              <wp:posOffset>2747010</wp:posOffset>
            </wp:positionV>
            <wp:extent cx="1285872" cy="222738"/>
            <wp:effectExtent l="0" t="0" r="0" b="635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a:xfrm>
                      <a:off x="0" y="0"/>
                      <a:ext cx="1291525" cy="223717"/>
                    </a:xfrm>
                    <a:prstGeom prst="rect">
                      <a:avLst/>
                    </a:prstGeom>
                  </pic:spPr>
                </pic:pic>
              </a:graphicData>
            </a:graphic>
            <wp14:sizeRelH relativeFrom="margin">
              <wp14:pctWidth>0</wp14:pctWidth>
            </wp14:sizeRelH>
            <wp14:sizeRelV relativeFrom="margin">
              <wp14:pctHeight>0</wp14:pctHeight>
            </wp14:sizeRelV>
          </wp:anchor>
        </w:drawing>
      </w:r>
      <w:r w:rsidR="00BD503F">
        <w:rPr>
          <w:noProof/>
        </w:rPr>
        <w:drawing>
          <wp:inline distT="0" distB="0" distL="0" distR="0">
            <wp:extent cx="4953000" cy="3256048"/>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41"/>
                    <a:stretch>
                      <a:fillRect/>
                    </a:stretch>
                  </pic:blipFill>
                  <pic:spPr>
                    <a:xfrm>
                      <a:off x="0" y="0"/>
                      <a:ext cx="4991025" cy="3281045"/>
                    </a:xfrm>
                    <a:prstGeom prst="rect">
                      <a:avLst/>
                    </a:prstGeom>
                  </pic:spPr>
                </pic:pic>
              </a:graphicData>
            </a:graphic>
          </wp:inline>
        </w:drawing>
      </w:r>
    </w:p>
    <w:p w:rsidR="00845D50" w:rsidP="006E7E9C" w14:paraId="5F99D847" w14:textId="77777777">
      <w:pPr>
        <w:widowControl w:val="0"/>
        <w:spacing w:after="0" w:line="240" w:lineRule="auto"/>
      </w:pPr>
    </w:p>
    <w:p w:rsidR="00522FE3" w:rsidP="006E7E9C" w14:paraId="5F9E730C" w14:textId="2C0B10D5">
      <w:pPr>
        <w:widowControl w:val="0"/>
        <w:spacing w:after="0" w:line="240" w:lineRule="auto"/>
        <w:rPr>
          <w:rFonts w:cs="Times New Roman"/>
        </w:rPr>
      </w:pPr>
      <w:r>
        <w:t>Clicking on “</w:t>
      </w:r>
      <w:r w:rsidRPr="006C5759">
        <w:rPr>
          <w:rFonts w:cs="Times New Roman"/>
          <w:color w:val="0000FF"/>
          <w:u w:val="single"/>
        </w:rPr>
        <w:t xml:space="preserve">I’d like to submit my </w:t>
      </w:r>
      <w:r>
        <w:rPr>
          <w:rFonts w:cs="Times New Roman"/>
          <w:color w:val="0000FF"/>
          <w:u w:val="single"/>
        </w:rPr>
        <w:t>T</w:t>
      </w:r>
      <w:r w:rsidRPr="006C5759">
        <w:rPr>
          <w:rFonts w:cs="Times New Roman"/>
          <w:color w:val="0000FF"/>
          <w:u w:val="single"/>
        </w:rPr>
        <w:t xml:space="preserve">eacher </w:t>
      </w:r>
      <w:r w:rsidRPr="00D15568">
        <w:rPr>
          <w:rFonts w:cs="Times New Roman"/>
          <w:color w:val="0000FF"/>
          <w:u w:val="single"/>
        </w:rPr>
        <w:t>Listing</w:t>
      </w:r>
      <w:r>
        <w:rPr>
          <w:rFonts w:cs="Times New Roman"/>
          <w:color w:val="0000FF"/>
          <w:u w:val="single"/>
        </w:rPr>
        <w:t xml:space="preserve"> Form</w:t>
      </w:r>
      <w:r w:rsidRPr="006C5759">
        <w:rPr>
          <w:rFonts w:cs="Times New Roman"/>
          <w:color w:val="0000FF"/>
          <w:u w:val="single"/>
        </w:rPr>
        <w:t xml:space="preserve"> using another method</w:t>
      </w:r>
      <w:r>
        <w:rPr>
          <w:rFonts w:cs="Times New Roman"/>
        </w:rPr>
        <w:t xml:space="preserve">” </w:t>
      </w:r>
      <w:r w:rsidR="00A721AF">
        <w:rPr>
          <w:rFonts w:cs="Times New Roman"/>
        </w:rPr>
        <w:t>directs</w:t>
      </w:r>
      <w:r>
        <w:rPr>
          <w:rFonts w:cs="Times New Roman"/>
        </w:rPr>
        <w:t xml:space="preserve"> the respondent to the Summary page.</w:t>
      </w:r>
    </w:p>
    <w:p w:rsidR="00845D50" w:rsidP="006E7E9C" w14:paraId="3F918A94" w14:textId="77777777">
      <w:pPr>
        <w:widowControl w:val="0"/>
        <w:spacing w:after="0" w:line="240" w:lineRule="auto"/>
        <w:rPr>
          <w:rFonts w:cs="Times New Roman"/>
        </w:rPr>
      </w:pPr>
    </w:p>
    <w:p w:rsidR="00B05BB8" w:rsidRPr="00522FE3" w:rsidP="006E7E9C" w14:paraId="51A52F61" w14:textId="77777777">
      <w:pPr>
        <w:widowControl w:val="0"/>
        <w:spacing w:after="0" w:line="240" w:lineRule="auto"/>
        <w:rPr>
          <w:rFonts w:cs="Times New Roman"/>
        </w:rPr>
      </w:pPr>
    </w:p>
    <w:p w:rsidR="003342CF" w:rsidP="003D6B68" w14:paraId="08C39ED6" w14:textId="4FFA44D7">
      <w:pPr>
        <w:pStyle w:val="Heading2"/>
      </w:pPr>
      <w:r w:rsidRPr="002F462A">
        <w:t xml:space="preserve">TLF Page: </w:t>
      </w:r>
      <w:r w:rsidR="00522FE3">
        <w:t>Summary</w:t>
      </w:r>
    </w:p>
    <w:p w:rsidR="00320C9C" w:rsidP="00FD5CFC" w14:paraId="5FA4D676" w14:textId="6EF896E1">
      <w:pPr>
        <w:spacing w:after="0"/>
      </w:pPr>
      <w:r>
        <w:t>Respondents in schools with a pre-populated Teacher Listing Form are asked to review and confirm the pre-populated list. When they enter the Summary page, they receive the following modal pop-up over the Summary page</w:t>
      </w:r>
      <w:r w:rsidR="0033763A">
        <w:t xml:space="preserve"> shown below</w:t>
      </w:r>
      <w:r>
        <w:t xml:space="preserve">: </w:t>
      </w:r>
    </w:p>
    <w:p w:rsidR="00A721AF" w:rsidP="00FD5CFC" w14:paraId="75F8EE8A" w14:textId="0BD55676">
      <w:pPr>
        <w:spacing w:after="0"/>
      </w:pPr>
      <w:r w:rsidRPr="009B43A1">
        <w:rPr>
          <w:noProof/>
        </w:rPr>
        <w:t xml:space="preserve"> </w:t>
      </w:r>
      <w:r>
        <w:rPr>
          <w:noProof/>
        </w:rPr>
        <w:drawing>
          <wp:inline distT="0" distB="0" distL="0" distR="0">
            <wp:extent cx="4927600" cy="1651460"/>
            <wp:effectExtent l="0" t="0" r="6350" b="635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
                    <pic:cNvPicPr/>
                  </pic:nvPicPr>
                  <pic:blipFill>
                    <a:blip xmlns:r="http://schemas.openxmlformats.org/officeDocument/2006/relationships" r:embed="rId42"/>
                    <a:stretch>
                      <a:fillRect/>
                    </a:stretch>
                  </pic:blipFill>
                  <pic:spPr>
                    <a:xfrm>
                      <a:off x="0" y="0"/>
                      <a:ext cx="4956360" cy="1661099"/>
                    </a:xfrm>
                    <a:prstGeom prst="rect">
                      <a:avLst/>
                    </a:prstGeom>
                  </pic:spPr>
                </pic:pic>
              </a:graphicData>
            </a:graphic>
          </wp:inline>
        </w:drawing>
      </w:r>
    </w:p>
    <w:p w:rsidR="0033763A" w:rsidP="00FD5CFC" w14:paraId="711A6233" w14:textId="78D93B04">
      <w:pPr>
        <w:spacing w:after="0"/>
      </w:pPr>
      <w:bookmarkStart w:id="16" w:name="_Hlk113459331"/>
    </w:p>
    <w:p w:rsidR="006E7E9C" w:rsidP="006E7E9C" w14:paraId="40B9F985" w14:textId="503DDC79">
      <w:pPr>
        <w:spacing w:after="0"/>
      </w:pPr>
      <w:r>
        <w:t>Respondents in schools with a pre-populated Teacher Listing Form or who successfully upload teachers using the Excel template will see a list of their entered teachers on the Summary page:</w:t>
      </w:r>
    </w:p>
    <w:p w:rsidR="008733C4" w:rsidP="00FD5CFC" w14:paraId="45A9777C" w14:textId="2FE3E33E">
      <w:pPr>
        <w:spacing w:after="0"/>
        <w:rPr>
          <w:rFonts w:ascii="Times New Roman" w:hAnsi="Times New Roman" w:cs="Times New Roman"/>
          <w:szCs w:val="24"/>
        </w:rPr>
      </w:pPr>
      <w:r>
        <w:rPr>
          <w:noProof/>
        </w:rPr>
        <mc:AlternateContent>
          <mc:Choice Requires="wps">
            <w:drawing>
              <wp:anchor distT="0" distB="0" distL="114300" distR="114300" simplePos="0" relativeHeight="251699200" behindDoc="0" locked="0" layoutInCell="1" allowOverlap="1">
                <wp:simplePos x="0" y="0"/>
                <wp:positionH relativeFrom="column">
                  <wp:posOffset>761337</wp:posOffset>
                </wp:positionH>
                <wp:positionV relativeFrom="paragraph">
                  <wp:posOffset>4935359</wp:posOffset>
                </wp:positionV>
                <wp:extent cx="484505" cy="135034"/>
                <wp:effectExtent l="0" t="0" r="0" b="0"/>
                <wp:wrapNone/>
                <wp:docPr id="33" name="Text Box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484505" cy="135034"/>
                        </a:xfrm>
                        <a:prstGeom prst="rect">
                          <a:avLst/>
                        </a:prstGeom>
                        <a:solidFill>
                          <a:schemeClr val="lt1"/>
                        </a:solidFill>
                        <a:ln w="6350">
                          <a:noFill/>
                        </a:ln>
                      </wps:spPr>
                      <wps:txbx>
                        <w:txbxContent>
                          <w:p w:rsidR="006E7E9C" w:rsidP="006E7E9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33" o:spid="_x0000_s1050" type="#_x0000_t202" style="width:38.15pt;height:10.65pt;margin-top:388.6pt;margin-left:59.95pt;mso-height-percent:0;mso-height-relative:margin;mso-wrap-distance-bottom:0;mso-wrap-distance-left:9pt;mso-wrap-distance-right:9pt;mso-wrap-distance-top:0;mso-wrap-style:square;position:absolute;visibility:visible;v-text-anchor:top;z-index:251700224" fillcolor="white" stroked="f" strokeweight="0.5pt">
                <v:textbox>
                  <w:txbxContent>
                    <w:p w:rsidR="006E7E9C" w:rsidP="006E7E9C" w14:paraId="0701FC56" w14:textId="77777777"/>
                  </w:txbxContent>
                </v:textbox>
              </v:shape>
            </w:pict>
          </mc:Fallback>
        </mc:AlternateContent>
      </w:r>
      <w:r>
        <w:rPr>
          <w:noProof/>
        </w:rPr>
        <mc:AlternateContent>
          <mc:Choice Requires="wps">
            <w:drawing>
              <wp:anchor distT="0" distB="0" distL="114300" distR="114300" simplePos="0" relativeHeight="251715584" behindDoc="0" locked="0" layoutInCell="1" allowOverlap="1">
                <wp:simplePos x="0" y="0"/>
                <wp:positionH relativeFrom="column">
                  <wp:posOffset>1962150</wp:posOffset>
                </wp:positionH>
                <wp:positionV relativeFrom="paragraph">
                  <wp:posOffset>4682490</wp:posOffset>
                </wp:positionV>
                <wp:extent cx="990600" cy="123825"/>
                <wp:effectExtent l="0" t="0" r="0" b="9525"/>
                <wp:wrapNone/>
                <wp:docPr id="60" name="Text Box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990600" cy="123825"/>
                        </a:xfrm>
                        <a:prstGeom prst="rect">
                          <a:avLst/>
                        </a:prstGeom>
                        <a:solidFill>
                          <a:srgbClr val="006600"/>
                        </a:solidFill>
                        <a:ln w="6350">
                          <a:noFill/>
                        </a:ln>
                      </wps:spPr>
                      <wps:txbx>
                        <w:txbxContent>
                          <w:p w:rsidR="00B42A40" w:rsidRPr="00B42A40" w:rsidP="00B42A40" w14:textId="4F210650">
                            <w:pPr>
                              <w:jc w:val="center"/>
                              <w:rPr>
                                <w:color w:val="FFFFFF" w:themeColor="background1"/>
                                <w:sz w:val="16"/>
                                <w:szCs w:val="16"/>
                              </w:rPr>
                            </w:pPr>
                            <w:r w:rsidRPr="00B42A40">
                              <w:rPr>
                                <w:color w:val="FFFFFF" w:themeColor="background1"/>
                                <w:sz w:val="16"/>
                                <w:szCs w:val="16"/>
                              </w:rPr>
                              <w:t>Submit</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60" o:spid="_x0000_s1051" type="#_x0000_t202" style="width:78pt;height:9.75pt;margin-top:368.7pt;margin-left:154.5pt;mso-height-percent:0;mso-height-relative:margin;mso-width-percent:0;mso-width-relative:margin;mso-wrap-distance-bottom:0;mso-wrap-distance-left:9pt;mso-wrap-distance-right:9pt;mso-wrap-distance-top:0;mso-wrap-style:square;position:absolute;visibility:visible;v-text-anchor:top;z-index:251716608" fillcolor="#060" stroked="f" strokeweight="0.5pt">
                <v:textbox inset="0,0,0,0">
                  <w:txbxContent>
                    <w:p w:rsidR="00B42A40" w:rsidRPr="00B42A40" w:rsidP="00B42A40" w14:paraId="1EB9676D" w14:textId="4F210650">
                      <w:pPr>
                        <w:jc w:val="center"/>
                        <w:rPr>
                          <w:color w:val="FFFFFF" w:themeColor="background1"/>
                          <w:sz w:val="16"/>
                          <w:szCs w:val="16"/>
                        </w:rPr>
                      </w:pPr>
                      <w:r w:rsidRPr="00B42A40">
                        <w:rPr>
                          <w:color w:val="FFFFFF" w:themeColor="background1"/>
                          <w:sz w:val="16"/>
                          <w:szCs w:val="16"/>
                        </w:rPr>
                        <w:t>Submit</w:t>
                      </w:r>
                    </w:p>
                  </w:txbxContent>
                </v:textbox>
              </v:shape>
            </w:pict>
          </mc:Fallback>
        </mc:AlternateContent>
      </w:r>
      <w:r w:rsidR="00831A56">
        <w:rPr>
          <w:noProof/>
        </w:rPr>
        <w:drawing>
          <wp:anchor distT="0" distB="0" distL="114300" distR="114300" simplePos="0" relativeHeight="251714560" behindDoc="0" locked="0" layoutInCell="1" allowOverlap="1">
            <wp:simplePos x="0" y="0"/>
            <wp:positionH relativeFrom="column">
              <wp:posOffset>1895475</wp:posOffset>
            </wp:positionH>
            <wp:positionV relativeFrom="paragraph">
              <wp:posOffset>4644390</wp:posOffset>
            </wp:positionV>
            <wp:extent cx="1114425" cy="193040"/>
            <wp:effectExtent l="0" t="0" r="9525"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a:xfrm>
                      <a:off x="0" y="0"/>
                      <a:ext cx="1114425" cy="193040"/>
                    </a:xfrm>
                    <a:prstGeom prst="rect">
                      <a:avLst/>
                    </a:prstGeom>
                  </pic:spPr>
                </pic:pic>
              </a:graphicData>
            </a:graphic>
            <wp14:sizeRelH relativeFrom="margin">
              <wp14:pctWidth>0</wp14:pctWidth>
            </wp14:sizeRelH>
            <wp14:sizeRelV relativeFrom="margin">
              <wp14:pctHeight>0</wp14:pctHeight>
            </wp14:sizeRelV>
          </wp:anchor>
        </w:drawing>
      </w:r>
      <w:r w:rsidRPr="009B43A1" w:rsidR="009B43A1">
        <w:rPr>
          <w:noProof/>
        </w:rPr>
        <w:t xml:space="preserve"> </w:t>
      </w:r>
      <w:r w:rsidR="009B43A1">
        <w:rPr>
          <w:noProof/>
        </w:rPr>
        <w:drawing>
          <wp:inline distT="0" distB="0" distL="0" distR="0">
            <wp:extent cx="4876986" cy="511175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
                    <pic:cNvPicPr/>
                  </pic:nvPicPr>
                  <pic:blipFill>
                    <a:blip xmlns:r="http://schemas.openxmlformats.org/officeDocument/2006/relationships" r:embed="rId43"/>
                    <a:stretch>
                      <a:fillRect/>
                    </a:stretch>
                  </pic:blipFill>
                  <pic:spPr>
                    <a:xfrm>
                      <a:off x="0" y="0"/>
                      <a:ext cx="4909982" cy="5146335"/>
                    </a:xfrm>
                    <a:prstGeom prst="rect">
                      <a:avLst/>
                    </a:prstGeom>
                  </pic:spPr>
                </pic:pic>
              </a:graphicData>
            </a:graphic>
          </wp:inline>
        </w:drawing>
      </w:r>
    </w:p>
    <w:bookmarkEnd w:id="16"/>
    <w:p w:rsidR="001D1E0A" w:rsidP="00FD5CFC" w14:paraId="305764BF" w14:textId="4577BED4">
      <w:pPr>
        <w:spacing w:after="0"/>
        <w:rPr>
          <w:noProof/>
        </w:rPr>
      </w:pPr>
      <w:r>
        <w:rPr>
          <w:noProof/>
        </w:rPr>
        <w:t>When the respondent clicks “Click here to read</w:t>
      </w:r>
      <w:r w:rsidR="00F43091">
        <w:rPr>
          <w:noProof/>
        </w:rPr>
        <w:t xml:space="preserve"> the</w:t>
      </w:r>
      <w:r>
        <w:rPr>
          <w:noProof/>
        </w:rPr>
        <w:t xml:space="preserve"> Teacher Listing Form instructions,” the Teacher Listing Form instructions modal pop-up opens on the screen. </w:t>
      </w:r>
    </w:p>
    <w:p w:rsidR="001D1E0A" w:rsidP="00FD5CFC" w14:paraId="323B4D89" w14:textId="77777777">
      <w:pPr>
        <w:spacing w:after="0"/>
        <w:rPr>
          <w:noProof/>
        </w:rPr>
      </w:pPr>
    </w:p>
    <w:p w:rsidR="003915DB" w:rsidRPr="00A721AF" w:rsidP="00FD5CFC" w14:paraId="21E4A935" w14:textId="23C0B061">
      <w:pPr>
        <w:spacing w:after="0"/>
      </w:pPr>
      <w:r w:rsidRPr="00A721AF">
        <w:t>The formatting of the teacher rows changes as the respondent confirms or deletes teachers, as shown below:</w:t>
      </w:r>
    </w:p>
    <w:p w:rsidR="003915DB" w:rsidP="00FD5CFC" w14:paraId="0740CF39" w14:textId="4428B399">
      <w:pPr>
        <w:spacing w:after="0"/>
        <w:rPr>
          <w:rFonts w:ascii="Times New Roman" w:hAnsi="Times New Roman" w:cs="Times New Roman"/>
          <w:szCs w:val="24"/>
        </w:rPr>
      </w:pPr>
      <w:r>
        <w:rPr>
          <w:noProof/>
        </w:rPr>
        <w:drawing>
          <wp:anchor distT="0" distB="0" distL="114300" distR="114300" simplePos="0" relativeHeight="251713536" behindDoc="0" locked="0" layoutInCell="1" allowOverlap="1">
            <wp:simplePos x="0" y="0"/>
            <wp:positionH relativeFrom="column">
              <wp:posOffset>5800725</wp:posOffset>
            </wp:positionH>
            <wp:positionV relativeFrom="paragraph">
              <wp:posOffset>2299335</wp:posOffset>
            </wp:positionV>
            <wp:extent cx="222250" cy="190500"/>
            <wp:effectExtent l="0" t="0" r="635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222250" cy="1905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2512" behindDoc="0" locked="0" layoutInCell="1" allowOverlap="1">
            <wp:simplePos x="0" y="0"/>
            <wp:positionH relativeFrom="column">
              <wp:posOffset>5810250</wp:posOffset>
            </wp:positionH>
            <wp:positionV relativeFrom="paragraph">
              <wp:posOffset>1689735</wp:posOffset>
            </wp:positionV>
            <wp:extent cx="222250" cy="190500"/>
            <wp:effectExtent l="0" t="0" r="635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222250" cy="1905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1488" behindDoc="0" locked="0" layoutInCell="1" allowOverlap="1">
            <wp:simplePos x="0" y="0"/>
            <wp:positionH relativeFrom="column">
              <wp:posOffset>5800725</wp:posOffset>
            </wp:positionH>
            <wp:positionV relativeFrom="paragraph">
              <wp:posOffset>1480185</wp:posOffset>
            </wp:positionV>
            <wp:extent cx="222250" cy="190500"/>
            <wp:effectExtent l="0" t="0" r="635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222250" cy="1905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0" locked="0" layoutInCell="1" allowOverlap="1">
            <wp:simplePos x="0" y="0"/>
            <wp:positionH relativeFrom="column">
              <wp:posOffset>5800725</wp:posOffset>
            </wp:positionH>
            <wp:positionV relativeFrom="paragraph">
              <wp:posOffset>1280160</wp:posOffset>
            </wp:positionV>
            <wp:extent cx="222250" cy="190500"/>
            <wp:effectExtent l="0" t="0" r="635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222250" cy="1905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9440" behindDoc="0" locked="0" layoutInCell="1" allowOverlap="1">
            <wp:simplePos x="0" y="0"/>
            <wp:positionH relativeFrom="column">
              <wp:posOffset>5791200</wp:posOffset>
            </wp:positionH>
            <wp:positionV relativeFrom="paragraph">
              <wp:posOffset>661035</wp:posOffset>
            </wp:positionV>
            <wp:extent cx="222250" cy="190500"/>
            <wp:effectExtent l="0" t="0" r="635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222250" cy="1905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8416" behindDoc="0" locked="0" layoutInCell="1" allowOverlap="1">
            <wp:simplePos x="0" y="0"/>
            <wp:positionH relativeFrom="column">
              <wp:posOffset>5543550</wp:posOffset>
            </wp:positionH>
            <wp:positionV relativeFrom="paragraph">
              <wp:posOffset>2089785</wp:posOffset>
            </wp:positionV>
            <wp:extent cx="226219" cy="180975"/>
            <wp:effectExtent l="0" t="0" r="254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a:xfrm>
                      <a:off x="0" y="0"/>
                      <a:ext cx="226219" cy="1809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7392" behindDoc="0" locked="0" layoutInCell="1" allowOverlap="1">
            <wp:simplePos x="0" y="0"/>
            <wp:positionH relativeFrom="column">
              <wp:posOffset>5534025</wp:posOffset>
            </wp:positionH>
            <wp:positionV relativeFrom="paragraph">
              <wp:posOffset>1889760</wp:posOffset>
            </wp:positionV>
            <wp:extent cx="226219" cy="180975"/>
            <wp:effectExtent l="0" t="0" r="254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a:xfrm>
                      <a:off x="0" y="0"/>
                      <a:ext cx="226219" cy="1809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0" locked="0" layoutInCell="1" allowOverlap="1">
            <wp:simplePos x="0" y="0"/>
            <wp:positionH relativeFrom="column">
              <wp:posOffset>5534025</wp:posOffset>
            </wp:positionH>
            <wp:positionV relativeFrom="paragraph">
              <wp:posOffset>869950</wp:posOffset>
            </wp:positionV>
            <wp:extent cx="226219" cy="180975"/>
            <wp:effectExtent l="0" t="0" r="254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a:xfrm>
                      <a:off x="0" y="0"/>
                      <a:ext cx="226219" cy="1809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5344" behindDoc="0" locked="0" layoutInCell="1" allowOverlap="1">
            <wp:simplePos x="0" y="0"/>
            <wp:positionH relativeFrom="column">
              <wp:posOffset>5305425</wp:posOffset>
            </wp:positionH>
            <wp:positionV relativeFrom="paragraph">
              <wp:posOffset>2089785</wp:posOffset>
            </wp:positionV>
            <wp:extent cx="200025" cy="200025"/>
            <wp:effectExtent l="0" t="0" r="9525" b="952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a:xfrm>
                      <a:off x="0" y="0"/>
                      <a:ext cx="200025" cy="2000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4320" behindDoc="0" locked="0" layoutInCell="1" allowOverlap="1">
            <wp:simplePos x="0" y="0"/>
            <wp:positionH relativeFrom="column">
              <wp:posOffset>5305425</wp:posOffset>
            </wp:positionH>
            <wp:positionV relativeFrom="paragraph">
              <wp:posOffset>1880235</wp:posOffset>
            </wp:positionV>
            <wp:extent cx="200025" cy="200025"/>
            <wp:effectExtent l="0" t="0" r="9525" b="952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a:xfrm>
                      <a:off x="0" y="0"/>
                      <a:ext cx="200025" cy="2000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3296" behindDoc="0" locked="0" layoutInCell="1" allowOverlap="1">
            <wp:simplePos x="0" y="0"/>
            <wp:positionH relativeFrom="column">
              <wp:posOffset>5305425</wp:posOffset>
            </wp:positionH>
            <wp:positionV relativeFrom="paragraph">
              <wp:posOffset>861060</wp:posOffset>
            </wp:positionV>
            <wp:extent cx="200025" cy="200025"/>
            <wp:effectExtent l="0" t="0" r="9525" b="952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a:xfrm>
                      <a:off x="0" y="0"/>
                      <a:ext cx="200025" cy="200025"/>
                    </a:xfrm>
                    <a:prstGeom prst="rect">
                      <a:avLst/>
                    </a:prstGeom>
                  </pic:spPr>
                </pic:pic>
              </a:graphicData>
            </a:graphic>
            <wp14:sizeRelH relativeFrom="margin">
              <wp14:pctWidth>0</wp14:pctWidth>
            </wp14:sizeRelH>
            <wp14:sizeRelV relativeFrom="margin">
              <wp14:pctHeight>0</wp14:pctHeight>
            </wp14:sizeRelV>
          </wp:anchor>
        </w:drawing>
      </w:r>
      <w:r w:rsidRPr="005751FA" w:rsidR="00BD503F">
        <w:rPr>
          <w:noProof/>
        </w:rPr>
        <w:drawing>
          <wp:inline distT="0" distB="0" distL="0" distR="0">
            <wp:extent cx="6121400" cy="301436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xmlns:r="http://schemas.openxmlformats.org/officeDocument/2006/relationships" r:embed="rId47"/>
                    <a:stretch>
                      <a:fillRect/>
                    </a:stretch>
                  </pic:blipFill>
                  <pic:spPr>
                    <a:xfrm>
                      <a:off x="0" y="0"/>
                      <a:ext cx="6129783" cy="3018493"/>
                    </a:xfrm>
                    <a:prstGeom prst="rect">
                      <a:avLst/>
                    </a:prstGeom>
                  </pic:spPr>
                </pic:pic>
              </a:graphicData>
            </a:graphic>
          </wp:inline>
        </w:drawing>
      </w:r>
    </w:p>
    <w:p w:rsidR="003342CF" w:rsidP="00FD5CFC" w14:paraId="5C288C1B" w14:textId="0C3882AA">
      <w:pPr>
        <w:spacing w:after="0"/>
      </w:pPr>
    </w:p>
    <w:p w:rsidR="00EE2369" w:rsidP="003915DB" w14:paraId="1CE0EC3E" w14:textId="330B5A78">
      <w:r>
        <w:t>Clicking on the “Add Teacher” button opens the following modal pop-up:</w:t>
      </w:r>
    </w:p>
    <w:p w:rsidR="003915DB" w:rsidP="003915DB" w14:paraId="2FBBA060" w14:textId="6EED6F9D">
      <w:r>
        <w:rPr>
          <w:noProof/>
        </w:rPr>
        <w:drawing>
          <wp:inline distT="0" distB="0" distL="0" distR="0">
            <wp:extent cx="6117579" cy="48006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xmlns:r="http://schemas.openxmlformats.org/officeDocument/2006/relationships" r:embed="rId48"/>
                    <a:stretch>
                      <a:fillRect/>
                    </a:stretch>
                  </pic:blipFill>
                  <pic:spPr>
                    <a:xfrm>
                      <a:off x="0" y="0"/>
                      <a:ext cx="6121941" cy="4804023"/>
                    </a:xfrm>
                    <a:prstGeom prst="rect">
                      <a:avLst/>
                    </a:prstGeom>
                  </pic:spPr>
                </pic:pic>
              </a:graphicData>
            </a:graphic>
          </wp:inline>
        </w:drawing>
      </w:r>
    </w:p>
    <w:p w:rsidR="00EE2369" w:rsidP="003915DB" w14:paraId="0875F6EE" w14:textId="676E63A9">
      <w:r>
        <w:br w:type="page"/>
      </w:r>
      <w:r w:rsidR="003915DB">
        <w:t xml:space="preserve">Clicking on the </w:t>
      </w:r>
      <w:r w:rsidR="00845D50">
        <w:t>pencil icon (</w:t>
      </w:r>
      <w:r w:rsidR="003915DB">
        <w:t>“Edit Teacher”</w:t>
      </w:r>
      <w:r w:rsidR="00845D50">
        <w:t>)</w:t>
      </w:r>
      <w:r w:rsidR="003915DB">
        <w:t xml:space="preserve"> opens the following modal pop-up:</w:t>
      </w:r>
    </w:p>
    <w:p w:rsidR="003915DB" w:rsidP="003915DB" w14:paraId="150A206B" w14:textId="45F16AFD">
      <w:r w:rsidRPr="009B43A1">
        <w:rPr>
          <w:noProof/>
        </w:rPr>
        <w:t xml:space="preserve"> </w:t>
      </w:r>
      <w:r w:rsidR="001057B9">
        <w:rPr>
          <w:noProof/>
        </w:rPr>
        <w:drawing>
          <wp:inline distT="0" distB="0" distL="0" distR="0">
            <wp:extent cx="5620214" cy="44577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xmlns:r="http://schemas.openxmlformats.org/officeDocument/2006/relationships" r:embed="rId49"/>
                    <a:stretch>
                      <a:fillRect/>
                    </a:stretch>
                  </pic:blipFill>
                  <pic:spPr>
                    <a:xfrm>
                      <a:off x="0" y="0"/>
                      <a:ext cx="5645987" cy="4478142"/>
                    </a:xfrm>
                    <a:prstGeom prst="rect">
                      <a:avLst/>
                    </a:prstGeom>
                  </pic:spPr>
                </pic:pic>
              </a:graphicData>
            </a:graphic>
          </wp:inline>
        </w:drawing>
      </w:r>
    </w:p>
    <w:p w:rsidR="00993AA1" w:rsidP="0033763A" w14:paraId="5430A507" w14:textId="7E5A0ABF">
      <w:r>
        <w:t>Clicking on the “?” next to Status in the table header opens the following modal pop-up:</w:t>
      </w:r>
    </w:p>
    <w:p w:rsidR="00993AA1" w:rsidP="0033763A" w14:paraId="5F5B4FC0" w14:textId="01E1CADC">
      <w:r>
        <w:rPr>
          <w:noProof/>
        </w:rPr>
        <w:drawing>
          <wp:inline distT="0" distB="0" distL="0" distR="0">
            <wp:extent cx="5632450" cy="3536529"/>
            <wp:effectExtent l="0" t="0" r="6350" b="6985"/>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
                    <pic:cNvPicPr/>
                  </pic:nvPicPr>
                  <pic:blipFill>
                    <a:blip xmlns:r="http://schemas.openxmlformats.org/officeDocument/2006/relationships" r:embed="rId50"/>
                    <a:stretch>
                      <a:fillRect/>
                    </a:stretch>
                  </pic:blipFill>
                  <pic:spPr>
                    <a:xfrm>
                      <a:off x="0" y="0"/>
                      <a:ext cx="5637437" cy="3539660"/>
                    </a:xfrm>
                    <a:prstGeom prst="rect">
                      <a:avLst/>
                    </a:prstGeom>
                  </pic:spPr>
                </pic:pic>
              </a:graphicData>
            </a:graphic>
          </wp:inline>
        </w:drawing>
      </w:r>
    </w:p>
    <w:p w:rsidR="00EE2369" w:rsidP="0033763A" w14:paraId="6DC443C1" w14:textId="4B67A36F">
      <w:r>
        <w:br w:type="page"/>
      </w:r>
      <w:r w:rsidR="0033763A">
        <w:t>Respondents in schools without a pre-populated list are able to enter their teacher information onto the Summary page:</w:t>
      </w:r>
    </w:p>
    <w:p w:rsidR="0033763A" w:rsidRPr="003915DB" w:rsidP="0033763A" w14:paraId="77C08D31" w14:textId="61F5C2D2">
      <w:r>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simplePos x="0" y="0"/>
                <wp:positionH relativeFrom="margin">
                  <wp:posOffset>5827091</wp:posOffset>
                </wp:positionH>
                <wp:positionV relativeFrom="paragraph">
                  <wp:posOffset>1351915</wp:posOffset>
                </wp:positionV>
                <wp:extent cx="381663" cy="135173"/>
                <wp:effectExtent l="0" t="0" r="0" b="0"/>
                <wp:wrapNone/>
                <wp:docPr id="344" name="Text Box 344"/>
                <wp:cNvGraphicFramePr/>
                <a:graphic xmlns:a="http://schemas.openxmlformats.org/drawingml/2006/main">
                  <a:graphicData uri="http://schemas.microsoft.com/office/word/2010/wordprocessingShape">
                    <wps:wsp xmlns:wps="http://schemas.microsoft.com/office/word/2010/wordprocessingShape">
                      <wps:cNvSpPr txBox="1"/>
                      <wps:spPr>
                        <a:xfrm>
                          <a:off x="0" y="0"/>
                          <a:ext cx="381663" cy="135173"/>
                        </a:xfrm>
                        <a:prstGeom prst="rect">
                          <a:avLst/>
                        </a:prstGeom>
                        <a:solidFill>
                          <a:srgbClr val="E6EDF6"/>
                        </a:solidFill>
                        <a:ln w="6350">
                          <a:noFill/>
                        </a:ln>
                      </wps:spPr>
                      <wps:txbx>
                        <w:txbxContent>
                          <w:p w:rsidR="00737A15" w:rsidRPr="00FD4843" w:rsidP="00737A15" w14:textId="0FF6286A">
                            <w:pPr>
                              <w:rPr>
                                <w:sz w:val="15"/>
                                <w:szCs w:val="15"/>
                              </w:rPr>
                            </w:pPr>
                            <w:r>
                              <w:rPr>
                                <w:sz w:val="15"/>
                                <w:szCs w:val="15"/>
                              </w:rPr>
                              <w:t>“Submit”.</w:t>
                            </w:r>
                          </w:p>
                        </w:txbxContent>
                      </wps:txbx>
                      <wps:bodyPr rot="0" spcFirstLastPara="0" vertOverflow="clip" horzOverflow="clip"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44" o:spid="_x0000_s1052" type="#_x0000_t202" style="width:30.05pt;height:10.65pt;margin-top:106.45pt;margin-left:458.85pt;mso-height-percent:0;mso-height-relative:margin;mso-position-horizontal-relative:margin;mso-width-percent:0;mso-width-relative:margin;mso-wrap-distance-bottom:0;mso-wrap-distance-left:9pt;mso-wrap-distance-right:9pt;mso-wrap-distance-top:0;mso-wrap-style:square;position:absolute;visibility:visible;v-text-anchor:top;z-index:251732992" fillcolor="#e6edf6" stroked="f" strokeweight="0.5pt">
                <v:textbox inset="0,0,0,0">
                  <w:txbxContent>
                    <w:p w:rsidR="00737A15" w:rsidRPr="00FD4843" w:rsidP="00737A15" w14:paraId="65542E97" w14:textId="0FF6286A">
                      <w:pPr>
                        <w:rPr>
                          <w:sz w:val="15"/>
                          <w:szCs w:val="15"/>
                        </w:rPr>
                      </w:pPr>
                      <w:r>
                        <w:rPr>
                          <w:sz w:val="15"/>
                          <w:szCs w:val="15"/>
                        </w:rPr>
                        <w:t>“Submit”.</w:t>
                      </w:r>
                    </w:p>
                  </w:txbxContent>
                </v:textbox>
                <w10:wrap anchorx="margin"/>
              </v:shape>
            </w:pict>
          </mc:Fallback>
        </mc:AlternateContent>
      </w:r>
      <w:r w:rsidR="0085653C">
        <w:rPr>
          <w:noProof/>
        </w:rPr>
        <mc:AlternateContent>
          <mc:Choice Requires="wps">
            <w:drawing>
              <wp:anchor distT="0" distB="0" distL="114300" distR="114300" simplePos="0" relativeHeight="251686912" behindDoc="0" locked="0" layoutInCell="1" allowOverlap="1">
                <wp:simplePos x="0" y="0"/>
                <wp:positionH relativeFrom="column">
                  <wp:posOffset>920363</wp:posOffset>
                </wp:positionH>
                <wp:positionV relativeFrom="paragraph">
                  <wp:posOffset>3579467</wp:posOffset>
                </wp:positionV>
                <wp:extent cx="484505" cy="198645"/>
                <wp:effectExtent l="0" t="0" r="0" b="0"/>
                <wp:wrapNone/>
                <wp:docPr id="48" name="Text Box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484505" cy="198645"/>
                        </a:xfrm>
                        <a:prstGeom prst="rect">
                          <a:avLst/>
                        </a:prstGeom>
                        <a:solidFill>
                          <a:schemeClr val="lt1"/>
                        </a:solidFill>
                        <a:ln w="6350">
                          <a:noFill/>
                        </a:ln>
                      </wps:spPr>
                      <wps:txbx>
                        <w:txbxContent>
                          <w:p w:rsidR="00F15D4C" w:rsidP="00F15D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8" o:spid="_x0000_s1053" type="#_x0000_t202" style="width:38.15pt;height:15.65pt;margin-top:281.85pt;margin-left:72.45pt;mso-height-percent:0;mso-height-relative:margin;mso-wrap-distance-bottom:0;mso-wrap-distance-left:9pt;mso-wrap-distance-right:9pt;mso-wrap-distance-top:0;mso-wrap-style:square;position:absolute;visibility:visible;v-text-anchor:top;z-index:251687936" fillcolor="white" stroked="f" strokeweight="0.5pt">
                <v:textbox>
                  <w:txbxContent>
                    <w:p w:rsidR="00F15D4C" w:rsidP="00F15D4C" w14:paraId="34BD0602" w14:textId="77777777"/>
                  </w:txbxContent>
                </v:textbox>
              </v:shape>
            </w:pict>
          </mc:Fallback>
        </mc:AlternateContent>
      </w:r>
      <w:r w:rsidRPr="00B42A40" w:rsidR="00B42A40">
        <w:rPr>
          <w:noProof/>
        </w:rPr>
        <w:drawing>
          <wp:anchor distT="0" distB="0" distL="114300" distR="114300" simplePos="0" relativeHeight="251717632" behindDoc="0" locked="0" layoutInCell="1" allowOverlap="1">
            <wp:simplePos x="0" y="0"/>
            <wp:positionH relativeFrom="column">
              <wp:posOffset>2419350</wp:posOffset>
            </wp:positionH>
            <wp:positionV relativeFrom="paragraph">
              <wp:posOffset>3233420</wp:posOffset>
            </wp:positionV>
            <wp:extent cx="1571625" cy="265430"/>
            <wp:effectExtent l="0" t="0" r="9525" b="127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a:xfrm>
                      <a:off x="0" y="0"/>
                      <a:ext cx="1603214" cy="270765"/>
                    </a:xfrm>
                    <a:prstGeom prst="rect">
                      <a:avLst/>
                    </a:prstGeom>
                  </pic:spPr>
                </pic:pic>
              </a:graphicData>
            </a:graphic>
            <wp14:sizeRelH relativeFrom="margin">
              <wp14:pctWidth>0</wp14:pctWidth>
            </wp14:sizeRelH>
            <wp14:sizeRelV relativeFrom="margin">
              <wp14:pctHeight>0</wp14:pctHeight>
            </wp14:sizeRelV>
          </wp:anchor>
        </w:drawing>
      </w:r>
      <w:r w:rsidR="00D01B85">
        <w:rPr>
          <w:noProof/>
        </w:rPr>
        <mc:AlternateContent>
          <mc:Choice Requires="wps">
            <w:drawing>
              <wp:anchor distT="0" distB="0" distL="114300" distR="114300" simplePos="0" relativeHeight="251662336" behindDoc="0" locked="0" layoutInCell="1" allowOverlap="1">
                <wp:simplePos x="0" y="0"/>
                <wp:positionH relativeFrom="margin">
                  <wp:posOffset>61706</wp:posOffset>
                </wp:positionH>
                <wp:positionV relativeFrom="paragraph">
                  <wp:posOffset>3110230</wp:posOffset>
                </wp:positionV>
                <wp:extent cx="795131" cy="103367"/>
                <wp:effectExtent l="0" t="0" r="5080" b="0"/>
                <wp:wrapNone/>
                <wp:docPr id="347" name="Text Box 347"/>
                <wp:cNvGraphicFramePr/>
                <a:graphic xmlns:a="http://schemas.openxmlformats.org/drawingml/2006/main">
                  <a:graphicData uri="http://schemas.microsoft.com/office/word/2010/wordprocessingShape">
                    <wps:wsp xmlns:wps="http://schemas.microsoft.com/office/word/2010/wordprocessingShape">
                      <wps:cNvSpPr txBox="1"/>
                      <wps:spPr>
                        <a:xfrm>
                          <a:off x="0" y="0"/>
                          <a:ext cx="795131" cy="103367"/>
                        </a:xfrm>
                        <a:prstGeom prst="rect">
                          <a:avLst/>
                        </a:prstGeom>
                        <a:solidFill>
                          <a:srgbClr val="EBF7F9"/>
                        </a:solidFill>
                        <a:ln w="6350">
                          <a:noFill/>
                        </a:ln>
                      </wps:spPr>
                      <wps:txbx>
                        <w:txbxContent>
                          <w:p w:rsidR="00D01B85" w:rsidRPr="000D18D4" w:rsidP="00D01B85" w14:textId="77777777">
                            <w:pPr>
                              <w:spacing w:after="0" w:line="240" w:lineRule="auto"/>
                              <w:rPr>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47" o:spid="_x0000_s1054" type="#_x0000_t202" style="width:62.6pt;height:8.15pt;margin-top:244.9pt;margin-left:4.85pt;mso-height-percent:0;mso-height-relative:margin;mso-position-horizontal-relative:margin;mso-width-percent:0;mso-width-relative:margin;mso-wrap-distance-bottom:0;mso-wrap-distance-left:9pt;mso-wrap-distance-right:9pt;mso-wrap-distance-top:0;mso-wrap-style:square;position:absolute;visibility:visible;v-text-anchor:top;z-index:251663360" fillcolor="#ebf7f9" stroked="f" strokeweight="0.5pt">
                <v:textbox inset="0,0,0,0">
                  <w:txbxContent>
                    <w:p w:rsidR="00D01B85" w:rsidRPr="000D18D4" w:rsidP="00D01B85" w14:paraId="0BD207DA" w14:textId="77777777">
                      <w:pPr>
                        <w:spacing w:after="0" w:line="240" w:lineRule="auto"/>
                        <w:rPr>
                          <w:sz w:val="14"/>
                          <w:szCs w:val="14"/>
                        </w:rPr>
                      </w:pPr>
                    </w:p>
                  </w:txbxContent>
                </v:textbox>
                <w10:wrap anchorx="margin"/>
              </v:shape>
            </w:pict>
          </mc:Fallback>
        </mc:AlternateContent>
      </w:r>
      <w:r w:rsidR="00BD503F">
        <w:rPr>
          <w:noProof/>
        </w:rPr>
        <w:drawing>
          <wp:inline distT="0" distB="0" distL="0" distR="0">
            <wp:extent cx="6400800" cy="379536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xmlns:r="http://schemas.openxmlformats.org/officeDocument/2006/relationships" r:embed="rId52"/>
                    <a:stretch>
                      <a:fillRect/>
                    </a:stretch>
                  </pic:blipFill>
                  <pic:spPr>
                    <a:xfrm>
                      <a:off x="0" y="0"/>
                      <a:ext cx="6400800" cy="3795364"/>
                    </a:xfrm>
                    <a:prstGeom prst="rect">
                      <a:avLst/>
                    </a:prstGeom>
                  </pic:spPr>
                </pic:pic>
              </a:graphicData>
            </a:graphic>
          </wp:inline>
        </w:drawing>
      </w:r>
    </w:p>
    <w:p w:rsidR="00424800" w:rsidP="00993AA1" w14:paraId="7FBFDDD6" w14:textId="77777777"/>
    <w:p w:rsidR="00993AA1" w:rsidP="00993AA1" w14:paraId="4289EEE4" w14:textId="7378E396">
      <w:r>
        <w:t xml:space="preserve">Clicking on the “Upload an Excel File” </w:t>
      </w:r>
      <w:r w:rsidR="00A721AF">
        <w:t xml:space="preserve">directs </w:t>
      </w:r>
      <w:r>
        <w:t>the respondent to the Upload File page. If they have entered teacher information, they receive the following warning message:</w:t>
      </w:r>
    </w:p>
    <w:p w:rsidR="00A721AF" w:rsidP="00993AA1" w14:paraId="5E1EB175" w14:textId="61C3F883">
      <w:r>
        <w:rPr>
          <w:noProof/>
        </w:rPr>
        <w:drawing>
          <wp:inline distT="0" distB="0" distL="0" distR="0">
            <wp:extent cx="4495800" cy="1220014"/>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
                    <pic:cNvPicPr/>
                  </pic:nvPicPr>
                  <pic:blipFill>
                    <a:blip xmlns:r="http://schemas.openxmlformats.org/officeDocument/2006/relationships" r:embed="rId53"/>
                    <a:stretch>
                      <a:fillRect/>
                    </a:stretch>
                  </pic:blipFill>
                  <pic:spPr>
                    <a:xfrm>
                      <a:off x="0" y="0"/>
                      <a:ext cx="4567702" cy="1239526"/>
                    </a:xfrm>
                    <a:prstGeom prst="rect">
                      <a:avLst/>
                    </a:prstGeom>
                  </pic:spPr>
                </pic:pic>
              </a:graphicData>
            </a:graphic>
          </wp:inline>
        </w:drawing>
      </w:r>
    </w:p>
    <w:p w:rsidR="00023CA7" w:rsidP="00993AA1" w14:paraId="00668916" w14:textId="7AE893BD"/>
    <w:p w:rsidR="00A721AF" w14:paraId="33B49CFA" w14:textId="77777777">
      <w:pPr>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br w:type="page"/>
      </w:r>
    </w:p>
    <w:p w:rsidR="003342CF" w:rsidP="003D6B68" w14:paraId="1A93C6E5" w14:textId="30728066">
      <w:pPr>
        <w:pStyle w:val="Heading2"/>
      </w:pPr>
      <w:r w:rsidRPr="002F462A">
        <w:t xml:space="preserve">TLF Page: </w:t>
      </w:r>
      <w:r>
        <w:t>TLF Contact</w:t>
      </w:r>
    </w:p>
    <w:p w:rsidR="008733C4" w:rsidP="00FD5CFC" w14:paraId="1159ADBF" w14:textId="3B75996B">
      <w:pPr>
        <w:spacing w:after="0"/>
        <w:rPr>
          <w:rFonts w:asciiTheme="majorHAnsi" w:eastAsiaTheme="majorEastAsia" w:hAnsiTheme="majorHAnsi" w:cstheme="majorBidi"/>
          <w:b/>
          <w:bCs/>
          <w:color w:val="365F91" w:themeColor="accent1" w:themeShade="BF"/>
          <w:sz w:val="28"/>
          <w:szCs w:val="28"/>
        </w:rPr>
      </w:pPr>
      <w:r>
        <w:rPr>
          <w:noProof/>
        </w:rPr>
        <mc:AlternateContent>
          <mc:Choice Requires="wps">
            <w:drawing>
              <wp:anchor distT="0" distB="0" distL="114300" distR="114300" simplePos="0" relativeHeight="251688960" behindDoc="0" locked="0" layoutInCell="1" allowOverlap="1">
                <wp:simplePos x="0" y="0"/>
                <wp:positionH relativeFrom="column">
                  <wp:posOffset>888558</wp:posOffset>
                </wp:positionH>
                <wp:positionV relativeFrom="paragraph">
                  <wp:posOffset>4025846</wp:posOffset>
                </wp:positionV>
                <wp:extent cx="485030" cy="182742"/>
                <wp:effectExtent l="0" t="0" r="0" b="8255"/>
                <wp:wrapNone/>
                <wp:docPr id="50" name="Text Box 50"/>
                <wp:cNvGraphicFramePr/>
                <a:graphic xmlns:a="http://schemas.openxmlformats.org/drawingml/2006/main">
                  <a:graphicData uri="http://schemas.microsoft.com/office/word/2010/wordprocessingShape">
                    <wps:wsp xmlns:wps="http://schemas.microsoft.com/office/word/2010/wordprocessingShape">
                      <wps:cNvSpPr txBox="1"/>
                      <wps:spPr>
                        <a:xfrm>
                          <a:off x="0" y="0"/>
                          <a:ext cx="485030" cy="182742"/>
                        </a:xfrm>
                        <a:prstGeom prst="rect">
                          <a:avLst/>
                        </a:prstGeom>
                        <a:solidFill>
                          <a:schemeClr val="lt1"/>
                        </a:solidFill>
                        <a:ln w="6350">
                          <a:noFill/>
                        </a:ln>
                      </wps:spPr>
                      <wps:txbx>
                        <w:txbxContent>
                          <w:p w:rsidR="00F15D4C" w:rsidP="00F15D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50" o:spid="_x0000_s1055" type="#_x0000_t202" style="width:38.2pt;height:14.4pt;margin-top:317pt;margin-left:69.95pt;mso-height-percent:0;mso-height-relative:margin;mso-wrap-distance-bottom:0;mso-wrap-distance-left:9pt;mso-wrap-distance-right:9pt;mso-wrap-distance-top:0;mso-wrap-style:square;position:absolute;visibility:visible;v-text-anchor:top;z-index:251689984" fillcolor="white" stroked="f" strokeweight="0.5pt">
                <v:textbox>
                  <w:txbxContent>
                    <w:p w:rsidR="00F15D4C" w:rsidP="00F15D4C" w14:paraId="4DFC2E86" w14:textId="77777777"/>
                  </w:txbxContent>
                </v:textbox>
              </v:shape>
            </w:pict>
          </mc:Fallback>
        </mc:AlternateContent>
      </w:r>
      <w:r w:rsidR="003F4B46">
        <w:rPr>
          <w:noProof/>
        </w:rPr>
        <w:drawing>
          <wp:inline distT="0" distB="0" distL="0" distR="0">
            <wp:extent cx="6400800" cy="427167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xmlns:r="http://schemas.openxmlformats.org/officeDocument/2006/relationships" r:embed="rId54"/>
                    <a:stretch>
                      <a:fillRect/>
                    </a:stretch>
                  </pic:blipFill>
                  <pic:spPr>
                    <a:xfrm>
                      <a:off x="0" y="0"/>
                      <a:ext cx="6400800" cy="4271679"/>
                    </a:xfrm>
                    <a:prstGeom prst="rect">
                      <a:avLst/>
                    </a:prstGeom>
                  </pic:spPr>
                </pic:pic>
              </a:graphicData>
            </a:graphic>
          </wp:inline>
        </w:drawing>
      </w:r>
    </w:p>
    <w:p w:rsidR="00EE2369" w:rsidP="00FD5CFC" w14:paraId="3E1CABE9" w14:textId="0383A9AB">
      <w:pPr>
        <w:spacing w:after="0"/>
        <w:rPr>
          <w:rFonts w:asciiTheme="majorHAnsi" w:eastAsiaTheme="majorEastAsia" w:hAnsiTheme="majorHAnsi" w:cstheme="majorBidi"/>
          <w:b/>
          <w:bCs/>
          <w:color w:val="365F91" w:themeColor="accent1" w:themeShade="BF"/>
          <w:sz w:val="28"/>
          <w:szCs w:val="28"/>
        </w:rPr>
      </w:pPr>
    </w:p>
    <w:p w:rsidR="00023CA7" w:rsidP="00FD5CFC" w14:paraId="09B429AD" w14:textId="6DA2705A">
      <w:pPr>
        <w:spacing w:after="0"/>
        <w:rPr>
          <w:rFonts w:asciiTheme="majorHAnsi" w:eastAsiaTheme="majorEastAsia" w:hAnsiTheme="majorHAnsi" w:cstheme="majorBidi"/>
          <w:b/>
          <w:bCs/>
          <w:color w:val="365F91" w:themeColor="accent1" w:themeShade="BF"/>
          <w:sz w:val="28"/>
          <w:szCs w:val="28"/>
        </w:rPr>
      </w:pPr>
    </w:p>
    <w:p w:rsidR="00EE2369" w:rsidP="003D6B68" w14:paraId="31EC0064" w14:textId="78A5BF98">
      <w:pPr>
        <w:pStyle w:val="Heading2"/>
      </w:pPr>
      <w:r w:rsidRPr="002F462A">
        <w:t xml:space="preserve">TLF Page: </w:t>
      </w:r>
      <w:r>
        <w:t>Thank You</w:t>
      </w:r>
    </w:p>
    <w:p w:rsidR="008733C4" w:rsidP="00FD5CFC" w14:paraId="386B4484" w14:textId="425950C2">
      <w:pPr>
        <w:spacing w:after="0"/>
        <w:rPr>
          <w:rFonts w:asciiTheme="majorHAnsi" w:eastAsiaTheme="majorEastAsia" w:hAnsiTheme="majorHAnsi" w:cstheme="majorBidi"/>
          <w:b/>
          <w:bCs/>
          <w:color w:val="365F91" w:themeColor="accent1" w:themeShade="BF"/>
          <w:sz w:val="28"/>
          <w:szCs w:val="28"/>
        </w:rPr>
      </w:pPr>
      <w:r>
        <w:rPr>
          <w:noProof/>
        </w:rPr>
        <mc:AlternateContent>
          <mc:Choice Requires="wps">
            <w:drawing>
              <wp:anchor distT="0" distB="0" distL="114300" distR="114300" simplePos="0" relativeHeight="251701248" behindDoc="0" locked="0" layoutInCell="1" allowOverlap="1">
                <wp:simplePos x="0" y="0"/>
                <wp:positionH relativeFrom="column">
                  <wp:posOffset>848802</wp:posOffset>
                </wp:positionH>
                <wp:positionV relativeFrom="paragraph">
                  <wp:posOffset>2556263</wp:posOffset>
                </wp:positionV>
                <wp:extent cx="485030" cy="158888"/>
                <wp:effectExtent l="0" t="0" r="0" b="0"/>
                <wp:wrapNone/>
                <wp:docPr id="36" name="Text Box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485030" cy="158888"/>
                        </a:xfrm>
                        <a:prstGeom prst="rect">
                          <a:avLst/>
                        </a:prstGeom>
                        <a:solidFill>
                          <a:schemeClr val="lt1"/>
                        </a:solidFill>
                        <a:ln w="6350">
                          <a:noFill/>
                        </a:ln>
                      </wps:spPr>
                      <wps:txbx>
                        <w:txbxContent>
                          <w:p w:rsidR="00424800" w:rsidP="0042480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36" o:spid="_x0000_s1056" type="#_x0000_t202" style="width:38.2pt;height:12.5pt;margin-top:201.3pt;margin-left:66.85pt;mso-height-percent:0;mso-height-relative:margin;mso-wrap-distance-bottom:0;mso-wrap-distance-left:9pt;mso-wrap-distance-right:9pt;mso-wrap-distance-top:0;mso-wrap-style:square;position:absolute;visibility:visible;v-text-anchor:top;z-index:251702272" fillcolor="white" stroked="f" strokeweight="0.5pt">
                <v:textbox>
                  <w:txbxContent>
                    <w:p w:rsidR="00424800" w:rsidP="00424800" w14:paraId="7EAE4DC1" w14:textId="77777777"/>
                  </w:txbxContent>
                </v:textbox>
              </v:shape>
            </w:pict>
          </mc:Fallback>
        </mc:AlternateContent>
      </w:r>
      <w:r w:rsidR="00770C7A">
        <w:rPr>
          <w:noProof/>
        </w:rPr>
        <w:drawing>
          <wp:inline distT="0" distB="0" distL="0" distR="0">
            <wp:extent cx="6400800" cy="27711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xmlns:r="http://schemas.openxmlformats.org/officeDocument/2006/relationships" r:embed="rId55"/>
                    <a:stretch>
                      <a:fillRect/>
                    </a:stretch>
                  </pic:blipFill>
                  <pic:spPr>
                    <a:xfrm>
                      <a:off x="0" y="0"/>
                      <a:ext cx="6400800" cy="2771140"/>
                    </a:xfrm>
                    <a:prstGeom prst="rect">
                      <a:avLst/>
                    </a:prstGeom>
                  </pic:spPr>
                </pic:pic>
              </a:graphicData>
            </a:graphic>
          </wp:inline>
        </w:drawing>
      </w:r>
    </w:p>
    <w:sectPr w:rsidSect="00E947FC">
      <w:footerReference w:type="default" r:id="rId56"/>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982771"/>
      <w:docPartObj>
        <w:docPartGallery w:val="Page Numbers (Bottom of Page)"/>
        <w:docPartUnique/>
      </w:docPartObj>
    </w:sdtPr>
    <w:sdtEndPr>
      <w:rPr>
        <w:noProof/>
      </w:rPr>
    </w:sdtEndPr>
    <w:sdtContent>
      <w:p w:rsidR="00444249" w14:paraId="50C9F7A6" w14:textId="65F76B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44249" w14:paraId="4E7501CA"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F96F08"/>
    <w:multiLevelType w:val="hybridMultilevel"/>
    <w:tmpl w:val="9AA63DC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CE1100"/>
    <w:multiLevelType w:val="hybridMultilevel"/>
    <w:tmpl w:val="CB8421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B02E1C"/>
    <w:multiLevelType w:val="hybridMultilevel"/>
    <w:tmpl w:val="88F6B73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u w:val="none"/>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B821D7D"/>
    <w:multiLevelType w:val="hybridMultilevel"/>
    <w:tmpl w:val="D900735A"/>
    <w:lvl w:ilvl="0">
      <w:start w:val="1"/>
      <w:numFmt w:val="bullet"/>
      <w:lvlText w:val="o"/>
      <w:lvlJc w:val="left"/>
      <w:pPr>
        <w:ind w:left="1440" w:hanging="360"/>
      </w:pPr>
      <w:rPr>
        <w:rFonts w:ascii="Courier New" w:hAnsi="Courier New" w:cs="Courier New" w:hint="default"/>
        <w:color w:val="FF0000"/>
      </w:rPr>
    </w:lvl>
    <w:lvl w:ilvl="1">
      <w:start w:val="1"/>
      <w:numFmt w:val="bullet"/>
      <w:lvlText w:val="o"/>
      <w:lvlJc w:val="left"/>
      <w:pPr>
        <w:ind w:left="2160" w:hanging="360"/>
      </w:pPr>
      <w:rPr>
        <w:rFonts w:ascii="Courier New" w:hAnsi="Courier New" w:cs="Courier New" w:hint="default"/>
        <w:color w:val="FF0000"/>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9A03C98"/>
    <w:multiLevelType w:val="hybridMultilevel"/>
    <w:tmpl w:val="AC9C855C"/>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BA13461"/>
    <w:multiLevelType w:val="hybridMultilevel"/>
    <w:tmpl w:val="54DA872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BBB0A93"/>
    <w:multiLevelType w:val="multilevel"/>
    <w:tmpl w:val="B3F20118"/>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7">
    <w:nsid w:val="2C5C00D4"/>
    <w:multiLevelType w:val="hybridMultilevel"/>
    <w:tmpl w:val="89D63B6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33103838"/>
    <w:multiLevelType w:val="hybridMultilevel"/>
    <w:tmpl w:val="9A5AEC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7306D29"/>
    <w:multiLevelType w:val="hybridMultilevel"/>
    <w:tmpl w:val="33546CB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3C6E0E8B"/>
    <w:multiLevelType w:val="hybridMultilevel"/>
    <w:tmpl w:val="3BF6D0D8"/>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1">
    <w:nsid w:val="424C1902"/>
    <w:multiLevelType w:val="hybridMultilevel"/>
    <w:tmpl w:val="DEB45A8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0EE12CC"/>
    <w:multiLevelType w:val="hybridMultilevel"/>
    <w:tmpl w:val="5DB087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23D0F93"/>
    <w:multiLevelType w:val="hybridMultilevel"/>
    <w:tmpl w:val="E2986B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75903B4"/>
    <w:multiLevelType w:val="hybridMultilevel"/>
    <w:tmpl w:val="7124F0E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71133739"/>
    <w:multiLevelType w:val="hybridMultilevel"/>
    <w:tmpl w:val="CBD2E4C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B5171F"/>
    <w:multiLevelType w:val="hybridMultilevel"/>
    <w:tmpl w:val="198EDC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4D84128"/>
    <w:multiLevelType w:val="hybridMultilevel"/>
    <w:tmpl w:val="D108DB06"/>
    <w:lvl w:ilvl="0">
      <w:start w:val="1"/>
      <w:numFmt w:val="bullet"/>
      <w:lvlText w:val=""/>
      <w:lvlJc w:val="left"/>
      <w:pPr>
        <w:ind w:left="1440" w:hanging="360"/>
      </w:pPr>
      <w:rPr>
        <w:rFonts w:ascii="Symbol" w:hAnsi="Symbol" w:hint="default"/>
        <w:color w:val="FF0000"/>
      </w:rPr>
    </w:lvl>
    <w:lvl w:ilvl="1">
      <w:start w:val="1"/>
      <w:numFmt w:val="bullet"/>
      <w:lvlText w:val="o"/>
      <w:lvlJc w:val="left"/>
      <w:pPr>
        <w:ind w:left="2160" w:hanging="360"/>
      </w:pPr>
      <w:rPr>
        <w:rFonts w:ascii="Courier New" w:hAnsi="Courier New" w:cs="Courier New" w:hint="default"/>
        <w:color w:val="FF0000"/>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75993250"/>
    <w:multiLevelType w:val="hybridMultilevel"/>
    <w:tmpl w:val="FA2ADDA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start w:val="1"/>
      <w:numFmt w:val="bullet"/>
      <w:lvlText w:val="o"/>
      <w:lvlJc w:val="left"/>
      <w:pPr>
        <w:ind w:left="2880" w:hanging="360"/>
      </w:pPr>
      <w:rPr>
        <w:rFonts w:ascii="Courier New" w:hAnsi="Courier New" w:cs="Courier New"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D0337C1"/>
    <w:multiLevelType w:val="hybridMultilevel"/>
    <w:tmpl w:val="6D74529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13"/>
  </w:num>
  <w:num w:numId="2">
    <w:abstractNumId w:val="0"/>
  </w:num>
  <w:num w:numId="3">
    <w:abstractNumId w:val="6"/>
  </w:num>
  <w:num w:numId="4">
    <w:abstractNumId w:val="9"/>
  </w:num>
  <w:num w:numId="5">
    <w:abstractNumId w:val="1"/>
  </w:num>
  <w:num w:numId="6">
    <w:abstractNumId w:val="10"/>
  </w:num>
  <w:num w:numId="7">
    <w:abstractNumId w:val="17"/>
  </w:num>
  <w:num w:numId="8">
    <w:abstractNumId w:val="2"/>
  </w:num>
  <w:num w:numId="9">
    <w:abstractNumId w:val="14"/>
  </w:num>
  <w:num w:numId="10">
    <w:abstractNumId w:val="3"/>
  </w:num>
  <w:num w:numId="11">
    <w:abstractNumId w:val="8"/>
  </w:num>
  <w:num w:numId="12">
    <w:abstractNumId w:val="5"/>
  </w:num>
  <w:num w:numId="13">
    <w:abstractNumId w:val="15"/>
  </w:num>
  <w:num w:numId="14">
    <w:abstractNumId w:val="11"/>
  </w:num>
  <w:num w:numId="15">
    <w:abstractNumId w:val="18"/>
  </w:num>
  <w:num w:numId="16">
    <w:abstractNumId w:val="19"/>
  </w:num>
  <w:num w:numId="17">
    <w:abstractNumId w:val="7"/>
  </w:num>
  <w:num w:numId="18">
    <w:abstractNumId w:val="4"/>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2CF"/>
    <w:rsid w:val="00001D67"/>
    <w:rsid w:val="00023CA7"/>
    <w:rsid w:val="00027F78"/>
    <w:rsid w:val="00082F65"/>
    <w:rsid w:val="000831DE"/>
    <w:rsid w:val="00086F50"/>
    <w:rsid w:val="000941D1"/>
    <w:rsid w:val="00097078"/>
    <w:rsid w:val="000B3DAF"/>
    <w:rsid w:val="000B597A"/>
    <w:rsid w:val="000B6FF4"/>
    <w:rsid w:val="000B7A3E"/>
    <w:rsid w:val="000D18D4"/>
    <w:rsid w:val="000E09D9"/>
    <w:rsid w:val="000E28FF"/>
    <w:rsid w:val="001057B9"/>
    <w:rsid w:val="001061AE"/>
    <w:rsid w:val="00171B92"/>
    <w:rsid w:val="00173069"/>
    <w:rsid w:val="001818AB"/>
    <w:rsid w:val="001823CC"/>
    <w:rsid w:val="00182E95"/>
    <w:rsid w:val="00182F7F"/>
    <w:rsid w:val="001912A0"/>
    <w:rsid w:val="0019166B"/>
    <w:rsid w:val="001B4EB8"/>
    <w:rsid w:val="001C3ACD"/>
    <w:rsid w:val="001C4C46"/>
    <w:rsid w:val="001D1E0A"/>
    <w:rsid w:val="001D4F14"/>
    <w:rsid w:val="001F0F7D"/>
    <w:rsid w:val="00201BC3"/>
    <w:rsid w:val="00202027"/>
    <w:rsid w:val="00230EA4"/>
    <w:rsid w:val="00233089"/>
    <w:rsid w:val="00241B60"/>
    <w:rsid w:val="00254CEF"/>
    <w:rsid w:val="002555CF"/>
    <w:rsid w:val="0026011B"/>
    <w:rsid w:val="002715D9"/>
    <w:rsid w:val="00275129"/>
    <w:rsid w:val="002770B3"/>
    <w:rsid w:val="00283FD4"/>
    <w:rsid w:val="00291CBF"/>
    <w:rsid w:val="002967C2"/>
    <w:rsid w:val="002A20A4"/>
    <w:rsid w:val="002A36CC"/>
    <w:rsid w:val="002B0454"/>
    <w:rsid w:val="002B554B"/>
    <w:rsid w:val="002B6B1B"/>
    <w:rsid w:val="002C431F"/>
    <w:rsid w:val="002E2D31"/>
    <w:rsid w:val="002E3E3B"/>
    <w:rsid w:val="002F451A"/>
    <w:rsid w:val="002F462A"/>
    <w:rsid w:val="002F7112"/>
    <w:rsid w:val="00314960"/>
    <w:rsid w:val="00314B2E"/>
    <w:rsid w:val="00320C9C"/>
    <w:rsid w:val="0032238A"/>
    <w:rsid w:val="003342CF"/>
    <w:rsid w:val="00335344"/>
    <w:rsid w:val="0033763A"/>
    <w:rsid w:val="003611CD"/>
    <w:rsid w:val="003628EA"/>
    <w:rsid w:val="003748C4"/>
    <w:rsid w:val="003758C3"/>
    <w:rsid w:val="003802A1"/>
    <w:rsid w:val="003915DB"/>
    <w:rsid w:val="003A4442"/>
    <w:rsid w:val="003B3A67"/>
    <w:rsid w:val="003B4873"/>
    <w:rsid w:val="003B5969"/>
    <w:rsid w:val="003C1062"/>
    <w:rsid w:val="003C572D"/>
    <w:rsid w:val="003D6B68"/>
    <w:rsid w:val="003E74DA"/>
    <w:rsid w:val="003F4B46"/>
    <w:rsid w:val="00417649"/>
    <w:rsid w:val="00422BAA"/>
    <w:rsid w:val="00424800"/>
    <w:rsid w:val="004340F1"/>
    <w:rsid w:val="00444249"/>
    <w:rsid w:val="00463481"/>
    <w:rsid w:val="00464F19"/>
    <w:rsid w:val="00472B6F"/>
    <w:rsid w:val="0047308A"/>
    <w:rsid w:val="00482DD5"/>
    <w:rsid w:val="00485957"/>
    <w:rsid w:val="00494692"/>
    <w:rsid w:val="0049507F"/>
    <w:rsid w:val="004A01ED"/>
    <w:rsid w:val="004D0587"/>
    <w:rsid w:val="004D2125"/>
    <w:rsid w:val="004E3856"/>
    <w:rsid w:val="004E5996"/>
    <w:rsid w:val="004E5F56"/>
    <w:rsid w:val="004E7092"/>
    <w:rsid w:val="00505D09"/>
    <w:rsid w:val="00506D37"/>
    <w:rsid w:val="00512A6E"/>
    <w:rsid w:val="00522FE3"/>
    <w:rsid w:val="00585F76"/>
    <w:rsid w:val="00596C51"/>
    <w:rsid w:val="005B760C"/>
    <w:rsid w:val="005C04F8"/>
    <w:rsid w:val="005C111C"/>
    <w:rsid w:val="005C321B"/>
    <w:rsid w:val="005D2ACA"/>
    <w:rsid w:val="005D33D5"/>
    <w:rsid w:val="00636F5B"/>
    <w:rsid w:val="0064436D"/>
    <w:rsid w:val="006531D6"/>
    <w:rsid w:val="00664F3C"/>
    <w:rsid w:val="006909B7"/>
    <w:rsid w:val="006A072B"/>
    <w:rsid w:val="006C54B8"/>
    <w:rsid w:val="006C5759"/>
    <w:rsid w:val="006D4631"/>
    <w:rsid w:val="006E7E9C"/>
    <w:rsid w:val="006F4D9E"/>
    <w:rsid w:val="006F5CE4"/>
    <w:rsid w:val="00715ABA"/>
    <w:rsid w:val="00737A15"/>
    <w:rsid w:val="0075202A"/>
    <w:rsid w:val="00754072"/>
    <w:rsid w:val="00754404"/>
    <w:rsid w:val="00770C7A"/>
    <w:rsid w:val="007744B9"/>
    <w:rsid w:val="00785177"/>
    <w:rsid w:val="007863AF"/>
    <w:rsid w:val="00786F58"/>
    <w:rsid w:val="007A0DD4"/>
    <w:rsid w:val="007A2E1E"/>
    <w:rsid w:val="007B5335"/>
    <w:rsid w:val="007C00B9"/>
    <w:rsid w:val="007C2CC3"/>
    <w:rsid w:val="007D67ED"/>
    <w:rsid w:val="007E3030"/>
    <w:rsid w:val="007E357C"/>
    <w:rsid w:val="007F2649"/>
    <w:rsid w:val="0080234D"/>
    <w:rsid w:val="00815474"/>
    <w:rsid w:val="00820890"/>
    <w:rsid w:val="00827F24"/>
    <w:rsid w:val="00831A56"/>
    <w:rsid w:val="00840B8E"/>
    <w:rsid w:val="00843948"/>
    <w:rsid w:val="00843B33"/>
    <w:rsid w:val="00844F43"/>
    <w:rsid w:val="00845D50"/>
    <w:rsid w:val="0085653C"/>
    <w:rsid w:val="0085666F"/>
    <w:rsid w:val="00857FC3"/>
    <w:rsid w:val="008733C4"/>
    <w:rsid w:val="0087423D"/>
    <w:rsid w:val="00886715"/>
    <w:rsid w:val="00887DD3"/>
    <w:rsid w:val="008923F9"/>
    <w:rsid w:val="00895255"/>
    <w:rsid w:val="008B0EE8"/>
    <w:rsid w:val="008C625E"/>
    <w:rsid w:val="008C6BA8"/>
    <w:rsid w:val="008C7881"/>
    <w:rsid w:val="008E1034"/>
    <w:rsid w:val="008E4B70"/>
    <w:rsid w:val="008E669A"/>
    <w:rsid w:val="00902164"/>
    <w:rsid w:val="00907CAC"/>
    <w:rsid w:val="00915176"/>
    <w:rsid w:val="009208A9"/>
    <w:rsid w:val="00926A7E"/>
    <w:rsid w:val="009305B2"/>
    <w:rsid w:val="00932693"/>
    <w:rsid w:val="00936BD1"/>
    <w:rsid w:val="00937378"/>
    <w:rsid w:val="00940A5D"/>
    <w:rsid w:val="00944140"/>
    <w:rsid w:val="00953365"/>
    <w:rsid w:val="0096255A"/>
    <w:rsid w:val="00962DFB"/>
    <w:rsid w:val="00974133"/>
    <w:rsid w:val="009869E4"/>
    <w:rsid w:val="0099246A"/>
    <w:rsid w:val="00993AA1"/>
    <w:rsid w:val="0099490A"/>
    <w:rsid w:val="00997C08"/>
    <w:rsid w:val="009A7278"/>
    <w:rsid w:val="009B43A1"/>
    <w:rsid w:val="009B45C3"/>
    <w:rsid w:val="009C49A9"/>
    <w:rsid w:val="009D6E1B"/>
    <w:rsid w:val="009D7B15"/>
    <w:rsid w:val="009E58F5"/>
    <w:rsid w:val="009F2F1F"/>
    <w:rsid w:val="00A038A8"/>
    <w:rsid w:val="00A05830"/>
    <w:rsid w:val="00A05B7B"/>
    <w:rsid w:val="00A118C1"/>
    <w:rsid w:val="00A41038"/>
    <w:rsid w:val="00A556E5"/>
    <w:rsid w:val="00A721AF"/>
    <w:rsid w:val="00A73F02"/>
    <w:rsid w:val="00A918C3"/>
    <w:rsid w:val="00AC045F"/>
    <w:rsid w:val="00AC21D1"/>
    <w:rsid w:val="00AD2EF8"/>
    <w:rsid w:val="00AE1BE4"/>
    <w:rsid w:val="00AF5609"/>
    <w:rsid w:val="00B03E20"/>
    <w:rsid w:val="00B05BB8"/>
    <w:rsid w:val="00B24FF3"/>
    <w:rsid w:val="00B30882"/>
    <w:rsid w:val="00B31711"/>
    <w:rsid w:val="00B33B05"/>
    <w:rsid w:val="00B3658E"/>
    <w:rsid w:val="00B42A40"/>
    <w:rsid w:val="00B606E7"/>
    <w:rsid w:val="00B64AF2"/>
    <w:rsid w:val="00B67690"/>
    <w:rsid w:val="00B73F3A"/>
    <w:rsid w:val="00B95A82"/>
    <w:rsid w:val="00BB074E"/>
    <w:rsid w:val="00BC07F8"/>
    <w:rsid w:val="00BC245F"/>
    <w:rsid w:val="00BD503F"/>
    <w:rsid w:val="00BD50AD"/>
    <w:rsid w:val="00BD7F60"/>
    <w:rsid w:val="00BE1C88"/>
    <w:rsid w:val="00BE3A92"/>
    <w:rsid w:val="00BF79A7"/>
    <w:rsid w:val="00C16817"/>
    <w:rsid w:val="00C22579"/>
    <w:rsid w:val="00C26CED"/>
    <w:rsid w:val="00C27C0F"/>
    <w:rsid w:val="00C460A1"/>
    <w:rsid w:val="00C46C2E"/>
    <w:rsid w:val="00C63E53"/>
    <w:rsid w:val="00C676F1"/>
    <w:rsid w:val="00C941D3"/>
    <w:rsid w:val="00CA5C90"/>
    <w:rsid w:val="00CB0B49"/>
    <w:rsid w:val="00CE7FB4"/>
    <w:rsid w:val="00CF5841"/>
    <w:rsid w:val="00D01B85"/>
    <w:rsid w:val="00D15568"/>
    <w:rsid w:val="00D30479"/>
    <w:rsid w:val="00D30D45"/>
    <w:rsid w:val="00D44265"/>
    <w:rsid w:val="00D47880"/>
    <w:rsid w:val="00D5333B"/>
    <w:rsid w:val="00D611C5"/>
    <w:rsid w:val="00D80DDF"/>
    <w:rsid w:val="00D8268F"/>
    <w:rsid w:val="00D95E32"/>
    <w:rsid w:val="00DA635F"/>
    <w:rsid w:val="00DC5434"/>
    <w:rsid w:val="00DD4466"/>
    <w:rsid w:val="00DE5FFE"/>
    <w:rsid w:val="00DF09B9"/>
    <w:rsid w:val="00DF3162"/>
    <w:rsid w:val="00DF5498"/>
    <w:rsid w:val="00DF6CD1"/>
    <w:rsid w:val="00E12D8D"/>
    <w:rsid w:val="00E26BAC"/>
    <w:rsid w:val="00E41E91"/>
    <w:rsid w:val="00E46B82"/>
    <w:rsid w:val="00E57C39"/>
    <w:rsid w:val="00E57EB4"/>
    <w:rsid w:val="00E61052"/>
    <w:rsid w:val="00E67A68"/>
    <w:rsid w:val="00E77E5F"/>
    <w:rsid w:val="00E947FC"/>
    <w:rsid w:val="00E96F07"/>
    <w:rsid w:val="00EA3F23"/>
    <w:rsid w:val="00EA4072"/>
    <w:rsid w:val="00EB6916"/>
    <w:rsid w:val="00ED4708"/>
    <w:rsid w:val="00ED6975"/>
    <w:rsid w:val="00EE2369"/>
    <w:rsid w:val="00EE5BA5"/>
    <w:rsid w:val="00EF3C4A"/>
    <w:rsid w:val="00EF5424"/>
    <w:rsid w:val="00F07DBF"/>
    <w:rsid w:val="00F15D4C"/>
    <w:rsid w:val="00F16A65"/>
    <w:rsid w:val="00F25C1B"/>
    <w:rsid w:val="00F26C41"/>
    <w:rsid w:val="00F37A35"/>
    <w:rsid w:val="00F43091"/>
    <w:rsid w:val="00F60C2A"/>
    <w:rsid w:val="00F73E39"/>
    <w:rsid w:val="00F7626F"/>
    <w:rsid w:val="00F81191"/>
    <w:rsid w:val="00F86C37"/>
    <w:rsid w:val="00FA7632"/>
    <w:rsid w:val="00FB36B3"/>
    <w:rsid w:val="00FB5155"/>
    <w:rsid w:val="00FD4843"/>
    <w:rsid w:val="00FD5CFC"/>
    <w:rsid w:val="00FE59F4"/>
    <w:rsid w:val="00FF483E"/>
    <w:rsid w:val="00FF605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5BB785"/>
  <w15:docId w15:val="{B5B3C63F-053D-4AD8-9519-CEF03BF98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D6B68"/>
    <w:pPr>
      <w:keepNext/>
      <w:keepLines/>
      <w:spacing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2CF"/>
    <w:rPr>
      <w:rFonts w:asciiTheme="majorHAnsi" w:eastAsiaTheme="majorEastAsia" w:hAnsiTheme="majorHAnsi" w:cstheme="majorBidi"/>
      <w:b/>
      <w:bCs/>
      <w:color w:val="365F91" w:themeColor="accent1" w:themeShade="BF"/>
      <w:sz w:val="28"/>
      <w:szCs w:val="28"/>
    </w:rPr>
  </w:style>
  <w:style w:type="paragraph" w:styleId="Caption">
    <w:name w:val="caption"/>
    <w:basedOn w:val="Normal"/>
    <w:next w:val="Normal"/>
    <w:uiPriority w:val="35"/>
    <w:unhideWhenUsed/>
    <w:qFormat/>
    <w:rsid w:val="003342CF"/>
    <w:pPr>
      <w:spacing w:line="240" w:lineRule="auto"/>
    </w:pPr>
    <w:rPr>
      <w:rFonts w:eastAsiaTheme="minorEastAsia"/>
      <w:i/>
      <w:iCs/>
      <w:color w:val="1F497D" w:themeColor="text2"/>
      <w:sz w:val="18"/>
      <w:szCs w:val="18"/>
    </w:rPr>
  </w:style>
  <w:style w:type="paragraph" w:styleId="BalloonText">
    <w:name w:val="Balloon Text"/>
    <w:basedOn w:val="Normal"/>
    <w:link w:val="BalloonTextChar"/>
    <w:uiPriority w:val="99"/>
    <w:semiHidden/>
    <w:unhideWhenUsed/>
    <w:rsid w:val="00334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2CF"/>
    <w:rPr>
      <w:rFonts w:ascii="Tahoma" w:hAnsi="Tahoma" w:cs="Tahoma"/>
      <w:sz w:val="16"/>
      <w:szCs w:val="16"/>
    </w:rPr>
  </w:style>
  <w:style w:type="paragraph" w:styleId="ListParagraph">
    <w:name w:val="List Paragraph"/>
    <w:basedOn w:val="Normal"/>
    <w:uiPriority w:val="34"/>
    <w:qFormat/>
    <w:rsid w:val="00027F78"/>
    <w:pPr>
      <w:ind w:left="720"/>
      <w:contextualSpacing/>
    </w:pPr>
  </w:style>
  <w:style w:type="character" w:styleId="Hyperlink">
    <w:name w:val="Hyperlink"/>
    <w:basedOn w:val="DefaultParagraphFont"/>
    <w:uiPriority w:val="99"/>
    <w:unhideWhenUsed/>
    <w:rsid w:val="00027F78"/>
    <w:rPr>
      <w:color w:val="0000FF"/>
      <w:u w:val="single"/>
    </w:rPr>
  </w:style>
  <w:style w:type="paragraph" w:styleId="BodyText">
    <w:name w:val="Body Text"/>
    <w:basedOn w:val="Normal"/>
    <w:link w:val="BodyTextChar"/>
    <w:uiPriority w:val="99"/>
    <w:unhideWhenUsed/>
    <w:rsid w:val="00027F78"/>
    <w:pPr>
      <w:spacing w:after="120"/>
    </w:pPr>
  </w:style>
  <w:style w:type="character" w:customStyle="1" w:styleId="BodyTextChar">
    <w:name w:val="Body Text Char"/>
    <w:basedOn w:val="DefaultParagraphFont"/>
    <w:link w:val="BodyText"/>
    <w:uiPriority w:val="99"/>
    <w:rsid w:val="00027F78"/>
  </w:style>
  <w:style w:type="paragraph" w:customStyle="1" w:styleId="Heading">
    <w:name w:val="Heading"/>
    <w:basedOn w:val="NoSpacing"/>
    <w:rsid w:val="002555CF"/>
    <w:pPr>
      <w:spacing w:before="120" w:after="120"/>
      <w:outlineLvl w:val="0"/>
    </w:pPr>
    <w:rPr>
      <w:b/>
      <w:u w:val="single"/>
    </w:rPr>
  </w:style>
  <w:style w:type="paragraph" w:styleId="NoSpacing">
    <w:name w:val="No Spacing"/>
    <w:uiPriority w:val="1"/>
    <w:qFormat/>
    <w:rsid w:val="002555CF"/>
    <w:pPr>
      <w:spacing w:after="0" w:line="240" w:lineRule="auto"/>
    </w:pPr>
  </w:style>
  <w:style w:type="character" w:styleId="CommentReference">
    <w:name w:val="annotation reference"/>
    <w:basedOn w:val="DefaultParagraphFont"/>
    <w:uiPriority w:val="99"/>
    <w:semiHidden/>
    <w:unhideWhenUsed/>
    <w:rsid w:val="006A072B"/>
    <w:rPr>
      <w:sz w:val="16"/>
      <w:szCs w:val="16"/>
    </w:rPr>
  </w:style>
  <w:style w:type="paragraph" w:styleId="CommentText">
    <w:name w:val="annotation text"/>
    <w:basedOn w:val="Normal"/>
    <w:link w:val="CommentTextChar"/>
    <w:uiPriority w:val="99"/>
    <w:unhideWhenUsed/>
    <w:rsid w:val="006A072B"/>
    <w:pPr>
      <w:spacing w:line="240" w:lineRule="auto"/>
    </w:pPr>
    <w:rPr>
      <w:sz w:val="20"/>
      <w:szCs w:val="20"/>
    </w:rPr>
  </w:style>
  <w:style w:type="character" w:customStyle="1" w:styleId="CommentTextChar">
    <w:name w:val="Comment Text Char"/>
    <w:basedOn w:val="DefaultParagraphFont"/>
    <w:link w:val="CommentText"/>
    <w:uiPriority w:val="99"/>
    <w:rsid w:val="006A072B"/>
    <w:rPr>
      <w:sz w:val="20"/>
      <w:szCs w:val="20"/>
    </w:rPr>
  </w:style>
  <w:style w:type="paragraph" w:styleId="CommentSubject">
    <w:name w:val="annotation subject"/>
    <w:basedOn w:val="CommentText"/>
    <w:next w:val="CommentText"/>
    <w:link w:val="CommentSubjectChar"/>
    <w:uiPriority w:val="99"/>
    <w:semiHidden/>
    <w:unhideWhenUsed/>
    <w:rsid w:val="006A072B"/>
    <w:rPr>
      <w:b/>
      <w:bCs/>
    </w:rPr>
  </w:style>
  <w:style w:type="character" w:customStyle="1" w:styleId="CommentSubjectChar">
    <w:name w:val="Comment Subject Char"/>
    <w:basedOn w:val="CommentTextChar"/>
    <w:link w:val="CommentSubject"/>
    <w:uiPriority w:val="99"/>
    <w:semiHidden/>
    <w:rsid w:val="006A072B"/>
    <w:rPr>
      <w:b/>
      <w:bCs/>
      <w:sz w:val="20"/>
      <w:szCs w:val="20"/>
    </w:rPr>
  </w:style>
  <w:style w:type="paragraph" w:styleId="TOCHeading">
    <w:name w:val="TOC Heading"/>
    <w:basedOn w:val="Heading1"/>
    <w:next w:val="Normal"/>
    <w:uiPriority w:val="39"/>
    <w:unhideWhenUsed/>
    <w:qFormat/>
    <w:rsid w:val="002C431F"/>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2C431F"/>
    <w:pPr>
      <w:spacing w:after="100"/>
    </w:pPr>
  </w:style>
  <w:style w:type="paragraph" w:styleId="NormalWeb">
    <w:name w:val="Normal (Web)"/>
    <w:basedOn w:val="Normal"/>
    <w:uiPriority w:val="99"/>
    <w:unhideWhenUsed/>
    <w:rsid w:val="004E5F5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1F0F7D"/>
    <w:pPr>
      <w:spacing w:after="0" w:line="240" w:lineRule="auto"/>
    </w:pPr>
  </w:style>
  <w:style w:type="paragraph" w:styleId="Header">
    <w:name w:val="header"/>
    <w:basedOn w:val="Normal"/>
    <w:link w:val="HeaderChar"/>
    <w:uiPriority w:val="99"/>
    <w:unhideWhenUsed/>
    <w:rsid w:val="004442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249"/>
  </w:style>
  <w:style w:type="paragraph" w:styleId="Footer">
    <w:name w:val="footer"/>
    <w:basedOn w:val="Normal"/>
    <w:link w:val="FooterChar"/>
    <w:uiPriority w:val="99"/>
    <w:unhideWhenUsed/>
    <w:rsid w:val="004442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249"/>
  </w:style>
  <w:style w:type="character" w:styleId="FollowedHyperlink">
    <w:name w:val="FollowedHyperlink"/>
    <w:basedOn w:val="DefaultParagraphFont"/>
    <w:uiPriority w:val="99"/>
    <w:semiHidden/>
    <w:unhideWhenUsed/>
    <w:rsid w:val="00FD4843"/>
    <w:rPr>
      <w:color w:val="800080" w:themeColor="followedHyperlink"/>
      <w:u w:val="single"/>
    </w:rPr>
  </w:style>
  <w:style w:type="character" w:customStyle="1" w:styleId="Heading2Char">
    <w:name w:val="Heading 2 Char"/>
    <w:basedOn w:val="DefaultParagraphFont"/>
    <w:link w:val="Heading2"/>
    <w:uiPriority w:val="9"/>
    <w:rsid w:val="003D6B6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adobe.com/accessibility/products/acrobat.html" TargetMode="External"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hyperlink" Target="http://nces.ed.gov/surveys/ntps" TargetMode="External" /><Relationship Id="rId31" Type="http://schemas.openxmlformats.org/officeDocument/2006/relationships/image" Target="media/image25.png" /><Relationship Id="rId32" Type="http://schemas.openxmlformats.org/officeDocument/2006/relationships/image" Target="media/image26.png" /><Relationship Id="rId33" Type="http://schemas.openxmlformats.org/officeDocument/2006/relationships/image" Target="media/image27.png" /><Relationship Id="rId34" Type="http://schemas.openxmlformats.org/officeDocument/2006/relationships/image" Target="media/image28.png" /><Relationship Id="rId35" Type="http://schemas.openxmlformats.org/officeDocument/2006/relationships/image" Target="media/image29.png" /><Relationship Id="rId36" Type="http://schemas.openxmlformats.org/officeDocument/2006/relationships/image" Target="media/image30.png" /><Relationship Id="rId37" Type="http://schemas.openxmlformats.org/officeDocument/2006/relationships/image" Target="media/image31.png" /><Relationship Id="rId38" Type="http://schemas.openxmlformats.org/officeDocument/2006/relationships/image" Target="media/image32.png" /><Relationship Id="rId39" Type="http://schemas.openxmlformats.org/officeDocument/2006/relationships/image" Target="media/image33.png" /><Relationship Id="rId4" Type="http://schemas.openxmlformats.org/officeDocument/2006/relationships/customXml" Target="../customXml/item1.xml" /><Relationship Id="rId40" Type="http://schemas.openxmlformats.org/officeDocument/2006/relationships/image" Target="media/image34.png" /><Relationship Id="rId41" Type="http://schemas.openxmlformats.org/officeDocument/2006/relationships/image" Target="media/image35.png" /><Relationship Id="rId42" Type="http://schemas.openxmlformats.org/officeDocument/2006/relationships/image" Target="media/image36.png" /><Relationship Id="rId43" Type="http://schemas.openxmlformats.org/officeDocument/2006/relationships/image" Target="media/image37.png" /><Relationship Id="rId44" Type="http://schemas.openxmlformats.org/officeDocument/2006/relationships/image" Target="media/image38.png" /><Relationship Id="rId45" Type="http://schemas.openxmlformats.org/officeDocument/2006/relationships/image" Target="media/image39.png" /><Relationship Id="rId46" Type="http://schemas.openxmlformats.org/officeDocument/2006/relationships/image" Target="media/image40.png" /><Relationship Id="rId47" Type="http://schemas.openxmlformats.org/officeDocument/2006/relationships/image" Target="media/image41.png" /><Relationship Id="rId48" Type="http://schemas.openxmlformats.org/officeDocument/2006/relationships/image" Target="media/image42.png" /><Relationship Id="rId49" Type="http://schemas.openxmlformats.org/officeDocument/2006/relationships/image" Target="media/image43.png" /><Relationship Id="rId5" Type="http://schemas.openxmlformats.org/officeDocument/2006/relationships/image" Target="media/image1.png" /><Relationship Id="rId50" Type="http://schemas.openxmlformats.org/officeDocument/2006/relationships/image" Target="media/image44.png" /><Relationship Id="rId51" Type="http://schemas.openxmlformats.org/officeDocument/2006/relationships/image" Target="media/image45.png" /><Relationship Id="rId52" Type="http://schemas.openxmlformats.org/officeDocument/2006/relationships/image" Target="media/image46.png" /><Relationship Id="rId53" Type="http://schemas.openxmlformats.org/officeDocument/2006/relationships/image" Target="media/image47.png" /><Relationship Id="rId54" Type="http://schemas.openxmlformats.org/officeDocument/2006/relationships/image" Target="media/image48.png" /><Relationship Id="rId55" Type="http://schemas.openxmlformats.org/officeDocument/2006/relationships/image" Target="media/image49.png" /><Relationship Id="rId56" Type="http://schemas.openxmlformats.org/officeDocument/2006/relationships/footer" Target="footer1.xml" /><Relationship Id="rId57" Type="http://schemas.openxmlformats.org/officeDocument/2006/relationships/theme" Target="theme/theme1.xml" /><Relationship Id="rId58" Type="http://schemas.openxmlformats.org/officeDocument/2006/relationships/numbering" Target="numbering.xml" /><Relationship Id="rId59" Type="http://schemas.openxmlformats.org/officeDocument/2006/relationships/styles" Target="styl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9B219-78F6-4150-AD2D-0BBD0277E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1760</Words>
  <Characters>10038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dc:creator>
  <cp:lastModifiedBy>Clarady, Carrie</cp:lastModifiedBy>
  <cp:revision>14</cp:revision>
  <dcterms:created xsi:type="dcterms:W3CDTF">2022-11-30T20:54:00Z</dcterms:created>
  <dcterms:modified xsi:type="dcterms:W3CDTF">2023-01-04T18:42:00Z</dcterms:modified>
</cp:coreProperties>
</file>