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1588B" w:rsidP="0091588B" w14:paraId="3E84816C" w14:textId="1D97705B">
      <w:pPr>
        <w:jc w:val="center"/>
        <w:rPr>
          <w:b/>
          <w:bCs/>
          <w:sz w:val="24"/>
          <w:szCs w:val="24"/>
        </w:rPr>
      </w:pPr>
      <w:r w:rsidRPr="0091588B">
        <w:rPr>
          <w:b/>
          <w:bCs/>
          <w:sz w:val="24"/>
          <w:szCs w:val="24"/>
        </w:rPr>
        <w:t>OMB Instrument Form</w:t>
      </w:r>
      <w:r w:rsidR="00CB1590">
        <w:rPr>
          <w:b/>
          <w:bCs/>
          <w:sz w:val="24"/>
          <w:szCs w:val="24"/>
        </w:rPr>
        <w:t xml:space="preserve"> for Generic Citizen Science ICRs</w:t>
      </w:r>
    </w:p>
    <w:p w:rsidR="0091588B" w:rsidP="0091588B" w14:paraId="4F16B4A6" w14:textId="77777777">
      <w:pPr>
        <w:pStyle w:val="Default"/>
      </w:pPr>
    </w:p>
    <w:p w:rsidR="0091588B" w:rsidP="0091588B" w14:paraId="5243BE4A" w14:textId="77777777">
      <w:pPr>
        <w:spacing w:after="120"/>
        <w:rPr>
          <w:b/>
          <w:bCs/>
        </w:rPr>
      </w:pPr>
      <w:r>
        <w:rPr>
          <w:b/>
          <w:bCs/>
        </w:rPr>
        <w:t xml:space="preserve">Burden Statement: </w:t>
      </w:r>
    </w:p>
    <w:p w:rsidR="0091588B" w:rsidP="0091588B" w14:paraId="4E23D48E" w14:textId="5892B850">
      <w:r>
        <w:t xml:space="preserve">This collection of information is approved by OMB under the Paperwork Reduction Act, 44 U.S.C. 3501 et seq. (OMB Control No. </w:t>
      </w:r>
      <w:r w:rsidRPr="00E55443" w:rsidR="00E55443">
        <w:t>2080-0083</w:t>
      </w:r>
      <w:r>
        <w:t>). Responses to this collection of information are voluntary</w:t>
      </w:r>
      <w:r w:rsidR="0088158C">
        <w:t xml:space="preserve">. This research is conducted to support efforts to restore living resources in the Chesapeake Bay ecosystem under the Clean Water Act (CWA) Section 117, 33 USC Section 1267. </w:t>
      </w:r>
      <w:r>
        <w:t>An agency may not conduct or sponsor, and a person is not required to respond to, a collection of information unless it displays a currently val</w:t>
      </w:r>
      <w:r>
        <w:t>id OMB control number. The public reporting and record keeping burden for this collection of information is estimated to range from 5-10 minutes per response. Send comments on the Agency’s need for this information, the accuracy of the provided burden esti</w:t>
      </w:r>
      <w:r>
        <w:t>mates and any suggested methods for minimizing respondent burden to the Regulatory Support Division Director, U.S. Environmental Protection Agency (2821T), 1200 Pennsylvania Ave., NW, Washington, D.C. 20460. Include the OMB control number in any correspond</w:t>
      </w:r>
      <w:r>
        <w:t>ence. Do not send the completed form to this address.</w:t>
      </w:r>
    </w:p>
    <w:p w:rsidR="00DE61A3" w:rsidRPr="0016112A" w:rsidP="00852788" w14:paraId="46860BC6" w14:textId="00B84339">
      <w:pPr>
        <w:jc w:val="center"/>
        <w:rPr>
          <w:b/>
          <w:bCs/>
        </w:rPr>
      </w:pPr>
      <w:r w:rsidRPr="0016112A">
        <w:rPr>
          <w:b/>
          <w:bCs/>
        </w:rPr>
        <w:t>Information and Packet for Meeting Participants</w:t>
      </w:r>
    </w:p>
    <w:p w:rsidR="00DE61A3" w:rsidP="00B850F3" w14:paraId="4A0639EE" w14:textId="1BB4707C">
      <w:pPr>
        <w:spacing w:after="0" w:line="240" w:lineRule="auto"/>
        <w:rPr>
          <w:b/>
          <w:bCs/>
        </w:rPr>
      </w:pPr>
      <w:r w:rsidRPr="00270947">
        <w:rPr>
          <w:b/>
          <w:bCs/>
        </w:rPr>
        <w:t>How do the People of Crisfield feel about their Natural Spaces and Coastal Environment?</w:t>
      </w:r>
    </w:p>
    <w:p w:rsidR="00B850F3" w:rsidRPr="00B850F3" w:rsidP="00B850F3" w14:paraId="25C88D78" w14:textId="77777777">
      <w:pPr>
        <w:spacing w:after="0" w:line="240" w:lineRule="auto"/>
        <w:rPr>
          <w:b/>
          <w:bCs/>
        </w:rPr>
      </w:pPr>
    </w:p>
    <w:p w:rsidR="00DE61A3" w:rsidP="00DE61A3" w14:paraId="79815C5E" w14:textId="77777777">
      <w:pPr>
        <w:spacing w:after="0" w:line="240" w:lineRule="auto"/>
        <w:rPr>
          <w:b/>
          <w:bCs/>
        </w:rPr>
      </w:pPr>
      <w:r w:rsidRPr="00270947">
        <w:rPr>
          <w:b/>
          <w:bCs/>
        </w:rPr>
        <w:t>Overview:</w:t>
      </w:r>
      <w:r>
        <w:rPr>
          <w:b/>
          <w:bCs/>
        </w:rPr>
        <w:t xml:space="preserve"> </w:t>
      </w:r>
    </w:p>
    <w:p w:rsidR="0063542A" w:rsidP="00DE61A3" w14:paraId="1619063F" w14:textId="44D1C2C6">
      <w:pPr>
        <w:spacing w:after="0" w:line="240" w:lineRule="auto"/>
      </w:pPr>
      <w:r>
        <w:t>The US Environmental Protection Agency’s Office of Res</w:t>
      </w:r>
      <w:r>
        <w:t>earch and Development (US EPA ORD) is partnering with Crisfield, Maryland to better understand the community’s challenges and goals, and work together to co-develop research and methods around the potential use of natural infrastructure, or ‘nature-based s</w:t>
      </w:r>
      <w:r>
        <w:t>olutions’, such as marsh restoration, dune restoration, or living shorelines, for protection from coastal flooding and associated natural resource benefits</w:t>
      </w:r>
      <w:r w:rsidR="00C3421A">
        <w:t xml:space="preserve"> to community health and wellbeing</w:t>
      </w:r>
      <w:r>
        <w:t>.</w:t>
      </w:r>
    </w:p>
    <w:p w:rsidR="0063542A" w:rsidP="00DE61A3" w14:paraId="08E7C795" w14:textId="77777777">
      <w:pPr>
        <w:spacing w:after="0" w:line="240" w:lineRule="auto"/>
      </w:pPr>
    </w:p>
    <w:p w:rsidR="005F3012" w:rsidRPr="00DD7D88" w14:paraId="0F4422AA" w14:textId="69610FCC">
      <w:r>
        <w:t>We will be discussing the following questions as a group.  You c</w:t>
      </w:r>
      <w:r>
        <w:t xml:space="preserve">an also choose to provide </w:t>
      </w:r>
      <w:r w:rsidR="00706270">
        <w:t xml:space="preserve">your own </w:t>
      </w:r>
      <w:r>
        <w:t xml:space="preserve">written answers here </w:t>
      </w:r>
      <w:r w:rsidR="00706270">
        <w:t xml:space="preserve">if </w:t>
      </w:r>
      <w:r>
        <w:t>you prefer, or in addition to any discussion. All responses are voluntary. Both written and verbal responses will be treated anonymously.</w:t>
      </w:r>
    </w:p>
    <w:p w:rsidR="00C3421A" w:rsidP="00DE61A3" w14:paraId="1A3A4D6A" w14:textId="5AE8FFCB">
      <w:r w:rsidRPr="00D55FF1">
        <w:rPr>
          <w:b/>
          <w:bCs/>
        </w:rPr>
        <w:t xml:space="preserve">Question </w:t>
      </w:r>
      <w:r w:rsidRPr="00D55FF1" w:rsidR="00DE61A3">
        <w:rPr>
          <w:b/>
          <w:bCs/>
        </w:rPr>
        <w:t>1</w:t>
      </w:r>
      <w:r w:rsidR="001307D8">
        <w:rPr>
          <w:b/>
          <w:bCs/>
        </w:rPr>
        <w:t>a</w:t>
      </w:r>
      <w:r w:rsidR="00DE61A3">
        <w:t xml:space="preserve">. </w:t>
      </w:r>
      <w:r w:rsidR="00D55FF1">
        <w:t>Which</w:t>
      </w:r>
      <w:r w:rsidR="00DE61A3">
        <w:t xml:space="preserve"> neighborhood in</w:t>
      </w:r>
      <w:r w:rsidR="00D55FF1">
        <w:t xml:space="preserve"> the</w:t>
      </w:r>
      <w:r w:rsidR="00DE61A3">
        <w:t xml:space="preserve"> Crisfield </w:t>
      </w:r>
      <w:r w:rsidR="005F3012">
        <w:t xml:space="preserve">area </w:t>
      </w:r>
      <w:r w:rsidR="00D55FF1">
        <w:t>do you live or work,</w:t>
      </w:r>
      <w:r w:rsidR="00DE61A3">
        <w:t xml:space="preserve"> or do you come from outside of </w:t>
      </w:r>
      <w:r w:rsidR="00D55FF1">
        <w:t xml:space="preserve">the </w:t>
      </w:r>
      <w:r w:rsidR="00DE61A3">
        <w:t>Crisfield</w:t>
      </w:r>
      <w:r w:rsidR="00D55FF1">
        <w:t xml:space="preserve"> area</w:t>
      </w:r>
      <w:r w:rsidR="00DE61A3">
        <w:t xml:space="preserve">?  </w:t>
      </w:r>
    </w:p>
    <w:p w:rsidR="005F3012" w:rsidP="00DE61A3" w14:paraId="2556CD67" w14:textId="276D8F41">
      <w:r>
        <w:t>Please mark an X next to the neighborhoods where you live and/or work.</w:t>
      </w:r>
      <w:r w:rsidR="00A61268">
        <w:t xml:space="preserve">  Refer to Map #1 for neighborhoods.</w:t>
      </w:r>
    </w:p>
    <w:tbl>
      <w:tblPr>
        <w:tblStyle w:val="TableGrid"/>
        <w:tblW w:w="0" w:type="auto"/>
        <w:tblInd w:w="265" w:type="dxa"/>
        <w:tblLook w:val="04A0"/>
      </w:tblPr>
      <w:tblGrid>
        <w:gridCol w:w="2790"/>
        <w:gridCol w:w="1260"/>
        <w:gridCol w:w="1170"/>
      </w:tblGrid>
      <w:tr w14:paraId="4B8BDA3C" w14:textId="75C6E542"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DE61A3" w14:paraId="47BA278B" w14:textId="77777777"/>
        </w:tc>
        <w:tc>
          <w:tcPr>
            <w:tcW w:w="1260" w:type="dxa"/>
            <w:tcMar>
              <w:top w:w="29" w:type="dxa"/>
              <w:left w:w="29" w:type="dxa"/>
              <w:bottom w:w="29" w:type="dxa"/>
              <w:right w:w="29" w:type="dxa"/>
            </w:tcMar>
          </w:tcPr>
          <w:p w:rsidR="00D55FF1" w:rsidP="00DE61A3" w14:paraId="09A10924" w14:textId="7E16A1DE">
            <w:r>
              <w:t>Primary Residence</w:t>
            </w:r>
          </w:p>
        </w:tc>
        <w:tc>
          <w:tcPr>
            <w:tcW w:w="1170" w:type="dxa"/>
            <w:tcMar>
              <w:top w:w="29" w:type="dxa"/>
              <w:left w:w="29" w:type="dxa"/>
              <w:bottom w:w="29" w:type="dxa"/>
              <w:right w:w="29" w:type="dxa"/>
            </w:tcMar>
          </w:tcPr>
          <w:p w:rsidR="00D55FF1" w:rsidP="00DE61A3" w14:paraId="6A55F9C1" w14:textId="5CCE822C">
            <w:r>
              <w:t>Primary Work Location</w:t>
            </w:r>
          </w:p>
        </w:tc>
      </w:tr>
      <w:tr w14:paraId="668DA615" w14:textId="7E7D552C"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4F40085D" w14:textId="3C88221A">
            <w:pPr>
              <w:jc w:val="right"/>
            </w:pPr>
            <w:r>
              <w:t>Box Iron Area</w:t>
            </w:r>
          </w:p>
        </w:tc>
        <w:tc>
          <w:tcPr>
            <w:tcW w:w="1260" w:type="dxa"/>
            <w:tcMar>
              <w:top w:w="29" w:type="dxa"/>
              <w:left w:w="29" w:type="dxa"/>
              <w:bottom w:w="29" w:type="dxa"/>
              <w:right w:w="29" w:type="dxa"/>
            </w:tcMar>
          </w:tcPr>
          <w:p w:rsidR="00D55FF1" w:rsidP="00DE61A3" w14:paraId="2F53E2BF" w14:textId="77777777"/>
        </w:tc>
        <w:tc>
          <w:tcPr>
            <w:tcW w:w="1170" w:type="dxa"/>
            <w:tcMar>
              <w:top w:w="29" w:type="dxa"/>
              <w:left w:w="29" w:type="dxa"/>
              <w:bottom w:w="29" w:type="dxa"/>
              <w:right w:w="29" w:type="dxa"/>
            </w:tcMar>
          </w:tcPr>
          <w:p w:rsidR="00D55FF1" w:rsidP="00DE61A3" w14:paraId="2939827B" w14:textId="77777777"/>
        </w:tc>
      </w:tr>
      <w:tr w14:paraId="473C7056" w14:textId="34C75C93"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63296CB6" w14:textId="63CA3F99">
            <w:pPr>
              <w:jc w:val="right"/>
            </w:pPr>
            <w:r>
              <w:t>Byrdtown</w:t>
            </w:r>
          </w:p>
        </w:tc>
        <w:tc>
          <w:tcPr>
            <w:tcW w:w="1260" w:type="dxa"/>
            <w:tcMar>
              <w:top w:w="29" w:type="dxa"/>
              <w:left w:w="29" w:type="dxa"/>
              <w:bottom w:w="29" w:type="dxa"/>
              <w:right w:w="29" w:type="dxa"/>
            </w:tcMar>
          </w:tcPr>
          <w:p w:rsidR="00D55FF1" w:rsidP="00DE61A3" w14:paraId="4285BFF0" w14:textId="77777777"/>
        </w:tc>
        <w:tc>
          <w:tcPr>
            <w:tcW w:w="1170" w:type="dxa"/>
            <w:tcMar>
              <w:top w:w="29" w:type="dxa"/>
              <w:left w:w="29" w:type="dxa"/>
              <w:bottom w:w="29" w:type="dxa"/>
              <w:right w:w="29" w:type="dxa"/>
            </w:tcMar>
          </w:tcPr>
          <w:p w:rsidR="00D55FF1" w:rsidP="00DE61A3" w14:paraId="5F3730D8" w14:textId="77777777"/>
        </w:tc>
      </w:tr>
      <w:tr w14:paraId="63B8237F" w14:textId="16B970F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74AE747F" w14:textId="3E85B72C">
            <w:pPr>
              <w:jc w:val="right"/>
            </w:pPr>
            <w:r>
              <w:t>Cove Street</w:t>
            </w:r>
          </w:p>
        </w:tc>
        <w:tc>
          <w:tcPr>
            <w:tcW w:w="1260" w:type="dxa"/>
            <w:tcMar>
              <w:top w:w="29" w:type="dxa"/>
              <w:left w:w="29" w:type="dxa"/>
              <w:bottom w:w="29" w:type="dxa"/>
              <w:right w:w="29" w:type="dxa"/>
            </w:tcMar>
          </w:tcPr>
          <w:p w:rsidR="00D55FF1" w:rsidP="00DE61A3" w14:paraId="0EF73FC7" w14:textId="77777777"/>
        </w:tc>
        <w:tc>
          <w:tcPr>
            <w:tcW w:w="1170" w:type="dxa"/>
            <w:tcMar>
              <w:top w:w="29" w:type="dxa"/>
              <w:left w:w="29" w:type="dxa"/>
              <w:bottom w:w="29" w:type="dxa"/>
              <w:right w:w="29" w:type="dxa"/>
            </w:tcMar>
          </w:tcPr>
          <w:p w:rsidR="00D55FF1" w:rsidP="00DE61A3" w14:paraId="632F7777" w14:textId="77777777"/>
        </w:tc>
      </w:tr>
      <w:tr w14:paraId="0DA2A8F5" w14:textId="465491CA"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2A36A69D" w14:textId="2240A86E">
            <w:pPr>
              <w:jc w:val="right"/>
            </w:pPr>
            <w:r>
              <w:t>Daughertytown</w:t>
            </w:r>
          </w:p>
        </w:tc>
        <w:tc>
          <w:tcPr>
            <w:tcW w:w="1260" w:type="dxa"/>
            <w:tcMar>
              <w:top w:w="29" w:type="dxa"/>
              <w:left w:w="29" w:type="dxa"/>
              <w:bottom w:w="29" w:type="dxa"/>
              <w:right w:w="29" w:type="dxa"/>
            </w:tcMar>
          </w:tcPr>
          <w:p w:rsidR="00D55FF1" w:rsidP="00DE61A3" w14:paraId="71512C33" w14:textId="77777777"/>
        </w:tc>
        <w:tc>
          <w:tcPr>
            <w:tcW w:w="1170" w:type="dxa"/>
            <w:tcMar>
              <w:top w:w="29" w:type="dxa"/>
              <w:left w:w="29" w:type="dxa"/>
              <w:bottom w:w="29" w:type="dxa"/>
              <w:right w:w="29" w:type="dxa"/>
            </w:tcMar>
          </w:tcPr>
          <w:p w:rsidR="00D55FF1" w:rsidP="00DE61A3" w14:paraId="3569BF1C" w14:textId="77777777"/>
        </w:tc>
      </w:tr>
      <w:tr w14:paraId="77108D62" w14:textId="469AED3B"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34388344" w14:textId="0B5CBDFE">
            <w:pPr>
              <w:jc w:val="right"/>
            </w:pPr>
            <w:r>
              <w:t>Downtown Condos</w:t>
            </w:r>
          </w:p>
        </w:tc>
        <w:tc>
          <w:tcPr>
            <w:tcW w:w="1260" w:type="dxa"/>
            <w:tcMar>
              <w:top w:w="29" w:type="dxa"/>
              <w:left w:w="29" w:type="dxa"/>
              <w:bottom w:w="29" w:type="dxa"/>
              <w:right w:w="29" w:type="dxa"/>
            </w:tcMar>
          </w:tcPr>
          <w:p w:rsidR="00D55FF1" w:rsidP="00DE61A3" w14:paraId="4E272BB0" w14:textId="77777777"/>
        </w:tc>
        <w:tc>
          <w:tcPr>
            <w:tcW w:w="1170" w:type="dxa"/>
            <w:tcMar>
              <w:top w:w="29" w:type="dxa"/>
              <w:left w:w="29" w:type="dxa"/>
              <w:bottom w:w="29" w:type="dxa"/>
              <w:right w:w="29" w:type="dxa"/>
            </w:tcMar>
          </w:tcPr>
          <w:p w:rsidR="00D55FF1" w:rsidP="00DE61A3" w14:paraId="408BBEBC" w14:textId="77777777"/>
        </w:tc>
      </w:tr>
      <w:tr w14:paraId="76DEBD7E" w14:textId="52B89FBE"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510CE5F5" w14:textId="66F158E4">
            <w:pPr>
              <w:jc w:val="right"/>
            </w:pPr>
            <w:r>
              <w:t>Hammock Pointe</w:t>
            </w:r>
          </w:p>
        </w:tc>
        <w:tc>
          <w:tcPr>
            <w:tcW w:w="1260" w:type="dxa"/>
            <w:tcMar>
              <w:top w:w="29" w:type="dxa"/>
              <w:left w:w="29" w:type="dxa"/>
              <w:bottom w:w="29" w:type="dxa"/>
              <w:right w:w="29" w:type="dxa"/>
            </w:tcMar>
          </w:tcPr>
          <w:p w:rsidR="00D55FF1" w:rsidP="00DE61A3" w14:paraId="0967F1E8" w14:textId="77777777"/>
        </w:tc>
        <w:tc>
          <w:tcPr>
            <w:tcW w:w="1170" w:type="dxa"/>
            <w:tcMar>
              <w:top w:w="29" w:type="dxa"/>
              <w:left w:w="29" w:type="dxa"/>
              <w:bottom w:w="29" w:type="dxa"/>
              <w:right w:w="29" w:type="dxa"/>
            </w:tcMar>
          </w:tcPr>
          <w:p w:rsidR="00D55FF1" w:rsidP="00DE61A3" w14:paraId="0FD50D06" w14:textId="77777777"/>
        </w:tc>
      </w:tr>
      <w:tr w14:paraId="7C0B39CE" w14:textId="7A655910"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5A1894A4" w14:textId="388EECEE">
            <w:pPr>
              <w:jc w:val="right"/>
            </w:pPr>
            <w:r>
              <w:t>Hopewell</w:t>
            </w:r>
          </w:p>
        </w:tc>
        <w:tc>
          <w:tcPr>
            <w:tcW w:w="1260" w:type="dxa"/>
            <w:tcMar>
              <w:top w:w="29" w:type="dxa"/>
              <w:left w:w="29" w:type="dxa"/>
              <w:bottom w:w="29" w:type="dxa"/>
              <w:right w:w="29" w:type="dxa"/>
            </w:tcMar>
          </w:tcPr>
          <w:p w:rsidR="00D55FF1" w:rsidP="00DE61A3" w14:paraId="724EFCD3" w14:textId="77777777"/>
        </w:tc>
        <w:tc>
          <w:tcPr>
            <w:tcW w:w="1170" w:type="dxa"/>
            <w:tcMar>
              <w:top w:w="29" w:type="dxa"/>
              <w:left w:w="29" w:type="dxa"/>
              <w:bottom w:w="29" w:type="dxa"/>
              <w:right w:w="29" w:type="dxa"/>
            </w:tcMar>
          </w:tcPr>
          <w:p w:rsidR="00D55FF1" w:rsidP="00DE61A3" w14:paraId="1D16AD75" w14:textId="77777777"/>
        </w:tc>
      </w:tr>
      <w:tr w14:paraId="6E956D0C"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3638968B" w14:textId="0CB54234">
            <w:pPr>
              <w:jc w:val="right"/>
            </w:pPr>
            <w:r>
              <w:t>Lawsonia</w:t>
            </w:r>
          </w:p>
        </w:tc>
        <w:tc>
          <w:tcPr>
            <w:tcW w:w="1260" w:type="dxa"/>
            <w:tcMar>
              <w:top w:w="29" w:type="dxa"/>
              <w:left w:w="29" w:type="dxa"/>
              <w:bottom w:w="29" w:type="dxa"/>
              <w:right w:w="29" w:type="dxa"/>
            </w:tcMar>
          </w:tcPr>
          <w:p w:rsidR="00D55FF1" w:rsidP="00DE61A3" w14:paraId="33F4224C" w14:textId="77777777"/>
        </w:tc>
        <w:tc>
          <w:tcPr>
            <w:tcW w:w="1170" w:type="dxa"/>
            <w:tcMar>
              <w:top w:w="29" w:type="dxa"/>
              <w:left w:w="29" w:type="dxa"/>
              <w:bottom w:w="29" w:type="dxa"/>
              <w:right w:w="29" w:type="dxa"/>
            </w:tcMar>
          </w:tcPr>
          <w:p w:rsidR="00D55FF1" w:rsidP="00DE61A3" w14:paraId="37D4823F" w14:textId="77777777"/>
        </w:tc>
      </w:tr>
      <w:tr w14:paraId="273D6026"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23125B9A" w14:textId="1D27840B">
            <w:pPr>
              <w:jc w:val="right"/>
            </w:pPr>
            <w:r>
              <w:t>Mariners</w:t>
            </w:r>
          </w:p>
        </w:tc>
        <w:tc>
          <w:tcPr>
            <w:tcW w:w="1260" w:type="dxa"/>
            <w:tcMar>
              <w:top w:w="29" w:type="dxa"/>
              <w:left w:w="29" w:type="dxa"/>
              <w:bottom w:w="29" w:type="dxa"/>
              <w:right w:w="29" w:type="dxa"/>
            </w:tcMar>
          </w:tcPr>
          <w:p w:rsidR="00D55FF1" w:rsidP="00DE61A3" w14:paraId="1250E110" w14:textId="77777777"/>
        </w:tc>
        <w:tc>
          <w:tcPr>
            <w:tcW w:w="1170" w:type="dxa"/>
            <w:tcMar>
              <w:top w:w="29" w:type="dxa"/>
              <w:left w:w="29" w:type="dxa"/>
              <w:bottom w:w="29" w:type="dxa"/>
              <w:right w:w="29" w:type="dxa"/>
            </w:tcMar>
          </w:tcPr>
          <w:p w:rsidR="00D55FF1" w:rsidP="00DE61A3" w14:paraId="43D6EC8B" w14:textId="77777777"/>
        </w:tc>
      </w:tr>
      <w:tr w14:paraId="23D632CA"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5F912EAB" w14:textId="0C6355B1">
            <w:pPr>
              <w:jc w:val="right"/>
            </w:pPr>
            <w:r>
              <w:t>Marion Station</w:t>
            </w:r>
          </w:p>
        </w:tc>
        <w:tc>
          <w:tcPr>
            <w:tcW w:w="1260" w:type="dxa"/>
            <w:tcMar>
              <w:top w:w="29" w:type="dxa"/>
              <w:left w:w="29" w:type="dxa"/>
              <w:bottom w:w="29" w:type="dxa"/>
              <w:right w:w="29" w:type="dxa"/>
            </w:tcMar>
          </w:tcPr>
          <w:p w:rsidR="00D55FF1" w:rsidP="00DE61A3" w14:paraId="5FB84D1C" w14:textId="77777777"/>
        </w:tc>
        <w:tc>
          <w:tcPr>
            <w:tcW w:w="1170" w:type="dxa"/>
            <w:tcMar>
              <w:top w:w="29" w:type="dxa"/>
              <w:left w:w="29" w:type="dxa"/>
              <w:bottom w:w="29" w:type="dxa"/>
              <w:right w:w="29" w:type="dxa"/>
            </w:tcMar>
          </w:tcPr>
          <w:p w:rsidR="00D55FF1" w:rsidP="00DE61A3" w14:paraId="3C7306BC" w14:textId="77777777"/>
        </w:tc>
      </w:tr>
      <w:tr w14:paraId="53F1FFFA"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77C2AF93" w14:textId="704C57C6">
            <w:pPr>
              <w:jc w:val="right"/>
            </w:pPr>
            <w:r>
              <w:t>Myrtle Street Area</w:t>
            </w:r>
          </w:p>
        </w:tc>
        <w:tc>
          <w:tcPr>
            <w:tcW w:w="1260" w:type="dxa"/>
            <w:tcMar>
              <w:top w:w="29" w:type="dxa"/>
              <w:left w:w="29" w:type="dxa"/>
              <w:bottom w:w="29" w:type="dxa"/>
              <w:right w:w="29" w:type="dxa"/>
            </w:tcMar>
          </w:tcPr>
          <w:p w:rsidR="00D55FF1" w:rsidP="00DE61A3" w14:paraId="02D682DB" w14:textId="77777777"/>
        </w:tc>
        <w:tc>
          <w:tcPr>
            <w:tcW w:w="1170" w:type="dxa"/>
            <w:tcMar>
              <w:top w:w="29" w:type="dxa"/>
              <w:left w:w="29" w:type="dxa"/>
              <w:bottom w:w="29" w:type="dxa"/>
              <w:right w:w="29" w:type="dxa"/>
            </w:tcMar>
          </w:tcPr>
          <w:p w:rsidR="00D55FF1" w:rsidP="00DE61A3" w14:paraId="7A66C720" w14:textId="77777777"/>
        </w:tc>
      </w:tr>
      <w:tr w14:paraId="7721A2D2"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46D824AF" w14:textId="1DED4874">
            <w:pPr>
              <w:jc w:val="right"/>
            </w:pPr>
            <w:r>
              <w:t>N. Somerset Avenue</w:t>
            </w:r>
          </w:p>
        </w:tc>
        <w:tc>
          <w:tcPr>
            <w:tcW w:w="1260" w:type="dxa"/>
            <w:tcMar>
              <w:top w:w="29" w:type="dxa"/>
              <w:left w:w="29" w:type="dxa"/>
              <w:bottom w:w="29" w:type="dxa"/>
              <w:right w:w="29" w:type="dxa"/>
            </w:tcMar>
          </w:tcPr>
          <w:p w:rsidR="00D55FF1" w:rsidP="00DE61A3" w14:paraId="6D042E74" w14:textId="77777777"/>
        </w:tc>
        <w:tc>
          <w:tcPr>
            <w:tcW w:w="1170" w:type="dxa"/>
            <w:tcMar>
              <w:top w:w="29" w:type="dxa"/>
              <w:left w:w="29" w:type="dxa"/>
              <w:bottom w:w="29" w:type="dxa"/>
              <w:right w:w="29" w:type="dxa"/>
            </w:tcMar>
          </w:tcPr>
          <w:p w:rsidR="00D55FF1" w:rsidP="00DE61A3" w14:paraId="54771306" w14:textId="77777777"/>
        </w:tc>
      </w:tr>
      <w:tr w14:paraId="4CD5D396"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0D098C2E" w14:textId="778C91BE">
            <w:pPr>
              <w:jc w:val="right"/>
            </w:pPr>
            <w:r>
              <w:t>S. Somerset Avenue</w:t>
            </w:r>
          </w:p>
        </w:tc>
        <w:tc>
          <w:tcPr>
            <w:tcW w:w="1260" w:type="dxa"/>
            <w:tcMar>
              <w:top w:w="29" w:type="dxa"/>
              <w:left w:w="29" w:type="dxa"/>
              <w:bottom w:w="29" w:type="dxa"/>
              <w:right w:w="29" w:type="dxa"/>
            </w:tcMar>
          </w:tcPr>
          <w:p w:rsidR="00D55FF1" w:rsidP="00DE61A3" w14:paraId="4253880B" w14:textId="77777777"/>
        </w:tc>
        <w:tc>
          <w:tcPr>
            <w:tcW w:w="1170" w:type="dxa"/>
            <w:tcMar>
              <w:top w:w="29" w:type="dxa"/>
              <w:left w:w="29" w:type="dxa"/>
              <w:bottom w:w="29" w:type="dxa"/>
              <w:right w:w="29" w:type="dxa"/>
            </w:tcMar>
          </w:tcPr>
          <w:p w:rsidR="00D55FF1" w:rsidP="00DE61A3" w14:paraId="1996E4D7" w14:textId="77777777"/>
        </w:tc>
      </w:tr>
      <w:tr w14:paraId="0E7419F9" w14:textId="77777777" w:rsidTr="00746887">
        <w:tblPrEx>
          <w:tblW w:w="0" w:type="auto"/>
          <w:tblInd w:w="265" w:type="dxa"/>
          <w:tblLook w:val="04A0"/>
        </w:tblPrEx>
        <w:trPr>
          <w:trHeight w:val="288"/>
        </w:trPr>
        <w:tc>
          <w:tcPr>
            <w:tcW w:w="2790" w:type="dxa"/>
            <w:tcMar>
              <w:top w:w="29" w:type="dxa"/>
              <w:left w:w="29" w:type="dxa"/>
              <w:bottom w:w="29" w:type="dxa"/>
              <w:right w:w="29" w:type="dxa"/>
            </w:tcMar>
          </w:tcPr>
          <w:p w:rsidR="00D55FF1" w:rsidP="005F3012" w14:paraId="4422B245" w14:textId="77777777">
            <w:pPr>
              <w:jc w:val="right"/>
            </w:pPr>
            <w:r>
              <w:t>Outside of the Crisfield Area</w:t>
            </w:r>
          </w:p>
          <w:p w:rsidR="005F3012" w:rsidP="005F3012" w14:paraId="4D0517BB" w14:textId="56138231">
            <w:pPr>
              <w:jc w:val="right"/>
            </w:pPr>
            <w:r>
              <w:t>Please list the town or city.</w:t>
            </w:r>
          </w:p>
          <w:p w:rsidR="005F3012" w:rsidP="005F3012" w14:paraId="4576808B" w14:textId="77777777">
            <w:pPr>
              <w:jc w:val="right"/>
            </w:pPr>
          </w:p>
          <w:p w:rsidR="005F3012" w:rsidP="005F3012" w14:paraId="79CB49DC" w14:textId="021DD1C5">
            <w:pPr>
              <w:jc w:val="right"/>
            </w:pPr>
          </w:p>
        </w:tc>
        <w:tc>
          <w:tcPr>
            <w:tcW w:w="1260" w:type="dxa"/>
            <w:tcMar>
              <w:top w:w="29" w:type="dxa"/>
              <w:left w:w="29" w:type="dxa"/>
              <w:bottom w:w="29" w:type="dxa"/>
              <w:right w:w="29" w:type="dxa"/>
            </w:tcMar>
          </w:tcPr>
          <w:p w:rsidR="00D55FF1" w:rsidP="00DE61A3" w14:paraId="06DD85F8" w14:textId="77777777"/>
        </w:tc>
        <w:tc>
          <w:tcPr>
            <w:tcW w:w="1170" w:type="dxa"/>
            <w:tcMar>
              <w:top w:w="29" w:type="dxa"/>
              <w:left w:w="29" w:type="dxa"/>
              <w:bottom w:w="29" w:type="dxa"/>
              <w:right w:w="29" w:type="dxa"/>
            </w:tcMar>
          </w:tcPr>
          <w:p w:rsidR="00D55FF1" w:rsidP="00DE61A3" w14:paraId="7B69371C" w14:textId="77777777"/>
        </w:tc>
      </w:tr>
    </w:tbl>
    <w:p w:rsidR="001307D8" w14:paraId="3D34EDCA" w14:textId="75B16CC5"/>
    <w:p w:rsidR="001307D8" w:rsidRPr="002B51F3" w14:paraId="02F447A1" w14:textId="693EE516">
      <w:pPr>
        <w:rPr>
          <w:b/>
          <w:bCs/>
        </w:rPr>
      </w:pPr>
      <w:r w:rsidRPr="001307D8">
        <w:rPr>
          <w:b/>
          <w:bCs/>
        </w:rPr>
        <w:t>Question 1b</w:t>
      </w:r>
      <w:r>
        <w:t>.  What motivated you to want to be a part of the discussion today?</w:t>
      </w:r>
    </w:p>
    <w:p w:rsidR="00C3421A" w:rsidP="00DE61A3" w14:paraId="07E2A54F" w14:textId="055F9C94">
      <w:r w:rsidRPr="001307D8">
        <w:rPr>
          <w:b/>
          <w:bCs/>
        </w:rPr>
        <w:t xml:space="preserve">Question </w:t>
      </w:r>
      <w:r w:rsidRPr="001307D8" w:rsidR="00D55FF1">
        <w:rPr>
          <w:b/>
          <w:bCs/>
        </w:rPr>
        <w:t>2</w:t>
      </w:r>
      <w:r w:rsidR="00980461">
        <w:rPr>
          <w:b/>
          <w:bCs/>
        </w:rPr>
        <w:t>a</w:t>
      </w:r>
      <w:r>
        <w:t>.</w:t>
      </w:r>
      <w:r w:rsidR="00F75311">
        <w:t xml:space="preserve"> What are the natural habitats o</w:t>
      </w:r>
      <w:r w:rsidR="00706270">
        <w:t>r</w:t>
      </w:r>
      <w:r w:rsidR="00F75311">
        <w:t xml:space="preserve"> green space that contribute most to the unique character of Crisfield?</w:t>
      </w:r>
    </w:p>
    <w:p w:rsidR="00F75311" w:rsidP="00DE61A3" w14:paraId="09C47147" w14:textId="397AD590">
      <w:r>
        <w:t xml:space="preserve">Please place an X next to </w:t>
      </w:r>
      <w:r w:rsidR="00B62F21">
        <w:t xml:space="preserve">the top </w:t>
      </w:r>
      <w:r w:rsidR="00746887">
        <w:t>(</w:t>
      </w:r>
      <w:r w:rsidR="00B62F21">
        <w:t>5-10</w:t>
      </w:r>
      <w:r w:rsidR="00746887">
        <w:t>)</w:t>
      </w:r>
      <w:r>
        <w:t xml:space="preserve"> habitat</w:t>
      </w:r>
      <w:r w:rsidR="00B62F21">
        <w:t>s</w:t>
      </w:r>
      <w:r>
        <w:t xml:space="preserve"> or greenspace</w:t>
      </w:r>
      <w:r w:rsidR="00B62F21">
        <w:t>s</w:t>
      </w:r>
      <w:r>
        <w:t xml:space="preserve"> you consider </w:t>
      </w:r>
      <w:r w:rsidR="00B54BFE">
        <w:t xml:space="preserve">most </w:t>
      </w:r>
      <w:r>
        <w:t>important to Crisfield.</w:t>
      </w:r>
      <w:r w:rsidR="00B54BFE">
        <w:t xml:space="preserve"> Please note any more specific information about why you selected each.</w:t>
      </w:r>
    </w:p>
    <w:tbl>
      <w:tblPr>
        <w:tblStyle w:val="TableGrid"/>
        <w:tblW w:w="9450" w:type="dxa"/>
        <w:tblInd w:w="-5" w:type="dxa"/>
        <w:tblLook w:val="04A0"/>
      </w:tblPr>
      <w:tblGrid>
        <w:gridCol w:w="3780"/>
        <w:gridCol w:w="1209"/>
        <w:gridCol w:w="4461"/>
      </w:tblGrid>
      <w:tr w14:paraId="7AA743B3" w14:textId="5C140B8B" w:rsidTr="00746887">
        <w:tblPrEx>
          <w:tblW w:w="9450" w:type="dxa"/>
          <w:tblInd w:w="-5" w:type="dxa"/>
          <w:tblLook w:val="04A0"/>
        </w:tblPrEx>
        <w:trPr>
          <w:trHeight w:val="432"/>
        </w:trPr>
        <w:tc>
          <w:tcPr>
            <w:tcW w:w="3780" w:type="dxa"/>
            <w:shd w:val="clear" w:color="auto" w:fill="F2F2F2" w:themeFill="background1" w:themeFillShade="F2"/>
            <w:vAlign w:val="center"/>
          </w:tcPr>
          <w:p w:rsidR="00B54BFE" w:rsidRPr="00B62F21" w:rsidP="00B62F21" w14:paraId="04BE78C0" w14:textId="5F439B84">
            <w:pPr>
              <w:jc w:val="center"/>
              <w:rPr>
                <w:b/>
                <w:bCs/>
              </w:rPr>
            </w:pPr>
            <w:r>
              <w:rPr>
                <w:b/>
                <w:bCs/>
              </w:rPr>
              <w:t>Habita</w:t>
            </w:r>
            <w:r>
              <w:rPr>
                <w:b/>
                <w:bCs/>
              </w:rPr>
              <w:t>t or Greenspace</w:t>
            </w:r>
          </w:p>
        </w:tc>
        <w:tc>
          <w:tcPr>
            <w:tcW w:w="1209" w:type="dxa"/>
            <w:shd w:val="clear" w:color="auto" w:fill="F2F2F2" w:themeFill="background1" w:themeFillShade="F2"/>
            <w:vAlign w:val="center"/>
          </w:tcPr>
          <w:p w:rsidR="00B54BFE" w:rsidRPr="00B62F21" w:rsidP="00B62F21" w14:paraId="1A2B0610" w14:textId="059B58CF">
            <w:pPr>
              <w:jc w:val="center"/>
              <w:rPr>
                <w:b/>
                <w:bCs/>
              </w:rPr>
            </w:pPr>
            <w:r w:rsidRPr="00B62F21">
              <w:rPr>
                <w:b/>
                <w:bCs/>
              </w:rPr>
              <w:t>Most Important</w:t>
            </w:r>
          </w:p>
        </w:tc>
        <w:tc>
          <w:tcPr>
            <w:tcW w:w="4461" w:type="dxa"/>
            <w:shd w:val="clear" w:color="auto" w:fill="F2F2F2" w:themeFill="background1" w:themeFillShade="F2"/>
            <w:vAlign w:val="center"/>
          </w:tcPr>
          <w:p w:rsidR="00B54BFE" w:rsidRPr="00B62F21" w:rsidP="00B62F21" w14:paraId="7F946302" w14:textId="4FAE8889">
            <w:pPr>
              <w:jc w:val="center"/>
              <w:rPr>
                <w:b/>
                <w:bCs/>
              </w:rPr>
            </w:pPr>
            <w:r w:rsidRPr="00B62F21">
              <w:rPr>
                <w:b/>
                <w:bCs/>
              </w:rPr>
              <w:t>More specific details</w:t>
            </w:r>
            <w:r w:rsidR="00746887">
              <w:rPr>
                <w:b/>
                <w:bCs/>
              </w:rPr>
              <w:t xml:space="preserve"> or specific location</w:t>
            </w:r>
            <w:r w:rsidRPr="00B62F21">
              <w:rPr>
                <w:b/>
                <w:bCs/>
              </w:rPr>
              <w:t>?</w:t>
            </w:r>
          </w:p>
        </w:tc>
      </w:tr>
      <w:tr w14:paraId="2E5E49A9" w14:textId="0D99BEE4"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7DDD3384" w14:textId="54076176">
            <w:pPr>
              <w:jc w:val="right"/>
            </w:pPr>
            <w:r>
              <w:t>Open Water in the Bay</w:t>
            </w:r>
          </w:p>
        </w:tc>
        <w:tc>
          <w:tcPr>
            <w:tcW w:w="1209" w:type="dxa"/>
          </w:tcPr>
          <w:p w:rsidR="00B54BFE" w:rsidP="00C2194A" w14:paraId="2A0E5B25" w14:textId="77777777"/>
        </w:tc>
        <w:tc>
          <w:tcPr>
            <w:tcW w:w="4461" w:type="dxa"/>
          </w:tcPr>
          <w:p w:rsidR="00B54BFE" w:rsidP="00C2194A" w14:paraId="03CB6E97" w14:textId="77777777"/>
        </w:tc>
      </w:tr>
      <w:tr w14:paraId="1CAF9EC6" w14:textId="6F91F63A"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723C91B6" w14:textId="7720473A">
            <w:pPr>
              <w:jc w:val="right"/>
            </w:pPr>
            <w:r>
              <w:t>Rivers and Streams</w:t>
            </w:r>
          </w:p>
        </w:tc>
        <w:tc>
          <w:tcPr>
            <w:tcW w:w="1209" w:type="dxa"/>
          </w:tcPr>
          <w:p w:rsidR="00B54BFE" w:rsidP="00C2194A" w14:paraId="18AEF199" w14:textId="77777777"/>
        </w:tc>
        <w:tc>
          <w:tcPr>
            <w:tcW w:w="4461" w:type="dxa"/>
          </w:tcPr>
          <w:p w:rsidR="00B54BFE" w:rsidP="00C2194A" w14:paraId="0A774570" w14:textId="77777777"/>
        </w:tc>
      </w:tr>
      <w:tr w14:paraId="6D5827B3" w14:textId="1E2A50D4"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186AD78A" w14:textId="123EF8DB">
            <w:pPr>
              <w:jc w:val="right"/>
            </w:pPr>
            <w:r>
              <w:t>Lakes and Ponds</w:t>
            </w:r>
          </w:p>
        </w:tc>
        <w:tc>
          <w:tcPr>
            <w:tcW w:w="1209" w:type="dxa"/>
          </w:tcPr>
          <w:p w:rsidR="00B54BFE" w:rsidP="00C2194A" w14:paraId="55DB9928" w14:textId="77777777"/>
        </w:tc>
        <w:tc>
          <w:tcPr>
            <w:tcW w:w="4461" w:type="dxa"/>
          </w:tcPr>
          <w:p w:rsidR="00B54BFE" w:rsidP="00C2194A" w14:paraId="648F6D12" w14:textId="77777777"/>
        </w:tc>
      </w:tr>
      <w:tr w14:paraId="0CB55839" w14:textId="4FB80AC3"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69F7E7E6" w14:textId="11D1A6EC">
            <w:pPr>
              <w:jc w:val="right"/>
            </w:pPr>
            <w:r>
              <w:t>Beaches and Dunes</w:t>
            </w:r>
          </w:p>
        </w:tc>
        <w:tc>
          <w:tcPr>
            <w:tcW w:w="1209" w:type="dxa"/>
          </w:tcPr>
          <w:p w:rsidR="00B54BFE" w:rsidP="00C2194A" w14:paraId="668855B8" w14:textId="77777777"/>
        </w:tc>
        <w:tc>
          <w:tcPr>
            <w:tcW w:w="4461" w:type="dxa"/>
          </w:tcPr>
          <w:p w:rsidR="00B54BFE" w:rsidP="00C2194A" w14:paraId="174D54A7" w14:textId="77777777"/>
        </w:tc>
      </w:tr>
      <w:tr w14:paraId="3E11B251" w14:textId="48F684D3"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2406361C" w14:textId="08981B6C">
            <w:pPr>
              <w:jc w:val="right"/>
            </w:pPr>
            <w:r>
              <w:t>Eelgrass, Seagrass, Aquatic Vegetation</w:t>
            </w:r>
          </w:p>
        </w:tc>
        <w:tc>
          <w:tcPr>
            <w:tcW w:w="1209" w:type="dxa"/>
          </w:tcPr>
          <w:p w:rsidR="00B54BFE" w:rsidP="00C2194A" w14:paraId="1D569AE1" w14:textId="77777777"/>
        </w:tc>
        <w:tc>
          <w:tcPr>
            <w:tcW w:w="4461" w:type="dxa"/>
          </w:tcPr>
          <w:p w:rsidR="00B54BFE" w:rsidP="00C2194A" w14:paraId="1E8060E3" w14:textId="77777777"/>
        </w:tc>
      </w:tr>
      <w:tr w14:paraId="0C9B7357" w14:textId="4DE2C5FD"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47F29CB3" w14:textId="19CC5723">
            <w:pPr>
              <w:jc w:val="right"/>
            </w:pPr>
            <w:r>
              <w:t>Rocky Shoreline</w:t>
            </w:r>
          </w:p>
        </w:tc>
        <w:tc>
          <w:tcPr>
            <w:tcW w:w="1209" w:type="dxa"/>
          </w:tcPr>
          <w:p w:rsidR="00B54BFE" w:rsidP="00C2194A" w14:paraId="41725F9C" w14:textId="77777777"/>
        </w:tc>
        <w:tc>
          <w:tcPr>
            <w:tcW w:w="4461" w:type="dxa"/>
          </w:tcPr>
          <w:p w:rsidR="00B54BFE" w:rsidP="00C2194A" w14:paraId="5BCAC2AE" w14:textId="77777777"/>
        </w:tc>
      </w:tr>
      <w:tr w14:paraId="50D3A3D3" w14:textId="7A1E165A"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42A49A2F" w14:textId="1E8C0638">
            <w:pPr>
              <w:jc w:val="right"/>
            </w:pPr>
            <w:r>
              <w:t>Tidal flats or mudflats</w:t>
            </w:r>
          </w:p>
        </w:tc>
        <w:tc>
          <w:tcPr>
            <w:tcW w:w="1209" w:type="dxa"/>
          </w:tcPr>
          <w:p w:rsidR="00B54BFE" w:rsidP="00C2194A" w14:paraId="3FBBE526" w14:textId="77777777"/>
        </w:tc>
        <w:tc>
          <w:tcPr>
            <w:tcW w:w="4461" w:type="dxa"/>
          </w:tcPr>
          <w:p w:rsidR="00B54BFE" w:rsidP="00C2194A" w14:paraId="2652C81C" w14:textId="77777777"/>
        </w:tc>
      </w:tr>
      <w:tr w14:paraId="7CC1C271" w14:textId="322C631E"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6240C4B2" w14:textId="658326B9">
            <w:pPr>
              <w:jc w:val="right"/>
            </w:pPr>
            <w:r>
              <w:t>Salt marsh</w:t>
            </w:r>
          </w:p>
        </w:tc>
        <w:tc>
          <w:tcPr>
            <w:tcW w:w="1209" w:type="dxa"/>
          </w:tcPr>
          <w:p w:rsidR="00B54BFE" w:rsidP="00C2194A" w14:paraId="69C6C1D8" w14:textId="77777777"/>
        </w:tc>
        <w:tc>
          <w:tcPr>
            <w:tcW w:w="4461" w:type="dxa"/>
          </w:tcPr>
          <w:p w:rsidR="00B54BFE" w:rsidP="00C2194A" w14:paraId="09076BDD" w14:textId="77777777"/>
        </w:tc>
      </w:tr>
      <w:tr w14:paraId="234771C3" w14:textId="5C2B9675"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304D5BFE" w14:textId="5DF83312">
            <w:pPr>
              <w:jc w:val="right"/>
            </w:pPr>
            <w:r>
              <w:t>Freshwater wetlands</w:t>
            </w:r>
          </w:p>
        </w:tc>
        <w:tc>
          <w:tcPr>
            <w:tcW w:w="1209" w:type="dxa"/>
          </w:tcPr>
          <w:p w:rsidR="00B54BFE" w:rsidP="00C2194A" w14:paraId="22CEEB54" w14:textId="77777777"/>
        </w:tc>
        <w:tc>
          <w:tcPr>
            <w:tcW w:w="4461" w:type="dxa"/>
          </w:tcPr>
          <w:p w:rsidR="00B54BFE" w:rsidP="00C2194A" w14:paraId="7726B700" w14:textId="77777777"/>
        </w:tc>
      </w:tr>
      <w:tr w14:paraId="50E41FEF" w14:textId="33C253A9"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06E41BF0" w14:textId="3F0F69A6">
            <w:pPr>
              <w:jc w:val="right"/>
            </w:pPr>
            <w:r>
              <w:t>Forests</w:t>
            </w:r>
          </w:p>
        </w:tc>
        <w:tc>
          <w:tcPr>
            <w:tcW w:w="1209" w:type="dxa"/>
          </w:tcPr>
          <w:p w:rsidR="00B54BFE" w:rsidP="00C2194A" w14:paraId="78106E59" w14:textId="77777777"/>
        </w:tc>
        <w:tc>
          <w:tcPr>
            <w:tcW w:w="4461" w:type="dxa"/>
          </w:tcPr>
          <w:p w:rsidR="00B54BFE" w:rsidP="00C2194A" w14:paraId="296633F6" w14:textId="77777777"/>
        </w:tc>
      </w:tr>
      <w:tr w14:paraId="62FE89E4" w14:textId="12BD77E4"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5AA9FD2C" w14:textId="49A84726">
            <w:pPr>
              <w:jc w:val="right"/>
            </w:pPr>
            <w:r>
              <w:t>Agricultural Pasturelands</w:t>
            </w:r>
          </w:p>
        </w:tc>
        <w:tc>
          <w:tcPr>
            <w:tcW w:w="1209" w:type="dxa"/>
          </w:tcPr>
          <w:p w:rsidR="00B54BFE" w:rsidP="00C2194A" w14:paraId="466269A9" w14:textId="77777777"/>
        </w:tc>
        <w:tc>
          <w:tcPr>
            <w:tcW w:w="4461" w:type="dxa"/>
          </w:tcPr>
          <w:p w:rsidR="00B54BFE" w:rsidP="00C2194A" w14:paraId="487C48B8" w14:textId="77777777"/>
        </w:tc>
      </w:tr>
      <w:tr w14:paraId="7AE4F56E" w14:textId="61409B8F"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59FCE1DE" w14:textId="57BE4FE6">
            <w:pPr>
              <w:jc w:val="right"/>
            </w:pPr>
            <w:r>
              <w:t>Agricultural Croplands</w:t>
            </w:r>
          </w:p>
        </w:tc>
        <w:tc>
          <w:tcPr>
            <w:tcW w:w="1209" w:type="dxa"/>
          </w:tcPr>
          <w:p w:rsidR="00B54BFE" w:rsidP="00C2194A" w14:paraId="5571ED05" w14:textId="77777777"/>
        </w:tc>
        <w:tc>
          <w:tcPr>
            <w:tcW w:w="4461" w:type="dxa"/>
          </w:tcPr>
          <w:p w:rsidR="00B54BFE" w:rsidP="00C2194A" w14:paraId="0E9EBDD3" w14:textId="77777777"/>
        </w:tc>
      </w:tr>
      <w:tr w14:paraId="07BC7F61" w14:textId="6C366A30"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3CA87C7D" w14:textId="70E12099">
            <w:pPr>
              <w:jc w:val="right"/>
            </w:pPr>
            <w:r>
              <w:t>City greenspaces (Parks, Landscaping)</w:t>
            </w:r>
          </w:p>
        </w:tc>
        <w:tc>
          <w:tcPr>
            <w:tcW w:w="1209" w:type="dxa"/>
          </w:tcPr>
          <w:p w:rsidR="00B54BFE" w:rsidP="00C2194A" w14:paraId="26BCA73F" w14:textId="77777777"/>
        </w:tc>
        <w:tc>
          <w:tcPr>
            <w:tcW w:w="4461" w:type="dxa"/>
          </w:tcPr>
          <w:p w:rsidR="00B54BFE" w:rsidP="00C2194A" w14:paraId="2E68DB94" w14:textId="77777777"/>
        </w:tc>
      </w:tr>
      <w:tr w14:paraId="7105571A" w14:textId="39BF80AC" w:rsidTr="00746887">
        <w:tblPrEx>
          <w:tblW w:w="9450" w:type="dxa"/>
          <w:tblInd w:w="-5" w:type="dxa"/>
          <w:tblLook w:val="04A0"/>
        </w:tblPrEx>
        <w:trPr>
          <w:trHeight w:val="432"/>
        </w:trPr>
        <w:tc>
          <w:tcPr>
            <w:tcW w:w="3780" w:type="dxa"/>
            <w:shd w:val="clear" w:color="auto" w:fill="F2F2F2" w:themeFill="background1" w:themeFillShade="F2"/>
          </w:tcPr>
          <w:p w:rsidR="00B54BFE" w:rsidP="00C2194A" w14:paraId="2150EE71" w14:textId="513F952B">
            <w:pPr>
              <w:jc w:val="right"/>
            </w:pPr>
            <w:r>
              <w:t>Other (Please Explain)</w:t>
            </w:r>
          </w:p>
          <w:p w:rsidR="00B62F21" w:rsidP="00C2194A" w14:paraId="0F4A7861" w14:textId="77777777">
            <w:pPr>
              <w:jc w:val="right"/>
            </w:pPr>
          </w:p>
          <w:p w:rsidR="00B54BFE" w:rsidP="00C2194A" w14:paraId="55C17E3F" w14:textId="77777777">
            <w:pPr>
              <w:jc w:val="right"/>
            </w:pPr>
          </w:p>
          <w:p w:rsidR="00B54BFE" w:rsidP="00C2194A" w14:paraId="73FED400" w14:textId="38D81C46">
            <w:pPr>
              <w:jc w:val="right"/>
            </w:pPr>
          </w:p>
        </w:tc>
        <w:tc>
          <w:tcPr>
            <w:tcW w:w="1209" w:type="dxa"/>
          </w:tcPr>
          <w:p w:rsidR="00B54BFE" w:rsidP="00C2194A" w14:paraId="1217F140" w14:textId="77777777"/>
        </w:tc>
        <w:tc>
          <w:tcPr>
            <w:tcW w:w="4461" w:type="dxa"/>
          </w:tcPr>
          <w:p w:rsidR="00B54BFE" w:rsidP="00C2194A" w14:paraId="3B8ED16F" w14:textId="77777777"/>
        </w:tc>
      </w:tr>
    </w:tbl>
    <w:p w:rsidR="0005721E" w:rsidP="0005721E" w14:paraId="68200209" w14:textId="589AC38C">
      <w:pPr>
        <w:spacing w:after="0" w:line="240" w:lineRule="auto"/>
        <w:rPr>
          <w:i/>
          <w:iCs/>
        </w:rPr>
      </w:pPr>
    </w:p>
    <w:p w:rsidR="00DD7D88" w:rsidP="00DD7D88" w14:paraId="58D2A21C" w14:textId="77777777">
      <w:r w:rsidRPr="00A61268">
        <w:rPr>
          <w:b/>
          <w:bCs/>
        </w:rPr>
        <w:t xml:space="preserve">Question </w:t>
      </w:r>
      <w:r w:rsidR="00980461">
        <w:rPr>
          <w:b/>
          <w:bCs/>
        </w:rPr>
        <w:t>2b</w:t>
      </w:r>
      <w:r w:rsidRPr="001307D8">
        <w:t>.</w:t>
      </w:r>
      <w:r w:rsidR="00A61268">
        <w:t xml:space="preserve">  Where are the natural habitats or greenspaces that contribute to the unique character of Crisfield?</w:t>
      </w:r>
    </w:p>
    <w:p w:rsidR="00A61268" w:rsidP="00DD7D88" w14:paraId="0A521B53" w14:textId="4AA937E8">
      <w:r>
        <w:t>Please circle on the map natural areas and greenspace you think are most important to Crisfield.  Please write-in any important natural areas or green spa</w:t>
      </w:r>
      <w:r>
        <w:t>ces that you think are missing.</w:t>
      </w:r>
      <w:r>
        <w:rPr>
          <w:noProof/>
        </w:rPr>
        <w:drawing>
          <wp:inline distT="0" distB="0" distL="0" distR="0">
            <wp:extent cx="5991225" cy="68005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25766" r="12774" b="1332"/>
                    <a:stretch>
                      <a:fillRect/>
                    </a:stretch>
                  </pic:blipFill>
                  <pic:spPr bwMode="auto">
                    <a:xfrm>
                      <a:off x="0" y="0"/>
                      <a:ext cx="6016148" cy="68288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61268" w14:paraId="5237F42A" w14:textId="5C6A9063">
      <w:r>
        <w:br w:type="page"/>
      </w:r>
      <w:r w:rsidRPr="00980461">
        <w:rPr>
          <w:b/>
          <w:bCs/>
        </w:rPr>
        <w:t xml:space="preserve">Question </w:t>
      </w:r>
      <w:r w:rsidR="00980461">
        <w:rPr>
          <w:b/>
          <w:bCs/>
        </w:rPr>
        <w:t>3a</w:t>
      </w:r>
      <w:r w:rsidR="00980461">
        <w:t>. How have these natural spaces changed in your lifetime</w:t>
      </w:r>
      <w:r w:rsidR="00706270">
        <w:t>,</w:t>
      </w:r>
      <w:r w:rsidR="00980461">
        <w:t xml:space="preserve"> and what impacts ha</w:t>
      </w:r>
      <w:r w:rsidR="00706270">
        <w:t>ve those changes</w:t>
      </w:r>
      <w:r w:rsidR="00980461">
        <w:t xml:space="preserve"> had on the Crisfield community?</w:t>
      </w:r>
    </w:p>
    <w:p w:rsidR="00980461" w14:paraId="089166E5" w14:textId="1FB3582A">
      <w:r w:rsidRPr="00980461">
        <w:rPr>
          <w:b/>
          <w:bCs/>
        </w:rPr>
        <w:t xml:space="preserve">Question </w:t>
      </w:r>
      <w:r>
        <w:rPr>
          <w:b/>
          <w:bCs/>
        </w:rPr>
        <w:t>3b</w:t>
      </w:r>
      <w:r>
        <w:t>.  What organizations, or business, or neighborhoods have been most impact</w:t>
      </w:r>
      <w:r>
        <w:t>ed by these changes in green spaces in and around Crisfield?</w:t>
      </w:r>
    </w:p>
    <w:p w:rsidR="00980461" w14:paraId="38A458BF" w14:textId="0CC50CF7">
      <w:r w:rsidRPr="00980461">
        <w:rPr>
          <w:b/>
          <w:bCs/>
        </w:rPr>
        <w:t>Question 4</w:t>
      </w:r>
      <w:r>
        <w:t>. How do the people of Crisfield use or interact with natural habitats and green spaces?  Why do they care about these spaces?</w:t>
      </w:r>
    </w:p>
    <w:p w:rsidR="00330439" w14:paraId="60F9B0C3" w14:textId="51D75967">
      <w:r>
        <w:t xml:space="preserve">Place an X next to </w:t>
      </w:r>
      <w:r w:rsidR="006A7615">
        <w:t xml:space="preserve">the top </w:t>
      </w:r>
      <w:r w:rsidR="00B879F2">
        <w:t xml:space="preserve">(5-10) </w:t>
      </w:r>
      <w:r>
        <w:t xml:space="preserve">natural resource </w:t>
      </w:r>
      <w:r>
        <w:t>user</w:t>
      </w:r>
      <w:r w:rsidR="006A7615">
        <w:t>s</w:t>
      </w:r>
      <w:r>
        <w:t xml:space="preserve"> you consider </w:t>
      </w:r>
      <w:r w:rsidR="00E87FED">
        <w:t xml:space="preserve">most </w:t>
      </w:r>
      <w:r>
        <w:t>important to the character of Crisfield.</w:t>
      </w:r>
      <w:r w:rsidR="002125E9">
        <w:t xml:space="preserve"> Please note any more specific details about </w:t>
      </w:r>
      <w:r w:rsidR="006A7615">
        <w:t xml:space="preserve">what </w:t>
      </w:r>
      <w:r w:rsidR="00B879F2">
        <w:t xml:space="preserve">or why </w:t>
      </w:r>
      <w:r w:rsidR="006A7615">
        <w:t>natural spaces matter to</w:t>
      </w:r>
      <w:r w:rsidR="00A71523">
        <w:t xml:space="preserve"> them</w:t>
      </w:r>
      <w:r w:rsidR="002125E9">
        <w:t>.</w:t>
      </w:r>
    </w:p>
    <w:tbl>
      <w:tblPr>
        <w:tblW w:w="9720" w:type="dxa"/>
        <w:tblInd w:w="-95" w:type="dxa"/>
        <w:shd w:val="clear" w:color="auto" w:fill="FFFFFF"/>
        <w:tblCellMar>
          <w:top w:w="15" w:type="dxa"/>
          <w:left w:w="15" w:type="dxa"/>
          <w:bottom w:w="15" w:type="dxa"/>
          <w:right w:w="15" w:type="dxa"/>
        </w:tblCellMar>
        <w:tblLook w:val="04A0"/>
      </w:tblPr>
      <w:tblGrid>
        <w:gridCol w:w="1403"/>
        <w:gridCol w:w="4406"/>
        <w:gridCol w:w="936"/>
        <w:gridCol w:w="2975"/>
      </w:tblGrid>
      <w:tr w14:paraId="55571483" w14:textId="7FD1D324" w:rsidTr="001908F8">
        <w:tblPrEx>
          <w:tblW w:w="9720" w:type="dxa"/>
          <w:tblInd w:w="-95" w:type="dxa"/>
          <w:shd w:val="clear" w:color="auto" w:fill="FFFFFF"/>
          <w:tblCellMar>
            <w:top w:w="15" w:type="dxa"/>
            <w:left w:w="15" w:type="dxa"/>
            <w:bottom w:w="15" w:type="dxa"/>
            <w:right w:w="15" w:type="dxa"/>
          </w:tblCellMar>
          <w:tblLook w:val="04A0"/>
        </w:tblPrEx>
        <w:trPr>
          <w:trHeight w:val="432"/>
          <w:tblHeader/>
        </w:trPr>
        <w:tc>
          <w:tcPr>
            <w:tcW w:w="580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1F3F4"/>
            <w:tcMar>
              <w:top w:w="14" w:type="dxa"/>
              <w:left w:w="14" w:type="dxa"/>
              <w:bottom w:w="14" w:type="dxa"/>
              <w:right w:w="14" w:type="dxa"/>
            </w:tcMar>
            <w:vAlign w:val="center"/>
            <w:hideMark/>
          </w:tcPr>
          <w:p w:rsidR="00FB090D" w:rsidRPr="00FB090D" w:rsidP="00FB090D" w14:paraId="2AC92C19" w14:textId="18A993E5">
            <w:pPr>
              <w:spacing w:after="0" w:line="240" w:lineRule="auto"/>
              <w:rPr>
                <w:rFonts w:eastAsia="Times New Roman" w:cstheme="minorHAnsi"/>
                <w:b/>
                <w:bCs/>
                <w:color w:val="212121"/>
              </w:rPr>
            </w:pPr>
            <w:r w:rsidRPr="00FB090D">
              <w:rPr>
                <w:rFonts w:eastAsia="Times New Roman" w:cstheme="minorHAnsi"/>
                <w:b/>
                <w:bCs/>
                <w:color w:val="212121"/>
              </w:rPr>
              <w:t>Type of Natural Resource User</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FB090D" w:rsidRPr="00FB090D" w:rsidP="0066368F" w14:paraId="54006E42" w14:textId="52962819">
            <w:pPr>
              <w:spacing w:after="0" w:line="240" w:lineRule="auto"/>
              <w:jc w:val="center"/>
              <w:rPr>
                <w:rFonts w:eastAsia="Times New Roman" w:cstheme="minorHAnsi"/>
                <w:b/>
                <w:bCs/>
                <w:color w:val="212121"/>
              </w:rPr>
            </w:pPr>
            <w:r w:rsidRPr="00B879F2">
              <w:rPr>
                <w:rFonts w:cstheme="minorHAnsi"/>
                <w:b/>
                <w:bCs/>
                <w:sz w:val="20"/>
                <w:szCs w:val="20"/>
              </w:rPr>
              <w:t>Most Important</w:t>
            </w: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FB090D" w:rsidRPr="00FB090D" w:rsidP="0066368F" w14:paraId="270F91ED" w14:textId="3A4B14D6">
            <w:pPr>
              <w:spacing w:after="0" w:line="240" w:lineRule="auto"/>
              <w:jc w:val="center"/>
              <w:rPr>
                <w:rFonts w:eastAsia="Times New Roman" w:cstheme="minorHAnsi"/>
                <w:b/>
                <w:bCs/>
                <w:color w:val="212121"/>
              </w:rPr>
            </w:pPr>
            <w:r>
              <w:rPr>
                <w:rFonts w:eastAsia="Times New Roman" w:cstheme="minorHAnsi"/>
                <w:b/>
                <w:bCs/>
                <w:color w:val="212121"/>
              </w:rPr>
              <w:t xml:space="preserve">What natural spaces do they </w:t>
            </w:r>
            <w:r w:rsidR="00CC6BF2">
              <w:rPr>
                <w:rFonts w:eastAsia="Times New Roman" w:cstheme="minorHAnsi"/>
                <w:b/>
                <w:bCs/>
                <w:color w:val="212121"/>
              </w:rPr>
              <w:t xml:space="preserve">use or </w:t>
            </w:r>
            <w:r>
              <w:rPr>
                <w:rFonts w:eastAsia="Times New Roman" w:cstheme="minorHAnsi"/>
                <w:b/>
                <w:bCs/>
                <w:color w:val="212121"/>
              </w:rPr>
              <w:t>care about?</w:t>
            </w:r>
          </w:p>
        </w:tc>
      </w:tr>
      <w:tr w14:paraId="4E0237E0" w14:textId="43308C39"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FF8552"/>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CE377F" w:rsidP="00CE377F" w14:paraId="08BAD22B" w14:textId="77777777">
            <w:pPr>
              <w:spacing w:after="0" w:line="240" w:lineRule="auto"/>
              <w:rPr>
                <w:rFonts w:eastAsia="Times New Roman" w:cstheme="minorHAnsi"/>
                <w:b/>
                <w:bCs/>
                <w:color w:val="212121"/>
              </w:rPr>
            </w:pPr>
            <w:r w:rsidRPr="00CE377F">
              <w:rPr>
                <w:rFonts w:eastAsia="Times New Roman" w:cstheme="minorHAnsi"/>
                <w:b/>
                <w:bCs/>
                <w:color w:val="212121"/>
              </w:rPr>
              <w:t>Agricultural</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FB090D" w:rsidP="00C2194A" w14:paraId="021D674F" w14:textId="77777777">
            <w:pPr>
              <w:spacing w:after="0" w:line="240" w:lineRule="auto"/>
              <w:rPr>
                <w:rFonts w:eastAsia="Times New Roman" w:cstheme="minorHAnsi"/>
                <w:color w:val="212121"/>
              </w:rPr>
            </w:pPr>
            <w:r w:rsidRPr="00FB090D">
              <w:rPr>
                <w:rFonts w:eastAsia="Times New Roman" w:cstheme="minorHAnsi"/>
                <w:color w:val="212121"/>
              </w:rPr>
              <w:t>Livestock Grazers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3FC06C1"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A63D042" w14:textId="77777777">
            <w:pPr>
              <w:spacing w:after="0" w:line="240" w:lineRule="auto"/>
              <w:jc w:val="center"/>
              <w:rPr>
                <w:rFonts w:eastAsia="Times New Roman" w:cstheme="minorHAnsi"/>
                <w:color w:val="212121"/>
              </w:rPr>
            </w:pPr>
          </w:p>
        </w:tc>
      </w:tr>
      <w:tr w14:paraId="630A4FDF" w14:textId="2B9739EE"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FF8552"/>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46267101"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FB090D" w:rsidP="00C2194A" w14:paraId="4BCA0B07" w14:textId="12270237">
            <w:pPr>
              <w:spacing w:after="0" w:line="240" w:lineRule="auto"/>
              <w:rPr>
                <w:rFonts w:eastAsia="Times New Roman" w:cstheme="minorHAnsi"/>
                <w:color w:val="212121"/>
              </w:rPr>
            </w:pPr>
            <w:r w:rsidRPr="00FB090D">
              <w:rPr>
                <w:rFonts w:eastAsia="Times New Roman" w:cstheme="minorHAnsi"/>
                <w:color w:val="212121"/>
              </w:rPr>
              <w:t>Agricultural Processors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D964A23"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BEE901D" w14:textId="77777777">
            <w:pPr>
              <w:spacing w:after="0" w:line="240" w:lineRule="auto"/>
              <w:jc w:val="center"/>
              <w:rPr>
                <w:rFonts w:eastAsia="Times New Roman" w:cstheme="minorHAnsi"/>
                <w:color w:val="212121"/>
              </w:rPr>
            </w:pPr>
          </w:p>
        </w:tc>
      </w:tr>
      <w:tr w14:paraId="17F2CDD9" w14:textId="4C8AE75B"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FF8552"/>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1DA707BD"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FB090D" w:rsidP="00C2194A" w14:paraId="2BE09C74" w14:textId="1CEF1399">
            <w:pPr>
              <w:spacing w:after="0" w:line="240" w:lineRule="auto"/>
              <w:rPr>
                <w:rFonts w:eastAsia="Times New Roman" w:cstheme="minorHAnsi"/>
                <w:color w:val="212121"/>
              </w:rPr>
            </w:pPr>
            <w:r w:rsidRPr="00FB090D">
              <w:rPr>
                <w:rFonts w:eastAsia="Times New Roman" w:cstheme="minorHAnsi"/>
                <w:color w:val="212121"/>
              </w:rPr>
              <w:t>Aquacultur</w:t>
            </w:r>
            <w:r w:rsidRPr="00FB090D" w:rsidR="00D174BB">
              <w:rPr>
                <w:rFonts w:eastAsia="Times New Roman" w:cstheme="minorHAnsi"/>
                <w:color w:val="212121"/>
              </w:rPr>
              <w:t xml:space="preserve">e </w:t>
            </w:r>
            <w:r w:rsidRPr="00FB090D" w:rsidR="00061F77">
              <w:rPr>
                <w:rFonts w:eastAsia="Times New Roman" w:cstheme="minorHAnsi"/>
                <w:color w:val="212121"/>
              </w:rPr>
              <w:t>(f</w:t>
            </w:r>
            <w:r w:rsidRPr="00FB090D" w:rsidR="00D174BB">
              <w:rPr>
                <w:rFonts w:eastAsia="Times New Roman" w:cstheme="minorHAnsi"/>
                <w:color w:val="212121"/>
              </w:rPr>
              <w:t xml:space="preserve">arming </w:t>
            </w:r>
            <w:r w:rsidRPr="00FB090D" w:rsidR="00061F77">
              <w:rPr>
                <w:rFonts w:eastAsia="Times New Roman" w:cstheme="minorHAnsi"/>
                <w:color w:val="212121"/>
              </w:rPr>
              <w:t>a</w:t>
            </w:r>
            <w:r w:rsidRPr="00FB090D" w:rsidR="00D174BB">
              <w:rPr>
                <w:rFonts w:eastAsia="Times New Roman" w:cstheme="minorHAnsi"/>
                <w:color w:val="212121"/>
              </w:rPr>
              <w:t xml:space="preserve">quatic </w:t>
            </w:r>
            <w:r w:rsidRPr="00FB090D" w:rsidR="00061F77">
              <w:rPr>
                <w:rFonts w:eastAsia="Times New Roman" w:cstheme="minorHAnsi"/>
                <w:color w:val="212121"/>
              </w:rPr>
              <w:t>f</w:t>
            </w:r>
            <w:r w:rsidRPr="00FB090D" w:rsidR="00D174BB">
              <w:rPr>
                <w:rFonts w:eastAsia="Times New Roman" w:cstheme="minorHAnsi"/>
                <w:color w:val="212121"/>
              </w:rPr>
              <w:t>auna</w:t>
            </w:r>
            <w:r w:rsidRPr="00FB090D" w:rsidR="00061F77">
              <w:rPr>
                <w:rFonts w:eastAsia="Times New Roman" w:cstheme="minorHAnsi"/>
                <w:color w:val="212121"/>
              </w:rPr>
              <w: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1B0641F"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C37EA43" w14:textId="77777777">
            <w:pPr>
              <w:spacing w:after="0" w:line="240" w:lineRule="auto"/>
              <w:jc w:val="center"/>
              <w:rPr>
                <w:rFonts w:eastAsia="Times New Roman" w:cstheme="minorHAnsi"/>
                <w:color w:val="212121"/>
              </w:rPr>
            </w:pPr>
          </w:p>
        </w:tc>
      </w:tr>
      <w:tr w14:paraId="4F19FBFC" w14:textId="5232D6CC"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FF8552"/>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58CFB7E6"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FB090D" w:rsidP="00C2194A" w14:paraId="33CEE9FE" w14:textId="0EEDE5DF">
            <w:pPr>
              <w:spacing w:after="0" w:line="240" w:lineRule="auto"/>
              <w:rPr>
                <w:rFonts w:eastAsia="Times New Roman" w:cstheme="minorHAnsi"/>
                <w:color w:val="212121"/>
              </w:rPr>
            </w:pPr>
            <w:r w:rsidRPr="00FB090D">
              <w:rPr>
                <w:rFonts w:eastAsia="Times New Roman" w:cstheme="minorHAnsi"/>
                <w:color w:val="212121"/>
              </w:rPr>
              <w:t>Farmers</w:t>
            </w:r>
            <w:r w:rsidRPr="00FB090D" w:rsidR="00061F77">
              <w:rPr>
                <w:rFonts w:eastAsia="Times New Roman" w:cstheme="minorHAnsi"/>
                <w:color w:val="212121"/>
              </w:rPr>
              <w:t xml:space="preserve"> (such as crops, orchards)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FB26764"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C122DA1" w14:textId="77777777">
            <w:pPr>
              <w:spacing w:after="0" w:line="240" w:lineRule="auto"/>
              <w:jc w:val="center"/>
              <w:rPr>
                <w:rFonts w:eastAsia="Times New Roman" w:cstheme="minorHAnsi"/>
                <w:color w:val="212121"/>
              </w:rPr>
            </w:pPr>
          </w:p>
        </w:tc>
      </w:tr>
      <w:tr w14:paraId="56948B1E" w14:textId="7287ECA9"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FF8552"/>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32E4E1AB"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5D0A8"/>
            <w:tcMar>
              <w:top w:w="14" w:type="dxa"/>
              <w:left w:w="14" w:type="dxa"/>
              <w:bottom w:w="14" w:type="dxa"/>
              <w:right w:w="14" w:type="dxa"/>
            </w:tcMar>
            <w:vAlign w:val="center"/>
            <w:hideMark/>
          </w:tcPr>
          <w:p w:rsidR="002125E9" w:rsidRPr="00FB090D" w:rsidP="00C2194A" w14:paraId="11B21EE9" w14:textId="19E4DB64">
            <w:pPr>
              <w:spacing w:after="0" w:line="240" w:lineRule="auto"/>
              <w:rPr>
                <w:rFonts w:eastAsia="Times New Roman" w:cstheme="minorHAnsi"/>
                <w:color w:val="212121"/>
              </w:rPr>
            </w:pPr>
            <w:r w:rsidRPr="00FB090D">
              <w:rPr>
                <w:rFonts w:eastAsia="Times New Roman" w:cstheme="minorHAnsi"/>
                <w:color w:val="212121"/>
              </w:rPr>
              <w:t>Forestr</w:t>
            </w:r>
            <w:r w:rsidRPr="00FB090D" w:rsidR="00D174BB">
              <w:rPr>
                <w:rFonts w:eastAsia="Times New Roman" w:cstheme="minorHAnsi"/>
                <w:color w:val="212121"/>
              </w:rPr>
              <w:t>y</w:t>
            </w:r>
            <w:r w:rsidRPr="00FB090D" w:rsidR="006A7615">
              <w:rPr>
                <w:rFonts w:eastAsia="Times New Roman" w:cstheme="minorHAnsi"/>
                <w:color w:val="212121"/>
              </w:rPr>
              <w:t>;</w:t>
            </w:r>
            <w:r w:rsidRPr="00FB090D" w:rsidR="00D174BB">
              <w:rPr>
                <w:rFonts w:eastAsia="Times New Roman" w:cstheme="minorHAnsi"/>
                <w:color w:val="212121"/>
              </w:rPr>
              <w:t xml:space="preserve"> Silviculture</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069CF93"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3104C4B" w14:textId="77777777">
            <w:pPr>
              <w:spacing w:after="0" w:line="240" w:lineRule="auto"/>
              <w:jc w:val="center"/>
              <w:rPr>
                <w:rFonts w:eastAsia="Times New Roman" w:cstheme="minorHAnsi"/>
                <w:color w:val="212121"/>
              </w:rPr>
            </w:pPr>
          </w:p>
        </w:tc>
      </w:tr>
      <w:tr w14:paraId="73AB54AF" w14:textId="70701D47"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DB3A34"/>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CE377F" w:rsidP="00CE377F" w14:paraId="1BA9ED52" w14:textId="77777777">
            <w:pPr>
              <w:spacing w:after="0" w:line="240" w:lineRule="auto"/>
              <w:rPr>
                <w:rFonts w:eastAsia="Times New Roman" w:cstheme="minorHAnsi"/>
                <w:b/>
                <w:bCs/>
                <w:color w:val="212121"/>
              </w:rPr>
            </w:pPr>
            <w:r w:rsidRPr="00CE377F">
              <w:rPr>
                <w:rFonts w:eastAsia="Times New Roman" w:cstheme="minorHAnsi"/>
                <w:b/>
                <w:bCs/>
                <w:color w:val="212121"/>
              </w:rPr>
              <w:t>Commercial / Industrial</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61021A16" w14:textId="2428A2C7">
            <w:pPr>
              <w:spacing w:after="0" w:line="240" w:lineRule="auto"/>
              <w:rPr>
                <w:rFonts w:eastAsia="Times New Roman" w:cstheme="minorHAnsi"/>
                <w:color w:val="212121"/>
              </w:rPr>
            </w:pPr>
            <w:r w:rsidRPr="00FB090D">
              <w:rPr>
                <w:rFonts w:eastAsia="Times New Roman" w:cstheme="minorHAnsi"/>
                <w:color w:val="212121"/>
              </w:rPr>
              <w:t>Food Extractors</w:t>
            </w:r>
            <w:r w:rsidRPr="00FB090D" w:rsidR="006A7615">
              <w:rPr>
                <w:rFonts w:eastAsia="Times New Roman" w:cstheme="minorHAnsi"/>
                <w:color w:val="212121"/>
              </w:rPr>
              <w:t xml:space="preserve"> </w:t>
            </w:r>
            <w:r w:rsidRPr="00FB090D" w:rsidR="00061F77">
              <w:rPr>
                <w:rFonts w:eastAsia="Times New Roman" w:cstheme="minorHAnsi"/>
                <w:color w:val="212121"/>
              </w:rPr>
              <w:t>(f</w:t>
            </w:r>
            <w:r w:rsidRPr="00FB090D" w:rsidR="006A7615">
              <w:rPr>
                <w:rFonts w:eastAsia="Times New Roman" w:cstheme="minorHAnsi"/>
                <w:color w:val="212121"/>
              </w:rPr>
              <w:t xml:space="preserve">ishing, </w:t>
            </w:r>
            <w:r w:rsidRPr="00FB090D" w:rsidR="00061F77">
              <w:rPr>
                <w:rFonts w:eastAsia="Times New Roman" w:cstheme="minorHAnsi"/>
                <w:color w:val="212121"/>
              </w:rPr>
              <w:t>h</w:t>
            </w:r>
            <w:r w:rsidRPr="00FB090D" w:rsidR="006A7615">
              <w:rPr>
                <w:rFonts w:eastAsia="Times New Roman" w:cstheme="minorHAnsi"/>
                <w:color w:val="212121"/>
              </w:rPr>
              <w:t xml:space="preserve">unting, or </w:t>
            </w:r>
            <w:r w:rsidRPr="00FB090D" w:rsidR="00061F77">
              <w:rPr>
                <w:rFonts w:eastAsia="Times New Roman" w:cstheme="minorHAnsi"/>
                <w:color w:val="212121"/>
              </w:rPr>
              <w:t>t</w:t>
            </w:r>
            <w:r w:rsidRPr="00FB090D" w:rsidR="006A7615">
              <w:rPr>
                <w:rFonts w:eastAsia="Times New Roman" w:cstheme="minorHAnsi"/>
                <w:color w:val="212121"/>
              </w:rPr>
              <w:t xml:space="preserve">rapping of </w:t>
            </w:r>
            <w:r w:rsidRPr="00FB090D" w:rsidR="00061F77">
              <w:rPr>
                <w:rFonts w:eastAsia="Times New Roman" w:cstheme="minorHAnsi"/>
                <w:color w:val="212121"/>
              </w:rPr>
              <w:t>e</w:t>
            </w:r>
            <w:r w:rsidRPr="00FB090D" w:rsidR="006A7615">
              <w:rPr>
                <w:rFonts w:eastAsia="Times New Roman" w:cstheme="minorHAnsi"/>
                <w:color w:val="212121"/>
              </w:rPr>
              <w:t xml:space="preserve">dible </w:t>
            </w:r>
            <w:r w:rsidRPr="00FB090D" w:rsidR="00061F77">
              <w:rPr>
                <w:rFonts w:eastAsia="Times New Roman" w:cstheme="minorHAnsi"/>
                <w:color w:val="212121"/>
              </w:rPr>
              <w:t>o</w:t>
            </w:r>
            <w:r w:rsidRPr="00FB090D" w:rsidR="006A7615">
              <w:rPr>
                <w:rFonts w:eastAsia="Times New Roman" w:cstheme="minorHAnsi"/>
                <w:color w:val="212121"/>
              </w:rPr>
              <w:t>rganisms</w:t>
            </w:r>
            <w:r w:rsidRPr="00FB090D" w:rsidR="00061F77">
              <w:rPr>
                <w:rFonts w:eastAsia="Times New Roman" w:cstheme="minorHAnsi"/>
                <w:color w:val="212121"/>
              </w:rPr>
              <w:t xml:space="preserve"> for commercial purposes)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36A245A"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BE646B6" w14:textId="77777777">
            <w:pPr>
              <w:spacing w:after="0" w:line="240" w:lineRule="auto"/>
              <w:jc w:val="center"/>
              <w:rPr>
                <w:rFonts w:eastAsia="Times New Roman" w:cstheme="minorHAnsi"/>
                <w:color w:val="212121"/>
              </w:rPr>
            </w:pPr>
          </w:p>
        </w:tc>
      </w:tr>
      <w:tr w14:paraId="0BDB26A8" w14:textId="46902AAC"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0EDCC546"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4688C01B" w14:textId="2B1748D9">
            <w:pPr>
              <w:spacing w:after="0" w:line="240" w:lineRule="auto"/>
              <w:rPr>
                <w:rFonts w:eastAsia="Times New Roman" w:cstheme="minorHAnsi"/>
                <w:color w:val="212121"/>
              </w:rPr>
            </w:pPr>
            <w:r w:rsidRPr="00FB090D">
              <w:rPr>
                <w:rFonts w:eastAsia="Times New Roman" w:cstheme="minorHAnsi"/>
                <w:color w:val="212121"/>
              </w:rPr>
              <w:t>Timber / Fiber / Ornamental Extractors</w:t>
            </w:r>
            <w:r w:rsidRPr="00FB090D" w:rsidR="00061F77">
              <w:rPr>
                <w:rFonts w:eastAsia="Times New Roman" w:cstheme="minorHAnsi"/>
                <w:color w:val="212121"/>
              </w:rPr>
              <w:t xml:space="preserve"> (</w:t>
            </w:r>
            <w:r w:rsidRPr="00FB090D" w:rsidR="0059468C">
              <w:rPr>
                <w:rFonts w:eastAsia="Times New Roman" w:cstheme="minorHAnsi"/>
                <w:color w:val="212121"/>
              </w:rPr>
              <w:t>such as</w:t>
            </w:r>
            <w:r w:rsidRPr="00FB090D" w:rsidR="00061F77">
              <w:rPr>
                <w:rFonts w:eastAsia="Times New Roman" w:cstheme="minorHAnsi"/>
                <w:color w:val="212121"/>
              </w:rPr>
              <w:t xml:space="preserve"> logging, shell collection for commercial purposes)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1BC44D0"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1004837" w14:textId="77777777">
            <w:pPr>
              <w:spacing w:after="0" w:line="240" w:lineRule="auto"/>
              <w:jc w:val="center"/>
              <w:rPr>
                <w:rFonts w:eastAsia="Times New Roman" w:cstheme="minorHAnsi"/>
                <w:color w:val="212121"/>
              </w:rPr>
            </w:pPr>
          </w:p>
        </w:tc>
      </w:tr>
      <w:tr w14:paraId="40535411" w14:textId="6A3816B9"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7166C043"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0DEAC440" w14:textId="05EBF75A">
            <w:pPr>
              <w:spacing w:after="0" w:line="240" w:lineRule="auto"/>
              <w:rPr>
                <w:rFonts w:eastAsia="Times New Roman" w:cstheme="minorHAnsi"/>
                <w:color w:val="212121"/>
              </w:rPr>
            </w:pPr>
            <w:r w:rsidRPr="00FB090D">
              <w:rPr>
                <w:rFonts w:eastAsia="Times New Roman" w:cstheme="minorHAnsi"/>
                <w:color w:val="212121"/>
              </w:rPr>
              <w:t>Industrial Processors</w:t>
            </w:r>
            <w:r w:rsidRPr="00FB090D" w:rsidR="0059468C">
              <w:rPr>
                <w:rFonts w:eastAsia="Times New Roman" w:cstheme="minorHAnsi"/>
                <w:color w:val="212121"/>
              </w:rPr>
              <w:t xml:space="preserve"> (such as manufacturing, mills</w:t>
            </w:r>
            <w:r w:rsidR="00CC5BEA">
              <w:rPr>
                <w:rFonts w:eastAsia="Times New Roman" w:cstheme="minorHAnsi"/>
                <w:color w:val="212121"/>
              </w:rPr>
              <w:t>, oil and gas</w:t>
            </w:r>
            <w:r w:rsidRPr="00FB090D" w:rsidR="0059468C">
              <w:rPr>
                <w:rFonts w:eastAsia="Times New Roman" w:cstheme="minorHAnsi"/>
                <w:color w:val="212121"/>
              </w:rPr>
              <w: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B9318C5"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2A1C3E4" w14:textId="77777777">
            <w:pPr>
              <w:spacing w:after="0" w:line="240" w:lineRule="auto"/>
              <w:jc w:val="center"/>
              <w:rPr>
                <w:rFonts w:eastAsia="Times New Roman" w:cstheme="minorHAnsi"/>
                <w:color w:val="212121"/>
              </w:rPr>
            </w:pPr>
          </w:p>
        </w:tc>
      </w:tr>
      <w:tr w14:paraId="6E90F22F" w14:textId="6EBFA992"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57CCE12D"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69E75363" w14:textId="46498CB5">
            <w:pPr>
              <w:spacing w:after="0" w:line="240" w:lineRule="auto"/>
              <w:rPr>
                <w:rFonts w:eastAsia="Times New Roman" w:cstheme="minorHAnsi"/>
                <w:color w:val="212121"/>
              </w:rPr>
            </w:pPr>
            <w:r w:rsidRPr="00FB090D">
              <w:rPr>
                <w:rFonts w:eastAsia="Times New Roman" w:cstheme="minorHAnsi"/>
                <w:color w:val="212121"/>
              </w:rPr>
              <w:t xml:space="preserve">Private Energy Generators (such as power </w:t>
            </w:r>
            <w:r w:rsidRPr="00FB090D">
              <w:rPr>
                <w:rFonts w:eastAsia="Times New Roman" w:cstheme="minorHAnsi"/>
                <w:color w:val="212121"/>
              </w:rPr>
              <w:t>plants, hydroelectric dams, wind turbines, solar)</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CE6DB82"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4024AB7" w14:textId="77777777">
            <w:pPr>
              <w:spacing w:after="0" w:line="240" w:lineRule="auto"/>
              <w:jc w:val="center"/>
              <w:rPr>
                <w:rFonts w:eastAsia="Times New Roman" w:cstheme="minorHAnsi"/>
                <w:color w:val="212121"/>
              </w:rPr>
            </w:pPr>
          </w:p>
        </w:tc>
      </w:tr>
      <w:tr w14:paraId="709F5639" w14:textId="053999E7"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49A7E0AC"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4862FA07" w14:textId="0EE83067">
            <w:pPr>
              <w:spacing w:after="0" w:line="240" w:lineRule="auto"/>
              <w:rPr>
                <w:rFonts w:eastAsia="Times New Roman" w:cstheme="minorHAnsi"/>
                <w:color w:val="212121"/>
              </w:rPr>
            </w:pPr>
            <w:r w:rsidRPr="00FB090D">
              <w:rPr>
                <w:rFonts w:eastAsia="Times New Roman" w:cstheme="minorHAnsi"/>
                <w:color w:val="212121"/>
              </w:rPr>
              <w:t>Pharmaceutical / Food Supplement Suppliers</w:t>
            </w:r>
            <w:r w:rsidRPr="00FB090D" w:rsidR="0059468C">
              <w:rPr>
                <w:rFonts w:eastAsia="Times New Roman" w:cstheme="minorHAnsi"/>
                <w:color w:val="212121"/>
              </w:rPr>
              <w:t xml:space="preserve"> (use of nature-derived ingredients in medicines, vitamins)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D923728"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DAB1BB1" w14:textId="77777777">
            <w:pPr>
              <w:spacing w:after="0" w:line="240" w:lineRule="auto"/>
              <w:jc w:val="center"/>
              <w:rPr>
                <w:rFonts w:eastAsia="Times New Roman" w:cstheme="minorHAnsi"/>
                <w:color w:val="212121"/>
              </w:rPr>
            </w:pPr>
          </w:p>
        </w:tc>
      </w:tr>
      <w:tr w14:paraId="1A117361" w14:textId="790F3F25"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2BBBC431"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5D624C76" w14:textId="1E4EFC90">
            <w:pPr>
              <w:spacing w:after="0" w:line="240" w:lineRule="auto"/>
              <w:rPr>
                <w:rFonts w:eastAsia="Times New Roman" w:cstheme="minorHAnsi"/>
                <w:color w:val="212121"/>
              </w:rPr>
            </w:pPr>
            <w:r w:rsidRPr="00FB090D">
              <w:rPr>
                <w:rFonts w:eastAsia="Times New Roman" w:cstheme="minorHAnsi"/>
                <w:color w:val="212121"/>
              </w:rPr>
              <w:t>Trappers / Hunters</w:t>
            </w:r>
            <w:r w:rsidRPr="00FB090D" w:rsidR="0059468C">
              <w:rPr>
                <w:rFonts w:eastAsia="Times New Roman" w:cstheme="minorHAnsi"/>
                <w:color w:val="212121"/>
              </w:rPr>
              <w:t xml:space="preserve"> of Fur or Hides for commercial purposes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B943F46"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CC767AD" w14:textId="77777777">
            <w:pPr>
              <w:spacing w:after="0" w:line="240" w:lineRule="auto"/>
              <w:jc w:val="center"/>
              <w:rPr>
                <w:rFonts w:eastAsia="Times New Roman" w:cstheme="minorHAnsi"/>
                <w:color w:val="212121"/>
              </w:rPr>
            </w:pPr>
          </w:p>
        </w:tc>
      </w:tr>
      <w:tr w14:paraId="2FFC015D" w14:textId="705B8620"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2A8413AD"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27F3999C" w14:textId="2C7CC0A9">
            <w:pPr>
              <w:spacing w:after="0" w:line="240" w:lineRule="auto"/>
              <w:rPr>
                <w:rFonts w:eastAsia="Times New Roman" w:cstheme="minorHAnsi"/>
                <w:color w:val="212121"/>
              </w:rPr>
            </w:pPr>
            <w:r w:rsidRPr="00FB090D">
              <w:rPr>
                <w:rFonts w:eastAsia="Times New Roman" w:cstheme="minorHAnsi"/>
                <w:color w:val="212121"/>
              </w:rPr>
              <w:t>Commercial Property Owners</w:t>
            </w:r>
            <w:r w:rsidRPr="00FB090D" w:rsidR="0059468C">
              <w:rPr>
                <w:rFonts w:eastAsia="Times New Roman" w:cstheme="minorHAnsi"/>
                <w:color w:val="212121"/>
              </w:rPr>
              <w:t xml:space="preserve"> (private owners of commercial or industrial property)</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DCDD904"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DACC75B" w14:textId="77777777">
            <w:pPr>
              <w:spacing w:after="0" w:line="240" w:lineRule="auto"/>
              <w:jc w:val="center"/>
              <w:rPr>
                <w:rFonts w:eastAsia="Times New Roman" w:cstheme="minorHAnsi"/>
                <w:color w:val="212121"/>
              </w:rPr>
            </w:pPr>
          </w:p>
        </w:tc>
      </w:tr>
      <w:tr w14:paraId="3277B4E9" w14:textId="1852F166"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DB3A34"/>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71CD29B2"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918D"/>
            <w:tcMar>
              <w:top w:w="14" w:type="dxa"/>
              <w:left w:w="14" w:type="dxa"/>
              <w:bottom w:w="14" w:type="dxa"/>
              <w:right w:w="14" w:type="dxa"/>
            </w:tcMar>
            <w:vAlign w:val="center"/>
            <w:hideMark/>
          </w:tcPr>
          <w:p w:rsidR="002125E9" w:rsidRPr="00FB090D" w:rsidP="00C2194A" w14:paraId="66C5747E" w14:textId="4A2DCD3C">
            <w:pPr>
              <w:spacing w:after="0" w:line="240" w:lineRule="auto"/>
              <w:rPr>
                <w:rFonts w:eastAsia="Times New Roman" w:cstheme="minorHAnsi"/>
                <w:color w:val="212121"/>
              </w:rPr>
            </w:pPr>
            <w:r w:rsidRPr="00FB090D">
              <w:rPr>
                <w:rFonts w:eastAsia="Times New Roman" w:cstheme="minorHAnsi"/>
                <w:color w:val="212121"/>
              </w:rPr>
              <w:t>Private Water Plant Operators</w:t>
            </w:r>
            <w:r w:rsidRPr="00FB090D" w:rsidR="0059468C">
              <w:rPr>
                <w:rFonts w:eastAsia="Times New Roman" w:cstheme="minorHAnsi"/>
                <w:color w:val="212121"/>
              </w:rPr>
              <w:t xml:space="preserve"> (drinking or other</w:t>
            </w:r>
            <w:r w:rsidR="00CE377F">
              <w:rPr>
                <w:rFonts w:eastAsia="Times New Roman" w:cstheme="minorHAnsi"/>
                <w:color w:val="212121"/>
              </w:rPr>
              <w:t xml:space="preserve"> uses)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88220B1"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1F241CE" w14:textId="77777777">
            <w:pPr>
              <w:spacing w:after="0" w:line="240" w:lineRule="auto"/>
              <w:jc w:val="center"/>
              <w:rPr>
                <w:rFonts w:eastAsia="Times New Roman" w:cstheme="minorHAnsi"/>
                <w:color w:val="212121"/>
              </w:rPr>
            </w:pPr>
          </w:p>
        </w:tc>
      </w:tr>
      <w:tr w14:paraId="3C98AD49" w14:textId="15DCA326"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B46FEC"/>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CE377F" w:rsidP="00CE377F" w14:paraId="35641F58" w14:textId="77777777">
            <w:pPr>
              <w:spacing w:after="0" w:line="240" w:lineRule="auto"/>
              <w:rPr>
                <w:rFonts w:eastAsia="Times New Roman" w:cstheme="minorHAnsi"/>
                <w:b/>
                <w:bCs/>
                <w:color w:val="212121"/>
              </w:rPr>
            </w:pPr>
            <w:r w:rsidRPr="00CE377F">
              <w:rPr>
                <w:rFonts w:eastAsia="Times New Roman" w:cstheme="minorHAnsi"/>
                <w:b/>
                <w:bCs/>
                <w:color w:val="212121"/>
              </w:rPr>
              <w:t>Governmental / Municipal / Residential</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FB090D" w:rsidP="00C2194A" w14:paraId="5D133E7F" w14:textId="5C598208">
            <w:pPr>
              <w:spacing w:after="0" w:line="240" w:lineRule="auto"/>
              <w:rPr>
                <w:rFonts w:eastAsia="Times New Roman" w:cstheme="minorHAnsi"/>
                <w:color w:val="212121"/>
              </w:rPr>
            </w:pPr>
            <w:r w:rsidRPr="00FB090D">
              <w:rPr>
                <w:rFonts w:eastAsia="Times New Roman" w:cstheme="minorHAnsi"/>
                <w:color w:val="212121"/>
              </w:rPr>
              <w:t xml:space="preserve">Municipal Water Plant </w:t>
            </w:r>
            <w:r w:rsidRPr="00FB090D">
              <w:rPr>
                <w:rFonts w:eastAsia="Times New Roman" w:cstheme="minorHAnsi"/>
                <w:color w:val="212121"/>
              </w:rPr>
              <w:t>Operators</w:t>
            </w:r>
            <w:r w:rsidRPr="00FB090D" w:rsidR="0059468C">
              <w:rPr>
                <w:rFonts w:eastAsia="Times New Roman" w:cstheme="minorHAnsi"/>
                <w:color w:val="212121"/>
              </w:rPr>
              <w:t xml:space="preserve"> (drinking</w:t>
            </w:r>
            <w:r w:rsidR="00CE377F">
              <w:rPr>
                <w:rFonts w:eastAsia="Times New Roman" w:cstheme="minorHAnsi"/>
                <w:color w:val="212121"/>
              </w:rPr>
              <w:t xml:space="preserve"> </w:t>
            </w:r>
            <w:r w:rsidRPr="00FB090D" w:rsidR="0059468C">
              <w:rPr>
                <w:rFonts w:eastAsia="Times New Roman" w:cstheme="minorHAnsi"/>
                <w:color w:val="212121"/>
              </w:rPr>
              <w:t xml:space="preserve">or </w:t>
            </w:r>
            <w:r w:rsidR="00CE377F">
              <w:rPr>
                <w:rFonts w:eastAsia="Times New Roman" w:cstheme="minorHAnsi"/>
                <w:color w:val="212121"/>
              </w:rPr>
              <w:t>other uses</w:t>
            </w:r>
            <w:r w:rsidRPr="00FB090D" w:rsidR="0059468C">
              <w:rPr>
                <w:rFonts w:eastAsia="Times New Roman" w:cstheme="minorHAnsi"/>
                <w:color w:val="212121"/>
              </w:rPr>
              <w: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97CE008"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C52CDD7" w14:textId="77777777">
            <w:pPr>
              <w:spacing w:after="0" w:line="240" w:lineRule="auto"/>
              <w:jc w:val="center"/>
              <w:rPr>
                <w:rFonts w:eastAsia="Times New Roman" w:cstheme="minorHAnsi"/>
                <w:color w:val="212121"/>
              </w:rPr>
            </w:pPr>
          </w:p>
        </w:tc>
      </w:tr>
      <w:tr w14:paraId="782D5AF5" w14:textId="183868A4"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B46FEC"/>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483C9CEA"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FB090D" w:rsidP="00C2194A" w14:paraId="585C9D37" w14:textId="68BA7FD8">
            <w:pPr>
              <w:spacing w:after="0" w:line="240" w:lineRule="auto"/>
              <w:rPr>
                <w:rFonts w:eastAsia="Times New Roman" w:cstheme="minorHAnsi"/>
                <w:color w:val="212121"/>
              </w:rPr>
            </w:pPr>
            <w:r w:rsidRPr="00FB090D">
              <w:rPr>
                <w:rFonts w:eastAsia="Times New Roman" w:cstheme="minorHAnsi"/>
                <w:color w:val="212121"/>
              </w:rPr>
              <w:t>Public Energy Generators</w:t>
            </w:r>
            <w:r w:rsidRPr="00FB090D" w:rsidR="0059468C">
              <w:rPr>
                <w:rFonts w:eastAsia="Times New Roman" w:cstheme="minorHAnsi"/>
                <w:color w:val="212121"/>
              </w:rPr>
              <w:t xml:space="preserve"> (such as power plants, hydroelectric dams, wind turbines, solar)</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F790725"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C546BAF" w14:textId="77777777">
            <w:pPr>
              <w:spacing w:after="0" w:line="240" w:lineRule="auto"/>
              <w:jc w:val="center"/>
              <w:rPr>
                <w:rFonts w:eastAsia="Times New Roman" w:cstheme="minorHAnsi"/>
                <w:color w:val="212121"/>
              </w:rPr>
            </w:pPr>
          </w:p>
        </w:tc>
      </w:tr>
      <w:tr w14:paraId="24F0CABC" w14:textId="3D8B9751"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B46FEC"/>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7F075738"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FB090D" w:rsidP="00C2194A" w14:paraId="57AA070A" w14:textId="65D069A5">
            <w:pPr>
              <w:spacing w:after="0" w:line="240" w:lineRule="auto"/>
              <w:rPr>
                <w:rFonts w:eastAsia="Times New Roman" w:cstheme="minorHAnsi"/>
                <w:color w:val="212121"/>
              </w:rPr>
            </w:pPr>
            <w:r w:rsidRPr="00FB090D">
              <w:rPr>
                <w:rFonts w:eastAsia="Times New Roman" w:cstheme="minorHAnsi"/>
                <w:color w:val="212121"/>
              </w:rPr>
              <w:t>Residential Property Owners</w:t>
            </w:r>
            <w:r w:rsidRPr="00FB090D" w:rsidR="0059468C">
              <w:rPr>
                <w:rFonts w:eastAsia="Times New Roman" w:cstheme="minorHAnsi"/>
                <w:color w:val="212121"/>
              </w:rPr>
              <w:t xml:space="preserve"> (homeowners; land</w:t>
            </w:r>
            <w:r w:rsidR="00CE377F">
              <w:rPr>
                <w:rFonts w:eastAsia="Times New Roman" w:cstheme="minorHAnsi"/>
                <w:color w:val="212121"/>
              </w:rPr>
              <w:t>owners</w:t>
            </w:r>
            <w:r w:rsidRPr="00FB090D" w:rsidR="0059468C">
              <w:rPr>
                <w:rFonts w:eastAsia="Times New Roman" w:cstheme="minorHAnsi"/>
                <w:color w:val="212121"/>
              </w:rPr>
              <w: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4D875F8"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F12B170" w14:textId="77777777">
            <w:pPr>
              <w:spacing w:after="0" w:line="240" w:lineRule="auto"/>
              <w:jc w:val="center"/>
              <w:rPr>
                <w:rFonts w:eastAsia="Times New Roman" w:cstheme="minorHAnsi"/>
                <w:color w:val="212121"/>
              </w:rPr>
            </w:pPr>
          </w:p>
        </w:tc>
      </w:tr>
      <w:tr w14:paraId="0B4C0F46" w14:textId="3EF1CF40"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B46FEC"/>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449E5780"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FB090D" w:rsidP="00C2194A" w14:paraId="098FB51A" w14:textId="75BE7DA9">
            <w:pPr>
              <w:spacing w:after="0" w:line="240" w:lineRule="auto"/>
              <w:rPr>
                <w:rFonts w:eastAsia="Times New Roman" w:cstheme="minorHAnsi"/>
                <w:color w:val="212121"/>
              </w:rPr>
            </w:pPr>
            <w:r w:rsidRPr="00FB090D">
              <w:rPr>
                <w:rFonts w:eastAsia="Times New Roman" w:cstheme="minorHAnsi"/>
                <w:color w:val="212121"/>
              </w:rPr>
              <w:t>Military / Coast Guard</w:t>
            </w:r>
            <w:r w:rsidRPr="00FB090D" w:rsidR="0059468C">
              <w:rPr>
                <w:rFonts w:eastAsia="Times New Roman" w:cstheme="minorHAnsi"/>
                <w:color w:val="212121"/>
              </w:rPr>
              <w:t xml:space="preserve"> (infrastructure</w:t>
            </w:r>
            <w:r w:rsidR="00CE377F">
              <w:rPr>
                <w:rFonts w:eastAsia="Times New Roman" w:cstheme="minorHAnsi"/>
                <w:color w:val="212121"/>
              </w:rPr>
              <w:t>,</w:t>
            </w:r>
            <w:r w:rsidRPr="00FB090D" w:rsidR="0059468C">
              <w:rPr>
                <w:rFonts w:eastAsia="Times New Roman" w:cstheme="minorHAnsi"/>
                <w:color w:val="212121"/>
              </w:rPr>
              <w:t xml:space="preserve"> training activities)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E178DC8"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F57E485" w14:textId="77777777">
            <w:pPr>
              <w:spacing w:after="0" w:line="240" w:lineRule="auto"/>
              <w:jc w:val="center"/>
              <w:rPr>
                <w:rFonts w:eastAsia="Times New Roman" w:cstheme="minorHAnsi"/>
                <w:color w:val="212121"/>
              </w:rPr>
            </w:pPr>
          </w:p>
        </w:tc>
      </w:tr>
      <w:tr w14:paraId="71F99058" w14:textId="496F6825"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B46FEC"/>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7FF2A45A"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C2F8"/>
            <w:tcMar>
              <w:top w:w="14" w:type="dxa"/>
              <w:left w:w="14" w:type="dxa"/>
              <w:bottom w:w="14" w:type="dxa"/>
              <w:right w:w="14" w:type="dxa"/>
            </w:tcMar>
            <w:vAlign w:val="center"/>
            <w:hideMark/>
          </w:tcPr>
          <w:p w:rsidR="002125E9" w:rsidRPr="00FB090D" w:rsidP="00C2194A" w14:paraId="1A980C2E" w14:textId="20E82A89">
            <w:pPr>
              <w:spacing w:after="0" w:line="240" w:lineRule="auto"/>
              <w:rPr>
                <w:rFonts w:eastAsia="Times New Roman" w:cstheme="minorHAnsi"/>
                <w:color w:val="212121"/>
              </w:rPr>
            </w:pPr>
            <w:r w:rsidRPr="00FB090D">
              <w:rPr>
                <w:rFonts w:eastAsia="Times New Roman" w:cstheme="minorHAnsi"/>
                <w:color w:val="212121"/>
              </w:rPr>
              <w:t>Public Sector Property Owners</w:t>
            </w:r>
            <w:r w:rsidRPr="00FB090D" w:rsidR="0059468C">
              <w:rPr>
                <w:rFonts w:eastAsia="Times New Roman" w:cstheme="minorHAnsi"/>
                <w:color w:val="212121"/>
              </w:rPr>
              <w:t xml:space="preserve"> (government owned property</w:t>
            </w:r>
            <w:r w:rsidRPr="00FB090D" w:rsidR="00A71523">
              <w:rPr>
                <w:rFonts w:eastAsia="Times New Roman" w:cstheme="minorHAnsi"/>
                <w:color w:val="212121"/>
              </w:rPr>
              <w:t xml:space="preserve"> or land</w:t>
            </w:r>
            <w:r w:rsidRPr="00FB090D" w:rsidR="0059468C">
              <w:rPr>
                <w:rFonts w:eastAsia="Times New Roman" w:cstheme="minorHAnsi"/>
                <w:color w:val="212121"/>
              </w:rPr>
              <w: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2AAB041"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8C7051A" w14:textId="77777777">
            <w:pPr>
              <w:spacing w:after="0" w:line="240" w:lineRule="auto"/>
              <w:jc w:val="center"/>
              <w:rPr>
                <w:rFonts w:eastAsia="Times New Roman" w:cstheme="minorHAnsi"/>
                <w:color w:val="212121"/>
              </w:rPr>
            </w:pPr>
          </w:p>
        </w:tc>
      </w:tr>
      <w:tr w14:paraId="0610AEDF" w14:textId="1BD719F4"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660007"/>
              <w:bottom w:val="single" w:sz="4" w:space="0" w:color="7F7F7F" w:themeColor="text1" w:themeTint="80"/>
              <w:right w:val="single" w:sz="4" w:space="0" w:color="7F7F7F" w:themeColor="text1" w:themeTint="80"/>
            </w:tcBorders>
            <w:shd w:val="clear" w:color="auto" w:fill="B87A7F"/>
            <w:tcMar>
              <w:top w:w="14" w:type="dxa"/>
              <w:left w:w="14" w:type="dxa"/>
              <w:bottom w:w="14" w:type="dxa"/>
              <w:right w:w="14" w:type="dxa"/>
            </w:tcMar>
            <w:vAlign w:val="center"/>
            <w:hideMark/>
          </w:tcPr>
          <w:p w:rsidR="002125E9" w:rsidRPr="00CE377F" w:rsidP="00CE377F" w14:paraId="0E238352" w14:textId="77777777">
            <w:pPr>
              <w:spacing w:after="0" w:line="240" w:lineRule="auto"/>
              <w:rPr>
                <w:rFonts w:eastAsia="Times New Roman" w:cstheme="minorHAnsi"/>
                <w:b/>
                <w:bCs/>
                <w:color w:val="212121"/>
              </w:rPr>
            </w:pPr>
            <w:r w:rsidRPr="00CE377F">
              <w:rPr>
                <w:rFonts w:eastAsia="Times New Roman" w:cstheme="minorHAnsi"/>
                <w:b/>
                <w:bCs/>
                <w:color w:val="212121"/>
              </w:rPr>
              <w:t>Transportation</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87A7F"/>
            <w:tcMar>
              <w:top w:w="14" w:type="dxa"/>
              <w:left w:w="14" w:type="dxa"/>
              <w:bottom w:w="14" w:type="dxa"/>
              <w:right w:w="14" w:type="dxa"/>
            </w:tcMar>
            <w:vAlign w:val="center"/>
            <w:hideMark/>
          </w:tcPr>
          <w:p w:rsidR="002125E9" w:rsidRPr="00FB090D" w:rsidP="00C2194A" w14:paraId="0371A44E" w14:textId="631E7773">
            <w:pPr>
              <w:spacing w:after="0" w:line="240" w:lineRule="auto"/>
              <w:rPr>
                <w:rFonts w:eastAsia="Times New Roman" w:cstheme="minorHAnsi"/>
                <w:color w:val="212121"/>
              </w:rPr>
            </w:pPr>
            <w:r w:rsidRPr="00FB090D">
              <w:rPr>
                <w:rFonts w:eastAsia="Times New Roman" w:cstheme="minorHAnsi"/>
                <w:color w:val="212121"/>
              </w:rPr>
              <w:t>Transporters of Goods</w:t>
            </w:r>
            <w:r w:rsidRPr="00FB090D" w:rsidR="00A71523">
              <w:rPr>
                <w:rFonts w:eastAsia="Times New Roman" w:cstheme="minorHAnsi"/>
                <w:color w:val="212121"/>
              </w:rPr>
              <w:t xml:space="preserve"> (shipping of cargo by planes, trains, ships, trucks)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C51AAE5"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B63CC10" w14:textId="77777777">
            <w:pPr>
              <w:spacing w:after="0" w:line="240" w:lineRule="auto"/>
              <w:jc w:val="center"/>
              <w:rPr>
                <w:rFonts w:eastAsia="Times New Roman" w:cstheme="minorHAnsi"/>
                <w:color w:val="212121"/>
              </w:rPr>
            </w:pPr>
          </w:p>
        </w:tc>
      </w:tr>
      <w:tr w14:paraId="650E63F0" w14:textId="654A99D9"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660007"/>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49114C52"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87A7F"/>
            <w:tcMar>
              <w:top w:w="14" w:type="dxa"/>
              <w:left w:w="14" w:type="dxa"/>
              <w:bottom w:w="14" w:type="dxa"/>
              <w:right w:w="14" w:type="dxa"/>
            </w:tcMar>
            <w:vAlign w:val="center"/>
            <w:hideMark/>
          </w:tcPr>
          <w:p w:rsidR="002125E9" w:rsidRPr="00FB090D" w:rsidP="00C2194A" w14:paraId="37A9BF2E" w14:textId="5FB601AF">
            <w:pPr>
              <w:spacing w:after="0" w:line="240" w:lineRule="auto"/>
              <w:rPr>
                <w:rFonts w:eastAsia="Times New Roman" w:cstheme="minorHAnsi"/>
                <w:color w:val="212121"/>
              </w:rPr>
            </w:pPr>
            <w:r w:rsidRPr="00FB090D">
              <w:rPr>
                <w:rFonts w:eastAsia="Times New Roman" w:cstheme="minorHAnsi"/>
                <w:color w:val="212121"/>
              </w:rPr>
              <w:t>Transporters of People</w:t>
            </w:r>
            <w:r w:rsidRPr="00FB090D" w:rsidR="00A71523">
              <w:rPr>
                <w:rFonts w:eastAsia="Times New Roman" w:cstheme="minorHAnsi"/>
                <w:color w:val="212121"/>
              </w:rPr>
              <w:t xml:space="preserve"> (cruises, ferries, airports, trains, harbors)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969AE99"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52181D2" w14:textId="77777777">
            <w:pPr>
              <w:spacing w:after="0" w:line="240" w:lineRule="auto"/>
              <w:jc w:val="center"/>
              <w:rPr>
                <w:rFonts w:eastAsia="Times New Roman" w:cstheme="minorHAnsi"/>
                <w:color w:val="212121"/>
              </w:rPr>
            </w:pPr>
          </w:p>
        </w:tc>
      </w:tr>
      <w:tr w14:paraId="7F44EDE9" w14:textId="35169C3B"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73C2BE"/>
              <w:bottom w:val="single" w:sz="4" w:space="0" w:color="7F7F7F" w:themeColor="text1" w:themeTint="80"/>
              <w:right w:val="single" w:sz="4" w:space="0" w:color="7F7F7F" w:themeColor="text1" w:themeTint="80"/>
            </w:tcBorders>
            <w:shd w:val="clear" w:color="auto" w:fill="B0EBE8"/>
            <w:tcMar>
              <w:top w:w="14" w:type="dxa"/>
              <w:left w:w="14" w:type="dxa"/>
              <w:bottom w:w="14" w:type="dxa"/>
              <w:right w:w="14" w:type="dxa"/>
            </w:tcMar>
            <w:vAlign w:val="center"/>
            <w:hideMark/>
          </w:tcPr>
          <w:p w:rsidR="002125E9" w:rsidRPr="00CE377F" w:rsidP="00CE377F" w14:paraId="741CE086" w14:textId="4942B201">
            <w:pPr>
              <w:spacing w:after="0" w:line="240" w:lineRule="auto"/>
              <w:rPr>
                <w:rFonts w:eastAsia="Times New Roman" w:cstheme="minorHAnsi"/>
                <w:b/>
                <w:bCs/>
                <w:color w:val="212121"/>
              </w:rPr>
            </w:pPr>
            <w:r w:rsidRPr="00CE377F">
              <w:rPr>
                <w:rFonts w:eastAsia="Times New Roman" w:cstheme="minorHAnsi"/>
                <w:b/>
                <w:bCs/>
                <w:color w:val="212121"/>
              </w:rPr>
              <w:t>Subsistence</w:t>
            </w:r>
            <w:r w:rsidRPr="00CE377F" w:rsidR="00A71523">
              <w:rPr>
                <w:rFonts w:eastAsia="Times New Roman" w:cstheme="minorHAnsi"/>
                <w:b/>
                <w:bCs/>
                <w:color w:val="212121"/>
              </w:rPr>
              <w:t xml:space="preserve"> or Traditional</w:t>
            </w:r>
            <w:r w:rsidRPr="00CE377F" w:rsidR="00CE377F">
              <w:rPr>
                <w:rFonts w:eastAsia="Times New Roman" w:cstheme="minorHAnsi"/>
                <w:b/>
                <w:bCs/>
                <w:color w:val="212121"/>
              </w:rPr>
              <w:t xml:space="preserve"> </w:t>
            </w:r>
            <w:r w:rsidRPr="00CE377F" w:rsidR="00696750">
              <w:rPr>
                <w:rFonts w:eastAsia="Times New Roman" w:cstheme="minorHAnsi"/>
                <w:b/>
                <w:bCs/>
                <w:color w:val="212121"/>
              </w:rPr>
              <w:t>/</w:t>
            </w:r>
            <w:r w:rsidRPr="00CE377F" w:rsidR="00CE377F">
              <w:rPr>
                <w:rFonts w:eastAsia="Times New Roman" w:cstheme="minorHAnsi"/>
                <w:b/>
                <w:bCs/>
                <w:color w:val="212121"/>
              </w:rPr>
              <w:t xml:space="preserve"> </w:t>
            </w:r>
            <w:r w:rsidRPr="00CE377F" w:rsidR="00696750">
              <w:rPr>
                <w:rFonts w:eastAsia="Times New Roman" w:cstheme="minorHAnsi"/>
                <w:b/>
                <w:bCs/>
                <w:color w:val="212121"/>
              </w:rPr>
              <w:t>Tribal</w:t>
            </w:r>
            <w:r w:rsidRPr="00CE377F" w:rsidR="00A71523">
              <w:rPr>
                <w:rFonts w:eastAsia="Times New Roman" w:cstheme="minorHAnsi"/>
                <w:b/>
                <w:bCs/>
                <w:color w:val="212121"/>
              </w:rPr>
              <w:t xml:space="preserve"> Uses</w:t>
            </w:r>
            <w:r w:rsidR="00746887">
              <w:rPr>
                <w:rFonts w:eastAsia="Times New Roman" w:cstheme="minorHAnsi"/>
                <w:b/>
                <w:bCs/>
                <w:color w:val="212121"/>
              </w:rPr>
              <w:t xml:space="preserve"> (‘Living Off the Land’)</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0EBE8"/>
            <w:tcMar>
              <w:top w:w="14" w:type="dxa"/>
              <w:left w:w="14" w:type="dxa"/>
              <w:bottom w:w="14" w:type="dxa"/>
              <w:right w:w="14" w:type="dxa"/>
            </w:tcMar>
            <w:vAlign w:val="center"/>
            <w:hideMark/>
          </w:tcPr>
          <w:p w:rsidR="002125E9" w:rsidRPr="00FB090D" w:rsidP="00C2194A" w14:paraId="12DE7BEE" w14:textId="549C84F2">
            <w:pPr>
              <w:spacing w:after="0" w:line="240" w:lineRule="auto"/>
              <w:rPr>
                <w:rFonts w:eastAsia="Times New Roman" w:cstheme="minorHAnsi"/>
                <w:color w:val="212121"/>
              </w:rPr>
            </w:pPr>
            <w:r w:rsidRPr="00FB090D">
              <w:rPr>
                <w:rFonts w:eastAsia="Times New Roman" w:cstheme="minorHAnsi"/>
                <w:color w:val="212121"/>
              </w:rPr>
              <w:t>Water Subsist</w:t>
            </w:r>
            <w:r w:rsidRPr="00FB090D" w:rsidR="00A71523">
              <w:rPr>
                <w:rFonts w:eastAsia="Times New Roman" w:cstheme="minorHAnsi"/>
                <w:color w:val="212121"/>
              </w:rPr>
              <w:t>ence (</w:t>
            </w:r>
            <w:r w:rsidRPr="00FB090D" w:rsidR="00696750">
              <w:rPr>
                <w:rFonts w:eastAsia="Times New Roman" w:cstheme="minorHAnsi"/>
                <w:color w:val="212121"/>
              </w:rPr>
              <w:t xml:space="preserve">such as </w:t>
            </w:r>
            <w:r w:rsidRPr="00FB090D" w:rsidR="00A71523">
              <w:rPr>
                <w:rFonts w:eastAsia="Times New Roman" w:cstheme="minorHAnsi"/>
                <w:color w:val="212121"/>
              </w:rPr>
              <w:t>wells, cisterns, rain gardens, rain barrels)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C8CEC1E"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475EF2C" w14:textId="77777777">
            <w:pPr>
              <w:spacing w:after="0" w:line="240" w:lineRule="auto"/>
              <w:jc w:val="center"/>
              <w:rPr>
                <w:rFonts w:eastAsia="Times New Roman" w:cstheme="minorHAnsi"/>
                <w:color w:val="212121"/>
              </w:rPr>
            </w:pPr>
          </w:p>
        </w:tc>
      </w:tr>
      <w:tr w14:paraId="7C394DA1" w14:textId="332BA804"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73C2BE"/>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1267F0F8"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0EBE8"/>
            <w:tcMar>
              <w:top w:w="14" w:type="dxa"/>
              <w:left w:w="14" w:type="dxa"/>
              <w:bottom w:w="14" w:type="dxa"/>
              <w:right w:w="14" w:type="dxa"/>
            </w:tcMar>
            <w:vAlign w:val="center"/>
            <w:hideMark/>
          </w:tcPr>
          <w:p w:rsidR="002125E9" w:rsidRPr="00FB090D" w:rsidP="00C2194A" w14:paraId="38940E2B" w14:textId="45024FFC">
            <w:pPr>
              <w:spacing w:after="0" w:line="240" w:lineRule="auto"/>
              <w:rPr>
                <w:rFonts w:eastAsia="Times New Roman" w:cstheme="minorHAnsi"/>
                <w:color w:val="212121"/>
              </w:rPr>
            </w:pPr>
            <w:r w:rsidRPr="00FB090D">
              <w:rPr>
                <w:rFonts w:eastAsia="Times New Roman" w:cstheme="minorHAnsi"/>
                <w:color w:val="212121"/>
              </w:rPr>
              <w:t>Food and Medicinal Subsiste</w:t>
            </w:r>
            <w:r w:rsidRPr="00FB090D" w:rsidR="00A71523">
              <w:rPr>
                <w:rFonts w:eastAsia="Times New Roman" w:cstheme="minorHAnsi"/>
                <w:color w:val="212121"/>
              </w:rPr>
              <w:t>nce (hunting, fishing, or gathering as a major source to fill nutrition or medical needs)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B92A5FB"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BFBC669" w14:textId="77777777">
            <w:pPr>
              <w:spacing w:after="0" w:line="240" w:lineRule="auto"/>
              <w:jc w:val="center"/>
              <w:rPr>
                <w:rFonts w:eastAsia="Times New Roman" w:cstheme="minorHAnsi"/>
                <w:color w:val="212121"/>
              </w:rPr>
            </w:pPr>
          </w:p>
        </w:tc>
      </w:tr>
      <w:tr w14:paraId="3ACEFCBD" w14:textId="282463AE"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73C2BE"/>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3D641113"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0EBE8"/>
            <w:tcMar>
              <w:top w:w="14" w:type="dxa"/>
              <w:left w:w="14" w:type="dxa"/>
              <w:bottom w:w="14" w:type="dxa"/>
              <w:right w:w="14" w:type="dxa"/>
            </w:tcMar>
            <w:vAlign w:val="center"/>
            <w:hideMark/>
          </w:tcPr>
          <w:p w:rsidR="002125E9" w:rsidRPr="00FB090D" w:rsidP="00C2194A" w14:paraId="42EFDBD8" w14:textId="25F07410">
            <w:pPr>
              <w:spacing w:after="0" w:line="240" w:lineRule="auto"/>
              <w:rPr>
                <w:rFonts w:eastAsia="Times New Roman" w:cstheme="minorHAnsi"/>
                <w:color w:val="212121"/>
              </w:rPr>
            </w:pPr>
            <w:r w:rsidRPr="00FB090D">
              <w:rPr>
                <w:rFonts w:eastAsia="Times New Roman" w:cstheme="minorHAnsi"/>
                <w:color w:val="212121"/>
              </w:rPr>
              <w:t>Timber / Fiber / Ornamental Subsist</w:t>
            </w:r>
            <w:r w:rsidRPr="00FB090D" w:rsidR="00A71523">
              <w:rPr>
                <w:rFonts w:eastAsia="Times New Roman" w:cstheme="minorHAnsi"/>
                <w:color w:val="212121"/>
              </w:rPr>
              <w:t>ence</w:t>
            </w:r>
            <w:r w:rsidRPr="00FB090D" w:rsidR="00696750">
              <w:rPr>
                <w:rFonts w:eastAsia="Times New Roman" w:cstheme="minorHAnsi"/>
                <w:color w:val="212121"/>
              </w:rPr>
              <w:t xml:space="preserve"> (such as firewood or clothing materials)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4052D99"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8FE0FC1" w14:textId="77777777">
            <w:pPr>
              <w:spacing w:after="0" w:line="240" w:lineRule="auto"/>
              <w:jc w:val="center"/>
              <w:rPr>
                <w:rFonts w:eastAsia="Times New Roman" w:cstheme="minorHAnsi"/>
                <w:color w:val="212121"/>
              </w:rPr>
            </w:pPr>
          </w:p>
        </w:tc>
      </w:tr>
      <w:tr w14:paraId="408939C5" w14:textId="20774A03"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73C2BE"/>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FB090D" w:rsidP="00CE377F" w14:paraId="31C2BFC5" w14:textId="77777777">
            <w:pPr>
              <w:spacing w:after="0" w:line="240" w:lineRule="auto"/>
              <w:rPr>
                <w:rFonts w:eastAsia="Times New Roman" w:cstheme="minorHAnsi"/>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0EBE8"/>
            <w:tcMar>
              <w:top w:w="14" w:type="dxa"/>
              <w:left w:w="14" w:type="dxa"/>
              <w:bottom w:w="14" w:type="dxa"/>
              <w:right w:w="14" w:type="dxa"/>
            </w:tcMar>
            <w:vAlign w:val="center"/>
            <w:hideMark/>
          </w:tcPr>
          <w:p w:rsidR="002125E9" w:rsidRPr="00FB090D" w:rsidP="00C2194A" w14:paraId="1743ABA1" w14:textId="76A25B38">
            <w:pPr>
              <w:spacing w:after="0" w:line="240" w:lineRule="auto"/>
              <w:rPr>
                <w:rFonts w:eastAsia="Times New Roman" w:cstheme="minorHAnsi"/>
                <w:color w:val="212121"/>
              </w:rPr>
            </w:pPr>
            <w:r w:rsidRPr="00FB090D">
              <w:rPr>
                <w:rFonts w:eastAsia="Times New Roman" w:cstheme="minorHAnsi"/>
                <w:color w:val="212121"/>
              </w:rPr>
              <w:t>Building Material Subsiste</w:t>
            </w:r>
            <w:r w:rsidR="00746887">
              <w:rPr>
                <w:rFonts w:eastAsia="Times New Roman" w:cstheme="minorHAnsi"/>
                <w:color w:val="212121"/>
              </w:rPr>
              <w:t>nce</w:t>
            </w:r>
            <w:r w:rsidRPr="00FB090D" w:rsidR="00696750">
              <w:rPr>
                <w:rFonts w:eastAsia="Times New Roman" w:cstheme="minorHAnsi"/>
                <w:color w:val="212121"/>
              </w:rPr>
              <w:t xml:space="preserve"> (relies on natural materials for housing needs)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E005FBD"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0C2DCD5" w14:textId="77777777">
            <w:pPr>
              <w:spacing w:after="0" w:line="240" w:lineRule="auto"/>
              <w:jc w:val="center"/>
              <w:rPr>
                <w:rFonts w:eastAsia="Times New Roman" w:cstheme="minorHAnsi"/>
                <w:color w:val="212121"/>
              </w:rPr>
            </w:pPr>
          </w:p>
        </w:tc>
      </w:tr>
      <w:tr w14:paraId="36CC3552" w14:textId="25D23021"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902753"/>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CE377F" w:rsidP="00CE377F" w14:paraId="6B7A09FD" w14:textId="77777777">
            <w:pPr>
              <w:spacing w:after="0" w:line="240" w:lineRule="auto"/>
              <w:rPr>
                <w:rFonts w:eastAsia="Times New Roman" w:cstheme="minorHAnsi"/>
                <w:b/>
                <w:bCs/>
                <w:color w:val="212121"/>
              </w:rPr>
            </w:pPr>
            <w:r w:rsidRPr="00CE377F">
              <w:rPr>
                <w:rFonts w:eastAsia="Times New Roman" w:cstheme="minorHAnsi"/>
                <w:b/>
                <w:bCs/>
                <w:color w:val="212121"/>
              </w:rPr>
              <w:t>Recreational</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43DE1D6E" w14:textId="4D92F9A3">
            <w:pPr>
              <w:spacing w:after="0" w:line="240" w:lineRule="auto"/>
              <w:rPr>
                <w:rFonts w:eastAsia="Times New Roman" w:cstheme="minorHAnsi"/>
                <w:color w:val="212121"/>
              </w:rPr>
            </w:pPr>
            <w:r w:rsidRPr="00FB090D">
              <w:rPr>
                <w:rFonts w:eastAsia="Times New Roman" w:cstheme="minorHAnsi"/>
                <w:color w:val="212121"/>
              </w:rPr>
              <w:t>Experiencers / Viewers</w:t>
            </w:r>
            <w:r w:rsidRPr="00FB090D" w:rsidR="00696750">
              <w:rPr>
                <w:rFonts w:eastAsia="Times New Roman" w:cstheme="minorHAnsi"/>
                <w:color w:val="212121"/>
              </w:rPr>
              <w:t xml:space="preserve"> (such as bird or wildlife watching, hiking, biking, camping, sightseeing, sunbathing)</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93FEB7E"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6F3CDF1" w14:textId="77777777">
            <w:pPr>
              <w:spacing w:after="0" w:line="240" w:lineRule="auto"/>
              <w:jc w:val="center"/>
              <w:rPr>
                <w:rFonts w:eastAsia="Times New Roman" w:cstheme="minorHAnsi"/>
                <w:color w:val="212121"/>
              </w:rPr>
            </w:pPr>
          </w:p>
        </w:tc>
      </w:tr>
      <w:tr w14:paraId="3A23509C" w14:textId="6DB77B62"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902753"/>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53264934"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7ED3357D" w14:textId="704BBB0B">
            <w:pPr>
              <w:spacing w:after="0" w:line="240" w:lineRule="auto"/>
              <w:rPr>
                <w:rFonts w:eastAsia="Times New Roman" w:cstheme="minorHAnsi"/>
                <w:color w:val="212121"/>
              </w:rPr>
            </w:pPr>
            <w:r w:rsidRPr="00FB090D">
              <w:rPr>
                <w:rFonts w:eastAsia="Times New Roman" w:cstheme="minorHAnsi"/>
                <w:color w:val="212121"/>
              </w:rPr>
              <w:t>Food Pickers / Gatherers</w:t>
            </w:r>
            <w:r w:rsidRPr="00FB090D" w:rsidR="00696750">
              <w:rPr>
                <w:rFonts w:eastAsia="Times New Roman" w:cstheme="minorHAnsi"/>
                <w:color w:val="212121"/>
              </w:rPr>
              <w:t xml:space="preserve"> (such as berry picking, mushroom gathering, clam digging for recreation)</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F7F7421"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1496447" w14:textId="77777777">
            <w:pPr>
              <w:spacing w:after="0" w:line="240" w:lineRule="auto"/>
              <w:jc w:val="center"/>
              <w:rPr>
                <w:rFonts w:eastAsia="Times New Roman" w:cstheme="minorHAnsi"/>
                <w:color w:val="212121"/>
              </w:rPr>
            </w:pPr>
          </w:p>
        </w:tc>
      </w:tr>
      <w:tr w14:paraId="54DE9AFF" w14:textId="42D51825"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902753"/>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77D833F4"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3C4E1C30" w14:textId="58B99ECF">
            <w:pPr>
              <w:spacing w:after="0" w:line="240" w:lineRule="auto"/>
              <w:rPr>
                <w:rFonts w:eastAsia="Times New Roman" w:cstheme="minorHAnsi"/>
                <w:color w:val="212121"/>
              </w:rPr>
            </w:pPr>
            <w:r w:rsidRPr="00FB090D">
              <w:rPr>
                <w:rFonts w:eastAsia="Times New Roman" w:cstheme="minorHAnsi"/>
                <w:color w:val="212121"/>
              </w:rPr>
              <w:t>Hunters</w:t>
            </w:r>
            <w:r w:rsidRPr="00FB090D" w:rsidR="00696750">
              <w:rPr>
                <w:rFonts w:eastAsia="Times New Roman" w:cstheme="minorHAnsi"/>
                <w:color w:val="212121"/>
              </w:rPr>
              <w:t xml:space="preserve"> (for recreation or sport)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9253A6B"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7DD719B3" w14:textId="77777777">
            <w:pPr>
              <w:spacing w:after="0" w:line="240" w:lineRule="auto"/>
              <w:jc w:val="center"/>
              <w:rPr>
                <w:rFonts w:eastAsia="Times New Roman" w:cstheme="minorHAnsi"/>
                <w:color w:val="212121"/>
              </w:rPr>
            </w:pPr>
          </w:p>
        </w:tc>
      </w:tr>
      <w:tr w14:paraId="312A6806" w14:textId="1BDE9A1F"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902753"/>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7AED0877"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726AC9A5" w14:textId="2D082019">
            <w:pPr>
              <w:spacing w:after="0" w:line="240" w:lineRule="auto"/>
              <w:rPr>
                <w:rFonts w:eastAsia="Times New Roman" w:cstheme="minorHAnsi"/>
                <w:color w:val="212121"/>
              </w:rPr>
            </w:pPr>
            <w:r w:rsidRPr="00FB090D">
              <w:rPr>
                <w:rFonts w:eastAsia="Times New Roman" w:cstheme="minorHAnsi"/>
                <w:color w:val="212121"/>
              </w:rPr>
              <w:t xml:space="preserve">Fishing (for </w:t>
            </w:r>
            <w:r w:rsidRPr="00FB090D">
              <w:rPr>
                <w:rFonts w:eastAsia="Times New Roman" w:cstheme="minorHAnsi"/>
                <w:color w:val="212121"/>
              </w:rPr>
              <w:t>recreation or sport)</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3B2F122"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ECD29B7" w14:textId="77777777">
            <w:pPr>
              <w:spacing w:after="0" w:line="240" w:lineRule="auto"/>
              <w:jc w:val="center"/>
              <w:rPr>
                <w:rFonts w:eastAsia="Times New Roman" w:cstheme="minorHAnsi"/>
                <w:color w:val="212121"/>
              </w:rPr>
            </w:pPr>
          </w:p>
        </w:tc>
      </w:tr>
      <w:tr w14:paraId="66786E71" w14:textId="356D8D20"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902753"/>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42E56B79"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7658CAC2" w14:textId="37D91359">
            <w:pPr>
              <w:spacing w:after="0" w:line="240" w:lineRule="auto"/>
              <w:rPr>
                <w:rFonts w:eastAsia="Times New Roman" w:cstheme="minorHAnsi"/>
                <w:color w:val="212121"/>
              </w:rPr>
            </w:pPr>
            <w:r w:rsidRPr="00FB090D">
              <w:rPr>
                <w:rFonts w:eastAsia="Times New Roman" w:cstheme="minorHAnsi"/>
                <w:color w:val="212121"/>
              </w:rPr>
              <w:t>Waders / Swimmers / Divers</w:t>
            </w:r>
            <w:r w:rsidRPr="00FB090D" w:rsidR="00696750">
              <w:rPr>
                <w:rFonts w:eastAsia="Times New Roman" w:cstheme="minorHAnsi"/>
                <w:color w:val="212121"/>
              </w:rPr>
              <w:t xml:space="preserve"> (SCUBA, snorkeling)</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E5ADE94"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EA39D9A" w14:textId="77777777">
            <w:pPr>
              <w:spacing w:after="0" w:line="240" w:lineRule="auto"/>
              <w:jc w:val="center"/>
              <w:rPr>
                <w:rFonts w:eastAsia="Times New Roman" w:cstheme="minorHAnsi"/>
                <w:color w:val="212121"/>
              </w:rPr>
            </w:pPr>
          </w:p>
        </w:tc>
      </w:tr>
      <w:tr w14:paraId="44E9851D" w14:textId="5B811A86"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902753"/>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3531D632"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A99BB"/>
            <w:tcMar>
              <w:top w:w="14" w:type="dxa"/>
              <w:left w:w="14" w:type="dxa"/>
              <w:bottom w:w="14" w:type="dxa"/>
              <w:right w:w="14" w:type="dxa"/>
            </w:tcMar>
            <w:vAlign w:val="center"/>
            <w:hideMark/>
          </w:tcPr>
          <w:p w:rsidR="002125E9" w:rsidRPr="00FB090D" w:rsidP="00C2194A" w14:paraId="53F2FA47" w14:textId="1F1C5CC3">
            <w:pPr>
              <w:spacing w:after="0" w:line="240" w:lineRule="auto"/>
              <w:rPr>
                <w:rFonts w:eastAsia="Times New Roman" w:cstheme="minorHAnsi"/>
                <w:color w:val="212121"/>
              </w:rPr>
            </w:pPr>
            <w:r w:rsidRPr="00FB090D">
              <w:rPr>
                <w:rFonts w:eastAsia="Times New Roman" w:cstheme="minorHAnsi"/>
                <w:color w:val="212121"/>
              </w:rPr>
              <w:t>Boaters</w:t>
            </w:r>
            <w:r w:rsidRPr="00FB090D" w:rsidR="00696750">
              <w:rPr>
                <w:rFonts w:eastAsia="Times New Roman" w:cstheme="minorHAnsi"/>
                <w:color w:val="212121"/>
              </w:rPr>
              <w:t xml:space="preserve"> (such as sailboats, jet skis, speed boats, kayaks, surfboards)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1AD3616"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A943E0B" w14:textId="77777777">
            <w:pPr>
              <w:spacing w:after="0" w:line="240" w:lineRule="auto"/>
              <w:jc w:val="center"/>
              <w:rPr>
                <w:rFonts w:eastAsia="Times New Roman" w:cstheme="minorHAnsi"/>
                <w:color w:val="212121"/>
              </w:rPr>
            </w:pPr>
          </w:p>
        </w:tc>
      </w:tr>
      <w:tr w14:paraId="36F84532" w14:textId="7938DFA1"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3E8E61"/>
              <w:bottom w:val="single" w:sz="4" w:space="0" w:color="7F7F7F" w:themeColor="text1" w:themeTint="80"/>
              <w:right w:val="single" w:sz="4" w:space="0" w:color="7F7F7F" w:themeColor="text1" w:themeTint="80"/>
            </w:tcBorders>
            <w:shd w:val="clear" w:color="auto" w:fill="99CBAF"/>
            <w:tcMar>
              <w:top w:w="14" w:type="dxa"/>
              <w:left w:w="14" w:type="dxa"/>
              <w:bottom w:w="14" w:type="dxa"/>
              <w:right w:w="14" w:type="dxa"/>
            </w:tcMar>
            <w:vAlign w:val="center"/>
            <w:hideMark/>
          </w:tcPr>
          <w:p w:rsidR="002125E9" w:rsidRPr="00CE377F" w:rsidP="00CE377F" w14:paraId="4DA48698" w14:textId="77777777">
            <w:pPr>
              <w:spacing w:after="0" w:line="240" w:lineRule="auto"/>
              <w:rPr>
                <w:rFonts w:eastAsia="Times New Roman" w:cstheme="minorHAnsi"/>
                <w:b/>
                <w:bCs/>
                <w:color w:val="212121"/>
              </w:rPr>
            </w:pPr>
            <w:r w:rsidRPr="00CE377F">
              <w:rPr>
                <w:rFonts w:eastAsia="Times New Roman" w:cstheme="minorHAnsi"/>
                <w:b/>
                <w:bCs/>
                <w:color w:val="212121"/>
              </w:rPr>
              <w:t>Inspirational</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9CBAF"/>
            <w:tcMar>
              <w:top w:w="14" w:type="dxa"/>
              <w:left w:w="14" w:type="dxa"/>
              <w:bottom w:w="14" w:type="dxa"/>
              <w:right w:w="14" w:type="dxa"/>
            </w:tcMar>
            <w:vAlign w:val="center"/>
            <w:hideMark/>
          </w:tcPr>
          <w:p w:rsidR="002125E9" w:rsidRPr="00FB090D" w:rsidP="00C2194A" w14:paraId="3BCC65FD" w14:textId="6ABCFC39">
            <w:pPr>
              <w:spacing w:after="0" w:line="240" w:lineRule="auto"/>
              <w:rPr>
                <w:rFonts w:eastAsia="Times New Roman" w:cstheme="minorHAnsi"/>
                <w:color w:val="212121"/>
              </w:rPr>
            </w:pPr>
            <w:r w:rsidRPr="00FB090D">
              <w:rPr>
                <w:rFonts w:eastAsia="Times New Roman" w:cstheme="minorHAnsi"/>
                <w:color w:val="212121"/>
              </w:rPr>
              <w:t>Spiritual and Ceremonial Participants</w:t>
            </w:r>
            <w:r w:rsidRPr="00FB090D" w:rsidR="00696750">
              <w:rPr>
                <w:rFonts w:eastAsia="Times New Roman" w:cstheme="minorHAnsi"/>
                <w:color w:val="212121"/>
              </w:rPr>
              <w:t xml:space="preserve"> (such as festivals, tribal or religious ceremonies)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65B42866"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36B3D1AA" w14:textId="77777777">
            <w:pPr>
              <w:spacing w:after="0" w:line="240" w:lineRule="auto"/>
              <w:jc w:val="center"/>
              <w:rPr>
                <w:rFonts w:eastAsia="Times New Roman" w:cstheme="minorHAnsi"/>
                <w:color w:val="212121"/>
              </w:rPr>
            </w:pPr>
          </w:p>
        </w:tc>
      </w:tr>
      <w:tr w14:paraId="289E7FD9" w14:textId="250B5875"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3E8E61"/>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6D835CF0"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9CBAF"/>
            <w:tcMar>
              <w:top w:w="14" w:type="dxa"/>
              <w:left w:w="14" w:type="dxa"/>
              <w:bottom w:w="14" w:type="dxa"/>
              <w:right w:w="14" w:type="dxa"/>
            </w:tcMar>
            <w:vAlign w:val="center"/>
            <w:hideMark/>
          </w:tcPr>
          <w:p w:rsidR="002125E9" w:rsidRPr="00FB090D" w:rsidP="00C2194A" w14:paraId="639151DB" w14:textId="4C4600B0">
            <w:pPr>
              <w:spacing w:after="0" w:line="240" w:lineRule="auto"/>
              <w:rPr>
                <w:rFonts w:eastAsia="Times New Roman" w:cstheme="minorHAnsi"/>
                <w:color w:val="212121"/>
              </w:rPr>
            </w:pPr>
            <w:r w:rsidRPr="00FB090D">
              <w:rPr>
                <w:rFonts w:eastAsia="Times New Roman" w:cstheme="minorHAnsi"/>
                <w:color w:val="212121"/>
              </w:rPr>
              <w:t>Artists</w:t>
            </w:r>
            <w:r w:rsidRPr="00FB090D" w:rsidR="00696750">
              <w:rPr>
                <w:rFonts w:eastAsia="Times New Roman" w:cstheme="minorHAnsi"/>
                <w:color w:val="212121"/>
              </w:rPr>
              <w:t xml:space="preserve"> (such as writers, painters, sculptors, cinematography, music)</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712534B"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923B0BA" w14:textId="77777777">
            <w:pPr>
              <w:spacing w:after="0" w:line="240" w:lineRule="auto"/>
              <w:jc w:val="center"/>
              <w:rPr>
                <w:rFonts w:eastAsia="Times New Roman" w:cstheme="minorHAnsi"/>
                <w:color w:val="212121"/>
              </w:rPr>
            </w:pPr>
          </w:p>
        </w:tc>
      </w:tr>
      <w:tr w14:paraId="20299BC7" w14:textId="36E739A0"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val="restart"/>
            <w:tcBorders>
              <w:top w:val="single" w:sz="4" w:space="0" w:color="7F7F7F" w:themeColor="text1" w:themeTint="80"/>
              <w:left w:val="single" w:sz="24" w:space="0" w:color="E9D758"/>
              <w:bottom w:val="single" w:sz="4" w:space="0" w:color="7F7F7F" w:themeColor="text1" w:themeTint="80"/>
              <w:right w:val="single" w:sz="4" w:space="0" w:color="7F7F7F" w:themeColor="text1" w:themeTint="80"/>
            </w:tcBorders>
            <w:shd w:val="clear" w:color="auto" w:fill="F3F397"/>
            <w:tcMar>
              <w:top w:w="14" w:type="dxa"/>
              <w:left w:w="14" w:type="dxa"/>
              <w:bottom w:w="14" w:type="dxa"/>
              <w:right w:w="14" w:type="dxa"/>
            </w:tcMar>
            <w:vAlign w:val="center"/>
            <w:hideMark/>
          </w:tcPr>
          <w:p w:rsidR="002125E9" w:rsidRPr="00CE377F" w:rsidP="00CE377F" w14:paraId="639B66FF" w14:textId="77777777">
            <w:pPr>
              <w:spacing w:after="0" w:line="240" w:lineRule="auto"/>
              <w:rPr>
                <w:rFonts w:eastAsia="Times New Roman" w:cstheme="minorHAnsi"/>
                <w:b/>
                <w:bCs/>
                <w:color w:val="212121"/>
              </w:rPr>
            </w:pPr>
            <w:r w:rsidRPr="00CE377F">
              <w:rPr>
                <w:rFonts w:eastAsia="Times New Roman" w:cstheme="minorHAnsi"/>
                <w:b/>
                <w:bCs/>
                <w:color w:val="212121"/>
              </w:rPr>
              <w:t>Learning</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3F397"/>
            <w:tcMar>
              <w:top w:w="14" w:type="dxa"/>
              <w:left w:w="14" w:type="dxa"/>
              <w:bottom w:w="14" w:type="dxa"/>
              <w:right w:w="14" w:type="dxa"/>
            </w:tcMar>
            <w:vAlign w:val="center"/>
            <w:hideMark/>
          </w:tcPr>
          <w:p w:rsidR="002125E9" w:rsidRPr="00FB090D" w:rsidP="00C2194A" w14:paraId="5BCB2332" w14:textId="09655685">
            <w:pPr>
              <w:spacing w:after="0" w:line="240" w:lineRule="auto"/>
              <w:rPr>
                <w:rFonts w:eastAsia="Times New Roman" w:cstheme="minorHAnsi"/>
                <w:color w:val="212121"/>
              </w:rPr>
            </w:pPr>
            <w:r w:rsidRPr="00FB090D">
              <w:rPr>
                <w:rFonts w:eastAsia="Times New Roman" w:cstheme="minorHAnsi"/>
                <w:color w:val="212121"/>
              </w:rPr>
              <w:t>Students and Educators</w:t>
            </w:r>
            <w:r w:rsidRPr="00FB090D" w:rsidR="00696750">
              <w:rPr>
                <w:rFonts w:eastAsia="Times New Roman" w:cstheme="minorHAnsi"/>
                <w:color w:val="212121"/>
              </w:rPr>
              <w:t xml:space="preserve"> (such as field trips, outdoor labs)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482135B"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26DF7730" w14:textId="77777777">
            <w:pPr>
              <w:spacing w:after="0" w:line="240" w:lineRule="auto"/>
              <w:jc w:val="center"/>
              <w:rPr>
                <w:rFonts w:eastAsia="Times New Roman" w:cstheme="minorHAnsi"/>
                <w:color w:val="212121"/>
              </w:rPr>
            </w:pPr>
          </w:p>
        </w:tc>
      </w:tr>
      <w:tr w14:paraId="02EF2BA3" w14:textId="4E9C77DA"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vMerge/>
            <w:tcBorders>
              <w:top w:val="single" w:sz="6" w:space="0" w:color="DDDDDD"/>
              <w:left w:val="single" w:sz="24" w:space="0" w:color="E9D758"/>
              <w:bottom w:val="single" w:sz="4" w:space="0" w:color="7F7F7F" w:themeColor="text1" w:themeTint="80"/>
              <w:right w:val="single" w:sz="4" w:space="0" w:color="7F7F7F" w:themeColor="text1" w:themeTint="80"/>
            </w:tcBorders>
            <w:shd w:val="clear" w:color="auto" w:fill="FFFFFF"/>
            <w:tcMar>
              <w:top w:w="14" w:type="dxa"/>
              <w:left w:w="14" w:type="dxa"/>
              <w:bottom w:w="14" w:type="dxa"/>
              <w:right w:w="14" w:type="dxa"/>
            </w:tcMar>
            <w:vAlign w:val="center"/>
            <w:hideMark/>
          </w:tcPr>
          <w:p w:rsidR="002125E9" w:rsidRPr="00CE377F" w:rsidP="00CE377F" w14:paraId="7749E0C1" w14:textId="77777777">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3F397"/>
            <w:tcMar>
              <w:top w:w="14" w:type="dxa"/>
              <w:left w:w="14" w:type="dxa"/>
              <w:bottom w:w="14" w:type="dxa"/>
              <w:right w:w="14" w:type="dxa"/>
            </w:tcMar>
            <w:vAlign w:val="center"/>
            <w:hideMark/>
          </w:tcPr>
          <w:p w:rsidR="002125E9" w:rsidRPr="00FB090D" w:rsidP="00C2194A" w14:paraId="6840468B" w14:textId="355E7C55">
            <w:pPr>
              <w:spacing w:after="0" w:line="240" w:lineRule="auto"/>
              <w:rPr>
                <w:rFonts w:eastAsia="Times New Roman" w:cstheme="minorHAnsi"/>
                <w:color w:val="212121"/>
              </w:rPr>
            </w:pPr>
            <w:r w:rsidRPr="00FB090D">
              <w:rPr>
                <w:rFonts w:eastAsia="Times New Roman" w:cstheme="minorHAnsi"/>
                <w:color w:val="212121"/>
              </w:rPr>
              <w:t>Researchers</w:t>
            </w:r>
            <w:r w:rsidRPr="00FB090D" w:rsidR="00696750">
              <w:rPr>
                <w:rFonts w:eastAsia="Times New Roman" w:cstheme="minorHAnsi"/>
                <w:color w:val="212121"/>
              </w:rPr>
              <w:t xml:space="preserve"> (scientific research)</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12D5F90D"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0EA2DB2" w14:textId="77777777">
            <w:pPr>
              <w:spacing w:after="0" w:line="240" w:lineRule="auto"/>
              <w:jc w:val="center"/>
              <w:rPr>
                <w:rFonts w:eastAsia="Times New Roman" w:cstheme="minorHAnsi"/>
                <w:color w:val="212121"/>
              </w:rPr>
            </w:pPr>
          </w:p>
        </w:tc>
      </w:tr>
      <w:tr w14:paraId="59327E85" w14:textId="1E4C2D20"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tcBorders>
              <w:top w:val="single" w:sz="4" w:space="0" w:color="7F7F7F" w:themeColor="text1" w:themeTint="80"/>
              <w:left w:val="single" w:sz="24" w:space="0" w:color="1B4079"/>
              <w:bottom w:val="single" w:sz="4" w:space="0" w:color="7F7F7F" w:themeColor="text1" w:themeTint="80"/>
              <w:right w:val="single" w:sz="4" w:space="0" w:color="7F7F7F" w:themeColor="text1" w:themeTint="80"/>
            </w:tcBorders>
            <w:shd w:val="clear" w:color="auto" w:fill="91A9CF"/>
            <w:tcMar>
              <w:top w:w="14" w:type="dxa"/>
              <w:left w:w="14" w:type="dxa"/>
              <w:bottom w:w="14" w:type="dxa"/>
              <w:right w:w="14" w:type="dxa"/>
            </w:tcMar>
            <w:vAlign w:val="center"/>
            <w:hideMark/>
          </w:tcPr>
          <w:p w:rsidR="002125E9" w:rsidRPr="00CE377F" w:rsidP="00CE377F" w14:paraId="2C69B55A" w14:textId="77777777">
            <w:pPr>
              <w:spacing w:after="0" w:line="240" w:lineRule="auto"/>
              <w:rPr>
                <w:rFonts w:eastAsia="Times New Roman" w:cstheme="minorHAnsi"/>
                <w:b/>
                <w:bCs/>
                <w:color w:val="212121"/>
              </w:rPr>
            </w:pPr>
            <w:r w:rsidRPr="00CE377F">
              <w:rPr>
                <w:rFonts w:eastAsia="Times New Roman" w:cstheme="minorHAnsi"/>
                <w:b/>
                <w:bCs/>
                <w:color w:val="212121"/>
              </w:rPr>
              <w:t>Non-Use</w:t>
            </w: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1A9CF"/>
            <w:tcMar>
              <w:top w:w="14" w:type="dxa"/>
              <w:left w:w="14" w:type="dxa"/>
              <w:bottom w:w="14" w:type="dxa"/>
              <w:right w:w="14" w:type="dxa"/>
            </w:tcMar>
            <w:vAlign w:val="center"/>
            <w:hideMark/>
          </w:tcPr>
          <w:p w:rsidR="002125E9" w:rsidRPr="00FB090D" w:rsidP="00C2194A" w14:paraId="6E5F0CD2" w14:textId="160B5611">
            <w:pPr>
              <w:spacing w:after="0" w:line="240" w:lineRule="auto"/>
              <w:rPr>
                <w:rFonts w:eastAsia="Times New Roman" w:cstheme="minorHAnsi"/>
                <w:color w:val="212121"/>
              </w:rPr>
            </w:pPr>
            <w:r w:rsidRPr="00FB090D">
              <w:rPr>
                <w:rFonts w:eastAsia="Times New Roman" w:cstheme="minorHAnsi"/>
                <w:color w:val="212121"/>
              </w:rPr>
              <w:t>People Who Care</w:t>
            </w:r>
            <w:r w:rsidRPr="00FB090D" w:rsidR="00D174BB">
              <w:rPr>
                <w:rFonts w:eastAsia="Times New Roman" w:cstheme="minorHAnsi"/>
                <w:color w:val="212121"/>
              </w:rPr>
              <w:t xml:space="preserve"> (</w:t>
            </w:r>
            <w:r w:rsidRPr="00FB090D" w:rsidR="00696750">
              <w:rPr>
                <w:rFonts w:eastAsia="Times New Roman" w:cstheme="minorHAnsi"/>
                <w:color w:val="212121"/>
              </w:rPr>
              <w:t>p</w:t>
            </w:r>
            <w:r w:rsidRPr="00FB090D" w:rsidR="00D174BB">
              <w:rPr>
                <w:rFonts w:eastAsia="Times New Roman" w:cstheme="minorHAnsi"/>
                <w:color w:val="212121"/>
              </w:rPr>
              <w:t xml:space="preserve">reserve for </w:t>
            </w:r>
            <w:r w:rsidRPr="00FB090D" w:rsidR="00696750">
              <w:rPr>
                <w:rFonts w:eastAsia="Times New Roman" w:cstheme="minorHAnsi"/>
                <w:color w:val="212121"/>
              </w:rPr>
              <w:t>ethical reasons or f</w:t>
            </w:r>
            <w:r w:rsidRPr="00FB090D" w:rsidR="00D174BB">
              <w:rPr>
                <w:rFonts w:eastAsia="Times New Roman" w:cstheme="minorHAnsi"/>
                <w:color w:val="212121"/>
              </w:rPr>
              <w:t xml:space="preserve">uture </w:t>
            </w:r>
            <w:r w:rsidRPr="00FB090D" w:rsidR="00696750">
              <w:rPr>
                <w:rFonts w:eastAsia="Times New Roman" w:cstheme="minorHAnsi"/>
                <w:color w:val="212121"/>
              </w:rPr>
              <w:t>g</w:t>
            </w:r>
            <w:r w:rsidRPr="00FB090D" w:rsidR="00D174BB">
              <w:rPr>
                <w:rFonts w:eastAsia="Times New Roman" w:cstheme="minorHAnsi"/>
                <w:color w:val="212121"/>
              </w:rPr>
              <w:t>enerations)</w:t>
            </w: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0153CF6F"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913ED4E" w14:textId="77777777">
            <w:pPr>
              <w:spacing w:after="0" w:line="240" w:lineRule="auto"/>
              <w:jc w:val="center"/>
              <w:rPr>
                <w:rFonts w:eastAsia="Times New Roman" w:cstheme="minorHAnsi"/>
                <w:color w:val="212121"/>
              </w:rPr>
            </w:pPr>
          </w:p>
        </w:tc>
      </w:tr>
      <w:tr w14:paraId="649E8172" w14:textId="77777777" w:rsidTr="001908F8">
        <w:tblPrEx>
          <w:tblW w:w="9720" w:type="dxa"/>
          <w:tblInd w:w="-95" w:type="dxa"/>
          <w:shd w:val="clear" w:color="auto" w:fill="FFFFFF"/>
          <w:tblCellMar>
            <w:top w:w="15" w:type="dxa"/>
            <w:left w:w="15" w:type="dxa"/>
            <w:bottom w:w="15" w:type="dxa"/>
            <w:right w:w="15" w:type="dxa"/>
          </w:tblCellMar>
          <w:tblLook w:val="04A0"/>
        </w:tblPrEx>
        <w:trPr>
          <w:trHeight w:val="432"/>
        </w:trPr>
        <w:tc>
          <w:tcPr>
            <w:tcW w:w="1403" w:type="dxa"/>
            <w:tcBorders>
              <w:top w:val="single" w:sz="4" w:space="0" w:color="7F7F7F" w:themeColor="text1" w:themeTint="80"/>
              <w:left w:val="single" w:sz="24" w:space="0" w:color="404040" w:themeColor="text1" w:themeTint="BF"/>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vAlign w:val="center"/>
          </w:tcPr>
          <w:p w:rsidR="002125E9" w:rsidP="00FB090D" w14:paraId="3101BE4E" w14:textId="1EB98CC2">
            <w:pPr>
              <w:spacing w:after="0" w:line="240" w:lineRule="auto"/>
              <w:rPr>
                <w:rFonts w:eastAsia="Times New Roman" w:cstheme="minorHAnsi"/>
                <w:b/>
                <w:bCs/>
                <w:color w:val="212121"/>
              </w:rPr>
            </w:pPr>
            <w:r w:rsidRPr="00CE377F">
              <w:rPr>
                <w:rFonts w:eastAsia="Times New Roman" w:cstheme="minorHAnsi"/>
                <w:b/>
                <w:bCs/>
                <w:color w:val="212121"/>
              </w:rPr>
              <w:t>Other</w:t>
            </w:r>
            <w:r w:rsidRPr="00CE377F" w:rsidR="00FB090D">
              <w:rPr>
                <w:rFonts w:eastAsia="Times New Roman" w:cstheme="minorHAnsi"/>
                <w:b/>
                <w:bCs/>
                <w:color w:val="212121"/>
              </w:rPr>
              <w:t>s</w:t>
            </w:r>
            <w:r w:rsidRPr="00CE377F">
              <w:rPr>
                <w:rFonts w:eastAsia="Times New Roman" w:cstheme="minorHAnsi"/>
                <w:b/>
                <w:bCs/>
                <w:color w:val="212121"/>
              </w:rPr>
              <w:t xml:space="preserve"> Not Listed Here</w:t>
            </w:r>
          </w:p>
          <w:p w:rsidR="00B879F2" w:rsidP="00FB090D" w14:paraId="4F59A10D" w14:textId="77777777">
            <w:pPr>
              <w:spacing w:after="0" w:line="240" w:lineRule="auto"/>
              <w:rPr>
                <w:rFonts w:eastAsia="Times New Roman" w:cstheme="minorHAnsi"/>
                <w:b/>
                <w:bCs/>
                <w:color w:val="212121"/>
              </w:rPr>
            </w:pPr>
          </w:p>
          <w:p w:rsidR="00CE377F" w:rsidP="00FB090D" w14:paraId="02D32DEC" w14:textId="77777777">
            <w:pPr>
              <w:spacing w:after="0" w:line="240" w:lineRule="auto"/>
              <w:rPr>
                <w:rFonts w:eastAsia="Times New Roman" w:cstheme="minorHAnsi"/>
                <w:b/>
                <w:bCs/>
                <w:color w:val="212121"/>
              </w:rPr>
            </w:pPr>
          </w:p>
          <w:p w:rsidR="00CE377F" w:rsidRPr="00CE377F" w:rsidP="00FB090D" w14:paraId="2CC34FBB" w14:textId="36700742">
            <w:pPr>
              <w:spacing w:after="0" w:line="240" w:lineRule="auto"/>
              <w:rPr>
                <w:rFonts w:eastAsia="Times New Roman" w:cstheme="minorHAnsi"/>
                <w:b/>
                <w:bCs/>
                <w:color w:val="212121"/>
              </w:rPr>
            </w:pPr>
          </w:p>
        </w:tc>
        <w:tc>
          <w:tcPr>
            <w:tcW w:w="44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vAlign w:val="center"/>
          </w:tcPr>
          <w:p w:rsidR="002125E9" w:rsidRPr="00FB090D" w:rsidP="00C2194A" w14:paraId="5BD68C41" w14:textId="77777777">
            <w:pPr>
              <w:spacing w:after="0" w:line="240" w:lineRule="auto"/>
              <w:rPr>
                <w:rFonts w:eastAsia="Times New Roman" w:cstheme="minorHAnsi"/>
                <w:color w:val="212121"/>
              </w:rPr>
            </w:pPr>
          </w:p>
        </w:tc>
        <w:tc>
          <w:tcPr>
            <w:tcW w:w="93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50CF72DA" w14:textId="77777777">
            <w:pPr>
              <w:spacing w:after="0" w:line="240" w:lineRule="auto"/>
              <w:jc w:val="center"/>
              <w:rPr>
                <w:rFonts w:eastAsia="Times New Roman" w:cstheme="minorHAnsi"/>
                <w:color w:val="212121"/>
              </w:rPr>
            </w:pPr>
          </w:p>
        </w:tc>
        <w:tc>
          <w:tcPr>
            <w:tcW w:w="29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Mar>
              <w:top w:w="14" w:type="dxa"/>
              <w:left w:w="14" w:type="dxa"/>
              <w:bottom w:w="14" w:type="dxa"/>
              <w:right w:w="14" w:type="dxa"/>
            </w:tcMar>
          </w:tcPr>
          <w:p w:rsidR="002125E9" w:rsidRPr="00FB090D" w:rsidP="0066368F" w14:paraId="4175FBD9" w14:textId="77777777">
            <w:pPr>
              <w:spacing w:after="0" w:line="240" w:lineRule="auto"/>
              <w:jc w:val="center"/>
              <w:rPr>
                <w:rFonts w:eastAsia="Times New Roman" w:cstheme="minorHAnsi"/>
                <w:color w:val="212121"/>
              </w:rPr>
            </w:pPr>
          </w:p>
        </w:tc>
      </w:tr>
    </w:tbl>
    <w:p w:rsidR="00B97A55" w14:paraId="77F2EBDB" w14:textId="77777777"/>
    <w:p w:rsidR="0066368F" w14:paraId="72FCD526" w14:textId="14721742">
      <w:r w:rsidRPr="0066368F">
        <w:rPr>
          <w:b/>
          <w:bCs/>
        </w:rPr>
        <w:t>Question 5</w:t>
      </w:r>
      <w:r>
        <w:t xml:space="preserve">. Thinking about the top </w:t>
      </w:r>
      <w:r w:rsidR="001E0362">
        <w:t xml:space="preserve">types of natural resource </w:t>
      </w:r>
      <w:r>
        <w:t>user</w:t>
      </w:r>
      <w:r w:rsidR="001E0362">
        <w:t>s</w:t>
      </w:r>
      <w:r>
        <w:t xml:space="preserve"> identified in the previous question, what specific characteristics of natural habitat or greenspace do you think are most important to the</w:t>
      </w:r>
      <w:r w:rsidR="001E0362">
        <w:t>m, and the people of Crisfield in general</w:t>
      </w:r>
      <w:r>
        <w:t>?</w:t>
      </w:r>
    </w:p>
    <w:p w:rsidR="0066368F" w14:paraId="12C613F6" w14:textId="78CEC750">
      <w:r>
        <w:t xml:space="preserve">Which of the following </w:t>
      </w:r>
      <w:r w:rsidR="009922C1">
        <w:t>Environmental Attributes are most important to the top natural resource users identified in question 4</w:t>
      </w:r>
      <w:r>
        <w:t>?</w:t>
      </w:r>
      <w:r w:rsidR="009922C1">
        <w:t xml:space="preserve"> What specific </w:t>
      </w:r>
      <w:r w:rsidR="00E15AA2">
        <w:t>characteristics</w:t>
      </w:r>
      <w:r w:rsidR="009922C1">
        <w:t xml:space="preserve"> do these user groups care most about?</w:t>
      </w:r>
    </w:p>
    <w:tbl>
      <w:tblPr>
        <w:tblW w:w="963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blCellMar>
          <w:top w:w="15" w:type="dxa"/>
          <w:left w:w="15" w:type="dxa"/>
          <w:bottom w:w="15" w:type="dxa"/>
          <w:right w:w="15" w:type="dxa"/>
        </w:tblCellMar>
        <w:tblLook w:val="04A0"/>
      </w:tblPr>
      <w:tblGrid>
        <w:gridCol w:w="1346"/>
        <w:gridCol w:w="2524"/>
        <w:gridCol w:w="2070"/>
        <w:gridCol w:w="3690"/>
      </w:tblGrid>
      <w:tr w14:paraId="1BFA0F1C" w14:textId="082794E6" w:rsidTr="001E0362">
        <w:tblPrEx>
          <w:tblW w:w="963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blCellMar>
            <w:top w:w="15" w:type="dxa"/>
            <w:left w:w="15" w:type="dxa"/>
            <w:bottom w:w="15" w:type="dxa"/>
            <w:right w:w="15" w:type="dxa"/>
          </w:tblCellMar>
          <w:tblLook w:val="04A0"/>
        </w:tblPrEx>
        <w:trPr>
          <w:trHeight w:val="432"/>
          <w:tblHeader/>
        </w:trPr>
        <w:tc>
          <w:tcPr>
            <w:tcW w:w="1346" w:type="dxa"/>
            <w:shd w:val="clear" w:color="auto" w:fill="F2F2F2" w:themeFill="background1" w:themeFillShade="F2"/>
            <w:tcMar>
              <w:top w:w="14" w:type="dxa"/>
              <w:left w:w="120" w:type="dxa"/>
              <w:bottom w:w="14" w:type="dxa"/>
              <w:right w:w="120" w:type="dxa"/>
            </w:tcMar>
            <w:vAlign w:val="center"/>
          </w:tcPr>
          <w:p w:rsidR="002125E9" w:rsidRPr="00D45225" w:rsidP="002125E9" w14:paraId="74E2076A" w14:textId="77777777">
            <w:pPr>
              <w:spacing w:after="0" w:line="240" w:lineRule="auto"/>
              <w:jc w:val="center"/>
              <w:rPr>
                <w:rFonts w:eastAsia="Times New Roman" w:cstheme="minorHAnsi"/>
                <w:b/>
                <w:bCs/>
                <w:color w:val="212121"/>
              </w:rPr>
            </w:pPr>
            <w:r w:rsidRPr="00D45225">
              <w:rPr>
                <w:rFonts w:eastAsia="Times New Roman" w:cstheme="minorHAnsi"/>
                <w:b/>
                <w:bCs/>
                <w:color w:val="212121"/>
              </w:rPr>
              <w:t>Category</w:t>
            </w:r>
          </w:p>
        </w:tc>
        <w:tc>
          <w:tcPr>
            <w:tcW w:w="2524" w:type="dxa"/>
            <w:shd w:val="clear" w:color="auto" w:fill="F2F2F2" w:themeFill="background1" w:themeFillShade="F2"/>
            <w:tcMar>
              <w:top w:w="14" w:type="dxa"/>
              <w:left w:w="120" w:type="dxa"/>
              <w:bottom w:w="14" w:type="dxa"/>
              <w:right w:w="120" w:type="dxa"/>
            </w:tcMar>
            <w:vAlign w:val="center"/>
          </w:tcPr>
          <w:p w:rsidR="002125E9" w:rsidRPr="00D45225" w:rsidP="002125E9" w14:paraId="1E436EB0" w14:textId="7603C565">
            <w:pPr>
              <w:spacing w:after="0" w:line="240" w:lineRule="auto"/>
              <w:jc w:val="center"/>
              <w:rPr>
                <w:rFonts w:eastAsia="Times New Roman" w:cstheme="minorHAnsi"/>
                <w:b/>
                <w:bCs/>
                <w:color w:val="212121"/>
              </w:rPr>
            </w:pPr>
            <w:r w:rsidRPr="00D45225">
              <w:rPr>
                <w:rFonts w:eastAsia="Times New Roman" w:cstheme="minorHAnsi"/>
                <w:b/>
                <w:bCs/>
                <w:color w:val="212121"/>
              </w:rPr>
              <w:t>Examples</w:t>
            </w:r>
          </w:p>
        </w:tc>
        <w:tc>
          <w:tcPr>
            <w:tcW w:w="2070" w:type="dxa"/>
            <w:shd w:val="clear" w:color="auto" w:fill="F2F2F2" w:themeFill="background1" w:themeFillShade="F2"/>
            <w:tcMar>
              <w:top w:w="14" w:type="dxa"/>
              <w:bottom w:w="14" w:type="dxa"/>
            </w:tcMar>
          </w:tcPr>
          <w:p w:rsidR="002125E9" w:rsidRPr="00D45225" w:rsidP="002125E9" w14:paraId="16EC6A86" w14:textId="1ED0B75F">
            <w:pPr>
              <w:spacing w:after="0" w:line="240" w:lineRule="auto"/>
              <w:jc w:val="center"/>
              <w:rPr>
                <w:rFonts w:eastAsia="Times New Roman" w:cstheme="minorHAnsi"/>
                <w:b/>
                <w:bCs/>
                <w:color w:val="212121"/>
              </w:rPr>
            </w:pPr>
            <w:r w:rsidRPr="00D45225">
              <w:rPr>
                <w:rFonts w:cstheme="minorHAnsi"/>
                <w:b/>
                <w:bCs/>
              </w:rPr>
              <w:t>Important to Wh</w:t>
            </w:r>
            <w:r w:rsidR="00E15AA2">
              <w:rPr>
                <w:rFonts w:cstheme="minorHAnsi"/>
                <w:b/>
                <w:bCs/>
              </w:rPr>
              <w:t>ich</w:t>
            </w:r>
            <w:r w:rsidR="00AC5F1E">
              <w:rPr>
                <w:rFonts w:cstheme="minorHAnsi"/>
                <w:b/>
                <w:bCs/>
              </w:rPr>
              <w:t xml:space="preserve"> Types of Users</w:t>
            </w:r>
            <w:r w:rsidRPr="00D45225">
              <w:rPr>
                <w:rFonts w:cstheme="minorHAnsi"/>
                <w:b/>
                <w:bCs/>
              </w:rPr>
              <w:t>?</w:t>
            </w:r>
          </w:p>
        </w:tc>
        <w:tc>
          <w:tcPr>
            <w:tcW w:w="3690" w:type="dxa"/>
            <w:shd w:val="clear" w:color="auto" w:fill="F2F2F2" w:themeFill="background1" w:themeFillShade="F2"/>
            <w:tcMar>
              <w:top w:w="14" w:type="dxa"/>
              <w:bottom w:w="14" w:type="dxa"/>
            </w:tcMar>
          </w:tcPr>
          <w:p w:rsidR="002125E9" w:rsidRPr="00D45225" w:rsidP="002125E9" w14:paraId="13838B8D" w14:textId="509D913E">
            <w:pPr>
              <w:spacing w:after="0" w:line="240" w:lineRule="auto"/>
              <w:jc w:val="center"/>
              <w:rPr>
                <w:rFonts w:eastAsia="Times New Roman" w:cstheme="minorHAnsi"/>
                <w:b/>
                <w:bCs/>
                <w:color w:val="212121"/>
              </w:rPr>
            </w:pPr>
            <w:r w:rsidRPr="00D45225">
              <w:rPr>
                <w:rFonts w:eastAsia="Times New Roman" w:cstheme="minorHAnsi"/>
                <w:b/>
                <w:bCs/>
                <w:color w:val="212121"/>
              </w:rPr>
              <w:t>What specific</w:t>
            </w:r>
            <w:r w:rsidR="00E15AA2">
              <w:rPr>
                <w:rFonts w:eastAsia="Times New Roman" w:cstheme="minorHAnsi"/>
                <w:b/>
                <w:bCs/>
                <w:color w:val="212121"/>
              </w:rPr>
              <w:t>ally</w:t>
            </w:r>
            <w:r w:rsidRPr="00D45225">
              <w:rPr>
                <w:rFonts w:eastAsia="Times New Roman" w:cstheme="minorHAnsi"/>
                <w:b/>
                <w:bCs/>
                <w:color w:val="212121"/>
              </w:rPr>
              <w:t xml:space="preserve"> (</w:t>
            </w:r>
            <w:r w:rsidR="00CC6BF2">
              <w:rPr>
                <w:rFonts w:eastAsia="Times New Roman" w:cstheme="minorHAnsi"/>
                <w:b/>
                <w:bCs/>
                <w:color w:val="212121"/>
              </w:rPr>
              <w:t xml:space="preserve">such as </w:t>
            </w:r>
            <w:r w:rsidRPr="00D45225" w:rsidR="00D45225">
              <w:rPr>
                <w:rFonts w:eastAsia="Times New Roman" w:cstheme="minorHAnsi"/>
                <w:b/>
                <w:bCs/>
                <w:color w:val="212121"/>
              </w:rPr>
              <w:t>type</w:t>
            </w:r>
            <w:r w:rsidRPr="00D45225">
              <w:rPr>
                <w:rFonts w:eastAsia="Times New Roman" w:cstheme="minorHAnsi"/>
                <w:b/>
                <w:bCs/>
                <w:color w:val="212121"/>
              </w:rPr>
              <w:t>, species</w:t>
            </w:r>
            <w:r w:rsidRPr="00D45225" w:rsidR="00D45225">
              <w:rPr>
                <w:rFonts w:eastAsia="Times New Roman" w:cstheme="minorHAnsi"/>
                <w:b/>
                <w:bCs/>
                <w:color w:val="212121"/>
              </w:rPr>
              <w:t>, location</w:t>
            </w:r>
            <w:r w:rsidRPr="00D45225">
              <w:rPr>
                <w:rFonts w:eastAsia="Times New Roman" w:cstheme="minorHAnsi"/>
                <w:b/>
                <w:bCs/>
                <w:color w:val="212121"/>
              </w:rPr>
              <w:t xml:space="preserve">) </w:t>
            </w:r>
            <w:r w:rsidR="00E15AA2">
              <w:rPr>
                <w:rFonts w:eastAsia="Times New Roman" w:cstheme="minorHAnsi"/>
                <w:b/>
                <w:bCs/>
                <w:color w:val="212121"/>
              </w:rPr>
              <w:t>is</w:t>
            </w:r>
            <w:r w:rsidRPr="00D45225">
              <w:rPr>
                <w:rFonts w:eastAsia="Times New Roman" w:cstheme="minorHAnsi"/>
                <w:b/>
                <w:bCs/>
                <w:color w:val="212121"/>
              </w:rPr>
              <w:t xml:space="preserve"> </w:t>
            </w:r>
            <w:r w:rsidRPr="00D45225" w:rsidR="00D45225">
              <w:rPr>
                <w:rFonts w:eastAsia="Times New Roman" w:cstheme="minorHAnsi"/>
                <w:b/>
                <w:bCs/>
                <w:color w:val="212121"/>
              </w:rPr>
              <w:t xml:space="preserve">most </w:t>
            </w:r>
            <w:r w:rsidRPr="00D45225">
              <w:rPr>
                <w:rFonts w:eastAsia="Times New Roman" w:cstheme="minorHAnsi"/>
                <w:b/>
                <w:bCs/>
                <w:color w:val="212121"/>
              </w:rPr>
              <w:t>important?</w:t>
            </w:r>
          </w:p>
        </w:tc>
      </w:tr>
      <w:tr w14:paraId="5D8BB6F4"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79171FE3" w14:textId="634BAC92">
            <w:pPr>
              <w:spacing w:after="0" w:line="240" w:lineRule="auto"/>
              <w:jc w:val="center"/>
              <w:rPr>
                <w:rFonts w:eastAsia="Times New Roman" w:cstheme="minorHAnsi"/>
                <w:color w:val="212121"/>
              </w:rPr>
            </w:pPr>
            <w:r w:rsidRPr="00D45225">
              <w:rPr>
                <w:rFonts w:eastAsia="Times New Roman" w:cstheme="minorHAnsi"/>
                <w:color w:val="212121"/>
              </w:rPr>
              <w:t>Atmosphere</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072F2D85" w14:textId="02FEC4B4">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Air quality, wind, sunlight, temperature, precipitation, humidity</w:t>
            </w:r>
          </w:p>
        </w:tc>
        <w:tc>
          <w:tcPr>
            <w:tcW w:w="2070" w:type="dxa"/>
            <w:shd w:val="clear" w:color="auto" w:fill="auto"/>
            <w:tcMar>
              <w:top w:w="14" w:type="dxa"/>
              <w:bottom w:w="14" w:type="dxa"/>
            </w:tcMar>
          </w:tcPr>
          <w:p w:rsidR="006D0B40" w:rsidRPr="00D45225" w:rsidP="002125E9" w14:paraId="37F20A14"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5B797509" w14:textId="77777777">
            <w:pPr>
              <w:spacing w:after="0" w:line="240" w:lineRule="auto"/>
              <w:jc w:val="center"/>
              <w:rPr>
                <w:rFonts w:eastAsia="Times New Roman" w:cstheme="minorHAnsi"/>
                <w:color w:val="212121"/>
              </w:rPr>
            </w:pPr>
          </w:p>
        </w:tc>
      </w:tr>
      <w:tr w14:paraId="2F200028"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562C315F" w14:textId="2D2941EC">
            <w:pPr>
              <w:spacing w:after="0" w:line="240" w:lineRule="auto"/>
              <w:jc w:val="center"/>
              <w:rPr>
                <w:rFonts w:eastAsia="Times New Roman" w:cstheme="minorHAnsi"/>
                <w:color w:val="212121"/>
              </w:rPr>
            </w:pPr>
            <w:r w:rsidRPr="00D45225">
              <w:rPr>
                <w:rFonts w:eastAsia="Times New Roman" w:cstheme="minorHAnsi"/>
                <w:color w:val="212121"/>
              </w:rPr>
              <w:t>Soil and Substrate</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786EE4D9" w14:textId="25EF7F1D">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Mud, clay, organic matter, stones, rocks</w:t>
            </w:r>
          </w:p>
        </w:tc>
        <w:tc>
          <w:tcPr>
            <w:tcW w:w="2070" w:type="dxa"/>
            <w:shd w:val="clear" w:color="auto" w:fill="auto"/>
            <w:tcMar>
              <w:top w:w="14" w:type="dxa"/>
              <w:bottom w:w="14" w:type="dxa"/>
            </w:tcMar>
          </w:tcPr>
          <w:p w:rsidR="006D0B40" w:rsidRPr="00D45225" w:rsidP="002125E9" w14:paraId="514E42C8"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4264C680" w14:textId="77777777">
            <w:pPr>
              <w:spacing w:after="0" w:line="240" w:lineRule="auto"/>
              <w:jc w:val="center"/>
              <w:rPr>
                <w:rFonts w:eastAsia="Times New Roman" w:cstheme="minorHAnsi"/>
                <w:color w:val="212121"/>
              </w:rPr>
            </w:pPr>
          </w:p>
        </w:tc>
      </w:tr>
      <w:tr w14:paraId="3DC037A3"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0951244C" w14:textId="1623443C">
            <w:pPr>
              <w:spacing w:after="0" w:line="240" w:lineRule="auto"/>
              <w:jc w:val="center"/>
              <w:rPr>
                <w:rFonts w:eastAsia="Times New Roman" w:cstheme="minorHAnsi"/>
                <w:color w:val="212121"/>
              </w:rPr>
            </w:pPr>
            <w:r w:rsidRPr="00D45225">
              <w:rPr>
                <w:rFonts w:eastAsia="Times New Roman" w:cstheme="minorHAnsi"/>
                <w:color w:val="212121"/>
              </w:rPr>
              <w:t>Water</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08EA1B0E" w14:textId="4E28245C">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Surface water, ground water, water quality, water quantity, water movement</w:t>
            </w:r>
          </w:p>
        </w:tc>
        <w:tc>
          <w:tcPr>
            <w:tcW w:w="2070" w:type="dxa"/>
            <w:shd w:val="clear" w:color="auto" w:fill="auto"/>
            <w:tcMar>
              <w:top w:w="14" w:type="dxa"/>
              <w:bottom w:w="14" w:type="dxa"/>
            </w:tcMar>
          </w:tcPr>
          <w:p w:rsidR="006D0B40" w:rsidRPr="00D45225" w:rsidP="002125E9" w14:paraId="181C9858"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1C0D1A8C" w14:textId="77777777">
            <w:pPr>
              <w:spacing w:after="0" w:line="240" w:lineRule="auto"/>
              <w:jc w:val="center"/>
              <w:rPr>
                <w:rFonts w:eastAsia="Times New Roman" w:cstheme="minorHAnsi"/>
                <w:color w:val="212121"/>
              </w:rPr>
            </w:pPr>
          </w:p>
        </w:tc>
      </w:tr>
      <w:tr w14:paraId="0ABED96E"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64AB3465" w14:textId="1EEF6F79">
            <w:pPr>
              <w:spacing w:after="0" w:line="240" w:lineRule="auto"/>
              <w:jc w:val="center"/>
              <w:rPr>
                <w:rFonts w:eastAsia="Times New Roman" w:cstheme="minorHAnsi"/>
                <w:color w:val="212121"/>
              </w:rPr>
            </w:pPr>
            <w:r w:rsidRPr="00D45225">
              <w:rPr>
                <w:rFonts w:eastAsia="Times New Roman" w:cstheme="minorHAnsi"/>
                <w:color w:val="212121"/>
              </w:rPr>
              <w:t>Fauna</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1705EA93" w14:textId="03E8736B">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 xml:space="preserve">Fauna </w:t>
            </w:r>
            <w:r w:rsidRPr="002A6988">
              <w:rPr>
                <w:rFonts w:eastAsia="Times New Roman" w:cstheme="minorHAnsi"/>
                <w:color w:val="212121"/>
                <w:sz w:val="20"/>
                <w:szCs w:val="20"/>
              </w:rPr>
              <w:t>diversity, edible fauna, charismatic or rare fauna, pollinators, pest predators, commercially or culturally important fauna</w:t>
            </w:r>
          </w:p>
        </w:tc>
        <w:tc>
          <w:tcPr>
            <w:tcW w:w="2070" w:type="dxa"/>
            <w:shd w:val="clear" w:color="auto" w:fill="auto"/>
            <w:tcMar>
              <w:top w:w="14" w:type="dxa"/>
              <w:bottom w:w="14" w:type="dxa"/>
            </w:tcMar>
          </w:tcPr>
          <w:p w:rsidR="006D0B40" w:rsidRPr="00D45225" w:rsidP="002125E9" w14:paraId="5904C1BF"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2689AD01" w14:textId="77777777">
            <w:pPr>
              <w:spacing w:after="0" w:line="240" w:lineRule="auto"/>
              <w:jc w:val="center"/>
              <w:rPr>
                <w:rFonts w:eastAsia="Times New Roman" w:cstheme="minorHAnsi"/>
                <w:color w:val="212121"/>
              </w:rPr>
            </w:pPr>
          </w:p>
        </w:tc>
      </w:tr>
      <w:tr w14:paraId="7A14BF91"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261802DE" w14:textId="185A8640">
            <w:pPr>
              <w:spacing w:after="0" w:line="240" w:lineRule="auto"/>
              <w:jc w:val="center"/>
              <w:rPr>
                <w:rFonts w:eastAsia="Times New Roman" w:cstheme="minorHAnsi"/>
                <w:color w:val="212121"/>
              </w:rPr>
            </w:pPr>
            <w:r w:rsidRPr="00D45225">
              <w:rPr>
                <w:rFonts w:eastAsia="Times New Roman" w:cstheme="minorHAnsi"/>
                <w:color w:val="212121"/>
              </w:rPr>
              <w:t>Flora</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0232BECB" w14:textId="659FD4CC">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Flora diversity, edible</w:t>
            </w:r>
            <w:r w:rsidRPr="002A6988" w:rsidR="007D50E9">
              <w:rPr>
                <w:rFonts w:eastAsia="Times New Roman" w:cstheme="minorHAnsi"/>
                <w:color w:val="212121"/>
                <w:sz w:val="20"/>
                <w:szCs w:val="20"/>
              </w:rPr>
              <w:t xml:space="preserve"> or medicinal</w:t>
            </w:r>
            <w:r w:rsidRPr="002A6988">
              <w:rPr>
                <w:rFonts w:eastAsia="Times New Roman" w:cstheme="minorHAnsi"/>
                <w:color w:val="212121"/>
                <w:sz w:val="20"/>
                <w:szCs w:val="20"/>
              </w:rPr>
              <w:t xml:space="preserve"> flora, charismatic or rare flora, commercially or culturally important flora</w:t>
            </w:r>
          </w:p>
        </w:tc>
        <w:tc>
          <w:tcPr>
            <w:tcW w:w="2070" w:type="dxa"/>
            <w:shd w:val="clear" w:color="auto" w:fill="auto"/>
            <w:tcMar>
              <w:top w:w="14" w:type="dxa"/>
              <w:bottom w:w="14" w:type="dxa"/>
            </w:tcMar>
          </w:tcPr>
          <w:p w:rsidR="006D0B40" w:rsidRPr="00D45225" w:rsidP="002125E9" w14:paraId="6FCE1170"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4F7FEF86" w14:textId="77777777">
            <w:pPr>
              <w:spacing w:after="0" w:line="240" w:lineRule="auto"/>
              <w:jc w:val="center"/>
              <w:rPr>
                <w:rFonts w:eastAsia="Times New Roman" w:cstheme="minorHAnsi"/>
                <w:color w:val="212121"/>
              </w:rPr>
            </w:pPr>
          </w:p>
        </w:tc>
      </w:tr>
      <w:tr w14:paraId="0A51C600"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6D0B40" w:rsidRPr="00D45225" w:rsidP="002125E9" w14:paraId="13B3FD92" w14:textId="667FAF6D">
            <w:pPr>
              <w:spacing w:after="0" w:line="240" w:lineRule="auto"/>
              <w:jc w:val="center"/>
              <w:rPr>
                <w:rFonts w:eastAsia="Times New Roman" w:cstheme="minorHAnsi"/>
                <w:color w:val="212121"/>
              </w:rPr>
            </w:pPr>
            <w:r w:rsidRPr="00D45225">
              <w:rPr>
                <w:rFonts w:eastAsia="Times New Roman" w:cstheme="minorHAnsi"/>
                <w:color w:val="212121"/>
              </w:rPr>
              <w:t>Fungi</w:t>
            </w:r>
          </w:p>
        </w:tc>
        <w:tc>
          <w:tcPr>
            <w:tcW w:w="2524" w:type="dxa"/>
            <w:shd w:val="clear" w:color="auto" w:fill="F2F2F2" w:themeFill="background1" w:themeFillShade="F2"/>
            <w:tcMar>
              <w:top w:w="14" w:type="dxa"/>
              <w:left w:w="120" w:type="dxa"/>
              <w:bottom w:w="14" w:type="dxa"/>
              <w:right w:w="120" w:type="dxa"/>
            </w:tcMar>
            <w:vAlign w:val="center"/>
          </w:tcPr>
          <w:p w:rsidR="006D0B40" w:rsidRPr="002A6988" w:rsidP="002125E9" w14:paraId="7B137A37" w14:textId="41E0C36D">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Fungal diversity, edible or medicinal fungi, charismatic or rare fungi, commercially or culturally important fungi</w:t>
            </w:r>
          </w:p>
        </w:tc>
        <w:tc>
          <w:tcPr>
            <w:tcW w:w="2070" w:type="dxa"/>
            <w:shd w:val="clear" w:color="auto" w:fill="auto"/>
            <w:tcMar>
              <w:top w:w="14" w:type="dxa"/>
              <w:bottom w:w="14" w:type="dxa"/>
            </w:tcMar>
          </w:tcPr>
          <w:p w:rsidR="006D0B40" w:rsidRPr="00D45225" w:rsidP="002125E9" w14:paraId="35448851" w14:textId="77777777">
            <w:pPr>
              <w:spacing w:after="0" w:line="240" w:lineRule="auto"/>
              <w:jc w:val="center"/>
              <w:rPr>
                <w:rFonts w:cstheme="minorHAnsi"/>
              </w:rPr>
            </w:pPr>
          </w:p>
        </w:tc>
        <w:tc>
          <w:tcPr>
            <w:tcW w:w="3690" w:type="dxa"/>
            <w:shd w:val="clear" w:color="auto" w:fill="auto"/>
            <w:tcMar>
              <w:top w:w="14" w:type="dxa"/>
              <w:bottom w:w="14" w:type="dxa"/>
            </w:tcMar>
          </w:tcPr>
          <w:p w:rsidR="006D0B40" w:rsidRPr="00D45225" w:rsidP="002125E9" w14:paraId="212E5A7A" w14:textId="77777777">
            <w:pPr>
              <w:spacing w:after="0" w:line="240" w:lineRule="auto"/>
              <w:jc w:val="center"/>
              <w:rPr>
                <w:rFonts w:eastAsia="Times New Roman" w:cstheme="minorHAnsi"/>
                <w:color w:val="212121"/>
              </w:rPr>
            </w:pPr>
          </w:p>
        </w:tc>
      </w:tr>
      <w:tr w14:paraId="2D4BC9AB"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7D50E9" w:rsidRPr="00D45225" w:rsidP="002125E9" w14:paraId="44109DF4" w14:textId="69323629">
            <w:pPr>
              <w:spacing w:after="0" w:line="240" w:lineRule="auto"/>
              <w:jc w:val="center"/>
              <w:rPr>
                <w:rFonts w:eastAsia="Times New Roman" w:cstheme="minorHAnsi"/>
                <w:color w:val="212121"/>
              </w:rPr>
            </w:pPr>
            <w:r w:rsidRPr="00D45225">
              <w:rPr>
                <w:rFonts w:eastAsia="Times New Roman" w:cstheme="minorHAnsi"/>
                <w:color w:val="212121"/>
              </w:rPr>
              <w:t>Other Natural Materials</w:t>
            </w:r>
          </w:p>
        </w:tc>
        <w:tc>
          <w:tcPr>
            <w:tcW w:w="2524" w:type="dxa"/>
            <w:shd w:val="clear" w:color="auto" w:fill="F2F2F2" w:themeFill="background1" w:themeFillShade="F2"/>
            <w:tcMar>
              <w:top w:w="14" w:type="dxa"/>
              <w:left w:w="120" w:type="dxa"/>
              <w:bottom w:w="14" w:type="dxa"/>
              <w:right w:w="120" w:type="dxa"/>
            </w:tcMar>
            <w:vAlign w:val="center"/>
          </w:tcPr>
          <w:p w:rsidR="007D50E9" w:rsidRPr="002A6988" w:rsidP="002125E9" w14:paraId="4C887534" w14:textId="3855A0BA">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Fuel, fiber, minerals, driftwood, shells, acorns, honey</w:t>
            </w:r>
          </w:p>
        </w:tc>
        <w:tc>
          <w:tcPr>
            <w:tcW w:w="2070" w:type="dxa"/>
            <w:shd w:val="clear" w:color="auto" w:fill="auto"/>
            <w:tcMar>
              <w:top w:w="14" w:type="dxa"/>
              <w:bottom w:w="14" w:type="dxa"/>
            </w:tcMar>
          </w:tcPr>
          <w:p w:rsidR="007D50E9" w:rsidRPr="00D45225" w:rsidP="002125E9" w14:paraId="2A052462" w14:textId="77777777">
            <w:pPr>
              <w:spacing w:after="0" w:line="240" w:lineRule="auto"/>
              <w:jc w:val="center"/>
              <w:rPr>
                <w:rFonts w:cstheme="minorHAnsi"/>
              </w:rPr>
            </w:pPr>
          </w:p>
        </w:tc>
        <w:tc>
          <w:tcPr>
            <w:tcW w:w="3690" w:type="dxa"/>
            <w:shd w:val="clear" w:color="auto" w:fill="auto"/>
            <w:tcMar>
              <w:top w:w="14" w:type="dxa"/>
              <w:bottom w:w="14" w:type="dxa"/>
            </w:tcMar>
          </w:tcPr>
          <w:p w:rsidR="007D50E9" w:rsidRPr="00D45225" w:rsidP="002125E9" w14:paraId="22518AEF" w14:textId="77777777">
            <w:pPr>
              <w:spacing w:after="0" w:line="240" w:lineRule="auto"/>
              <w:jc w:val="center"/>
              <w:rPr>
                <w:rFonts w:eastAsia="Times New Roman" w:cstheme="minorHAnsi"/>
                <w:color w:val="212121"/>
              </w:rPr>
            </w:pPr>
          </w:p>
        </w:tc>
      </w:tr>
      <w:tr w14:paraId="4CFB4AF7"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7D50E9" w:rsidRPr="00D45225" w:rsidP="002125E9" w14:paraId="6C66D221" w14:textId="7E34520C">
            <w:pPr>
              <w:spacing w:after="0" w:line="240" w:lineRule="auto"/>
              <w:jc w:val="center"/>
              <w:rPr>
                <w:rFonts w:eastAsia="Times New Roman" w:cstheme="minorHAnsi"/>
                <w:color w:val="212121"/>
              </w:rPr>
            </w:pPr>
            <w:r w:rsidRPr="00D45225">
              <w:rPr>
                <w:rFonts w:eastAsia="Times New Roman" w:cstheme="minorHAnsi"/>
                <w:color w:val="212121"/>
              </w:rPr>
              <w:t>Site Appeal</w:t>
            </w:r>
          </w:p>
        </w:tc>
        <w:tc>
          <w:tcPr>
            <w:tcW w:w="2524" w:type="dxa"/>
            <w:shd w:val="clear" w:color="auto" w:fill="F2F2F2" w:themeFill="background1" w:themeFillShade="F2"/>
            <w:tcMar>
              <w:top w:w="14" w:type="dxa"/>
              <w:left w:w="120" w:type="dxa"/>
              <w:bottom w:w="14" w:type="dxa"/>
              <w:right w:w="120" w:type="dxa"/>
            </w:tcMar>
            <w:vAlign w:val="center"/>
          </w:tcPr>
          <w:p w:rsidR="007D50E9" w:rsidRPr="002A6988" w:rsidP="002125E9" w14:paraId="3F981ED2" w14:textId="17FFEF88">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 xml:space="preserve">Sounds, scents, scenic views, </w:t>
            </w:r>
            <w:r w:rsidRPr="002A6988">
              <w:rPr>
                <w:rFonts w:eastAsia="Times New Roman" w:cstheme="minorHAnsi"/>
                <w:color w:val="212121"/>
                <w:sz w:val="20"/>
                <w:szCs w:val="20"/>
              </w:rPr>
              <w:t>natural phenomena, open spaces</w:t>
            </w:r>
            <w:r w:rsidRPr="002A6988" w:rsidR="00D45225">
              <w:rPr>
                <w:rFonts w:eastAsia="Times New Roman" w:cstheme="minorHAnsi"/>
                <w:color w:val="212121"/>
                <w:sz w:val="20"/>
                <w:szCs w:val="20"/>
              </w:rPr>
              <w:t>, ecological condition</w:t>
            </w:r>
          </w:p>
        </w:tc>
        <w:tc>
          <w:tcPr>
            <w:tcW w:w="2070" w:type="dxa"/>
            <w:shd w:val="clear" w:color="auto" w:fill="auto"/>
            <w:tcMar>
              <w:top w:w="14" w:type="dxa"/>
              <w:bottom w:w="14" w:type="dxa"/>
            </w:tcMar>
          </w:tcPr>
          <w:p w:rsidR="007D50E9" w:rsidRPr="00D45225" w:rsidP="002125E9" w14:paraId="49E3283E" w14:textId="77777777">
            <w:pPr>
              <w:spacing w:after="0" w:line="240" w:lineRule="auto"/>
              <w:jc w:val="center"/>
              <w:rPr>
                <w:rFonts w:cstheme="minorHAnsi"/>
              </w:rPr>
            </w:pPr>
          </w:p>
        </w:tc>
        <w:tc>
          <w:tcPr>
            <w:tcW w:w="3690" w:type="dxa"/>
            <w:shd w:val="clear" w:color="auto" w:fill="auto"/>
            <w:tcMar>
              <w:top w:w="14" w:type="dxa"/>
              <w:bottom w:w="14" w:type="dxa"/>
            </w:tcMar>
          </w:tcPr>
          <w:p w:rsidR="007D50E9" w:rsidRPr="00D45225" w:rsidP="002125E9" w14:paraId="2A8BB714" w14:textId="77777777">
            <w:pPr>
              <w:spacing w:after="0" w:line="240" w:lineRule="auto"/>
              <w:jc w:val="center"/>
              <w:rPr>
                <w:rFonts w:eastAsia="Times New Roman" w:cstheme="minorHAnsi"/>
                <w:color w:val="212121"/>
              </w:rPr>
            </w:pPr>
          </w:p>
        </w:tc>
      </w:tr>
      <w:tr w14:paraId="1C75BB9A"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F2F2F2" w:themeFill="background1" w:themeFillShade="F2"/>
            <w:tcMar>
              <w:top w:w="14" w:type="dxa"/>
              <w:left w:w="120" w:type="dxa"/>
              <w:bottom w:w="14" w:type="dxa"/>
              <w:right w:w="120" w:type="dxa"/>
            </w:tcMar>
            <w:vAlign w:val="center"/>
          </w:tcPr>
          <w:p w:rsidR="007D50E9" w:rsidRPr="00D45225" w:rsidP="002125E9" w14:paraId="386AC36A" w14:textId="1185CD27">
            <w:pPr>
              <w:spacing w:after="0" w:line="240" w:lineRule="auto"/>
              <w:jc w:val="center"/>
              <w:rPr>
                <w:rFonts w:eastAsia="Times New Roman" w:cstheme="minorHAnsi"/>
                <w:color w:val="212121"/>
              </w:rPr>
            </w:pPr>
            <w:r w:rsidRPr="00D45225">
              <w:rPr>
                <w:rFonts w:eastAsia="Times New Roman" w:cstheme="minorHAnsi"/>
                <w:color w:val="212121"/>
              </w:rPr>
              <w:t>Extreme Events</w:t>
            </w:r>
          </w:p>
        </w:tc>
        <w:tc>
          <w:tcPr>
            <w:tcW w:w="2524" w:type="dxa"/>
            <w:shd w:val="clear" w:color="auto" w:fill="F2F2F2" w:themeFill="background1" w:themeFillShade="F2"/>
            <w:tcMar>
              <w:top w:w="14" w:type="dxa"/>
              <w:left w:w="120" w:type="dxa"/>
              <w:bottom w:w="14" w:type="dxa"/>
              <w:right w:w="120" w:type="dxa"/>
            </w:tcMar>
            <w:vAlign w:val="center"/>
          </w:tcPr>
          <w:p w:rsidR="007D50E9" w:rsidRPr="002A6988" w:rsidP="002125E9" w14:paraId="72D79C09" w14:textId="662C6F87">
            <w:pPr>
              <w:spacing w:after="0" w:line="240" w:lineRule="auto"/>
              <w:jc w:val="center"/>
              <w:rPr>
                <w:rFonts w:eastAsia="Times New Roman" w:cstheme="minorHAnsi"/>
                <w:color w:val="212121"/>
                <w:sz w:val="20"/>
                <w:szCs w:val="20"/>
              </w:rPr>
            </w:pPr>
            <w:r w:rsidRPr="002A6988">
              <w:rPr>
                <w:rFonts w:eastAsia="Times New Roman" w:cstheme="minorHAnsi"/>
                <w:color w:val="212121"/>
                <w:sz w:val="20"/>
                <w:szCs w:val="20"/>
              </w:rPr>
              <w:t>Flood protection, wildfire suppression, storm surge reduction, wave breaking</w:t>
            </w:r>
            <w:r w:rsidR="001E0362">
              <w:rPr>
                <w:rFonts w:eastAsia="Times New Roman" w:cstheme="minorHAnsi"/>
                <w:color w:val="212121"/>
                <w:sz w:val="20"/>
                <w:szCs w:val="20"/>
              </w:rPr>
              <w:t>, erosion control</w:t>
            </w:r>
          </w:p>
        </w:tc>
        <w:tc>
          <w:tcPr>
            <w:tcW w:w="2070" w:type="dxa"/>
            <w:shd w:val="clear" w:color="auto" w:fill="auto"/>
            <w:tcMar>
              <w:top w:w="14" w:type="dxa"/>
              <w:bottom w:w="14" w:type="dxa"/>
            </w:tcMar>
          </w:tcPr>
          <w:p w:rsidR="007D50E9" w:rsidRPr="00D45225" w:rsidP="002125E9" w14:paraId="548A0000" w14:textId="77777777">
            <w:pPr>
              <w:spacing w:after="0" w:line="240" w:lineRule="auto"/>
              <w:jc w:val="center"/>
              <w:rPr>
                <w:rFonts w:cstheme="minorHAnsi"/>
              </w:rPr>
            </w:pPr>
          </w:p>
        </w:tc>
        <w:tc>
          <w:tcPr>
            <w:tcW w:w="3690" w:type="dxa"/>
            <w:shd w:val="clear" w:color="auto" w:fill="auto"/>
            <w:tcMar>
              <w:top w:w="14" w:type="dxa"/>
              <w:bottom w:w="14" w:type="dxa"/>
            </w:tcMar>
          </w:tcPr>
          <w:p w:rsidR="007D50E9" w:rsidRPr="00D45225" w:rsidP="002125E9" w14:paraId="4D2EEE38" w14:textId="77777777">
            <w:pPr>
              <w:spacing w:after="0" w:line="240" w:lineRule="auto"/>
              <w:jc w:val="center"/>
              <w:rPr>
                <w:rFonts w:eastAsia="Times New Roman" w:cstheme="minorHAnsi"/>
                <w:color w:val="212121"/>
              </w:rPr>
            </w:pPr>
          </w:p>
        </w:tc>
      </w:tr>
      <w:tr w14:paraId="126674F9" w14:textId="77777777" w:rsidTr="001E0362">
        <w:tblPrEx>
          <w:tblW w:w="9630" w:type="dxa"/>
          <w:tblInd w:w="-185" w:type="dxa"/>
          <w:shd w:val="clear" w:color="auto" w:fill="FFFFFF"/>
          <w:tblCellMar>
            <w:top w:w="15" w:type="dxa"/>
            <w:left w:w="15" w:type="dxa"/>
            <w:bottom w:w="15" w:type="dxa"/>
            <w:right w:w="15" w:type="dxa"/>
          </w:tblCellMar>
          <w:tblLook w:val="04A0"/>
        </w:tblPrEx>
        <w:trPr>
          <w:trHeight w:val="432"/>
        </w:trPr>
        <w:tc>
          <w:tcPr>
            <w:tcW w:w="1346" w:type="dxa"/>
            <w:shd w:val="clear" w:color="auto" w:fill="auto"/>
            <w:tcMar>
              <w:top w:w="14" w:type="dxa"/>
              <w:left w:w="120" w:type="dxa"/>
              <w:bottom w:w="14" w:type="dxa"/>
              <w:right w:w="120" w:type="dxa"/>
            </w:tcMar>
            <w:vAlign w:val="center"/>
          </w:tcPr>
          <w:p w:rsidR="002125E9" w:rsidRPr="00D45225" w:rsidP="00C2194A" w14:paraId="2EC7B5B7" w14:textId="2A2AB346">
            <w:pPr>
              <w:spacing w:after="0" w:line="240" w:lineRule="auto"/>
              <w:rPr>
                <w:rFonts w:eastAsia="Times New Roman" w:cstheme="minorHAnsi"/>
                <w:color w:val="212121"/>
              </w:rPr>
            </w:pPr>
            <w:r w:rsidRPr="00D45225">
              <w:rPr>
                <w:rFonts w:eastAsia="Times New Roman" w:cstheme="minorHAnsi"/>
                <w:color w:val="212121"/>
              </w:rPr>
              <w:t>Other Not Listed Here</w:t>
            </w:r>
          </w:p>
          <w:p w:rsidR="002125E9" w:rsidRPr="00D45225" w:rsidP="00C2194A" w14:paraId="251A59AD" w14:textId="77777777">
            <w:pPr>
              <w:spacing w:after="0" w:line="240" w:lineRule="auto"/>
              <w:rPr>
                <w:rFonts w:eastAsia="Times New Roman" w:cstheme="minorHAnsi"/>
                <w:color w:val="212121"/>
              </w:rPr>
            </w:pPr>
          </w:p>
        </w:tc>
        <w:tc>
          <w:tcPr>
            <w:tcW w:w="2524" w:type="dxa"/>
            <w:shd w:val="clear" w:color="auto" w:fill="auto"/>
            <w:tcMar>
              <w:top w:w="14" w:type="dxa"/>
              <w:left w:w="120" w:type="dxa"/>
              <w:bottom w:w="14" w:type="dxa"/>
              <w:right w:w="120" w:type="dxa"/>
            </w:tcMar>
            <w:vAlign w:val="center"/>
          </w:tcPr>
          <w:p w:rsidR="002125E9" w:rsidRPr="00D45225" w:rsidP="00C2194A" w14:paraId="7EEF098D" w14:textId="77777777">
            <w:pPr>
              <w:spacing w:after="0" w:line="240" w:lineRule="auto"/>
              <w:rPr>
                <w:rFonts w:eastAsia="Times New Roman" w:cstheme="minorHAnsi"/>
                <w:color w:val="212121"/>
              </w:rPr>
            </w:pPr>
          </w:p>
        </w:tc>
        <w:tc>
          <w:tcPr>
            <w:tcW w:w="2070" w:type="dxa"/>
            <w:shd w:val="clear" w:color="auto" w:fill="auto"/>
            <w:tcMar>
              <w:top w:w="14" w:type="dxa"/>
              <w:bottom w:w="14" w:type="dxa"/>
            </w:tcMar>
          </w:tcPr>
          <w:p w:rsidR="002125E9" w:rsidRPr="00D45225" w:rsidP="00C2194A" w14:paraId="334E5FE8" w14:textId="77777777">
            <w:pPr>
              <w:spacing w:after="0" w:line="240" w:lineRule="auto"/>
              <w:jc w:val="center"/>
              <w:rPr>
                <w:rFonts w:eastAsia="Times New Roman" w:cstheme="minorHAnsi"/>
                <w:color w:val="212121"/>
              </w:rPr>
            </w:pPr>
          </w:p>
        </w:tc>
        <w:tc>
          <w:tcPr>
            <w:tcW w:w="3690" w:type="dxa"/>
            <w:shd w:val="clear" w:color="auto" w:fill="auto"/>
            <w:tcMar>
              <w:top w:w="14" w:type="dxa"/>
              <w:bottom w:w="14" w:type="dxa"/>
            </w:tcMar>
          </w:tcPr>
          <w:p w:rsidR="002125E9" w:rsidRPr="00D45225" w:rsidP="00C2194A" w14:paraId="60C22085" w14:textId="77777777">
            <w:pPr>
              <w:spacing w:after="0" w:line="240" w:lineRule="auto"/>
              <w:jc w:val="center"/>
              <w:rPr>
                <w:rFonts w:eastAsia="Times New Roman" w:cstheme="minorHAnsi"/>
                <w:color w:val="212121"/>
              </w:rPr>
            </w:pPr>
          </w:p>
        </w:tc>
      </w:tr>
    </w:tbl>
    <w:p w:rsidR="00B97A55" w14:paraId="46F5A1A1" w14:textId="77777777">
      <w:pPr>
        <w:rPr>
          <w:b/>
          <w:bCs/>
        </w:rPr>
      </w:pPr>
    </w:p>
    <w:p w:rsidR="00B54BFE" w14:paraId="7F741E21" w14:textId="11119A96">
      <w:r>
        <w:rPr>
          <w:b/>
          <w:bCs/>
        </w:rPr>
        <w:t xml:space="preserve">Question 6.  </w:t>
      </w:r>
      <w:r w:rsidR="001E0362">
        <w:t>W</w:t>
      </w:r>
      <w:r>
        <w:t xml:space="preserve">ould you like to see these natural </w:t>
      </w:r>
      <w:r>
        <w:t>resources and their impacts to the people of Crisfield change in the future</w:t>
      </w:r>
      <w:r w:rsidR="00E87FED">
        <w:t xml:space="preserve"> in any way</w:t>
      </w:r>
      <w:r>
        <w:t>?</w:t>
      </w:r>
      <w:r w:rsidR="00E87FED">
        <w:t xml:space="preserve"> If so</w:t>
      </w:r>
      <w:r w:rsidR="00E15AA2">
        <w:t>,</w:t>
      </w:r>
      <w:r w:rsidR="00E87FED">
        <w:t xml:space="preserve"> how?</w:t>
      </w:r>
    </w:p>
    <w:p w:rsidR="00124B0C" w14:paraId="34BC15C8" w14:textId="77777777">
      <w:r>
        <w:rPr>
          <w:b/>
          <w:bCs/>
        </w:rPr>
        <w:t xml:space="preserve">Question </w:t>
      </w:r>
      <w:r w:rsidR="00B54BFE">
        <w:rPr>
          <w:b/>
          <w:bCs/>
        </w:rPr>
        <w:t>7</w:t>
      </w:r>
      <w:r>
        <w:rPr>
          <w:b/>
          <w:bCs/>
        </w:rPr>
        <w:t xml:space="preserve">. </w:t>
      </w:r>
      <w:r>
        <w:t xml:space="preserve"> Nature-based solutions have been implemented in other communities to help improve resilience to flooding</w:t>
      </w:r>
      <w:r w:rsidR="00B54BFE">
        <w:t xml:space="preserve"> by buffering against storm surge and protecting the coastline from erosion</w:t>
      </w:r>
      <w:r>
        <w:t xml:space="preserve">. </w:t>
      </w:r>
    </w:p>
    <w:p w:rsidR="00B54BFE" w14:paraId="0264EE3E" w14:textId="202885F6">
      <w:r>
        <w:t xml:space="preserve">How might </w:t>
      </w:r>
      <w:r w:rsidR="00124B0C">
        <w:t>nature-based solutions such as the ones below</w:t>
      </w:r>
      <w:r>
        <w:t xml:space="preserve"> benefit the top natural resources and natural resource users you just identified as important to Crisfield?  Are there other actions that might do a better job</w:t>
      </w:r>
      <w:r w:rsidR="00124B0C">
        <w:t xml:space="preserve"> to preserve or protect the natural resources you identified as important to Crisfield</w:t>
      </w:r>
      <w:r>
        <w:t>?</w:t>
      </w:r>
    </w:p>
    <w:tbl>
      <w:tblPr>
        <w:tblStyle w:val="TableGrid"/>
        <w:tblW w:w="9625" w:type="dxa"/>
        <w:tblInd w:w="-185" w:type="dxa"/>
        <w:tblLook w:val="04A0"/>
      </w:tblPr>
      <w:tblGrid>
        <w:gridCol w:w="1525"/>
        <w:gridCol w:w="4410"/>
        <w:gridCol w:w="3690"/>
      </w:tblGrid>
      <w:tr w14:paraId="15B907E0" w14:textId="77777777" w:rsidTr="006453DB">
        <w:tblPrEx>
          <w:tblW w:w="9625" w:type="dxa"/>
          <w:tblInd w:w="-185" w:type="dxa"/>
          <w:tblLook w:val="04A0"/>
        </w:tblPrEx>
        <w:tc>
          <w:tcPr>
            <w:tcW w:w="1525" w:type="dxa"/>
          </w:tcPr>
          <w:p w:rsidR="00031CF2" w:rsidRPr="00B54BFE" w14:paraId="4FE31283" w14:textId="43A27533">
            <w:pPr>
              <w:rPr>
                <w:b/>
                <w:bCs/>
              </w:rPr>
            </w:pPr>
            <w:r w:rsidRPr="00B54BFE">
              <w:rPr>
                <w:b/>
                <w:bCs/>
              </w:rPr>
              <w:t>Natural</w:t>
            </w:r>
            <w:r w:rsidR="00124B0C">
              <w:rPr>
                <w:b/>
                <w:bCs/>
              </w:rPr>
              <w:t xml:space="preserve"> Infrastructure</w:t>
            </w:r>
          </w:p>
        </w:tc>
        <w:tc>
          <w:tcPr>
            <w:tcW w:w="4410" w:type="dxa"/>
          </w:tcPr>
          <w:p w:rsidR="00031CF2" w:rsidRPr="00B54BFE" w14:paraId="5EA2F561" w14:textId="1B4E009F">
            <w:pPr>
              <w:rPr>
                <w:b/>
                <w:bCs/>
              </w:rPr>
            </w:pPr>
            <w:r>
              <w:rPr>
                <w:b/>
                <w:bCs/>
              </w:rPr>
              <w:t>Explanation</w:t>
            </w:r>
          </w:p>
        </w:tc>
        <w:tc>
          <w:tcPr>
            <w:tcW w:w="3690" w:type="dxa"/>
          </w:tcPr>
          <w:p w:rsidR="00031CF2" w:rsidRPr="00B54BFE" w14:paraId="554A129E" w14:textId="592E5855">
            <w:pPr>
              <w:rPr>
                <w:b/>
                <w:bCs/>
              </w:rPr>
            </w:pPr>
            <w:r>
              <w:rPr>
                <w:b/>
                <w:bCs/>
              </w:rPr>
              <w:t xml:space="preserve">Potential impacts to Crisfield’s </w:t>
            </w:r>
            <w:r w:rsidR="00124B0C">
              <w:rPr>
                <w:b/>
                <w:bCs/>
              </w:rPr>
              <w:t xml:space="preserve">top </w:t>
            </w:r>
            <w:r>
              <w:rPr>
                <w:b/>
                <w:bCs/>
              </w:rPr>
              <w:t>natural resources</w:t>
            </w:r>
            <w:r w:rsidR="00124B0C">
              <w:rPr>
                <w:b/>
                <w:bCs/>
              </w:rPr>
              <w:t xml:space="preserve"> and natural resource users</w:t>
            </w:r>
            <w:r w:rsidRPr="00B54BFE">
              <w:rPr>
                <w:b/>
                <w:bCs/>
              </w:rPr>
              <w:t>?</w:t>
            </w:r>
          </w:p>
        </w:tc>
      </w:tr>
      <w:tr w14:paraId="4D461072" w14:textId="77777777" w:rsidTr="006453DB">
        <w:tblPrEx>
          <w:tblW w:w="9625" w:type="dxa"/>
          <w:tblInd w:w="-185" w:type="dxa"/>
          <w:tblLook w:val="04A0"/>
        </w:tblPrEx>
        <w:tc>
          <w:tcPr>
            <w:tcW w:w="1525" w:type="dxa"/>
          </w:tcPr>
          <w:p w:rsidR="00031CF2" w14:paraId="766FD2FF" w14:textId="1D569A05">
            <w:r>
              <w:t>Artificial reefs</w:t>
            </w:r>
          </w:p>
        </w:tc>
        <w:tc>
          <w:tcPr>
            <w:tcW w:w="4410" w:type="dxa"/>
          </w:tcPr>
          <w:p w:rsidR="00031CF2" w:rsidRPr="006453DB" w14:paraId="4ECB2796" w14:textId="3370DD24">
            <w:pPr>
              <w:rPr>
                <w:sz w:val="20"/>
                <w:szCs w:val="20"/>
              </w:rPr>
            </w:pPr>
            <w:r w:rsidRPr="006453DB">
              <w:rPr>
                <w:sz w:val="20"/>
                <w:szCs w:val="20"/>
              </w:rPr>
              <w:t xml:space="preserve">A manmade structure that </w:t>
            </w:r>
            <w:r w:rsidRPr="006453DB">
              <w:rPr>
                <w:sz w:val="20"/>
                <w:szCs w:val="20"/>
              </w:rPr>
              <w:t>promotes habitat for oysters or other species</w:t>
            </w:r>
          </w:p>
        </w:tc>
        <w:tc>
          <w:tcPr>
            <w:tcW w:w="3690" w:type="dxa"/>
          </w:tcPr>
          <w:p w:rsidR="00031CF2" w14:paraId="3AFE6A70" w14:textId="35E5DFE5"/>
        </w:tc>
      </w:tr>
      <w:tr w14:paraId="45393C33" w14:textId="77777777" w:rsidTr="006453DB">
        <w:tblPrEx>
          <w:tblW w:w="9625" w:type="dxa"/>
          <w:tblInd w:w="-185" w:type="dxa"/>
          <w:tblLook w:val="04A0"/>
        </w:tblPrEx>
        <w:tc>
          <w:tcPr>
            <w:tcW w:w="1525" w:type="dxa"/>
          </w:tcPr>
          <w:p w:rsidR="00B62F21" w:rsidP="00976D7E" w14:paraId="60CE2F4D" w14:textId="77777777">
            <w:r>
              <w:t>Beach nourishment</w:t>
            </w:r>
          </w:p>
        </w:tc>
        <w:tc>
          <w:tcPr>
            <w:tcW w:w="4410" w:type="dxa"/>
          </w:tcPr>
          <w:p w:rsidR="00B62F21" w:rsidRPr="006453DB" w:rsidP="00976D7E" w14:paraId="60F99395" w14:textId="77777777">
            <w:pPr>
              <w:rPr>
                <w:sz w:val="20"/>
                <w:szCs w:val="20"/>
              </w:rPr>
            </w:pPr>
            <w:r w:rsidRPr="006453DB">
              <w:rPr>
                <w:sz w:val="20"/>
                <w:szCs w:val="20"/>
              </w:rPr>
              <w:t>Placing additional sediment on a beach or nearshore, to mimic or enhance a natural shoreline</w:t>
            </w:r>
          </w:p>
        </w:tc>
        <w:tc>
          <w:tcPr>
            <w:tcW w:w="3690" w:type="dxa"/>
          </w:tcPr>
          <w:p w:rsidR="00B62F21" w:rsidP="00976D7E" w14:paraId="619FA992" w14:textId="77777777"/>
        </w:tc>
      </w:tr>
      <w:tr w14:paraId="55563982" w14:textId="77777777" w:rsidTr="006453DB">
        <w:tblPrEx>
          <w:tblW w:w="9625" w:type="dxa"/>
          <w:tblInd w:w="-185" w:type="dxa"/>
          <w:tblLook w:val="04A0"/>
        </w:tblPrEx>
        <w:tc>
          <w:tcPr>
            <w:tcW w:w="1525" w:type="dxa"/>
          </w:tcPr>
          <w:p w:rsidR="00B62F21" w:rsidP="009D6E3A" w14:paraId="51E04B5D" w14:textId="77777777">
            <w:r>
              <w:t>Dune restoration</w:t>
            </w:r>
          </w:p>
        </w:tc>
        <w:tc>
          <w:tcPr>
            <w:tcW w:w="4410" w:type="dxa"/>
          </w:tcPr>
          <w:p w:rsidR="00B62F21" w:rsidRPr="006453DB" w:rsidP="009D6E3A" w14:paraId="24B7FFB6" w14:textId="77777777">
            <w:pPr>
              <w:rPr>
                <w:sz w:val="20"/>
                <w:szCs w:val="20"/>
              </w:rPr>
            </w:pPr>
            <w:r w:rsidRPr="006453DB">
              <w:rPr>
                <w:sz w:val="20"/>
                <w:szCs w:val="20"/>
              </w:rPr>
              <w:t xml:space="preserve">Build up of dunes via beach restoration and addition of native </w:t>
            </w:r>
            <w:r w:rsidRPr="006453DB">
              <w:rPr>
                <w:sz w:val="20"/>
                <w:szCs w:val="20"/>
              </w:rPr>
              <w:t>vegetation</w:t>
            </w:r>
          </w:p>
        </w:tc>
        <w:tc>
          <w:tcPr>
            <w:tcW w:w="3690" w:type="dxa"/>
          </w:tcPr>
          <w:p w:rsidR="00B62F21" w:rsidP="009D6E3A" w14:paraId="41D9A330" w14:textId="77777777"/>
        </w:tc>
      </w:tr>
      <w:tr w14:paraId="2A7BEBC1" w14:textId="77777777" w:rsidTr="006453DB">
        <w:tblPrEx>
          <w:tblW w:w="9625" w:type="dxa"/>
          <w:tblInd w:w="-185" w:type="dxa"/>
          <w:tblLook w:val="04A0"/>
        </w:tblPrEx>
        <w:tc>
          <w:tcPr>
            <w:tcW w:w="1525" w:type="dxa"/>
          </w:tcPr>
          <w:p w:rsidR="00B62F21" w:rsidP="00E3029B" w14:paraId="78DC5381" w14:textId="77777777">
            <w:r>
              <w:t>Living berms</w:t>
            </w:r>
          </w:p>
        </w:tc>
        <w:tc>
          <w:tcPr>
            <w:tcW w:w="4410" w:type="dxa"/>
          </w:tcPr>
          <w:p w:rsidR="00B62F21" w:rsidRPr="006453DB" w:rsidP="00E3029B" w14:paraId="377C69B6" w14:textId="77777777">
            <w:pPr>
              <w:rPr>
                <w:sz w:val="20"/>
                <w:szCs w:val="20"/>
              </w:rPr>
            </w:pPr>
            <w:r w:rsidRPr="006453DB">
              <w:rPr>
                <w:sz w:val="20"/>
                <w:szCs w:val="20"/>
              </w:rPr>
              <w:t xml:space="preserve">Raised, vegetated barriers along the beach to help prevent flooding </w:t>
            </w:r>
          </w:p>
        </w:tc>
        <w:tc>
          <w:tcPr>
            <w:tcW w:w="3690" w:type="dxa"/>
          </w:tcPr>
          <w:p w:rsidR="00B62F21" w:rsidP="00E3029B" w14:paraId="3AF029AF" w14:textId="77777777"/>
        </w:tc>
      </w:tr>
      <w:tr w14:paraId="46737BC2" w14:textId="77777777" w:rsidTr="006453DB">
        <w:tblPrEx>
          <w:tblW w:w="9625" w:type="dxa"/>
          <w:tblInd w:w="-185" w:type="dxa"/>
          <w:tblLook w:val="04A0"/>
        </w:tblPrEx>
        <w:tc>
          <w:tcPr>
            <w:tcW w:w="1525" w:type="dxa"/>
          </w:tcPr>
          <w:p w:rsidR="00B62F21" w:rsidP="001D752F" w14:paraId="50DA9B48" w14:textId="77777777">
            <w:r>
              <w:t>Living shoreline</w:t>
            </w:r>
          </w:p>
        </w:tc>
        <w:tc>
          <w:tcPr>
            <w:tcW w:w="4410" w:type="dxa"/>
          </w:tcPr>
          <w:p w:rsidR="00B62F21" w:rsidRPr="006453DB" w:rsidP="001D752F" w14:paraId="6D840A85" w14:textId="77777777">
            <w:pPr>
              <w:rPr>
                <w:sz w:val="20"/>
                <w:szCs w:val="20"/>
              </w:rPr>
            </w:pPr>
            <w:r w:rsidRPr="006453DB">
              <w:rPr>
                <w:sz w:val="20"/>
                <w:szCs w:val="20"/>
              </w:rPr>
              <w:t>A protected or stabilized shoreline made of natural materials such as plants, sand, or rock</w:t>
            </w:r>
          </w:p>
        </w:tc>
        <w:tc>
          <w:tcPr>
            <w:tcW w:w="3690" w:type="dxa"/>
          </w:tcPr>
          <w:p w:rsidR="00B62F21" w:rsidP="001D752F" w14:paraId="7D9489B2" w14:textId="77777777"/>
        </w:tc>
      </w:tr>
      <w:tr w14:paraId="005FF3DB" w14:textId="77777777" w:rsidTr="006453DB">
        <w:tblPrEx>
          <w:tblW w:w="9625" w:type="dxa"/>
          <w:tblInd w:w="-185" w:type="dxa"/>
          <w:tblLook w:val="04A0"/>
        </w:tblPrEx>
        <w:tc>
          <w:tcPr>
            <w:tcW w:w="1525" w:type="dxa"/>
          </w:tcPr>
          <w:p w:rsidR="00B62F21" w:rsidP="001D752F" w14:paraId="575F9253" w14:textId="77777777">
            <w:r>
              <w:t>Marsh restoration</w:t>
            </w:r>
          </w:p>
        </w:tc>
        <w:tc>
          <w:tcPr>
            <w:tcW w:w="4410" w:type="dxa"/>
          </w:tcPr>
          <w:p w:rsidR="00B62F21" w:rsidRPr="006453DB" w:rsidP="001D752F" w14:paraId="087D539F" w14:textId="77777777">
            <w:pPr>
              <w:rPr>
                <w:sz w:val="20"/>
                <w:szCs w:val="20"/>
              </w:rPr>
            </w:pPr>
            <w:r w:rsidRPr="006453DB">
              <w:rPr>
                <w:sz w:val="20"/>
                <w:szCs w:val="20"/>
              </w:rPr>
              <w:t xml:space="preserve">Actions to return </w:t>
            </w:r>
            <w:r w:rsidRPr="006453DB">
              <w:rPr>
                <w:sz w:val="20"/>
                <w:szCs w:val="20"/>
              </w:rPr>
              <w:t>natural function to a degraded wetland, or establish new acres of wetland habitat</w:t>
            </w:r>
          </w:p>
        </w:tc>
        <w:tc>
          <w:tcPr>
            <w:tcW w:w="3690" w:type="dxa"/>
          </w:tcPr>
          <w:p w:rsidR="00B62F21" w:rsidP="001D752F" w14:paraId="4AFDA997" w14:textId="77777777"/>
        </w:tc>
      </w:tr>
      <w:tr w14:paraId="1BE01653" w14:textId="77777777" w:rsidTr="006453DB">
        <w:tblPrEx>
          <w:tblW w:w="9625" w:type="dxa"/>
          <w:tblInd w:w="-185" w:type="dxa"/>
          <w:tblLook w:val="04A0"/>
        </w:tblPrEx>
        <w:tc>
          <w:tcPr>
            <w:tcW w:w="1525" w:type="dxa"/>
          </w:tcPr>
          <w:p w:rsidR="00CC3DBC" w:rsidP="001D752F" w14:paraId="5AAAA5F9" w14:textId="28F56FD1">
            <w:r>
              <w:t>Oyster reefs</w:t>
            </w:r>
          </w:p>
        </w:tc>
        <w:tc>
          <w:tcPr>
            <w:tcW w:w="4410" w:type="dxa"/>
          </w:tcPr>
          <w:p w:rsidR="00CC3DBC" w:rsidRPr="006453DB" w:rsidP="001D752F" w14:paraId="5FAE2DF4" w14:textId="3B6BBB7C">
            <w:pPr>
              <w:rPr>
                <w:sz w:val="20"/>
                <w:szCs w:val="20"/>
              </w:rPr>
            </w:pPr>
            <w:r w:rsidRPr="006453DB">
              <w:rPr>
                <w:sz w:val="20"/>
                <w:szCs w:val="20"/>
              </w:rPr>
              <w:t>Establishment or enhancement of oyster aggregations</w:t>
            </w:r>
          </w:p>
        </w:tc>
        <w:tc>
          <w:tcPr>
            <w:tcW w:w="3690" w:type="dxa"/>
          </w:tcPr>
          <w:p w:rsidR="00CC3DBC" w:rsidP="001D752F" w14:paraId="3825C414" w14:textId="77777777"/>
        </w:tc>
      </w:tr>
      <w:tr w14:paraId="7A04C272" w14:textId="77777777" w:rsidTr="006453DB">
        <w:tblPrEx>
          <w:tblW w:w="9625" w:type="dxa"/>
          <w:tblInd w:w="-185" w:type="dxa"/>
          <w:tblLook w:val="04A0"/>
        </w:tblPrEx>
        <w:tc>
          <w:tcPr>
            <w:tcW w:w="1525" w:type="dxa"/>
          </w:tcPr>
          <w:p w:rsidR="00B62F21" w:rsidP="001D752F" w14:paraId="7C1ABE8B" w14:textId="77777777">
            <w:r>
              <w:t>Restoration of barrier islands</w:t>
            </w:r>
          </w:p>
        </w:tc>
        <w:tc>
          <w:tcPr>
            <w:tcW w:w="4410" w:type="dxa"/>
          </w:tcPr>
          <w:p w:rsidR="00B62F21" w:rsidRPr="006453DB" w:rsidP="001D752F" w14:paraId="290CDE39" w14:textId="77777777">
            <w:pPr>
              <w:rPr>
                <w:sz w:val="20"/>
                <w:szCs w:val="20"/>
              </w:rPr>
            </w:pPr>
            <w:r w:rsidRPr="006453DB">
              <w:rPr>
                <w:sz w:val="20"/>
                <w:szCs w:val="20"/>
              </w:rPr>
              <w:t>Actions to restore geographic features and vegetation of barrier islands</w:t>
            </w:r>
          </w:p>
        </w:tc>
        <w:tc>
          <w:tcPr>
            <w:tcW w:w="3690" w:type="dxa"/>
          </w:tcPr>
          <w:p w:rsidR="00B62F21" w:rsidP="001D752F" w14:paraId="6DB5FF01" w14:textId="77777777"/>
        </w:tc>
      </w:tr>
      <w:tr w14:paraId="5763CC66" w14:textId="77777777" w:rsidTr="006453DB">
        <w:tblPrEx>
          <w:tblW w:w="9625" w:type="dxa"/>
          <w:tblInd w:w="-185" w:type="dxa"/>
          <w:tblLook w:val="04A0"/>
        </w:tblPrEx>
        <w:tc>
          <w:tcPr>
            <w:tcW w:w="1525" w:type="dxa"/>
          </w:tcPr>
          <w:p w:rsidR="00CC3DBC" w14:paraId="454ABAD2" w14:textId="037DC425">
            <w:r>
              <w:t>Seagrass restoration</w:t>
            </w:r>
          </w:p>
        </w:tc>
        <w:tc>
          <w:tcPr>
            <w:tcW w:w="4410" w:type="dxa"/>
          </w:tcPr>
          <w:p w:rsidR="00CC3DBC" w:rsidRPr="006453DB" w14:paraId="5EEDF00A" w14:textId="714AAA3A">
            <w:pPr>
              <w:rPr>
                <w:sz w:val="20"/>
                <w:szCs w:val="20"/>
              </w:rPr>
            </w:pPr>
            <w:r w:rsidRPr="006453DB">
              <w:rPr>
                <w:sz w:val="20"/>
                <w:szCs w:val="20"/>
              </w:rPr>
              <w:t xml:space="preserve">Actions to restore or enhance </w:t>
            </w:r>
            <w:r w:rsidRPr="006453DB" w:rsidR="00CE477B">
              <w:rPr>
                <w:sz w:val="20"/>
                <w:szCs w:val="20"/>
              </w:rPr>
              <w:t>density or acres of submerged aquatic vegetation</w:t>
            </w:r>
          </w:p>
        </w:tc>
        <w:tc>
          <w:tcPr>
            <w:tcW w:w="3690" w:type="dxa"/>
          </w:tcPr>
          <w:p w:rsidR="00CC3DBC" w14:paraId="691EA318" w14:textId="77777777"/>
        </w:tc>
      </w:tr>
      <w:tr w14:paraId="454DDAB7" w14:textId="77777777" w:rsidTr="006453DB">
        <w:tblPrEx>
          <w:tblW w:w="9625" w:type="dxa"/>
          <w:tblInd w:w="-185" w:type="dxa"/>
          <w:tblLook w:val="04A0"/>
        </w:tblPrEx>
        <w:tc>
          <w:tcPr>
            <w:tcW w:w="1525" w:type="dxa"/>
          </w:tcPr>
          <w:p w:rsidR="00B62F21" w14:paraId="7C6B35CE" w14:textId="2C0357A5">
            <w:r>
              <w:t>Other actions?</w:t>
            </w:r>
          </w:p>
        </w:tc>
        <w:tc>
          <w:tcPr>
            <w:tcW w:w="4410" w:type="dxa"/>
          </w:tcPr>
          <w:p w:rsidR="00B62F21" w14:paraId="37FC1241" w14:textId="77777777"/>
        </w:tc>
        <w:tc>
          <w:tcPr>
            <w:tcW w:w="3690" w:type="dxa"/>
          </w:tcPr>
          <w:p w:rsidR="00B62F21" w14:paraId="5C55092D" w14:textId="77777777"/>
        </w:tc>
      </w:tr>
    </w:tbl>
    <w:p w:rsidR="002125E9" w14:paraId="557612FC" w14:textId="7E3D8A74">
      <w:pPr>
        <w:rPr>
          <w:b/>
          <w:bCs/>
        </w:rPr>
      </w:pPr>
      <w:r>
        <w:rPr>
          <w:b/>
          <w:bCs/>
        </w:rPr>
        <w:br w:type="page"/>
      </w:r>
    </w:p>
    <w:p w:rsidR="00340855" w:rsidP="0005721E" w14:paraId="10D74648" w14:textId="4189B50F">
      <w:pPr>
        <w:spacing w:after="0" w:line="240" w:lineRule="auto"/>
        <w:rPr>
          <w:b/>
          <w:bCs/>
        </w:rPr>
      </w:pPr>
      <w:r>
        <w:rPr>
          <w:b/>
          <w:bCs/>
        </w:rPr>
        <w:t>REFERENCE MATERIA</w:t>
      </w:r>
      <w:r w:rsidR="00124B0C">
        <w:rPr>
          <w:b/>
          <w:bCs/>
        </w:rPr>
        <w:t>L</w:t>
      </w:r>
    </w:p>
    <w:p w:rsidR="00330439" w:rsidP="0005721E" w14:paraId="462D9B35" w14:textId="5C06EDA2">
      <w:pPr>
        <w:spacing w:after="0" w:line="240" w:lineRule="auto"/>
      </w:pPr>
      <w:r w:rsidRPr="00330439">
        <w:rPr>
          <w:b/>
          <w:bCs/>
        </w:rPr>
        <w:t>Reference Material #1</w:t>
      </w:r>
      <w:r>
        <w:rPr>
          <w:b/>
          <w:bCs/>
        </w:rPr>
        <w:t xml:space="preserve"> </w:t>
      </w:r>
      <w:r>
        <w:t xml:space="preserve"> Map of Crisfield community neighborhoods</w:t>
      </w:r>
      <w:r>
        <w:rPr>
          <w:noProof/>
        </w:rPr>
        <w:drawing>
          <wp:inline distT="0" distB="0" distL="0" distR="0">
            <wp:extent cx="6164667" cy="4724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6230772" cy="4775061"/>
                    </a:xfrm>
                    <a:prstGeom prst="rect">
                      <a:avLst/>
                    </a:prstGeom>
                    <a:noFill/>
                    <a:ln>
                      <a:noFill/>
                    </a:ln>
                  </pic:spPr>
                </pic:pic>
              </a:graphicData>
            </a:graphic>
          </wp:inline>
        </w:drawing>
      </w:r>
    </w:p>
    <w:p w:rsidR="00330439" w14:paraId="34FED1FE" w14:textId="5D669F0B">
      <w:r>
        <w:br w:type="page"/>
      </w:r>
    </w:p>
    <w:p w:rsidR="00330439" w14:paraId="44F05DCF" w14:textId="38BBF015">
      <w:r w:rsidRPr="00330439">
        <w:rPr>
          <w:b/>
          <w:bCs/>
        </w:rPr>
        <w:t>Reference Material #2</w:t>
      </w:r>
      <w:r>
        <w:t xml:space="preserve">. List of Natural </w:t>
      </w:r>
      <w:r>
        <w:t>Resource Users</w:t>
      </w:r>
    </w:p>
    <w:tbl>
      <w:tblPr>
        <w:tblW w:w="0" w:type="auto"/>
        <w:shd w:val="clear" w:color="auto" w:fill="FFFFFF"/>
        <w:tblCellMar>
          <w:top w:w="15" w:type="dxa"/>
          <w:left w:w="15" w:type="dxa"/>
          <w:bottom w:w="15" w:type="dxa"/>
          <w:right w:w="15" w:type="dxa"/>
        </w:tblCellMar>
        <w:tblLook w:val="04A0"/>
      </w:tblPr>
      <w:tblGrid>
        <w:gridCol w:w="1908"/>
        <w:gridCol w:w="2099"/>
        <w:gridCol w:w="5337"/>
      </w:tblGrid>
      <w:tr w14:paraId="6EE3A810" w14:textId="77777777" w:rsidTr="00330439">
        <w:tblPrEx>
          <w:tblW w:w="0" w:type="auto"/>
          <w:shd w:val="clear" w:color="auto" w:fill="FFFFFF"/>
          <w:tblCellMar>
            <w:top w:w="15" w:type="dxa"/>
            <w:left w:w="15" w:type="dxa"/>
            <w:bottom w:w="15" w:type="dxa"/>
            <w:right w:w="15" w:type="dxa"/>
          </w:tblCellMar>
          <w:tblLook w:val="04A0"/>
        </w:tblPrEx>
        <w:trPr>
          <w:tblHeader/>
        </w:trPr>
        <w:tc>
          <w:tcPr>
            <w:tcW w:w="2400" w:type="dxa"/>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330439" w:rsidRPr="00330439" w:rsidP="00330439" w14:paraId="6D703801"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Category</w:t>
            </w:r>
          </w:p>
        </w:tc>
        <w:tc>
          <w:tcPr>
            <w:tcW w:w="2400" w:type="dxa"/>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330439" w:rsidRPr="00330439" w:rsidP="00330439" w14:paraId="05216DB6" w14:textId="6B0E0590">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Subcategory</w:t>
            </w:r>
          </w:p>
        </w:tc>
        <w:tc>
          <w:tcPr>
            <w:tcW w:w="3600" w:type="dxa"/>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330439" w:rsidRPr="00330439" w:rsidP="00330439" w14:paraId="6E7A8F9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Definition</w:t>
            </w:r>
          </w:p>
        </w:tc>
      </w:tr>
      <w:tr w14:paraId="08B1E1C4"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FF8552"/>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2EB352BE"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Agricultural</w:t>
            </w:r>
          </w:p>
        </w:tc>
        <w:tc>
          <w:tcPr>
            <w:tcW w:w="0" w:type="auto"/>
            <w:tcBorders>
              <w:top w:val="single" w:sz="6" w:space="0" w:color="DDDDDD"/>
              <w:left w:val="single" w:sz="6" w:space="0" w:color="DDDDDD"/>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307A104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Livestock Grazers</w:t>
            </w:r>
          </w:p>
        </w:tc>
        <w:tc>
          <w:tcPr>
            <w:tcW w:w="0" w:type="auto"/>
            <w:tcBorders>
              <w:top w:val="single" w:sz="6" w:space="0" w:color="DDDDDD"/>
              <w:left w:val="single" w:sz="6" w:space="0" w:color="DDDDDD"/>
              <w:bottom w:val="single" w:sz="6" w:space="0" w:color="DDDDDD"/>
              <w:right w:val="single" w:sz="6" w:space="0" w:color="DDDDDD"/>
            </w:tcBorders>
            <w:shd w:val="clear" w:color="auto" w:fill="FAE7D3"/>
            <w:tcMar>
              <w:top w:w="72" w:type="dxa"/>
              <w:left w:w="72" w:type="dxa"/>
              <w:bottom w:w="72" w:type="dxa"/>
              <w:right w:w="72" w:type="dxa"/>
            </w:tcMar>
            <w:vAlign w:val="center"/>
            <w:hideMark/>
          </w:tcPr>
          <w:p w:rsidR="00330439" w:rsidRPr="00330439" w:rsidP="00330439" w14:paraId="55CF31AF"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to graze livestock</w:t>
            </w:r>
          </w:p>
        </w:tc>
      </w:tr>
      <w:tr w14:paraId="74664FE0"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FF8552"/>
              <w:bottom w:val="single" w:sz="6" w:space="0" w:color="DDDDDD"/>
              <w:right w:val="single" w:sz="6" w:space="0" w:color="DDDDDD"/>
            </w:tcBorders>
            <w:shd w:val="clear" w:color="auto" w:fill="FFFFFF"/>
            <w:vAlign w:val="center"/>
            <w:hideMark/>
          </w:tcPr>
          <w:p w:rsidR="00330439" w:rsidRPr="00330439" w:rsidP="00330439" w14:paraId="2B2ED1D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3E35742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Agricultural Processors</w:t>
            </w:r>
          </w:p>
        </w:tc>
        <w:tc>
          <w:tcPr>
            <w:tcW w:w="0" w:type="auto"/>
            <w:tcBorders>
              <w:top w:val="single" w:sz="6" w:space="0" w:color="DDDDDD"/>
              <w:left w:val="single" w:sz="6" w:space="0" w:color="DDDDDD"/>
              <w:bottom w:val="single" w:sz="6" w:space="0" w:color="DDDDDD"/>
              <w:right w:val="single" w:sz="6" w:space="0" w:color="DDDDDD"/>
            </w:tcBorders>
            <w:shd w:val="clear" w:color="auto" w:fill="FAE7D3"/>
            <w:tcMar>
              <w:top w:w="72" w:type="dxa"/>
              <w:left w:w="72" w:type="dxa"/>
              <w:bottom w:w="72" w:type="dxa"/>
              <w:right w:w="72" w:type="dxa"/>
            </w:tcMar>
            <w:vAlign w:val="center"/>
            <w:hideMark/>
          </w:tcPr>
          <w:p w:rsidR="00330439" w:rsidRPr="00330439" w:rsidP="00330439" w14:paraId="23B51153"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Cleans edible products</w:t>
            </w:r>
          </w:p>
        </w:tc>
      </w:tr>
      <w:tr w14:paraId="0CA47F74"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FF8552"/>
              <w:bottom w:val="single" w:sz="6" w:space="0" w:color="DDDDDD"/>
              <w:right w:val="single" w:sz="6" w:space="0" w:color="DDDDDD"/>
            </w:tcBorders>
            <w:shd w:val="clear" w:color="auto" w:fill="FFFFFF"/>
            <w:vAlign w:val="center"/>
            <w:hideMark/>
          </w:tcPr>
          <w:p w:rsidR="00330439" w:rsidRPr="00330439" w:rsidP="00330439" w14:paraId="1413437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420F9561"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Aquaculturalists</w:t>
            </w:r>
          </w:p>
        </w:tc>
        <w:tc>
          <w:tcPr>
            <w:tcW w:w="0" w:type="auto"/>
            <w:tcBorders>
              <w:top w:val="single" w:sz="6" w:space="0" w:color="DDDDDD"/>
              <w:left w:val="single" w:sz="6" w:space="0" w:color="DDDDDD"/>
              <w:bottom w:val="single" w:sz="6" w:space="0" w:color="DDDDDD"/>
              <w:right w:val="single" w:sz="6" w:space="0" w:color="DDDDDD"/>
            </w:tcBorders>
            <w:shd w:val="clear" w:color="auto" w:fill="FAE7D3"/>
            <w:tcMar>
              <w:top w:w="72" w:type="dxa"/>
              <w:left w:w="72" w:type="dxa"/>
              <w:bottom w:w="72" w:type="dxa"/>
              <w:right w:w="72" w:type="dxa"/>
            </w:tcMar>
            <w:vAlign w:val="center"/>
            <w:hideMark/>
          </w:tcPr>
          <w:p w:rsidR="00330439" w:rsidRPr="00330439" w:rsidP="00330439" w14:paraId="6AE274B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Farms aquatic fauna (e.g., fish, shrimp, oysters)</w:t>
            </w:r>
          </w:p>
        </w:tc>
      </w:tr>
      <w:tr w14:paraId="0D0FA7E8"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FF8552"/>
              <w:bottom w:val="single" w:sz="6" w:space="0" w:color="DDDDDD"/>
              <w:right w:val="single" w:sz="6" w:space="0" w:color="DDDDDD"/>
            </w:tcBorders>
            <w:shd w:val="clear" w:color="auto" w:fill="FFFFFF"/>
            <w:vAlign w:val="center"/>
            <w:hideMark/>
          </w:tcPr>
          <w:p w:rsidR="00330439" w:rsidRPr="00330439" w:rsidP="00330439" w14:paraId="1DBA3911"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0C2C164C"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Farmers</w:t>
            </w:r>
          </w:p>
        </w:tc>
        <w:tc>
          <w:tcPr>
            <w:tcW w:w="0" w:type="auto"/>
            <w:tcBorders>
              <w:top w:val="single" w:sz="6" w:space="0" w:color="DDDDDD"/>
              <w:left w:val="single" w:sz="6" w:space="0" w:color="DDDDDD"/>
              <w:bottom w:val="single" w:sz="6" w:space="0" w:color="DDDDDD"/>
              <w:right w:val="single" w:sz="6" w:space="0" w:color="DDDDDD"/>
            </w:tcBorders>
            <w:shd w:val="clear" w:color="auto" w:fill="FAE7D3"/>
            <w:tcMar>
              <w:top w:w="72" w:type="dxa"/>
              <w:left w:w="72" w:type="dxa"/>
              <w:bottom w:w="72" w:type="dxa"/>
              <w:right w:w="72" w:type="dxa"/>
            </w:tcMar>
            <w:vAlign w:val="center"/>
            <w:hideMark/>
          </w:tcPr>
          <w:p w:rsidR="00330439" w:rsidRPr="00330439" w:rsidP="00330439" w14:paraId="1260224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Farms terrestrial or aquatic flora (e.g., crops, orchards)</w:t>
            </w:r>
          </w:p>
        </w:tc>
      </w:tr>
      <w:tr w14:paraId="210DA1FC"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FF8552"/>
              <w:bottom w:val="single" w:sz="6" w:space="0" w:color="DDDDDD"/>
              <w:right w:val="single" w:sz="6" w:space="0" w:color="DDDDDD"/>
            </w:tcBorders>
            <w:shd w:val="clear" w:color="auto" w:fill="FFFFFF"/>
            <w:vAlign w:val="center"/>
            <w:hideMark/>
          </w:tcPr>
          <w:p w:rsidR="00330439" w:rsidRPr="00330439" w:rsidP="00330439" w14:paraId="2CA925E8"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5D0A8"/>
            <w:tcMar>
              <w:top w:w="120" w:type="dxa"/>
              <w:left w:w="120" w:type="dxa"/>
              <w:bottom w:w="120" w:type="dxa"/>
              <w:right w:w="120" w:type="dxa"/>
            </w:tcMar>
            <w:vAlign w:val="center"/>
            <w:hideMark/>
          </w:tcPr>
          <w:p w:rsidR="00330439" w:rsidRPr="00330439" w:rsidP="00330439" w14:paraId="701FF8B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Foresters</w:t>
            </w:r>
          </w:p>
        </w:tc>
        <w:tc>
          <w:tcPr>
            <w:tcW w:w="0" w:type="auto"/>
            <w:tcBorders>
              <w:top w:val="single" w:sz="6" w:space="0" w:color="DDDDDD"/>
              <w:left w:val="single" w:sz="6" w:space="0" w:color="DDDDDD"/>
              <w:bottom w:val="single" w:sz="6" w:space="0" w:color="DDDDDD"/>
              <w:right w:val="single" w:sz="6" w:space="0" w:color="DDDDDD"/>
            </w:tcBorders>
            <w:shd w:val="clear" w:color="auto" w:fill="FAE7D3"/>
            <w:tcMar>
              <w:top w:w="72" w:type="dxa"/>
              <w:left w:w="72" w:type="dxa"/>
              <w:bottom w:w="72" w:type="dxa"/>
              <w:right w:w="72" w:type="dxa"/>
            </w:tcMar>
            <w:vAlign w:val="center"/>
            <w:hideMark/>
          </w:tcPr>
          <w:p w:rsidR="00330439" w:rsidRPr="00330439" w:rsidP="00330439" w14:paraId="1595709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Plants and raises trees (i.e., silviculture)</w:t>
            </w:r>
          </w:p>
        </w:tc>
      </w:tr>
      <w:tr w14:paraId="7FBD1B75"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DB3A34"/>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230BF27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Commercial / Industrial</w:t>
            </w: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1C60FE9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Food Extractors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5012E3E1" w14:textId="561D6619">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Uses the natural abundance of edible organisms (e.g., hunting, trapping, or fishing for </w:t>
            </w:r>
            <w:r w:rsidRPr="00330439">
              <w:rPr>
                <w:rFonts w:ascii="Source Sans Pro" w:eastAsia="Times New Roman" w:hAnsi="Source Sans Pro" w:cs="Times New Roman"/>
                <w:color w:val="212121"/>
                <w:sz w:val="20"/>
                <w:szCs w:val="20"/>
              </w:rPr>
              <w:t>livelihood, job, commercial, or artis</w:t>
            </w:r>
            <w:r w:rsidR="00E15AA2">
              <w:rPr>
                <w:rFonts w:ascii="Source Sans Pro" w:eastAsia="Times New Roman" w:hAnsi="Source Sans Pro" w:cs="Times New Roman"/>
                <w:color w:val="212121"/>
                <w:sz w:val="20"/>
                <w:szCs w:val="20"/>
              </w:rPr>
              <w:t>a</w:t>
            </w:r>
            <w:r w:rsidRPr="00330439">
              <w:rPr>
                <w:rFonts w:ascii="Source Sans Pro" w:eastAsia="Times New Roman" w:hAnsi="Source Sans Pro" w:cs="Times New Roman"/>
                <w:color w:val="212121"/>
                <w:sz w:val="20"/>
                <w:szCs w:val="20"/>
              </w:rPr>
              <w:t>nal purposes)</w:t>
            </w:r>
          </w:p>
        </w:tc>
      </w:tr>
      <w:tr w14:paraId="177CB04C"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14D346D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0851C9A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Timber / Fiber / Ornamental Extractors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44B2B95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Extracts or harvests timber, fiber, wood, or ornamental extraction or harvest for commercial or business purposes (e.g., logging, shell collection)</w:t>
            </w:r>
          </w:p>
        </w:tc>
      </w:tr>
      <w:tr w14:paraId="1C39BEDE"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258412D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56D3F45C"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Industrial Processors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1C524BFC"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natural resources in industrial processing such as manufacturing (e.g., textile or steel industries), mills, or oil and gas extraction and processing)</w:t>
            </w:r>
          </w:p>
        </w:tc>
      </w:tr>
      <w:tr w14:paraId="45947902"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6E5C069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5B75B4AF"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Energy Generators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4DA171B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for energy production or placement of</w:t>
            </w:r>
            <w:r w:rsidRPr="00330439">
              <w:rPr>
                <w:rFonts w:ascii="Source Sans Pro" w:eastAsia="Times New Roman" w:hAnsi="Source Sans Pro" w:cs="Times New Roman"/>
                <w:color w:val="212121"/>
                <w:sz w:val="20"/>
                <w:szCs w:val="20"/>
              </w:rPr>
              <w:t xml:space="preserve"> power generation structures includes power plants (electric and nuclear), dams, turbines (wind, water, or wave), solar</w:t>
            </w:r>
          </w:p>
        </w:tc>
      </w:tr>
      <w:tr w14:paraId="65397D3F"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6BF32168"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6955914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Pharmaceutical / Food Supplement Suppliers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12B28232" w14:textId="5540F9D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Collects organisms from nature that are used for pharmaceuticals, medicines, food supplemen</w:t>
            </w:r>
            <w:r w:rsidRPr="00330439">
              <w:rPr>
                <w:rFonts w:ascii="Source Sans Pro" w:eastAsia="Times New Roman" w:hAnsi="Source Sans Pro" w:cs="Times New Roman"/>
                <w:color w:val="212121"/>
                <w:sz w:val="20"/>
                <w:szCs w:val="20"/>
              </w:rPr>
              <w:t>ts, or vitamins for commerc</w:t>
            </w:r>
            <w:r w:rsidR="00E15AA2">
              <w:rPr>
                <w:rFonts w:ascii="Source Sans Pro" w:eastAsia="Times New Roman" w:hAnsi="Source Sans Pro" w:cs="Times New Roman"/>
                <w:color w:val="212121"/>
                <w:sz w:val="20"/>
                <w:szCs w:val="20"/>
              </w:rPr>
              <w:t>i</w:t>
            </w:r>
            <w:r w:rsidRPr="00330439">
              <w:rPr>
                <w:rFonts w:ascii="Source Sans Pro" w:eastAsia="Times New Roman" w:hAnsi="Source Sans Pro" w:cs="Times New Roman"/>
                <w:color w:val="212121"/>
                <w:sz w:val="20"/>
                <w:szCs w:val="20"/>
              </w:rPr>
              <w:t>al sale</w:t>
            </w:r>
          </w:p>
        </w:tc>
      </w:tr>
      <w:tr w14:paraId="1AA9DF61"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6986C5DB"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726158F1"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Fur / Hide Trappers / Hunters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1B9E1575" w14:textId="5C8105F8">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Hunts or traps fauna for fur or hides for commerc</w:t>
            </w:r>
            <w:r w:rsidR="00E15AA2">
              <w:rPr>
                <w:rFonts w:ascii="Source Sans Pro" w:eastAsia="Times New Roman" w:hAnsi="Source Sans Pro" w:cs="Times New Roman"/>
                <w:color w:val="212121"/>
                <w:sz w:val="20"/>
                <w:szCs w:val="20"/>
              </w:rPr>
              <w:t>i</w:t>
            </w:r>
            <w:r w:rsidRPr="00330439">
              <w:rPr>
                <w:rFonts w:ascii="Source Sans Pro" w:eastAsia="Times New Roman" w:hAnsi="Source Sans Pro" w:cs="Times New Roman"/>
                <w:color w:val="212121"/>
                <w:sz w:val="20"/>
                <w:szCs w:val="20"/>
              </w:rPr>
              <w:t>al sale</w:t>
            </w:r>
          </w:p>
        </w:tc>
      </w:tr>
      <w:tr w14:paraId="35E5B76D"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01EB56B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3C6A9973"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Commercial Property Owners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608DAAFE"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Owners of private land for commercial or industrial purposes</w:t>
            </w:r>
          </w:p>
        </w:tc>
      </w:tr>
      <w:tr w14:paraId="3C148618"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DB3A34"/>
              <w:bottom w:val="single" w:sz="6" w:space="0" w:color="DDDDDD"/>
              <w:right w:val="single" w:sz="6" w:space="0" w:color="DDDDDD"/>
            </w:tcBorders>
            <w:shd w:val="clear" w:color="auto" w:fill="FFFFFF"/>
            <w:vAlign w:val="center"/>
            <w:hideMark/>
          </w:tcPr>
          <w:p w:rsidR="00330439" w:rsidRPr="00330439" w:rsidP="00330439" w14:paraId="48BAB2AE"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2918D"/>
            <w:tcMar>
              <w:top w:w="120" w:type="dxa"/>
              <w:left w:w="120" w:type="dxa"/>
              <w:bottom w:w="120" w:type="dxa"/>
              <w:right w:w="120" w:type="dxa"/>
            </w:tcMar>
            <w:vAlign w:val="center"/>
            <w:hideMark/>
          </w:tcPr>
          <w:p w:rsidR="00330439" w:rsidRPr="00330439" w:rsidP="00330439" w14:paraId="3D658E2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Private Drinking Water Plant </w:t>
            </w:r>
            <w:r w:rsidRPr="00330439">
              <w:rPr>
                <w:rFonts w:ascii="Source Sans Pro" w:eastAsia="Times New Roman" w:hAnsi="Source Sans Pro" w:cs="Times New Roman"/>
                <w:color w:val="212121"/>
                <w:sz w:val="20"/>
                <w:szCs w:val="20"/>
              </w:rPr>
              <w:t>Operators</w:t>
            </w:r>
          </w:p>
        </w:tc>
        <w:tc>
          <w:tcPr>
            <w:tcW w:w="0" w:type="auto"/>
            <w:tcBorders>
              <w:top w:val="single" w:sz="6" w:space="0" w:color="DDDDDD"/>
              <w:left w:val="single" w:sz="6" w:space="0" w:color="DDDDDD"/>
              <w:bottom w:val="single" w:sz="6" w:space="0" w:color="DDDDDD"/>
              <w:right w:val="single" w:sz="6" w:space="0" w:color="DDDDDD"/>
            </w:tcBorders>
            <w:shd w:val="clear" w:color="auto" w:fill="F8C8C6"/>
            <w:tcMar>
              <w:top w:w="72" w:type="dxa"/>
              <w:left w:w="72" w:type="dxa"/>
              <w:bottom w:w="72" w:type="dxa"/>
              <w:right w:w="72" w:type="dxa"/>
            </w:tcMar>
            <w:vAlign w:val="center"/>
            <w:hideMark/>
          </w:tcPr>
          <w:p w:rsidR="00330439" w:rsidRPr="00330439" w:rsidP="00330439" w14:paraId="7C0A8EC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Provides water for private purposes</w:t>
            </w:r>
          </w:p>
        </w:tc>
      </w:tr>
      <w:tr w14:paraId="5B336648"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B46FEC"/>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7A690EDF"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Governmental / Municipal / Residential</w:t>
            </w:r>
          </w:p>
        </w:tc>
        <w:tc>
          <w:tcPr>
            <w:tcW w:w="0" w:type="auto"/>
            <w:tcBorders>
              <w:top w:val="single" w:sz="6" w:space="0" w:color="DDDDDD"/>
              <w:left w:val="single" w:sz="6" w:space="0" w:color="DDDDDD"/>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2B6C7E25"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Municipal Drinking Water Plant Operators</w:t>
            </w:r>
          </w:p>
        </w:tc>
        <w:tc>
          <w:tcPr>
            <w:tcW w:w="0" w:type="auto"/>
            <w:tcBorders>
              <w:top w:val="single" w:sz="6" w:space="0" w:color="DDDDDD"/>
              <w:left w:val="single" w:sz="6" w:space="0" w:color="DDDDDD"/>
              <w:bottom w:val="single" w:sz="6" w:space="0" w:color="DDDDDD"/>
              <w:right w:val="single" w:sz="6" w:space="0" w:color="DDDDDD"/>
            </w:tcBorders>
            <w:shd w:val="clear" w:color="auto" w:fill="FBE0FB"/>
            <w:tcMar>
              <w:top w:w="72" w:type="dxa"/>
              <w:left w:w="72" w:type="dxa"/>
              <w:bottom w:w="72" w:type="dxa"/>
              <w:right w:w="72" w:type="dxa"/>
            </w:tcMar>
            <w:vAlign w:val="center"/>
            <w:hideMark/>
          </w:tcPr>
          <w:p w:rsidR="00330439" w:rsidRPr="00330439" w:rsidP="00330439" w14:paraId="7C30121A"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Provides water for the Community</w:t>
            </w:r>
          </w:p>
        </w:tc>
      </w:tr>
      <w:tr w14:paraId="690DB680"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B46FEC"/>
              <w:bottom w:val="single" w:sz="6" w:space="0" w:color="DDDDDD"/>
              <w:right w:val="single" w:sz="6" w:space="0" w:color="DDDDDD"/>
            </w:tcBorders>
            <w:shd w:val="clear" w:color="auto" w:fill="FFFFFF"/>
            <w:vAlign w:val="center"/>
            <w:hideMark/>
          </w:tcPr>
          <w:p w:rsidR="00330439" w:rsidRPr="00330439" w:rsidP="00330439" w14:paraId="5DE7B54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1D22CF9F"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Public Energy Generators</w:t>
            </w:r>
          </w:p>
        </w:tc>
        <w:tc>
          <w:tcPr>
            <w:tcW w:w="0" w:type="auto"/>
            <w:tcBorders>
              <w:top w:val="single" w:sz="6" w:space="0" w:color="DDDDDD"/>
              <w:left w:val="single" w:sz="6" w:space="0" w:color="DDDDDD"/>
              <w:bottom w:val="single" w:sz="6" w:space="0" w:color="DDDDDD"/>
              <w:right w:val="single" w:sz="6" w:space="0" w:color="DDDDDD"/>
            </w:tcBorders>
            <w:shd w:val="clear" w:color="auto" w:fill="FBE0FB"/>
            <w:tcMar>
              <w:top w:w="72" w:type="dxa"/>
              <w:left w:w="72" w:type="dxa"/>
              <w:bottom w:w="72" w:type="dxa"/>
              <w:right w:w="72" w:type="dxa"/>
            </w:tcMar>
            <w:vAlign w:val="center"/>
            <w:hideMark/>
          </w:tcPr>
          <w:p w:rsidR="00330439" w:rsidRPr="00330439" w:rsidP="00330439" w14:paraId="5B83C44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Uses the environment for energy production or placement of power generation structures for the community, includes </w:t>
            </w:r>
            <w:r w:rsidRPr="00330439">
              <w:rPr>
                <w:rFonts w:ascii="Source Sans Pro" w:eastAsia="Times New Roman" w:hAnsi="Source Sans Pro" w:cs="Times New Roman"/>
                <w:color w:val="212121"/>
                <w:sz w:val="20"/>
                <w:szCs w:val="20"/>
              </w:rPr>
              <w:t>power plants (electric and nuclear), dams, turbines (wind, water, or wave), solar panels, and geothermal systems</w:t>
            </w:r>
          </w:p>
        </w:tc>
      </w:tr>
      <w:tr w14:paraId="4B1130F1"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B46FEC"/>
              <w:bottom w:val="single" w:sz="6" w:space="0" w:color="DDDDDD"/>
              <w:right w:val="single" w:sz="6" w:space="0" w:color="DDDDDD"/>
            </w:tcBorders>
            <w:shd w:val="clear" w:color="auto" w:fill="FFFFFF"/>
            <w:vAlign w:val="center"/>
            <w:hideMark/>
          </w:tcPr>
          <w:p w:rsidR="00330439" w:rsidRPr="00330439" w:rsidP="00330439" w14:paraId="4E1F3D1E"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1F7881F7"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Residential </w:t>
            </w:r>
            <w:r w:rsidRPr="00330439">
              <w:rPr>
                <w:rFonts w:ascii="Source Sans Pro" w:eastAsia="Times New Roman" w:hAnsi="Source Sans Pro" w:cs="Times New Roman"/>
                <w:color w:val="212121"/>
                <w:sz w:val="20"/>
                <w:szCs w:val="20"/>
              </w:rPr>
              <w:t>Property Owners</w:t>
            </w:r>
          </w:p>
        </w:tc>
        <w:tc>
          <w:tcPr>
            <w:tcW w:w="0" w:type="auto"/>
            <w:tcBorders>
              <w:top w:val="single" w:sz="6" w:space="0" w:color="DDDDDD"/>
              <w:left w:val="single" w:sz="6" w:space="0" w:color="DDDDDD"/>
              <w:bottom w:val="single" w:sz="6" w:space="0" w:color="DDDDDD"/>
              <w:right w:val="single" w:sz="6" w:space="0" w:color="DDDDDD"/>
            </w:tcBorders>
            <w:shd w:val="clear" w:color="auto" w:fill="FBE0FB"/>
            <w:tcMar>
              <w:top w:w="72" w:type="dxa"/>
              <w:left w:w="72" w:type="dxa"/>
              <w:bottom w:w="72" w:type="dxa"/>
              <w:right w:w="72" w:type="dxa"/>
            </w:tcMar>
            <w:vAlign w:val="center"/>
            <w:hideMark/>
          </w:tcPr>
          <w:p w:rsidR="00330439" w:rsidRPr="00330439" w:rsidP="00330439" w14:paraId="6D1EA0F1"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Homeowners of private land</w:t>
            </w:r>
          </w:p>
        </w:tc>
      </w:tr>
      <w:tr w14:paraId="1C7643E9"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B46FEC"/>
              <w:bottom w:val="single" w:sz="6" w:space="0" w:color="DDDDDD"/>
              <w:right w:val="single" w:sz="6" w:space="0" w:color="DDDDDD"/>
            </w:tcBorders>
            <w:shd w:val="clear" w:color="auto" w:fill="FFFFFF"/>
            <w:vAlign w:val="center"/>
            <w:hideMark/>
          </w:tcPr>
          <w:p w:rsidR="00330439" w:rsidRPr="00330439" w:rsidP="00330439" w14:paraId="6D8F5CE6"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2FEBCB1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Military / Coast Guard</w:t>
            </w:r>
          </w:p>
        </w:tc>
        <w:tc>
          <w:tcPr>
            <w:tcW w:w="0" w:type="auto"/>
            <w:tcBorders>
              <w:top w:val="single" w:sz="6" w:space="0" w:color="DDDDDD"/>
              <w:left w:val="single" w:sz="6" w:space="0" w:color="DDDDDD"/>
              <w:bottom w:val="single" w:sz="6" w:space="0" w:color="DDDDDD"/>
              <w:right w:val="single" w:sz="6" w:space="0" w:color="DDDDDD"/>
            </w:tcBorders>
            <w:shd w:val="clear" w:color="auto" w:fill="FBE0FB"/>
            <w:tcMar>
              <w:top w:w="72" w:type="dxa"/>
              <w:left w:w="72" w:type="dxa"/>
              <w:bottom w:w="72" w:type="dxa"/>
              <w:right w:w="72" w:type="dxa"/>
            </w:tcMar>
            <w:vAlign w:val="center"/>
            <w:hideMark/>
          </w:tcPr>
          <w:p w:rsidR="00330439" w:rsidRPr="00330439" w:rsidP="00330439" w14:paraId="03DBA5DA" w14:textId="5CCEE3D8">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for placement of infrast</w:t>
            </w:r>
            <w:r w:rsidR="00E15AA2">
              <w:rPr>
                <w:rFonts w:ascii="Source Sans Pro" w:eastAsia="Times New Roman" w:hAnsi="Source Sans Pro" w:cs="Times New Roman"/>
                <w:color w:val="212121"/>
                <w:sz w:val="20"/>
                <w:szCs w:val="20"/>
              </w:rPr>
              <w:t>r</w:t>
            </w:r>
            <w:r w:rsidRPr="00330439">
              <w:rPr>
                <w:rFonts w:ascii="Source Sans Pro" w:eastAsia="Times New Roman" w:hAnsi="Source Sans Pro" w:cs="Times New Roman"/>
                <w:color w:val="212121"/>
                <w:sz w:val="20"/>
                <w:szCs w:val="20"/>
              </w:rPr>
              <w:t>ucture or training activities</w:t>
            </w:r>
          </w:p>
        </w:tc>
      </w:tr>
      <w:tr w14:paraId="51D586D3"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B46FEC"/>
              <w:bottom w:val="single" w:sz="6" w:space="0" w:color="DDDDDD"/>
              <w:right w:val="single" w:sz="6" w:space="0" w:color="DDDDDD"/>
            </w:tcBorders>
            <w:shd w:val="clear" w:color="auto" w:fill="FFFFFF"/>
            <w:vAlign w:val="center"/>
            <w:hideMark/>
          </w:tcPr>
          <w:p w:rsidR="00330439" w:rsidRPr="00330439" w:rsidP="00330439" w14:paraId="0017FF7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8C2F8"/>
            <w:tcMar>
              <w:top w:w="120" w:type="dxa"/>
              <w:left w:w="120" w:type="dxa"/>
              <w:bottom w:w="120" w:type="dxa"/>
              <w:right w:w="120" w:type="dxa"/>
            </w:tcMar>
            <w:vAlign w:val="center"/>
            <w:hideMark/>
          </w:tcPr>
          <w:p w:rsidR="00330439" w:rsidRPr="00330439" w:rsidP="00330439" w14:paraId="33B02616"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Public Sector Property Owners</w:t>
            </w:r>
          </w:p>
        </w:tc>
        <w:tc>
          <w:tcPr>
            <w:tcW w:w="0" w:type="auto"/>
            <w:tcBorders>
              <w:top w:val="single" w:sz="6" w:space="0" w:color="DDDDDD"/>
              <w:left w:val="single" w:sz="6" w:space="0" w:color="DDDDDD"/>
              <w:bottom w:val="single" w:sz="6" w:space="0" w:color="DDDDDD"/>
              <w:right w:val="single" w:sz="6" w:space="0" w:color="DDDDDD"/>
            </w:tcBorders>
            <w:shd w:val="clear" w:color="auto" w:fill="FBE0FB"/>
            <w:tcMar>
              <w:top w:w="72" w:type="dxa"/>
              <w:left w:w="72" w:type="dxa"/>
              <w:bottom w:w="72" w:type="dxa"/>
              <w:right w:w="72" w:type="dxa"/>
            </w:tcMar>
            <w:vAlign w:val="center"/>
            <w:hideMark/>
          </w:tcPr>
          <w:p w:rsidR="00330439" w:rsidRPr="00330439" w:rsidP="00330439" w14:paraId="07B1FA21"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or benefits from the environment as an owner of property and in a way not s</w:t>
            </w:r>
            <w:r w:rsidRPr="00330439">
              <w:rPr>
                <w:rFonts w:ascii="Source Sans Pro" w:eastAsia="Times New Roman" w:hAnsi="Source Sans Pro" w:cs="Times New Roman"/>
                <w:color w:val="212121"/>
                <w:sz w:val="20"/>
                <w:szCs w:val="20"/>
              </w:rPr>
              <w:t>pecified in other government, municipal, and residential subclasses.</w:t>
            </w:r>
          </w:p>
        </w:tc>
      </w:tr>
      <w:tr w14:paraId="73D82E91"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660007"/>
              <w:bottom w:val="single" w:sz="6" w:space="0" w:color="DDDDDD"/>
              <w:right w:val="single" w:sz="6" w:space="0" w:color="DDDDDD"/>
            </w:tcBorders>
            <w:shd w:val="clear" w:color="auto" w:fill="B87A7F"/>
            <w:tcMar>
              <w:top w:w="120" w:type="dxa"/>
              <w:left w:w="120" w:type="dxa"/>
              <w:bottom w:w="120" w:type="dxa"/>
              <w:right w:w="120" w:type="dxa"/>
            </w:tcMar>
            <w:vAlign w:val="center"/>
            <w:hideMark/>
          </w:tcPr>
          <w:p w:rsidR="00330439" w:rsidRPr="00330439" w:rsidP="00330439" w14:paraId="07A22765"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Transportation</w:t>
            </w:r>
          </w:p>
        </w:tc>
        <w:tc>
          <w:tcPr>
            <w:tcW w:w="0" w:type="auto"/>
            <w:tcBorders>
              <w:top w:val="single" w:sz="6" w:space="0" w:color="DDDDDD"/>
              <w:left w:val="single" w:sz="6" w:space="0" w:color="DDDDDD"/>
              <w:bottom w:val="single" w:sz="6" w:space="0" w:color="DDDDDD"/>
              <w:right w:val="single" w:sz="6" w:space="0" w:color="DDDDDD"/>
            </w:tcBorders>
            <w:shd w:val="clear" w:color="auto" w:fill="B87A7F"/>
            <w:tcMar>
              <w:top w:w="120" w:type="dxa"/>
              <w:left w:w="120" w:type="dxa"/>
              <w:bottom w:w="120" w:type="dxa"/>
              <w:right w:w="120" w:type="dxa"/>
            </w:tcMar>
            <w:vAlign w:val="center"/>
            <w:hideMark/>
          </w:tcPr>
          <w:p w:rsidR="00330439" w:rsidRPr="00330439" w:rsidP="00330439" w14:paraId="72CDFFE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Transporters of Goods</w:t>
            </w:r>
          </w:p>
        </w:tc>
        <w:tc>
          <w:tcPr>
            <w:tcW w:w="0" w:type="auto"/>
            <w:tcBorders>
              <w:top w:val="single" w:sz="6" w:space="0" w:color="DDDDDD"/>
              <w:left w:val="single" w:sz="6" w:space="0" w:color="DDDDDD"/>
              <w:bottom w:val="single" w:sz="6" w:space="0" w:color="DDDDDD"/>
              <w:right w:val="single" w:sz="6" w:space="0" w:color="DDDDDD"/>
            </w:tcBorders>
            <w:shd w:val="clear" w:color="auto" w:fill="DBBCBF"/>
            <w:tcMar>
              <w:top w:w="72" w:type="dxa"/>
              <w:left w:w="72" w:type="dxa"/>
              <w:bottom w:w="72" w:type="dxa"/>
              <w:right w:w="72" w:type="dxa"/>
            </w:tcMar>
            <w:vAlign w:val="center"/>
            <w:hideMark/>
          </w:tcPr>
          <w:p w:rsidR="00330439" w:rsidRPr="00330439" w:rsidP="00330439" w14:paraId="63DEC27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to transport goods (e.g., shipping, cargo, commercial navigation, barges, freight, planes, trains)</w:t>
            </w:r>
          </w:p>
        </w:tc>
      </w:tr>
      <w:tr w14:paraId="7C7B2A56"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660007"/>
              <w:bottom w:val="single" w:sz="6" w:space="0" w:color="DDDDDD"/>
              <w:right w:val="single" w:sz="6" w:space="0" w:color="DDDDDD"/>
            </w:tcBorders>
            <w:shd w:val="clear" w:color="auto" w:fill="FFFFFF"/>
            <w:vAlign w:val="center"/>
            <w:hideMark/>
          </w:tcPr>
          <w:p w:rsidR="00330439" w:rsidRPr="00330439" w:rsidP="00330439" w14:paraId="477F65DD"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B87A7F"/>
            <w:tcMar>
              <w:top w:w="120" w:type="dxa"/>
              <w:left w:w="120" w:type="dxa"/>
              <w:bottom w:w="120" w:type="dxa"/>
              <w:right w:w="120" w:type="dxa"/>
            </w:tcMar>
            <w:vAlign w:val="center"/>
            <w:hideMark/>
          </w:tcPr>
          <w:p w:rsidR="00330439" w:rsidRPr="00330439" w:rsidP="00330439" w14:paraId="7D73AC6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Transporters of </w:t>
            </w:r>
            <w:r w:rsidRPr="00330439">
              <w:rPr>
                <w:rFonts w:ascii="Source Sans Pro" w:eastAsia="Times New Roman" w:hAnsi="Source Sans Pro" w:cs="Times New Roman"/>
                <w:color w:val="212121"/>
                <w:sz w:val="20"/>
                <w:szCs w:val="20"/>
              </w:rPr>
              <w:t>People</w:t>
            </w:r>
          </w:p>
        </w:tc>
        <w:tc>
          <w:tcPr>
            <w:tcW w:w="0" w:type="auto"/>
            <w:tcBorders>
              <w:top w:val="single" w:sz="6" w:space="0" w:color="DDDDDD"/>
              <w:left w:val="single" w:sz="6" w:space="0" w:color="DDDDDD"/>
              <w:bottom w:val="single" w:sz="6" w:space="0" w:color="DDDDDD"/>
              <w:right w:val="single" w:sz="6" w:space="0" w:color="DDDDDD"/>
            </w:tcBorders>
            <w:shd w:val="clear" w:color="auto" w:fill="DBBCBF"/>
            <w:tcMar>
              <w:top w:w="72" w:type="dxa"/>
              <w:left w:w="72" w:type="dxa"/>
              <w:bottom w:w="72" w:type="dxa"/>
              <w:right w:w="72" w:type="dxa"/>
            </w:tcMar>
            <w:vAlign w:val="center"/>
            <w:hideMark/>
          </w:tcPr>
          <w:p w:rsidR="00330439" w:rsidRPr="00330439" w:rsidP="00330439" w14:paraId="59AA7C9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to transport people (e.g., cruises, ferries, airplanes, airports, trains, harbors)</w:t>
            </w:r>
          </w:p>
        </w:tc>
      </w:tr>
      <w:tr w14:paraId="548815AF"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73C2BE"/>
              <w:bottom w:val="single" w:sz="6" w:space="0" w:color="DDDDDD"/>
              <w:right w:val="single" w:sz="6" w:space="0" w:color="DDDDDD"/>
            </w:tcBorders>
            <w:shd w:val="clear" w:color="auto" w:fill="B0EBE8"/>
            <w:tcMar>
              <w:top w:w="120" w:type="dxa"/>
              <w:left w:w="120" w:type="dxa"/>
              <w:bottom w:w="120" w:type="dxa"/>
              <w:right w:w="120" w:type="dxa"/>
            </w:tcMar>
            <w:vAlign w:val="center"/>
            <w:hideMark/>
          </w:tcPr>
          <w:p w:rsidR="00330439" w:rsidRPr="00330439" w:rsidP="00330439" w14:paraId="1C1411E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Subsistence</w:t>
            </w:r>
          </w:p>
        </w:tc>
        <w:tc>
          <w:tcPr>
            <w:tcW w:w="0" w:type="auto"/>
            <w:tcBorders>
              <w:top w:val="single" w:sz="6" w:space="0" w:color="DDDDDD"/>
              <w:left w:val="single" w:sz="6" w:space="0" w:color="DDDDDD"/>
              <w:bottom w:val="single" w:sz="6" w:space="0" w:color="DDDDDD"/>
              <w:right w:val="single" w:sz="6" w:space="0" w:color="DDDDDD"/>
            </w:tcBorders>
            <w:shd w:val="clear" w:color="auto" w:fill="B0EBE8"/>
            <w:tcMar>
              <w:top w:w="120" w:type="dxa"/>
              <w:left w:w="120" w:type="dxa"/>
              <w:bottom w:w="120" w:type="dxa"/>
              <w:right w:w="120" w:type="dxa"/>
            </w:tcMar>
            <w:vAlign w:val="center"/>
            <w:hideMark/>
          </w:tcPr>
          <w:p w:rsidR="00330439" w:rsidRPr="00330439" w:rsidP="00330439" w14:paraId="48FF19F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Water Subsisters</w:t>
            </w:r>
          </w:p>
        </w:tc>
        <w:tc>
          <w:tcPr>
            <w:tcW w:w="0" w:type="auto"/>
            <w:tcBorders>
              <w:top w:val="single" w:sz="6" w:space="0" w:color="DDDDDD"/>
              <w:left w:val="single" w:sz="6" w:space="0" w:color="DDDDDD"/>
              <w:bottom w:val="single" w:sz="6" w:space="0" w:color="DDDDDD"/>
              <w:right w:val="single" w:sz="6" w:space="0" w:color="DDDDDD"/>
            </w:tcBorders>
            <w:shd w:val="clear" w:color="auto" w:fill="D7F5F3"/>
            <w:tcMar>
              <w:top w:w="72" w:type="dxa"/>
              <w:left w:w="72" w:type="dxa"/>
              <w:bottom w:w="72" w:type="dxa"/>
              <w:right w:w="72" w:type="dxa"/>
            </w:tcMar>
            <w:vAlign w:val="center"/>
            <w:hideMark/>
          </w:tcPr>
          <w:p w:rsidR="00330439" w:rsidRPr="00330439" w:rsidP="00330439" w14:paraId="7D94E7A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Relies on natural sources for water including drinking water and tribal or traditional uses (may use wells, </w:t>
            </w:r>
            <w:r w:rsidRPr="00330439">
              <w:rPr>
                <w:rFonts w:ascii="Source Sans Pro" w:eastAsia="Times New Roman" w:hAnsi="Source Sans Pro" w:cs="Times New Roman"/>
                <w:color w:val="212121"/>
                <w:sz w:val="20"/>
                <w:szCs w:val="20"/>
              </w:rPr>
              <w:t>cisterns, rain gardens, rain barrels, etc.)</w:t>
            </w:r>
          </w:p>
        </w:tc>
      </w:tr>
      <w:tr w14:paraId="4C9FF157"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73C2BE"/>
              <w:bottom w:val="single" w:sz="6" w:space="0" w:color="DDDDDD"/>
              <w:right w:val="single" w:sz="6" w:space="0" w:color="DDDDDD"/>
            </w:tcBorders>
            <w:shd w:val="clear" w:color="auto" w:fill="FFFFFF"/>
            <w:vAlign w:val="center"/>
            <w:hideMark/>
          </w:tcPr>
          <w:p w:rsidR="00330439" w:rsidRPr="00330439" w:rsidP="00330439" w14:paraId="03B4CBF2"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B0EBE8"/>
            <w:tcMar>
              <w:top w:w="120" w:type="dxa"/>
              <w:left w:w="120" w:type="dxa"/>
              <w:bottom w:w="120" w:type="dxa"/>
              <w:right w:w="120" w:type="dxa"/>
            </w:tcMar>
            <w:vAlign w:val="center"/>
            <w:hideMark/>
          </w:tcPr>
          <w:p w:rsidR="00330439" w:rsidRPr="00330439" w:rsidP="00330439" w14:paraId="4A00AF9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Food and Medicinal Subsisters</w:t>
            </w:r>
          </w:p>
        </w:tc>
        <w:tc>
          <w:tcPr>
            <w:tcW w:w="0" w:type="auto"/>
            <w:tcBorders>
              <w:top w:val="single" w:sz="6" w:space="0" w:color="DDDDDD"/>
              <w:left w:val="single" w:sz="6" w:space="0" w:color="DDDDDD"/>
              <w:bottom w:val="single" w:sz="6" w:space="0" w:color="DDDDDD"/>
              <w:right w:val="single" w:sz="6" w:space="0" w:color="DDDDDD"/>
            </w:tcBorders>
            <w:shd w:val="clear" w:color="auto" w:fill="D7F5F3"/>
            <w:tcMar>
              <w:top w:w="72" w:type="dxa"/>
              <w:left w:w="72" w:type="dxa"/>
              <w:bottom w:w="72" w:type="dxa"/>
              <w:right w:w="72" w:type="dxa"/>
            </w:tcMar>
            <w:vAlign w:val="center"/>
            <w:hideMark/>
          </w:tcPr>
          <w:p w:rsidR="00330439" w:rsidRPr="00330439" w:rsidP="00330439" w14:paraId="175C57C5"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natural sources of edible flora, fauna, and fungi as a major source of food; includes hunting, fishing, and gathering as well as other tribal or traditional uses</w:t>
            </w:r>
          </w:p>
        </w:tc>
      </w:tr>
      <w:tr w14:paraId="2BA9C9F5"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73C2BE"/>
              <w:bottom w:val="single" w:sz="6" w:space="0" w:color="DDDDDD"/>
              <w:right w:val="single" w:sz="6" w:space="0" w:color="DDDDDD"/>
            </w:tcBorders>
            <w:shd w:val="clear" w:color="auto" w:fill="FFFFFF"/>
            <w:vAlign w:val="center"/>
            <w:hideMark/>
          </w:tcPr>
          <w:p w:rsidR="00330439" w:rsidRPr="00330439" w:rsidP="00330439" w14:paraId="2EFA691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B0EBE8"/>
            <w:tcMar>
              <w:top w:w="120" w:type="dxa"/>
              <w:left w:w="120" w:type="dxa"/>
              <w:bottom w:w="120" w:type="dxa"/>
              <w:right w:w="120" w:type="dxa"/>
            </w:tcMar>
            <w:vAlign w:val="center"/>
            <w:hideMark/>
          </w:tcPr>
          <w:p w:rsidR="00330439" w:rsidRPr="00330439" w:rsidP="00330439" w14:paraId="579EE3C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Timber / Fiber / Ornamental Subsisters</w:t>
            </w:r>
          </w:p>
        </w:tc>
        <w:tc>
          <w:tcPr>
            <w:tcW w:w="0" w:type="auto"/>
            <w:tcBorders>
              <w:top w:val="single" w:sz="6" w:space="0" w:color="DDDDDD"/>
              <w:left w:val="single" w:sz="6" w:space="0" w:color="DDDDDD"/>
              <w:bottom w:val="single" w:sz="6" w:space="0" w:color="DDDDDD"/>
              <w:right w:val="single" w:sz="6" w:space="0" w:color="DDDDDD"/>
            </w:tcBorders>
            <w:shd w:val="clear" w:color="auto" w:fill="D7F5F3"/>
            <w:tcMar>
              <w:top w:w="72" w:type="dxa"/>
              <w:left w:w="72" w:type="dxa"/>
              <w:bottom w:w="72" w:type="dxa"/>
              <w:right w:w="72" w:type="dxa"/>
            </w:tcMar>
            <w:vAlign w:val="center"/>
            <w:hideMark/>
          </w:tcPr>
          <w:p w:rsidR="00330439" w:rsidRPr="00330439" w:rsidP="00330439" w14:paraId="0594771A"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Relies on timber, fiber, or fauna for survival, including tribal or cultural traditions (e.g., firewood)</w:t>
            </w:r>
          </w:p>
        </w:tc>
      </w:tr>
      <w:tr w14:paraId="3C2E625E"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73C2BE"/>
              <w:bottom w:val="single" w:sz="6" w:space="0" w:color="DDDDDD"/>
              <w:right w:val="single" w:sz="6" w:space="0" w:color="DDDDDD"/>
            </w:tcBorders>
            <w:shd w:val="clear" w:color="auto" w:fill="FFFFFF"/>
            <w:vAlign w:val="center"/>
            <w:hideMark/>
          </w:tcPr>
          <w:p w:rsidR="00330439" w:rsidRPr="00330439" w:rsidP="00330439" w14:paraId="2BB5879C"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B0EBE8"/>
            <w:tcMar>
              <w:top w:w="120" w:type="dxa"/>
              <w:left w:w="120" w:type="dxa"/>
              <w:bottom w:w="120" w:type="dxa"/>
              <w:right w:w="120" w:type="dxa"/>
            </w:tcMar>
            <w:vAlign w:val="center"/>
            <w:hideMark/>
          </w:tcPr>
          <w:p w:rsidR="00330439" w:rsidRPr="00330439" w:rsidP="00330439" w14:paraId="6E2029B6"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Building Material Subsisters</w:t>
            </w:r>
          </w:p>
        </w:tc>
        <w:tc>
          <w:tcPr>
            <w:tcW w:w="0" w:type="auto"/>
            <w:tcBorders>
              <w:top w:val="single" w:sz="6" w:space="0" w:color="DDDDDD"/>
              <w:left w:val="single" w:sz="6" w:space="0" w:color="DDDDDD"/>
              <w:bottom w:val="single" w:sz="6" w:space="0" w:color="DDDDDD"/>
              <w:right w:val="single" w:sz="6" w:space="0" w:color="DDDDDD"/>
            </w:tcBorders>
            <w:shd w:val="clear" w:color="auto" w:fill="D7F5F3"/>
            <w:tcMar>
              <w:top w:w="72" w:type="dxa"/>
              <w:left w:w="72" w:type="dxa"/>
              <w:bottom w:w="72" w:type="dxa"/>
              <w:right w:w="72" w:type="dxa"/>
            </w:tcMar>
            <w:vAlign w:val="center"/>
            <w:hideMark/>
          </w:tcPr>
          <w:p w:rsidR="00330439" w:rsidRPr="00330439" w:rsidP="00330439" w14:paraId="62ED143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Relies on natural materials for infrastructure and housing</w:t>
            </w:r>
          </w:p>
        </w:tc>
      </w:tr>
      <w:tr w14:paraId="4E11A01A"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902753"/>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5A8093C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Recreational</w:t>
            </w: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11B30FA5"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Experiencers / Viewers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1D6BDD33"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Views and experiences the environment as an activity (e.g., bird, wildlife, or fauna watching; nature appreciation; hiking, biking, camping, climbing, outings, sunbathing, sightseeing, beach combing)</w:t>
            </w:r>
          </w:p>
        </w:tc>
      </w:tr>
      <w:tr w14:paraId="5D960F16"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902753"/>
              <w:bottom w:val="single" w:sz="6" w:space="0" w:color="DDDDDD"/>
              <w:right w:val="single" w:sz="6" w:space="0" w:color="DDDDDD"/>
            </w:tcBorders>
            <w:shd w:val="clear" w:color="auto" w:fill="FFFFFF"/>
            <w:vAlign w:val="center"/>
            <w:hideMark/>
          </w:tcPr>
          <w:p w:rsidR="00330439" w:rsidRPr="00330439" w:rsidP="00330439" w14:paraId="1537F69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1EFBBCF9"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Food </w:t>
            </w:r>
            <w:r w:rsidRPr="00330439">
              <w:rPr>
                <w:rFonts w:ascii="Source Sans Pro" w:eastAsia="Times New Roman" w:hAnsi="Source Sans Pro" w:cs="Times New Roman"/>
                <w:color w:val="212121"/>
                <w:sz w:val="20"/>
                <w:szCs w:val="20"/>
              </w:rPr>
              <w:t>Pickers / Gatherers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3A8D6630"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Recreationally collects or gathers edible flora, fungi, or fauna (does not include hunting or trapping) (e.g., berry picking, mushroom gathering; clam digging)</w:t>
            </w:r>
          </w:p>
        </w:tc>
      </w:tr>
      <w:tr w14:paraId="5AF8187A"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902753"/>
              <w:bottom w:val="single" w:sz="6" w:space="0" w:color="DDDDDD"/>
              <w:right w:val="single" w:sz="6" w:space="0" w:color="DDDDDD"/>
            </w:tcBorders>
            <w:shd w:val="clear" w:color="auto" w:fill="FFFFFF"/>
            <w:vAlign w:val="center"/>
            <w:hideMark/>
          </w:tcPr>
          <w:p w:rsidR="00330439" w:rsidRPr="00330439" w:rsidP="00330439" w14:paraId="60CD9C0D"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4AE88F7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Hunters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56D59669"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Hunts for recreation or sport</w:t>
            </w:r>
          </w:p>
        </w:tc>
      </w:tr>
      <w:tr w14:paraId="601C5D71"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902753"/>
              <w:bottom w:val="single" w:sz="6" w:space="0" w:color="DDDDDD"/>
              <w:right w:val="single" w:sz="6" w:space="0" w:color="DDDDDD"/>
            </w:tcBorders>
            <w:shd w:val="clear" w:color="auto" w:fill="FFFFFF"/>
            <w:vAlign w:val="center"/>
            <w:hideMark/>
          </w:tcPr>
          <w:p w:rsidR="00330439" w:rsidRPr="00330439" w:rsidP="00330439" w14:paraId="7ACFF47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16E21B2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Anglers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7B394BC2"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Fishes for </w:t>
            </w:r>
            <w:r w:rsidRPr="00330439">
              <w:rPr>
                <w:rFonts w:ascii="Source Sans Pro" w:eastAsia="Times New Roman" w:hAnsi="Source Sans Pro" w:cs="Times New Roman"/>
                <w:color w:val="212121"/>
                <w:sz w:val="20"/>
                <w:szCs w:val="20"/>
              </w:rPr>
              <w:t>recreation or sport</w:t>
            </w:r>
          </w:p>
        </w:tc>
      </w:tr>
      <w:tr w14:paraId="69B414AF"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902753"/>
              <w:bottom w:val="single" w:sz="6" w:space="0" w:color="DDDDDD"/>
              <w:right w:val="single" w:sz="6" w:space="0" w:color="DDDDDD"/>
            </w:tcBorders>
            <w:shd w:val="clear" w:color="auto" w:fill="FFFFFF"/>
            <w:vAlign w:val="center"/>
            <w:hideMark/>
          </w:tcPr>
          <w:p w:rsidR="00330439" w:rsidRPr="00330439" w:rsidP="00330439" w14:paraId="3B399D94"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2C5F155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Waders / Swimmers / Divers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56C1F3D5"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Recreates in or under the water (e.g., snorkeling, SCUBA, swimming, beachgoing, wading, diving, bathing)</w:t>
            </w:r>
          </w:p>
        </w:tc>
      </w:tr>
      <w:tr w14:paraId="2D3BE11D"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902753"/>
              <w:bottom w:val="single" w:sz="6" w:space="0" w:color="DDDDDD"/>
              <w:right w:val="single" w:sz="6" w:space="0" w:color="DDDDDD"/>
            </w:tcBorders>
            <w:shd w:val="clear" w:color="auto" w:fill="FFFFFF"/>
            <w:vAlign w:val="center"/>
            <w:hideMark/>
          </w:tcPr>
          <w:p w:rsidR="00330439" w:rsidRPr="00330439" w:rsidP="00330439" w14:paraId="3C8A636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EA99BB"/>
            <w:tcMar>
              <w:top w:w="120" w:type="dxa"/>
              <w:left w:w="120" w:type="dxa"/>
              <w:bottom w:w="120" w:type="dxa"/>
              <w:right w:w="120" w:type="dxa"/>
            </w:tcMar>
            <w:vAlign w:val="center"/>
            <w:hideMark/>
          </w:tcPr>
          <w:p w:rsidR="00330439" w:rsidRPr="00330439" w:rsidP="00330439" w14:paraId="24143A7D"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Boaters</w:t>
            </w:r>
          </w:p>
        </w:tc>
        <w:tc>
          <w:tcPr>
            <w:tcW w:w="0" w:type="auto"/>
            <w:tcBorders>
              <w:top w:val="single" w:sz="6" w:space="0" w:color="DDDDDD"/>
              <w:left w:val="single" w:sz="6" w:space="0" w:color="DDDDDD"/>
              <w:bottom w:val="single" w:sz="6" w:space="0" w:color="DDDDDD"/>
              <w:right w:val="single" w:sz="6" w:space="0" w:color="DDDDDD"/>
            </w:tcBorders>
            <w:shd w:val="clear" w:color="auto" w:fill="E0CCDD"/>
            <w:tcMar>
              <w:top w:w="72" w:type="dxa"/>
              <w:left w:w="72" w:type="dxa"/>
              <w:bottom w:w="72" w:type="dxa"/>
              <w:right w:w="72" w:type="dxa"/>
            </w:tcMar>
            <w:vAlign w:val="center"/>
            <w:hideMark/>
          </w:tcPr>
          <w:p w:rsidR="00330439" w:rsidRPr="00330439" w:rsidP="00330439" w14:paraId="37149F9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Recreates in motorized or unmotorized watercraft (e.g., sailboats, ski boats, jet skis, </w:t>
            </w:r>
            <w:r w:rsidRPr="00330439">
              <w:rPr>
                <w:rFonts w:ascii="Source Sans Pro" w:eastAsia="Times New Roman" w:hAnsi="Source Sans Pro" w:cs="Times New Roman"/>
                <w:color w:val="212121"/>
                <w:sz w:val="20"/>
                <w:szCs w:val="20"/>
              </w:rPr>
              <w:t>kayaks, surfboards)</w:t>
            </w:r>
          </w:p>
        </w:tc>
      </w:tr>
      <w:tr w14:paraId="1B14E28B"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3E8E61"/>
              <w:bottom w:val="single" w:sz="6" w:space="0" w:color="DDDDDD"/>
              <w:right w:val="single" w:sz="6" w:space="0" w:color="DDDDDD"/>
            </w:tcBorders>
            <w:shd w:val="clear" w:color="auto" w:fill="99CBAF"/>
            <w:tcMar>
              <w:top w:w="120" w:type="dxa"/>
              <w:left w:w="120" w:type="dxa"/>
              <w:bottom w:w="120" w:type="dxa"/>
              <w:right w:w="120" w:type="dxa"/>
            </w:tcMar>
            <w:vAlign w:val="center"/>
            <w:hideMark/>
          </w:tcPr>
          <w:p w:rsidR="00330439" w:rsidRPr="00330439" w:rsidP="00330439" w14:paraId="6D37ED46"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Inspirational</w:t>
            </w:r>
          </w:p>
        </w:tc>
        <w:tc>
          <w:tcPr>
            <w:tcW w:w="0" w:type="auto"/>
            <w:tcBorders>
              <w:top w:val="single" w:sz="6" w:space="0" w:color="DDDDDD"/>
              <w:left w:val="single" w:sz="6" w:space="0" w:color="DDDDDD"/>
              <w:bottom w:val="single" w:sz="6" w:space="0" w:color="DDDDDD"/>
              <w:right w:val="single" w:sz="6" w:space="0" w:color="DDDDDD"/>
            </w:tcBorders>
            <w:shd w:val="clear" w:color="auto" w:fill="99CBAF"/>
            <w:tcMar>
              <w:top w:w="120" w:type="dxa"/>
              <w:left w:w="120" w:type="dxa"/>
              <w:bottom w:w="120" w:type="dxa"/>
              <w:right w:w="120" w:type="dxa"/>
            </w:tcMar>
            <w:vAlign w:val="center"/>
            <w:hideMark/>
          </w:tcPr>
          <w:p w:rsidR="00330439" w:rsidRPr="00330439" w:rsidP="00330439" w14:paraId="15968B2C"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Spiritual and Ceremonial Participants</w:t>
            </w:r>
          </w:p>
        </w:tc>
        <w:tc>
          <w:tcPr>
            <w:tcW w:w="0" w:type="auto"/>
            <w:tcBorders>
              <w:top w:val="single" w:sz="6" w:space="0" w:color="DDDDDD"/>
              <w:left w:val="single" w:sz="6" w:space="0" w:color="DDDDDD"/>
              <w:bottom w:val="single" w:sz="6" w:space="0" w:color="DDDDDD"/>
              <w:right w:val="single" w:sz="6" w:space="0" w:color="DDDDDD"/>
            </w:tcBorders>
            <w:shd w:val="clear" w:color="auto" w:fill="CCE5D7"/>
            <w:tcMar>
              <w:top w:w="72" w:type="dxa"/>
              <w:left w:w="72" w:type="dxa"/>
              <w:bottom w:w="72" w:type="dxa"/>
              <w:right w:w="72" w:type="dxa"/>
            </w:tcMar>
            <w:vAlign w:val="center"/>
            <w:hideMark/>
          </w:tcPr>
          <w:p w:rsidR="00330439" w:rsidRPr="00330439" w:rsidP="00330439" w14:paraId="4B65CA76" w14:textId="0807ACC4">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Uses the environment for spiritual, ceremonial, or celebratory pu</w:t>
            </w:r>
            <w:r w:rsidR="00E15AA2">
              <w:rPr>
                <w:rFonts w:ascii="Source Sans Pro" w:eastAsia="Times New Roman" w:hAnsi="Source Sans Pro" w:cs="Times New Roman"/>
                <w:color w:val="212121"/>
                <w:sz w:val="20"/>
                <w:szCs w:val="20"/>
              </w:rPr>
              <w:t>r</w:t>
            </w:r>
            <w:r w:rsidRPr="00330439">
              <w:rPr>
                <w:rFonts w:ascii="Source Sans Pro" w:eastAsia="Times New Roman" w:hAnsi="Source Sans Pro" w:cs="Times New Roman"/>
                <w:color w:val="212121"/>
                <w:sz w:val="20"/>
                <w:szCs w:val="20"/>
              </w:rPr>
              <w:t>poses (e.g., harvest festivals, tribal observances, traditional ceremonies, religious rites)</w:t>
            </w:r>
          </w:p>
        </w:tc>
      </w:tr>
      <w:tr w14:paraId="7D7B0C3E"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3E8E61"/>
              <w:bottom w:val="single" w:sz="6" w:space="0" w:color="DDDDDD"/>
              <w:right w:val="single" w:sz="6" w:space="0" w:color="DDDDDD"/>
            </w:tcBorders>
            <w:shd w:val="clear" w:color="auto" w:fill="FFFFFF"/>
            <w:vAlign w:val="center"/>
            <w:hideMark/>
          </w:tcPr>
          <w:p w:rsidR="00330439" w:rsidRPr="00330439" w:rsidP="00330439" w14:paraId="0B43A18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99CBAF"/>
            <w:tcMar>
              <w:top w:w="120" w:type="dxa"/>
              <w:left w:w="120" w:type="dxa"/>
              <w:bottom w:w="120" w:type="dxa"/>
              <w:right w:w="120" w:type="dxa"/>
            </w:tcMar>
            <w:vAlign w:val="center"/>
            <w:hideMark/>
          </w:tcPr>
          <w:p w:rsidR="00330439" w:rsidRPr="00330439" w:rsidP="00330439" w14:paraId="3C985FE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Artists</w:t>
            </w:r>
          </w:p>
        </w:tc>
        <w:tc>
          <w:tcPr>
            <w:tcW w:w="0" w:type="auto"/>
            <w:tcBorders>
              <w:top w:val="single" w:sz="6" w:space="0" w:color="DDDDDD"/>
              <w:left w:val="single" w:sz="6" w:space="0" w:color="DDDDDD"/>
              <w:bottom w:val="single" w:sz="6" w:space="0" w:color="DDDDDD"/>
              <w:right w:val="single" w:sz="6" w:space="0" w:color="DDDDDD"/>
            </w:tcBorders>
            <w:shd w:val="clear" w:color="auto" w:fill="CCE5D7"/>
            <w:tcMar>
              <w:top w:w="72" w:type="dxa"/>
              <w:left w:w="72" w:type="dxa"/>
              <w:bottom w:w="72" w:type="dxa"/>
              <w:right w:w="72" w:type="dxa"/>
            </w:tcMar>
            <w:vAlign w:val="center"/>
            <w:hideMark/>
          </w:tcPr>
          <w:p w:rsidR="00330439" w:rsidRPr="00330439" w:rsidP="00330439" w14:paraId="3CA41309"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Uses the </w:t>
            </w:r>
            <w:r w:rsidRPr="00330439">
              <w:rPr>
                <w:rFonts w:ascii="Source Sans Pro" w:eastAsia="Times New Roman" w:hAnsi="Source Sans Pro" w:cs="Times New Roman"/>
                <w:color w:val="212121"/>
                <w:sz w:val="20"/>
                <w:szCs w:val="20"/>
              </w:rPr>
              <w:t>environment to produce art, includes writers, painters, sculptors, cinematographers, and recording artists</w:t>
            </w:r>
          </w:p>
        </w:tc>
      </w:tr>
      <w:tr w14:paraId="2EE38A0E" w14:textId="77777777" w:rsidTr="00330439">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24" w:space="0" w:color="E9D758"/>
              <w:bottom w:val="single" w:sz="6" w:space="0" w:color="DDDDDD"/>
              <w:right w:val="single" w:sz="6" w:space="0" w:color="DDDDDD"/>
            </w:tcBorders>
            <w:shd w:val="clear" w:color="auto" w:fill="F3F397"/>
            <w:tcMar>
              <w:top w:w="120" w:type="dxa"/>
              <w:left w:w="120" w:type="dxa"/>
              <w:bottom w:w="120" w:type="dxa"/>
              <w:right w:w="120" w:type="dxa"/>
            </w:tcMar>
            <w:vAlign w:val="center"/>
            <w:hideMark/>
          </w:tcPr>
          <w:p w:rsidR="00330439" w:rsidRPr="00330439" w:rsidP="00330439" w14:paraId="7491ADC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Learning</w:t>
            </w:r>
          </w:p>
        </w:tc>
        <w:tc>
          <w:tcPr>
            <w:tcW w:w="0" w:type="auto"/>
            <w:tcBorders>
              <w:top w:val="single" w:sz="6" w:space="0" w:color="DDDDDD"/>
              <w:left w:val="single" w:sz="6" w:space="0" w:color="DDDDDD"/>
              <w:bottom w:val="single" w:sz="6" w:space="0" w:color="DDDDDD"/>
              <w:right w:val="single" w:sz="6" w:space="0" w:color="DDDDDD"/>
            </w:tcBorders>
            <w:shd w:val="clear" w:color="auto" w:fill="F3F397"/>
            <w:tcMar>
              <w:top w:w="120" w:type="dxa"/>
              <w:left w:w="120" w:type="dxa"/>
              <w:bottom w:w="120" w:type="dxa"/>
              <w:right w:w="120" w:type="dxa"/>
            </w:tcMar>
            <w:vAlign w:val="center"/>
            <w:hideMark/>
          </w:tcPr>
          <w:p w:rsidR="00330439" w:rsidRPr="00330439" w:rsidP="00330439" w14:paraId="13C4332A"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Students and Educators</w:t>
            </w:r>
          </w:p>
        </w:tc>
        <w:tc>
          <w:tcPr>
            <w:tcW w:w="0" w:type="auto"/>
            <w:tcBorders>
              <w:top w:val="single" w:sz="6" w:space="0" w:color="DDDDDD"/>
              <w:left w:val="single" w:sz="6" w:space="0" w:color="DDDDDD"/>
              <w:bottom w:val="single" w:sz="6" w:space="0" w:color="DDDDDD"/>
              <w:right w:val="single" w:sz="6" w:space="0" w:color="DDDDDD"/>
            </w:tcBorders>
            <w:shd w:val="clear" w:color="auto" w:fill="F9F9CB"/>
            <w:tcMar>
              <w:top w:w="72" w:type="dxa"/>
              <w:left w:w="72" w:type="dxa"/>
              <w:bottom w:w="72" w:type="dxa"/>
              <w:right w:w="72" w:type="dxa"/>
            </w:tcMar>
            <w:vAlign w:val="center"/>
            <w:hideMark/>
          </w:tcPr>
          <w:p w:rsidR="00330439" w:rsidRPr="00330439" w:rsidP="00330439" w14:paraId="68EB889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Includes all educational uses, interests, or opportunities including field trips and outdoor </w:t>
            </w:r>
            <w:r w:rsidRPr="00330439">
              <w:rPr>
                <w:rFonts w:ascii="Source Sans Pro" w:eastAsia="Times New Roman" w:hAnsi="Source Sans Pro" w:cs="Times New Roman"/>
                <w:color w:val="212121"/>
                <w:sz w:val="20"/>
                <w:szCs w:val="20"/>
              </w:rPr>
              <w:t>laboratories</w:t>
            </w:r>
          </w:p>
        </w:tc>
      </w:tr>
      <w:tr w14:paraId="5692C27F" w14:textId="77777777" w:rsidTr="00330439">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24" w:space="0" w:color="E9D758"/>
              <w:bottom w:val="single" w:sz="6" w:space="0" w:color="DDDDDD"/>
              <w:right w:val="single" w:sz="6" w:space="0" w:color="DDDDDD"/>
            </w:tcBorders>
            <w:shd w:val="clear" w:color="auto" w:fill="FFFFFF"/>
            <w:vAlign w:val="center"/>
            <w:hideMark/>
          </w:tcPr>
          <w:p w:rsidR="00330439" w:rsidRPr="00330439" w:rsidP="00330439" w14:paraId="6A341153"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3F397"/>
            <w:tcMar>
              <w:top w:w="120" w:type="dxa"/>
              <w:left w:w="120" w:type="dxa"/>
              <w:bottom w:w="120" w:type="dxa"/>
              <w:right w:w="120" w:type="dxa"/>
            </w:tcMar>
            <w:vAlign w:val="center"/>
            <w:hideMark/>
          </w:tcPr>
          <w:p w:rsidR="00330439" w:rsidRPr="00330439" w:rsidP="00330439" w14:paraId="6A899FFA"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Researchers</w:t>
            </w:r>
          </w:p>
        </w:tc>
        <w:tc>
          <w:tcPr>
            <w:tcW w:w="0" w:type="auto"/>
            <w:tcBorders>
              <w:top w:val="single" w:sz="6" w:space="0" w:color="DDDDDD"/>
              <w:left w:val="single" w:sz="6" w:space="0" w:color="DDDDDD"/>
              <w:bottom w:val="single" w:sz="6" w:space="0" w:color="DDDDDD"/>
              <w:right w:val="single" w:sz="6" w:space="0" w:color="DDDDDD"/>
            </w:tcBorders>
            <w:shd w:val="clear" w:color="auto" w:fill="F9F9CB"/>
            <w:tcMar>
              <w:top w:w="72" w:type="dxa"/>
              <w:left w:w="72" w:type="dxa"/>
              <w:bottom w:w="72" w:type="dxa"/>
              <w:right w:w="72" w:type="dxa"/>
            </w:tcMar>
            <w:vAlign w:val="center"/>
            <w:hideMark/>
          </w:tcPr>
          <w:p w:rsidR="00330439" w:rsidRPr="00330439" w:rsidP="00330439" w14:paraId="3CCB1934"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Includes opportunities or interest for significant scientific research and improving scientific knowledge</w:t>
            </w:r>
          </w:p>
        </w:tc>
      </w:tr>
      <w:tr w14:paraId="7B3A9B89" w14:textId="77777777" w:rsidTr="00330439">
        <w:tblPrEx>
          <w:tblW w:w="0" w:type="auto"/>
          <w:shd w:val="clear" w:color="auto" w:fill="FFFFFF"/>
          <w:tblCellMar>
            <w:top w:w="15" w:type="dxa"/>
            <w:left w:w="15" w:type="dxa"/>
            <w:bottom w:w="15" w:type="dxa"/>
            <w:right w:w="15" w:type="dxa"/>
          </w:tblCellMar>
          <w:tblLook w:val="04A0"/>
        </w:tblPrEx>
        <w:tc>
          <w:tcPr>
            <w:tcW w:w="0" w:type="auto"/>
            <w:tcBorders>
              <w:top w:val="single" w:sz="6" w:space="0" w:color="DDDDDD"/>
              <w:left w:val="single" w:sz="24" w:space="0" w:color="1B4079"/>
              <w:bottom w:val="single" w:sz="6" w:space="0" w:color="DDDDDD"/>
              <w:right w:val="single" w:sz="6" w:space="0" w:color="DDDDDD"/>
            </w:tcBorders>
            <w:shd w:val="clear" w:color="auto" w:fill="91A9CF"/>
            <w:tcMar>
              <w:top w:w="120" w:type="dxa"/>
              <w:left w:w="120" w:type="dxa"/>
              <w:bottom w:w="120" w:type="dxa"/>
              <w:right w:w="120" w:type="dxa"/>
            </w:tcMar>
            <w:vAlign w:val="center"/>
            <w:hideMark/>
          </w:tcPr>
          <w:p w:rsidR="00330439" w:rsidRPr="00330439" w:rsidP="00330439" w14:paraId="573C5D79"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Non-Use</w:t>
            </w:r>
          </w:p>
        </w:tc>
        <w:tc>
          <w:tcPr>
            <w:tcW w:w="0" w:type="auto"/>
            <w:tcBorders>
              <w:top w:val="single" w:sz="6" w:space="0" w:color="DDDDDD"/>
              <w:left w:val="single" w:sz="6" w:space="0" w:color="DDDDDD"/>
              <w:bottom w:val="single" w:sz="6" w:space="0" w:color="DDDDDD"/>
              <w:right w:val="single" w:sz="6" w:space="0" w:color="DDDDDD"/>
            </w:tcBorders>
            <w:shd w:val="clear" w:color="auto" w:fill="91A9CF"/>
            <w:tcMar>
              <w:top w:w="120" w:type="dxa"/>
              <w:left w:w="120" w:type="dxa"/>
              <w:bottom w:w="120" w:type="dxa"/>
              <w:right w:w="120" w:type="dxa"/>
            </w:tcMar>
            <w:vAlign w:val="center"/>
            <w:hideMark/>
          </w:tcPr>
          <w:p w:rsidR="00330439" w:rsidRPr="00330439" w:rsidP="00330439" w14:paraId="41DAD4E8"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People Who Care</w:t>
            </w:r>
          </w:p>
        </w:tc>
        <w:tc>
          <w:tcPr>
            <w:tcW w:w="0" w:type="auto"/>
            <w:tcBorders>
              <w:top w:val="single" w:sz="6" w:space="0" w:color="DDDDDD"/>
              <w:left w:val="single" w:sz="6" w:space="0" w:color="DDDDDD"/>
              <w:bottom w:val="single" w:sz="6" w:space="0" w:color="DDDDDD"/>
              <w:right w:val="single" w:sz="6" w:space="0" w:color="DDDDDD"/>
            </w:tcBorders>
            <w:shd w:val="clear" w:color="auto" w:fill="C8D4E7"/>
            <w:tcMar>
              <w:top w:w="72" w:type="dxa"/>
              <w:left w:w="72" w:type="dxa"/>
              <w:bottom w:w="72" w:type="dxa"/>
              <w:right w:w="72" w:type="dxa"/>
            </w:tcMar>
            <w:vAlign w:val="center"/>
            <w:hideMark/>
          </w:tcPr>
          <w:p w:rsidR="00330439" w:rsidRPr="00330439" w:rsidP="00330439" w14:paraId="03269BFB" w14:textId="77777777">
            <w:pPr>
              <w:spacing w:after="0" w:line="240" w:lineRule="auto"/>
              <w:rPr>
                <w:rFonts w:ascii="Source Sans Pro" w:eastAsia="Times New Roman" w:hAnsi="Source Sans Pro" w:cs="Times New Roman"/>
                <w:color w:val="212121"/>
                <w:sz w:val="20"/>
                <w:szCs w:val="20"/>
              </w:rPr>
            </w:pPr>
            <w:r w:rsidRPr="00330439">
              <w:rPr>
                <w:rFonts w:ascii="Source Sans Pro" w:eastAsia="Times New Roman" w:hAnsi="Source Sans Pro" w:cs="Times New Roman"/>
                <w:color w:val="212121"/>
                <w:sz w:val="20"/>
                <w:szCs w:val="20"/>
              </w:rPr>
              <w:t xml:space="preserve">Believes it is important to preserve the environment for moral or ethical reasons, for fear of </w:t>
            </w:r>
            <w:r w:rsidRPr="00330439">
              <w:rPr>
                <w:rFonts w:ascii="Source Sans Pro" w:eastAsia="Times New Roman" w:hAnsi="Source Sans Pro" w:cs="Times New Roman"/>
                <w:color w:val="212121"/>
                <w:sz w:val="20"/>
                <w:szCs w:val="20"/>
              </w:rPr>
              <w:t>its loss, or to allow their future selves or future generations to visit or rely upon it</w:t>
            </w:r>
          </w:p>
        </w:tc>
      </w:tr>
    </w:tbl>
    <w:p w:rsidR="001B005A" w:rsidP="0005721E" w14:paraId="43304664" w14:textId="702B50B8">
      <w:pPr>
        <w:spacing w:after="0" w:line="240" w:lineRule="auto"/>
      </w:pPr>
    </w:p>
    <w:p w:rsidR="001B005A" w14:paraId="48C4957C" w14:textId="77777777">
      <w:r>
        <w:br w:type="page"/>
      </w:r>
    </w:p>
    <w:p w:rsidR="001307D8" w:rsidP="0005721E" w14:paraId="219F1D14" w14:textId="07B357C4">
      <w:pPr>
        <w:spacing w:after="0" w:line="240" w:lineRule="auto"/>
      </w:pPr>
      <w:r w:rsidRPr="001B005A">
        <w:rPr>
          <w:b/>
          <w:bCs/>
        </w:rPr>
        <w:t>Reference Material #3</w:t>
      </w:r>
      <w:r>
        <w:t>. List of environmental attributes that could be important to people.</w:t>
      </w:r>
    </w:p>
    <w:tbl>
      <w:tblPr>
        <w:tblW w:w="0" w:type="auto"/>
        <w:shd w:val="clear" w:color="auto" w:fill="FFFFFF"/>
        <w:tblCellMar>
          <w:top w:w="15" w:type="dxa"/>
          <w:left w:w="15" w:type="dxa"/>
          <w:bottom w:w="15" w:type="dxa"/>
          <w:right w:w="15" w:type="dxa"/>
        </w:tblCellMar>
        <w:tblLook w:val="04A0"/>
      </w:tblPr>
      <w:tblGrid>
        <w:gridCol w:w="1964"/>
        <w:gridCol w:w="3117"/>
        <w:gridCol w:w="4263"/>
      </w:tblGrid>
      <w:tr w14:paraId="57F0119F" w14:textId="77777777" w:rsidTr="001B005A">
        <w:tblPrEx>
          <w:tblW w:w="0" w:type="auto"/>
          <w:shd w:val="clear" w:color="auto" w:fill="FFFFFF"/>
          <w:tblCellMar>
            <w:top w:w="15" w:type="dxa"/>
            <w:left w:w="15" w:type="dxa"/>
            <w:bottom w:w="15" w:type="dxa"/>
            <w:right w:w="15" w:type="dxa"/>
          </w:tblCellMar>
          <w:tblLook w:val="04A0"/>
        </w:tblPrEx>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tcPr>
          <w:p w:rsidR="001B005A" w:rsidRPr="001B005A" w:rsidP="001B005A" w14:paraId="765DE39B" w14:textId="1F9B405D">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Category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tcPr>
          <w:p w:rsidR="001B005A" w:rsidRPr="001B005A" w:rsidP="001B005A" w14:paraId="0AF19FAE" w14:textId="0569F1CF">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Environmental Attribute</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tcPr>
          <w:p w:rsidR="001B005A" w:rsidRPr="001B005A" w:rsidP="001B005A" w14:paraId="72879F1D" w14:textId="0EB185D6">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Definition</w:t>
            </w:r>
          </w:p>
        </w:tc>
      </w:tr>
      <w:tr w14:paraId="44080D61"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898481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Atmosphere</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51343A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Air </w:t>
            </w:r>
            <w:r w:rsidRPr="001B005A">
              <w:rPr>
                <w:rFonts w:ascii="Source Sans Pro" w:eastAsia="Times New Roman" w:hAnsi="Source Sans Pro" w:cs="Times New Roman"/>
                <w:color w:val="212121"/>
                <w:sz w:val="20"/>
                <w:szCs w:val="20"/>
              </w:rPr>
              <w:t>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F17EDB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degree to which air is clean, clear, and pollution-free</w:t>
            </w:r>
          </w:p>
        </w:tc>
      </w:tr>
      <w:tr w14:paraId="0A756CD3"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3F6120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21ECE45"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Wind Strength / Speed</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2DBEF3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speed and force of the wind</w:t>
            </w:r>
          </w:p>
        </w:tc>
      </w:tr>
      <w:tr w14:paraId="1396235B"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5DC8B94"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8E39E10"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Precipitation</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F337181"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Weather in which something, including rain, snow, sleet, and/or hail, is falling from the sky</w:t>
            </w:r>
          </w:p>
        </w:tc>
      </w:tr>
      <w:tr w14:paraId="564F24BB"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1D7041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0C4E2BD"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Sunlight</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C3B343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Light </w:t>
            </w:r>
            <w:r w:rsidRPr="001B005A">
              <w:rPr>
                <w:rFonts w:ascii="Source Sans Pro" w:eastAsia="Times New Roman" w:hAnsi="Source Sans Pro" w:cs="Times New Roman"/>
                <w:color w:val="212121"/>
                <w:sz w:val="20"/>
                <w:szCs w:val="20"/>
              </w:rPr>
              <w:t>from the sun</w:t>
            </w:r>
          </w:p>
        </w:tc>
      </w:tr>
      <w:tr w14:paraId="146CBA9E"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3540F25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79E2710"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Temperature</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94D456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A measure of the warmth or coldness of the weather or climate</w:t>
            </w:r>
          </w:p>
        </w:tc>
      </w:tr>
      <w:tr w14:paraId="4A547142"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A40015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Soil</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480141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Soil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08F73A5"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suitability of soil for use based on physical, chemical, and/or biological characteristics</w:t>
            </w:r>
          </w:p>
        </w:tc>
      </w:tr>
      <w:tr w14:paraId="048196E2"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2489D59B"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6D472F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Soil 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F4BA83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amount of soil present, </w:t>
            </w:r>
            <w:r w:rsidRPr="001B005A">
              <w:rPr>
                <w:rFonts w:ascii="Source Sans Pro" w:eastAsia="Times New Roman" w:hAnsi="Source Sans Pro" w:cs="Times New Roman"/>
                <w:color w:val="212121"/>
                <w:sz w:val="20"/>
                <w:szCs w:val="20"/>
              </w:rPr>
              <w:t>could be measured in terms of volume, depth, and/or extent</w:t>
            </w:r>
          </w:p>
        </w:tc>
      </w:tr>
      <w:tr w14:paraId="792B5437"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A861F7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671D70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Substrate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852BD0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suitability of substrate for use based on physical, chemical, and/or biological characteristics</w:t>
            </w:r>
          </w:p>
        </w:tc>
      </w:tr>
      <w:tr w14:paraId="6BCC43F2"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E4AC08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4C919A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Substrate 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1EA7D0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amount of substrate present, could be </w:t>
            </w:r>
            <w:r w:rsidRPr="001B005A">
              <w:rPr>
                <w:rFonts w:ascii="Source Sans Pro" w:eastAsia="Times New Roman" w:hAnsi="Source Sans Pro" w:cs="Times New Roman"/>
                <w:color w:val="212121"/>
                <w:sz w:val="20"/>
                <w:szCs w:val="20"/>
              </w:rPr>
              <w:t>measured in terms of volume, depth, and/or extent</w:t>
            </w:r>
          </w:p>
        </w:tc>
      </w:tr>
      <w:tr w14:paraId="1AC753E4"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6578E28"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Water</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7F55618"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Water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9F4AE15"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suitability of water for use based on physical, chemical, and/or biological characteristics</w:t>
            </w:r>
          </w:p>
        </w:tc>
      </w:tr>
      <w:tr w14:paraId="5192AD59"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6BEA19C2"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EEB0FB5"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Water 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AC6395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amount of water present, could be measured in terms of </w:t>
            </w:r>
            <w:r w:rsidRPr="001B005A">
              <w:rPr>
                <w:rFonts w:ascii="Source Sans Pro" w:eastAsia="Times New Roman" w:hAnsi="Source Sans Pro" w:cs="Times New Roman"/>
                <w:color w:val="212121"/>
                <w:sz w:val="20"/>
                <w:szCs w:val="20"/>
              </w:rPr>
              <w:t>volume, depth, total yield, and/or peak flow</w:t>
            </w:r>
          </w:p>
        </w:tc>
      </w:tr>
      <w:tr w14:paraId="6B7C1120"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3111B28"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24B8F9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Water Movement</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7D1822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amount of water flowing per unit of time, includes aspects such as surface water movement through watersheds, wave action, etc</w:t>
            </w:r>
          </w:p>
        </w:tc>
      </w:tr>
      <w:tr w14:paraId="2C4BB9A0"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1A9E07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D1578D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Community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BCAC09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interacting animal life </w:t>
            </w:r>
            <w:r w:rsidRPr="001B005A">
              <w:rPr>
                <w:rFonts w:ascii="Source Sans Pro" w:eastAsia="Times New Roman" w:hAnsi="Source Sans Pro" w:cs="Times New Roman"/>
                <w:color w:val="212121"/>
                <w:sz w:val="20"/>
                <w:szCs w:val="20"/>
              </w:rPr>
              <w:t>present in the area</w:t>
            </w:r>
          </w:p>
        </w:tc>
      </w:tr>
      <w:tr w14:paraId="4D3A4B4D"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01CF55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1FC9F4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Edible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3779273"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fit to be eaten by humans</w:t>
            </w:r>
          </w:p>
        </w:tc>
      </w:tr>
      <w:tr w14:paraId="4123C938"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06796D3"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111EBED"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Medicinal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794C3AF" w14:textId="01E1749F">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has healing properties as is or after processing</w:t>
            </w:r>
          </w:p>
        </w:tc>
      </w:tr>
      <w:tr w14:paraId="3BE2A4C6"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14EB4F7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2549E8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Keystone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352D5D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Fauna on which other species depend, its absence would significantly alter the </w:t>
            </w:r>
            <w:r w:rsidRPr="001B005A">
              <w:rPr>
                <w:rFonts w:ascii="Source Sans Pro" w:eastAsia="Times New Roman" w:hAnsi="Source Sans Pro" w:cs="Times New Roman"/>
                <w:color w:val="212121"/>
                <w:sz w:val="20"/>
                <w:szCs w:val="20"/>
              </w:rPr>
              <w:t>ecosystem</w:t>
            </w:r>
          </w:p>
        </w:tc>
      </w:tr>
      <w:tr w14:paraId="5F830443"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0D8099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AF4882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Charismatic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218E12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with symbolic value or widespread popular appeal</w:t>
            </w:r>
          </w:p>
        </w:tc>
      </w:tr>
      <w:tr w14:paraId="3946945F"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0476FC8"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F9825A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Rare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AE90A8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are uncommon or infrequently encountered</w:t>
            </w:r>
          </w:p>
        </w:tc>
      </w:tr>
      <w:tr w14:paraId="754A61F4"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63B6CF7C"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742B31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Pollinating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4DE756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moves pollen from plant to plant</w:t>
            </w:r>
          </w:p>
        </w:tc>
      </w:tr>
      <w:tr w14:paraId="64FDBEB8"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19CCBAC"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73E4D0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Pest Predator / Depredator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C1E6461"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prey upon pest species</w:t>
            </w:r>
          </w:p>
        </w:tc>
      </w:tr>
      <w:tr w14:paraId="1C01F1DE"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58A7ED1"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D30204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Commercially Important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A53CD91"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has importance for commerce</w:t>
            </w:r>
          </w:p>
        </w:tc>
      </w:tr>
      <w:tr w14:paraId="161B044F"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11A8A25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D68FBDD"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Spiritually / Culturally Important Fauna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F93045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Fauna that has importance for spiritual or cultural practices or beliefs</w:t>
            </w:r>
          </w:p>
        </w:tc>
      </w:tr>
      <w:tr w14:paraId="57B9690A"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580F7B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FACA12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Community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CAEC49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interacti</w:t>
            </w:r>
            <w:r w:rsidRPr="001B005A">
              <w:rPr>
                <w:rFonts w:ascii="Source Sans Pro" w:eastAsia="Times New Roman" w:hAnsi="Source Sans Pro" w:cs="Times New Roman"/>
                <w:color w:val="212121"/>
                <w:sz w:val="20"/>
                <w:szCs w:val="20"/>
              </w:rPr>
              <w:t>ng plant life present in the area</w:t>
            </w:r>
          </w:p>
        </w:tc>
      </w:tr>
      <w:tr w14:paraId="56CF32DB"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EFF92D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DB1967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Edible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0E5B14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fit to be eaten by humans</w:t>
            </w:r>
          </w:p>
        </w:tc>
      </w:tr>
      <w:tr w14:paraId="0BE1253B"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65DEE6A1"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3429DF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Medicinal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DB38AD1" w14:textId="5E269CA6">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that has healing properties as is or after processing</w:t>
            </w:r>
          </w:p>
        </w:tc>
      </w:tr>
      <w:tr w14:paraId="72278516"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75E0FD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E9288E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Keystone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69B62B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Flora on which other species depend, its absence would </w:t>
            </w:r>
            <w:r w:rsidRPr="001B005A">
              <w:rPr>
                <w:rFonts w:ascii="Source Sans Pro" w:eastAsia="Times New Roman" w:hAnsi="Source Sans Pro" w:cs="Times New Roman"/>
                <w:color w:val="212121"/>
                <w:sz w:val="20"/>
                <w:szCs w:val="20"/>
              </w:rPr>
              <w:t>significantly alter the ecosystem</w:t>
            </w:r>
          </w:p>
        </w:tc>
      </w:tr>
      <w:tr w14:paraId="3775B5D4"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1297F12"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FFCCCE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Charismatic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04D7B0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with symbolic value or widespread popular appeal</w:t>
            </w:r>
          </w:p>
        </w:tc>
      </w:tr>
      <w:tr w14:paraId="2E89637D"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39CD4A47"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3A759D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Rare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62F457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that are uncommon or infrequently encountered</w:t>
            </w:r>
          </w:p>
        </w:tc>
      </w:tr>
      <w:tr w14:paraId="56CB333F"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67BA8A26"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A52C88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Commercially Important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4E4562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that has importance for commerce</w:t>
            </w:r>
          </w:p>
        </w:tc>
      </w:tr>
      <w:tr w14:paraId="1E6F5C55"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C79E07C"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AA5E4C3"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Spiritually / Culturally Important Flora</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9460660"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Flora that has importance for spiritual or cultural practices or beliefs</w:t>
            </w:r>
          </w:p>
        </w:tc>
      </w:tr>
      <w:tr w14:paraId="2EF88841"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135D8F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9D2068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Fungal Community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952223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interacting fungal life present in the area</w:t>
            </w:r>
          </w:p>
        </w:tc>
      </w:tr>
      <w:tr w14:paraId="1119F056"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F8FF664"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0EC067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Edible 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9C0B62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 fit to be eaten by humans</w:t>
            </w:r>
          </w:p>
        </w:tc>
      </w:tr>
      <w:tr w14:paraId="642C3239"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2B25BCC1"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1C703B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Medicinal 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AE667E3" w14:textId="7D86E39B">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 that has healing properties as is or after processing</w:t>
            </w:r>
          </w:p>
        </w:tc>
      </w:tr>
      <w:tr w14:paraId="61376BBA"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E8FAED8"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9334AC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Rare 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FC91BA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 that are uncommon or infrequently encountered</w:t>
            </w:r>
          </w:p>
        </w:tc>
      </w:tr>
      <w:tr w14:paraId="6D6484F3"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262C9B1C"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847412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Commercially Important 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09BA062"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 that has importance for commerce</w:t>
            </w:r>
          </w:p>
        </w:tc>
      </w:tr>
      <w:tr w14:paraId="16F7834E"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44D44B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3519E75"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Spiritually / Culturally Important Fungi</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D38CC0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Fungi that has imp</w:t>
            </w:r>
            <w:r w:rsidRPr="001B005A">
              <w:rPr>
                <w:rFonts w:ascii="Source Sans Pro" w:eastAsia="Times New Roman" w:hAnsi="Source Sans Pro" w:cs="Times New Roman"/>
                <w:color w:val="212121"/>
                <w:sz w:val="20"/>
                <w:szCs w:val="20"/>
              </w:rPr>
              <w:t>ortance for spiritual or cultural practices or beliefs</w:t>
            </w:r>
          </w:p>
        </w:tc>
      </w:tr>
      <w:tr w14:paraId="6D70DCE3"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075169D"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Other Natural Components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6F13F42"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Fuel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0147F9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suitability of material, based on physical, chemical, and/or biological characteristics, to produce heat or power through burning or other methods</w:t>
            </w:r>
          </w:p>
        </w:tc>
      </w:tr>
      <w:tr w14:paraId="49335EB9"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1DD6E069"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76BDE01"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Fuel </w:t>
            </w:r>
            <w:r w:rsidRPr="001B005A">
              <w:rPr>
                <w:rFonts w:ascii="Source Sans Pro" w:eastAsia="Times New Roman" w:hAnsi="Source Sans Pro" w:cs="Times New Roman"/>
                <w:color w:val="212121"/>
                <w:sz w:val="20"/>
                <w:szCs w:val="20"/>
              </w:rPr>
              <w:t>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030BF9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amount of fuel present, could be measured in terms of volume, mass, and/or extent</w:t>
            </w:r>
          </w:p>
        </w:tc>
      </w:tr>
      <w:tr w14:paraId="2F369C6E"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2C5A8A3"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3E34F5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Fiber Material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2681D3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suitability of material, based on physical, chemical, and/or biological characteristics, to be used in production of </w:t>
            </w:r>
            <w:r w:rsidRPr="001B005A">
              <w:rPr>
                <w:rFonts w:ascii="Source Sans Pro" w:eastAsia="Times New Roman" w:hAnsi="Source Sans Pro" w:cs="Times New Roman"/>
                <w:color w:val="212121"/>
                <w:sz w:val="20"/>
                <w:szCs w:val="20"/>
              </w:rPr>
              <w:t>textiles</w:t>
            </w:r>
          </w:p>
        </w:tc>
      </w:tr>
      <w:tr w14:paraId="63DA213B"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D1BF7AF"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4F9D89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Fiber Material 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FF7789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amount of fiber material present, could be measured in terms of volume, mass, and/or extent</w:t>
            </w:r>
          </w:p>
        </w:tc>
      </w:tr>
      <w:tr w14:paraId="4806659A"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239AF3F"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A04E36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Mineral / Chemical Quality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895706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suitability of material for use based on physical, chemical, and/or biological characteristi</w:t>
            </w:r>
            <w:r w:rsidRPr="001B005A">
              <w:rPr>
                <w:rFonts w:ascii="Source Sans Pro" w:eastAsia="Times New Roman" w:hAnsi="Source Sans Pro" w:cs="Times New Roman"/>
                <w:color w:val="212121"/>
                <w:sz w:val="20"/>
                <w:szCs w:val="20"/>
              </w:rPr>
              <w:t>cs</w:t>
            </w:r>
          </w:p>
        </w:tc>
      </w:tr>
      <w:tr w14:paraId="3E3EDB4C"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3874AFA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F83199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Mineral / Chemical Quantity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379AF18"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amount of material present, could be measured in terms of volume, mass, and/or extent</w:t>
            </w:r>
          </w:p>
        </w:tc>
      </w:tr>
      <w:tr w14:paraId="1409E555"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C6FD990"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9FA32D1"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Presence of Other Natural Materials for Artistic Use or Consumption (e.g. Shells, Acorns, Honey)</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E7C5D08"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presence and/or extent of </w:t>
            </w:r>
            <w:r w:rsidRPr="001B005A">
              <w:rPr>
                <w:rFonts w:ascii="Source Sans Pro" w:eastAsia="Times New Roman" w:hAnsi="Source Sans Pro" w:cs="Times New Roman"/>
                <w:color w:val="212121"/>
                <w:sz w:val="20"/>
                <w:szCs w:val="20"/>
              </w:rPr>
              <w:t>materials suitable for artistic use or consumption</w:t>
            </w:r>
          </w:p>
        </w:tc>
      </w:tr>
      <w:tr w14:paraId="536AA562" w14:textId="77777777" w:rsidTr="001B005A">
        <w:tblPrEx>
          <w:tblW w:w="0" w:type="auto"/>
          <w:shd w:val="clear" w:color="auto" w:fill="FFFFFF"/>
          <w:tblCellMar>
            <w:top w:w="15" w:type="dxa"/>
            <w:left w:w="15" w:type="dxa"/>
            <w:bottom w:w="15" w:type="dxa"/>
            <w:right w:w="15" w:type="dxa"/>
          </w:tblCellMar>
          <w:tblLook w:val="04A0"/>
        </w:tblPrEx>
        <w:tc>
          <w:tcPr>
            <w:tcW w:w="0" w:type="auto"/>
            <w:vMerge w:val="restart"/>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AAFB728" w14:textId="4283196C">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Composite (</w:t>
            </w:r>
            <w:r w:rsidR="007468B7">
              <w:rPr>
                <w:rFonts w:ascii="Source Sans Pro" w:eastAsia="Times New Roman" w:hAnsi="Source Sans Pro" w:cs="Times New Roman"/>
                <w:color w:val="212121"/>
                <w:sz w:val="20"/>
                <w:szCs w:val="20"/>
              </w:rPr>
              <w:t xml:space="preserve">Site Appeal </w:t>
            </w:r>
            <w:r w:rsidRPr="001B005A">
              <w:rPr>
                <w:rFonts w:ascii="Source Sans Pro" w:eastAsia="Times New Roman" w:hAnsi="Source Sans Pro" w:cs="Times New Roman"/>
                <w:color w:val="212121"/>
                <w:sz w:val="20"/>
                <w:szCs w:val="20"/>
              </w:rPr>
              <w:t>and Extreme Events)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22126C19"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Sounds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7C9CA82"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sounds or combination of sounds arising from the area</w:t>
            </w:r>
          </w:p>
        </w:tc>
      </w:tr>
      <w:tr w14:paraId="10750F7F"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3D57775E"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F8B3806"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Scents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AF12713"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scents or combination of scents arising from the area</w:t>
            </w:r>
          </w:p>
        </w:tc>
      </w:tr>
      <w:tr w14:paraId="303575C6"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5E03DE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6B37453"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Viewscapes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D8270F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views and </w:t>
            </w:r>
            <w:r w:rsidRPr="001B005A">
              <w:rPr>
                <w:rFonts w:ascii="Source Sans Pro" w:eastAsia="Times New Roman" w:hAnsi="Source Sans Pro" w:cs="Times New Roman"/>
                <w:color w:val="212121"/>
                <w:sz w:val="20"/>
                <w:szCs w:val="20"/>
              </w:rPr>
              <w:t>vistas available in the area</w:t>
            </w:r>
          </w:p>
        </w:tc>
      </w:tr>
      <w:tr w14:paraId="0880C56A"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DF3FAEF"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3EE59A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Phenomena (e.g. Sunsets, Northern Lights, etc)</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9F2F3D3"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Natural phenomena arising from a combination of environmental attributes</w:t>
            </w:r>
          </w:p>
        </w:tc>
      </w:tr>
      <w:tr w14:paraId="68DECCCA"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F222C3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D079A2A"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Ecological Condition</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7B2291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overall quality of the ecological system based on physical, chemical, and biol</w:t>
            </w:r>
            <w:r w:rsidRPr="001B005A">
              <w:rPr>
                <w:rFonts w:ascii="Source Sans Pro" w:eastAsia="Times New Roman" w:hAnsi="Source Sans Pro" w:cs="Times New Roman"/>
                <w:color w:val="212121"/>
                <w:sz w:val="20"/>
                <w:szCs w:val="20"/>
              </w:rPr>
              <w:t>ogical characteristics</w:t>
            </w:r>
          </w:p>
        </w:tc>
      </w:tr>
      <w:tr w14:paraId="48AF4410"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46634A22"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A1FD1A4"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Open Space</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1BA71D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Land that is undeveloped, but may be landscaped or otherwise in use, and is available for use</w:t>
            </w:r>
          </w:p>
        </w:tc>
      </w:tr>
      <w:tr w14:paraId="560A0BC7"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06D301AB"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67F3A727"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Flooding</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09607F8D"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likelihood the area will experience flooding and the likely severity of the flooding</w:t>
            </w:r>
          </w:p>
        </w:tc>
      </w:tr>
      <w:tr w14:paraId="696203B9"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A72BD0A"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7ECB0A1C"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Wildfire</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4E4FE070"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 xml:space="preserve">The </w:t>
            </w:r>
            <w:r w:rsidRPr="001B005A">
              <w:rPr>
                <w:rFonts w:ascii="Source Sans Pro" w:eastAsia="Times New Roman" w:hAnsi="Source Sans Pro" w:cs="Times New Roman"/>
                <w:color w:val="212121"/>
                <w:sz w:val="20"/>
                <w:szCs w:val="20"/>
              </w:rPr>
              <w:t>likelihood the area will experience wildfire and the likely severity of the fire</w:t>
            </w:r>
          </w:p>
        </w:tc>
      </w:tr>
      <w:tr w14:paraId="3ECD05B0"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7035C4A5"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9C5D21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Extreme Weather Events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151AC38F"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likelihood the area will experience extreme weather events and the likely severity of the events</w:t>
            </w:r>
          </w:p>
        </w:tc>
      </w:tr>
      <w:tr w14:paraId="6EF3E2FF" w14:textId="77777777" w:rsidTr="001B005A">
        <w:tblPrEx>
          <w:tblW w:w="0" w:type="auto"/>
          <w:shd w:val="clear" w:color="auto" w:fill="FFFFFF"/>
          <w:tblCellMar>
            <w:top w:w="15" w:type="dxa"/>
            <w:left w:w="15" w:type="dxa"/>
            <w:bottom w:w="15" w:type="dxa"/>
            <w:right w:w="15" w:type="dxa"/>
          </w:tblCellMar>
          <w:tblLook w:val="04A0"/>
        </w:tblPrEx>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B005A" w:rsidRPr="001B005A" w:rsidP="001B005A" w14:paraId="5A600861" w14:textId="77777777">
            <w:pPr>
              <w:spacing w:after="0" w:line="240" w:lineRule="auto"/>
              <w:rPr>
                <w:rFonts w:ascii="Source Sans Pro" w:eastAsia="Times New Roman" w:hAnsi="Source Sans Pro" w:cs="Times New Roman"/>
                <w:color w:val="212121"/>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312E4A1B"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Earthquakes</w:t>
            </w:r>
          </w:p>
        </w:tc>
        <w:tc>
          <w:tcPr>
            <w:tcW w:w="0" w:type="auto"/>
            <w:tcBorders>
              <w:top w:val="single" w:sz="6" w:space="0" w:color="DDDDDD"/>
              <w:left w:val="single" w:sz="6" w:space="0" w:color="DDDDDD"/>
              <w:bottom w:val="single" w:sz="6" w:space="0" w:color="DDDDDD"/>
              <w:right w:val="single" w:sz="6" w:space="0" w:color="DDDDDD"/>
            </w:tcBorders>
            <w:shd w:val="clear" w:color="auto" w:fill="F1F3F4"/>
            <w:tcMar>
              <w:top w:w="120" w:type="dxa"/>
              <w:left w:w="120" w:type="dxa"/>
              <w:bottom w:w="120" w:type="dxa"/>
              <w:right w:w="120" w:type="dxa"/>
            </w:tcMar>
            <w:vAlign w:val="center"/>
            <w:hideMark/>
          </w:tcPr>
          <w:p w:rsidR="001B005A" w:rsidRPr="001B005A" w:rsidP="001B005A" w14:paraId="57DDB19E" w14:textId="77777777">
            <w:pPr>
              <w:spacing w:after="0" w:line="240" w:lineRule="auto"/>
              <w:rPr>
                <w:rFonts w:ascii="Source Sans Pro" w:eastAsia="Times New Roman" w:hAnsi="Source Sans Pro" w:cs="Times New Roman"/>
                <w:color w:val="212121"/>
                <w:sz w:val="20"/>
                <w:szCs w:val="20"/>
              </w:rPr>
            </w:pPr>
            <w:r w:rsidRPr="001B005A">
              <w:rPr>
                <w:rFonts w:ascii="Source Sans Pro" w:eastAsia="Times New Roman" w:hAnsi="Source Sans Pro" w:cs="Times New Roman"/>
                <w:color w:val="212121"/>
                <w:sz w:val="20"/>
                <w:szCs w:val="20"/>
              </w:rPr>
              <w:t>The likelihood the area will experi</w:t>
            </w:r>
            <w:r w:rsidRPr="001B005A">
              <w:rPr>
                <w:rFonts w:ascii="Source Sans Pro" w:eastAsia="Times New Roman" w:hAnsi="Source Sans Pro" w:cs="Times New Roman"/>
                <w:color w:val="212121"/>
                <w:sz w:val="20"/>
                <w:szCs w:val="20"/>
              </w:rPr>
              <w:t>ence earthquakes and the likely severity of the earthquakes</w:t>
            </w:r>
          </w:p>
        </w:tc>
      </w:tr>
    </w:tbl>
    <w:p w:rsidR="006D77D6" w:rsidP="0005721E" w14:paraId="27173169" w14:textId="6626B546">
      <w:pPr>
        <w:spacing w:after="0" w:line="240" w:lineRule="auto"/>
        <w:rPr>
          <w:sz w:val="18"/>
          <w:szCs w:val="18"/>
        </w:rPr>
      </w:pPr>
    </w:p>
    <w:p w:rsidR="006D77D6" w14:paraId="760529F3" w14:textId="77777777">
      <w:pPr>
        <w:rPr>
          <w:sz w:val="18"/>
          <w:szCs w:val="18"/>
        </w:rPr>
      </w:pPr>
      <w:r>
        <w:rPr>
          <w:sz w:val="18"/>
          <w:szCs w:val="18"/>
        </w:rPr>
        <w:br w:type="page"/>
      </w:r>
    </w:p>
    <w:p w:rsidR="001B005A" w:rsidP="0005721E" w14:paraId="6F42864A" w14:textId="74B1FA19">
      <w:pPr>
        <w:spacing w:after="0" w:line="240" w:lineRule="auto"/>
      </w:pPr>
      <w:r w:rsidRPr="006D77D6">
        <w:rPr>
          <w:b/>
          <w:bCs/>
        </w:rPr>
        <w:t>Reference #4</w:t>
      </w:r>
      <w:r>
        <w:t xml:space="preserve"> Examples of nature-based solutions</w:t>
      </w:r>
      <w:r w:rsidR="006453DB">
        <w:t xml:space="preserve"> that may help to reduce storm surge and coastal erosion.</w:t>
      </w:r>
    </w:p>
    <w:p w:rsidR="006D77D6" w:rsidP="0005721E" w14:paraId="7B1046DD" w14:textId="3A7B83CC">
      <w:pPr>
        <w:spacing w:after="0" w:line="240" w:lineRule="auto"/>
      </w:pPr>
    </w:p>
    <w:tbl>
      <w:tblPr>
        <w:tblStyle w:val="TableGrid"/>
        <w:tblW w:w="9535" w:type="dxa"/>
        <w:tblLook w:val="04A0"/>
      </w:tblPr>
      <w:tblGrid>
        <w:gridCol w:w="1525"/>
        <w:gridCol w:w="8010"/>
      </w:tblGrid>
      <w:tr w14:paraId="5399E0F4" w14:textId="77777777" w:rsidTr="006453DB">
        <w:tblPrEx>
          <w:tblW w:w="9535" w:type="dxa"/>
          <w:tblLook w:val="04A0"/>
        </w:tblPrEx>
        <w:trPr>
          <w:tblHeader/>
        </w:trPr>
        <w:tc>
          <w:tcPr>
            <w:tcW w:w="1525" w:type="dxa"/>
            <w:tcMar>
              <w:top w:w="29" w:type="dxa"/>
              <w:left w:w="29" w:type="dxa"/>
              <w:bottom w:w="29" w:type="dxa"/>
              <w:right w:w="29" w:type="dxa"/>
            </w:tcMar>
            <w:vAlign w:val="center"/>
          </w:tcPr>
          <w:p w:rsidR="006D77D6" w:rsidRPr="006453DB" w:rsidP="006453DB" w14:paraId="5C6A8093" w14:textId="081950A9">
            <w:pPr>
              <w:jc w:val="center"/>
              <w:rPr>
                <w:rFonts w:cstheme="minorHAnsi"/>
                <w:b/>
                <w:bCs/>
              </w:rPr>
            </w:pPr>
            <w:r w:rsidRPr="006453DB">
              <w:rPr>
                <w:rFonts w:cstheme="minorHAnsi"/>
                <w:b/>
                <w:bCs/>
              </w:rPr>
              <w:t>Natural Infrastructure</w:t>
            </w:r>
          </w:p>
        </w:tc>
        <w:tc>
          <w:tcPr>
            <w:tcW w:w="8010" w:type="dxa"/>
            <w:tcMar>
              <w:top w:w="29" w:type="dxa"/>
              <w:left w:w="29" w:type="dxa"/>
              <w:bottom w:w="29" w:type="dxa"/>
              <w:right w:w="29" w:type="dxa"/>
            </w:tcMar>
          </w:tcPr>
          <w:p w:rsidR="006D77D6" w:rsidRPr="006453DB" w:rsidP="006453DB" w14:paraId="7CD35CBE" w14:textId="5402F0DA">
            <w:pPr>
              <w:rPr>
                <w:rFonts w:cstheme="minorHAnsi"/>
                <w:b/>
                <w:bCs/>
              </w:rPr>
            </w:pPr>
            <w:r w:rsidRPr="006453DB">
              <w:rPr>
                <w:rFonts w:cstheme="minorHAnsi"/>
                <w:b/>
                <w:bCs/>
              </w:rPr>
              <w:t>Description</w:t>
            </w:r>
          </w:p>
        </w:tc>
      </w:tr>
      <w:tr w14:paraId="4852412A" w14:textId="77777777" w:rsidTr="006453DB">
        <w:tblPrEx>
          <w:tblW w:w="9535" w:type="dxa"/>
          <w:tblLook w:val="04A0"/>
        </w:tblPrEx>
        <w:tc>
          <w:tcPr>
            <w:tcW w:w="1525" w:type="dxa"/>
            <w:tcMar>
              <w:top w:w="29" w:type="dxa"/>
              <w:left w:w="29" w:type="dxa"/>
              <w:bottom w:w="29" w:type="dxa"/>
              <w:right w:w="29" w:type="dxa"/>
            </w:tcMar>
            <w:vAlign w:val="center"/>
          </w:tcPr>
          <w:p w:rsidR="007468B7" w:rsidRPr="006453DB" w:rsidP="006453DB" w14:paraId="4D6A99F9" w14:textId="77777777">
            <w:pPr>
              <w:jc w:val="center"/>
              <w:rPr>
                <w:rFonts w:cstheme="minorHAnsi"/>
              </w:rPr>
            </w:pPr>
            <w:r w:rsidRPr="006453DB">
              <w:rPr>
                <w:rFonts w:cstheme="minorHAnsi"/>
              </w:rPr>
              <w:t>Artificial reefs</w:t>
            </w:r>
          </w:p>
        </w:tc>
        <w:tc>
          <w:tcPr>
            <w:tcW w:w="8010" w:type="dxa"/>
            <w:tcMar>
              <w:top w:w="29" w:type="dxa"/>
              <w:left w:w="29" w:type="dxa"/>
              <w:bottom w:w="29" w:type="dxa"/>
              <w:right w:w="29" w:type="dxa"/>
            </w:tcMar>
          </w:tcPr>
          <w:p w:rsidR="007468B7" w:rsidRPr="006453DB" w:rsidP="006453DB" w14:paraId="13F20FBB" w14:textId="4C9A4826">
            <w:pPr>
              <w:pStyle w:val="paragraph"/>
              <w:spacing w:before="120" w:beforeAutospacing="0" w:after="120" w:afterAutospacing="0" w:line="276" w:lineRule="auto"/>
              <w:textAlignment w:val="baseline"/>
              <w:rPr>
                <w:rFonts w:asciiTheme="minorHAnsi" w:hAnsiTheme="minorHAnsi" w:cstheme="minorHAnsi"/>
                <w:sz w:val="22"/>
                <w:szCs w:val="22"/>
              </w:rPr>
            </w:pPr>
            <w:r w:rsidRPr="006453DB">
              <w:rPr>
                <w:rStyle w:val="normaltextrun"/>
                <w:rFonts w:eastAsia="MS Gothic" w:asciiTheme="minorHAnsi" w:hAnsiTheme="minorHAnsi" w:cstheme="minorHAnsi"/>
                <w:sz w:val="22"/>
                <w:szCs w:val="22"/>
              </w:rPr>
              <w:t xml:space="preserve">Artificial reefs that are </w:t>
            </w:r>
            <w:r w:rsidRPr="006453DB">
              <w:rPr>
                <w:rStyle w:val="normaltextrun"/>
                <w:rFonts w:eastAsia="MS Gothic" w:asciiTheme="minorHAnsi" w:hAnsiTheme="minorHAnsi" w:cstheme="minorHAnsi"/>
                <w:sz w:val="22"/>
                <w:szCs w:val="22"/>
              </w:rPr>
              <w:t>adaptable to promote oyster growth and other benthic habitat have been assessed as part of the nature-based solutions being developed. These structures can be designed to withstand high-energy oceanic conditions and can provide a good first line of defense</w:t>
            </w:r>
            <w:r w:rsidRPr="006453DB">
              <w:rPr>
                <w:rStyle w:val="normaltextrun"/>
                <w:rFonts w:eastAsia="MS Gothic" w:asciiTheme="minorHAnsi" w:hAnsiTheme="minorHAnsi" w:cstheme="minorHAnsi"/>
                <w:sz w:val="22"/>
                <w:szCs w:val="22"/>
              </w:rPr>
              <w:t xml:space="preserve"> to dissipate wave energy before reaching the shorelines. Examples of these types of structures include pre-cast concrete units such as concrete reef balls and reef castles as well as conventional rock. Marine mattresses are a good alternative for scour pr</w:t>
            </w:r>
            <w:r w:rsidRPr="006453DB">
              <w:rPr>
                <w:rStyle w:val="normaltextrun"/>
                <w:rFonts w:eastAsia="MS Gothic" w:asciiTheme="minorHAnsi" w:hAnsiTheme="minorHAnsi" w:cstheme="minorHAnsi"/>
                <w:sz w:val="22"/>
                <w:szCs w:val="22"/>
              </w:rPr>
              <w:t>otection of these systems and can provide additional habitat for oysters and crabs. </w:t>
            </w:r>
            <w:r w:rsidRPr="006453DB">
              <w:rPr>
                <w:rStyle w:val="eop"/>
                <w:rFonts w:eastAsia="MS Gothic" w:asciiTheme="minorHAnsi" w:hAnsiTheme="minorHAnsi" w:cstheme="minorHAnsi"/>
                <w:sz w:val="22"/>
                <w:szCs w:val="22"/>
              </w:rPr>
              <w:t> </w:t>
            </w:r>
          </w:p>
        </w:tc>
      </w:tr>
      <w:tr w14:paraId="33E2430D" w14:textId="77777777" w:rsidTr="006453DB">
        <w:tblPrEx>
          <w:tblW w:w="9535" w:type="dxa"/>
          <w:tblLook w:val="04A0"/>
        </w:tblPrEx>
        <w:tc>
          <w:tcPr>
            <w:tcW w:w="1525" w:type="dxa"/>
            <w:tcMar>
              <w:top w:w="29" w:type="dxa"/>
              <w:left w:w="29" w:type="dxa"/>
              <w:bottom w:w="29" w:type="dxa"/>
              <w:right w:w="29" w:type="dxa"/>
            </w:tcMar>
            <w:vAlign w:val="center"/>
          </w:tcPr>
          <w:p w:rsidR="007468B7" w:rsidRPr="006453DB" w:rsidP="006453DB" w14:paraId="0FC50045" w14:textId="591D8ABA">
            <w:pPr>
              <w:jc w:val="center"/>
              <w:rPr>
                <w:rFonts w:cstheme="minorHAnsi"/>
              </w:rPr>
            </w:pPr>
            <w:r w:rsidRPr="006453DB">
              <w:rPr>
                <w:rFonts w:cstheme="minorHAnsi"/>
              </w:rPr>
              <w:t>Beach nourishment</w:t>
            </w:r>
          </w:p>
        </w:tc>
        <w:tc>
          <w:tcPr>
            <w:tcW w:w="8010" w:type="dxa"/>
            <w:tcMar>
              <w:top w:w="29" w:type="dxa"/>
              <w:left w:w="29" w:type="dxa"/>
              <w:bottom w:w="29" w:type="dxa"/>
              <w:right w:w="29" w:type="dxa"/>
            </w:tcMar>
          </w:tcPr>
          <w:p w:rsidR="007468B7" w:rsidRPr="006453DB" w:rsidP="006453DB" w14:paraId="13A8200D" w14:textId="737DC85A">
            <w:pPr>
              <w:pStyle w:val="paragraph"/>
              <w:spacing w:before="120" w:beforeAutospacing="0" w:after="120" w:afterAutospacing="0" w:line="276" w:lineRule="auto"/>
              <w:textAlignment w:val="baseline"/>
              <w:rPr>
                <w:rStyle w:val="normaltextrun"/>
                <w:rFonts w:eastAsia="MS Gothic" w:asciiTheme="minorHAnsi" w:hAnsiTheme="minorHAnsi" w:cstheme="minorHAnsi"/>
                <w:sz w:val="22"/>
                <w:szCs w:val="22"/>
              </w:rPr>
            </w:pPr>
            <w:r w:rsidRPr="006453DB">
              <w:rPr>
                <w:rStyle w:val="normaltextrun"/>
                <w:rFonts w:eastAsia="MS Gothic" w:asciiTheme="minorHAnsi" w:hAnsiTheme="minorHAnsi" w:cstheme="minorHAnsi"/>
                <w:sz w:val="22"/>
                <w:szCs w:val="22"/>
              </w:rPr>
              <w:t xml:space="preserve">The process of placing additional sediment on a beach or in the nearshore. Can involve dredging sand from an offshore area, pumping it onshore, and </w:t>
            </w:r>
            <w:r w:rsidRPr="006453DB">
              <w:rPr>
                <w:rStyle w:val="normaltextrun"/>
                <w:rFonts w:eastAsia="MS Gothic" w:asciiTheme="minorHAnsi" w:hAnsiTheme="minorHAnsi" w:cstheme="minorHAnsi"/>
                <w:sz w:val="22"/>
                <w:szCs w:val="22"/>
              </w:rPr>
              <w:t>sculpting beaches that both mimic and enhance the original shoreline.</w:t>
            </w:r>
          </w:p>
        </w:tc>
      </w:tr>
      <w:tr w14:paraId="79894CBD" w14:textId="77777777" w:rsidTr="006453DB">
        <w:tblPrEx>
          <w:tblW w:w="9535" w:type="dxa"/>
          <w:tblLook w:val="04A0"/>
        </w:tblPrEx>
        <w:tc>
          <w:tcPr>
            <w:tcW w:w="1525" w:type="dxa"/>
            <w:tcMar>
              <w:top w:w="29" w:type="dxa"/>
              <w:left w:w="29" w:type="dxa"/>
              <w:bottom w:w="29" w:type="dxa"/>
              <w:right w:w="29" w:type="dxa"/>
            </w:tcMar>
            <w:vAlign w:val="center"/>
          </w:tcPr>
          <w:p w:rsidR="00CC3DBC" w:rsidRPr="006453DB" w:rsidP="006453DB" w14:paraId="46F04326" w14:textId="77777777">
            <w:pPr>
              <w:jc w:val="center"/>
              <w:rPr>
                <w:rFonts w:cstheme="minorHAnsi"/>
              </w:rPr>
            </w:pPr>
            <w:r w:rsidRPr="006453DB">
              <w:rPr>
                <w:rFonts w:cstheme="minorHAnsi"/>
              </w:rPr>
              <w:t>Dune restoration</w:t>
            </w:r>
          </w:p>
        </w:tc>
        <w:tc>
          <w:tcPr>
            <w:tcW w:w="8010" w:type="dxa"/>
            <w:tcMar>
              <w:top w:w="29" w:type="dxa"/>
              <w:left w:w="29" w:type="dxa"/>
              <w:bottom w:w="29" w:type="dxa"/>
              <w:right w:w="29" w:type="dxa"/>
            </w:tcMar>
          </w:tcPr>
          <w:p w:rsidR="00CC3DBC" w:rsidRPr="006453DB" w:rsidP="006453DB" w14:paraId="43ED169D" w14:textId="298DF3FA">
            <w:pPr>
              <w:pStyle w:val="paragraph"/>
              <w:spacing w:before="120" w:beforeAutospacing="0" w:after="120" w:afterAutospacing="0" w:line="276" w:lineRule="auto"/>
              <w:textAlignment w:val="baseline"/>
              <w:rPr>
                <w:rFonts w:asciiTheme="minorHAnsi" w:hAnsiTheme="minorHAnsi" w:cstheme="minorHAnsi"/>
                <w:sz w:val="22"/>
                <w:szCs w:val="22"/>
              </w:rPr>
            </w:pPr>
            <w:r w:rsidRPr="006453DB">
              <w:rPr>
                <w:rStyle w:val="normaltextrun"/>
                <w:rFonts w:eastAsia="MS Gothic" w:asciiTheme="minorHAnsi" w:hAnsiTheme="minorHAnsi" w:cstheme="minorHAnsi"/>
                <w:sz w:val="22"/>
                <w:szCs w:val="22"/>
              </w:rPr>
              <w:t>Sand dunes provide a natural buffer against storm surges, and offset the coastline substantially from the water, thereby protecting native vegetation, and coastal areas</w:t>
            </w:r>
            <w:r w:rsidRPr="006453DB">
              <w:rPr>
                <w:rStyle w:val="normaltextrun"/>
                <w:rFonts w:eastAsia="MS Gothic" w:asciiTheme="minorHAnsi" w:hAnsiTheme="minorHAnsi" w:cstheme="minorHAnsi"/>
                <w:sz w:val="22"/>
                <w:szCs w:val="22"/>
              </w:rPr>
              <w:t xml:space="preserve">. In particular, areas with wide sandy beaches and littoral sediment deposition potential are ideally suited for dune restoration as a first line of defense against coastal erosion due to storm surges. </w:t>
            </w:r>
          </w:p>
        </w:tc>
      </w:tr>
      <w:tr w14:paraId="25A280D2" w14:textId="77777777" w:rsidTr="006453DB">
        <w:tblPrEx>
          <w:tblW w:w="9535" w:type="dxa"/>
          <w:tblLook w:val="04A0"/>
        </w:tblPrEx>
        <w:tc>
          <w:tcPr>
            <w:tcW w:w="1525" w:type="dxa"/>
            <w:tcMar>
              <w:top w:w="29" w:type="dxa"/>
              <w:left w:w="29" w:type="dxa"/>
              <w:bottom w:w="29" w:type="dxa"/>
              <w:right w:w="29" w:type="dxa"/>
            </w:tcMar>
            <w:vAlign w:val="center"/>
          </w:tcPr>
          <w:p w:rsidR="00CC3DBC" w:rsidRPr="006453DB" w:rsidP="006453DB" w14:paraId="65503985" w14:textId="247C8DB1">
            <w:pPr>
              <w:jc w:val="center"/>
              <w:rPr>
                <w:rFonts w:cstheme="minorHAnsi"/>
              </w:rPr>
            </w:pPr>
            <w:r w:rsidRPr="006453DB">
              <w:rPr>
                <w:rFonts w:cstheme="minorHAnsi"/>
              </w:rPr>
              <w:t>Living berms</w:t>
            </w:r>
          </w:p>
        </w:tc>
        <w:tc>
          <w:tcPr>
            <w:tcW w:w="8010" w:type="dxa"/>
            <w:tcMar>
              <w:top w:w="29" w:type="dxa"/>
              <w:left w:w="29" w:type="dxa"/>
              <w:bottom w:w="29" w:type="dxa"/>
              <w:right w:w="29" w:type="dxa"/>
            </w:tcMar>
          </w:tcPr>
          <w:p w:rsidR="00CC3DBC" w:rsidRPr="006453DB" w:rsidP="006453DB" w14:paraId="51BB9DD3" w14:textId="2D066C54">
            <w:pPr>
              <w:pStyle w:val="paragraph"/>
              <w:spacing w:before="120" w:after="120" w:line="276" w:lineRule="auto"/>
              <w:textAlignment w:val="baseline"/>
              <w:rPr>
                <w:rStyle w:val="normaltextrun"/>
                <w:rFonts w:eastAsia="MS Gothic" w:asciiTheme="minorHAnsi" w:hAnsiTheme="minorHAnsi" w:cstheme="minorHAnsi"/>
                <w:sz w:val="22"/>
                <w:szCs w:val="22"/>
              </w:rPr>
            </w:pPr>
            <w:r w:rsidRPr="006453DB">
              <w:rPr>
                <w:rStyle w:val="normaltextrun"/>
                <w:rFonts w:eastAsia="MS Gothic" w:asciiTheme="minorHAnsi" w:hAnsiTheme="minorHAnsi" w:cstheme="minorHAnsi"/>
                <w:sz w:val="22"/>
                <w:szCs w:val="22"/>
              </w:rPr>
              <w:t>Nearly horizontal portion of a beach or</w:t>
            </w:r>
            <w:r w:rsidRPr="006453DB">
              <w:rPr>
                <w:rStyle w:val="normaltextrun"/>
                <w:rFonts w:eastAsia="MS Gothic" w:asciiTheme="minorHAnsi" w:hAnsiTheme="minorHAnsi" w:cstheme="minorHAnsi"/>
                <w:sz w:val="22"/>
                <w:szCs w:val="22"/>
              </w:rPr>
              <w:t xml:space="preserve"> backshore having an abrupt fall and formed by wave deposition of material and marking the limit of ordinary high tides. Confine water flow within a specified area to prevent flooding. </w:t>
            </w:r>
          </w:p>
        </w:tc>
      </w:tr>
      <w:tr w14:paraId="3EEBF2C4" w14:textId="77777777" w:rsidTr="006453DB">
        <w:tblPrEx>
          <w:tblW w:w="9535" w:type="dxa"/>
          <w:tblLook w:val="04A0"/>
        </w:tblPrEx>
        <w:tc>
          <w:tcPr>
            <w:tcW w:w="1525" w:type="dxa"/>
            <w:tcMar>
              <w:top w:w="29" w:type="dxa"/>
              <w:left w:w="29" w:type="dxa"/>
              <w:bottom w:w="29" w:type="dxa"/>
              <w:right w:w="29" w:type="dxa"/>
            </w:tcMar>
            <w:vAlign w:val="center"/>
          </w:tcPr>
          <w:p w:rsidR="00CC3DBC" w:rsidRPr="006453DB" w:rsidP="006453DB" w14:paraId="7A9A9E89" w14:textId="77777777">
            <w:pPr>
              <w:jc w:val="center"/>
              <w:rPr>
                <w:rFonts w:cstheme="minorHAnsi"/>
              </w:rPr>
            </w:pPr>
            <w:r w:rsidRPr="006453DB">
              <w:rPr>
                <w:rFonts w:cstheme="minorHAnsi"/>
              </w:rPr>
              <w:t>Living Shorelines</w:t>
            </w:r>
          </w:p>
        </w:tc>
        <w:tc>
          <w:tcPr>
            <w:tcW w:w="8010" w:type="dxa"/>
            <w:tcMar>
              <w:top w:w="29" w:type="dxa"/>
              <w:left w:w="29" w:type="dxa"/>
              <w:bottom w:w="29" w:type="dxa"/>
              <w:right w:w="29" w:type="dxa"/>
            </w:tcMar>
          </w:tcPr>
          <w:p w:rsidR="00CC3DBC" w:rsidRPr="006453DB" w:rsidP="006453DB" w14:paraId="38B62666" w14:textId="42D861CC">
            <w:pPr>
              <w:pStyle w:val="paragraph"/>
              <w:spacing w:before="120" w:beforeAutospacing="0" w:after="120" w:afterAutospacing="0" w:line="276" w:lineRule="auto"/>
              <w:textAlignment w:val="baseline"/>
              <w:rPr>
                <w:rStyle w:val="normaltextrun"/>
                <w:rFonts w:eastAsia="MS Gothic" w:asciiTheme="minorHAnsi" w:hAnsiTheme="minorHAnsi" w:cstheme="minorHAnsi"/>
                <w:sz w:val="22"/>
                <w:szCs w:val="22"/>
              </w:rPr>
            </w:pPr>
            <w:r w:rsidRPr="006453DB">
              <w:rPr>
                <w:rFonts w:asciiTheme="minorHAnsi" w:hAnsiTheme="minorHAnsi" w:cstheme="minorHAnsi"/>
                <w:sz w:val="22"/>
                <w:szCs w:val="22"/>
              </w:rPr>
              <w:t>Living shorelines encompass a wide variety of solut</w:t>
            </w:r>
            <w:r w:rsidRPr="006453DB">
              <w:rPr>
                <w:rFonts w:asciiTheme="minorHAnsi" w:hAnsiTheme="minorHAnsi" w:cstheme="minorHAnsi"/>
                <w:sz w:val="22"/>
                <w:szCs w:val="22"/>
              </w:rPr>
              <w:t>ions that incorporate substrate alterations, SAV and shoreline vegetation, living sills, and recruitment of aquatic organisms to create a rich food web with enhanced connectivity across the littoral, pelagic, and benthic zones. These solutions not only pro</w:t>
            </w:r>
            <w:r w:rsidRPr="006453DB">
              <w:rPr>
                <w:rFonts w:asciiTheme="minorHAnsi" w:hAnsiTheme="minorHAnsi" w:cstheme="minorHAnsi"/>
                <w:sz w:val="22"/>
                <w:szCs w:val="22"/>
              </w:rPr>
              <w:t>vide storm surge attenuation potential, but also provide significant ecosystem co-benefits for recreation, blue economy, and blue carbon sequestration.</w:t>
            </w:r>
          </w:p>
        </w:tc>
      </w:tr>
      <w:tr w14:paraId="4424F67E" w14:textId="77777777" w:rsidTr="006453DB">
        <w:tblPrEx>
          <w:tblW w:w="9535" w:type="dxa"/>
          <w:tblLook w:val="04A0"/>
        </w:tblPrEx>
        <w:tc>
          <w:tcPr>
            <w:tcW w:w="1525" w:type="dxa"/>
            <w:tcMar>
              <w:top w:w="29" w:type="dxa"/>
              <w:left w:w="29" w:type="dxa"/>
              <w:bottom w:w="29" w:type="dxa"/>
              <w:right w:w="29" w:type="dxa"/>
            </w:tcMar>
            <w:vAlign w:val="center"/>
          </w:tcPr>
          <w:p w:rsidR="006D77D6" w:rsidRPr="006453DB" w:rsidP="006453DB" w14:paraId="59F8E0DB" w14:textId="2DD8009A">
            <w:pPr>
              <w:jc w:val="center"/>
              <w:rPr>
                <w:rFonts w:cstheme="minorHAnsi"/>
              </w:rPr>
            </w:pPr>
            <w:r w:rsidRPr="006453DB">
              <w:rPr>
                <w:rFonts w:cstheme="minorHAnsi"/>
              </w:rPr>
              <w:t>Marsh restoration</w:t>
            </w:r>
          </w:p>
        </w:tc>
        <w:tc>
          <w:tcPr>
            <w:tcW w:w="8010" w:type="dxa"/>
            <w:tcMar>
              <w:top w:w="29" w:type="dxa"/>
              <w:left w:w="29" w:type="dxa"/>
              <w:bottom w:w="29" w:type="dxa"/>
              <w:right w:w="29" w:type="dxa"/>
            </w:tcMar>
          </w:tcPr>
          <w:p w:rsidR="006D77D6" w:rsidRPr="006453DB" w:rsidP="006453DB" w14:paraId="3BD70D45" w14:textId="1F0B14E6">
            <w:pPr>
              <w:pStyle w:val="paragraph"/>
              <w:spacing w:before="120" w:beforeAutospacing="0" w:after="120" w:afterAutospacing="0" w:line="276" w:lineRule="auto"/>
              <w:textAlignment w:val="baseline"/>
              <w:rPr>
                <w:rFonts w:asciiTheme="minorHAnsi" w:hAnsiTheme="minorHAnsi" w:cstheme="minorHAnsi"/>
                <w:sz w:val="22"/>
                <w:szCs w:val="22"/>
              </w:rPr>
            </w:pPr>
            <w:r w:rsidRPr="006453DB">
              <w:rPr>
                <w:rStyle w:val="normaltextrun"/>
                <w:rFonts w:eastAsia="MS Gothic" w:asciiTheme="minorHAnsi" w:hAnsiTheme="minorHAnsi" w:cstheme="minorHAnsi"/>
                <w:sz w:val="22"/>
                <w:szCs w:val="22"/>
              </w:rPr>
              <w:t xml:space="preserve">Marsh restoration was assessed to complement other nature-based approaches such as </w:t>
            </w:r>
            <w:r w:rsidRPr="006453DB">
              <w:rPr>
                <w:rStyle w:val="normaltextrun"/>
                <w:rFonts w:eastAsia="MS Gothic" w:asciiTheme="minorHAnsi" w:hAnsiTheme="minorHAnsi" w:cstheme="minorHAnsi"/>
                <w:sz w:val="22"/>
                <w:szCs w:val="22"/>
              </w:rPr>
              <w:t>dune restoration and living shorelines. One of the benefits of having healthy marshes is that they can reduce wave energy, storm surge, and sometimes even flooding. Some of the alternatives assessed for marsh restoration include installing marshes with off</w:t>
            </w:r>
            <w:r w:rsidRPr="006453DB">
              <w:rPr>
                <w:rStyle w:val="normaltextrun"/>
                <w:rFonts w:eastAsia="MS Gothic" w:asciiTheme="minorHAnsi" w:hAnsiTheme="minorHAnsi" w:cstheme="minorHAnsi"/>
                <w:sz w:val="22"/>
                <w:szCs w:val="22"/>
              </w:rPr>
              <w:t>shore edgings and sills such as rock sill, shell bags, reef balls, coir log sill, marine mattresses, and marsh mounds. Others include marsh migration by placing fill and vegetation to promote sediment accretion and variations of this.</w:t>
            </w:r>
            <w:r w:rsidRPr="006453DB">
              <w:rPr>
                <w:rStyle w:val="eop"/>
                <w:rFonts w:eastAsia="MS Gothic" w:asciiTheme="minorHAnsi" w:hAnsiTheme="minorHAnsi" w:cstheme="minorHAnsi"/>
                <w:sz w:val="22"/>
                <w:szCs w:val="22"/>
              </w:rPr>
              <w:t> </w:t>
            </w:r>
          </w:p>
        </w:tc>
      </w:tr>
      <w:tr w14:paraId="352AD812" w14:textId="77777777" w:rsidTr="006453DB">
        <w:tblPrEx>
          <w:tblW w:w="9535" w:type="dxa"/>
          <w:tblLook w:val="04A0"/>
        </w:tblPrEx>
        <w:tc>
          <w:tcPr>
            <w:tcW w:w="1525" w:type="dxa"/>
            <w:tcMar>
              <w:top w:w="29" w:type="dxa"/>
              <w:left w:w="29" w:type="dxa"/>
              <w:bottom w:w="29" w:type="dxa"/>
              <w:right w:w="29" w:type="dxa"/>
            </w:tcMar>
            <w:vAlign w:val="center"/>
          </w:tcPr>
          <w:p w:rsidR="00CC3DBC" w:rsidRPr="006453DB" w:rsidP="006453DB" w14:paraId="43D9E45E" w14:textId="1DF914EE">
            <w:pPr>
              <w:jc w:val="center"/>
              <w:rPr>
                <w:rFonts w:cstheme="minorHAnsi"/>
              </w:rPr>
            </w:pPr>
            <w:r w:rsidRPr="006453DB">
              <w:rPr>
                <w:rFonts w:cstheme="minorHAnsi"/>
              </w:rPr>
              <w:t>Oysters Reefs</w:t>
            </w:r>
          </w:p>
        </w:tc>
        <w:tc>
          <w:tcPr>
            <w:tcW w:w="8010" w:type="dxa"/>
            <w:tcMar>
              <w:top w:w="29" w:type="dxa"/>
              <w:left w:w="29" w:type="dxa"/>
              <w:bottom w:w="29" w:type="dxa"/>
              <w:right w:w="29" w:type="dxa"/>
            </w:tcMar>
          </w:tcPr>
          <w:p w:rsidR="00CC3DBC" w:rsidRPr="006453DB" w:rsidP="006453DB" w14:paraId="191AD35A" w14:textId="57457039">
            <w:pPr>
              <w:pStyle w:val="paragraph"/>
              <w:spacing w:before="120" w:after="120" w:line="276" w:lineRule="auto"/>
              <w:textAlignment w:val="baseline"/>
              <w:rPr>
                <w:rStyle w:val="normaltextrun"/>
                <w:rFonts w:eastAsia="MS Gothic" w:asciiTheme="minorHAnsi" w:hAnsiTheme="minorHAnsi" w:cstheme="minorHAnsi"/>
                <w:sz w:val="22"/>
                <w:szCs w:val="22"/>
              </w:rPr>
            </w:pPr>
            <w:r w:rsidRPr="006453DB">
              <w:rPr>
                <w:rStyle w:val="normaltextrun"/>
                <w:rFonts w:eastAsia="MS Gothic" w:asciiTheme="minorHAnsi" w:hAnsiTheme="minorHAnsi" w:cstheme="minorHAnsi"/>
                <w:sz w:val="22"/>
                <w:szCs w:val="22"/>
              </w:rPr>
              <w:t>Dense</w:t>
            </w:r>
            <w:r w:rsidRPr="006453DB">
              <w:rPr>
                <w:rStyle w:val="normaltextrun"/>
                <w:rFonts w:eastAsia="MS Gothic" w:asciiTheme="minorHAnsi" w:hAnsiTheme="minorHAnsi" w:cstheme="minorHAnsi"/>
                <w:sz w:val="22"/>
                <w:szCs w:val="22"/>
              </w:rPr>
              <w:t xml:space="preserve"> aggregations of oysters that form large colonial communities. Because oyster larvae need to settle on hard substrates, new oyster reefs may form on stone or other hard marine debris.</w:t>
            </w:r>
          </w:p>
        </w:tc>
      </w:tr>
      <w:tr w14:paraId="173F2335" w14:textId="77777777" w:rsidTr="006453DB">
        <w:tblPrEx>
          <w:tblW w:w="9535" w:type="dxa"/>
          <w:tblLook w:val="04A0"/>
        </w:tblPrEx>
        <w:tc>
          <w:tcPr>
            <w:tcW w:w="1525" w:type="dxa"/>
            <w:tcMar>
              <w:top w:w="29" w:type="dxa"/>
              <w:left w:w="29" w:type="dxa"/>
              <w:bottom w:w="29" w:type="dxa"/>
              <w:right w:w="29" w:type="dxa"/>
            </w:tcMar>
            <w:vAlign w:val="center"/>
          </w:tcPr>
          <w:p w:rsidR="00CC3DBC" w:rsidRPr="006453DB" w:rsidP="006453DB" w14:paraId="6B8D120A" w14:textId="36ED2C23">
            <w:pPr>
              <w:jc w:val="center"/>
              <w:rPr>
                <w:rFonts w:cstheme="minorHAnsi"/>
              </w:rPr>
            </w:pPr>
            <w:r w:rsidRPr="006453DB">
              <w:rPr>
                <w:rFonts w:cstheme="minorHAnsi"/>
              </w:rPr>
              <w:t>Restoration of Barrier Islands</w:t>
            </w:r>
          </w:p>
        </w:tc>
        <w:tc>
          <w:tcPr>
            <w:tcW w:w="8010" w:type="dxa"/>
            <w:tcMar>
              <w:top w:w="29" w:type="dxa"/>
              <w:left w:w="29" w:type="dxa"/>
              <w:bottom w:w="29" w:type="dxa"/>
              <w:right w:w="29" w:type="dxa"/>
            </w:tcMar>
          </w:tcPr>
          <w:p w:rsidR="00CC3DBC" w:rsidRPr="006453DB" w:rsidP="006453DB" w14:paraId="1DF9E7D2" w14:textId="59D5E164">
            <w:pPr>
              <w:pStyle w:val="paragraph"/>
              <w:spacing w:before="120" w:after="120" w:line="276" w:lineRule="auto"/>
              <w:textAlignment w:val="baseline"/>
              <w:rPr>
                <w:rStyle w:val="normaltextrun"/>
                <w:rFonts w:eastAsia="MS Gothic" w:asciiTheme="minorHAnsi" w:hAnsiTheme="minorHAnsi" w:cstheme="minorHAnsi"/>
                <w:sz w:val="22"/>
                <w:szCs w:val="22"/>
              </w:rPr>
            </w:pPr>
            <w:r w:rsidRPr="006453DB">
              <w:rPr>
                <w:rStyle w:val="normaltextrun"/>
                <w:rFonts w:eastAsia="MS Gothic" w:asciiTheme="minorHAnsi" w:hAnsiTheme="minorHAnsi" w:cstheme="minorHAnsi"/>
                <w:sz w:val="22"/>
                <w:szCs w:val="22"/>
              </w:rPr>
              <w:t xml:space="preserve">Barrier islands form as waves </w:t>
            </w:r>
            <w:r w:rsidRPr="006453DB">
              <w:rPr>
                <w:rStyle w:val="normaltextrun"/>
                <w:rFonts w:eastAsia="MS Gothic" w:asciiTheme="minorHAnsi" w:hAnsiTheme="minorHAnsi" w:cstheme="minorHAnsi"/>
                <w:sz w:val="22"/>
                <w:szCs w:val="22"/>
              </w:rPr>
              <w:t xml:space="preserve">repeatedly deposit sediment parallel to the shoreline. As wind and waves shift according to weather patterns and local geographic features, these islands constantly move, erode, and grow. They can even disappear entirely. They are generally separated from </w:t>
            </w:r>
            <w:r w:rsidRPr="006453DB">
              <w:rPr>
                <w:rStyle w:val="normaltextrun"/>
                <w:rFonts w:eastAsia="MS Gothic" w:asciiTheme="minorHAnsi" w:hAnsiTheme="minorHAnsi" w:cstheme="minorHAnsi"/>
                <w:sz w:val="22"/>
                <w:szCs w:val="22"/>
              </w:rPr>
              <w:t>the mainland by tidal creeks, bays, and lagoons. Beaches and sand dune systems form on the side of the island facing the ocean; the side facing the shore often contains marshes, tidal flats, and maritime forests. These areas are important habitat for seabi</w:t>
            </w:r>
            <w:r w:rsidRPr="006453DB">
              <w:rPr>
                <w:rStyle w:val="normaltextrun"/>
                <w:rFonts w:eastAsia="MS Gothic" w:asciiTheme="minorHAnsi" w:hAnsiTheme="minorHAnsi" w:cstheme="minorHAnsi"/>
                <w:sz w:val="22"/>
                <w:szCs w:val="22"/>
              </w:rPr>
              <w:t>rds, fish and shellfish, and nesting sea turtles.</w:t>
            </w:r>
          </w:p>
        </w:tc>
      </w:tr>
      <w:tr w14:paraId="5F7A70B7" w14:textId="77777777" w:rsidTr="006453DB">
        <w:tblPrEx>
          <w:tblW w:w="9535" w:type="dxa"/>
          <w:tblLook w:val="04A0"/>
        </w:tblPrEx>
        <w:tc>
          <w:tcPr>
            <w:tcW w:w="1525" w:type="dxa"/>
            <w:tcMar>
              <w:top w:w="29" w:type="dxa"/>
              <w:left w:w="29" w:type="dxa"/>
              <w:bottom w:w="29" w:type="dxa"/>
              <w:right w:w="29" w:type="dxa"/>
            </w:tcMar>
            <w:vAlign w:val="center"/>
          </w:tcPr>
          <w:p w:rsidR="006453DB" w:rsidRPr="006453DB" w:rsidP="006453DB" w14:paraId="18BA4149" w14:textId="3E3ABE68">
            <w:pPr>
              <w:jc w:val="center"/>
              <w:rPr>
                <w:rFonts w:cstheme="minorHAnsi"/>
              </w:rPr>
            </w:pPr>
            <w:r w:rsidRPr="006453DB">
              <w:rPr>
                <w:rFonts w:cstheme="minorHAnsi"/>
              </w:rPr>
              <w:t>Seagrass Restoration</w:t>
            </w:r>
          </w:p>
        </w:tc>
        <w:tc>
          <w:tcPr>
            <w:tcW w:w="8010" w:type="dxa"/>
            <w:tcMar>
              <w:top w:w="29" w:type="dxa"/>
              <w:left w:w="29" w:type="dxa"/>
              <w:bottom w:w="29" w:type="dxa"/>
              <w:right w:w="29" w:type="dxa"/>
            </w:tcMar>
          </w:tcPr>
          <w:p w:rsidR="006453DB" w:rsidRPr="006453DB" w:rsidP="006453DB" w14:paraId="3C673C20" w14:textId="3B259BEF">
            <w:pPr>
              <w:pStyle w:val="paragraph"/>
              <w:spacing w:before="120" w:after="120" w:line="276" w:lineRule="auto"/>
              <w:textAlignment w:val="baseline"/>
              <w:rPr>
                <w:rStyle w:val="normaltextrun"/>
                <w:rFonts w:eastAsia="MS Gothic" w:asciiTheme="minorHAnsi" w:hAnsiTheme="minorHAnsi" w:cstheme="minorHAnsi"/>
                <w:sz w:val="22"/>
                <w:szCs w:val="22"/>
              </w:rPr>
            </w:pPr>
            <w:r w:rsidRPr="006453DB">
              <w:rPr>
                <w:rStyle w:val="normaltextrun"/>
                <w:rFonts w:eastAsia="MS Gothic" w:asciiTheme="minorHAnsi" w:hAnsiTheme="minorHAnsi" w:cstheme="minorHAnsi"/>
                <w:sz w:val="22"/>
                <w:szCs w:val="22"/>
              </w:rPr>
              <w:t>Small-scale projects in low energy environments to regenerate or enhance the quality or quantity of submerged aquatic vegetation.</w:t>
            </w:r>
          </w:p>
        </w:tc>
      </w:tr>
    </w:tbl>
    <w:p w:rsidR="006D77D6" w:rsidRPr="006D77D6" w:rsidP="0005721E" w14:paraId="2F7BF829" w14:textId="77777777">
      <w:pPr>
        <w:spacing w:after="0" w:line="240" w:lineRule="auto"/>
      </w:pPr>
    </w:p>
    <w:p w:rsidR="006D77D6" w:rsidRPr="006D77D6" w:rsidP="0005721E" w14:paraId="4F9643C8" w14:textId="77777777">
      <w:pPr>
        <w:spacing w:after="0" w:line="240" w:lineRule="auto"/>
      </w:pPr>
    </w:p>
    <w:sectPr>
      <w:headerReference w:type="default" r:id="rId6"/>
      <w:footerReference w:type="default" r:id="rI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588B" w14:paraId="3767A61A" w14:textId="41821992">
    <w:pPr>
      <w:pStyle w:val="Footer"/>
    </w:pPr>
    <w:r>
      <w:t xml:space="preserve">EPA Form: </w:t>
    </w:r>
    <w:r w:rsidRPr="007A2AFD" w:rsidR="007A2AFD">
      <w:t>6000-022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588B" w:rsidRPr="00E55443" w:rsidP="0091588B" w14:paraId="1BEAC775" w14:textId="2F67EBF0">
    <w:pPr>
      <w:pStyle w:val="Header"/>
      <w:jc w:val="right"/>
    </w:pPr>
    <w:r w:rsidRPr="00E55443">
      <w:t xml:space="preserve">OMB Control Number: </w:t>
    </w:r>
    <w:r w:rsidRPr="00E55443" w:rsidR="00E55443">
      <w:t>2080-0083</w:t>
    </w:r>
  </w:p>
  <w:p w:rsidR="0091588B" w:rsidRPr="00E55443" w:rsidP="0091588B" w14:paraId="59E81611" w14:textId="2BA34C3B">
    <w:pPr>
      <w:pStyle w:val="Header"/>
      <w:jc w:val="right"/>
    </w:pPr>
    <w:r w:rsidRPr="00E55443">
      <w:t xml:space="preserve">Expiration Date: </w:t>
    </w:r>
    <w:r>
      <w:t>XX</w:t>
    </w:r>
    <w:r w:rsidRPr="00E55443" w:rsidR="00E55443">
      <w:rPr>
        <w:rFonts w:eastAsia="Times New Roman"/>
      </w:rPr>
      <w:t>/</w:t>
    </w:r>
    <w:r>
      <w:rPr>
        <w:rFonts w:eastAsia="Times New Roman"/>
      </w:rPr>
      <w:t>XX</w:t>
    </w:r>
    <w:r w:rsidRPr="00E55443" w:rsidR="00E55443">
      <w:rPr>
        <w:rFonts w:eastAsia="Times New Roman"/>
      </w:rPr>
      <w:t>/</w:t>
    </w:r>
    <w:r>
      <w:rPr>
        <w:rFonts w:eastAsia="Times New Roman"/>
      </w:rPr>
      <w:t>XXXX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8B"/>
    <w:rsid w:val="00031CF2"/>
    <w:rsid w:val="0005721E"/>
    <w:rsid w:val="00061F77"/>
    <w:rsid w:val="000E75E3"/>
    <w:rsid w:val="00111576"/>
    <w:rsid w:val="00111BC8"/>
    <w:rsid w:val="00124B0C"/>
    <w:rsid w:val="001307D8"/>
    <w:rsid w:val="00137966"/>
    <w:rsid w:val="0016112A"/>
    <w:rsid w:val="001908F8"/>
    <w:rsid w:val="001B005A"/>
    <w:rsid w:val="001D752F"/>
    <w:rsid w:val="001E0362"/>
    <w:rsid w:val="001F548D"/>
    <w:rsid w:val="002125E9"/>
    <w:rsid w:val="002204AD"/>
    <w:rsid w:val="00241761"/>
    <w:rsid w:val="00270947"/>
    <w:rsid w:val="002A6988"/>
    <w:rsid w:val="002B51F3"/>
    <w:rsid w:val="002E3200"/>
    <w:rsid w:val="00330439"/>
    <w:rsid w:val="00340855"/>
    <w:rsid w:val="00351379"/>
    <w:rsid w:val="003B01F6"/>
    <w:rsid w:val="00520DF4"/>
    <w:rsid w:val="0059468C"/>
    <w:rsid w:val="005F3012"/>
    <w:rsid w:val="0063542A"/>
    <w:rsid w:val="006453DB"/>
    <w:rsid w:val="0066368F"/>
    <w:rsid w:val="00696750"/>
    <w:rsid w:val="006A7615"/>
    <w:rsid w:val="006D0B40"/>
    <w:rsid w:val="006D2F56"/>
    <w:rsid w:val="006D77D6"/>
    <w:rsid w:val="006F6988"/>
    <w:rsid w:val="00706270"/>
    <w:rsid w:val="00746887"/>
    <w:rsid w:val="007468B7"/>
    <w:rsid w:val="007A2AFD"/>
    <w:rsid w:val="007D50E9"/>
    <w:rsid w:val="00852788"/>
    <w:rsid w:val="0088158C"/>
    <w:rsid w:val="0091588B"/>
    <w:rsid w:val="00952A45"/>
    <w:rsid w:val="00976D7E"/>
    <w:rsid w:val="00980461"/>
    <w:rsid w:val="009922C1"/>
    <w:rsid w:val="009D6E3A"/>
    <w:rsid w:val="00A00B0F"/>
    <w:rsid w:val="00A61268"/>
    <w:rsid w:val="00A71523"/>
    <w:rsid w:val="00AB1057"/>
    <w:rsid w:val="00AC5F1E"/>
    <w:rsid w:val="00AD27BD"/>
    <w:rsid w:val="00B54BFE"/>
    <w:rsid w:val="00B62F21"/>
    <w:rsid w:val="00B850F3"/>
    <w:rsid w:val="00B879F2"/>
    <w:rsid w:val="00B97A55"/>
    <w:rsid w:val="00BE2F18"/>
    <w:rsid w:val="00C2194A"/>
    <w:rsid w:val="00C3421A"/>
    <w:rsid w:val="00CB1590"/>
    <w:rsid w:val="00CC3DBC"/>
    <w:rsid w:val="00CC5BEA"/>
    <w:rsid w:val="00CC6BF2"/>
    <w:rsid w:val="00CE377F"/>
    <w:rsid w:val="00CE477B"/>
    <w:rsid w:val="00D174BB"/>
    <w:rsid w:val="00D45225"/>
    <w:rsid w:val="00D52032"/>
    <w:rsid w:val="00D55FF1"/>
    <w:rsid w:val="00DB47F6"/>
    <w:rsid w:val="00DD7D88"/>
    <w:rsid w:val="00DE61A3"/>
    <w:rsid w:val="00E15AA2"/>
    <w:rsid w:val="00E3029B"/>
    <w:rsid w:val="00E55443"/>
    <w:rsid w:val="00E87FED"/>
    <w:rsid w:val="00F0763A"/>
    <w:rsid w:val="00F3496E"/>
    <w:rsid w:val="00F75311"/>
    <w:rsid w:val="00FB090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ABFA983"/>
  <w15:chartTrackingRefBased/>
  <w15:docId w15:val="{5C8A1307-40FD-44BA-85D7-10D9B700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88B"/>
  </w:style>
  <w:style w:type="paragraph" w:styleId="Footer">
    <w:name w:val="footer"/>
    <w:basedOn w:val="Normal"/>
    <w:link w:val="FooterChar"/>
    <w:uiPriority w:val="99"/>
    <w:unhideWhenUsed/>
    <w:rsid w:val="00915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88B"/>
  </w:style>
  <w:style w:type="paragraph" w:customStyle="1" w:styleId="Default">
    <w:name w:val="Default"/>
    <w:rsid w:val="0091588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55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5311"/>
    <w:rPr>
      <w:sz w:val="16"/>
      <w:szCs w:val="16"/>
    </w:rPr>
  </w:style>
  <w:style w:type="paragraph" w:styleId="CommentText">
    <w:name w:val="annotation text"/>
    <w:basedOn w:val="Normal"/>
    <w:link w:val="CommentTextChar"/>
    <w:uiPriority w:val="99"/>
    <w:unhideWhenUsed/>
    <w:rsid w:val="00F75311"/>
    <w:pPr>
      <w:spacing w:line="240" w:lineRule="auto"/>
    </w:pPr>
    <w:rPr>
      <w:sz w:val="20"/>
      <w:szCs w:val="20"/>
    </w:rPr>
  </w:style>
  <w:style w:type="character" w:customStyle="1" w:styleId="CommentTextChar">
    <w:name w:val="Comment Text Char"/>
    <w:basedOn w:val="DefaultParagraphFont"/>
    <w:link w:val="CommentText"/>
    <w:uiPriority w:val="99"/>
    <w:rsid w:val="00F75311"/>
    <w:rPr>
      <w:sz w:val="20"/>
      <w:szCs w:val="20"/>
    </w:rPr>
  </w:style>
  <w:style w:type="paragraph" w:styleId="CommentSubject">
    <w:name w:val="annotation subject"/>
    <w:basedOn w:val="CommentText"/>
    <w:next w:val="CommentText"/>
    <w:link w:val="CommentSubjectChar"/>
    <w:uiPriority w:val="99"/>
    <w:semiHidden/>
    <w:unhideWhenUsed/>
    <w:rsid w:val="00F75311"/>
    <w:rPr>
      <w:b/>
      <w:bCs/>
    </w:rPr>
  </w:style>
  <w:style w:type="character" w:customStyle="1" w:styleId="CommentSubjectChar">
    <w:name w:val="Comment Subject Char"/>
    <w:basedOn w:val="CommentTextChar"/>
    <w:link w:val="CommentSubject"/>
    <w:uiPriority w:val="99"/>
    <w:semiHidden/>
    <w:rsid w:val="00F75311"/>
    <w:rPr>
      <w:b/>
      <w:bCs/>
      <w:sz w:val="20"/>
      <w:szCs w:val="20"/>
    </w:rPr>
  </w:style>
  <w:style w:type="paragraph" w:customStyle="1" w:styleId="paragraph">
    <w:name w:val="paragraph"/>
    <w:basedOn w:val="Normal"/>
    <w:rsid w:val="006D77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D77D6"/>
  </w:style>
  <w:style w:type="character" w:customStyle="1" w:styleId="eop">
    <w:name w:val="eop"/>
    <w:basedOn w:val="DefaultParagraphFont"/>
    <w:rsid w:val="006D77D6"/>
  </w:style>
  <w:style w:type="paragraph" w:styleId="Revision">
    <w:name w:val="Revision"/>
    <w:hidden/>
    <w:uiPriority w:val="99"/>
    <w:semiHidden/>
    <w:rsid w:val="00E87F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18</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Zenni, Wyn</dc:creator>
  <cp:lastModifiedBy>Jackson, Aaron</cp:lastModifiedBy>
  <cp:revision>33</cp:revision>
  <dcterms:created xsi:type="dcterms:W3CDTF">2023-06-23T22:12:00Z</dcterms:created>
  <dcterms:modified xsi:type="dcterms:W3CDTF">2024-01-31T19:37:00Z</dcterms:modified>
</cp:coreProperties>
</file>