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78F0" w:rsidP="0010670F" w14:paraId="31D4EEA6" w14:textId="77777777">
      <w:pPr>
        <w:pStyle w:val="Heading2"/>
        <w:tabs>
          <w:tab w:val="left" w:pos="900"/>
        </w:tabs>
        <w:ind w:right="-180"/>
        <w:rPr>
          <w:sz w:val="28"/>
        </w:rPr>
      </w:pPr>
      <w:r w:rsidRPr="001B379E">
        <w:rPr>
          <w:sz w:val="28"/>
        </w:rPr>
        <w:t xml:space="preserve">Request for Approval under the “Generic Clearance for Citizen Science and Crowdsourcing Projects” </w:t>
      </w:r>
    </w:p>
    <w:p w:rsidR="00E178F0" w:rsidP="0010670F" w14:paraId="344948A2" w14:textId="1DE96DC8">
      <w:pPr>
        <w:pStyle w:val="Heading2"/>
        <w:tabs>
          <w:tab w:val="left" w:pos="900"/>
        </w:tabs>
        <w:ind w:right="-180"/>
        <w:rPr>
          <w:sz w:val="28"/>
        </w:rPr>
      </w:pPr>
      <w:r w:rsidRPr="001B379E">
        <w:rPr>
          <w:sz w:val="28"/>
        </w:rPr>
        <w:t>(</w:t>
      </w:r>
      <w:r w:rsidR="00CD5A3F">
        <w:rPr>
          <w:sz w:val="28"/>
        </w:rPr>
        <w:t>OMB Control Number:</w:t>
      </w:r>
      <w:r w:rsidRPr="001B379E">
        <w:rPr>
          <w:sz w:val="28"/>
        </w:rPr>
        <w:t xml:space="preserve"> 2080-0083</w:t>
      </w:r>
      <w:r w:rsidR="007C16BF">
        <w:rPr>
          <w:sz w:val="28"/>
        </w:rPr>
        <w:t>; EPA ICR Number: 2521.45</w:t>
      </w:r>
      <w:r w:rsidR="00531328">
        <w:rPr>
          <w:sz w:val="28"/>
        </w:rPr>
        <w:t>)</w:t>
      </w:r>
    </w:p>
    <w:p w:rsidR="008952AA" w:rsidRPr="00744A3F" w:rsidP="0010670F" w14:paraId="5B7A3D4E" w14:textId="7071E8BB">
      <w:pPr>
        <w:rPr>
          <w:rFonts w:ascii="Times New Roman" w:hAnsi="Times New Roman" w:cs="Times New Roman"/>
        </w:rPr>
      </w:pPr>
      <w:r w:rsidRPr="001B379E">
        <w:rPr>
          <w:rFonts w:ascii="Times New Roman" w:hAnsi="Times New Roman" w:cs="Times New Roman"/>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00CD5A3F">
        <w:rPr>
          <w:rFonts w:ascii="Times New Roman" w:hAnsi="Times New Roman" w:cs="Times New Roman"/>
          <w:b/>
          <w:bCs/>
        </w:rPr>
        <w:t>TITLE OF INFORMATION COLLECTION</w:t>
      </w:r>
      <w:r w:rsidRPr="00744A3F">
        <w:rPr>
          <w:rFonts w:ascii="Times New Roman" w:hAnsi="Times New Roman" w:cs="Times New Roman"/>
        </w:rPr>
        <w:t>:</w:t>
      </w:r>
      <w:r w:rsidRPr="00744A3F" w:rsidR="00F1189E">
        <w:rPr>
          <w:rFonts w:ascii="Times New Roman" w:hAnsi="Times New Roman" w:cs="Times New Roman"/>
        </w:rPr>
        <w:t xml:space="preserve"> </w:t>
      </w:r>
      <w:r w:rsidRPr="00744A3F" w:rsidR="00FC3D53">
        <w:rPr>
          <w:rFonts w:ascii="Times New Roman" w:hAnsi="Times New Roman" w:cs="Times New Roman"/>
        </w:rPr>
        <w:t xml:space="preserve">bloomWatch and </w:t>
      </w:r>
      <w:r w:rsidR="00C36C22">
        <w:rPr>
          <w:rFonts w:ascii="Times New Roman" w:hAnsi="Times New Roman" w:cs="Times New Roman"/>
        </w:rPr>
        <w:t>c</w:t>
      </w:r>
      <w:r w:rsidRPr="00744A3F" w:rsidR="00FC3D53">
        <w:rPr>
          <w:rFonts w:ascii="Times New Roman" w:hAnsi="Times New Roman" w:cs="Times New Roman"/>
        </w:rPr>
        <w:t>yanoScope</w:t>
      </w:r>
      <w:r w:rsidRPr="00744A3F" w:rsidR="00744A3F">
        <w:rPr>
          <w:rFonts w:ascii="Times New Roman" w:hAnsi="Times New Roman" w:cs="Times New Roman"/>
        </w:rPr>
        <w:t xml:space="preserve"> cyanobacteria monitoring project</w:t>
      </w:r>
    </w:p>
    <w:p w:rsidR="00F1189E" w:rsidRPr="00744A3F" w:rsidP="0010670F" w14:paraId="2A37DF00" w14:textId="1F08A406">
      <w:pPr>
        <w:rPr>
          <w:rFonts w:ascii="Times New Roman" w:hAnsi="Times New Roman" w:cs="Times New Roman"/>
        </w:rPr>
      </w:pPr>
      <w:r>
        <w:rPr>
          <w:rFonts w:ascii="Times New Roman" w:hAnsi="Times New Roman" w:cs="Times New Roman"/>
          <w:b/>
          <w:bCs/>
        </w:rPr>
        <w:t>PURPOSE</w:t>
      </w:r>
      <w:r w:rsidRPr="00F1189E" w:rsidR="008952AA">
        <w:rPr>
          <w:rFonts w:ascii="Times New Roman" w:hAnsi="Times New Roman" w:cs="Times New Roman"/>
          <w:b/>
          <w:bCs/>
        </w:rPr>
        <w:t>:</w:t>
      </w:r>
      <w:r w:rsidRPr="00F1189E">
        <w:rPr>
          <w:rFonts w:ascii="Times New Roman" w:hAnsi="Times New Roman" w:cs="Times New Roman"/>
          <w:b/>
          <w:bCs/>
        </w:rPr>
        <w:t xml:space="preserve"> </w:t>
      </w:r>
      <w:r w:rsidRPr="00744A3F" w:rsidR="00744A3F">
        <w:rPr>
          <w:rFonts w:ascii="Times New Roman" w:hAnsi="Times New Roman" w:cs="Times New Roman"/>
        </w:rPr>
        <w:t>The goals of this program</w:t>
      </w:r>
      <w:r w:rsidR="00744A3F">
        <w:rPr>
          <w:rFonts w:ascii="Times New Roman" w:hAnsi="Times New Roman" w:cs="Times New Roman"/>
          <w:b/>
          <w:bCs/>
        </w:rPr>
        <w:t xml:space="preserve"> </w:t>
      </w:r>
      <w:r w:rsidR="00744A3F">
        <w:rPr>
          <w:rFonts w:ascii="Times New Roman" w:hAnsi="Times New Roman" w:cs="Times New Roman"/>
        </w:rPr>
        <w:t>are to provid</w:t>
      </w:r>
      <w:r w:rsidR="00864D72">
        <w:rPr>
          <w:rFonts w:ascii="Times New Roman" w:hAnsi="Times New Roman" w:cs="Times New Roman"/>
        </w:rPr>
        <w:t>e</w:t>
      </w:r>
      <w:r w:rsidR="00744A3F">
        <w:rPr>
          <w:rFonts w:ascii="Times New Roman" w:hAnsi="Times New Roman" w:cs="Times New Roman"/>
        </w:rPr>
        <w:t xml:space="preserve"> insights to the occurrence, proliferation, and makeup of potentially harmful cyanobacteria blooms </w:t>
      </w:r>
      <w:r w:rsidR="00C67AFE">
        <w:rPr>
          <w:rFonts w:ascii="Times New Roman" w:hAnsi="Times New Roman" w:cs="Times New Roman"/>
        </w:rPr>
        <w:t>across the country and in our National Parks</w:t>
      </w:r>
      <w:r w:rsidR="00864D72">
        <w:rPr>
          <w:rFonts w:ascii="Times New Roman" w:hAnsi="Times New Roman" w:cs="Times New Roman"/>
        </w:rPr>
        <w:t xml:space="preserve"> while directly benefitting participants and stakeholders with early notifications and identifications of potentially toxic cyanobacteria.</w:t>
      </w:r>
      <w:r w:rsidR="00C67AFE">
        <w:rPr>
          <w:rFonts w:ascii="Times New Roman" w:hAnsi="Times New Roman" w:cs="Times New Roman"/>
        </w:rPr>
        <w:t xml:space="preserve"> The Department of Interior is partnering with EPA’s Cyanobacteria Monitoring Collaborative in Region 1 to engage EPA, park staff, and citizen</w:t>
      </w:r>
      <w:r w:rsidR="00CE71CC">
        <w:rPr>
          <w:rFonts w:ascii="Times New Roman" w:hAnsi="Times New Roman" w:cs="Times New Roman"/>
        </w:rPr>
        <w:t xml:space="preserve"> </w:t>
      </w:r>
      <w:r w:rsidR="00C67AFE">
        <w:rPr>
          <w:rFonts w:ascii="Times New Roman" w:hAnsi="Times New Roman" w:cs="Times New Roman"/>
        </w:rPr>
        <w:t>s</w:t>
      </w:r>
      <w:r w:rsidR="00CE71CC">
        <w:rPr>
          <w:rFonts w:ascii="Times New Roman" w:hAnsi="Times New Roman" w:cs="Times New Roman"/>
        </w:rPr>
        <w:t>cientists</w:t>
      </w:r>
      <w:r w:rsidR="00C67AFE">
        <w:rPr>
          <w:rFonts w:ascii="Times New Roman" w:hAnsi="Times New Roman" w:cs="Times New Roman"/>
        </w:rPr>
        <w:t xml:space="preserve">/stakeholders in using </w:t>
      </w:r>
      <w:r w:rsidR="00D260C0">
        <w:rPr>
          <w:rFonts w:ascii="Times New Roman" w:hAnsi="Times New Roman" w:cs="Times New Roman"/>
        </w:rPr>
        <w:t xml:space="preserve">EPA </w:t>
      </w:r>
      <w:r w:rsidR="00C67AFE">
        <w:rPr>
          <w:rFonts w:ascii="Times New Roman" w:hAnsi="Times New Roman" w:cs="Times New Roman"/>
        </w:rPr>
        <w:t xml:space="preserve">developed phone APP </w:t>
      </w:r>
      <w:r w:rsidR="00864D72">
        <w:rPr>
          <w:rFonts w:ascii="Times New Roman" w:hAnsi="Times New Roman" w:cs="Times New Roman"/>
        </w:rPr>
        <w:t>software</w:t>
      </w:r>
      <w:r w:rsidR="00C67AFE">
        <w:rPr>
          <w:rFonts w:ascii="Times New Roman" w:hAnsi="Times New Roman" w:cs="Times New Roman"/>
        </w:rPr>
        <w:t xml:space="preserve"> and water monitoring tools</w:t>
      </w:r>
      <w:r w:rsidR="00864D72">
        <w:rPr>
          <w:rFonts w:ascii="Times New Roman" w:hAnsi="Times New Roman" w:cs="Times New Roman"/>
        </w:rPr>
        <w:t xml:space="preserve"> for collection and identification of cyanobacteria</w:t>
      </w:r>
      <w:r w:rsidR="00C67AFE">
        <w:rPr>
          <w:rFonts w:ascii="Times New Roman" w:hAnsi="Times New Roman" w:cs="Times New Roman"/>
        </w:rPr>
        <w:t>.</w:t>
      </w:r>
      <w:r w:rsidR="00864D72">
        <w:rPr>
          <w:rFonts w:ascii="Times New Roman" w:hAnsi="Times New Roman" w:cs="Times New Roman"/>
        </w:rPr>
        <w:t xml:space="preserve"> </w:t>
      </w:r>
      <w:r w:rsidRPr="00744A3F" w:rsidR="00FC3D53">
        <w:rPr>
          <w:rFonts w:ascii="Times New Roman" w:hAnsi="Times New Roman" w:cs="Times New Roman"/>
        </w:rPr>
        <w:t xml:space="preserve">The information </w:t>
      </w:r>
      <w:r w:rsidR="00864D72">
        <w:rPr>
          <w:rFonts w:ascii="Times New Roman" w:hAnsi="Times New Roman" w:cs="Times New Roman"/>
        </w:rPr>
        <w:t>provides</w:t>
      </w:r>
      <w:r w:rsidRPr="00744A3F" w:rsidR="00FC3D53">
        <w:rPr>
          <w:rFonts w:ascii="Times New Roman" w:hAnsi="Times New Roman" w:cs="Times New Roman"/>
        </w:rPr>
        <w:t xml:space="preserve"> early warnings and documentation of developing harmful cyanobacteria blooms and </w:t>
      </w:r>
      <w:r w:rsidR="00CE71CC">
        <w:rPr>
          <w:rFonts w:ascii="Times New Roman" w:hAnsi="Times New Roman" w:cs="Times New Roman"/>
        </w:rPr>
        <w:t>helps</w:t>
      </w:r>
      <w:r w:rsidRPr="00744A3F" w:rsidR="00FC3D53">
        <w:rPr>
          <w:rFonts w:ascii="Times New Roman" w:hAnsi="Times New Roman" w:cs="Times New Roman"/>
        </w:rPr>
        <w:t xml:space="preserve"> determine potentially toxic cyanobacteria. </w:t>
      </w:r>
      <w:r w:rsidR="009043F7">
        <w:rPr>
          <w:rFonts w:ascii="Times New Roman" w:hAnsi="Times New Roman" w:cs="Times New Roman"/>
        </w:rPr>
        <w:t xml:space="preserve">It is critically important to engage in crowdsourcing and citizen science for tracking harmful algal blooms because they can be visually fleeting, changing with wind directions, daily migrations through the water column, and dispersion through wave action. For these reasons and others, it is logistically impossible for staff to be at the right places at the right times. Citizen scientists can fill this critical gap and provide important insights to bloom timing, persistence, and potential for toxicity to humans and wildlife. </w:t>
      </w:r>
      <w:r w:rsidR="00864D72">
        <w:rPr>
          <w:rFonts w:ascii="Times New Roman" w:hAnsi="Times New Roman" w:cs="Times New Roman"/>
        </w:rPr>
        <w:t xml:space="preserve">The tools also provide an opportunity to document blooms that may be occurring in remote areas often found in our national parks </w:t>
      </w:r>
      <w:r w:rsidR="00CE71CC">
        <w:rPr>
          <w:rFonts w:ascii="Times New Roman" w:hAnsi="Times New Roman" w:cs="Times New Roman"/>
        </w:rPr>
        <w:t xml:space="preserve">and </w:t>
      </w:r>
      <w:r w:rsidR="009043F7">
        <w:rPr>
          <w:rFonts w:ascii="Times New Roman" w:hAnsi="Times New Roman" w:cs="Times New Roman"/>
        </w:rPr>
        <w:t xml:space="preserve">accessed more frequently by visitors than park staff due to their </w:t>
      </w:r>
      <w:r w:rsidR="00896922">
        <w:rPr>
          <w:rFonts w:ascii="Times New Roman" w:hAnsi="Times New Roman" w:cs="Times New Roman"/>
        </w:rPr>
        <w:t xml:space="preserve">priority </w:t>
      </w:r>
      <w:r w:rsidR="009043F7">
        <w:rPr>
          <w:rFonts w:ascii="Times New Roman" w:hAnsi="Times New Roman" w:cs="Times New Roman"/>
        </w:rPr>
        <w:t>duties needed els</w:t>
      </w:r>
      <w:r w:rsidR="00896922">
        <w:rPr>
          <w:rFonts w:ascii="Times New Roman" w:hAnsi="Times New Roman" w:cs="Times New Roman"/>
        </w:rPr>
        <w:t>e</w:t>
      </w:r>
      <w:r w:rsidR="009043F7">
        <w:rPr>
          <w:rFonts w:ascii="Times New Roman" w:hAnsi="Times New Roman" w:cs="Times New Roman"/>
        </w:rPr>
        <w:t>where.</w:t>
      </w:r>
      <w:r w:rsidR="00CE71CC">
        <w:rPr>
          <w:rFonts w:ascii="Times New Roman" w:hAnsi="Times New Roman" w:cs="Times New Roman"/>
        </w:rPr>
        <w:t xml:space="preserve"> </w:t>
      </w:r>
      <w:r w:rsidR="00896922">
        <w:rPr>
          <w:rFonts w:ascii="Times New Roman" w:hAnsi="Times New Roman" w:cs="Times New Roman"/>
        </w:rPr>
        <w:t xml:space="preserve">The information collected </w:t>
      </w:r>
      <w:r w:rsidRPr="00744A3F" w:rsidR="00E56D95">
        <w:rPr>
          <w:rFonts w:ascii="Times New Roman" w:hAnsi="Times New Roman" w:cs="Times New Roman"/>
        </w:rPr>
        <w:t>will be utilized to alert state and local governments of a potentially harmful cyanobacteria bloom, along with its general size, prevailing weather conditions, and location.</w:t>
      </w:r>
    </w:p>
    <w:p w:rsidR="00F1189E" w:rsidRPr="00292C36" w:rsidP="006F7334" w14:paraId="3C72BFFE" w14:textId="4D630FC4">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rPr>
      </w:pPr>
      <w:r w:rsidRPr="00292C36">
        <w:rPr>
          <w:rFonts w:ascii="Times New Roman" w:hAnsi="Times New Roman" w:cs="Times New Roman"/>
          <w:b/>
          <w:bCs/>
        </w:rPr>
        <w:t>NEED AND AUTHORITY FOR COLLECTION</w:t>
      </w:r>
      <w:r w:rsidRPr="00292C36" w:rsidR="003F0593">
        <w:rPr>
          <w:rFonts w:ascii="Times New Roman" w:hAnsi="Times New Roman" w:cs="Times New Roman"/>
          <w:b/>
          <w:bCs/>
        </w:rPr>
        <w:t>:</w:t>
      </w:r>
      <w:r w:rsidRPr="00292C36" w:rsidR="007B5BA7">
        <w:rPr>
          <w:rFonts w:ascii="Times New Roman" w:hAnsi="Times New Roman" w:cs="Times New Roman"/>
          <w:b/>
          <w:bCs/>
        </w:rPr>
        <w:t xml:space="preserve"> </w:t>
      </w:r>
      <w:r w:rsidRPr="00292C36" w:rsidR="008D00DA">
        <w:rPr>
          <w:rFonts w:ascii="Times New Roman" w:hAnsi="Times New Roman" w:cs="Times New Roman"/>
          <w:color w:val="242424"/>
          <w:shd w:val="clear" w:color="auto" w:fill="FFFFFF"/>
        </w:rPr>
        <w:t>Under the Harmful Algal Bloom And Hypoxia Research and Control Act at 53 CR §4002, USEPA is tasked with several program duties pertinent to support for HAB monitoring tools including coordinating with and working cooperatively to provide technical assistance to regional, State, tribal and local government agencies and programs that address freshwater harmful algal blooms; integrating, coordinating and augmenting existing education and extension programs to improve public understanding and awareness of freshwater harmful algal blooms; facilitating and providing resources to state and local water managers in technologies for monitoring freshwater harmful algal blooms; developing and enhancing infrastructure for monitoring, data management and information dissemination relevant to freshwater harmful algal blooms; and increasing the availability to public and private entities of harmful algal bloom information.</w:t>
      </w:r>
      <w:r w:rsidRPr="00292C36" w:rsidR="006F7334">
        <w:rPr>
          <w:rFonts w:ascii="Times New Roman" w:hAnsi="Times New Roman" w:cs="Times New Roman"/>
          <w:b/>
          <w:bCs/>
        </w:rPr>
        <w:t xml:space="preserve"> </w:t>
      </w:r>
      <w:r w:rsidRPr="00292C36" w:rsidR="00D260C0">
        <w:rPr>
          <w:rFonts w:ascii="Times New Roman" w:hAnsi="Times New Roman" w:cs="Times New Roman"/>
        </w:rPr>
        <w:t xml:space="preserve">This effort will </w:t>
      </w:r>
      <w:r w:rsidRPr="003B0E24" w:rsidR="006F7334">
        <w:rPr>
          <w:rFonts w:ascii="Times New Roman" w:hAnsi="Times New Roman" w:cs="Times New Roman"/>
        </w:rPr>
        <w:t>a</w:t>
      </w:r>
      <w:r w:rsidRPr="00292C36" w:rsidR="006F7334">
        <w:rPr>
          <w:rFonts w:ascii="Times New Roman" w:hAnsi="Times New Roman" w:cs="Times New Roman"/>
        </w:rPr>
        <w:t xml:space="preserve">lso </w:t>
      </w:r>
      <w:r w:rsidRPr="00292C36" w:rsidR="00D260C0">
        <w:rPr>
          <w:rFonts w:ascii="Times New Roman" w:hAnsi="Times New Roman" w:cs="Times New Roman"/>
        </w:rPr>
        <w:t xml:space="preserve">be implemented under the authority of </w:t>
      </w:r>
      <w:r w:rsidRPr="00292C36" w:rsidR="00896922">
        <w:rPr>
          <w:rFonts w:ascii="Times New Roman" w:hAnsi="Times New Roman" w:cs="Times New Roman"/>
        </w:rPr>
        <w:t>the Crowdsourcing and Citizen Science Act of 2017</w:t>
      </w:r>
      <w:r w:rsidRPr="00292C36" w:rsidR="00D260C0">
        <w:rPr>
          <w:rFonts w:ascii="Times New Roman" w:hAnsi="Times New Roman" w:cs="Times New Roman"/>
        </w:rPr>
        <w:t xml:space="preserve">. </w:t>
      </w:r>
      <w:r w:rsidRPr="003B0E24" w:rsidR="00384A8C">
        <w:rPr>
          <w:rFonts w:ascii="Times New Roman" w:hAnsi="Times New Roman" w:cs="Times New Roman"/>
        </w:rPr>
        <w:t>Crowdsourcing and citizen s</w:t>
      </w:r>
      <w:r w:rsidRPr="00292C36" w:rsidR="00384A8C">
        <w:rPr>
          <w:rFonts w:ascii="Times New Roman" w:hAnsi="Times New Roman" w:cs="Times New Roman"/>
        </w:rPr>
        <w:t>cience are critical aspects of this program and fill an important gap in tracking harmful algal blooms.</w:t>
      </w:r>
    </w:p>
    <w:p w:rsidR="00D260C0" w:rsidP="007B5BA7" w14:paraId="30637B43" w14:textId="2221F84A">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rPr>
      </w:pPr>
      <w:r w:rsidRPr="00D260C0">
        <w:rPr>
          <w:rFonts w:ascii="Times New Roman" w:hAnsi="Times New Roman" w:cs="Times New Roman"/>
        </w:rPr>
        <w:t>There is a significant need</w:t>
      </w:r>
      <w:r>
        <w:rPr>
          <w:rFonts w:ascii="Times New Roman" w:hAnsi="Times New Roman" w:cs="Times New Roman"/>
        </w:rPr>
        <w:t xml:space="preserve"> for understanding the type, occurrence, and extent of harmful cyanobacteria blooms in our </w:t>
      </w:r>
      <w:r w:rsidR="00A1419D">
        <w:rPr>
          <w:rFonts w:ascii="Times New Roman" w:hAnsi="Times New Roman" w:cs="Times New Roman"/>
        </w:rPr>
        <w:t>N</w:t>
      </w:r>
      <w:r>
        <w:rPr>
          <w:rFonts w:ascii="Times New Roman" w:hAnsi="Times New Roman" w:cs="Times New Roman"/>
        </w:rPr>
        <w:t>ation</w:t>
      </w:r>
      <w:r w:rsidR="00A1419D">
        <w:rPr>
          <w:rFonts w:ascii="Times New Roman" w:hAnsi="Times New Roman" w:cs="Times New Roman"/>
        </w:rPr>
        <w:t>’</w:t>
      </w:r>
      <w:r>
        <w:rPr>
          <w:rFonts w:ascii="Times New Roman" w:hAnsi="Times New Roman" w:cs="Times New Roman"/>
        </w:rPr>
        <w:t>s waterbodies and national parks</w:t>
      </w:r>
      <w:r w:rsidR="00A1419D">
        <w:rPr>
          <w:rFonts w:ascii="Times New Roman" w:hAnsi="Times New Roman" w:cs="Times New Roman"/>
        </w:rPr>
        <w:t xml:space="preserve"> while simultaneously increasing the public awareness of cyanobacteria and their potential harm to human health and the environment</w:t>
      </w:r>
      <w:r>
        <w:rPr>
          <w:rFonts w:ascii="Times New Roman" w:hAnsi="Times New Roman" w:cs="Times New Roman"/>
        </w:rPr>
        <w:t xml:space="preserve">. </w:t>
      </w:r>
    </w:p>
    <w:p w:rsidR="00A1419D" w:rsidRPr="00344452" w:rsidP="00A1419D" w14:paraId="6AAAE72B" w14:textId="14F77929">
      <w:pPr>
        <w:jc w:val="both"/>
        <w:rPr>
          <w:rFonts w:ascii="Times New Roman" w:hAnsi="Times New Roman" w:cs="Times New Roman"/>
        </w:rPr>
      </w:pPr>
      <w:r w:rsidRPr="00344452">
        <w:rPr>
          <w:rFonts w:ascii="Times New Roman" w:hAnsi="Times New Roman" w:cs="Times New Roman"/>
        </w:rPr>
        <w:t>The National Environmental Education Act, § 4, 20 U.S.C. § 5503 authorizes EPA to develop and support programs to increase environmental literacy. Th</w:t>
      </w:r>
      <w:r>
        <w:rPr>
          <w:rFonts w:ascii="Times New Roman" w:hAnsi="Times New Roman" w:cs="Times New Roman"/>
        </w:rPr>
        <w:t>is program greatly enhances the public knowledge on cyanobacteria blooms through active participation and provides vital information on bloom occurrence and behavior in areas that the public frequents, but EPA does not have the resources to survey.</w:t>
      </w:r>
      <w:r w:rsidRPr="00344452">
        <w:rPr>
          <w:rFonts w:ascii="Times New Roman" w:hAnsi="Times New Roman" w:cs="Times New Roman"/>
        </w:rPr>
        <w:t xml:space="preserve"> OMB Memo M-15-16 encourages agencies to use approaches such as citizen science</w:t>
      </w:r>
      <w:r w:rsidR="0012011F">
        <w:rPr>
          <w:rFonts w:ascii="Times New Roman" w:hAnsi="Times New Roman" w:cs="Times New Roman"/>
        </w:rPr>
        <w:t>,</w:t>
      </w:r>
      <w:r>
        <w:rPr>
          <w:rFonts w:ascii="Times New Roman" w:hAnsi="Times New Roman" w:cs="Times New Roman"/>
        </w:rPr>
        <w:t xml:space="preserve"> which is a key component of this effort </w:t>
      </w:r>
      <w:r w:rsidR="0012011F">
        <w:rPr>
          <w:rFonts w:ascii="Times New Roman" w:hAnsi="Times New Roman" w:cs="Times New Roman"/>
        </w:rPr>
        <w:t xml:space="preserve">and formulates a strong collaborative effort between the public, EPA, and </w:t>
      </w:r>
      <w:r>
        <w:rPr>
          <w:rFonts w:ascii="Times New Roman" w:hAnsi="Times New Roman" w:cs="Times New Roman"/>
        </w:rPr>
        <w:t>the Department of Interior</w:t>
      </w:r>
      <w:r w:rsidRPr="00344452">
        <w:rPr>
          <w:rFonts w:ascii="Times New Roman" w:hAnsi="Times New Roman" w:cs="Times New Roman"/>
        </w:rPr>
        <w:t xml:space="preserve">.  </w:t>
      </w:r>
    </w:p>
    <w:p w:rsidR="008952AA" w:rsidRPr="00CE71CC" w:rsidP="007B5BA7" w14:paraId="38926CC7" w14:textId="2AD04596">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rPr>
      </w:pPr>
      <w:r>
        <w:rPr>
          <w:rFonts w:ascii="Times New Roman" w:hAnsi="Times New Roman" w:cs="Times New Roman"/>
          <w:b/>
          <w:bCs/>
        </w:rPr>
        <w:t>USES OF RESULTING DATA</w:t>
      </w:r>
      <w:r w:rsidRPr="00F1189E">
        <w:rPr>
          <w:rFonts w:ascii="Times New Roman" w:hAnsi="Times New Roman" w:cs="Times New Roman"/>
          <w:b/>
          <w:bCs/>
        </w:rPr>
        <w:t>:</w:t>
      </w:r>
      <w:r w:rsidRPr="00F1189E" w:rsidR="007B5BA7">
        <w:rPr>
          <w:rFonts w:ascii="Times New Roman" w:hAnsi="Times New Roman" w:cs="Times New Roman"/>
          <w:b/>
          <w:bCs/>
        </w:rPr>
        <w:t xml:space="preserve"> </w:t>
      </w:r>
      <w:r w:rsidRPr="00A65FAF" w:rsidR="00A65FAF">
        <w:rPr>
          <w:rFonts w:ascii="Times New Roman" w:hAnsi="Times New Roman" w:cs="Times New Roman"/>
        </w:rPr>
        <w:t>The resulting data will fulfill several needs at varying spatial scales.</w:t>
      </w:r>
      <w:r w:rsidR="00A65FAF">
        <w:rPr>
          <w:rFonts w:ascii="Times New Roman" w:hAnsi="Times New Roman" w:cs="Times New Roman"/>
        </w:rPr>
        <w:t xml:space="preserve"> </w:t>
      </w:r>
      <w:r w:rsidRPr="00A65FAF" w:rsidR="00E56D95">
        <w:rPr>
          <w:rFonts w:ascii="Times New Roman" w:hAnsi="Times New Roman" w:cs="Times New Roman"/>
        </w:rPr>
        <w:t>Data will be used to determine</w:t>
      </w:r>
      <w:r w:rsidRPr="00CE71CC" w:rsidR="00E56D95">
        <w:rPr>
          <w:rFonts w:ascii="Times New Roman" w:hAnsi="Times New Roman" w:cs="Times New Roman"/>
        </w:rPr>
        <w:t xml:space="preserve"> the seasonal timing and occurrences of cyanobacteria blooms </w:t>
      </w:r>
      <w:r w:rsidR="00CE71CC">
        <w:rPr>
          <w:rFonts w:ascii="Times New Roman" w:hAnsi="Times New Roman" w:cs="Times New Roman"/>
        </w:rPr>
        <w:t>in our national parks and across the country</w:t>
      </w:r>
      <w:r w:rsidRPr="00CE71CC" w:rsidR="00E56D95">
        <w:rPr>
          <w:rFonts w:ascii="Times New Roman" w:hAnsi="Times New Roman" w:cs="Times New Roman"/>
        </w:rPr>
        <w:t xml:space="preserve">, what types of cyanobacteria </w:t>
      </w:r>
      <w:r w:rsidR="00CE71CC">
        <w:rPr>
          <w:rFonts w:ascii="Times New Roman" w:hAnsi="Times New Roman" w:cs="Times New Roman"/>
        </w:rPr>
        <w:t>are present in the bloom</w:t>
      </w:r>
      <w:r w:rsidR="008D3268">
        <w:rPr>
          <w:rFonts w:ascii="Times New Roman" w:hAnsi="Times New Roman" w:cs="Times New Roman"/>
        </w:rPr>
        <w:t>s</w:t>
      </w:r>
      <w:r w:rsidR="00CE71CC">
        <w:rPr>
          <w:rFonts w:ascii="Times New Roman" w:hAnsi="Times New Roman" w:cs="Times New Roman"/>
        </w:rPr>
        <w:t>, t</w:t>
      </w:r>
      <w:r w:rsidRPr="00CE71CC" w:rsidR="00E56D95">
        <w:rPr>
          <w:rFonts w:ascii="Times New Roman" w:hAnsi="Times New Roman" w:cs="Times New Roman"/>
        </w:rPr>
        <w:t>he prevailing weather conditions at the time, and as an early alert system to local and state authorities</w:t>
      </w:r>
      <w:r w:rsidR="00CE71CC">
        <w:rPr>
          <w:rFonts w:ascii="Times New Roman" w:hAnsi="Times New Roman" w:cs="Times New Roman"/>
        </w:rPr>
        <w:t xml:space="preserve"> and park management</w:t>
      </w:r>
      <w:r w:rsidR="008D3268">
        <w:rPr>
          <w:rFonts w:ascii="Times New Roman" w:hAnsi="Times New Roman" w:cs="Times New Roman"/>
        </w:rPr>
        <w:t xml:space="preserve"> of the potential health risks to humans and wildlife</w:t>
      </w:r>
      <w:r w:rsidRPr="00CE71CC" w:rsidR="00E56D95">
        <w:rPr>
          <w:rFonts w:ascii="Times New Roman" w:hAnsi="Times New Roman" w:cs="Times New Roman"/>
        </w:rPr>
        <w:t>.</w:t>
      </w:r>
      <w:r w:rsidR="00CE71CC">
        <w:rPr>
          <w:rFonts w:ascii="Times New Roman" w:hAnsi="Times New Roman" w:cs="Times New Roman"/>
        </w:rPr>
        <w:t xml:space="preserve"> The data collection process and ensuing results has a large educational component that will assist the public and stakeholders on being informed of the types of cyanobacteria, how blooms occur, and the potential risks and management of waterbodies that are affected by these blooms. </w:t>
      </w:r>
      <w:r w:rsidR="008D3268">
        <w:rPr>
          <w:rFonts w:ascii="Times New Roman" w:hAnsi="Times New Roman" w:cs="Times New Roman"/>
        </w:rPr>
        <w:t xml:space="preserve">The resulting data is highly scalable and publicly available so that users can use it to fit their needs. The National Park Service will utilize it to determine what waterbodies in their parks are bloom forming waterbodies, which present cyanotoxins, which are frequent bloom formers, the status of their more remote waterbodies, for management of park drinking water supplies, and other purposes. EPA will utilize the data for determining local, regional, and national trends in bloom occurrence and bloom composition. This data will be used to tie in actual toxicity data resulting from these blooms, making a full circle connection between the visual documentation of a bloom, its composition, and its toxicity. Data will be used by stakeholders to become more informed on cyanobacterial blooms, assist in educating their constituents about identification of blooms and the </w:t>
      </w:r>
      <w:r w:rsidR="00F0188E">
        <w:rPr>
          <w:rFonts w:ascii="Times New Roman" w:hAnsi="Times New Roman" w:cs="Times New Roman"/>
        </w:rPr>
        <w:t>associated</w:t>
      </w:r>
      <w:r w:rsidR="008D3268">
        <w:rPr>
          <w:rFonts w:ascii="Times New Roman" w:hAnsi="Times New Roman" w:cs="Times New Roman"/>
        </w:rPr>
        <w:t xml:space="preserve"> health risks. </w:t>
      </w:r>
    </w:p>
    <w:p w:rsidR="00F361D0" w:rsidRPr="00CE71CC" w:rsidP="007B5BA7" w14:paraId="11A0D977"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rPr>
      </w:pPr>
    </w:p>
    <w:p w:rsidR="008D3268" w:rsidRPr="00CE71CC" w:rsidP="008D3268" w14:paraId="50606B9D" w14:textId="0E73E38B">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rPr>
      </w:pPr>
      <w:r>
        <w:rPr>
          <w:rFonts w:ascii="Times New Roman" w:hAnsi="Times New Roman" w:cs="Times New Roman"/>
          <w:b/>
          <w:bCs/>
        </w:rPr>
        <w:t>DATA COLLECTION METHODS</w:t>
      </w:r>
      <w:r w:rsidRPr="005433C5">
        <w:rPr>
          <w:rFonts w:ascii="Times New Roman" w:hAnsi="Times New Roman" w:cs="Times New Roman"/>
        </w:rPr>
        <w:t>:</w:t>
      </w:r>
      <w:r w:rsidR="00E56D95">
        <w:rPr>
          <w:rFonts w:ascii="Times New Roman" w:hAnsi="Times New Roman" w:cs="Times New Roman"/>
        </w:rPr>
        <w:t xml:space="preserve"> </w:t>
      </w:r>
      <w:r w:rsidR="00F0188E">
        <w:rPr>
          <w:rFonts w:ascii="Times New Roman" w:hAnsi="Times New Roman" w:cs="Times New Roman"/>
        </w:rPr>
        <w:t xml:space="preserve">Data collection methods will utilize an EPA approved phone APP (bloomWatch) that collects images of blooms and data on size and extent, surface conditions, weather, and location details. Data collection will also consist of bloom sample collection via an approved EPA Quality </w:t>
      </w:r>
      <w:r w:rsidR="000C57B8">
        <w:rPr>
          <w:rFonts w:ascii="Times New Roman" w:hAnsi="Times New Roman" w:cs="Times New Roman"/>
        </w:rPr>
        <w:t>Assurance</w:t>
      </w:r>
      <w:r w:rsidR="00F0188E">
        <w:rPr>
          <w:rFonts w:ascii="Times New Roman" w:hAnsi="Times New Roman" w:cs="Times New Roman"/>
        </w:rPr>
        <w:t xml:space="preserve"> Project Plan (QAPP) and uploading of microscopic images of bloom material to a public facing website (iNaturalist.org). </w:t>
      </w:r>
    </w:p>
    <w:p w:rsidR="00F1189E" w:rsidP="00F1189E" w14:paraId="5BF74DC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p>
    <w:p w:rsidR="00F1189E" w:rsidRPr="00F1189E" w:rsidP="0010670F" w14:paraId="0BCF18A9" w14:textId="17E18C78">
      <w:pPr>
        <w:rPr>
          <w:rFonts w:ascii="Times New Roman" w:hAnsi="Times New Roman" w:cs="Times New Roman"/>
          <w:b/>
          <w:bCs/>
        </w:rPr>
      </w:pPr>
      <w:r>
        <w:rPr>
          <w:rFonts w:ascii="Times New Roman" w:hAnsi="Times New Roman" w:cs="Times New Roman"/>
          <w:b/>
          <w:bCs/>
        </w:rPr>
        <w:t>PARTICIPANT UNIVERSE</w:t>
      </w:r>
      <w:r w:rsidRPr="00F1189E" w:rsidR="008952AA">
        <w:rPr>
          <w:rFonts w:ascii="Times New Roman" w:hAnsi="Times New Roman" w:cs="Times New Roman"/>
          <w:b/>
          <w:bCs/>
        </w:rPr>
        <w:t>:</w:t>
      </w:r>
    </w:p>
    <w:tbl>
      <w:tblPr>
        <w:tblStyle w:val="TableGrid"/>
        <w:tblW w:w="10027" w:type="dxa"/>
        <w:tblLook w:val="04A0"/>
      </w:tblPr>
      <w:tblGrid>
        <w:gridCol w:w="2065"/>
        <w:gridCol w:w="1980"/>
        <w:gridCol w:w="1980"/>
        <w:gridCol w:w="1980"/>
        <w:gridCol w:w="2022"/>
      </w:tblGrid>
      <w:tr w14:paraId="36C06DB0" w14:textId="77777777" w:rsidTr="00FF7215">
        <w:tblPrEx>
          <w:tblW w:w="10027" w:type="dxa"/>
          <w:tblLook w:val="04A0"/>
        </w:tblPrEx>
        <w:trPr>
          <w:trHeight w:val="703"/>
        </w:trPr>
        <w:tc>
          <w:tcPr>
            <w:tcW w:w="2065" w:type="dxa"/>
          </w:tcPr>
          <w:p w:rsidR="008952AA" w:rsidRPr="00F1189E" w:rsidP="00FF7215" w14:paraId="22F1B847" w14:textId="77777777">
            <w:pPr>
              <w:jc w:val="center"/>
              <w:rPr>
                <w:sz w:val="22"/>
                <w:szCs w:val="22"/>
              </w:rPr>
            </w:pPr>
            <w:bookmarkStart w:id="0" w:name="_Hlk160784180"/>
            <w:r w:rsidRPr="00F1189E">
              <w:rPr>
                <w:sz w:val="22"/>
                <w:szCs w:val="22"/>
              </w:rPr>
              <w:t>Category of Respondent</w:t>
            </w:r>
          </w:p>
        </w:tc>
        <w:tc>
          <w:tcPr>
            <w:tcW w:w="1980" w:type="dxa"/>
          </w:tcPr>
          <w:p w:rsidR="008952AA" w:rsidRPr="00F1189E" w:rsidP="00FF7215" w14:paraId="2E374E11" w14:textId="77777777">
            <w:pPr>
              <w:jc w:val="center"/>
              <w:rPr>
                <w:sz w:val="22"/>
                <w:szCs w:val="22"/>
              </w:rPr>
            </w:pPr>
            <w:r w:rsidRPr="00F1189E">
              <w:rPr>
                <w:sz w:val="22"/>
                <w:szCs w:val="22"/>
              </w:rPr>
              <w:t>No. of Respondents</w:t>
            </w:r>
          </w:p>
        </w:tc>
        <w:tc>
          <w:tcPr>
            <w:tcW w:w="1980" w:type="dxa"/>
          </w:tcPr>
          <w:p w:rsidR="008952AA" w:rsidRPr="00F1189E" w:rsidP="00FF7215" w14:paraId="1ABAA697" w14:textId="77777777">
            <w:pPr>
              <w:jc w:val="center"/>
              <w:rPr>
                <w:sz w:val="22"/>
                <w:szCs w:val="22"/>
              </w:rPr>
            </w:pPr>
            <w:r w:rsidRPr="00F1189E">
              <w:rPr>
                <w:sz w:val="22"/>
                <w:szCs w:val="22"/>
              </w:rPr>
              <w:t>Number of responses per respondent</w:t>
            </w:r>
          </w:p>
        </w:tc>
        <w:tc>
          <w:tcPr>
            <w:tcW w:w="1980" w:type="dxa"/>
          </w:tcPr>
          <w:p w:rsidR="008952AA" w:rsidRPr="00F1189E" w:rsidP="00FF7215" w14:paraId="05959C1E" w14:textId="2902D228">
            <w:pPr>
              <w:jc w:val="center"/>
              <w:rPr>
                <w:sz w:val="22"/>
                <w:szCs w:val="22"/>
              </w:rPr>
            </w:pPr>
            <w:r w:rsidRPr="00F1189E">
              <w:rPr>
                <w:sz w:val="22"/>
                <w:szCs w:val="22"/>
              </w:rPr>
              <w:t>Participation Time</w:t>
            </w:r>
            <w:r w:rsidR="006163ED">
              <w:rPr>
                <w:sz w:val="22"/>
                <w:szCs w:val="22"/>
              </w:rPr>
              <w:t xml:space="preserve"> per response</w:t>
            </w:r>
          </w:p>
        </w:tc>
        <w:tc>
          <w:tcPr>
            <w:tcW w:w="2022" w:type="dxa"/>
          </w:tcPr>
          <w:p w:rsidR="008952AA" w:rsidRPr="00F1189E" w:rsidP="00FF7215" w14:paraId="5792D349" w14:textId="77777777">
            <w:pPr>
              <w:jc w:val="center"/>
              <w:rPr>
                <w:sz w:val="22"/>
                <w:szCs w:val="22"/>
              </w:rPr>
            </w:pPr>
            <w:r w:rsidRPr="00F1189E">
              <w:rPr>
                <w:sz w:val="22"/>
                <w:szCs w:val="22"/>
              </w:rPr>
              <w:t>Burden Hours</w:t>
            </w:r>
          </w:p>
        </w:tc>
      </w:tr>
      <w:tr w14:paraId="068C12BE" w14:textId="77777777" w:rsidTr="00744A3F">
        <w:tblPrEx>
          <w:tblW w:w="10027" w:type="dxa"/>
          <w:tblLook w:val="04A0"/>
        </w:tblPrEx>
        <w:trPr>
          <w:trHeight w:val="1241"/>
        </w:trPr>
        <w:tc>
          <w:tcPr>
            <w:tcW w:w="2065" w:type="dxa"/>
          </w:tcPr>
          <w:p w:rsidR="008952AA" w:rsidRPr="00F1189E" w:rsidP="00FF7215" w14:paraId="0F3CCE6F" w14:textId="3F7E48C8">
            <w:pPr>
              <w:rPr>
                <w:sz w:val="22"/>
                <w:szCs w:val="22"/>
              </w:rPr>
            </w:pPr>
            <w:r>
              <w:rPr>
                <w:sz w:val="22"/>
                <w:szCs w:val="22"/>
              </w:rPr>
              <w:t>Uploading basic image only</w:t>
            </w:r>
          </w:p>
        </w:tc>
        <w:tc>
          <w:tcPr>
            <w:tcW w:w="1980" w:type="dxa"/>
          </w:tcPr>
          <w:p w:rsidR="00D1191B" w:rsidRPr="00F1189E" w:rsidP="00FF7215" w14:paraId="2AC83578" w14:textId="5FC84B82">
            <w:pPr>
              <w:rPr>
                <w:sz w:val="22"/>
                <w:szCs w:val="22"/>
              </w:rPr>
            </w:pPr>
            <w:r>
              <w:rPr>
                <w:sz w:val="22"/>
                <w:szCs w:val="22"/>
              </w:rPr>
              <w:t>1,500</w:t>
            </w:r>
          </w:p>
        </w:tc>
        <w:tc>
          <w:tcPr>
            <w:tcW w:w="1980" w:type="dxa"/>
          </w:tcPr>
          <w:p w:rsidR="008952AA" w:rsidP="00FF7215" w14:paraId="3B766BAA" w14:textId="77777777">
            <w:pPr>
              <w:rPr>
                <w:sz w:val="22"/>
                <w:szCs w:val="22"/>
              </w:rPr>
            </w:pPr>
            <w:r>
              <w:rPr>
                <w:sz w:val="22"/>
                <w:szCs w:val="22"/>
              </w:rPr>
              <w:t>4</w:t>
            </w:r>
          </w:p>
          <w:p w:rsidR="002E0904" w:rsidP="00FF7215" w14:paraId="00093E91" w14:textId="77777777">
            <w:pPr>
              <w:rPr>
                <w:sz w:val="22"/>
                <w:szCs w:val="22"/>
              </w:rPr>
            </w:pPr>
          </w:p>
          <w:p w:rsidR="00752C15" w:rsidRPr="00F1189E" w:rsidP="00FF7215" w14:paraId="5DB7F876" w14:textId="2205AF0B">
            <w:pPr>
              <w:rPr>
                <w:sz w:val="22"/>
                <w:szCs w:val="22"/>
              </w:rPr>
            </w:pPr>
          </w:p>
        </w:tc>
        <w:tc>
          <w:tcPr>
            <w:tcW w:w="1980" w:type="dxa"/>
          </w:tcPr>
          <w:p w:rsidR="008952AA" w:rsidP="00FF7215" w14:paraId="71A5984E" w14:textId="77777777">
            <w:pPr>
              <w:rPr>
                <w:sz w:val="22"/>
                <w:szCs w:val="22"/>
              </w:rPr>
            </w:pPr>
            <w:r>
              <w:rPr>
                <w:sz w:val="22"/>
                <w:szCs w:val="22"/>
              </w:rPr>
              <w:t>1</w:t>
            </w:r>
            <w:r w:rsidR="00D1191B">
              <w:rPr>
                <w:sz w:val="22"/>
                <w:szCs w:val="22"/>
              </w:rPr>
              <w:t>0</w:t>
            </w:r>
            <w:r w:rsidR="00E56D95">
              <w:rPr>
                <w:sz w:val="22"/>
                <w:szCs w:val="22"/>
              </w:rPr>
              <w:t xml:space="preserve"> minutes</w:t>
            </w:r>
          </w:p>
          <w:p w:rsidR="00752C15" w:rsidP="00FF7215" w14:paraId="01B7E4FC" w14:textId="77777777">
            <w:pPr>
              <w:rPr>
                <w:sz w:val="22"/>
                <w:szCs w:val="22"/>
              </w:rPr>
            </w:pPr>
          </w:p>
          <w:p w:rsidR="00752C15" w:rsidRPr="00F1189E" w:rsidP="00FF7215" w14:paraId="75C3A5B9" w14:textId="4F18F34A">
            <w:pPr>
              <w:rPr>
                <w:sz w:val="22"/>
                <w:szCs w:val="22"/>
              </w:rPr>
            </w:pPr>
          </w:p>
        </w:tc>
        <w:tc>
          <w:tcPr>
            <w:tcW w:w="2022" w:type="dxa"/>
          </w:tcPr>
          <w:p w:rsidR="008952AA" w:rsidP="00FF7215" w14:paraId="77DFD8A4" w14:textId="54076255">
            <w:pPr>
              <w:rPr>
                <w:sz w:val="22"/>
                <w:szCs w:val="22"/>
              </w:rPr>
            </w:pPr>
            <w:r>
              <w:rPr>
                <w:sz w:val="22"/>
                <w:szCs w:val="22"/>
              </w:rPr>
              <w:t>1</w:t>
            </w:r>
            <w:r w:rsidR="00D76E6A">
              <w:rPr>
                <w:sz w:val="22"/>
                <w:szCs w:val="22"/>
              </w:rPr>
              <w:t>000</w:t>
            </w:r>
          </w:p>
          <w:p w:rsidR="000105EE" w:rsidP="00FF7215" w14:paraId="1218A938" w14:textId="77777777">
            <w:pPr>
              <w:rPr>
                <w:sz w:val="22"/>
                <w:szCs w:val="22"/>
              </w:rPr>
            </w:pPr>
          </w:p>
          <w:p w:rsidR="000105EE" w:rsidRPr="00F1189E" w:rsidP="00FF7215" w14:paraId="6DB9A8C2" w14:textId="0B3A43DD">
            <w:pPr>
              <w:rPr>
                <w:sz w:val="22"/>
                <w:szCs w:val="22"/>
              </w:rPr>
            </w:pPr>
          </w:p>
        </w:tc>
      </w:tr>
      <w:tr w14:paraId="3B9C4C79" w14:textId="77777777" w:rsidTr="00744A3F">
        <w:tblPrEx>
          <w:tblW w:w="10027" w:type="dxa"/>
          <w:tblLook w:val="04A0"/>
        </w:tblPrEx>
        <w:trPr>
          <w:trHeight w:val="1241"/>
        </w:trPr>
        <w:tc>
          <w:tcPr>
            <w:tcW w:w="2065" w:type="dxa"/>
          </w:tcPr>
          <w:p w:rsidR="00EE77EF" w:rsidP="00FF7215" w14:paraId="0F38F635" w14:textId="3FD2BA9E">
            <w:r>
              <w:t>Uploading microscopic image+basic image</w:t>
            </w:r>
          </w:p>
        </w:tc>
        <w:tc>
          <w:tcPr>
            <w:tcW w:w="1980" w:type="dxa"/>
          </w:tcPr>
          <w:p w:rsidR="00EE77EF" w:rsidP="00FF7215" w14:paraId="174A02F5" w14:textId="4B892284">
            <w:r>
              <w:t>500</w:t>
            </w:r>
          </w:p>
        </w:tc>
        <w:tc>
          <w:tcPr>
            <w:tcW w:w="1980" w:type="dxa"/>
          </w:tcPr>
          <w:p w:rsidR="00EE77EF" w:rsidP="00FF7215" w14:paraId="0D603139" w14:textId="66FDF57F">
            <w:r>
              <w:t>4</w:t>
            </w:r>
          </w:p>
        </w:tc>
        <w:tc>
          <w:tcPr>
            <w:tcW w:w="1980" w:type="dxa"/>
          </w:tcPr>
          <w:p w:rsidR="00EE77EF" w:rsidP="00FF7215" w14:paraId="3E4CFE5F" w14:textId="7182ED73">
            <w:r>
              <w:t>30 minutes</w:t>
            </w:r>
          </w:p>
        </w:tc>
        <w:tc>
          <w:tcPr>
            <w:tcW w:w="2022" w:type="dxa"/>
          </w:tcPr>
          <w:p w:rsidR="00EE77EF" w:rsidP="00FF7215" w14:paraId="2AC751DD" w14:textId="69DA038D">
            <w:r>
              <w:t>1000</w:t>
            </w:r>
          </w:p>
        </w:tc>
      </w:tr>
      <w:tr w14:paraId="74CF71B5" w14:textId="77777777" w:rsidTr="00FF7215">
        <w:tblPrEx>
          <w:tblW w:w="10027" w:type="dxa"/>
          <w:tblLook w:val="04A0"/>
        </w:tblPrEx>
        <w:trPr>
          <w:trHeight w:val="259"/>
        </w:trPr>
        <w:tc>
          <w:tcPr>
            <w:tcW w:w="2065" w:type="dxa"/>
          </w:tcPr>
          <w:p w:rsidR="008952AA" w:rsidRPr="00F1189E" w:rsidP="00FF7215" w14:paraId="3B4135FC" w14:textId="77777777">
            <w:pPr>
              <w:rPr>
                <w:sz w:val="22"/>
                <w:szCs w:val="22"/>
              </w:rPr>
            </w:pPr>
            <w:r w:rsidRPr="00F1189E">
              <w:rPr>
                <w:sz w:val="22"/>
                <w:szCs w:val="22"/>
              </w:rPr>
              <w:t>Totals</w:t>
            </w:r>
          </w:p>
        </w:tc>
        <w:tc>
          <w:tcPr>
            <w:tcW w:w="1980" w:type="dxa"/>
          </w:tcPr>
          <w:p w:rsidR="008952AA" w:rsidRPr="00F1189E" w:rsidP="00FF7215" w14:paraId="4FC0E248" w14:textId="09E3A56D">
            <w:pPr>
              <w:rPr>
                <w:sz w:val="22"/>
                <w:szCs w:val="22"/>
              </w:rPr>
            </w:pPr>
            <w:r>
              <w:rPr>
                <w:sz w:val="22"/>
                <w:szCs w:val="22"/>
              </w:rPr>
              <w:t>2</w:t>
            </w:r>
            <w:r w:rsidR="00E56D95">
              <w:rPr>
                <w:sz w:val="22"/>
                <w:szCs w:val="22"/>
              </w:rPr>
              <w:t>,000</w:t>
            </w:r>
          </w:p>
        </w:tc>
        <w:tc>
          <w:tcPr>
            <w:tcW w:w="1980" w:type="dxa"/>
          </w:tcPr>
          <w:p w:rsidR="008952AA" w:rsidRPr="00F1189E" w:rsidP="00FF7215" w14:paraId="35B5C6EA" w14:textId="78A26940">
            <w:pPr>
              <w:rPr>
                <w:sz w:val="22"/>
                <w:szCs w:val="22"/>
              </w:rPr>
            </w:pPr>
            <w:r>
              <w:rPr>
                <w:sz w:val="22"/>
                <w:szCs w:val="22"/>
              </w:rPr>
              <w:t>4</w:t>
            </w:r>
          </w:p>
        </w:tc>
        <w:tc>
          <w:tcPr>
            <w:tcW w:w="1980" w:type="dxa"/>
          </w:tcPr>
          <w:p w:rsidR="008952AA" w:rsidRPr="00F1189E" w:rsidP="00FF7215" w14:paraId="199CC1EC" w14:textId="2ACF2316">
            <w:pPr>
              <w:rPr>
                <w:sz w:val="22"/>
                <w:szCs w:val="22"/>
              </w:rPr>
            </w:pPr>
            <w:r>
              <w:rPr>
                <w:sz w:val="22"/>
                <w:szCs w:val="22"/>
              </w:rPr>
              <w:t>10-</w:t>
            </w:r>
            <w:r w:rsidR="00D1191B">
              <w:rPr>
                <w:sz w:val="22"/>
                <w:szCs w:val="22"/>
              </w:rPr>
              <w:t>30</w:t>
            </w:r>
            <w:r w:rsidR="00FB24FD">
              <w:rPr>
                <w:sz w:val="22"/>
                <w:szCs w:val="22"/>
              </w:rPr>
              <w:t xml:space="preserve"> </w:t>
            </w:r>
            <w:r w:rsidR="00E56D95">
              <w:rPr>
                <w:sz w:val="22"/>
                <w:szCs w:val="22"/>
              </w:rPr>
              <w:t>minutes</w:t>
            </w:r>
          </w:p>
        </w:tc>
        <w:tc>
          <w:tcPr>
            <w:tcW w:w="2022" w:type="dxa"/>
          </w:tcPr>
          <w:p w:rsidR="008952AA" w:rsidRPr="00F1189E" w:rsidP="00FF7215" w14:paraId="2DC83614" w14:textId="4599E01E">
            <w:pPr>
              <w:rPr>
                <w:sz w:val="22"/>
                <w:szCs w:val="22"/>
              </w:rPr>
            </w:pPr>
            <w:r>
              <w:rPr>
                <w:sz w:val="22"/>
                <w:szCs w:val="22"/>
              </w:rPr>
              <w:t>2</w:t>
            </w:r>
            <w:r w:rsidR="00D76E6A">
              <w:rPr>
                <w:sz w:val="22"/>
                <w:szCs w:val="22"/>
              </w:rPr>
              <w:t>000</w:t>
            </w:r>
          </w:p>
        </w:tc>
      </w:tr>
      <w:bookmarkEnd w:id="0"/>
    </w:tbl>
    <w:p w:rsidR="008952AA" w:rsidRPr="00F1189E" w:rsidP="0010670F" w14:paraId="554A21CA" w14:textId="77777777">
      <w:pPr>
        <w:rPr>
          <w:rFonts w:ascii="Times New Roman" w:hAnsi="Times New Roman" w:cs="Times New Roman"/>
          <w:b/>
          <w:bCs/>
        </w:rPr>
      </w:pPr>
    </w:p>
    <w:p w:rsidR="00680794" w:rsidP="00F1189E" w14:paraId="32FB4C6D" w14:textId="382C17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pPr>
      <w:r>
        <w:rPr>
          <w:rFonts w:ascii="Times New Roman" w:hAnsi="Times New Roman"/>
          <w:b/>
          <w:bCs/>
        </w:rPr>
        <w:t>AGENCY</w:t>
      </w:r>
      <w:r w:rsidR="006163ED">
        <w:rPr>
          <w:rFonts w:ascii="Times New Roman" w:hAnsi="Times New Roman"/>
          <w:b/>
          <w:bCs/>
        </w:rPr>
        <w:t xml:space="preserve"> COST</w:t>
      </w:r>
      <w:r>
        <w:rPr>
          <w:rFonts w:ascii="Times New Roman" w:hAnsi="Times New Roman"/>
          <w:b/>
          <w:bCs/>
        </w:rPr>
        <w:t xml:space="preserve">:  </w:t>
      </w:r>
      <w:r>
        <w:rPr>
          <w:rFonts w:ascii="Times New Roman" w:hAnsi="Times New Roman"/>
        </w:rPr>
        <w:t xml:space="preserve">The estimated annual cost to the Federal government </w:t>
      </w:r>
      <w:r w:rsidRPr="00D276BE">
        <w:rPr>
          <w:rFonts w:ascii="Times New Roman" w:hAnsi="Times New Roman"/>
        </w:rPr>
        <w:t xml:space="preserve">is </w:t>
      </w:r>
      <w:r w:rsidRPr="00D276BE" w:rsidR="00D276BE">
        <w:rPr>
          <w:rFonts w:ascii="Times New Roman" w:hAnsi="Times New Roman"/>
          <w:u w:val="single"/>
        </w:rPr>
        <w:t>$</w:t>
      </w:r>
      <w:r w:rsidR="00D21E2C">
        <w:rPr>
          <w:rFonts w:ascii="Times New Roman" w:hAnsi="Times New Roman"/>
          <w:u w:val="single"/>
        </w:rPr>
        <w:t>8</w:t>
      </w:r>
      <w:r w:rsidR="00EE77EF">
        <w:rPr>
          <w:rFonts w:ascii="Times New Roman" w:hAnsi="Times New Roman"/>
          <w:u w:val="single"/>
        </w:rPr>
        <w:t>7,49</w:t>
      </w:r>
      <w:r w:rsidR="00D21E2C">
        <w:rPr>
          <w:rFonts w:ascii="Times New Roman" w:hAnsi="Times New Roman"/>
          <w:u w:val="single"/>
        </w:rPr>
        <w:t>4</w:t>
      </w:r>
      <w:r w:rsidR="00D276BE">
        <w:rPr>
          <w:rFonts w:ascii="Times New Roman" w:hAnsi="Times New Roman"/>
        </w:rPr>
        <w:t>.</w:t>
      </w:r>
    </w:p>
    <w:p w:rsidR="00287114" w:rsidP="00F1189E" w14:paraId="42F63A7D" w14:textId="02610D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sidRPr="00D276BE">
        <w:rPr>
          <w:rFonts w:ascii="Times New Roman" w:hAnsi="Times New Roman" w:cs="Times New Roman"/>
        </w:rPr>
        <w:t xml:space="preserve">The total dollar value of the </w:t>
      </w:r>
      <w:r w:rsidR="0004131E">
        <w:rPr>
          <w:rFonts w:ascii="Times New Roman" w:hAnsi="Times New Roman" w:cs="Times New Roman"/>
        </w:rPr>
        <w:t>agency cost</w:t>
      </w:r>
      <w:r w:rsidRPr="00D276BE">
        <w:rPr>
          <w:rFonts w:ascii="Times New Roman" w:hAnsi="Times New Roman" w:cs="Times New Roman"/>
        </w:rPr>
        <w:t xml:space="preserve"> is based </w:t>
      </w:r>
      <w:r w:rsidR="005825F2">
        <w:rPr>
          <w:rFonts w:ascii="Times New Roman" w:hAnsi="Times New Roman" w:cs="Times New Roman"/>
        </w:rPr>
        <w:t xml:space="preserve">on </w:t>
      </w:r>
      <w:r w:rsidR="0004131E">
        <w:rPr>
          <w:rFonts w:ascii="Times New Roman" w:hAnsi="Times New Roman" w:cs="Times New Roman"/>
        </w:rPr>
        <w:t xml:space="preserve">experience gained implementing the project under the first ICR and includes FTE to manage the application and the data submitted. </w:t>
      </w:r>
      <w:r w:rsidR="0035191C">
        <w:rPr>
          <w:rFonts w:ascii="Times New Roman" w:hAnsi="Times New Roman" w:cs="Times New Roman"/>
        </w:rPr>
        <w:t>We estimated the annual agency cost</w:t>
      </w:r>
      <w:r w:rsidR="00607DDE">
        <w:rPr>
          <w:rFonts w:ascii="Times New Roman" w:hAnsi="Times New Roman" w:cs="Times New Roman"/>
        </w:rPr>
        <w:t xml:space="preserve"> </w:t>
      </w:r>
      <w:r w:rsidR="0035191C">
        <w:rPr>
          <w:rFonts w:ascii="Times New Roman" w:hAnsi="Times New Roman" w:cs="Times New Roman"/>
        </w:rPr>
        <w:t xml:space="preserve">as the average hourly wage for all occupations </w:t>
      </w:r>
      <w:r w:rsidR="002C36E5">
        <w:rPr>
          <w:rFonts w:ascii="Times New Roman" w:hAnsi="Times New Roman" w:cs="Times New Roman"/>
        </w:rPr>
        <w:t>(GS12 Step 5 - $5</w:t>
      </w:r>
      <w:r w:rsidR="00EE77EF">
        <w:rPr>
          <w:rFonts w:ascii="Times New Roman" w:hAnsi="Times New Roman" w:cs="Times New Roman"/>
        </w:rPr>
        <w:t>3.35</w:t>
      </w:r>
      <w:r w:rsidR="002C36E5">
        <w:rPr>
          <w:rFonts w:ascii="Times New Roman" w:hAnsi="Times New Roman" w:cs="Times New Roman"/>
        </w:rPr>
        <w:t>/hr)</w:t>
      </w:r>
      <w:r w:rsidR="0035191C">
        <w:rPr>
          <w:rFonts w:ascii="Times New Roman" w:hAnsi="Times New Roman" w:cs="Times New Roman"/>
        </w:rPr>
        <w:t xml:space="preserve"> multiplied by 1.</w:t>
      </w:r>
      <w:r w:rsidR="002C36E5">
        <w:rPr>
          <w:rFonts w:ascii="Times New Roman" w:hAnsi="Times New Roman" w:cs="Times New Roman"/>
        </w:rPr>
        <w:t>6</w:t>
      </w:r>
      <w:r w:rsidR="0035191C">
        <w:rPr>
          <w:rFonts w:ascii="Times New Roman" w:hAnsi="Times New Roman" w:cs="Times New Roman"/>
        </w:rPr>
        <w:t xml:space="preserve"> to </w:t>
      </w:r>
      <w:r w:rsidR="0035191C">
        <w:rPr>
          <w:rFonts w:ascii="Times New Roman" w:hAnsi="Times New Roman" w:cs="Times New Roman"/>
        </w:rPr>
        <w:t>account for benefits ($</w:t>
      </w:r>
      <w:r w:rsidR="002C36E5">
        <w:rPr>
          <w:rFonts w:ascii="Times New Roman" w:hAnsi="Times New Roman" w:cs="Times New Roman"/>
        </w:rPr>
        <w:t>5</w:t>
      </w:r>
      <w:r w:rsidR="00EE77EF">
        <w:rPr>
          <w:rFonts w:ascii="Times New Roman" w:hAnsi="Times New Roman" w:cs="Times New Roman"/>
        </w:rPr>
        <w:t>3.35</w:t>
      </w:r>
      <w:r w:rsidR="00607DDE">
        <w:rPr>
          <w:rFonts w:ascii="Times New Roman" w:hAnsi="Times New Roman" w:cs="Times New Roman"/>
        </w:rPr>
        <w:t xml:space="preserve"> * 1.</w:t>
      </w:r>
      <w:r w:rsidR="002C36E5">
        <w:rPr>
          <w:rFonts w:ascii="Times New Roman" w:hAnsi="Times New Roman" w:cs="Times New Roman"/>
        </w:rPr>
        <w:t>6</w:t>
      </w:r>
      <w:r w:rsidR="00607DDE">
        <w:rPr>
          <w:rFonts w:ascii="Times New Roman" w:hAnsi="Times New Roman" w:cs="Times New Roman"/>
        </w:rPr>
        <w:t xml:space="preserve"> = $</w:t>
      </w:r>
      <w:r w:rsidR="002C36E5">
        <w:rPr>
          <w:rFonts w:ascii="Times New Roman" w:hAnsi="Times New Roman" w:cs="Times New Roman"/>
        </w:rPr>
        <w:t>8</w:t>
      </w:r>
      <w:r w:rsidR="00EE77EF">
        <w:rPr>
          <w:rFonts w:ascii="Times New Roman" w:hAnsi="Times New Roman" w:cs="Times New Roman"/>
        </w:rPr>
        <w:t>5.3</w:t>
      </w:r>
      <w:r w:rsidR="002C36E5">
        <w:rPr>
          <w:rFonts w:ascii="Times New Roman" w:hAnsi="Times New Roman" w:cs="Times New Roman"/>
        </w:rPr>
        <w:t>6</w:t>
      </w:r>
      <w:r w:rsidR="0035191C">
        <w:rPr>
          <w:rFonts w:ascii="Times New Roman" w:hAnsi="Times New Roman" w:cs="Times New Roman"/>
        </w:rPr>
        <w:t>)</w:t>
      </w:r>
      <w:r w:rsidR="00607DDE">
        <w:rPr>
          <w:rFonts w:ascii="Times New Roman" w:hAnsi="Times New Roman" w:cs="Times New Roman"/>
        </w:rPr>
        <w:t xml:space="preserve"> and then multiplied by </w:t>
      </w:r>
      <w:r w:rsidR="0004131E">
        <w:rPr>
          <w:rFonts w:ascii="Times New Roman" w:hAnsi="Times New Roman" w:cs="Times New Roman"/>
        </w:rPr>
        <w:t xml:space="preserve">half of an FTE </w:t>
      </w:r>
      <w:r w:rsidR="00607DDE">
        <w:rPr>
          <w:rFonts w:ascii="Times New Roman" w:hAnsi="Times New Roman" w:cs="Times New Roman"/>
        </w:rPr>
        <w:t>($</w:t>
      </w:r>
      <w:r w:rsidR="00FB24FD">
        <w:rPr>
          <w:rFonts w:ascii="Times New Roman" w:hAnsi="Times New Roman" w:cs="Times New Roman"/>
        </w:rPr>
        <w:t>80.96</w:t>
      </w:r>
      <w:r w:rsidR="00607DDE">
        <w:rPr>
          <w:rFonts w:ascii="Times New Roman" w:hAnsi="Times New Roman" w:cs="Times New Roman"/>
        </w:rPr>
        <w:t xml:space="preserve"> * </w:t>
      </w:r>
      <w:r w:rsidR="00FB24FD">
        <w:rPr>
          <w:rFonts w:ascii="Times New Roman" w:hAnsi="Times New Roman" w:cs="Times New Roman"/>
        </w:rPr>
        <w:t>1</w:t>
      </w:r>
      <w:r w:rsidR="0004131E">
        <w:rPr>
          <w:rFonts w:ascii="Times New Roman" w:hAnsi="Times New Roman" w:cs="Times New Roman"/>
        </w:rPr>
        <w:t>,025</w:t>
      </w:r>
      <w:r w:rsidR="00FB24FD">
        <w:rPr>
          <w:rFonts w:ascii="Times New Roman" w:hAnsi="Times New Roman" w:cs="Times New Roman"/>
        </w:rPr>
        <w:t>hrs</w:t>
      </w:r>
      <w:r w:rsidR="00607DDE">
        <w:rPr>
          <w:rFonts w:ascii="Times New Roman" w:hAnsi="Times New Roman" w:cs="Times New Roman"/>
        </w:rPr>
        <w:t xml:space="preserve"> = $</w:t>
      </w:r>
      <w:r w:rsidR="00D21E2C">
        <w:rPr>
          <w:rFonts w:ascii="Times New Roman" w:hAnsi="Times New Roman" w:cs="Times New Roman"/>
        </w:rPr>
        <w:t>8</w:t>
      </w:r>
      <w:r w:rsidR="00EE77EF">
        <w:rPr>
          <w:rFonts w:ascii="Times New Roman" w:hAnsi="Times New Roman" w:cs="Times New Roman"/>
        </w:rPr>
        <w:t>7,494</w:t>
      </w:r>
      <w:r w:rsidR="00607DDE">
        <w:rPr>
          <w:rFonts w:ascii="Times New Roman" w:hAnsi="Times New Roman" w:cs="Times New Roman"/>
        </w:rPr>
        <w:t>).</w:t>
      </w:r>
    </w:p>
    <w:p w:rsidR="00D276BE" w:rsidRPr="00D276BE" w:rsidP="00F1189E" w14:paraId="26DD8C1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pPr>
    </w:p>
    <w:p w:rsidR="008952AA" w:rsidP="00F1189E" w14:paraId="17FF3819" w14:textId="20C01A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STATISTICAL ANALYSIS</w:t>
      </w:r>
      <w:r w:rsidRPr="00F1189E">
        <w:rPr>
          <w:rFonts w:ascii="Times New Roman" w:hAnsi="Times New Roman" w:cs="Times New Roman"/>
          <w:b/>
          <w:bCs/>
        </w:rPr>
        <w:t>:</w:t>
      </w:r>
      <w:r w:rsidRPr="00F1189E" w:rsidR="00F1189E">
        <w:rPr>
          <w:rFonts w:ascii="Times New Roman" w:hAnsi="Times New Roman" w:cs="Times New Roman"/>
          <w:b/>
          <w:bCs/>
        </w:rPr>
        <w:t xml:space="preserve"> </w:t>
      </w:r>
    </w:p>
    <w:p w:rsidR="00F1189E" w:rsidP="00F1189E" w14:paraId="3517D845" w14:textId="40FF0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xml:space="preserve">Collected information will be utilized to determine regional trends in bloom occurrence, bloom duration, seasonality of blooms, type of cyanobacteria occurring within those blooms and the potential for toxicity. This information will be utilized with other agency collected information such as cell counts, public health advisories on blooms, actual cyanobacteria toxicity in recorded blooms, and the presence of harmful algal blooms in our national park system. </w:t>
      </w:r>
      <w:r w:rsidR="00E56D95">
        <w:rPr>
          <w:rFonts w:ascii="Times New Roman" w:hAnsi="Times New Roman" w:cs="Times New Roman"/>
        </w:rPr>
        <w:t xml:space="preserve">Summary statistics will be </w:t>
      </w:r>
      <w:r w:rsidR="006A18F8">
        <w:rPr>
          <w:rFonts w:ascii="Times New Roman" w:hAnsi="Times New Roman" w:cs="Times New Roman"/>
        </w:rPr>
        <w:t xml:space="preserve">tallied as the project progresses to make inferences to regional and national trends in bloom occurrences. </w:t>
      </w:r>
    </w:p>
    <w:p w:rsidR="00F361D0" w:rsidRPr="00F1189E" w:rsidP="00F1189E" w14:paraId="3F83B96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p>
    <w:p w:rsidR="008952AA" w:rsidRPr="006A18F8" w:rsidP="004C4C64" w14:paraId="5614DC24" w14:textId="11AC3DFC">
      <w:pPr>
        <w:rPr>
          <w:rFonts w:ascii="Times New Roman" w:hAnsi="Times New Roman" w:cs="Times New Roman"/>
        </w:rPr>
      </w:pPr>
      <w:r>
        <w:rPr>
          <w:rFonts w:ascii="Times New Roman" w:hAnsi="Times New Roman" w:cs="Times New Roman"/>
          <w:b/>
          <w:bCs/>
        </w:rPr>
        <w:t>DATA QUALITY ASSESSMENT PROCEDURES</w:t>
      </w:r>
      <w:r w:rsidRPr="00F1189E">
        <w:rPr>
          <w:rFonts w:ascii="Times New Roman" w:hAnsi="Times New Roman" w:cs="Times New Roman"/>
          <w:b/>
          <w:bCs/>
        </w:rPr>
        <w:t>:</w:t>
      </w:r>
      <w:r w:rsidR="006A18F8">
        <w:rPr>
          <w:rFonts w:ascii="Times New Roman" w:hAnsi="Times New Roman" w:cs="Times New Roman"/>
          <w:b/>
          <w:bCs/>
        </w:rPr>
        <w:t xml:space="preserve"> </w:t>
      </w:r>
      <w:r w:rsidRPr="006A18F8" w:rsidR="006A18F8">
        <w:rPr>
          <w:rFonts w:ascii="Times New Roman" w:hAnsi="Times New Roman" w:cs="Times New Roman"/>
        </w:rPr>
        <w:t xml:space="preserve">Data quality assessment is built into the mobile application </w:t>
      </w:r>
      <w:r w:rsidR="006A18F8">
        <w:rPr>
          <w:rFonts w:ascii="Times New Roman" w:hAnsi="Times New Roman" w:cs="Times New Roman"/>
        </w:rPr>
        <w:t>to ensure consistency through drop down features such as dates, recurring place names, and bloom descriptions. Desired image types are explaine</w:t>
      </w:r>
      <w:r w:rsidR="00F0188E">
        <w:rPr>
          <w:rFonts w:ascii="Times New Roman" w:hAnsi="Times New Roman" w:cs="Times New Roman"/>
        </w:rPr>
        <w:t>d</w:t>
      </w:r>
      <w:r w:rsidR="006A18F8">
        <w:rPr>
          <w:rFonts w:ascii="Times New Roman" w:hAnsi="Times New Roman" w:cs="Times New Roman"/>
        </w:rPr>
        <w:t xml:space="preserve"> in the APP for consistency purposes.</w:t>
      </w:r>
      <w:r w:rsidR="00F0188E">
        <w:rPr>
          <w:rFonts w:ascii="Times New Roman" w:hAnsi="Times New Roman" w:cs="Times New Roman"/>
        </w:rPr>
        <w:t xml:space="preserve"> Uploaded microscopic images are identified and taxonomic resolution is done through expert consensus. All protocols and methods are detailed in an EPA approved Quality Assurance Project Plan. </w:t>
      </w:r>
    </w:p>
    <w:p w:rsidR="006163ED" w:rsidP="006163ED" w14:paraId="4696A5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ADMINISTRATION OF THE INSTRUMENT</w:t>
      </w:r>
      <w:r w:rsidRPr="00F1189E">
        <w:rPr>
          <w:rFonts w:ascii="Times New Roman" w:hAnsi="Times New Roman" w:cs="Times New Roman"/>
          <w:b/>
          <w:bCs/>
        </w:rPr>
        <w:t>:</w:t>
      </w:r>
      <w:r>
        <w:rPr>
          <w:rFonts w:ascii="Times New Roman" w:hAnsi="Times New Roman" w:cs="Times New Roman"/>
          <w:b/>
          <w:bCs/>
        </w:rPr>
        <w:t xml:space="preserve"> </w:t>
      </w:r>
      <w:r w:rsidRPr="00A65AD0">
        <w:rPr>
          <w:rFonts w:ascii="Times New Roman" w:hAnsi="Times New Roman" w:cs="Times New Roman"/>
          <w:bCs/>
        </w:rPr>
        <w:t xml:space="preserve">(Check </w:t>
      </w:r>
      <w:r>
        <w:rPr>
          <w:rFonts w:ascii="Times New Roman" w:hAnsi="Times New Roman" w:cs="Times New Roman"/>
          <w:bCs/>
        </w:rPr>
        <w:t>all that apply</w:t>
      </w:r>
      <w:r w:rsidRPr="00A65AD0">
        <w:rPr>
          <w:rFonts w:ascii="Times New Roman" w:hAnsi="Times New Roman" w:cs="Times New Roman"/>
          <w:bCs/>
        </w:rPr>
        <w:t>)</w:t>
      </w:r>
      <w:r w:rsidRPr="00F1189E">
        <w:rPr>
          <w:rFonts w:ascii="Times New Roman" w:hAnsi="Times New Roman" w:cs="Times New Roman"/>
          <w:b/>
          <w:bCs/>
        </w:rPr>
        <w:t xml:space="preserve"> </w:t>
      </w:r>
    </w:p>
    <w:p w:rsidR="005433C5" w:rsidP="006163ED" w14:paraId="00B48D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sectPr>
          <w:pgSz w:w="12240" w:h="15840"/>
          <w:pgMar w:top="1440" w:right="1440" w:bottom="1440" w:left="1440" w:header="720" w:footer="720" w:gutter="0"/>
          <w:cols w:space="720"/>
          <w:docGrid w:linePitch="360"/>
        </w:sectPr>
      </w:pPr>
    </w:p>
    <w:p w:rsidR="006163ED" w:rsidP="006163ED" w14:paraId="1C5E3A8F" w14:textId="7E3A37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w:t>
      </w:r>
      <w:r w:rsidR="006A18F8">
        <w:rPr>
          <w:rFonts w:ascii="Times New Roman" w:hAnsi="Times New Roman" w:cs="Times New Roman"/>
        </w:rPr>
        <w:t>X</w:t>
      </w:r>
      <w:r>
        <w:rPr>
          <w:rFonts w:ascii="Times New Roman" w:hAnsi="Times New Roman" w:cs="Times New Roman"/>
        </w:rPr>
        <w:t xml:space="preserve"> ] Web-based or Social Media</w:t>
      </w:r>
    </w:p>
    <w:p w:rsidR="006163ED" w:rsidP="006163ED" w14:paraId="65F944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 Telephone</w:t>
      </w:r>
    </w:p>
    <w:p w:rsidR="006163ED" w:rsidP="006163ED" w14:paraId="26C8F0A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 In-person</w:t>
      </w:r>
    </w:p>
    <w:p w:rsidR="006163ED" w:rsidP="006163ED" w14:paraId="05C51F6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 Mail</w:t>
      </w:r>
    </w:p>
    <w:p w:rsidR="006163ED" w:rsidP="006163ED" w14:paraId="7653232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 Other, Explain</w:t>
      </w:r>
    </w:p>
    <w:p w:rsidR="005433C5" w:rsidP="005433C5" w14:paraId="3B44D1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sectPr w:rsidSect="005433C5">
          <w:type w:val="continuous"/>
          <w:pgSz w:w="12240" w:h="15840"/>
          <w:pgMar w:top="1440" w:right="1440" w:bottom="1440" w:left="1440" w:header="720" w:footer="720" w:gutter="0"/>
          <w:cols w:num="2" w:space="720"/>
          <w:docGrid w:linePitch="360"/>
        </w:sectPr>
      </w:pPr>
    </w:p>
    <w:p w:rsidR="005433C5" w:rsidP="005433C5" w14:paraId="5A1E8A0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pPr>
    </w:p>
    <w:p w:rsidR="005433C5" w:rsidRPr="00F1189E" w:rsidP="005433C5" w14:paraId="2A978AE9" w14:textId="29B261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 xml:space="preserve">INSTRUMENT: </w:t>
      </w:r>
      <w:r>
        <w:rPr>
          <w:rFonts w:ascii="Times New Roman" w:hAnsi="Times New Roman" w:cs="Times New Roman"/>
        </w:rPr>
        <w:t>A</w:t>
      </w:r>
      <w:r w:rsidRPr="00F1189E">
        <w:rPr>
          <w:rFonts w:ascii="Times New Roman" w:hAnsi="Times New Roman" w:cs="Times New Roman"/>
        </w:rPr>
        <w:t xml:space="preserve">ppend a copy of the questionnaire or a screen shot of the website or app that includes the information collection. </w:t>
      </w:r>
    </w:p>
    <w:p w:rsidR="00D11ED9" w:rsidP="004C4C64" w14:paraId="492FBE0C" w14:textId="2EC42462">
      <w:pPr>
        <w:rPr>
          <w:rFonts w:ascii="Times New Roman" w:hAnsi="Times New Roman" w:cs="Times New Roman"/>
          <w:b/>
        </w:rPr>
      </w:pPr>
      <w:r>
        <w:rPr>
          <w:rFonts w:ascii="Times New Roman" w:hAnsi="Times New Roman" w:cs="Times New Roman"/>
          <w:b/>
        </w:rPr>
        <w:t>CONTACT NAME: _________</w:t>
      </w:r>
      <w:r w:rsidR="00EE77EF">
        <w:rPr>
          <w:rFonts w:ascii="Times New Roman" w:hAnsi="Times New Roman" w:cs="Times New Roman"/>
          <w:b/>
        </w:rPr>
        <w:t>Susan Holdsworth</w:t>
      </w:r>
      <w:r>
        <w:rPr>
          <w:rFonts w:ascii="Times New Roman" w:hAnsi="Times New Roman" w:cs="Times New Roman"/>
          <w:b/>
        </w:rPr>
        <w:t>____________   EMAIL: __________</w:t>
      </w:r>
      <w:r w:rsidR="00EE77EF">
        <w:rPr>
          <w:rFonts w:ascii="Times New Roman" w:hAnsi="Times New Roman" w:cs="Times New Roman"/>
          <w:b/>
        </w:rPr>
        <w:t>holdsworth.susan@epa.gov</w:t>
      </w:r>
      <w:r>
        <w:rPr>
          <w:rFonts w:ascii="Times New Roman" w:hAnsi="Times New Roman" w:cs="Times New Roman"/>
          <w:b/>
        </w:rPr>
        <w:t>___________________</w:t>
      </w:r>
    </w:p>
    <w:p w:rsidR="00D95252" w:rsidRPr="005433C5" w:rsidP="005433C5" w14:paraId="014AECD2" w14:textId="4B488BED">
      <w:pPr>
        <w:rPr>
          <w:rFonts w:ascii="Times New Roman" w:hAnsi="Times New Roman" w:cs="Times New Roman"/>
        </w:rPr>
      </w:pPr>
      <w:r>
        <w:rPr>
          <w:sz w:val="28"/>
        </w:rPr>
        <w:br w:type="page"/>
      </w:r>
      <w:r w:rsidRPr="00EE0B75" w:rsidR="00EE0B75">
        <w:rPr>
          <w:rFonts w:ascii="Times New Roman" w:hAnsi="Times New Roman" w:cs="Times New Roman"/>
          <w:sz w:val="28"/>
        </w:rPr>
        <w:t xml:space="preserve">Guidance: </w:t>
      </w:r>
      <w:r w:rsidRPr="00EE0B75" w:rsidR="005433C5">
        <w:rPr>
          <w:rFonts w:ascii="Times New Roman" w:hAnsi="Times New Roman" w:cs="Times New Roman"/>
          <w:sz w:val="28"/>
        </w:rPr>
        <w:t>Request</w:t>
      </w:r>
      <w:r w:rsidRPr="005433C5" w:rsidR="005433C5">
        <w:rPr>
          <w:rFonts w:ascii="Times New Roman" w:hAnsi="Times New Roman" w:cs="Times New Roman"/>
          <w:sz w:val="28"/>
        </w:rPr>
        <w:t xml:space="preserve"> for Approval under the “Generic Clearance for Citizen Science and Crowdsourcing Projects” (OMB Control Number: 2080-0083</w:t>
      </w:r>
      <w:r w:rsidRPr="005433C5">
        <w:rPr>
          <w:rFonts w:ascii="Times New Roman" w:hAnsi="Times New Roman" w:cs="Times New Roman"/>
          <w:sz w:val="28"/>
        </w:rPr>
        <w:t>)</w:t>
      </w:r>
    </w:p>
    <w:p w:rsidR="003F0593" w:rsidP="003F0593" w14:paraId="178AA48F" w14:textId="77777777">
      <w:pPr>
        <w:rPr>
          <w:b/>
        </w:rPr>
      </w:pPr>
    </w:p>
    <w:p w:rsidR="00F1189E" w:rsidRPr="00F1189E" w:rsidP="00F1189E" w14:paraId="3CD7CA1B" w14:textId="1B928B9E">
      <w:pPr>
        <w:rPr>
          <w:rFonts w:ascii="Times New Roman" w:hAnsi="Times New Roman" w:cs="Times New Roman"/>
          <w:b/>
        </w:rPr>
      </w:pPr>
      <w:r>
        <w:rPr>
          <w:rFonts w:ascii="Times New Roman" w:hAnsi="Times New Roman" w:cs="Times New Roman"/>
          <w:b/>
          <w:bCs/>
        </w:rPr>
        <w:t>TITLE OF INFORMATION COLLECTION:</w:t>
      </w:r>
      <w:r w:rsidRPr="00F1189E">
        <w:rPr>
          <w:rFonts w:ascii="Times New Roman" w:hAnsi="Times New Roman" w:cs="Times New Roman"/>
          <w:b/>
          <w:bCs/>
        </w:rPr>
        <w:t xml:space="preserve"> </w:t>
      </w:r>
      <w:r w:rsidRPr="00F1189E">
        <w:rPr>
          <w:rFonts w:ascii="Times New Roman" w:hAnsi="Times New Roman" w:cs="Times New Roman"/>
        </w:rPr>
        <w:t>Provide the name of the collection that is the subject of the request.</w:t>
      </w:r>
    </w:p>
    <w:p w:rsidR="00F1189E" w:rsidRPr="00F1189E" w:rsidP="00F1189E" w14:paraId="3D60A248" w14:textId="50C39AAC">
      <w:pPr>
        <w:rPr>
          <w:rFonts w:ascii="Times New Roman" w:hAnsi="Times New Roman" w:cs="Times New Roman"/>
        </w:rPr>
      </w:pPr>
      <w:r>
        <w:rPr>
          <w:rFonts w:ascii="Times New Roman" w:hAnsi="Times New Roman" w:cs="Times New Roman"/>
          <w:b/>
          <w:bCs/>
        </w:rPr>
        <w:t>PURPOSE:</w:t>
      </w:r>
      <w:r w:rsidRPr="00F1189E">
        <w:rPr>
          <w:rFonts w:ascii="Times New Roman" w:hAnsi="Times New Roman" w:cs="Times New Roman"/>
        </w:rPr>
        <w:t xml:space="preserve"> </w:t>
      </w:r>
      <w:r w:rsidRPr="00F1189E">
        <w:rPr>
          <w:rFonts w:ascii="Times New Roman" w:hAnsi="Times New Roman" w:cs="Times New Roman"/>
        </w:rPr>
        <w:t>Provide a brief description of the purpose of this collection and how it will be used.  If this is part of a larger study or effort, please include this in your explanation.</w:t>
      </w:r>
    </w:p>
    <w:p w:rsidR="00F1189E" w:rsidRPr="005433C5" w:rsidP="005433C5" w14:paraId="3F3E66B1" w14:textId="67ABEA5B">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b/>
          <w:bCs/>
        </w:rPr>
      </w:pPr>
      <w:r>
        <w:rPr>
          <w:rFonts w:ascii="Times New Roman" w:hAnsi="Times New Roman" w:cs="Times New Roman"/>
          <w:b/>
          <w:bCs/>
        </w:rPr>
        <w:t>NEED AND AUTHORITY FOR COLLECTION</w:t>
      </w:r>
      <w:r w:rsidRPr="00F1189E">
        <w:rPr>
          <w:rFonts w:ascii="Times New Roman" w:hAnsi="Times New Roman" w:cs="Times New Roman"/>
          <w:b/>
          <w:bCs/>
        </w:rPr>
        <w:t xml:space="preserve">: </w:t>
      </w:r>
      <w:r w:rsidRPr="00F1189E">
        <w:rPr>
          <w:rFonts w:ascii="Times New Roman" w:hAnsi="Times New Roman" w:cs="Times New Roman"/>
        </w:rPr>
        <w:t>In this section, describe why the information is needed and under what legal authority it will be collected. Then, to</w:t>
      </w:r>
      <w:r w:rsidRPr="00F1189E">
        <w:rPr>
          <w:rFonts w:ascii="Times New Roman" w:hAnsi="Times New Roman" w:cs="Times New Roman"/>
          <w:b/>
          <w:bCs/>
        </w:rPr>
        <w:t xml:space="preserve"> establish legal authority</w:t>
      </w:r>
      <w:r w:rsidRPr="00F1189E">
        <w:rPr>
          <w:rFonts w:ascii="Times New Roman" w:hAnsi="Times New Roman" w:cs="Times New Roman"/>
        </w:rPr>
        <w:t xml:space="preserve">, cite the principal authorities and explain how they relate to the collection.  </w:t>
      </w:r>
    </w:p>
    <w:p w:rsidR="00F1189E" w:rsidRPr="005433C5" w:rsidP="005433C5" w14:paraId="57F67987" w14:textId="5700F4C4">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ascii="Times New Roman" w:hAnsi="Times New Roman" w:cs="Times New Roman"/>
          <w:b/>
          <w:bCs/>
        </w:rPr>
      </w:pPr>
      <w:r>
        <w:rPr>
          <w:rFonts w:ascii="Times New Roman" w:hAnsi="Times New Roman" w:cs="Times New Roman"/>
          <w:b/>
          <w:bCs/>
        </w:rPr>
        <w:t>USES OF RESULTING DATA</w:t>
      </w:r>
      <w:r w:rsidRPr="00F1189E">
        <w:rPr>
          <w:rFonts w:ascii="Times New Roman" w:hAnsi="Times New Roman" w:cs="Times New Roman"/>
          <w:b/>
          <w:bCs/>
        </w:rPr>
        <w:t xml:space="preserve">: </w:t>
      </w:r>
      <w:r w:rsidRPr="00F1189E">
        <w:rPr>
          <w:rFonts w:ascii="Times New Roman" w:hAnsi="Times New Roman" w:cs="Times New Roman"/>
        </w:rPr>
        <w:t xml:space="preserve">In this section, describe how the information you collect will fulfill </w:t>
      </w:r>
      <w:r w:rsidR="007456BC">
        <w:rPr>
          <w:rFonts w:ascii="Times New Roman" w:hAnsi="Times New Roman" w:cs="Times New Roman"/>
        </w:rPr>
        <w:t xml:space="preserve">a need. </w:t>
      </w:r>
      <w:r w:rsidRPr="00F1189E">
        <w:rPr>
          <w:rFonts w:ascii="Times New Roman" w:hAnsi="Times New Roman" w:cs="Times New Roman"/>
        </w:rPr>
        <w:t>If your ICR is a renewal, you must include a discussion of how the Agency has made use of the</w:t>
      </w:r>
      <w:r w:rsidR="007456BC">
        <w:rPr>
          <w:rFonts w:ascii="Times New Roman" w:hAnsi="Times New Roman" w:cs="Times New Roman"/>
        </w:rPr>
        <w:t xml:space="preserve"> information already received. </w:t>
      </w:r>
    </w:p>
    <w:p w:rsidR="00F1189E" w:rsidRPr="00F1189E" w:rsidP="005433C5" w14:paraId="25A11918" w14:textId="45B8EC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rPr>
          <w:rFonts w:ascii="Times New Roman" w:hAnsi="Times New Roman" w:cs="Times New Roman"/>
        </w:rPr>
      </w:pPr>
      <w:r>
        <w:rPr>
          <w:rFonts w:ascii="Times New Roman" w:hAnsi="Times New Roman" w:cs="Times New Roman"/>
          <w:b/>
          <w:bCs/>
        </w:rPr>
        <w:t>DATA COLLECTION METHODS</w:t>
      </w:r>
      <w:r w:rsidRPr="005433C5">
        <w:rPr>
          <w:rFonts w:ascii="Times New Roman" w:hAnsi="Times New Roman" w:cs="Times New Roman"/>
        </w:rPr>
        <w:t>:</w:t>
      </w:r>
      <w:r>
        <w:rPr>
          <w:rFonts w:ascii="Times New Roman" w:hAnsi="Times New Roman" w:cs="Times New Roman"/>
        </w:rPr>
        <w:t xml:space="preserve"> </w:t>
      </w:r>
      <w:r w:rsidRPr="00F1189E">
        <w:rPr>
          <w:rFonts w:ascii="Times New Roman" w:hAnsi="Times New Roman" w:cs="Times New Roman"/>
        </w:rPr>
        <w:t xml:space="preserve">To demonstrate that the information you collect will be useful - accurate, reliable, and retrievable - once collected, describe the collection methodology and management. </w:t>
      </w:r>
    </w:p>
    <w:p w:rsidR="00F1189E" w:rsidRPr="005433C5" w:rsidP="005433C5" w14:paraId="3CD4962D" w14:textId="18CB3EBA">
      <w:pPr>
        <w:rPr>
          <w:rFonts w:ascii="Times New Roman" w:hAnsi="Times New Roman" w:cs="Times New Roman"/>
          <w:b/>
          <w:bCs/>
        </w:rPr>
      </w:pPr>
      <w:r>
        <w:rPr>
          <w:rFonts w:ascii="Times New Roman" w:hAnsi="Times New Roman" w:cs="Times New Roman"/>
          <w:b/>
          <w:bCs/>
        </w:rPr>
        <w:t>PARTICIPANT UNIVERSE</w:t>
      </w:r>
      <w:r w:rsidRPr="00F1189E">
        <w:rPr>
          <w:rFonts w:ascii="Times New Roman" w:hAnsi="Times New Roman" w:cs="Times New Roman"/>
          <w:b/>
          <w:bCs/>
        </w:rPr>
        <w:t>:</w:t>
      </w:r>
      <w:r>
        <w:rPr>
          <w:rFonts w:ascii="Times New Roman" w:hAnsi="Times New Roman" w:cs="Times New Roman"/>
          <w:b/>
          <w:bCs/>
        </w:rPr>
        <w:t xml:space="preserve"> </w:t>
      </w:r>
      <w:r w:rsidRPr="00F1189E">
        <w:rPr>
          <w:rFonts w:ascii="Times New Roman" w:hAnsi="Times New Roman" w:cs="Times New Roman"/>
        </w:rPr>
        <w:t>To calculate the total burden and costs, you must estimate the number of respondents to complete each activity. The total number of respondents is also referred</w:t>
      </w:r>
      <w:r w:rsidR="007456BC">
        <w:rPr>
          <w:rFonts w:ascii="Times New Roman" w:hAnsi="Times New Roman" w:cs="Times New Roman"/>
        </w:rPr>
        <w:t xml:space="preserve"> to as the respondent universe.</w:t>
      </w:r>
      <w:r w:rsidRPr="00F1189E">
        <w:rPr>
          <w:rFonts w:ascii="Times New Roman" w:hAnsi="Times New Roman" w:cs="Times New Roman"/>
        </w:rPr>
        <w:t xml:space="preserve"> In estimating the respondent universe, you should consult industry reports, census da</w:t>
      </w:r>
      <w:r w:rsidR="00E0013E">
        <w:rPr>
          <w:rFonts w:ascii="Times New Roman" w:hAnsi="Times New Roman" w:cs="Times New Roman"/>
        </w:rPr>
        <w:t>ta, or a previously completed Information Collection Request</w:t>
      </w:r>
      <w:r w:rsidRPr="00F1189E">
        <w:rPr>
          <w:rFonts w:ascii="Times New Roman" w:hAnsi="Times New Roman" w:cs="Times New Roman"/>
        </w:rPr>
        <w:t xml:space="preserve">. The public comment period or your consultations (with nine or fewer respondents) may also provide some information on the approximate number of respondents.  </w:t>
      </w:r>
    </w:p>
    <w:p w:rsidR="005433C5" w:rsidP="00F1189E" w14:paraId="14ADEF79" w14:textId="172A687D">
      <w:pPr>
        <w:rPr>
          <w:rFonts w:ascii="Times New Roman" w:hAnsi="Times New Roman" w:cs="Times New Roman"/>
        </w:rPr>
      </w:pPr>
      <w:r w:rsidRPr="00F1189E">
        <w:rPr>
          <w:rFonts w:ascii="Times New Roman" w:hAnsi="Times New Roman" w:cs="Times New Roman"/>
        </w:rPr>
        <w:t>You should note that the respondent universe may vary among the activities listed because not all respondents must complete each activity.</w:t>
      </w:r>
    </w:p>
    <w:p w:rsidR="005433C5" w:rsidRPr="00C34C3A" w:rsidP="005433C5" w14:paraId="7F4EA35D" w14:textId="1C7961F0">
      <w:pPr>
        <w:rPr>
          <w:rFonts w:ascii="Times New Roman" w:hAnsi="Times New Roman" w:cs="Times New Roman"/>
          <w:bCs/>
        </w:rPr>
      </w:pPr>
      <w:r>
        <w:rPr>
          <w:rFonts w:ascii="Times New Roman" w:hAnsi="Times New Roman"/>
          <w:b/>
          <w:bCs/>
        </w:rPr>
        <w:t xml:space="preserve">AGENCY COST: </w:t>
      </w:r>
      <w:r w:rsidRPr="00C34C3A">
        <w:rPr>
          <w:rFonts w:ascii="Times New Roman" w:hAnsi="Times New Roman"/>
          <w:bCs/>
        </w:rPr>
        <w:t xml:space="preserve">To estimate agency costs, multiply burden hours per activity by labor rates. The cost to employ Federal government workers is published annually by the Office of Personnel Management. Estimate the cost to the Federal government for just the information collection, not the project as a whole. In your write-up for this section, briefly explain how you derived your Agency burden and cost estimates.  </w:t>
      </w:r>
    </w:p>
    <w:p w:rsidR="005433C5" w:rsidRPr="00F1189E" w:rsidP="005433C5" w14:paraId="06DE2B56" w14:textId="0FE886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STATISTICAL ANALYSIS</w:t>
      </w:r>
      <w:r w:rsidRPr="00F1189E">
        <w:rPr>
          <w:rFonts w:ascii="Times New Roman" w:hAnsi="Times New Roman" w:cs="Times New Roman"/>
          <w:b/>
          <w:bCs/>
        </w:rPr>
        <w:t xml:space="preserve">: </w:t>
      </w:r>
      <w:r w:rsidRPr="00F1189E">
        <w:rPr>
          <w:rFonts w:ascii="Times New Roman" w:hAnsi="Times New Roman" w:cs="Times New Roman"/>
        </w:rPr>
        <w:t xml:space="preserve">Briefly explain </w:t>
      </w:r>
      <w:r>
        <w:rPr>
          <w:rFonts w:ascii="Times New Roman" w:hAnsi="Times New Roman" w:cs="Times New Roman"/>
        </w:rPr>
        <w:t>your statistical analysis.</w:t>
      </w:r>
      <w:r w:rsidRPr="00F1189E">
        <w:rPr>
          <w:rFonts w:ascii="Times New Roman" w:hAnsi="Times New Roman" w:cs="Times New Roman"/>
        </w:rPr>
        <w:t xml:space="preserve"> In your discussion, confirm that the anticipated survey results will satisfy the survey objectives and your program's information needs. </w:t>
      </w:r>
    </w:p>
    <w:p w:rsidR="005433C5" w:rsidP="005433C5" w14:paraId="6FC8A429" w14:textId="666D9A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sidRPr="00F1189E">
        <w:rPr>
          <w:rFonts w:ascii="Times New Roman" w:hAnsi="Times New Roman" w:cs="Times New Roman"/>
        </w:rPr>
        <w:t xml:space="preserve">Also, if you plan to use a contractor for any aspect of the survey, state the name and address of the firm, and indicate on which component(s) (i.e., design, tabulation, etc.) the contractor will provide support. </w:t>
      </w:r>
    </w:p>
    <w:p w:rsidR="005433C5" w:rsidP="005433C5" w14:paraId="312649FD" w14:textId="0BD879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pPr>
      <w:r>
        <w:rPr>
          <w:rFonts w:ascii="Times New Roman" w:hAnsi="Times New Roman" w:cs="Times New Roman"/>
          <w:b/>
          <w:bCs/>
        </w:rPr>
        <w:t>ADMINISTRATION OF THE INSTRUMENT</w:t>
      </w:r>
      <w:r w:rsidRPr="00F1189E">
        <w:rPr>
          <w:rFonts w:ascii="Times New Roman" w:hAnsi="Times New Roman" w:cs="Times New Roman"/>
          <w:b/>
          <w:bCs/>
        </w:rPr>
        <w:t>:</w:t>
      </w:r>
      <w:r>
        <w:rPr>
          <w:rFonts w:ascii="Times New Roman" w:hAnsi="Times New Roman" w:cs="Times New Roman"/>
          <w:b/>
          <w:bCs/>
        </w:rPr>
        <w:t xml:space="preserve"> </w:t>
      </w:r>
      <w:r w:rsidRPr="005433C5">
        <w:rPr>
          <w:rFonts w:ascii="Times New Roman" w:hAnsi="Times New Roman" w:cs="Times New Roman"/>
          <w:bCs/>
        </w:rPr>
        <w:t>Check all that apply.</w:t>
      </w:r>
    </w:p>
    <w:p w:rsidR="005433C5" w:rsidRPr="00F1189E" w:rsidP="005433C5" w14:paraId="47A6717B" w14:textId="5D57C9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 xml:space="preserve">INSTRUMENT: </w:t>
      </w:r>
      <w:r>
        <w:rPr>
          <w:rFonts w:ascii="Times New Roman" w:hAnsi="Times New Roman" w:cs="Times New Roman"/>
        </w:rPr>
        <w:t>A</w:t>
      </w:r>
      <w:r w:rsidRPr="00F1189E">
        <w:rPr>
          <w:rFonts w:ascii="Times New Roman" w:hAnsi="Times New Roman" w:cs="Times New Roman"/>
        </w:rPr>
        <w:t xml:space="preserve">ppend a copy of the </w:t>
      </w:r>
      <w:r>
        <w:rPr>
          <w:rFonts w:ascii="Times New Roman" w:hAnsi="Times New Roman" w:cs="Times New Roman"/>
        </w:rPr>
        <w:t xml:space="preserve">information collection </w:t>
      </w:r>
      <w:r w:rsidRPr="00F1189E">
        <w:rPr>
          <w:rFonts w:ascii="Times New Roman" w:hAnsi="Times New Roman" w:cs="Times New Roman"/>
        </w:rPr>
        <w:t xml:space="preserve">or a screen shot of the website or app that includes the information collection. </w:t>
      </w:r>
    </w:p>
    <w:p w:rsidR="005433C5" w:rsidRPr="00F1189E" w:rsidP="00F1189E" w14:paraId="483C2D66" w14:textId="77777777">
      <w:pPr>
        <w:rPr>
          <w:rFonts w:ascii="Times New Roman" w:hAnsi="Times New Roman" w:cs="Times New Roman"/>
          <w:b/>
          <w:bCs/>
        </w:rPr>
      </w:pPr>
    </w:p>
    <w:sectPr w:rsidSect="005433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24CAF"/>
    <w:multiLevelType w:val="hybridMultilevel"/>
    <w:tmpl w:val="E0442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C055CE3"/>
    <w:multiLevelType w:val="hybridMultilevel"/>
    <w:tmpl w:val="65AAB2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29629109">
    <w:abstractNumId w:val="1"/>
  </w:num>
  <w:num w:numId="2" w16cid:durableId="205777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0F"/>
    <w:rsid w:val="000105EE"/>
    <w:rsid w:val="00022E28"/>
    <w:rsid w:val="0002623F"/>
    <w:rsid w:val="0004131E"/>
    <w:rsid w:val="00042786"/>
    <w:rsid w:val="0008204C"/>
    <w:rsid w:val="0009575E"/>
    <w:rsid w:val="000C1445"/>
    <w:rsid w:val="000C57B8"/>
    <w:rsid w:val="000E36DF"/>
    <w:rsid w:val="000F0A3C"/>
    <w:rsid w:val="000F0E98"/>
    <w:rsid w:val="00100FB5"/>
    <w:rsid w:val="0010670F"/>
    <w:rsid w:val="00106C4F"/>
    <w:rsid w:val="0012011F"/>
    <w:rsid w:val="00120EA9"/>
    <w:rsid w:val="0017476F"/>
    <w:rsid w:val="001B379E"/>
    <w:rsid w:val="001C05B6"/>
    <w:rsid w:val="001F78FC"/>
    <w:rsid w:val="00205D5C"/>
    <w:rsid w:val="00220B73"/>
    <w:rsid w:val="00224F24"/>
    <w:rsid w:val="002403CD"/>
    <w:rsid w:val="00257D7C"/>
    <w:rsid w:val="00287114"/>
    <w:rsid w:val="00292C36"/>
    <w:rsid w:val="002B7285"/>
    <w:rsid w:val="002C36E5"/>
    <w:rsid w:val="002D0D2B"/>
    <w:rsid w:val="002D465F"/>
    <w:rsid w:val="002E0904"/>
    <w:rsid w:val="00331310"/>
    <w:rsid w:val="00344452"/>
    <w:rsid w:val="0035191C"/>
    <w:rsid w:val="00384A8C"/>
    <w:rsid w:val="00392DB6"/>
    <w:rsid w:val="003951E6"/>
    <w:rsid w:val="003A2931"/>
    <w:rsid w:val="003B0E24"/>
    <w:rsid w:val="003D5977"/>
    <w:rsid w:val="003F0593"/>
    <w:rsid w:val="004A011A"/>
    <w:rsid w:val="004A5F9F"/>
    <w:rsid w:val="004C4C64"/>
    <w:rsid w:val="004C7448"/>
    <w:rsid w:val="004F0EA9"/>
    <w:rsid w:val="0050284F"/>
    <w:rsid w:val="00530C67"/>
    <w:rsid w:val="00531328"/>
    <w:rsid w:val="005433C5"/>
    <w:rsid w:val="005825F2"/>
    <w:rsid w:val="005A12F1"/>
    <w:rsid w:val="005E4066"/>
    <w:rsid w:val="00607DDE"/>
    <w:rsid w:val="00615274"/>
    <w:rsid w:val="006163ED"/>
    <w:rsid w:val="00644CE1"/>
    <w:rsid w:val="00680794"/>
    <w:rsid w:val="006A18F8"/>
    <w:rsid w:val="006C73D6"/>
    <w:rsid w:val="006F7334"/>
    <w:rsid w:val="00700E39"/>
    <w:rsid w:val="0072773C"/>
    <w:rsid w:val="00744A3F"/>
    <w:rsid w:val="007456BC"/>
    <w:rsid w:val="00746622"/>
    <w:rsid w:val="00752C15"/>
    <w:rsid w:val="00762B9E"/>
    <w:rsid w:val="00763641"/>
    <w:rsid w:val="007B5BA7"/>
    <w:rsid w:val="007C16BF"/>
    <w:rsid w:val="007E7043"/>
    <w:rsid w:val="00864D72"/>
    <w:rsid w:val="008952AA"/>
    <w:rsid w:val="00896922"/>
    <w:rsid w:val="008B6441"/>
    <w:rsid w:val="008D00DA"/>
    <w:rsid w:val="008D0174"/>
    <w:rsid w:val="008D3268"/>
    <w:rsid w:val="009012B9"/>
    <w:rsid w:val="009043F7"/>
    <w:rsid w:val="009074D5"/>
    <w:rsid w:val="009817FD"/>
    <w:rsid w:val="009D241B"/>
    <w:rsid w:val="00A1419D"/>
    <w:rsid w:val="00A43588"/>
    <w:rsid w:val="00A50FEA"/>
    <w:rsid w:val="00A65AD0"/>
    <w:rsid w:val="00A65FAF"/>
    <w:rsid w:val="00AB5E35"/>
    <w:rsid w:val="00AB6DA6"/>
    <w:rsid w:val="00AC146B"/>
    <w:rsid w:val="00B0464E"/>
    <w:rsid w:val="00B45504"/>
    <w:rsid w:val="00B66305"/>
    <w:rsid w:val="00B821E1"/>
    <w:rsid w:val="00BD71E2"/>
    <w:rsid w:val="00C22B87"/>
    <w:rsid w:val="00C26C54"/>
    <w:rsid w:val="00C34C3A"/>
    <w:rsid w:val="00C36C22"/>
    <w:rsid w:val="00C67AFE"/>
    <w:rsid w:val="00C76BEF"/>
    <w:rsid w:val="00C76DB9"/>
    <w:rsid w:val="00CD5A3F"/>
    <w:rsid w:val="00CE71CC"/>
    <w:rsid w:val="00CF6FF9"/>
    <w:rsid w:val="00D1191B"/>
    <w:rsid w:val="00D11ED9"/>
    <w:rsid w:val="00D21E2C"/>
    <w:rsid w:val="00D260C0"/>
    <w:rsid w:val="00D276BE"/>
    <w:rsid w:val="00D3444E"/>
    <w:rsid w:val="00D76E6A"/>
    <w:rsid w:val="00D86DD6"/>
    <w:rsid w:val="00D95252"/>
    <w:rsid w:val="00DA16EA"/>
    <w:rsid w:val="00DC7508"/>
    <w:rsid w:val="00E0013E"/>
    <w:rsid w:val="00E178F0"/>
    <w:rsid w:val="00E34688"/>
    <w:rsid w:val="00E44020"/>
    <w:rsid w:val="00E56D95"/>
    <w:rsid w:val="00EC4F9B"/>
    <w:rsid w:val="00EE0B75"/>
    <w:rsid w:val="00EE77EF"/>
    <w:rsid w:val="00F00A47"/>
    <w:rsid w:val="00F0188E"/>
    <w:rsid w:val="00F1189E"/>
    <w:rsid w:val="00F361D0"/>
    <w:rsid w:val="00F46334"/>
    <w:rsid w:val="00F679D3"/>
    <w:rsid w:val="00FB24FD"/>
    <w:rsid w:val="00FC3D53"/>
    <w:rsid w:val="00FD395A"/>
    <w:rsid w:val="00FF72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698B4A"/>
  <w15:chartTrackingRefBased/>
  <w15:docId w15:val="{11E25BB8-F0EC-48E2-922F-ECF46F70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F"/>
  </w:style>
  <w:style w:type="paragraph" w:styleId="Heading2">
    <w:name w:val="heading 2"/>
    <w:basedOn w:val="Normal"/>
    <w:next w:val="Normal"/>
    <w:link w:val="Heading2Char"/>
    <w:qFormat/>
    <w:rsid w:val="0010670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70F"/>
    <w:rPr>
      <w:rFonts w:ascii="Times New Roman" w:eastAsia="Times New Roman" w:hAnsi="Times New Roman" w:cs="Times New Roman"/>
      <w:b/>
      <w:bCs/>
      <w:sz w:val="24"/>
      <w:szCs w:val="24"/>
    </w:rPr>
  </w:style>
  <w:style w:type="table" w:styleId="TableGrid">
    <w:name w:val="Table Grid"/>
    <w:basedOn w:val="TableNormal"/>
    <w:uiPriority w:val="39"/>
    <w:rsid w:val="00106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3C"/>
  </w:style>
  <w:style w:type="paragraph" w:styleId="Footer">
    <w:name w:val="footer"/>
    <w:basedOn w:val="Normal"/>
    <w:link w:val="FooterChar"/>
    <w:uiPriority w:val="99"/>
    <w:unhideWhenUsed/>
    <w:rsid w:val="000F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3C"/>
  </w:style>
  <w:style w:type="paragraph" w:styleId="ListParagraph">
    <w:name w:val="List Paragraph"/>
    <w:basedOn w:val="Normal"/>
    <w:uiPriority w:val="34"/>
    <w:qFormat/>
    <w:rsid w:val="00392DB6"/>
    <w:pPr>
      <w:ind w:left="720"/>
      <w:contextualSpacing/>
    </w:pPr>
  </w:style>
  <w:style w:type="paragraph" w:styleId="BodyTextIndent">
    <w:name w:val="Body Text Indent"/>
    <w:basedOn w:val="Normal"/>
    <w:link w:val="BodyTextIndentChar"/>
    <w:rsid w:val="00392DB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92DB6"/>
    <w:rPr>
      <w:rFonts w:ascii="Times New Roman" w:eastAsia="Times New Roman" w:hAnsi="Times New Roman" w:cs="Times New Roman"/>
      <w:sz w:val="20"/>
      <w:szCs w:val="20"/>
      <w:lang w:eastAsia="zh-CN"/>
    </w:rPr>
  </w:style>
  <w:style w:type="paragraph" w:styleId="NormalWeb">
    <w:name w:val="Normal (Web)"/>
    <w:basedOn w:val="Normal"/>
    <w:rsid w:val="00392D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B6"/>
    <w:rPr>
      <w:rFonts w:ascii="Segoe UI" w:hAnsi="Segoe UI" w:cs="Segoe UI"/>
      <w:sz w:val="18"/>
      <w:szCs w:val="18"/>
    </w:rPr>
  </w:style>
  <w:style w:type="character" w:styleId="CommentReference">
    <w:name w:val="annotation reference"/>
    <w:basedOn w:val="DefaultParagraphFont"/>
    <w:uiPriority w:val="99"/>
    <w:semiHidden/>
    <w:unhideWhenUsed/>
    <w:rsid w:val="00F1189E"/>
    <w:rPr>
      <w:sz w:val="16"/>
      <w:szCs w:val="16"/>
    </w:rPr>
  </w:style>
  <w:style w:type="paragraph" w:styleId="CommentText">
    <w:name w:val="annotation text"/>
    <w:basedOn w:val="Normal"/>
    <w:link w:val="CommentTextChar"/>
    <w:uiPriority w:val="99"/>
    <w:unhideWhenUsed/>
    <w:rsid w:val="00F1189E"/>
    <w:pPr>
      <w:spacing w:line="240" w:lineRule="auto"/>
    </w:pPr>
    <w:rPr>
      <w:sz w:val="20"/>
      <w:szCs w:val="20"/>
    </w:rPr>
  </w:style>
  <w:style w:type="character" w:customStyle="1" w:styleId="CommentTextChar">
    <w:name w:val="Comment Text Char"/>
    <w:basedOn w:val="DefaultParagraphFont"/>
    <w:link w:val="CommentText"/>
    <w:uiPriority w:val="99"/>
    <w:rsid w:val="00F1189E"/>
    <w:rPr>
      <w:sz w:val="20"/>
      <w:szCs w:val="20"/>
    </w:rPr>
  </w:style>
  <w:style w:type="paragraph" w:styleId="CommentSubject">
    <w:name w:val="annotation subject"/>
    <w:basedOn w:val="CommentText"/>
    <w:next w:val="CommentText"/>
    <w:link w:val="CommentSubjectChar"/>
    <w:uiPriority w:val="99"/>
    <w:semiHidden/>
    <w:unhideWhenUsed/>
    <w:rsid w:val="00F1189E"/>
    <w:rPr>
      <w:b/>
      <w:bCs/>
    </w:rPr>
  </w:style>
  <w:style w:type="character" w:customStyle="1" w:styleId="CommentSubjectChar">
    <w:name w:val="Comment Subject Char"/>
    <w:basedOn w:val="CommentTextChar"/>
    <w:link w:val="CommentSubject"/>
    <w:uiPriority w:val="99"/>
    <w:semiHidden/>
    <w:rsid w:val="00F1189E"/>
    <w:rPr>
      <w:b/>
      <w:bCs/>
      <w:sz w:val="20"/>
      <w:szCs w:val="20"/>
    </w:rPr>
  </w:style>
  <w:style w:type="paragraph" w:styleId="Revision">
    <w:name w:val="Revision"/>
    <w:hidden/>
    <w:uiPriority w:val="99"/>
    <w:semiHidden/>
    <w:rsid w:val="00616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Alison</dc:creator>
  <cp:lastModifiedBy>Jackson, Aaron</cp:lastModifiedBy>
  <cp:revision>3</cp:revision>
  <cp:lastPrinted>2016-06-27T18:45:00Z</cp:lastPrinted>
  <dcterms:created xsi:type="dcterms:W3CDTF">2024-03-08T18:50:00Z</dcterms:created>
  <dcterms:modified xsi:type="dcterms:W3CDTF">2024-03-20T16:54:00Z</dcterms:modified>
</cp:coreProperties>
</file>