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70F" w:rsidRPr="008C2D35" w:rsidP="0010670F" w14:paraId="7AE96D25" w14:textId="259AA8C0">
      <w:pPr>
        <w:pStyle w:val="Heading2"/>
        <w:tabs>
          <w:tab w:val="left" w:pos="900"/>
        </w:tabs>
        <w:ind w:right="-180"/>
        <w:rPr>
          <w:rFonts w:asciiTheme="minorHAnsi" w:hAnsiTheme="minorHAnsi" w:cstheme="minorHAnsi"/>
          <w:sz w:val="28"/>
          <w:szCs w:val="28"/>
        </w:rPr>
      </w:pPr>
      <w:r w:rsidRPr="008C2D35">
        <w:rPr>
          <w:rFonts w:asciiTheme="minorHAnsi" w:hAnsiTheme="minorHAnsi" w:cstheme="minorHAnsi"/>
          <w:sz w:val="28"/>
          <w:szCs w:val="28"/>
        </w:rPr>
        <w:t>Request for Approval under the “</w:t>
      </w:r>
      <w:r w:rsidRPr="00A44FC3" w:rsidR="00A44FC3">
        <w:rPr>
          <w:rFonts w:asciiTheme="minorHAnsi" w:hAnsiTheme="minorHAnsi" w:cstheme="minorHAnsi"/>
          <w:sz w:val="28"/>
          <w:szCs w:val="28"/>
        </w:rPr>
        <w:t>Generic Clearance for Participatory Science and Crowdsourcing Projects</w:t>
      </w:r>
      <w:r w:rsidRPr="008C2D35">
        <w:rPr>
          <w:rFonts w:asciiTheme="minorHAnsi" w:hAnsiTheme="minorHAnsi" w:cstheme="minorHAnsi"/>
          <w:sz w:val="28"/>
          <w:szCs w:val="28"/>
        </w:rPr>
        <w:t>” (</w:t>
      </w:r>
      <w:r w:rsidRPr="008C2D35" w:rsidR="00CD5A3F">
        <w:rPr>
          <w:rFonts w:asciiTheme="minorHAnsi" w:hAnsiTheme="minorHAnsi" w:cstheme="minorHAnsi"/>
          <w:sz w:val="28"/>
          <w:szCs w:val="28"/>
        </w:rPr>
        <w:t>OMB Control Number:</w:t>
      </w:r>
      <w:r w:rsidRPr="00952802">
        <w:rPr>
          <w:rFonts w:asciiTheme="minorHAnsi" w:hAnsiTheme="minorHAnsi" w:cstheme="minorHAnsi"/>
          <w:sz w:val="28"/>
          <w:szCs w:val="28"/>
        </w:rPr>
        <w:t xml:space="preserve"> </w:t>
      </w:r>
      <w:r w:rsidRPr="00952802" w:rsidR="00952802">
        <w:rPr>
          <w:rFonts w:asciiTheme="minorHAnsi" w:hAnsiTheme="minorHAnsi" w:cstheme="minorHAnsi"/>
          <w:sz w:val="28"/>
          <w:szCs w:val="28"/>
        </w:rPr>
        <w:t>2080-0083</w:t>
      </w:r>
      <w:r w:rsidR="002271BD">
        <w:rPr>
          <w:rFonts w:asciiTheme="minorHAnsi" w:hAnsiTheme="minorHAnsi" w:cstheme="minorHAnsi"/>
          <w:sz w:val="28"/>
          <w:szCs w:val="28"/>
        </w:rPr>
        <w:t>; EPA ICR Number: 2521.43</w:t>
      </w:r>
      <w:r w:rsidRPr="008C2D35">
        <w:rPr>
          <w:rFonts w:asciiTheme="minorHAnsi" w:hAnsiTheme="minorHAnsi" w:cstheme="minorHAnsi"/>
          <w:sz w:val="28"/>
          <w:szCs w:val="28"/>
        </w:rPr>
        <w:t>)</w:t>
      </w:r>
    </w:p>
    <w:p w:rsidR="008952AA" w:rsidRPr="00CA4864" w:rsidP="0010670F" w14:paraId="5B7A3D4E" w14:textId="11864FDC">
      <w:pPr>
        <w:rPr>
          <w:rFonts w:cstheme="minorHAnsi"/>
        </w:rPr>
      </w:pPr>
      <w:r w:rsidRPr="00CA4864">
        <w:rPr>
          <w:rFonts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A4864" w:rsidR="00CD5A3F">
        <w:rPr>
          <w:rFonts w:cstheme="minorHAnsi"/>
          <w:b/>
          <w:bCs/>
        </w:rPr>
        <w:t>TITLE OF INFORMATION COLLECTION</w:t>
      </w:r>
      <w:r w:rsidRPr="00CA4864">
        <w:rPr>
          <w:rFonts w:cstheme="minorHAnsi"/>
          <w:b/>
          <w:bCs/>
        </w:rPr>
        <w:t>:</w:t>
      </w:r>
      <w:r w:rsidRPr="00CA4864" w:rsidR="00F1189E">
        <w:rPr>
          <w:rFonts w:cstheme="minorHAnsi"/>
          <w:b/>
          <w:bCs/>
        </w:rPr>
        <w:t xml:space="preserve"> </w:t>
      </w:r>
      <w:bookmarkStart w:id="0" w:name="_Hlk40272536"/>
      <w:r w:rsidRPr="00CA4864" w:rsidR="001825BD">
        <w:rPr>
          <w:rFonts w:cstheme="minorHAnsi"/>
        </w:rPr>
        <w:t>US</w:t>
      </w:r>
      <w:r w:rsidRPr="00CA4864" w:rsidR="00285AFA">
        <w:rPr>
          <w:rFonts w:cstheme="minorHAnsi"/>
        </w:rPr>
        <w:t xml:space="preserve"> </w:t>
      </w:r>
      <w:r w:rsidRPr="00CA4864" w:rsidR="001825BD">
        <w:rPr>
          <w:rFonts w:cstheme="minorHAnsi"/>
        </w:rPr>
        <w:t>EPA Sanitary Survey App</w:t>
      </w:r>
      <w:r w:rsidRPr="00CA4864" w:rsidR="00285AFA">
        <w:rPr>
          <w:rFonts w:cstheme="minorHAnsi"/>
        </w:rPr>
        <w:t xml:space="preserve"> for Marine and Fresh Waters</w:t>
      </w:r>
      <w:r w:rsidRPr="00CA4864" w:rsidR="008D2E17">
        <w:rPr>
          <w:rFonts w:cstheme="minorHAnsi"/>
        </w:rPr>
        <w:t xml:space="preserve"> </w:t>
      </w:r>
      <w:bookmarkEnd w:id="0"/>
    </w:p>
    <w:p w:rsidR="008952AA" w:rsidRPr="00CA4864" w:rsidP="0010670F" w14:paraId="2E45A275" w14:textId="1E91BEA7">
      <w:pPr>
        <w:rPr>
          <w:rFonts w:cstheme="minorHAnsi"/>
        </w:rPr>
      </w:pPr>
      <w:r w:rsidRPr="00CA4864">
        <w:rPr>
          <w:rFonts w:cstheme="minorHAnsi"/>
          <w:b/>
          <w:bCs/>
        </w:rPr>
        <w:t>PURPOSE</w:t>
      </w:r>
      <w:r w:rsidRPr="00CA4864">
        <w:rPr>
          <w:rFonts w:cstheme="minorHAnsi"/>
          <w:b/>
          <w:bCs/>
        </w:rPr>
        <w:t>:</w:t>
      </w:r>
      <w:r w:rsidRPr="00CA4864" w:rsidR="00F1189E">
        <w:rPr>
          <w:rFonts w:cstheme="minorHAnsi"/>
          <w:b/>
          <w:bCs/>
        </w:rPr>
        <w:t xml:space="preserve"> </w:t>
      </w:r>
    </w:p>
    <w:p w:rsidR="0045764E" w:rsidRPr="0045764E" w:rsidP="0045764E" w14:paraId="6BCEA1F8" w14:textId="77777777">
      <w:r w:rsidRPr="0045764E">
        <w:rPr>
          <w:rFonts w:eastAsia="Times New Roman" w:cstheme="minorHAnsi"/>
          <w:color w:val="000000" w:themeColor="text1"/>
        </w:rPr>
        <w:t>A sanitary survey is a method of investigating the sources of fecal contamination to a water body. Sanitary surveys help state, territorial, and tribal managers, of beach and other waterbody programs, and public health officials: identify sources of water pollution; assess the magnitude of pollution; and identify priority locations for water quality monitoring or remediation. Recreational water sanitary surveys involve collecting information at the beach or waterbody, as well as on the surrounding land.</w:t>
      </w:r>
    </w:p>
    <w:p w:rsidR="0045764E" w:rsidP="0045764E" w14:paraId="52469A64" w14:textId="02B8583F">
      <w:r w:rsidRPr="0045764E">
        <w:rPr>
          <w:rFonts w:cstheme="minorHAnsi"/>
        </w:rPr>
        <w:t>EPA has updated its recreational sanitary survey app,</w:t>
      </w:r>
      <w:r w:rsidRPr="0045764E">
        <w:rPr>
          <w:rFonts w:cstheme="minorHAnsi"/>
          <w:i/>
          <w:iCs/>
        </w:rPr>
        <w:t xml:space="preserve"> EPA Sanitary Survey App for Marine and Fresh Waters</w:t>
      </w:r>
      <w:r w:rsidRPr="0045764E">
        <w:rPr>
          <w:rFonts w:cstheme="minorHAnsi"/>
        </w:rPr>
        <w:t xml:space="preserve"> (App), to help waterbody managers evaluate all contributing waterbody and watershed information including water quality data, pollution source data, and land use data. The data from the App can be exported for use in predictive models and for sharing within or between agencies (e.g., public health and environmental). </w:t>
      </w:r>
      <w:r w:rsidRPr="0045764E">
        <w:rPr>
          <w:rFonts w:cstheme="minorHAnsi"/>
          <w:color w:val="000000"/>
          <w:shd w:val="clear" w:color="auto" w:fill="FFFFFF"/>
        </w:rPr>
        <w:t xml:space="preserve">The App </w:t>
      </w:r>
      <w:r w:rsidRPr="0045764E">
        <w:rPr>
          <w:rFonts w:cstheme="minorHAnsi"/>
        </w:rPr>
        <w:t>includes routine and more comprehensive annual sanitary surveys for both fresh and marine waters.</w:t>
      </w:r>
      <w:r w:rsidRPr="0045764E">
        <w:rPr>
          <w:rFonts w:cstheme="minorHAnsi"/>
          <w:color w:val="000000"/>
          <w:shd w:val="clear" w:color="auto" w:fill="FFFFFF"/>
        </w:rPr>
        <w:t xml:space="preserve"> The App surveys update the paper forms of the sanitary surveys for the Great Lakes and marine waters.</w:t>
      </w:r>
      <w:r>
        <w:rPr>
          <w:rFonts w:cstheme="minorHAnsi"/>
          <w:color w:val="000000"/>
          <w:shd w:val="clear" w:color="auto" w:fill="FFFFFF"/>
        </w:rPr>
        <w:t xml:space="preserve"> </w:t>
      </w:r>
      <w:r w:rsidRPr="71F3E434">
        <w:t xml:space="preserve">The App can be used by </w:t>
      </w:r>
      <w:r>
        <w:t xml:space="preserve">the </w:t>
      </w:r>
      <w:r w:rsidRPr="71F3E434">
        <w:t xml:space="preserve">citizen </w:t>
      </w:r>
      <w:r>
        <w:t>s</w:t>
      </w:r>
      <w:r w:rsidRPr="71F3E434">
        <w:t xml:space="preserve">cience community interested in collecting sanitary survey information or in understanding what </w:t>
      </w:r>
      <w:r w:rsidR="00E92A63">
        <w:t xml:space="preserve">fecal contamination </w:t>
      </w:r>
      <w:r w:rsidRPr="71F3E434">
        <w:t>sources are impacting a beach or waterbody</w:t>
      </w:r>
      <w:r>
        <w:t xml:space="preserve"> </w:t>
      </w:r>
      <w:r>
        <w:rPr>
          <w:rFonts w:cstheme="minorHAnsi"/>
          <w:color w:val="000000"/>
          <w:shd w:val="clear" w:color="auto" w:fill="FFFFFF"/>
        </w:rPr>
        <w:t xml:space="preserve">and </w:t>
      </w:r>
      <w:r w:rsidRPr="0045764E">
        <w:rPr>
          <w:rFonts w:cstheme="minorHAnsi"/>
        </w:rPr>
        <w:t>to easily gather information on possible existence of harmful algal bloom</w:t>
      </w:r>
      <w:r w:rsidR="00E92A63">
        <w:rPr>
          <w:rFonts w:cstheme="minorHAnsi"/>
        </w:rPr>
        <w:t>s</w:t>
      </w:r>
      <w:r w:rsidRPr="71F3E434">
        <w:t>. The App has been designed to be used on any device, including smart phones, tablets, and computers</w:t>
      </w:r>
      <w:r>
        <w:t>,</w:t>
      </w:r>
      <w:r w:rsidRPr="71F3E434">
        <w:t xml:space="preserve"> and in the field without the need for Internet or WIFI access</w:t>
      </w:r>
      <w:r>
        <w:t>.</w:t>
      </w:r>
    </w:p>
    <w:p w:rsidR="00F1189E" w:rsidRPr="00CA4864" w:rsidP="007B5BA7" w14:paraId="3C72BFFE" w14:textId="6F53236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b/>
          <w:bCs/>
        </w:rPr>
      </w:pPr>
      <w:r w:rsidRPr="00CA4864">
        <w:rPr>
          <w:rFonts w:cstheme="minorHAnsi"/>
          <w:b/>
          <w:bCs/>
        </w:rPr>
        <w:t>NEED AND AUTHORITY FOR COLLECTION</w:t>
      </w:r>
      <w:r w:rsidRPr="00CA4864" w:rsidR="003F0593">
        <w:rPr>
          <w:rFonts w:cstheme="minorHAnsi"/>
          <w:b/>
          <w:bCs/>
        </w:rPr>
        <w:t>:</w:t>
      </w:r>
      <w:r w:rsidRPr="00CA4864" w:rsidR="007B5BA7">
        <w:rPr>
          <w:rFonts w:cstheme="minorHAnsi"/>
          <w:b/>
          <w:bCs/>
        </w:rPr>
        <w:t xml:space="preserve"> </w:t>
      </w:r>
    </w:p>
    <w:p w:rsidR="004366A8" w:rsidP="71F3E434" w14:paraId="3CDC24E6" w14:textId="1748F7C6">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Although the collection of this data and use of the App is voluntary, t</w:t>
      </w:r>
      <w:r w:rsidRPr="71F3E434" w:rsidR="00F42761">
        <w:t xml:space="preserve">he information </w:t>
      </w:r>
      <w:r w:rsidRPr="71F3E434" w:rsidR="00423A8D">
        <w:t>that is collected by using the App</w:t>
      </w:r>
      <w:r w:rsidRPr="71F3E434" w:rsidR="29C29217">
        <w:t xml:space="preserve"> </w:t>
      </w:r>
      <w:r>
        <w:t>can be</w:t>
      </w:r>
      <w:r w:rsidRPr="71F3E434" w:rsidR="29C29217">
        <w:t xml:space="preserve"> used by EPA and states to ensure that</w:t>
      </w:r>
      <w:r w:rsidR="00886C0C">
        <w:t xml:space="preserve"> recreation aspect of the</w:t>
      </w:r>
      <w:r w:rsidRPr="71F3E434" w:rsidR="29C29217">
        <w:t xml:space="preserve"> Clean Water Act 101(a</w:t>
      </w:r>
      <w:r w:rsidRPr="71F3E434" w:rsidR="289F2703">
        <w:t>)</w:t>
      </w:r>
      <w:r w:rsidRPr="71F3E434" w:rsidR="29C29217">
        <w:t>(2</w:t>
      </w:r>
      <w:r w:rsidRPr="71F3E434" w:rsidR="34FD8960">
        <w:t>)</w:t>
      </w:r>
      <w:r w:rsidRPr="00003014" w:rsidR="1F638266">
        <w:t xml:space="preserve"> interim goal of water quality which provides </w:t>
      </w:r>
      <w:r w:rsidRPr="71F3E434" w:rsidR="64452249">
        <w:t>for "</w:t>
      </w:r>
      <w:r w:rsidR="00CE4F86">
        <w:t>t</w:t>
      </w:r>
      <w:r w:rsidRPr="00003014" w:rsidR="1F638266">
        <w:t xml:space="preserve">he protection and propagation of fish, shellfish, and wildlife and provides for recreation in and </w:t>
      </w:r>
      <w:r w:rsidRPr="71F3E434" w:rsidR="4EAC2E67">
        <w:t>on the water"</w:t>
      </w:r>
      <w:r w:rsidR="00003014">
        <w:t xml:space="preserve"> </w:t>
      </w:r>
      <w:r w:rsidR="00886C0C">
        <w:t>is</w:t>
      </w:r>
      <w:r w:rsidRPr="71F3E434" w:rsidR="15C8A70E">
        <w:t xml:space="preserve"> met. The citizen science community is increasing</w:t>
      </w:r>
      <w:r w:rsidR="00CE4F86">
        <w:t>ly</w:t>
      </w:r>
      <w:r w:rsidRPr="71F3E434" w:rsidR="15C8A70E">
        <w:t xml:space="preserve"> interested in supporting </w:t>
      </w:r>
      <w:r w:rsidRPr="71F3E434" w:rsidR="70F3F9A0">
        <w:t xml:space="preserve">the </w:t>
      </w:r>
      <w:r w:rsidRPr="71F3E434" w:rsidR="15C8A70E">
        <w:t>EPA</w:t>
      </w:r>
      <w:r w:rsidRPr="71F3E434" w:rsidR="73ACDCB0">
        <w:t>,</w:t>
      </w:r>
      <w:r w:rsidRPr="71F3E434" w:rsidR="15C8A70E">
        <w:t xml:space="preserve"> states and tribes with quality data </w:t>
      </w:r>
      <w:r w:rsidRPr="71F3E434" w:rsidR="1F87E45B">
        <w:t>that can inform and/or support their decisions</w:t>
      </w:r>
      <w:r>
        <w:t xml:space="preserve"> and support restoration and remediation of recreational waters</w:t>
      </w:r>
      <w:r w:rsidRPr="71F3E434" w:rsidR="1F87E45B">
        <w:t xml:space="preserve">. </w:t>
      </w:r>
      <w:r w:rsidRPr="71F3E434" w:rsidR="00423A8D">
        <w:t xml:space="preserve"> </w:t>
      </w:r>
    </w:p>
    <w:p w:rsidR="001E5D27" w:rsidRPr="00CA4864" w:rsidP="001E5D27" w14:paraId="086C4DD5" w14:textId="1A9B3D4F">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ED4F1E">
        <w:t>Clean Water Act § 104, 33 U.S.C. § 1254, authorizes EPA to encourage, cooperate with and render technical services to individuals, including the general public, to promote the coordination and acceleration of demonstrations, studies and training relating to the causes, effects, prevention and elimination of water pollution.</w:t>
      </w:r>
    </w:p>
    <w:p w:rsidR="00A218F2" w:rsidRPr="001C1CB5" w:rsidP="007B5BA7" w14:paraId="51EBDEC6" w14:textId="508BBA11">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CA4864">
        <w:rPr>
          <w:rFonts w:cstheme="minorHAnsi"/>
        </w:rPr>
        <w:t xml:space="preserve">The Beaches Environmental Assessment and Coastal Health (BEACH) Act amends the Clean Water Act (CWA) in part and authorizes the U.S. Environmental Protection Agency (EPA) to award BEACH Act Program Development and Implementation Grants to coastal and Great Lakes states, tribes, and territories (collectively referred to as jurisdictions) for their beach monitoring and notification programs. The grants assist those jurisdictions to develop and implement a consistent approach to monitor recreational water quality; assess, manage, and communicate health risks from waterborne microbial contamination; notify the public of pollution occurrences, and post beach advisories and closures to prevent public exposure to microbial pathogens. To qualify for a BEACH Act Grant, a jurisdiction must </w:t>
      </w:r>
      <w:r w:rsidRPr="00CA4864">
        <w:rPr>
          <w:rFonts w:cstheme="minorHAnsi"/>
        </w:rPr>
        <w:t xml:space="preserve">submit information to the EPA documenting that its beach monitoring and notification program is consistent with performance criteria outlined in the National Beach Guidance and Required </w:t>
      </w:r>
      <w:r w:rsidRPr="001C1CB5">
        <w:rPr>
          <w:rFonts w:cstheme="minorHAnsi"/>
        </w:rPr>
        <w:t>Performance Criteria for Grants, 2014 Edition.</w:t>
      </w:r>
    </w:p>
    <w:p w:rsidR="000F3A52" w:rsidRPr="007234B5" w:rsidP="007234B5" w14:paraId="11048E52" w14:textId="6B0487B9">
      <w:pPr>
        <w:pStyle w:val="CommentText"/>
        <w:rPr>
          <w:rFonts w:cstheme="minorHAnsi"/>
          <w:sz w:val="22"/>
          <w:szCs w:val="22"/>
        </w:rPr>
      </w:pPr>
      <w:r w:rsidRPr="001C1CB5">
        <w:rPr>
          <w:rFonts w:cstheme="minorHAnsi"/>
          <w:sz w:val="22"/>
          <w:szCs w:val="22"/>
        </w:rPr>
        <w:t>The National Environmental Education Act, § 4, 20 U.S.C. § 5503</w:t>
      </w:r>
      <w:r w:rsidRPr="001C1CB5" w:rsidR="00302873">
        <w:rPr>
          <w:rFonts w:cstheme="minorHAnsi"/>
          <w:sz w:val="22"/>
          <w:szCs w:val="22"/>
        </w:rPr>
        <w:t xml:space="preserve"> </w:t>
      </w:r>
      <w:r w:rsidRPr="001C1CB5">
        <w:rPr>
          <w:rFonts w:cstheme="minorHAnsi"/>
          <w:sz w:val="22"/>
          <w:szCs w:val="22"/>
        </w:rPr>
        <w:t>authorizes EPA to develop and support programs to increase environmental literacy.</w:t>
      </w:r>
      <w:r w:rsidRPr="001C1CB5" w:rsidR="000E214E">
        <w:rPr>
          <w:rFonts w:cstheme="minorHAnsi"/>
          <w:sz w:val="22"/>
          <w:szCs w:val="22"/>
        </w:rPr>
        <w:t xml:space="preserve">  </w:t>
      </w:r>
    </w:p>
    <w:p w:rsidR="008952AA" w:rsidRPr="00CA4864" w:rsidP="006114B2" w14:paraId="38926CC7" w14:textId="6E56BFAF">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cstheme="minorHAnsi"/>
          <w:b/>
          <w:bCs/>
        </w:rPr>
      </w:pPr>
      <w:r w:rsidRPr="00CA4864">
        <w:rPr>
          <w:rFonts w:cstheme="minorHAnsi"/>
          <w:b/>
          <w:bCs/>
        </w:rPr>
        <w:t>USES OF RESULTING DATA</w:t>
      </w:r>
      <w:r w:rsidRPr="00CA4864">
        <w:rPr>
          <w:rFonts w:cstheme="minorHAnsi"/>
          <w:b/>
          <w:bCs/>
        </w:rPr>
        <w:t>:</w:t>
      </w:r>
      <w:r w:rsidRPr="00CA4864" w:rsidR="007B5BA7">
        <w:rPr>
          <w:rFonts w:cstheme="minorHAnsi"/>
          <w:b/>
          <w:bCs/>
        </w:rPr>
        <w:t xml:space="preserve"> </w:t>
      </w:r>
    </w:p>
    <w:p w:rsidR="001D467B" w:rsidP="006114B2" w14:paraId="596C43C5" w14:textId="71B6FF28">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pPr>
      <w:r w:rsidRPr="71F3E434">
        <w:t>The information collect</w:t>
      </w:r>
      <w:r w:rsidRPr="71F3E434" w:rsidR="65C0AE39">
        <w:t xml:space="preserve">ion </w:t>
      </w:r>
      <w:r>
        <w:t xml:space="preserve">by the citizen science community </w:t>
      </w:r>
      <w:r w:rsidRPr="71F3E434" w:rsidR="65C0AE39">
        <w:t xml:space="preserve">is </w:t>
      </w:r>
      <w:r w:rsidR="00B95DCC">
        <w:t>voluntary</w:t>
      </w:r>
      <w:r w:rsidR="00575B94">
        <w:t xml:space="preserve">. The information collected by the citizen science community could be </w:t>
      </w:r>
      <w:r w:rsidRPr="71F3E434" w:rsidR="0DE8E92F">
        <w:t xml:space="preserve">used by states, territories and tribes </w:t>
      </w:r>
      <w:r w:rsidRPr="71F3E434" w:rsidR="003A0C2F">
        <w:t xml:space="preserve">to </w:t>
      </w:r>
      <w:r w:rsidRPr="71F3E434" w:rsidR="00115BBE">
        <w:t xml:space="preserve">understand sources </w:t>
      </w:r>
      <w:r w:rsidRPr="71F3E434" w:rsidR="003A0C2F">
        <w:t xml:space="preserve">of </w:t>
      </w:r>
      <w:r w:rsidRPr="71F3E434" w:rsidR="00284C0D">
        <w:t xml:space="preserve">fecal </w:t>
      </w:r>
      <w:r w:rsidRPr="71F3E434" w:rsidR="003A0C2F">
        <w:t xml:space="preserve">contamination </w:t>
      </w:r>
      <w:r w:rsidRPr="71F3E434" w:rsidR="00284C0D">
        <w:t xml:space="preserve">that </w:t>
      </w:r>
      <w:r w:rsidRPr="71F3E434" w:rsidR="00115BBE">
        <w:t>are impacting a beach or waterbody</w:t>
      </w:r>
      <w:r w:rsidR="00575B94">
        <w:t>, so these sources can be remediated</w:t>
      </w:r>
      <w:r w:rsidRPr="71F3E434" w:rsidR="00115BBE">
        <w:t>.</w:t>
      </w:r>
      <w:r w:rsidRPr="71F3E434" w:rsidR="00284C0D">
        <w:t xml:space="preserve"> Remediation of fecal sources results in a reduced number of swimming advisories and improved water quality. The data collected using the App can also be used to develop predictive models </w:t>
      </w:r>
      <w:r w:rsidRPr="71F3E434" w:rsidR="3F981E3D">
        <w:t>for making</w:t>
      </w:r>
      <w:r w:rsidRPr="71F3E434" w:rsidR="00284C0D">
        <w:t xml:space="preserve"> same-day decisions on swimming advisories.</w:t>
      </w:r>
      <w:r w:rsidRPr="71F3E434" w:rsidR="00615B1E">
        <w:t xml:space="preserve"> </w:t>
      </w:r>
      <w:r>
        <w:t>The App can also be used to identify areas where there might be harmful algal blooms</w:t>
      </w:r>
      <w:r w:rsidR="00CD07FC">
        <w:t xml:space="preserve">. </w:t>
      </w:r>
    </w:p>
    <w:p w:rsidR="000F3A52" w:rsidP="007B5BA7" w14:paraId="561B3F43"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CA4864">
        <w:rPr>
          <w:rFonts w:cstheme="minorHAnsi"/>
        </w:rPr>
        <w:t xml:space="preserve"> </w:t>
      </w:r>
    </w:p>
    <w:p w:rsidR="00F361D0" w:rsidRPr="00CA4864" w:rsidP="007B5BA7" w14:paraId="021E3952" w14:textId="56BAC4C3">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rPr>
      </w:pPr>
      <w:r w:rsidRPr="00CA4864">
        <w:rPr>
          <w:rFonts w:cstheme="minorHAnsi"/>
          <w:b/>
          <w:bCs/>
        </w:rPr>
        <w:t>DATA COLLECTION METHODS</w:t>
      </w:r>
      <w:r w:rsidRPr="00CA4864">
        <w:rPr>
          <w:rFonts w:cstheme="minorHAnsi"/>
        </w:rPr>
        <w:t>:</w:t>
      </w:r>
    </w:p>
    <w:p w:rsidR="002021BD" w:rsidRPr="00CA4864" w:rsidP="213F7F1E" w14:paraId="6B45A8D2" w14:textId="0B298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pPr>
      <w:r w:rsidRPr="213F7F1E">
        <w:t xml:space="preserve">Data will be collected through the </w:t>
      </w:r>
      <w:r w:rsidRPr="213F7F1E" w:rsidR="0065561C">
        <w:t xml:space="preserve">US EPA Sanitary Survey App </w:t>
      </w:r>
      <w:r w:rsidRPr="213F7F1E">
        <w:t xml:space="preserve">mobile application. The </w:t>
      </w:r>
      <w:r w:rsidRPr="213F7F1E" w:rsidR="00A335E3">
        <w:t xml:space="preserve">US EPA </w:t>
      </w:r>
      <w:r w:rsidRPr="213F7F1E" w:rsidR="0065561C">
        <w:t>Sanitary Survey App for Marine and Fresh Waters</w:t>
      </w:r>
      <w:r w:rsidRPr="213F7F1E">
        <w:t xml:space="preserve"> was developed </w:t>
      </w:r>
      <w:r w:rsidRPr="213F7F1E" w:rsidR="00DC584C">
        <w:t>under a federal contract with Attain</w:t>
      </w:r>
      <w:r w:rsidRPr="213F7F1E" w:rsidR="00D31686">
        <w:t>,</w:t>
      </w:r>
      <w:r w:rsidRPr="213F7F1E" w:rsidR="00DC584C">
        <w:t xml:space="preserve"> LLC</w:t>
      </w:r>
      <w:r w:rsidRPr="213F7F1E" w:rsidR="00D31686">
        <w:t xml:space="preserve"> (1600 Tysons Boulevard, Suite 1400, McLean, VA 22102).</w:t>
      </w:r>
      <w:r w:rsidRPr="213F7F1E" w:rsidR="00DC584C">
        <w:t xml:space="preserve"> </w:t>
      </w:r>
      <w:r w:rsidRPr="213F7F1E" w:rsidR="00051FF6">
        <w:t>Attain LLC subcontracted</w:t>
      </w:r>
      <w:r w:rsidRPr="213F7F1E" w:rsidR="00DC584C">
        <w:t xml:space="preserve"> Innovate</w:t>
      </w:r>
      <w:r w:rsidRPr="213F7F1E" w:rsidR="00836324">
        <w:t>!</w:t>
      </w:r>
      <w:r w:rsidRPr="213F7F1E" w:rsidR="00DC584C">
        <w:t xml:space="preserve"> </w:t>
      </w:r>
      <w:r w:rsidR="2F14B420">
        <w:t xml:space="preserve">Inc. </w:t>
      </w:r>
      <w:r w:rsidRPr="213F7F1E" w:rsidR="00D31686">
        <w:t>(</w:t>
      </w:r>
      <w:r w:rsidRPr="213F7F1E" w:rsidR="00836324">
        <w:t>6189 Cobbs Road, Alexandria, VA 22310)</w:t>
      </w:r>
      <w:r w:rsidRPr="213F7F1E" w:rsidR="00CD07FC">
        <w:t xml:space="preserve"> to support App development</w:t>
      </w:r>
      <w:r w:rsidRPr="213F7F1E" w:rsidR="00DC584C">
        <w:t>.</w:t>
      </w:r>
      <w:r w:rsidRPr="213F7F1E" w:rsidR="00836324">
        <w:t xml:space="preserve"> </w:t>
      </w:r>
      <w:r w:rsidRPr="213F7F1E">
        <w:t xml:space="preserve">The </w:t>
      </w:r>
      <w:r w:rsidRPr="213F7F1E" w:rsidR="00750F8F">
        <w:t>US EPA Sanitary Survey App for Marine and Fresh Waters</w:t>
      </w:r>
      <w:r w:rsidRPr="213F7F1E">
        <w:t xml:space="preserve"> </w:t>
      </w:r>
      <w:r w:rsidRPr="213F7F1E" w:rsidR="00EF1BA7">
        <w:t xml:space="preserve">updates the paper forms for the surveys for </w:t>
      </w:r>
      <w:r w:rsidRPr="213F7F1E" w:rsidR="004A2A1C">
        <w:t xml:space="preserve">marine </w:t>
      </w:r>
      <w:r w:rsidRPr="213F7F1E" w:rsidR="00EF1BA7">
        <w:t xml:space="preserve">waters </w:t>
      </w:r>
      <w:r w:rsidRPr="213F7F1E" w:rsidR="004A2A1C">
        <w:t xml:space="preserve">and </w:t>
      </w:r>
      <w:r w:rsidRPr="213F7F1E" w:rsidR="00CD07FC">
        <w:t xml:space="preserve">the </w:t>
      </w:r>
      <w:r w:rsidRPr="213F7F1E" w:rsidR="004A2A1C">
        <w:t>Great Lakes.</w:t>
      </w:r>
      <w:r w:rsidRPr="213F7F1E" w:rsidR="00CD07FC">
        <w:t xml:space="preserve"> </w:t>
      </w:r>
      <w:r w:rsidRPr="213F7F1E">
        <w:t xml:space="preserve">The information collected </w:t>
      </w:r>
      <w:r w:rsidRPr="213F7F1E" w:rsidR="3FD19C39">
        <w:t>with</w:t>
      </w:r>
      <w:r w:rsidRPr="213F7F1E">
        <w:t xml:space="preserve"> the App will be stored in a secure </w:t>
      </w:r>
      <w:r w:rsidRPr="213F7F1E">
        <w:t>Geo</w:t>
      </w:r>
      <w:r w:rsidRPr="213F7F1E" w:rsidR="745D6127">
        <w:t>P</w:t>
      </w:r>
      <w:r w:rsidRPr="213F7F1E">
        <w:t>latform</w:t>
      </w:r>
      <w:r w:rsidRPr="213F7F1E">
        <w:t xml:space="preserve"> maintained by EPA. </w:t>
      </w:r>
    </w:p>
    <w:p w:rsidR="00750F8F" w:rsidRPr="00CA4864" w:rsidP="006114B2" w14:paraId="60C3EE72" w14:textId="314712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593430" w:rsidRPr="00CA4864" w:rsidP="213F7F1E" w14:paraId="1F2FB3CE" w14:textId="26ED4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pPr>
      <w:r w:rsidRPr="213F7F1E">
        <w:t xml:space="preserve">The US EPA Sanitary Survey App will be available for </w:t>
      </w:r>
      <w:r w:rsidRPr="213F7F1E" w:rsidR="006E603B">
        <w:t>users to download and use</w:t>
      </w:r>
      <w:r w:rsidRPr="213F7F1E">
        <w:t xml:space="preserve"> free of charge.</w:t>
      </w:r>
      <w:r w:rsidRPr="213F7F1E" w:rsidR="00CD07FC">
        <w:t xml:space="preserve"> In addition, storage of data on the </w:t>
      </w:r>
      <w:r w:rsidRPr="213F7F1E" w:rsidR="00CD07FC">
        <w:t>Geo</w:t>
      </w:r>
      <w:r w:rsidRPr="213F7F1E" w:rsidR="2CB1496F">
        <w:t>P</w:t>
      </w:r>
      <w:r w:rsidRPr="213F7F1E" w:rsidR="00CD07FC">
        <w:t>latform</w:t>
      </w:r>
      <w:r w:rsidRPr="213F7F1E" w:rsidR="00CD07FC">
        <w:t xml:space="preserve"> will be free of charge. </w:t>
      </w:r>
      <w:r w:rsidRPr="213F7F1E" w:rsidR="004F51CB">
        <w:t xml:space="preserve">Users can download their data from the </w:t>
      </w:r>
      <w:r w:rsidRPr="213F7F1E" w:rsidR="004F51CB">
        <w:t>Geo</w:t>
      </w:r>
      <w:r w:rsidRPr="213F7F1E" w:rsidR="256C3051">
        <w:t>P</w:t>
      </w:r>
      <w:r w:rsidRPr="213F7F1E" w:rsidR="004F51CB">
        <w:t>latform</w:t>
      </w:r>
      <w:r w:rsidRPr="213F7F1E" w:rsidR="004F51CB">
        <w:t xml:space="preserve"> in a variety of formats (e.g., Excel file, CSV file).</w:t>
      </w:r>
      <w:r w:rsidRPr="213F7F1E">
        <w:t xml:space="preserve"> </w:t>
      </w:r>
    </w:p>
    <w:p w:rsidR="004053CA" w:rsidRPr="00542885" w:rsidP="006114B2" w14:paraId="15543C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color w:val="FF0000"/>
        </w:rPr>
      </w:pPr>
    </w:p>
    <w:p w:rsidR="009A5F8F" w:rsidP="006114B2" w14:paraId="62BFD212" w14:textId="77B9CE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r w:rsidRPr="00CA4864">
        <w:rPr>
          <w:rFonts w:cstheme="minorHAnsi"/>
        </w:rPr>
        <w:t>The App does not collect sensitive PII – it only collects information on the surveyor’s name and organization. Each agency or citizen science organization will be given its own log in account and having the surveyor’s name would allow an agency or organization to track who in the agency or organization ha</w:t>
      </w:r>
      <w:r w:rsidR="00CD07FC">
        <w:rPr>
          <w:rFonts w:cstheme="minorHAnsi"/>
        </w:rPr>
        <w:t>s</w:t>
      </w:r>
      <w:r w:rsidRPr="00CA4864">
        <w:rPr>
          <w:rFonts w:cstheme="minorHAnsi"/>
        </w:rPr>
        <w:t xml:space="preserve"> completed the form on its behalf. Generally, a user can only access the information the user has collected; therefore, the data and PII collected is not available to others. </w:t>
      </w:r>
    </w:p>
    <w:p w:rsidR="00B7067C" w:rsidP="006114B2" w14:paraId="2E3530F1" w14:textId="49A359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1A9A51D5" w14:textId="2D4223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5D54399F" w14:textId="03336C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66D5EE8B" w14:textId="382D435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3B7DEA60" w14:textId="689549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422ED1A9" w14:textId="192E0B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168C3A2C" w14:textId="0EA5DBE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0BF2AA7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P="006114B2" w14:paraId="5216C80B" w14:textId="4F052E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B7067C" w:rsidRPr="00CA4864" w:rsidP="006114B2" w14:paraId="14CA63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rPr>
          <w:rFonts w:cstheme="minorHAnsi"/>
        </w:rPr>
      </w:pPr>
    </w:p>
    <w:p w:rsidR="009A5F8F" w:rsidRPr="00CA4864" w:rsidP="006E603B" w14:paraId="18847B7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p>
    <w:p w:rsidR="00F1189E" w:rsidRPr="0003235B" w:rsidP="0010670F" w14:paraId="0BCF18A9" w14:textId="073BF9F3">
      <w:pPr>
        <w:rPr>
          <w:rFonts w:cstheme="minorHAnsi"/>
        </w:rPr>
      </w:pPr>
      <w:r w:rsidRPr="00015AC0">
        <w:rPr>
          <w:rFonts w:cstheme="minorHAnsi"/>
          <w:b/>
          <w:bCs/>
        </w:rPr>
        <w:t>PARTICIPANT UNIVERSE</w:t>
      </w:r>
      <w:r w:rsidRPr="00015AC0" w:rsidR="008952AA">
        <w:rPr>
          <w:rFonts w:cstheme="minorHAnsi"/>
          <w:b/>
          <w:bCs/>
        </w:rPr>
        <w:t>:</w:t>
      </w:r>
      <w:r w:rsidR="0003235B">
        <w:rPr>
          <w:rFonts w:cstheme="minorHAnsi"/>
          <w:b/>
          <w:bCs/>
        </w:rPr>
        <w:t xml:space="preserve"> </w:t>
      </w:r>
    </w:p>
    <w:tbl>
      <w:tblPr>
        <w:tblStyle w:val="TableGrid"/>
        <w:tblW w:w="10752" w:type="dxa"/>
        <w:tblInd w:w="-725" w:type="dxa"/>
        <w:tblLook w:val="04A0"/>
      </w:tblPr>
      <w:tblGrid>
        <w:gridCol w:w="2790"/>
        <w:gridCol w:w="1980"/>
        <w:gridCol w:w="1980"/>
        <w:gridCol w:w="1980"/>
        <w:gridCol w:w="2022"/>
      </w:tblGrid>
      <w:tr w14:paraId="36C06DB0" w14:textId="77777777" w:rsidTr="213F7F1E">
        <w:tblPrEx>
          <w:tblW w:w="10752" w:type="dxa"/>
          <w:tblInd w:w="-725" w:type="dxa"/>
          <w:tblLook w:val="04A0"/>
        </w:tblPrEx>
        <w:trPr>
          <w:trHeight w:val="703"/>
        </w:trPr>
        <w:tc>
          <w:tcPr>
            <w:tcW w:w="2790" w:type="dxa"/>
          </w:tcPr>
          <w:p w:rsidR="008952AA" w:rsidRPr="00015AC0" w:rsidP="000B0EFF" w14:paraId="22F1B847" w14:textId="77777777">
            <w:pPr>
              <w:jc w:val="center"/>
              <w:rPr>
                <w:rFonts w:asciiTheme="minorHAnsi" w:hAnsiTheme="minorHAnsi" w:cstheme="minorHAnsi"/>
                <w:sz w:val="22"/>
                <w:szCs w:val="22"/>
              </w:rPr>
            </w:pPr>
            <w:r w:rsidRPr="00015AC0">
              <w:rPr>
                <w:rFonts w:asciiTheme="minorHAnsi" w:hAnsiTheme="minorHAnsi" w:cstheme="minorHAnsi"/>
                <w:sz w:val="22"/>
                <w:szCs w:val="22"/>
              </w:rPr>
              <w:t>Category of Respondent</w:t>
            </w:r>
          </w:p>
        </w:tc>
        <w:tc>
          <w:tcPr>
            <w:tcW w:w="1980" w:type="dxa"/>
          </w:tcPr>
          <w:p w:rsidR="008952AA" w:rsidRPr="00015AC0" w:rsidP="000B0EFF" w14:paraId="2E374E11" w14:textId="4E484BFB">
            <w:pPr>
              <w:jc w:val="center"/>
              <w:rPr>
                <w:rFonts w:asciiTheme="minorHAnsi" w:hAnsiTheme="minorHAnsi" w:cstheme="minorHAnsi"/>
                <w:sz w:val="22"/>
                <w:szCs w:val="22"/>
              </w:rPr>
            </w:pPr>
            <w:r w:rsidRPr="00015AC0">
              <w:rPr>
                <w:rFonts w:asciiTheme="minorHAnsi" w:hAnsiTheme="minorHAnsi" w:cstheme="minorHAnsi"/>
                <w:sz w:val="22"/>
                <w:szCs w:val="22"/>
              </w:rPr>
              <w:t>No. of Respondents</w:t>
            </w:r>
            <w:r w:rsidR="00BA664B">
              <w:rPr>
                <w:rFonts w:asciiTheme="minorHAnsi" w:hAnsiTheme="minorHAnsi" w:cstheme="minorHAnsi"/>
                <w:sz w:val="22"/>
                <w:szCs w:val="22"/>
              </w:rPr>
              <w:t xml:space="preserve"> (annual)</w:t>
            </w:r>
          </w:p>
        </w:tc>
        <w:tc>
          <w:tcPr>
            <w:tcW w:w="1980" w:type="dxa"/>
          </w:tcPr>
          <w:p w:rsidR="008952AA" w:rsidRPr="00015AC0" w:rsidP="000B0EFF" w14:paraId="1ABAA697" w14:textId="77777777">
            <w:pPr>
              <w:jc w:val="center"/>
              <w:rPr>
                <w:rFonts w:asciiTheme="minorHAnsi" w:hAnsiTheme="minorHAnsi" w:cstheme="minorHAnsi"/>
                <w:sz w:val="22"/>
                <w:szCs w:val="22"/>
              </w:rPr>
            </w:pPr>
            <w:r w:rsidRPr="00015AC0">
              <w:rPr>
                <w:rFonts w:asciiTheme="minorHAnsi" w:hAnsiTheme="minorHAnsi" w:cstheme="minorHAnsi"/>
                <w:sz w:val="22"/>
                <w:szCs w:val="22"/>
              </w:rPr>
              <w:t>Number of responses per respondent</w:t>
            </w:r>
          </w:p>
        </w:tc>
        <w:tc>
          <w:tcPr>
            <w:tcW w:w="1980" w:type="dxa"/>
          </w:tcPr>
          <w:p w:rsidR="008952AA" w:rsidRPr="00015AC0" w:rsidP="000B0EFF" w14:paraId="05959C1E" w14:textId="2902D228">
            <w:pPr>
              <w:jc w:val="center"/>
              <w:rPr>
                <w:rFonts w:asciiTheme="minorHAnsi" w:hAnsiTheme="minorHAnsi" w:cstheme="minorHAnsi"/>
                <w:sz w:val="22"/>
                <w:szCs w:val="22"/>
              </w:rPr>
            </w:pPr>
            <w:r w:rsidRPr="00015AC0">
              <w:rPr>
                <w:rFonts w:asciiTheme="minorHAnsi" w:hAnsiTheme="minorHAnsi" w:cstheme="minorHAnsi"/>
                <w:sz w:val="22"/>
                <w:szCs w:val="22"/>
              </w:rPr>
              <w:t>Participation Time</w:t>
            </w:r>
            <w:r w:rsidRPr="00015AC0" w:rsidR="006163ED">
              <w:rPr>
                <w:rFonts w:asciiTheme="minorHAnsi" w:hAnsiTheme="minorHAnsi" w:cstheme="minorHAnsi"/>
                <w:sz w:val="22"/>
                <w:szCs w:val="22"/>
              </w:rPr>
              <w:t xml:space="preserve"> per response</w:t>
            </w:r>
          </w:p>
        </w:tc>
        <w:tc>
          <w:tcPr>
            <w:tcW w:w="2022" w:type="dxa"/>
          </w:tcPr>
          <w:p w:rsidR="008952AA" w:rsidRPr="00015AC0" w:rsidP="000B0EFF" w14:paraId="5792D349" w14:textId="4D9EB9C1">
            <w:pPr>
              <w:jc w:val="center"/>
              <w:rPr>
                <w:rFonts w:asciiTheme="minorHAnsi" w:hAnsiTheme="minorHAnsi" w:cstheme="minorHAnsi"/>
                <w:sz w:val="22"/>
                <w:szCs w:val="22"/>
              </w:rPr>
            </w:pPr>
            <w:r>
              <w:rPr>
                <w:rFonts w:asciiTheme="minorHAnsi" w:hAnsiTheme="minorHAnsi" w:cstheme="minorHAnsi"/>
                <w:sz w:val="22"/>
                <w:szCs w:val="22"/>
              </w:rPr>
              <w:t xml:space="preserve">Estimated Annual </w:t>
            </w:r>
            <w:r w:rsidRPr="00015AC0">
              <w:rPr>
                <w:rFonts w:asciiTheme="minorHAnsi" w:hAnsiTheme="minorHAnsi" w:cstheme="minorHAnsi"/>
                <w:sz w:val="22"/>
                <w:szCs w:val="22"/>
              </w:rPr>
              <w:t>Burden Hours</w:t>
            </w:r>
          </w:p>
        </w:tc>
      </w:tr>
      <w:tr w14:paraId="068C12BE" w14:textId="77777777" w:rsidTr="213F7F1E">
        <w:tblPrEx>
          <w:tblW w:w="10752" w:type="dxa"/>
          <w:tblInd w:w="-725" w:type="dxa"/>
          <w:tblLook w:val="04A0"/>
        </w:tblPrEx>
        <w:trPr>
          <w:trHeight w:val="259"/>
        </w:trPr>
        <w:tc>
          <w:tcPr>
            <w:tcW w:w="2790" w:type="dxa"/>
          </w:tcPr>
          <w:p w:rsidR="00664451" w:rsidRPr="00CC446B" w:rsidP="213F7F1E" w14:paraId="0F3CCE6F" w14:textId="04A5A85D">
            <w:pPr>
              <w:rPr>
                <w:rFonts w:asciiTheme="minorHAnsi" w:hAnsiTheme="minorHAnsi" w:cstheme="minorBidi"/>
                <w:sz w:val="22"/>
                <w:szCs w:val="22"/>
              </w:rPr>
            </w:pPr>
            <w:r w:rsidRPr="213F7F1E">
              <w:rPr>
                <w:rFonts w:asciiTheme="minorHAnsi" w:hAnsiTheme="minorHAnsi" w:cstheme="minorBidi"/>
                <w:sz w:val="22"/>
                <w:szCs w:val="22"/>
              </w:rPr>
              <w:t xml:space="preserve">Individual submitting </w:t>
            </w:r>
            <w:r w:rsidRPr="213F7F1E" w:rsidR="00BA664B">
              <w:rPr>
                <w:rFonts w:asciiTheme="minorHAnsi" w:hAnsiTheme="minorHAnsi" w:cstheme="minorBidi"/>
                <w:sz w:val="22"/>
                <w:szCs w:val="22"/>
              </w:rPr>
              <w:t xml:space="preserve">Freshwater </w:t>
            </w:r>
            <w:r w:rsidRPr="004A0C58" w:rsidR="78F51163">
              <w:rPr>
                <w:rFonts w:asciiTheme="minorHAnsi" w:hAnsiTheme="minorHAnsi" w:cstheme="minorBidi"/>
                <w:sz w:val="22"/>
                <w:szCs w:val="22"/>
                <w:u w:val="single"/>
              </w:rPr>
              <w:t>Routine</w:t>
            </w:r>
            <w:r w:rsidRPr="213F7F1E" w:rsidR="78F51163">
              <w:rPr>
                <w:rFonts w:asciiTheme="minorHAnsi" w:hAnsiTheme="minorHAnsi" w:cstheme="minorBidi"/>
                <w:sz w:val="22"/>
                <w:szCs w:val="22"/>
              </w:rPr>
              <w:t xml:space="preserve"> </w:t>
            </w:r>
            <w:r w:rsidRPr="213F7F1E" w:rsidR="753B44A5">
              <w:rPr>
                <w:rFonts w:asciiTheme="minorHAnsi" w:hAnsiTheme="minorHAnsi" w:cstheme="minorBidi"/>
                <w:sz w:val="22"/>
                <w:szCs w:val="22"/>
              </w:rPr>
              <w:t xml:space="preserve">Survey </w:t>
            </w:r>
            <w:r w:rsidRPr="213F7F1E" w:rsidR="78F51163">
              <w:rPr>
                <w:rFonts w:asciiTheme="minorHAnsi" w:hAnsiTheme="minorHAnsi" w:cstheme="minorBidi"/>
                <w:sz w:val="22"/>
                <w:szCs w:val="22"/>
              </w:rPr>
              <w:t xml:space="preserve">- </w:t>
            </w:r>
            <w:r w:rsidRPr="213F7F1E" w:rsidR="28EB96A4">
              <w:rPr>
                <w:rFonts w:asciiTheme="minorHAnsi" w:hAnsiTheme="minorHAnsi" w:cstheme="minorBidi"/>
                <w:sz w:val="22"/>
                <w:szCs w:val="22"/>
              </w:rPr>
              <w:t xml:space="preserve">Complete </w:t>
            </w:r>
            <w:r w:rsidRPr="213F7F1E" w:rsidR="7CC077A3">
              <w:rPr>
                <w:rFonts w:asciiTheme="minorHAnsi" w:hAnsiTheme="minorHAnsi" w:cstheme="minorBidi"/>
                <w:sz w:val="22"/>
                <w:szCs w:val="22"/>
              </w:rPr>
              <w:t>Data Collection</w:t>
            </w:r>
            <w:r w:rsidRPr="213F7F1E" w:rsidR="129A4E61">
              <w:rPr>
                <w:rFonts w:asciiTheme="minorHAnsi" w:hAnsiTheme="minorHAnsi" w:cstheme="minorBidi"/>
                <w:sz w:val="22"/>
                <w:szCs w:val="22"/>
              </w:rPr>
              <w:t>, Export Data Form, Share Data Form</w:t>
            </w:r>
          </w:p>
        </w:tc>
        <w:tc>
          <w:tcPr>
            <w:tcW w:w="1980" w:type="dxa"/>
          </w:tcPr>
          <w:p w:rsidR="008952AA" w:rsidRPr="00015AC0" w:rsidP="000B0EFF" w14:paraId="2AC83578" w14:textId="7BED3E6B">
            <w:pPr>
              <w:rPr>
                <w:rFonts w:asciiTheme="minorHAnsi" w:hAnsiTheme="minorHAnsi" w:cstheme="minorHAnsi"/>
                <w:sz w:val="22"/>
                <w:szCs w:val="22"/>
              </w:rPr>
            </w:pPr>
            <w:r w:rsidRPr="00015AC0">
              <w:rPr>
                <w:rFonts w:asciiTheme="minorHAnsi" w:hAnsiTheme="minorHAnsi" w:cstheme="minorHAnsi"/>
                <w:sz w:val="22"/>
                <w:szCs w:val="22"/>
              </w:rPr>
              <w:t>500</w:t>
            </w:r>
          </w:p>
        </w:tc>
        <w:tc>
          <w:tcPr>
            <w:tcW w:w="1980" w:type="dxa"/>
          </w:tcPr>
          <w:p w:rsidR="008952AA" w:rsidRPr="00015AC0" w:rsidP="000B0EFF" w14:paraId="5DB7F876" w14:textId="57809B83">
            <w:pPr>
              <w:rPr>
                <w:rFonts w:asciiTheme="minorHAnsi" w:hAnsiTheme="minorHAnsi" w:cstheme="minorHAnsi"/>
                <w:sz w:val="22"/>
                <w:szCs w:val="22"/>
              </w:rPr>
            </w:pPr>
            <w:r w:rsidRPr="00015AC0">
              <w:rPr>
                <w:rFonts w:asciiTheme="minorHAnsi" w:hAnsiTheme="minorHAnsi" w:cstheme="minorHAnsi"/>
                <w:sz w:val="22"/>
                <w:szCs w:val="22"/>
              </w:rPr>
              <w:t>1</w:t>
            </w:r>
          </w:p>
        </w:tc>
        <w:tc>
          <w:tcPr>
            <w:tcW w:w="1980" w:type="dxa"/>
          </w:tcPr>
          <w:p w:rsidR="008952AA" w:rsidP="000B0EFF" w14:paraId="00F24A8F" w14:textId="03BFF6F3">
            <w:pPr>
              <w:rPr>
                <w:rFonts w:asciiTheme="minorHAnsi" w:hAnsiTheme="minorHAnsi" w:cstheme="minorHAnsi"/>
                <w:sz w:val="22"/>
                <w:szCs w:val="22"/>
              </w:rPr>
            </w:pPr>
            <w:r>
              <w:rPr>
                <w:rFonts w:asciiTheme="minorHAnsi" w:hAnsiTheme="minorHAnsi" w:cstheme="minorHAnsi"/>
                <w:sz w:val="22"/>
                <w:szCs w:val="22"/>
              </w:rPr>
              <w:t>30 minutes</w:t>
            </w:r>
            <w:r w:rsidR="00CD7632">
              <w:rPr>
                <w:rFonts w:asciiTheme="minorHAnsi" w:hAnsiTheme="minorHAnsi" w:cstheme="minorHAnsi"/>
                <w:sz w:val="22"/>
                <w:szCs w:val="22"/>
              </w:rPr>
              <w:t xml:space="preserve"> – Data Collection</w:t>
            </w:r>
          </w:p>
          <w:p w:rsidR="00CD7632" w:rsidP="000B0EFF" w14:paraId="6BD684B6" w14:textId="77777777">
            <w:pPr>
              <w:rPr>
                <w:rFonts w:asciiTheme="minorHAnsi" w:hAnsiTheme="minorHAnsi" w:cstheme="minorHAnsi"/>
                <w:sz w:val="22"/>
                <w:szCs w:val="22"/>
              </w:rPr>
            </w:pPr>
            <w:r>
              <w:rPr>
                <w:rFonts w:asciiTheme="minorHAnsi" w:hAnsiTheme="minorHAnsi" w:cstheme="minorHAnsi"/>
                <w:sz w:val="22"/>
                <w:szCs w:val="22"/>
              </w:rPr>
              <w:t>5 minutes – Export Data</w:t>
            </w:r>
          </w:p>
          <w:p w:rsidR="00200E32" w:rsidRPr="00015AC0" w:rsidP="000B0EFF" w14:paraId="75C3A5B9" w14:textId="38319EEA">
            <w:pPr>
              <w:rPr>
                <w:rFonts w:asciiTheme="minorHAnsi" w:hAnsiTheme="minorHAnsi" w:cstheme="minorHAnsi"/>
                <w:sz w:val="22"/>
                <w:szCs w:val="22"/>
              </w:rPr>
            </w:pPr>
            <w:r>
              <w:rPr>
                <w:rFonts w:asciiTheme="minorHAnsi" w:hAnsiTheme="minorHAnsi" w:cstheme="minorHAnsi"/>
                <w:sz w:val="22"/>
                <w:szCs w:val="22"/>
              </w:rPr>
              <w:t>5 minutes – Share Data</w:t>
            </w:r>
          </w:p>
        </w:tc>
        <w:tc>
          <w:tcPr>
            <w:tcW w:w="2022" w:type="dxa"/>
          </w:tcPr>
          <w:p w:rsidR="008952AA" w:rsidRPr="00015AC0" w:rsidP="000B0EFF" w14:paraId="6DB9A8C2" w14:textId="15DB49BD">
            <w:pPr>
              <w:rPr>
                <w:rFonts w:asciiTheme="minorHAnsi" w:hAnsiTheme="minorHAnsi" w:cstheme="minorHAnsi"/>
                <w:sz w:val="22"/>
                <w:szCs w:val="22"/>
              </w:rPr>
            </w:pPr>
            <w:r>
              <w:rPr>
                <w:rFonts w:asciiTheme="minorHAnsi" w:hAnsiTheme="minorHAnsi" w:cstheme="minorHAnsi"/>
                <w:sz w:val="22"/>
                <w:szCs w:val="22"/>
              </w:rPr>
              <w:t>333</w:t>
            </w:r>
          </w:p>
        </w:tc>
      </w:tr>
      <w:tr w14:paraId="3759DCA6" w14:textId="77777777" w:rsidTr="213F7F1E">
        <w:tblPrEx>
          <w:tblW w:w="10752" w:type="dxa"/>
          <w:tblInd w:w="-725" w:type="dxa"/>
          <w:tblLook w:val="04A0"/>
        </w:tblPrEx>
        <w:trPr>
          <w:trHeight w:val="259"/>
        </w:trPr>
        <w:tc>
          <w:tcPr>
            <w:tcW w:w="2790" w:type="dxa"/>
          </w:tcPr>
          <w:p w:rsidR="00664451" w:rsidRPr="00CC446B" w:rsidP="213F7F1E" w14:paraId="3FA54D67" w14:textId="6238AF28">
            <w:pPr>
              <w:rPr>
                <w:rFonts w:asciiTheme="minorHAnsi" w:hAnsiTheme="minorHAnsi" w:cstheme="minorBidi"/>
                <w:sz w:val="22"/>
                <w:szCs w:val="22"/>
              </w:rPr>
            </w:pPr>
            <w:r w:rsidRPr="213F7F1E">
              <w:rPr>
                <w:rFonts w:asciiTheme="minorHAnsi" w:hAnsiTheme="minorHAnsi" w:cstheme="minorBidi"/>
                <w:sz w:val="22"/>
                <w:szCs w:val="22"/>
              </w:rPr>
              <w:t xml:space="preserve">Individual submitting </w:t>
            </w:r>
            <w:r w:rsidRPr="213F7F1E" w:rsidR="00BA664B">
              <w:rPr>
                <w:rFonts w:asciiTheme="minorHAnsi" w:hAnsiTheme="minorHAnsi" w:cstheme="minorBidi"/>
                <w:sz w:val="22"/>
                <w:szCs w:val="22"/>
              </w:rPr>
              <w:t xml:space="preserve">Freshwater </w:t>
            </w:r>
            <w:r w:rsidRPr="004A0C58" w:rsidR="00CD07FC">
              <w:rPr>
                <w:rFonts w:asciiTheme="minorHAnsi" w:hAnsiTheme="minorHAnsi" w:cstheme="minorBidi"/>
                <w:sz w:val="22"/>
                <w:szCs w:val="22"/>
                <w:u w:val="single"/>
              </w:rPr>
              <w:t>Annual</w:t>
            </w:r>
            <w:r w:rsidRPr="213F7F1E" w:rsidR="3B4FB45C">
              <w:rPr>
                <w:rFonts w:asciiTheme="minorHAnsi" w:hAnsiTheme="minorHAnsi" w:cstheme="minorBidi"/>
                <w:sz w:val="22"/>
                <w:szCs w:val="22"/>
              </w:rPr>
              <w:t xml:space="preserve"> </w:t>
            </w:r>
            <w:r w:rsidRPr="213F7F1E" w:rsidR="509F0473">
              <w:rPr>
                <w:rFonts w:asciiTheme="minorHAnsi" w:hAnsiTheme="minorHAnsi" w:cstheme="minorBidi"/>
                <w:sz w:val="22"/>
                <w:szCs w:val="22"/>
              </w:rPr>
              <w:t>Complete Data Collection, Export Data Form, Share Data Form</w:t>
            </w:r>
          </w:p>
        </w:tc>
        <w:tc>
          <w:tcPr>
            <w:tcW w:w="1980" w:type="dxa"/>
          </w:tcPr>
          <w:p w:rsidR="005D6CAB" w:rsidRPr="00015AC0" w:rsidP="000B0EFF" w14:paraId="43974ACD" w14:textId="23576BC7">
            <w:pPr>
              <w:rPr>
                <w:rFonts w:asciiTheme="minorHAnsi" w:hAnsiTheme="minorHAnsi" w:cstheme="minorHAnsi"/>
                <w:sz w:val="22"/>
                <w:szCs w:val="22"/>
              </w:rPr>
            </w:pPr>
            <w:r>
              <w:rPr>
                <w:rFonts w:asciiTheme="minorHAnsi" w:hAnsiTheme="minorHAnsi" w:cstheme="minorHAnsi"/>
                <w:sz w:val="22"/>
                <w:szCs w:val="22"/>
              </w:rPr>
              <w:t>4</w:t>
            </w:r>
            <w:r w:rsidRPr="00015AC0" w:rsidR="00546112">
              <w:rPr>
                <w:rFonts w:asciiTheme="minorHAnsi" w:hAnsiTheme="minorHAnsi" w:cstheme="minorHAnsi"/>
                <w:sz w:val="22"/>
                <w:szCs w:val="22"/>
              </w:rPr>
              <w:t>00</w:t>
            </w:r>
          </w:p>
        </w:tc>
        <w:tc>
          <w:tcPr>
            <w:tcW w:w="1980" w:type="dxa"/>
          </w:tcPr>
          <w:p w:rsidR="005D6CAB" w:rsidRPr="00015AC0" w:rsidP="000B0EFF" w14:paraId="1E1D60E8" w14:textId="16B45A97">
            <w:pPr>
              <w:rPr>
                <w:rFonts w:asciiTheme="minorHAnsi" w:hAnsiTheme="minorHAnsi" w:cstheme="minorHAnsi"/>
                <w:sz w:val="22"/>
                <w:szCs w:val="22"/>
              </w:rPr>
            </w:pPr>
            <w:r w:rsidRPr="00015AC0">
              <w:rPr>
                <w:rFonts w:asciiTheme="minorHAnsi" w:hAnsiTheme="minorHAnsi" w:cstheme="minorHAnsi"/>
                <w:sz w:val="22"/>
                <w:szCs w:val="22"/>
              </w:rPr>
              <w:t>1</w:t>
            </w:r>
          </w:p>
        </w:tc>
        <w:tc>
          <w:tcPr>
            <w:tcW w:w="1980" w:type="dxa"/>
          </w:tcPr>
          <w:p w:rsidR="005D6CAB" w:rsidP="000B0EFF" w14:paraId="32BF2291" w14:textId="77777777">
            <w:pPr>
              <w:rPr>
                <w:rFonts w:asciiTheme="minorHAnsi" w:hAnsiTheme="minorHAnsi" w:cstheme="minorHAnsi"/>
                <w:sz w:val="22"/>
                <w:szCs w:val="22"/>
              </w:rPr>
            </w:pPr>
            <w:r w:rsidRPr="00015AC0">
              <w:rPr>
                <w:rFonts w:asciiTheme="minorHAnsi" w:hAnsiTheme="minorHAnsi" w:cstheme="minorHAnsi"/>
                <w:sz w:val="22"/>
                <w:szCs w:val="22"/>
              </w:rPr>
              <w:t>2 hours</w:t>
            </w:r>
            <w:r w:rsidR="00200E32">
              <w:rPr>
                <w:rFonts w:asciiTheme="minorHAnsi" w:hAnsiTheme="minorHAnsi" w:cstheme="minorHAnsi"/>
                <w:sz w:val="22"/>
                <w:szCs w:val="22"/>
              </w:rPr>
              <w:t xml:space="preserve"> – Data Collection</w:t>
            </w:r>
          </w:p>
          <w:p w:rsidR="00200E32" w:rsidP="000B0EFF" w14:paraId="77DDE2D7" w14:textId="77777777">
            <w:pPr>
              <w:rPr>
                <w:rFonts w:asciiTheme="minorHAnsi" w:hAnsiTheme="minorHAnsi" w:cstheme="minorHAnsi"/>
                <w:sz w:val="22"/>
                <w:szCs w:val="22"/>
              </w:rPr>
            </w:pPr>
            <w:r>
              <w:rPr>
                <w:rFonts w:asciiTheme="minorHAnsi" w:hAnsiTheme="minorHAnsi" w:cstheme="minorHAnsi"/>
                <w:sz w:val="22"/>
                <w:szCs w:val="22"/>
              </w:rPr>
              <w:t>5 minutes – Export Data</w:t>
            </w:r>
          </w:p>
          <w:p w:rsidR="00200E32" w:rsidRPr="00015AC0" w:rsidP="000B0EFF" w14:paraId="681B743A" w14:textId="27EB6EE5">
            <w:pPr>
              <w:rPr>
                <w:rFonts w:asciiTheme="minorHAnsi" w:hAnsiTheme="minorHAnsi" w:cstheme="minorHAnsi"/>
                <w:sz w:val="22"/>
                <w:szCs w:val="22"/>
              </w:rPr>
            </w:pPr>
            <w:r>
              <w:rPr>
                <w:rFonts w:asciiTheme="minorHAnsi" w:hAnsiTheme="minorHAnsi" w:cstheme="minorHAnsi"/>
                <w:sz w:val="22"/>
                <w:szCs w:val="22"/>
              </w:rPr>
              <w:t>5 minutes – Share data</w:t>
            </w:r>
          </w:p>
        </w:tc>
        <w:tc>
          <w:tcPr>
            <w:tcW w:w="2022" w:type="dxa"/>
          </w:tcPr>
          <w:p w:rsidR="005D6CAB" w:rsidRPr="00015AC0" w:rsidP="000B0EFF" w14:paraId="0046CE02" w14:textId="2D04E02F">
            <w:pPr>
              <w:rPr>
                <w:rFonts w:asciiTheme="minorHAnsi" w:hAnsiTheme="minorHAnsi" w:cstheme="minorHAnsi"/>
                <w:sz w:val="22"/>
                <w:szCs w:val="22"/>
              </w:rPr>
            </w:pPr>
            <w:r>
              <w:rPr>
                <w:rFonts w:asciiTheme="minorHAnsi" w:hAnsiTheme="minorHAnsi" w:cstheme="minorHAnsi"/>
                <w:sz w:val="22"/>
                <w:szCs w:val="22"/>
              </w:rPr>
              <w:t>866</w:t>
            </w:r>
          </w:p>
        </w:tc>
      </w:tr>
      <w:tr w14:paraId="7A59A1AF" w14:textId="77777777" w:rsidTr="213F7F1E">
        <w:tblPrEx>
          <w:tblW w:w="10752" w:type="dxa"/>
          <w:tblInd w:w="-725" w:type="dxa"/>
          <w:tblLook w:val="04A0"/>
        </w:tblPrEx>
        <w:trPr>
          <w:trHeight w:val="259"/>
        </w:trPr>
        <w:tc>
          <w:tcPr>
            <w:tcW w:w="2790" w:type="dxa"/>
          </w:tcPr>
          <w:p w:rsidR="007C7277" w:rsidRPr="00AD0352" w:rsidP="213F7F1E" w14:paraId="2C8B19B1" w14:textId="24AD27D6">
            <w:pPr>
              <w:rPr>
                <w:rFonts w:asciiTheme="minorHAnsi" w:hAnsiTheme="minorHAnsi" w:cstheme="minorHAnsi"/>
                <w:sz w:val="22"/>
                <w:szCs w:val="22"/>
              </w:rPr>
            </w:pPr>
            <w:r w:rsidRPr="00AD0352">
              <w:rPr>
                <w:rFonts w:asciiTheme="minorHAnsi" w:hAnsiTheme="minorHAnsi" w:cstheme="minorHAnsi"/>
                <w:sz w:val="22"/>
                <w:szCs w:val="22"/>
              </w:rPr>
              <w:t xml:space="preserve">Individual submitting </w:t>
            </w:r>
            <w:r w:rsidRPr="00AD0352" w:rsidR="00AD0352">
              <w:rPr>
                <w:rFonts w:asciiTheme="minorHAnsi" w:hAnsiTheme="minorHAnsi" w:cstheme="minorHAnsi"/>
                <w:sz w:val="22"/>
                <w:szCs w:val="22"/>
              </w:rPr>
              <w:t>Marine</w:t>
            </w:r>
            <w:r w:rsidRPr="00AD0352">
              <w:rPr>
                <w:rFonts w:asciiTheme="minorHAnsi" w:hAnsiTheme="minorHAnsi" w:cstheme="minorHAnsi"/>
                <w:sz w:val="22"/>
                <w:szCs w:val="22"/>
              </w:rPr>
              <w:t xml:space="preserve"> </w:t>
            </w:r>
            <w:r w:rsidRPr="004A0C58">
              <w:rPr>
                <w:rFonts w:asciiTheme="minorHAnsi" w:hAnsiTheme="minorHAnsi" w:cstheme="minorHAnsi"/>
                <w:sz w:val="22"/>
                <w:szCs w:val="22"/>
                <w:u w:val="single"/>
              </w:rPr>
              <w:t>Routine</w:t>
            </w:r>
            <w:r w:rsidRPr="00AD0352">
              <w:rPr>
                <w:rFonts w:asciiTheme="minorHAnsi" w:hAnsiTheme="minorHAnsi" w:cstheme="minorHAnsi"/>
                <w:sz w:val="22"/>
                <w:szCs w:val="22"/>
              </w:rPr>
              <w:t xml:space="preserve"> Survey - Complete Data Collection, Export Data Form, Share Data Form</w:t>
            </w:r>
          </w:p>
        </w:tc>
        <w:tc>
          <w:tcPr>
            <w:tcW w:w="1980" w:type="dxa"/>
          </w:tcPr>
          <w:p w:rsidR="007C7277" w:rsidRPr="00AD0352" w:rsidP="000B0EFF" w14:paraId="6F6570CB" w14:textId="0B7595B3">
            <w:pPr>
              <w:rPr>
                <w:rFonts w:asciiTheme="minorHAnsi" w:hAnsiTheme="minorHAnsi" w:cstheme="minorHAnsi"/>
                <w:sz w:val="22"/>
                <w:szCs w:val="22"/>
              </w:rPr>
            </w:pPr>
            <w:r w:rsidRPr="00AD0352">
              <w:rPr>
                <w:rFonts w:asciiTheme="minorHAnsi" w:hAnsiTheme="minorHAnsi" w:cstheme="minorHAnsi"/>
                <w:sz w:val="22"/>
                <w:szCs w:val="22"/>
              </w:rPr>
              <w:t>500</w:t>
            </w:r>
          </w:p>
        </w:tc>
        <w:tc>
          <w:tcPr>
            <w:tcW w:w="1980" w:type="dxa"/>
          </w:tcPr>
          <w:p w:rsidR="007C7277" w:rsidRPr="00AD0352" w:rsidP="000B0EFF" w14:paraId="21A4FF41" w14:textId="0F709BF4">
            <w:pPr>
              <w:rPr>
                <w:rFonts w:asciiTheme="minorHAnsi" w:hAnsiTheme="minorHAnsi" w:cstheme="minorHAnsi"/>
                <w:sz w:val="22"/>
                <w:szCs w:val="22"/>
              </w:rPr>
            </w:pPr>
            <w:r>
              <w:rPr>
                <w:rFonts w:asciiTheme="minorHAnsi" w:hAnsiTheme="minorHAnsi" w:cstheme="minorHAnsi"/>
                <w:sz w:val="22"/>
                <w:szCs w:val="22"/>
              </w:rPr>
              <w:t>1</w:t>
            </w:r>
          </w:p>
        </w:tc>
        <w:tc>
          <w:tcPr>
            <w:tcW w:w="1980" w:type="dxa"/>
          </w:tcPr>
          <w:p w:rsidR="00AD0352" w:rsidP="00AD0352" w14:paraId="1230DAB2" w14:textId="77777777">
            <w:pPr>
              <w:rPr>
                <w:rFonts w:asciiTheme="minorHAnsi" w:hAnsiTheme="minorHAnsi" w:cstheme="minorHAnsi"/>
                <w:sz w:val="22"/>
                <w:szCs w:val="22"/>
              </w:rPr>
            </w:pPr>
            <w:r>
              <w:rPr>
                <w:rFonts w:asciiTheme="minorHAnsi" w:hAnsiTheme="minorHAnsi" w:cstheme="minorHAnsi"/>
                <w:sz w:val="22"/>
                <w:szCs w:val="22"/>
              </w:rPr>
              <w:t>30 minutes – Data Collection</w:t>
            </w:r>
          </w:p>
          <w:p w:rsidR="00AD0352" w:rsidP="00AD0352" w14:paraId="77429A14" w14:textId="77777777">
            <w:pPr>
              <w:rPr>
                <w:rFonts w:asciiTheme="minorHAnsi" w:hAnsiTheme="minorHAnsi" w:cstheme="minorHAnsi"/>
                <w:sz w:val="22"/>
                <w:szCs w:val="22"/>
              </w:rPr>
            </w:pPr>
            <w:r>
              <w:rPr>
                <w:rFonts w:asciiTheme="minorHAnsi" w:hAnsiTheme="minorHAnsi" w:cstheme="minorHAnsi"/>
                <w:sz w:val="22"/>
                <w:szCs w:val="22"/>
              </w:rPr>
              <w:t>5 minutes – Export Data</w:t>
            </w:r>
          </w:p>
          <w:p w:rsidR="007C7277" w:rsidRPr="00AD0352" w:rsidP="00AD0352" w14:paraId="51E11C7B" w14:textId="511DF30A">
            <w:pPr>
              <w:rPr>
                <w:rFonts w:asciiTheme="minorHAnsi" w:hAnsiTheme="minorHAnsi" w:cstheme="minorHAnsi"/>
                <w:sz w:val="22"/>
                <w:szCs w:val="22"/>
              </w:rPr>
            </w:pPr>
            <w:r>
              <w:rPr>
                <w:rFonts w:asciiTheme="minorHAnsi" w:hAnsiTheme="minorHAnsi" w:cstheme="minorHAnsi"/>
                <w:sz w:val="22"/>
                <w:szCs w:val="22"/>
              </w:rPr>
              <w:t>5 minutes – Share Data</w:t>
            </w:r>
          </w:p>
        </w:tc>
        <w:tc>
          <w:tcPr>
            <w:tcW w:w="2022" w:type="dxa"/>
          </w:tcPr>
          <w:p w:rsidR="007C7277" w:rsidRPr="00AD0352" w:rsidP="000B0EFF" w14:paraId="440E798B" w14:textId="25BDC338">
            <w:pPr>
              <w:rPr>
                <w:rFonts w:asciiTheme="minorHAnsi" w:hAnsiTheme="minorHAnsi" w:cstheme="minorHAnsi"/>
                <w:sz w:val="22"/>
                <w:szCs w:val="22"/>
              </w:rPr>
            </w:pPr>
            <w:r>
              <w:rPr>
                <w:rFonts w:asciiTheme="minorHAnsi" w:hAnsiTheme="minorHAnsi" w:cstheme="minorHAnsi"/>
                <w:sz w:val="22"/>
                <w:szCs w:val="22"/>
              </w:rPr>
              <w:t>333</w:t>
            </w:r>
          </w:p>
        </w:tc>
      </w:tr>
      <w:tr w14:paraId="161AF3CE" w14:textId="77777777" w:rsidTr="213F7F1E">
        <w:tblPrEx>
          <w:tblW w:w="10752" w:type="dxa"/>
          <w:tblInd w:w="-725" w:type="dxa"/>
          <w:tblLook w:val="04A0"/>
        </w:tblPrEx>
        <w:trPr>
          <w:trHeight w:val="259"/>
        </w:trPr>
        <w:tc>
          <w:tcPr>
            <w:tcW w:w="2790" w:type="dxa"/>
          </w:tcPr>
          <w:p w:rsidR="007C7277" w:rsidRPr="00AD0352" w:rsidP="213F7F1E" w14:paraId="432F583F" w14:textId="11DA8204">
            <w:pPr>
              <w:rPr>
                <w:rFonts w:asciiTheme="minorHAnsi" w:hAnsiTheme="minorHAnsi" w:cstheme="minorHAnsi"/>
                <w:sz w:val="22"/>
                <w:szCs w:val="22"/>
              </w:rPr>
            </w:pPr>
            <w:r w:rsidRPr="00AD0352">
              <w:rPr>
                <w:rFonts w:asciiTheme="minorHAnsi" w:hAnsiTheme="minorHAnsi" w:cstheme="minorHAnsi"/>
                <w:sz w:val="22"/>
                <w:szCs w:val="22"/>
              </w:rPr>
              <w:t xml:space="preserve">Individual submitting </w:t>
            </w:r>
            <w:r w:rsidRPr="00AD0352" w:rsidR="00AD0352">
              <w:rPr>
                <w:rFonts w:asciiTheme="minorHAnsi" w:hAnsiTheme="minorHAnsi" w:cstheme="minorHAnsi"/>
                <w:sz w:val="22"/>
                <w:szCs w:val="22"/>
              </w:rPr>
              <w:t>Marine</w:t>
            </w:r>
            <w:r w:rsidRPr="00AD0352">
              <w:rPr>
                <w:rFonts w:asciiTheme="minorHAnsi" w:hAnsiTheme="minorHAnsi" w:cstheme="minorHAnsi"/>
                <w:sz w:val="22"/>
                <w:szCs w:val="22"/>
              </w:rPr>
              <w:t xml:space="preserve"> </w:t>
            </w:r>
            <w:r w:rsidRPr="004A0C58">
              <w:rPr>
                <w:rFonts w:asciiTheme="minorHAnsi" w:hAnsiTheme="minorHAnsi" w:cstheme="minorHAnsi"/>
                <w:sz w:val="22"/>
                <w:szCs w:val="22"/>
                <w:u w:val="single"/>
              </w:rPr>
              <w:t>Annual</w:t>
            </w:r>
            <w:r w:rsidRPr="00AD0352">
              <w:rPr>
                <w:rFonts w:asciiTheme="minorHAnsi" w:hAnsiTheme="minorHAnsi" w:cstheme="minorHAnsi"/>
                <w:sz w:val="22"/>
                <w:szCs w:val="22"/>
              </w:rPr>
              <w:t xml:space="preserve"> Complete Data Collection, Export Data Form, Share Data Form</w:t>
            </w:r>
          </w:p>
        </w:tc>
        <w:tc>
          <w:tcPr>
            <w:tcW w:w="1980" w:type="dxa"/>
          </w:tcPr>
          <w:p w:rsidR="007C7277" w:rsidRPr="00AD0352" w:rsidP="000B0EFF" w14:paraId="0A594128" w14:textId="34818B8B">
            <w:pPr>
              <w:rPr>
                <w:rFonts w:asciiTheme="minorHAnsi" w:hAnsiTheme="minorHAnsi" w:cstheme="minorHAnsi"/>
                <w:sz w:val="22"/>
                <w:szCs w:val="22"/>
              </w:rPr>
            </w:pPr>
            <w:r>
              <w:rPr>
                <w:rFonts w:asciiTheme="minorHAnsi" w:hAnsiTheme="minorHAnsi" w:cstheme="minorHAnsi"/>
                <w:sz w:val="22"/>
                <w:szCs w:val="22"/>
              </w:rPr>
              <w:t>400</w:t>
            </w:r>
          </w:p>
        </w:tc>
        <w:tc>
          <w:tcPr>
            <w:tcW w:w="1980" w:type="dxa"/>
          </w:tcPr>
          <w:p w:rsidR="007C7277" w:rsidRPr="00AD0352" w:rsidP="000B0EFF" w14:paraId="1D254DF6" w14:textId="6E1B92E4">
            <w:pPr>
              <w:rPr>
                <w:rFonts w:asciiTheme="minorHAnsi" w:hAnsiTheme="minorHAnsi" w:cstheme="minorHAnsi"/>
                <w:sz w:val="22"/>
                <w:szCs w:val="22"/>
              </w:rPr>
            </w:pPr>
            <w:r>
              <w:rPr>
                <w:rFonts w:asciiTheme="minorHAnsi" w:hAnsiTheme="minorHAnsi" w:cstheme="minorHAnsi"/>
                <w:sz w:val="22"/>
                <w:szCs w:val="22"/>
              </w:rPr>
              <w:t>1</w:t>
            </w:r>
          </w:p>
        </w:tc>
        <w:tc>
          <w:tcPr>
            <w:tcW w:w="1980" w:type="dxa"/>
          </w:tcPr>
          <w:p w:rsidR="00AD0352" w:rsidP="00AD0352" w14:paraId="7B5C1E21" w14:textId="77777777">
            <w:pPr>
              <w:rPr>
                <w:rFonts w:asciiTheme="minorHAnsi" w:hAnsiTheme="minorHAnsi" w:cstheme="minorHAnsi"/>
                <w:sz w:val="22"/>
                <w:szCs w:val="22"/>
              </w:rPr>
            </w:pPr>
            <w:r w:rsidRPr="00015AC0">
              <w:rPr>
                <w:rFonts w:asciiTheme="minorHAnsi" w:hAnsiTheme="minorHAnsi" w:cstheme="minorHAnsi"/>
                <w:sz w:val="22"/>
                <w:szCs w:val="22"/>
              </w:rPr>
              <w:t>2 hours</w:t>
            </w:r>
            <w:r>
              <w:rPr>
                <w:rFonts w:asciiTheme="minorHAnsi" w:hAnsiTheme="minorHAnsi" w:cstheme="minorHAnsi"/>
                <w:sz w:val="22"/>
                <w:szCs w:val="22"/>
              </w:rPr>
              <w:t xml:space="preserve"> – Data Collection</w:t>
            </w:r>
          </w:p>
          <w:p w:rsidR="00AD0352" w:rsidP="00AD0352" w14:paraId="17FCE036" w14:textId="77777777">
            <w:pPr>
              <w:rPr>
                <w:rFonts w:asciiTheme="minorHAnsi" w:hAnsiTheme="minorHAnsi" w:cstheme="minorHAnsi"/>
                <w:sz w:val="22"/>
                <w:szCs w:val="22"/>
              </w:rPr>
            </w:pPr>
            <w:r>
              <w:rPr>
                <w:rFonts w:asciiTheme="minorHAnsi" w:hAnsiTheme="minorHAnsi" w:cstheme="minorHAnsi"/>
                <w:sz w:val="22"/>
                <w:szCs w:val="22"/>
              </w:rPr>
              <w:t>5 minutes – Export Data</w:t>
            </w:r>
          </w:p>
          <w:p w:rsidR="007C7277" w:rsidRPr="00AD0352" w:rsidP="00AD0352" w14:paraId="3B2C9336" w14:textId="5B3233C9">
            <w:pPr>
              <w:rPr>
                <w:rFonts w:asciiTheme="minorHAnsi" w:hAnsiTheme="minorHAnsi" w:cstheme="minorHAnsi"/>
                <w:sz w:val="22"/>
                <w:szCs w:val="22"/>
              </w:rPr>
            </w:pPr>
            <w:r>
              <w:rPr>
                <w:rFonts w:asciiTheme="minorHAnsi" w:hAnsiTheme="minorHAnsi" w:cstheme="minorHAnsi"/>
                <w:sz w:val="22"/>
                <w:szCs w:val="22"/>
              </w:rPr>
              <w:t>5 minutes – Share data</w:t>
            </w:r>
          </w:p>
        </w:tc>
        <w:tc>
          <w:tcPr>
            <w:tcW w:w="2022" w:type="dxa"/>
          </w:tcPr>
          <w:p w:rsidR="007C7277" w:rsidRPr="00AD0352" w:rsidP="000B0EFF" w14:paraId="381844FA" w14:textId="34CE4FB9">
            <w:pPr>
              <w:rPr>
                <w:rFonts w:asciiTheme="minorHAnsi" w:hAnsiTheme="minorHAnsi" w:cstheme="minorHAnsi"/>
                <w:sz w:val="22"/>
                <w:szCs w:val="22"/>
              </w:rPr>
            </w:pPr>
            <w:r>
              <w:rPr>
                <w:rFonts w:asciiTheme="minorHAnsi" w:hAnsiTheme="minorHAnsi" w:cstheme="minorHAnsi"/>
                <w:sz w:val="22"/>
                <w:szCs w:val="22"/>
              </w:rPr>
              <w:t>866</w:t>
            </w:r>
          </w:p>
        </w:tc>
      </w:tr>
      <w:tr w14:paraId="74CF71B5" w14:textId="77777777" w:rsidTr="213F7F1E">
        <w:tblPrEx>
          <w:tblW w:w="10752" w:type="dxa"/>
          <w:tblInd w:w="-725" w:type="dxa"/>
          <w:tblLook w:val="04A0"/>
        </w:tblPrEx>
        <w:trPr>
          <w:trHeight w:val="259"/>
        </w:trPr>
        <w:tc>
          <w:tcPr>
            <w:tcW w:w="2790" w:type="dxa"/>
          </w:tcPr>
          <w:p w:rsidR="008952AA" w:rsidRPr="00015AC0" w:rsidP="000B0EFF" w14:paraId="3B4135FC" w14:textId="44623BF3">
            <w:pPr>
              <w:rPr>
                <w:rFonts w:asciiTheme="minorHAnsi" w:hAnsiTheme="minorHAnsi" w:cstheme="minorHAnsi"/>
                <w:sz w:val="22"/>
                <w:szCs w:val="22"/>
              </w:rPr>
            </w:pPr>
            <w:r>
              <w:rPr>
                <w:rFonts w:asciiTheme="minorHAnsi" w:hAnsiTheme="minorHAnsi" w:cstheme="minorHAnsi"/>
                <w:sz w:val="22"/>
                <w:szCs w:val="22"/>
              </w:rPr>
              <w:t>Total</w:t>
            </w:r>
          </w:p>
        </w:tc>
        <w:tc>
          <w:tcPr>
            <w:tcW w:w="1980" w:type="dxa"/>
          </w:tcPr>
          <w:p w:rsidR="008952AA" w:rsidRPr="00015AC0" w:rsidP="000B0EFF" w14:paraId="4FC0E248" w14:textId="5A85C2B7">
            <w:pPr>
              <w:rPr>
                <w:rFonts w:asciiTheme="minorHAnsi" w:hAnsiTheme="minorHAnsi" w:cstheme="minorHAnsi"/>
                <w:sz w:val="22"/>
                <w:szCs w:val="22"/>
              </w:rPr>
            </w:pPr>
            <w:r>
              <w:rPr>
                <w:rFonts w:asciiTheme="minorHAnsi" w:hAnsiTheme="minorHAnsi" w:cstheme="minorHAnsi"/>
                <w:sz w:val="22"/>
                <w:szCs w:val="22"/>
              </w:rPr>
              <w:t>1800</w:t>
            </w:r>
          </w:p>
        </w:tc>
        <w:tc>
          <w:tcPr>
            <w:tcW w:w="1980" w:type="dxa"/>
          </w:tcPr>
          <w:p w:rsidR="008952AA" w:rsidRPr="00015AC0" w:rsidP="000B0EFF" w14:paraId="35B5C6EA" w14:textId="189D06F0">
            <w:pPr>
              <w:rPr>
                <w:rFonts w:asciiTheme="minorHAnsi" w:hAnsiTheme="minorHAnsi" w:cstheme="minorHAnsi"/>
                <w:sz w:val="22"/>
                <w:szCs w:val="22"/>
              </w:rPr>
            </w:pPr>
          </w:p>
        </w:tc>
        <w:tc>
          <w:tcPr>
            <w:tcW w:w="1980" w:type="dxa"/>
          </w:tcPr>
          <w:p w:rsidR="008952AA" w:rsidRPr="00015AC0" w:rsidP="000B0EFF" w14:paraId="199CC1EC" w14:textId="0AD72EE4">
            <w:pPr>
              <w:rPr>
                <w:rFonts w:asciiTheme="minorHAnsi" w:hAnsiTheme="minorHAnsi" w:cstheme="minorHAnsi"/>
                <w:sz w:val="22"/>
                <w:szCs w:val="22"/>
              </w:rPr>
            </w:pPr>
          </w:p>
        </w:tc>
        <w:tc>
          <w:tcPr>
            <w:tcW w:w="2022" w:type="dxa"/>
          </w:tcPr>
          <w:p w:rsidR="008952AA" w:rsidRPr="00015AC0" w:rsidP="000B0EFF" w14:paraId="2DC83614" w14:textId="299E37B6">
            <w:pPr>
              <w:rPr>
                <w:rFonts w:asciiTheme="minorHAnsi" w:hAnsiTheme="minorHAnsi" w:cstheme="minorHAnsi"/>
                <w:sz w:val="22"/>
                <w:szCs w:val="22"/>
              </w:rPr>
            </w:pPr>
            <w:r>
              <w:rPr>
                <w:rFonts w:asciiTheme="minorHAnsi" w:hAnsiTheme="minorHAnsi" w:cstheme="minorHAnsi"/>
                <w:sz w:val="22"/>
                <w:szCs w:val="22"/>
              </w:rPr>
              <w:t>2,398</w:t>
            </w:r>
          </w:p>
        </w:tc>
      </w:tr>
    </w:tbl>
    <w:p w:rsidR="008952AA" w:rsidRPr="005134CC" w:rsidP="0010670F" w14:paraId="554A21CA" w14:textId="45BF0A7D">
      <w:pPr>
        <w:rPr>
          <w:rFonts w:cstheme="minorHAnsi"/>
          <w:b/>
          <w:bCs/>
        </w:rPr>
      </w:pPr>
    </w:p>
    <w:p w:rsidR="00680794" w:rsidP="00AC4A96" w14:paraId="209F2C2F" w14:textId="77E4EAEA">
      <w:pPr>
        <w:autoSpaceDE w:val="0"/>
        <w:autoSpaceDN w:val="0"/>
        <w:adjustRightInd w:val="0"/>
        <w:spacing w:after="0" w:line="240" w:lineRule="auto"/>
        <w:rPr>
          <w:rFonts w:cstheme="minorHAnsi"/>
        </w:rPr>
      </w:pPr>
      <w:r w:rsidRPr="004F6A53">
        <w:rPr>
          <w:rFonts w:cstheme="minorHAnsi"/>
          <w:b/>
          <w:bCs/>
        </w:rPr>
        <w:t>AGENCY</w:t>
      </w:r>
      <w:r w:rsidRPr="004F6A53" w:rsidR="006163ED">
        <w:rPr>
          <w:rFonts w:cstheme="minorHAnsi"/>
          <w:b/>
          <w:bCs/>
        </w:rPr>
        <w:t xml:space="preserve"> COST</w:t>
      </w:r>
      <w:r w:rsidRPr="004F6A53">
        <w:rPr>
          <w:rFonts w:cstheme="minorHAnsi"/>
          <w:b/>
          <w:bCs/>
        </w:rPr>
        <w:t xml:space="preserve">:  </w:t>
      </w:r>
    </w:p>
    <w:p w:rsidR="0091145A" w:rsidP="00042CA0" w14:paraId="45DC1B0D" w14:textId="77777777">
      <w:pPr>
        <w:autoSpaceDE w:val="0"/>
        <w:autoSpaceDN w:val="0"/>
        <w:adjustRightInd w:val="0"/>
        <w:spacing w:after="0" w:line="240" w:lineRule="auto"/>
        <w:rPr>
          <w:rFonts w:cstheme="minorHAnsi"/>
        </w:rPr>
      </w:pPr>
    </w:p>
    <w:p w:rsidR="00042CA0" w:rsidRPr="00042CA0" w:rsidP="00042CA0" w14:paraId="29944457" w14:textId="435F5CC4">
      <w:pPr>
        <w:autoSpaceDE w:val="0"/>
        <w:autoSpaceDN w:val="0"/>
        <w:adjustRightInd w:val="0"/>
        <w:spacing w:after="0" w:line="240" w:lineRule="auto"/>
        <w:rPr>
          <w:rFonts w:cstheme="minorHAnsi"/>
        </w:rPr>
      </w:pPr>
      <w:r w:rsidRPr="00042CA0">
        <w:rPr>
          <w:rFonts w:cstheme="minorHAnsi"/>
        </w:rPr>
        <w:t>The anticipated cost to the Federal Government is approximately $</w:t>
      </w:r>
      <w:r w:rsidRPr="004F6A53" w:rsidR="004F6A53">
        <w:rPr>
          <w:rFonts w:cstheme="minorHAnsi"/>
        </w:rPr>
        <w:t>14,</w:t>
      </w:r>
      <w:r w:rsidR="004F6A53">
        <w:rPr>
          <w:rFonts w:cstheme="minorHAnsi"/>
        </w:rPr>
        <w:t xml:space="preserve">033 </w:t>
      </w:r>
      <w:r w:rsidRPr="00042CA0">
        <w:rPr>
          <w:rFonts w:cstheme="minorHAnsi"/>
        </w:rPr>
        <w:t xml:space="preserve">annually.  These </w:t>
      </w:r>
      <w:r w:rsidR="004F6A53">
        <w:rPr>
          <w:rFonts w:cstheme="minorHAnsi"/>
        </w:rPr>
        <w:t xml:space="preserve">estimated </w:t>
      </w:r>
      <w:r w:rsidRPr="00042CA0">
        <w:rPr>
          <w:rFonts w:cstheme="minorHAnsi"/>
        </w:rPr>
        <w:t xml:space="preserve">costs are comprised </w:t>
      </w:r>
      <w:r w:rsidRPr="00042CA0">
        <w:rPr>
          <w:rFonts w:cstheme="minorHAnsi"/>
        </w:rPr>
        <w:t>of:</w:t>
      </w:r>
      <w:r w:rsidRPr="00042CA0">
        <w:rPr>
          <w:rFonts w:cstheme="minorHAnsi"/>
        </w:rPr>
        <w:t> project administration and estimated contractor payments. EPA person-costs are estimated using an hourly rate for a GS-14 (step 1) including an additional 60% for benefits based in Washington, DC. Time spent on each step may vary, as well as the GS-level of the employees involved.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1"/>
        <w:gridCol w:w="2048"/>
        <w:gridCol w:w="2003"/>
        <w:gridCol w:w="3267"/>
      </w:tblGrid>
      <w:tr w14:paraId="1413DF2A" w14:textId="77777777" w:rsidTr="00042CA0">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08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042CA0" w:rsidRPr="00042CA0" w:rsidP="00042CA0" w14:paraId="380E8889" w14:textId="77777777">
            <w:pPr>
              <w:autoSpaceDE w:val="0"/>
              <w:autoSpaceDN w:val="0"/>
              <w:adjustRightInd w:val="0"/>
              <w:spacing w:after="0" w:line="240" w:lineRule="auto"/>
              <w:rPr>
                <w:rFonts w:cstheme="minorHAnsi"/>
              </w:rPr>
            </w:pPr>
            <w:r w:rsidRPr="00042CA0">
              <w:rPr>
                <w:rFonts w:cstheme="minorHAnsi"/>
              </w:rPr>
              <w:t> </w:t>
            </w:r>
          </w:p>
          <w:p w:rsidR="00042CA0" w:rsidRPr="00042CA0" w:rsidP="00042CA0" w14:paraId="2098BBD3" w14:textId="77777777">
            <w:pPr>
              <w:autoSpaceDE w:val="0"/>
              <w:autoSpaceDN w:val="0"/>
              <w:adjustRightInd w:val="0"/>
              <w:spacing w:after="0" w:line="240" w:lineRule="auto"/>
              <w:rPr>
                <w:rFonts w:cstheme="minorHAnsi"/>
              </w:rPr>
            </w:pPr>
            <w:r w:rsidRPr="00042CA0">
              <w:rPr>
                <w:rFonts w:cstheme="minorHAnsi"/>
              </w:rPr>
              <w:t> </w:t>
            </w:r>
          </w:p>
          <w:p w:rsidR="00042CA0" w:rsidRPr="00042CA0" w:rsidP="00042CA0" w14:paraId="1E6A4F24" w14:textId="77777777">
            <w:pPr>
              <w:autoSpaceDE w:val="0"/>
              <w:autoSpaceDN w:val="0"/>
              <w:adjustRightInd w:val="0"/>
              <w:spacing w:after="0" w:line="240" w:lineRule="auto"/>
              <w:rPr>
                <w:rFonts w:cstheme="minorHAnsi"/>
              </w:rPr>
            </w:pPr>
            <w:r w:rsidRPr="00042CA0">
              <w:rPr>
                <w:rFonts w:cstheme="minorHAnsi"/>
              </w:rPr>
              <w:t>Task </w:t>
            </w:r>
          </w:p>
        </w:tc>
        <w:tc>
          <w:tcPr>
            <w:tcW w:w="4200" w:type="dxa"/>
            <w:gridSpan w:val="2"/>
            <w:tcBorders>
              <w:top w:val="single" w:sz="6" w:space="0" w:color="auto"/>
              <w:left w:val="nil"/>
              <w:bottom w:val="single" w:sz="6" w:space="0" w:color="auto"/>
              <w:right w:val="single" w:sz="6" w:space="0" w:color="auto"/>
            </w:tcBorders>
            <w:shd w:val="clear" w:color="auto" w:fill="auto"/>
            <w:hideMark/>
          </w:tcPr>
          <w:p w:rsidR="00042CA0" w:rsidRPr="00042CA0" w:rsidP="006E693D" w14:paraId="6F6AE879" w14:textId="3D4B9591">
            <w:pPr>
              <w:autoSpaceDE w:val="0"/>
              <w:autoSpaceDN w:val="0"/>
              <w:adjustRightInd w:val="0"/>
              <w:spacing w:after="0" w:line="240" w:lineRule="auto"/>
              <w:jc w:val="center"/>
              <w:rPr>
                <w:rFonts w:cstheme="minorHAnsi"/>
              </w:rPr>
            </w:pPr>
            <w:r w:rsidRPr="00042CA0">
              <w:rPr>
                <w:rFonts w:cstheme="minorHAnsi"/>
              </w:rPr>
              <w:t>Costs (and Person-hours)</w:t>
            </w:r>
          </w:p>
        </w:tc>
        <w:tc>
          <w:tcPr>
            <w:tcW w:w="3420" w:type="dxa"/>
            <w:tcBorders>
              <w:top w:val="single" w:sz="6" w:space="0" w:color="auto"/>
              <w:left w:val="nil"/>
              <w:bottom w:val="single" w:sz="6" w:space="0" w:color="auto"/>
              <w:right w:val="single" w:sz="6" w:space="0" w:color="auto"/>
            </w:tcBorders>
            <w:shd w:val="clear" w:color="auto" w:fill="auto"/>
            <w:hideMark/>
          </w:tcPr>
          <w:p w:rsidR="00042CA0" w:rsidRPr="00042CA0" w:rsidP="006E693D" w14:paraId="73656656" w14:textId="75094722">
            <w:pPr>
              <w:autoSpaceDE w:val="0"/>
              <w:autoSpaceDN w:val="0"/>
              <w:adjustRightInd w:val="0"/>
              <w:spacing w:after="0" w:line="240" w:lineRule="auto"/>
              <w:jc w:val="center"/>
              <w:rPr>
                <w:rFonts w:cstheme="minorHAnsi"/>
              </w:rPr>
            </w:pPr>
            <w:r w:rsidRPr="00042CA0">
              <w:rPr>
                <w:rFonts w:cstheme="minorHAnsi"/>
              </w:rPr>
              <w:t>Total Hours and Cost</w:t>
            </w:r>
          </w:p>
        </w:tc>
      </w:tr>
      <w:tr w14:paraId="123918AE" w14:textId="77777777" w:rsidTr="00042CA0">
        <w:tblPrEx>
          <w:tblW w:w="0" w:type="dxa"/>
          <w:tblInd w:w="-15" w:type="dxa"/>
          <w:tblCellMar>
            <w:left w:w="0" w:type="dxa"/>
            <w:right w:w="0" w:type="dxa"/>
          </w:tblCellMar>
          <w:tblLook w:val="04A0"/>
        </w:tblPrEx>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042CA0" w:rsidRPr="00042CA0" w:rsidP="00042CA0" w14:paraId="596513B7" w14:textId="77777777">
            <w:pPr>
              <w:autoSpaceDE w:val="0"/>
              <w:autoSpaceDN w:val="0"/>
              <w:adjustRightInd w:val="0"/>
              <w:spacing w:after="0" w:line="240" w:lineRule="auto"/>
              <w:rPr>
                <w:rFonts w:cstheme="minorHAnsi"/>
              </w:rPr>
            </w:pPr>
          </w:p>
        </w:tc>
        <w:tc>
          <w:tcPr>
            <w:tcW w:w="2130" w:type="dxa"/>
            <w:tcBorders>
              <w:top w:val="nil"/>
              <w:left w:val="nil"/>
              <w:bottom w:val="single" w:sz="6" w:space="0" w:color="auto"/>
              <w:right w:val="single" w:sz="6" w:space="0" w:color="auto"/>
            </w:tcBorders>
            <w:shd w:val="clear" w:color="auto" w:fill="auto"/>
            <w:hideMark/>
          </w:tcPr>
          <w:p w:rsidR="00042CA0" w:rsidRPr="00042CA0" w:rsidP="006E693D" w14:paraId="15B23BEF" w14:textId="7FFACAAD">
            <w:pPr>
              <w:autoSpaceDE w:val="0"/>
              <w:autoSpaceDN w:val="0"/>
              <w:adjustRightInd w:val="0"/>
              <w:spacing w:after="0" w:line="240" w:lineRule="auto"/>
              <w:jc w:val="center"/>
              <w:rPr>
                <w:rFonts w:cstheme="minorHAnsi"/>
              </w:rPr>
            </w:pPr>
            <w:r w:rsidRPr="00042CA0">
              <w:rPr>
                <w:rFonts w:cstheme="minorHAnsi"/>
              </w:rPr>
              <w:t>EPA</w:t>
            </w:r>
          </w:p>
          <w:p w:rsidR="00042CA0" w:rsidRPr="00042CA0" w:rsidP="006E693D" w14:paraId="71B1FB3D" w14:textId="533E3B45">
            <w:pPr>
              <w:autoSpaceDE w:val="0"/>
              <w:autoSpaceDN w:val="0"/>
              <w:adjustRightInd w:val="0"/>
              <w:spacing w:after="0" w:line="240" w:lineRule="auto"/>
              <w:jc w:val="center"/>
              <w:rPr>
                <w:rFonts w:cstheme="minorHAnsi"/>
              </w:rPr>
            </w:pPr>
            <w:r w:rsidRPr="00042CA0">
              <w:rPr>
                <w:rFonts w:cstheme="minorHAnsi"/>
              </w:rPr>
              <w:t>($50.41/</w:t>
            </w:r>
          </w:p>
          <w:p w:rsidR="00042CA0" w:rsidRPr="00042CA0" w:rsidP="006E693D" w14:paraId="540054EF" w14:textId="1574999D">
            <w:pPr>
              <w:autoSpaceDE w:val="0"/>
              <w:autoSpaceDN w:val="0"/>
              <w:adjustRightInd w:val="0"/>
              <w:spacing w:after="0" w:line="240" w:lineRule="auto"/>
              <w:jc w:val="center"/>
              <w:rPr>
                <w:rFonts w:cstheme="minorHAnsi"/>
              </w:rPr>
            </w:pPr>
            <w:r w:rsidRPr="00042CA0">
              <w:rPr>
                <w:rFonts w:cstheme="minorHAnsi"/>
              </w:rPr>
              <w:t>Hour)</w:t>
            </w:r>
          </w:p>
        </w:tc>
        <w:tc>
          <w:tcPr>
            <w:tcW w:w="2070" w:type="dxa"/>
            <w:tcBorders>
              <w:top w:val="nil"/>
              <w:left w:val="nil"/>
              <w:bottom w:val="single" w:sz="6" w:space="0" w:color="auto"/>
              <w:right w:val="single" w:sz="6" w:space="0" w:color="auto"/>
            </w:tcBorders>
            <w:shd w:val="clear" w:color="auto" w:fill="auto"/>
            <w:hideMark/>
          </w:tcPr>
          <w:p w:rsidR="00042CA0" w:rsidRPr="00042CA0" w:rsidP="006E693D" w14:paraId="2BC745BE" w14:textId="3535E3D1">
            <w:pPr>
              <w:autoSpaceDE w:val="0"/>
              <w:autoSpaceDN w:val="0"/>
              <w:adjustRightInd w:val="0"/>
              <w:spacing w:after="0" w:line="240" w:lineRule="auto"/>
              <w:jc w:val="center"/>
              <w:rPr>
                <w:rFonts w:cstheme="minorHAnsi"/>
              </w:rPr>
            </w:pPr>
            <w:r w:rsidRPr="00042CA0">
              <w:rPr>
                <w:rFonts w:cstheme="minorHAnsi"/>
              </w:rPr>
              <w:t>Estimated contractor costs</w:t>
            </w:r>
          </w:p>
        </w:tc>
        <w:tc>
          <w:tcPr>
            <w:tcW w:w="3420" w:type="dxa"/>
            <w:tcBorders>
              <w:top w:val="nil"/>
              <w:left w:val="nil"/>
              <w:bottom w:val="single" w:sz="6" w:space="0" w:color="auto"/>
              <w:right w:val="single" w:sz="6" w:space="0" w:color="auto"/>
            </w:tcBorders>
            <w:shd w:val="clear" w:color="auto" w:fill="auto"/>
            <w:hideMark/>
          </w:tcPr>
          <w:p w:rsidR="00042CA0" w:rsidRPr="00042CA0" w:rsidP="006E693D" w14:paraId="16CB599A" w14:textId="3B8714D7">
            <w:pPr>
              <w:autoSpaceDE w:val="0"/>
              <w:autoSpaceDN w:val="0"/>
              <w:adjustRightInd w:val="0"/>
              <w:spacing w:after="0" w:line="240" w:lineRule="auto"/>
              <w:jc w:val="center"/>
              <w:rPr>
                <w:rFonts w:cstheme="minorHAnsi"/>
              </w:rPr>
            </w:pPr>
            <w:r w:rsidRPr="00042CA0">
              <w:rPr>
                <w:rFonts w:cstheme="minorHAnsi"/>
              </w:rPr>
              <w:t>Total Cost/Year</w:t>
            </w:r>
          </w:p>
        </w:tc>
      </w:tr>
      <w:tr w14:paraId="248D0712" w14:textId="77777777" w:rsidTr="00042CA0">
        <w:tblPrEx>
          <w:tblW w:w="0" w:type="dxa"/>
          <w:tblInd w:w="-15" w:type="dxa"/>
          <w:tblCellMar>
            <w:left w:w="0" w:type="dxa"/>
            <w:right w:w="0"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042CA0" w:rsidRPr="00042CA0" w:rsidP="00042CA0" w14:paraId="33747360" w14:textId="780864A0">
            <w:pPr>
              <w:autoSpaceDE w:val="0"/>
              <w:autoSpaceDN w:val="0"/>
              <w:adjustRightInd w:val="0"/>
              <w:spacing w:after="0" w:line="240" w:lineRule="auto"/>
              <w:rPr>
                <w:rFonts w:cstheme="minorHAnsi"/>
              </w:rPr>
            </w:pPr>
            <w:r w:rsidRPr="00042CA0">
              <w:rPr>
                <w:rFonts w:cstheme="minorHAnsi"/>
                <w:lang w:val="en-GB"/>
              </w:rPr>
              <w:t>Project Administration</w:t>
            </w:r>
            <w:r w:rsidR="006E693D">
              <w:rPr>
                <w:rFonts w:cstheme="minorHAnsi"/>
                <w:lang w:val="en-GB"/>
              </w:rPr>
              <w:t xml:space="preserve">  </w:t>
            </w:r>
          </w:p>
        </w:tc>
        <w:tc>
          <w:tcPr>
            <w:tcW w:w="2130" w:type="dxa"/>
            <w:tcBorders>
              <w:top w:val="nil"/>
              <w:left w:val="nil"/>
              <w:bottom w:val="single" w:sz="6" w:space="0" w:color="auto"/>
              <w:right w:val="single" w:sz="6" w:space="0" w:color="auto"/>
            </w:tcBorders>
            <w:shd w:val="clear" w:color="auto" w:fill="auto"/>
            <w:hideMark/>
          </w:tcPr>
          <w:p w:rsidR="00042CA0" w:rsidRPr="00042CA0" w:rsidP="00042CA0" w14:paraId="157AEB24" w14:textId="758F4A19">
            <w:pPr>
              <w:autoSpaceDE w:val="0"/>
              <w:autoSpaceDN w:val="0"/>
              <w:adjustRightInd w:val="0"/>
              <w:spacing w:after="0" w:line="240" w:lineRule="auto"/>
              <w:rPr>
                <w:rFonts w:cstheme="minorHAnsi"/>
              </w:rPr>
            </w:pPr>
            <w:r>
              <w:rPr>
                <w:rFonts w:cstheme="minorHAnsi"/>
              </w:rPr>
              <w:t xml:space="preserve">  Assume 80 hours</w:t>
            </w:r>
          </w:p>
        </w:tc>
        <w:tc>
          <w:tcPr>
            <w:tcW w:w="2070" w:type="dxa"/>
            <w:tcBorders>
              <w:top w:val="nil"/>
              <w:left w:val="nil"/>
              <w:bottom w:val="single" w:sz="6" w:space="0" w:color="auto"/>
              <w:right w:val="single" w:sz="6" w:space="0" w:color="auto"/>
            </w:tcBorders>
            <w:shd w:val="clear" w:color="auto" w:fill="auto"/>
            <w:hideMark/>
          </w:tcPr>
          <w:p w:rsidR="00042CA0" w:rsidRPr="00042CA0" w:rsidP="00042CA0" w14:paraId="279B7F93" w14:textId="151A881D">
            <w:pPr>
              <w:autoSpaceDE w:val="0"/>
              <w:autoSpaceDN w:val="0"/>
              <w:adjustRightInd w:val="0"/>
              <w:spacing w:after="0" w:line="240" w:lineRule="auto"/>
              <w:rPr>
                <w:rFonts w:cstheme="minorHAnsi"/>
              </w:rPr>
            </w:pPr>
            <w:r w:rsidRPr="00042CA0">
              <w:rPr>
                <w:rFonts w:cstheme="minorHAnsi"/>
              </w:rPr>
              <w:t> </w:t>
            </w:r>
            <w:r w:rsidR="00FE34D5">
              <w:rPr>
                <w:rFonts w:cstheme="minorHAnsi"/>
              </w:rPr>
              <w:t>--</w:t>
            </w:r>
            <w:r w:rsidR="006E693D">
              <w:rPr>
                <w:rFonts w:cstheme="minorHAnsi"/>
              </w:rPr>
              <w:t>-</w:t>
            </w:r>
          </w:p>
        </w:tc>
        <w:tc>
          <w:tcPr>
            <w:tcW w:w="3420" w:type="dxa"/>
            <w:tcBorders>
              <w:top w:val="nil"/>
              <w:left w:val="nil"/>
              <w:bottom w:val="single" w:sz="6" w:space="0" w:color="auto"/>
              <w:right w:val="single" w:sz="6" w:space="0" w:color="auto"/>
            </w:tcBorders>
            <w:shd w:val="clear" w:color="auto" w:fill="auto"/>
            <w:hideMark/>
          </w:tcPr>
          <w:p w:rsidR="00042CA0" w:rsidRPr="00042CA0" w:rsidP="00042CA0" w14:paraId="1379E66C" w14:textId="56F1DBD8">
            <w:pPr>
              <w:autoSpaceDE w:val="0"/>
              <w:autoSpaceDN w:val="0"/>
              <w:adjustRightInd w:val="0"/>
              <w:spacing w:after="0" w:line="240" w:lineRule="auto"/>
              <w:rPr>
                <w:rFonts w:cstheme="minorHAnsi"/>
              </w:rPr>
            </w:pPr>
            <w:r w:rsidRPr="00042CA0">
              <w:rPr>
                <w:rFonts w:cstheme="minorHAnsi"/>
              </w:rPr>
              <w:t>$</w:t>
            </w:r>
            <w:r w:rsidR="00C602F7">
              <w:rPr>
                <w:rFonts w:cstheme="minorHAnsi"/>
              </w:rPr>
              <w:t>4,033</w:t>
            </w:r>
          </w:p>
          <w:p w:rsidR="00042CA0" w:rsidRPr="00042CA0" w:rsidP="00042CA0" w14:paraId="468983AB" w14:textId="77777777">
            <w:pPr>
              <w:autoSpaceDE w:val="0"/>
              <w:autoSpaceDN w:val="0"/>
              <w:adjustRightInd w:val="0"/>
              <w:spacing w:after="0" w:line="240" w:lineRule="auto"/>
              <w:rPr>
                <w:rFonts w:cstheme="minorHAnsi"/>
              </w:rPr>
            </w:pPr>
            <w:r w:rsidRPr="00042CA0">
              <w:rPr>
                <w:rFonts w:cstheme="minorHAnsi"/>
              </w:rPr>
              <w:t> </w:t>
            </w:r>
          </w:p>
        </w:tc>
      </w:tr>
      <w:tr w14:paraId="74E2D118" w14:textId="77777777" w:rsidTr="00042CA0">
        <w:tblPrEx>
          <w:tblW w:w="0" w:type="dxa"/>
          <w:tblInd w:w="-15" w:type="dxa"/>
          <w:tblCellMar>
            <w:left w:w="0" w:type="dxa"/>
            <w:right w:w="0"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042CA0" w:rsidRPr="00042CA0" w:rsidP="00042CA0" w14:paraId="5155101C" w14:textId="77777777">
            <w:pPr>
              <w:autoSpaceDE w:val="0"/>
              <w:autoSpaceDN w:val="0"/>
              <w:adjustRightInd w:val="0"/>
              <w:spacing w:after="0" w:line="240" w:lineRule="auto"/>
              <w:rPr>
                <w:rFonts w:cstheme="minorHAnsi"/>
              </w:rPr>
            </w:pPr>
            <w:r w:rsidRPr="00042CA0">
              <w:rPr>
                <w:rFonts w:cstheme="minorHAnsi"/>
                <w:lang w:val="en-GB"/>
              </w:rPr>
              <w:t>Contractor costs</w:t>
            </w:r>
            <w:r w:rsidRPr="00042CA0">
              <w:rPr>
                <w:rFonts w:cstheme="minorHAnsi"/>
              </w:rPr>
              <w:t> </w:t>
            </w:r>
          </w:p>
        </w:tc>
        <w:tc>
          <w:tcPr>
            <w:tcW w:w="2130" w:type="dxa"/>
            <w:tcBorders>
              <w:top w:val="nil"/>
              <w:left w:val="nil"/>
              <w:bottom w:val="single" w:sz="6" w:space="0" w:color="auto"/>
              <w:right w:val="single" w:sz="6" w:space="0" w:color="auto"/>
            </w:tcBorders>
            <w:shd w:val="clear" w:color="auto" w:fill="auto"/>
            <w:hideMark/>
          </w:tcPr>
          <w:p w:rsidR="00042CA0" w:rsidRPr="00042CA0" w:rsidP="00042CA0" w14:paraId="4757E274" w14:textId="77777777">
            <w:pPr>
              <w:autoSpaceDE w:val="0"/>
              <w:autoSpaceDN w:val="0"/>
              <w:adjustRightInd w:val="0"/>
              <w:spacing w:after="0" w:line="240" w:lineRule="auto"/>
              <w:rPr>
                <w:rFonts w:cstheme="minorHAnsi"/>
              </w:rPr>
            </w:pPr>
            <w:r w:rsidRPr="00042CA0">
              <w:rPr>
                <w:rFonts w:cstheme="minorHAnsi"/>
              </w:rPr>
              <w:t> </w:t>
            </w:r>
          </w:p>
        </w:tc>
        <w:tc>
          <w:tcPr>
            <w:tcW w:w="2070" w:type="dxa"/>
            <w:tcBorders>
              <w:top w:val="nil"/>
              <w:left w:val="nil"/>
              <w:bottom w:val="single" w:sz="6" w:space="0" w:color="auto"/>
              <w:right w:val="single" w:sz="6" w:space="0" w:color="auto"/>
            </w:tcBorders>
            <w:shd w:val="clear" w:color="auto" w:fill="auto"/>
            <w:hideMark/>
          </w:tcPr>
          <w:p w:rsidR="00042CA0" w:rsidRPr="00042CA0" w:rsidP="00042CA0" w14:paraId="119765A5" w14:textId="02B56190">
            <w:pPr>
              <w:autoSpaceDE w:val="0"/>
              <w:autoSpaceDN w:val="0"/>
              <w:adjustRightInd w:val="0"/>
              <w:spacing w:after="0" w:line="240" w:lineRule="auto"/>
              <w:rPr>
                <w:rFonts w:cstheme="minorHAnsi"/>
              </w:rPr>
            </w:pPr>
            <w:r w:rsidRPr="00042CA0">
              <w:rPr>
                <w:rFonts w:cstheme="minorHAnsi"/>
              </w:rPr>
              <w:t>$</w:t>
            </w:r>
            <w:r w:rsidR="00FE34D5">
              <w:rPr>
                <w:rFonts w:cstheme="minorHAnsi"/>
              </w:rPr>
              <w:t>1</w:t>
            </w:r>
            <w:r w:rsidRPr="00042CA0">
              <w:rPr>
                <w:rFonts w:cstheme="minorHAnsi"/>
              </w:rPr>
              <w:t>0,000 </w:t>
            </w:r>
          </w:p>
        </w:tc>
        <w:tc>
          <w:tcPr>
            <w:tcW w:w="3420" w:type="dxa"/>
            <w:tcBorders>
              <w:top w:val="nil"/>
              <w:left w:val="nil"/>
              <w:bottom w:val="single" w:sz="6" w:space="0" w:color="auto"/>
              <w:right w:val="single" w:sz="6" w:space="0" w:color="auto"/>
            </w:tcBorders>
            <w:shd w:val="clear" w:color="auto" w:fill="auto"/>
            <w:hideMark/>
          </w:tcPr>
          <w:p w:rsidR="00042CA0" w:rsidRPr="00042CA0" w:rsidP="00042CA0" w14:paraId="782314D3" w14:textId="77777777">
            <w:pPr>
              <w:autoSpaceDE w:val="0"/>
              <w:autoSpaceDN w:val="0"/>
              <w:adjustRightInd w:val="0"/>
              <w:spacing w:after="0" w:line="240" w:lineRule="auto"/>
              <w:rPr>
                <w:rFonts w:cstheme="minorHAnsi"/>
              </w:rPr>
            </w:pPr>
            <w:r w:rsidRPr="00042CA0">
              <w:rPr>
                <w:rFonts w:cstheme="minorHAnsi"/>
              </w:rPr>
              <w:t> </w:t>
            </w:r>
          </w:p>
        </w:tc>
      </w:tr>
      <w:tr w14:paraId="07BCDBF2" w14:textId="77777777" w:rsidTr="00042CA0">
        <w:tblPrEx>
          <w:tblW w:w="0" w:type="dxa"/>
          <w:tblInd w:w="-15" w:type="dxa"/>
          <w:tblCellMar>
            <w:left w:w="0" w:type="dxa"/>
            <w:right w:w="0"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042CA0" w:rsidRPr="00042CA0" w:rsidP="00042CA0" w14:paraId="3C7C7C08" w14:textId="77777777">
            <w:pPr>
              <w:autoSpaceDE w:val="0"/>
              <w:autoSpaceDN w:val="0"/>
              <w:adjustRightInd w:val="0"/>
              <w:spacing w:after="0" w:line="240" w:lineRule="auto"/>
              <w:rPr>
                <w:rFonts w:cstheme="minorHAnsi"/>
              </w:rPr>
            </w:pPr>
            <w:r w:rsidRPr="00042CA0">
              <w:rPr>
                <w:rFonts w:cstheme="minorHAnsi"/>
                <w:lang w:val="en-GB"/>
              </w:rPr>
              <w:t>Total</w:t>
            </w:r>
            <w:r w:rsidRPr="00042CA0">
              <w:rPr>
                <w:rFonts w:cstheme="minorHAnsi"/>
              </w:rPr>
              <w:t> </w:t>
            </w:r>
          </w:p>
        </w:tc>
        <w:tc>
          <w:tcPr>
            <w:tcW w:w="2130" w:type="dxa"/>
            <w:tcBorders>
              <w:top w:val="nil"/>
              <w:left w:val="nil"/>
              <w:bottom w:val="single" w:sz="6" w:space="0" w:color="auto"/>
              <w:right w:val="single" w:sz="6" w:space="0" w:color="auto"/>
            </w:tcBorders>
            <w:shd w:val="clear" w:color="auto" w:fill="auto"/>
            <w:hideMark/>
          </w:tcPr>
          <w:p w:rsidR="00042CA0" w:rsidRPr="00042CA0" w:rsidP="00042CA0" w14:paraId="0EAF118E" w14:textId="77777777">
            <w:pPr>
              <w:autoSpaceDE w:val="0"/>
              <w:autoSpaceDN w:val="0"/>
              <w:adjustRightInd w:val="0"/>
              <w:spacing w:after="0" w:line="240" w:lineRule="auto"/>
              <w:rPr>
                <w:rFonts w:cstheme="minorHAnsi"/>
              </w:rPr>
            </w:pPr>
            <w:r w:rsidRPr="00042CA0">
              <w:rPr>
                <w:rFonts w:cstheme="minorHAnsi"/>
              </w:rPr>
              <w:t> </w:t>
            </w:r>
          </w:p>
        </w:tc>
        <w:tc>
          <w:tcPr>
            <w:tcW w:w="2070" w:type="dxa"/>
            <w:tcBorders>
              <w:top w:val="nil"/>
              <w:left w:val="nil"/>
              <w:bottom w:val="single" w:sz="6" w:space="0" w:color="auto"/>
              <w:right w:val="single" w:sz="6" w:space="0" w:color="auto"/>
            </w:tcBorders>
            <w:shd w:val="clear" w:color="auto" w:fill="auto"/>
            <w:hideMark/>
          </w:tcPr>
          <w:p w:rsidR="00042CA0" w:rsidRPr="00042CA0" w:rsidP="00042CA0" w14:paraId="6D413579" w14:textId="77777777">
            <w:pPr>
              <w:autoSpaceDE w:val="0"/>
              <w:autoSpaceDN w:val="0"/>
              <w:adjustRightInd w:val="0"/>
              <w:spacing w:after="0" w:line="240" w:lineRule="auto"/>
              <w:rPr>
                <w:rFonts w:cstheme="minorHAnsi"/>
              </w:rPr>
            </w:pPr>
            <w:r w:rsidRPr="00042CA0">
              <w:rPr>
                <w:rFonts w:cstheme="minorHAnsi"/>
              </w:rPr>
              <w:t> </w:t>
            </w:r>
          </w:p>
        </w:tc>
        <w:tc>
          <w:tcPr>
            <w:tcW w:w="3420" w:type="dxa"/>
            <w:tcBorders>
              <w:top w:val="nil"/>
              <w:left w:val="nil"/>
              <w:bottom w:val="single" w:sz="6" w:space="0" w:color="auto"/>
              <w:right w:val="single" w:sz="6" w:space="0" w:color="auto"/>
            </w:tcBorders>
            <w:shd w:val="clear" w:color="auto" w:fill="auto"/>
            <w:hideMark/>
          </w:tcPr>
          <w:p w:rsidR="00042CA0" w:rsidRPr="00042CA0" w:rsidP="00042CA0" w14:paraId="79AD4855" w14:textId="1F5FCF47">
            <w:pPr>
              <w:autoSpaceDE w:val="0"/>
              <w:autoSpaceDN w:val="0"/>
              <w:adjustRightInd w:val="0"/>
              <w:spacing w:after="0" w:line="240" w:lineRule="auto"/>
              <w:rPr>
                <w:rFonts w:cstheme="minorHAnsi"/>
              </w:rPr>
            </w:pPr>
            <w:r w:rsidRPr="00042CA0">
              <w:rPr>
                <w:rFonts w:cstheme="minorHAnsi"/>
              </w:rPr>
              <w:t>$</w:t>
            </w:r>
            <w:r w:rsidR="00B1637D">
              <w:rPr>
                <w:rFonts w:cstheme="minorHAnsi"/>
              </w:rPr>
              <w:t>14,033</w:t>
            </w:r>
          </w:p>
        </w:tc>
      </w:tr>
    </w:tbl>
    <w:p w:rsidR="00AC4A96" w:rsidP="00AC4A96" w14:paraId="52877E62" w14:textId="44C57544">
      <w:pPr>
        <w:autoSpaceDE w:val="0"/>
        <w:autoSpaceDN w:val="0"/>
        <w:adjustRightInd w:val="0"/>
        <w:spacing w:after="0" w:line="240" w:lineRule="auto"/>
        <w:rPr>
          <w:rFonts w:cstheme="minorHAnsi"/>
          <w:b/>
          <w:bCs/>
        </w:rPr>
      </w:pPr>
      <w:r w:rsidRPr="00042CA0">
        <w:rPr>
          <w:rFonts w:cstheme="minorHAnsi"/>
          <w:b/>
          <w:bCs/>
        </w:rPr>
        <w:t> </w:t>
      </w:r>
    </w:p>
    <w:p w:rsidR="00B7067C" w:rsidP="00F1189E" w14:paraId="5E1ED4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rPr>
      </w:pPr>
    </w:p>
    <w:p w:rsidR="008952AA" w:rsidRPr="00CA4864" w:rsidP="00F1189E" w14:paraId="17FF3819" w14:textId="3354FA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CA4864">
        <w:rPr>
          <w:rFonts w:cstheme="minorHAnsi"/>
          <w:b/>
          <w:bCs/>
        </w:rPr>
        <w:t>STATISTICAL ANALYSIS</w:t>
      </w:r>
      <w:r w:rsidRPr="00CA4864">
        <w:rPr>
          <w:rFonts w:cstheme="minorHAnsi"/>
          <w:b/>
          <w:bCs/>
        </w:rPr>
        <w:t>:</w:t>
      </w:r>
      <w:r w:rsidRPr="00CA4864" w:rsidR="00F1189E">
        <w:rPr>
          <w:rFonts w:cstheme="minorHAnsi"/>
          <w:b/>
          <w:bCs/>
        </w:rPr>
        <w:t xml:space="preserve"> </w:t>
      </w:r>
    </w:p>
    <w:p w:rsidR="00F1189E" w:rsidRPr="00CA4864" w:rsidP="00456F87" w14:paraId="3517D845" w14:textId="4BABF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CA4864">
        <w:rPr>
          <w:rFonts w:cstheme="minorHAnsi"/>
        </w:rPr>
        <w:t>EPA is not conducting any statistical analysis. A</w:t>
      </w:r>
      <w:r w:rsidR="009B3C1E">
        <w:rPr>
          <w:rFonts w:cstheme="minorHAnsi"/>
        </w:rPr>
        <w:t xml:space="preserve">ll </w:t>
      </w:r>
      <w:r w:rsidRPr="00CA4864">
        <w:rPr>
          <w:rFonts w:cstheme="minorHAnsi"/>
        </w:rPr>
        <w:t>statistical analyses will be conducted by states</w:t>
      </w:r>
      <w:r w:rsidR="00F53CBB">
        <w:rPr>
          <w:rFonts w:cstheme="minorHAnsi"/>
        </w:rPr>
        <w:t>, territories, tribes</w:t>
      </w:r>
      <w:r w:rsidRPr="00CA4864">
        <w:rPr>
          <w:rFonts w:cstheme="minorHAnsi"/>
        </w:rPr>
        <w:t xml:space="preserve"> or local governments. These </w:t>
      </w:r>
      <w:r w:rsidR="007F7FF4">
        <w:rPr>
          <w:rFonts w:cstheme="minorHAnsi"/>
        </w:rPr>
        <w:t xml:space="preserve">entities </w:t>
      </w:r>
      <w:r w:rsidRPr="00CA4864">
        <w:rPr>
          <w:rFonts w:cstheme="minorHAnsi"/>
        </w:rPr>
        <w:t>will make decisions with this data.</w:t>
      </w:r>
      <w:r w:rsidRPr="00CA4864" w:rsidR="00456F87">
        <w:rPr>
          <w:rFonts w:cstheme="minorHAnsi"/>
        </w:rPr>
        <w:t xml:space="preserve">  </w:t>
      </w:r>
    </w:p>
    <w:p w:rsidR="00F361D0" w:rsidRPr="00CA4864" w:rsidP="006114B2" w14:paraId="3F83B9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rsidR="008952AA" w:rsidRPr="00CA4864" w:rsidP="004C4C64" w14:paraId="5614DC24" w14:textId="04C0F573">
      <w:pPr>
        <w:rPr>
          <w:rFonts w:cstheme="minorHAnsi"/>
          <w:b/>
          <w:bCs/>
        </w:rPr>
      </w:pPr>
      <w:r w:rsidRPr="00CA4864">
        <w:rPr>
          <w:rFonts w:cstheme="minorHAnsi"/>
          <w:b/>
          <w:bCs/>
        </w:rPr>
        <w:t>DATA QUALITY ASSESSMENT PROCEDURES</w:t>
      </w:r>
      <w:r w:rsidRPr="00CA4864">
        <w:rPr>
          <w:rFonts w:cstheme="minorHAnsi"/>
          <w:b/>
          <w:bCs/>
        </w:rPr>
        <w:t>:</w:t>
      </w:r>
    </w:p>
    <w:p w:rsidR="00F361D0" w:rsidRPr="00CA4864" w:rsidP="213F7F1E" w14:paraId="4DE0232E" w14:textId="2336A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bCs/>
        </w:rPr>
      </w:pPr>
      <w:r w:rsidRPr="213F7F1E">
        <w:t xml:space="preserve">EPA has developed </w:t>
      </w:r>
      <w:r w:rsidRPr="213F7F1E" w:rsidR="45AC114E">
        <w:t>a</w:t>
      </w:r>
      <w:r w:rsidRPr="213F7F1E">
        <w:t xml:space="preserve"> management plan </w:t>
      </w:r>
      <w:r w:rsidRPr="213F7F1E" w:rsidR="008C55FA">
        <w:t xml:space="preserve">for data in </w:t>
      </w:r>
      <w:r w:rsidRPr="213F7F1E" w:rsidR="00BA664B">
        <w:t xml:space="preserve">the </w:t>
      </w:r>
      <w:r w:rsidRPr="213F7F1E">
        <w:t>data system that accompanies</w:t>
      </w:r>
      <w:r w:rsidRPr="213F7F1E" w:rsidR="008C55FA">
        <w:t xml:space="preserve"> the App</w:t>
      </w:r>
      <w:r w:rsidRPr="213F7F1E">
        <w:t xml:space="preserve">. </w:t>
      </w:r>
      <w:r w:rsidRPr="213F7F1E" w:rsidR="003412FA">
        <w:t>EPA</w:t>
      </w:r>
      <w:r w:rsidRPr="213F7F1E">
        <w:t xml:space="preserve"> determined that no Q</w:t>
      </w:r>
      <w:r w:rsidRPr="213F7F1E" w:rsidR="003412FA">
        <w:t xml:space="preserve">uality Assurance Project Plan (QAPP) </w:t>
      </w:r>
      <w:r w:rsidRPr="213F7F1E">
        <w:t>is necessary for the App itself</w:t>
      </w:r>
      <w:r w:rsidRPr="213F7F1E" w:rsidR="008C55FA">
        <w:t xml:space="preserve"> other than the quality assurance already required by the contract with the developer</w:t>
      </w:r>
      <w:r w:rsidRPr="213F7F1E">
        <w:t>. Th</w:t>
      </w:r>
      <w:r w:rsidR="00B14004">
        <w:t>e</w:t>
      </w:r>
      <w:r w:rsidRPr="213F7F1E">
        <w:t xml:space="preserve"> </w:t>
      </w:r>
      <w:r w:rsidRPr="213F7F1E" w:rsidR="008C55FA">
        <w:t xml:space="preserve">quality of the data in the </w:t>
      </w:r>
      <w:r w:rsidRPr="213F7F1E">
        <w:t>App will rely on QAPPs developed by the users</w:t>
      </w:r>
      <w:r w:rsidRPr="213F7F1E" w:rsidR="008C55FA">
        <w:t xml:space="preserve"> for their data collection</w:t>
      </w:r>
      <w:r w:rsidRPr="213F7F1E">
        <w:t xml:space="preserve"> (e.g., </w:t>
      </w:r>
      <w:r w:rsidRPr="213F7F1E" w:rsidR="003412FA">
        <w:t xml:space="preserve">local government scientists and </w:t>
      </w:r>
      <w:r w:rsidRPr="213F7F1E">
        <w:t xml:space="preserve">citizen science individuals/organizations). </w:t>
      </w:r>
      <w:r w:rsidR="00221564">
        <w:t xml:space="preserve">Users must attest </w:t>
      </w:r>
      <w:r w:rsidR="00B14004">
        <w:t>that</w:t>
      </w:r>
      <w:r w:rsidR="00221564">
        <w:t xml:space="preserve"> data collection</w:t>
      </w:r>
      <w:r w:rsidR="00B14004">
        <w:t xml:space="preserve"> is</w:t>
      </w:r>
      <w:r w:rsidR="00221564">
        <w:t xml:space="preserve"> in accordance with an approved QAPP and provide a link to a QAPP in the App in order to submit their data to the </w:t>
      </w:r>
      <w:r w:rsidR="00221564">
        <w:t>GeoPlatform</w:t>
      </w:r>
      <w:r w:rsidR="00221564">
        <w:t xml:space="preserve">. </w:t>
      </w:r>
    </w:p>
    <w:p w:rsidR="00F361D0" w:rsidRPr="00CA4864" w:rsidP="006114B2" w14:paraId="554DB5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b/>
          <w:bCs/>
        </w:rPr>
      </w:pPr>
    </w:p>
    <w:p w:rsidR="006163ED" w:rsidRPr="00CA4864" w:rsidP="006114B2" w14:paraId="4696A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r w:rsidRPr="00CA4864">
        <w:rPr>
          <w:rFonts w:cstheme="minorHAnsi"/>
          <w:b/>
          <w:bCs/>
        </w:rPr>
        <w:t xml:space="preserve">ADMINISTRATION OF THE INSTRUMENT: </w:t>
      </w:r>
      <w:r w:rsidRPr="00CA4864">
        <w:rPr>
          <w:rFonts w:cstheme="minorHAnsi"/>
          <w:bCs/>
        </w:rPr>
        <w:t>(Check all that apply)</w:t>
      </w:r>
      <w:r w:rsidRPr="00CA4864">
        <w:rPr>
          <w:rFonts w:cstheme="minorHAnsi"/>
          <w:b/>
          <w:bCs/>
        </w:rPr>
        <w:t xml:space="preserve"> </w:t>
      </w:r>
    </w:p>
    <w:p w:rsidR="005433C5" w:rsidRPr="00CA4864" w:rsidP="006114B2" w14:paraId="00B48D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sectPr>
          <w:footerReference w:type="default" r:id="rId9"/>
          <w:pgSz w:w="12240" w:h="15840"/>
          <w:pgMar w:top="1440" w:right="1440" w:bottom="1440" w:left="1440" w:header="720" w:footer="720" w:gutter="0"/>
          <w:cols w:space="720"/>
          <w:docGrid w:linePitch="360"/>
        </w:sectPr>
      </w:pPr>
    </w:p>
    <w:p w:rsidR="006163ED" w:rsidRPr="00CA4864" w:rsidP="006114B2" w14:paraId="1C5E3A8F" w14:textId="59E41E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r w:rsidRPr="00CA4864">
        <w:rPr>
          <w:rFonts w:cstheme="minorHAnsi"/>
        </w:rPr>
        <w:t xml:space="preserve">[ </w:t>
      </w:r>
      <w:r w:rsidRPr="00CA4864" w:rsidR="001825BD">
        <w:rPr>
          <w:rFonts w:cstheme="minorHAnsi"/>
        </w:rPr>
        <w:t>x</w:t>
      </w:r>
      <w:r w:rsidRPr="00CA4864">
        <w:rPr>
          <w:rFonts w:cstheme="minorHAnsi"/>
        </w:rPr>
        <w:t xml:space="preserve"> ]</w:t>
      </w:r>
      <w:r w:rsidRPr="00CA4864">
        <w:rPr>
          <w:rFonts w:cstheme="minorHAnsi"/>
        </w:rPr>
        <w:t xml:space="preserve"> Web-based or Social Media</w:t>
      </w:r>
    </w:p>
    <w:p w:rsidR="006163ED" w:rsidRPr="00CA4864" w:rsidP="006163ED" w14:paraId="65F944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CA4864">
        <w:rPr>
          <w:rFonts w:cstheme="minorHAnsi"/>
        </w:rPr>
        <w:t>[  ]</w:t>
      </w:r>
      <w:r w:rsidRPr="00CA4864">
        <w:rPr>
          <w:rFonts w:cstheme="minorHAnsi"/>
        </w:rPr>
        <w:t xml:space="preserve"> Telephone</w:t>
      </w:r>
    </w:p>
    <w:p w:rsidR="006163ED" w:rsidRPr="00CA4864" w:rsidP="006114B2" w14:paraId="26C8F0A8" w14:textId="732134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r w:rsidRPr="00CA4864">
        <w:rPr>
          <w:rFonts w:cstheme="minorHAnsi"/>
        </w:rPr>
        <w:t>[</w:t>
      </w:r>
      <w:r w:rsidR="00D749EA">
        <w:rPr>
          <w:rFonts w:cstheme="minorHAnsi"/>
        </w:rPr>
        <w:t xml:space="preserve"> </w:t>
      </w:r>
      <w:r w:rsidRPr="00CA4864" w:rsidR="001825BD">
        <w:rPr>
          <w:rFonts w:cstheme="minorHAnsi"/>
        </w:rPr>
        <w:t>x</w:t>
      </w:r>
      <w:r w:rsidRPr="00CA4864">
        <w:rPr>
          <w:rFonts w:cstheme="minorHAnsi"/>
        </w:rPr>
        <w:t xml:space="preserve"> ]</w:t>
      </w:r>
      <w:r w:rsidRPr="00CA4864">
        <w:rPr>
          <w:rFonts w:cstheme="minorHAnsi"/>
        </w:rPr>
        <w:t xml:space="preserve"> In-person</w:t>
      </w:r>
    </w:p>
    <w:p w:rsidR="006163ED" w:rsidRPr="00CA4864" w:rsidP="006114B2" w14:paraId="05C51F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r w:rsidRPr="00CA4864">
        <w:rPr>
          <w:rFonts w:cstheme="minorHAnsi"/>
        </w:rPr>
        <w:t>[  ]</w:t>
      </w:r>
      <w:r w:rsidRPr="00CA4864">
        <w:rPr>
          <w:rFonts w:cstheme="minorHAnsi"/>
        </w:rPr>
        <w:t xml:space="preserve"> Mail</w:t>
      </w:r>
    </w:p>
    <w:p w:rsidR="006163ED" w:rsidRPr="00CA4864" w:rsidP="006114B2" w14:paraId="765323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r w:rsidRPr="00CA4864">
        <w:rPr>
          <w:rFonts w:cstheme="minorHAnsi"/>
        </w:rPr>
        <w:t>[  ]</w:t>
      </w:r>
      <w:r w:rsidRPr="00CA4864">
        <w:rPr>
          <w:rFonts w:cstheme="minorHAnsi"/>
        </w:rPr>
        <w:t xml:space="preserve"> Other, Explain</w:t>
      </w:r>
    </w:p>
    <w:p w:rsidR="005433C5" w:rsidRPr="00CA4864" w:rsidP="006114B2" w14:paraId="3B44D1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b/>
          <w:bCs/>
        </w:rPr>
        <w:sectPr w:rsidSect="005433C5">
          <w:type w:val="continuous"/>
          <w:pgSz w:w="12240" w:h="15840"/>
          <w:pgMar w:top="1440" w:right="1440" w:bottom="1440" w:left="1440" w:header="720" w:footer="720" w:gutter="0"/>
          <w:cols w:num="2" w:space="720"/>
          <w:docGrid w:linePitch="360"/>
        </w:sectPr>
      </w:pPr>
    </w:p>
    <w:p w:rsidR="005433C5" w:rsidRPr="00CA4864" w:rsidP="006114B2" w14:paraId="5A1E8A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b/>
          <w:bCs/>
        </w:rPr>
      </w:pPr>
    </w:p>
    <w:p w:rsidR="005433C5" w:rsidP="006114B2" w14:paraId="2A978AE9" w14:textId="072E8D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r w:rsidRPr="00CA4864">
        <w:rPr>
          <w:rFonts w:cstheme="minorHAnsi"/>
          <w:b/>
          <w:bCs/>
        </w:rPr>
        <w:t xml:space="preserve">INSTRUMENT: </w:t>
      </w:r>
      <w:r w:rsidRPr="00ED148D">
        <w:rPr>
          <w:rFonts w:cstheme="minorHAnsi"/>
        </w:rPr>
        <w:t>Append a copy of the questionnaire or a screen shot of the website or app that includes the information collection.</w:t>
      </w:r>
      <w:r w:rsidRPr="00CA4864">
        <w:rPr>
          <w:rFonts w:cstheme="minorHAnsi"/>
        </w:rPr>
        <w:t xml:space="preserve"> </w:t>
      </w:r>
    </w:p>
    <w:p w:rsidR="00D94705" w:rsidRPr="00CA4864" w:rsidP="006114B2" w14:paraId="2002AE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rsidR="00D11ED9" w:rsidRPr="00CA4864" w:rsidP="004C4C64" w14:paraId="492FBE0C" w14:textId="61D59DC5">
      <w:pPr>
        <w:rPr>
          <w:rFonts w:cstheme="minorHAnsi"/>
          <w:b/>
        </w:rPr>
      </w:pPr>
      <w:r w:rsidRPr="00CA4864">
        <w:rPr>
          <w:rFonts w:cstheme="minorHAnsi"/>
          <w:b/>
        </w:rPr>
        <w:t xml:space="preserve">CONTACT NAME: </w:t>
      </w:r>
      <w:r w:rsidR="009C18BF">
        <w:rPr>
          <w:rFonts w:cstheme="minorHAnsi"/>
          <w:b/>
        </w:rPr>
        <w:t xml:space="preserve"> </w:t>
      </w:r>
      <w:r w:rsidRPr="009C18BF" w:rsidR="00D94705">
        <w:rPr>
          <w:rFonts w:cstheme="minorHAnsi"/>
          <w:bCs/>
        </w:rPr>
        <w:t>Sharon Frey</w:t>
      </w:r>
      <w:r w:rsidRPr="00CA4864">
        <w:rPr>
          <w:rFonts w:cstheme="minorHAnsi"/>
          <w:b/>
        </w:rPr>
        <w:t xml:space="preserve">   EMAIL: </w:t>
      </w:r>
      <w:hyperlink r:id="rId10" w:history="1">
        <w:r w:rsidRPr="002E40CF" w:rsidR="008437E8">
          <w:rPr>
            <w:rStyle w:val="Hyperlink"/>
            <w:rFonts w:cstheme="minorHAnsi"/>
            <w:b/>
          </w:rPr>
          <w:t>frey.sharon@epa.gov</w:t>
        </w:r>
      </w:hyperlink>
      <w:r w:rsidR="00D94705">
        <w:rPr>
          <w:rFonts w:cstheme="minorHAnsi"/>
          <w:b/>
        </w:rPr>
        <w:t xml:space="preserve"> </w:t>
      </w:r>
    </w:p>
    <w:p w:rsidR="00D95252" w:rsidRPr="00CA4864" w:rsidP="005433C5" w14:paraId="014AECD2" w14:textId="4B488BED">
      <w:pPr>
        <w:rPr>
          <w:rFonts w:cstheme="minorHAnsi"/>
        </w:rPr>
      </w:pPr>
      <w:r w:rsidRPr="00CA4864">
        <w:rPr>
          <w:rFonts w:cstheme="minorHAnsi"/>
        </w:rPr>
        <w:br w:type="page"/>
      </w:r>
      <w:r w:rsidRPr="00CA4864" w:rsidR="00EE0B75">
        <w:rPr>
          <w:rFonts w:cstheme="minorHAnsi"/>
        </w:rPr>
        <w:t xml:space="preserve">Guidance: </w:t>
      </w:r>
      <w:r w:rsidRPr="00CA4864" w:rsidR="005433C5">
        <w:rPr>
          <w:rFonts w:cstheme="minorHAnsi"/>
        </w:rPr>
        <w:t>Request for Approval under the “Generic Clearance for Citizen Science and Crowdsourcing Projects” (OMB Control Number: 2080-0083</w:t>
      </w:r>
      <w:r w:rsidRPr="00CA4864">
        <w:rPr>
          <w:rFonts w:cstheme="minorHAnsi"/>
        </w:rPr>
        <w:t>)</w:t>
      </w:r>
    </w:p>
    <w:p w:rsidR="003F0593" w:rsidRPr="00CA4864" w:rsidP="003F0593" w14:paraId="178AA48F" w14:textId="77777777">
      <w:pPr>
        <w:rPr>
          <w:rFonts w:cstheme="minorHAnsi"/>
          <w:b/>
        </w:rPr>
      </w:pPr>
    </w:p>
    <w:p w:rsidR="00F1189E" w:rsidRPr="00CA4864" w:rsidP="00F1189E" w14:paraId="3CD7CA1B" w14:textId="1B928B9E">
      <w:pPr>
        <w:rPr>
          <w:rFonts w:cstheme="minorHAnsi"/>
          <w:b/>
        </w:rPr>
      </w:pPr>
      <w:r w:rsidRPr="00CA4864">
        <w:rPr>
          <w:rFonts w:cstheme="minorHAnsi"/>
          <w:b/>
          <w:bCs/>
        </w:rPr>
        <w:t>TITLE OF INFORMATION COLLECTION:</w:t>
      </w:r>
      <w:r w:rsidRPr="00CA4864">
        <w:rPr>
          <w:rFonts w:cstheme="minorHAnsi"/>
          <w:b/>
          <w:bCs/>
        </w:rPr>
        <w:t xml:space="preserve"> </w:t>
      </w:r>
      <w:r w:rsidRPr="00CA4864">
        <w:rPr>
          <w:rFonts w:cstheme="minorHAnsi"/>
        </w:rPr>
        <w:t>Provide the name of the collection that is the subject of the request.</w:t>
      </w:r>
    </w:p>
    <w:p w:rsidR="00F1189E" w:rsidRPr="00CA4864" w:rsidP="00F1189E" w14:paraId="3D60A248" w14:textId="50C39AAC">
      <w:pPr>
        <w:rPr>
          <w:rFonts w:cstheme="minorHAnsi"/>
        </w:rPr>
      </w:pPr>
      <w:r w:rsidRPr="00CA4864">
        <w:rPr>
          <w:rFonts w:cstheme="minorHAnsi"/>
          <w:b/>
          <w:bCs/>
        </w:rPr>
        <w:t>PURPOSE:</w:t>
      </w:r>
      <w:r w:rsidRPr="00CA4864">
        <w:rPr>
          <w:rFonts w:cstheme="minorHAnsi"/>
        </w:rPr>
        <w:t xml:space="preserve"> </w:t>
      </w:r>
      <w:r w:rsidRPr="00CA4864">
        <w:rPr>
          <w:rFonts w:cstheme="minorHAnsi"/>
        </w:rPr>
        <w:t>Provide a brief description of the purpose of this collection and how it will be used.  If this is part of a larger study or effort, please include this in your explanation.</w:t>
      </w:r>
    </w:p>
    <w:p w:rsidR="00F1189E" w:rsidRPr="00CA4864" w:rsidP="005433C5" w14:paraId="3F3E66B1" w14:textId="67ABEA5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b/>
          <w:bCs/>
        </w:rPr>
      </w:pPr>
      <w:r w:rsidRPr="00CA4864">
        <w:rPr>
          <w:rFonts w:cstheme="minorHAnsi"/>
          <w:b/>
          <w:bCs/>
        </w:rPr>
        <w:t xml:space="preserve">NEED AND AUTHORITY FOR COLLECTION: </w:t>
      </w:r>
      <w:r w:rsidRPr="00CA4864">
        <w:rPr>
          <w:rFonts w:cstheme="minorHAnsi"/>
        </w:rPr>
        <w:t>In this section, describe why the information is needed and under what legal authority it will be collected. Then, to</w:t>
      </w:r>
      <w:r w:rsidRPr="00CA4864">
        <w:rPr>
          <w:rFonts w:cstheme="minorHAnsi"/>
          <w:b/>
          <w:bCs/>
        </w:rPr>
        <w:t xml:space="preserve"> establish legal authority</w:t>
      </w:r>
      <w:r w:rsidRPr="00CA4864">
        <w:rPr>
          <w:rFonts w:cstheme="minorHAnsi"/>
        </w:rPr>
        <w:t xml:space="preserve">, cite the principal authorities and explain how they relate to the collection.  </w:t>
      </w:r>
    </w:p>
    <w:p w:rsidR="00F1189E" w:rsidRPr="00CA4864" w:rsidP="005433C5" w14:paraId="57F67987" w14:textId="5700F4C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b/>
          <w:bCs/>
        </w:rPr>
      </w:pPr>
      <w:r w:rsidRPr="00CA4864">
        <w:rPr>
          <w:rFonts w:cstheme="minorHAnsi"/>
          <w:b/>
          <w:bCs/>
        </w:rPr>
        <w:t xml:space="preserve">USES OF RESULTING DATA: </w:t>
      </w:r>
      <w:r w:rsidRPr="00CA4864">
        <w:rPr>
          <w:rFonts w:cstheme="minorHAnsi"/>
        </w:rPr>
        <w:t xml:space="preserve">In this section, describe how the information you collect will fulfill </w:t>
      </w:r>
      <w:r w:rsidRPr="00CA4864" w:rsidR="007456BC">
        <w:rPr>
          <w:rFonts w:cstheme="minorHAnsi"/>
        </w:rPr>
        <w:t xml:space="preserve">a need. </w:t>
      </w:r>
      <w:r w:rsidRPr="00CA4864">
        <w:rPr>
          <w:rFonts w:cstheme="minorHAnsi"/>
        </w:rPr>
        <w:t>If your ICR is a renewal, you must include a discussion of how the Agency has made use of the</w:t>
      </w:r>
      <w:r w:rsidRPr="00CA4864" w:rsidR="007456BC">
        <w:rPr>
          <w:rFonts w:cstheme="minorHAnsi"/>
        </w:rPr>
        <w:t xml:space="preserve"> information already received. </w:t>
      </w:r>
    </w:p>
    <w:p w:rsidR="00F1189E" w:rsidRPr="00CA4864" w:rsidP="005433C5" w14:paraId="25A11918" w14:textId="45B8EC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rFonts w:cstheme="minorHAnsi"/>
        </w:rPr>
      </w:pPr>
      <w:r w:rsidRPr="00CA4864">
        <w:rPr>
          <w:rFonts w:cstheme="minorHAnsi"/>
          <w:b/>
          <w:bCs/>
        </w:rPr>
        <w:t>DATA COLLECTION METHODS</w:t>
      </w:r>
      <w:r w:rsidRPr="00CA4864">
        <w:rPr>
          <w:rFonts w:cstheme="minorHAnsi"/>
        </w:rPr>
        <w:t xml:space="preserve">: </w:t>
      </w:r>
      <w:r w:rsidRPr="00CA4864">
        <w:rPr>
          <w:rFonts w:cstheme="minorHAnsi"/>
        </w:rPr>
        <w:t xml:space="preserve">To demonstrate that the information you collect will be useful - accurate, reliable, and retrievable - once collected, describe the collection methodology and management. </w:t>
      </w:r>
    </w:p>
    <w:p w:rsidR="00F1189E" w:rsidRPr="00CA4864" w:rsidP="005433C5" w14:paraId="3CD4962D" w14:textId="18CB3EBA">
      <w:pPr>
        <w:rPr>
          <w:rFonts w:cstheme="minorHAnsi"/>
          <w:b/>
          <w:bCs/>
        </w:rPr>
      </w:pPr>
      <w:r w:rsidRPr="00CA4864">
        <w:rPr>
          <w:rFonts w:cstheme="minorHAnsi"/>
          <w:b/>
          <w:bCs/>
        </w:rPr>
        <w:t xml:space="preserve">PARTICIPANT UNIVERSE: </w:t>
      </w:r>
      <w:r w:rsidRPr="00CA4864">
        <w:rPr>
          <w:rFonts w:cstheme="minorHAnsi"/>
        </w:rPr>
        <w:t>To calculate the total burden and costs, you must estimate the number of respondents to complete each activity. The total number of respondents is also referred</w:t>
      </w:r>
      <w:r w:rsidRPr="00CA4864" w:rsidR="007456BC">
        <w:rPr>
          <w:rFonts w:cstheme="minorHAnsi"/>
        </w:rPr>
        <w:t xml:space="preserve"> to as the respondent universe.</w:t>
      </w:r>
      <w:r w:rsidRPr="00CA4864">
        <w:rPr>
          <w:rFonts w:cstheme="minorHAnsi"/>
        </w:rPr>
        <w:t xml:space="preserve"> In estimating the respondent universe, you should consult industry reports, census da</w:t>
      </w:r>
      <w:r w:rsidRPr="00CA4864" w:rsidR="00E0013E">
        <w:rPr>
          <w:rFonts w:cstheme="minorHAnsi"/>
        </w:rPr>
        <w:t>ta, or a previously completed Information Collection Request</w:t>
      </w:r>
      <w:r w:rsidRPr="00CA4864">
        <w:rPr>
          <w:rFonts w:cstheme="minorHAnsi"/>
        </w:rPr>
        <w:t xml:space="preserve">. The public comment period or your consultations (with nine or fewer respondents) may also provide some information on the approximate number of respondents.  </w:t>
      </w:r>
    </w:p>
    <w:p w:rsidR="005433C5" w:rsidRPr="00CA4864" w:rsidP="00F1189E" w14:paraId="14ADEF79" w14:textId="60A1BA88">
      <w:pPr>
        <w:rPr>
          <w:rFonts w:cstheme="minorHAnsi"/>
        </w:rPr>
      </w:pPr>
      <w:r w:rsidRPr="00CA4864">
        <w:rPr>
          <w:rFonts w:cstheme="minorHAnsi"/>
        </w:rPr>
        <w:t>You should note that the respondent universe may vary among the activities listed because not all respondents must complete each activity.</w:t>
      </w:r>
    </w:p>
    <w:p w:rsidR="005433C5" w:rsidRPr="00CA4864" w:rsidP="005433C5" w14:paraId="7F4EA35D" w14:textId="1C7961F0">
      <w:pPr>
        <w:rPr>
          <w:rFonts w:cstheme="minorHAnsi"/>
          <w:bCs/>
        </w:rPr>
      </w:pPr>
      <w:r w:rsidRPr="00CA4864">
        <w:rPr>
          <w:rFonts w:cstheme="minorHAnsi"/>
          <w:b/>
          <w:bCs/>
        </w:rPr>
        <w:t xml:space="preserve">AGENCY COST: </w:t>
      </w:r>
      <w:r w:rsidRPr="00CA4864">
        <w:rPr>
          <w:rFonts w:cstheme="minorHAnsi"/>
          <w:bCs/>
        </w:rPr>
        <w:t xml:space="preserve">To estimate agency costs, multiply burden hours per activity by labor rates. The cost to employ Federal government workers is published annually by the Office of Personnel Management. Estimate the cost to the Federal government for just the information collection, not the </w:t>
      </w:r>
      <w:r w:rsidRPr="00CA4864">
        <w:rPr>
          <w:rFonts w:cstheme="minorHAnsi"/>
          <w:bCs/>
        </w:rPr>
        <w:t>project as a whole</w:t>
      </w:r>
      <w:r w:rsidRPr="00CA4864">
        <w:rPr>
          <w:rFonts w:cstheme="minorHAnsi"/>
          <w:bCs/>
        </w:rPr>
        <w:t xml:space="preserve">. In your write-up for this section, briefly explain how you derived your Agency burden and cost estimates.  </w:t>
      </w:r>
    </w:p>
    <w:p w:rsidR="005433C5" w:rsidRPr="00CA4864" w:rsidP="005433C5" w14:paraId="06DE2B56" w14:textId="0FE886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CA4864">
        <w:rPr>
          <w:rFonts w:cstheme="minorHAnsi"/>
          <w:b/>
          <w:bCs/>
        </w:rPr>
        <w:t xml:space="preserve">STATISTICAL ANALYSIS: </w:t>
      </w:r>
      <w:r w:rsidRPr="00CA4864">
        <w:rPr>
          <w:rFonts w:cstheme="minorHAnsi"/>
        </w:rPr>
        <w:t xml:space="preserve">Briefly explain your statistical analysis. In your discussion, confirm that the anticipated survey results will satisfy the survey objectives and your program's information needs. </w:t>
      </w:r>
    </w:p>
    <w:p w:rsidR="005433C5" w:rsidRPr="00CA4864" w:rsidP="005433C5" w14:paraId="6FC8A429" w14:textId="666D9A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CA4864">
        <w:rPr>
          <w:rFonts w:cstheme="minorHAnsi"/>
        </w:rPr>
        <w:t xml:space="preserve">Also, if you plan to use a contractor for any aspect of the survey, state the name and address of the firm, and indicate on which component(s) (i.e., design, tabulation, etc.) the contractor will provide support. </w:t>
      </w:r>
    </w:p>
    <w:p w:rsidR="005433C5" w:rsidRPr="00CA4864" w:rsidP="005433C5" w14:paraId="312649FD" w14:textId="0BD879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rPr>
      </w:pPr>
      <w:r w:rsidRPr="00CA4864">
        <w:rPr>
          <w:rFonts w:cstheme="minorHAnsi"/>
          <w:b/>
          <w:bCs/>
        </w:rPr>
        <w:t xml:space="preserve">ADMINISTRATION OF THE INSTRUMENT: </w:t>
      </w:r>
      <w:r w:rsidRPr="00CA4864">
        <w:rPr>
          <w:rFonts w:cstheme="minorHAnsi"/>
          <w:bCs/>
        </w:rPr>
        <w:t>Check all that apply.</w:t>
      </w:r>
    </w:p>
    <w:p w:rsidR="005433C5" w:rsidRPr="00CA4864" w:rsidP="005433C5" w14:paraId="47A6717B" w14:textId="5D57C9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CA4864">
        <w:rPr>
          <w:rFonts w:cstheme="minorHAnsi"/>
          <w:b/>
          <w:bCs/>
        </w:rPr>
        <w:t xml:space="preserve">INSTRUMENT: </w:t>
      </w:r>
      <w:r w:rsidRPr="00CA4864">
        <w:rPr>
          <w:rFonts w:cstheme="minorHAnsi"/>
        </w:rPr>
        <w:t xml:space="preserve">Append a copy of the information collection or a screen shot of the website or app that includes the information collection. </w:t>
      </w:r>
    </w:p>
    <w:p w:rsidR="005433C5" w:rsidRPr="00CA4864" w:rsidP="00F1189E" w14:paraId="483C2D66" w14:textId="77777777">
      <w:pPr>
        <w:rPr>
          <w:rFonts w:cstheme="minorHAnsi"/>
          <w:b/>
          <w:bCs/>
        </w:rPr>
      </w:pPr>
    </w:p>
    <w:sectPr w:rsidSect="005433C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6624672"/>
      <w:docPartObj>
        <w:docPartGallery w:val="Page Numbers (Bottom of Page)"/>
        <w:docPartUnique/>
      </w:docPartObj>
    </w:sdtPr>
    <w:sdtEndPr>
      <w:rPr>
        <w:noProof/>
      </w:rPr>
    </w:sdtEndPr>
    <w:sdtContent>
      <w:p w:rsidR="006C3DB7" w14:paraId="53A79A03" w14:textId="3B62ED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C3DB7" w14:paraId="73C99E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55CE3"/>
    <w:multiLevelType w:val="hybridMultilevel"/>
    <w:tmpl w:val="65AAB2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7799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0F"/>
    <w:rsid w:val="00003014"/>
    <w:rsid w:val="00015AC0"/>
    <w:rsid w:val="00022E28"/>
    <w:rsid w:val="0003235B"/>
    <w:rsid w:val="000356C3"/>
    <w:rsid w:val="00042CA0"/>
    <w:rsid w:val="00051FF6"/>
    <w:rsid w:val="0006230D"/>
    <w:rsid w:val="00074D8C"/>
    <w:rsid w:val="00090647"/>
    <w:rsid w:val="00093DEB"/>
    <w:rsid w:val="00093E10"/>
    <w:rsid w:val="0009575E"/>
    <w:rsid w:val="000B0EFF"/>
    <w:rsid w:val="000C0135"/>
    <w:rsid w:val="000C1445"/>
    <w:rsid w:val="000D1701"/>
    <w:rsid w:val="000D4E0E"/>
    <w:rsid w:val="000E214E"/>
    <w:rsid w:val="000E36DF"/>
    <w:rsid w:val="000F0A3C"/>
    <w:rsid w:val="000F0E98"/>
    <w:rsid w:val="000F219E"/>
    <w:rsid w:val="000F3A52"/>
    <w:rsid w:val="00100FB5"/>
    <w:rsid w:val="0010670F"/>
    <w:rsid w:val="00106C4F"/>
    <w:rsid w:val="00115BBE"/>
    <w:rsid w:val="0014175C"/>
    <w:rsid w:val="00155233"/>
    <w:rsid w:val="0017476F"/>
    <w:rsid w:val="001825BD"/>
    <w:rsid w:val="00184DD5"/>
    <w:rsid w:val="001943C8"/>
    <w:rsid w:val="001B101F"/>
    <w:rsid w:val="001C039E"/>
    <w:rsid w:val="001C1CB5"/>
    <w:rsid w:val="001D467B"/>
    <w:rsid w:val="001E5D27"/>
    <w:rsid w:val="001E6748"/>
    <w:rsid w:val="001F0443"/>
    <w:rsid w:val="001F7F5C"/>
    <w:rsid w:val="00200E32"/>
    <w:rsid w:val="002021BD"/>
    <w:rsid w:val="00205D5C"/>
    <w:rsid w:val="00221564"/>
    <w:rsid w:val="002249C0"/>
    <w:rsid w:val="002271BD"/>
    <w:rsid w:val="00232C3E"/>
    <w:rsid w:val="002403CD"/>
    <w:rsid w:val="0026365A"/>
    <w:rsid w:val="002672DC"/>
    <w:rsid w:val="00284C0D"/>
    <w:rsid w:val="00285AFA"/>
    <w:rsid w:val="002A0DCF"/>
    <w:rsid w:val="002A24C9"/>
    <w:rsid w:val="002D0D2B"/>
    <w:rsid w:val="002D23A7"/>
    <w:rsid w:val="002D465F"/>
    <w:rsid w:val="002E40CF"/>
    <w:rsid w:val="002E7380"/>
    <w:rsid w:val="002F22F4"/>
    <w:rsid w:val="002F4361"/>
    <w:rsid w:val="00302873"/>
    <w:rsid w:val="00331310"/>
    <w:rsid w:val="00333C21"/>
    <w:rsid w:val="003412FA"/>
    <w:rsid w:val="00341C05"/>
    <w:rsid w:val="00351B72"/>
    <w:rsid w:val="00373753"/>
    <w:rsid w:val="0038297A"/>
    <w:rsid w:val="00392DB6"/>
    <w:rsid w:val="003951E6"/>
    <w:rsid w:val="003A0C2F"/>
    <w:rsid w:val="003A72A5"/>
    <w:rsid w:val="003C6C0B"/>
    <w:rsid w:val="003D4FB0"/>
    <w:rsid w:val="003E0E76"/>
    <w:rsid w:val="003E1331"/>
    <w:rsid w:val="003E3A3F"/>
    <w:rsid w:val="003E48C0"/>
    <w:rsid w:val="003F0593"/>
    <w:rsid w:val="003F21E6"/>
    <w:rsid w:val="004031CC"/>
    <w:rsid w:val="004053CA"/>
    <w:rsid w:val="00406F94"/>
    <w:rsid w:val="00423A8D"/>
    <w:rsid w:val="00432C45"/>
    <w:rsid w:val="004366A8"/>
    <w:rsid w:val="00456F87"/>
    <w:rsid w:val="0045764E"/>
    <w:rsid w:val="0047394C"/>
    <w:rsid w:val="004A0C58"/>
    <w:rsid w:val="004A1545"/>
    <w:rsid w:val="004A1CED"/>
    <w:rsid w:val="004A2A1C"/>
    <w:rsid w:val="004A5DFB"/>
    <w:rsid w:val="004A5F9F"/>
    <w:rsid w:val="004B5723"/>
    <w:rsid w:val="004B61D0"/>
    <w:rsid w:val="004C4C64"/>
    <w:rsid w:val="004C5930"/>
    <w:rsid w:val="004F0EA9"/>
    <w:rsid w:val="004F51CB"/>
    <w:rsid w:val="004F6A53"/>
    <w:rsid w:val="0050284F"/>
    <w:rsid w:val="005134CC"/>
    <w:rsid w:val="00530C67"/>
    <w:rsid w:val="00532727"/>
    <w:rsid w:val="00542885"/>
    <w:rsid w:val="005433C5"/>
    <w:rsid w:val="00546112"/>
    <w:rsid w:val="005461F9"/>
    <w:rsid w:val="00573AF9"/>
    <w:rsid w:val="00575B94"/>
    <w:rsid w:val="00593430"/>
    <w:rsid w:val="0059574B"/>
    <w:rsid w:val="005A4C56"/>
    <w:rsid w:val="005A544A"/>
    <w:rsid w:val="005B1FF9"/>
    <w:rsid w:val="005B3B4B"/>
    <w:rsid w:val="005D0586"/>
    <w:rsid w:val="005D6CAB"/>
    <w:rsid w:val="005E4066"/>
    <w:rsid w:val="006114B2"/>
    <w:rsid w:val="00615274"/>
    <w:rsid w:val="00615B1E"/>
    <w:rsid w:val="006163ED"/>
    <w:rsid w:val="00616EE0"/>
    <w:rsid w:val="006173A7"/>
    <w:rsid w:val="00620192"/>
    <w:rsid w:val="00626D94"/>
    <w:rsid w:val="006279D7"/>
    <w:rsid w:val="00654295"/>
    <w:rsid w:val="0065561C"/>
    <w:rsid w:val="00664451"/>
    <w:rsid w:val="00664CCE"/>
    <w:rsid w:val="00674EA6"/>
    <w:rsid w:val="00680794"/>
    <w:rsid w:val="006B6D40"/>
    <w:rsid w:val="006C3DB7"/>
    <w:rsid w:val="006E603B"/>
    <w:rsid w:val="006E693D"/>
    <w:rsid w:val="00700024"/>
    <w:rsid w:val="00700E39"/>
    <w:rsid w:val="00711169"/>
    <w:rsid w:val="007234B5"/>
    <w:rsid w:val="0072773C"/>
    <w:rsid w:val="0074286E"/>
    <w:rsid w:val="007456BC"/>
    <w:rsid w:val="00750F8F"/>
    <w:rsid w:val="00770211"/>
    <w:rsid w:val="007B5BA7"/>
    <w:rsid w:val="007C6C10"/>
    <w:rsid w:val="007C7277"/>
    <w:rsid w:val="007D29D8"/>
    <w:rsid w:val="007D7BFA"/>
    <w:rsid w:val="007E7043"/>
    <w:rsid w:val="007F7163"/>
    <w:rsid w:val="007F7FF4"/>
    <w:rsid w:val="00814942"/>
    <w:rsid w:val="0082044E"/>
    <w:rsid w:val="00836324"/>
    <w:rsid w:val="008364D9"/>
    <w:rsid w:val="008437E8"/>
    <w:rsid w:val="00845CCD"/>
    <w:rsid w:val="00850063"/>
    <w:rsid w:val="00867496"/>
    <w:rsid w:val="00886C0C"/>
    <w:rsid w:val="00892E19"/>
    <w:rsid w:val="008952AA"/>
    <w:rsid w:val="008B6441"/>
    <w:rsid w:val="008B7CA8"/>
    <w:rsid w:val="008C16E6"/>
    <w:rsid w:val="008C2D35"/>
    <w:rsid w:val="008C55FA"/>
    <w:rsid w:val="008D0174"/>
    <w:rsid w:val="008D2E17"/>
    <w:rsid w:val="008D4C17"/>
    <w:rsid w:val="008E4CAE"/>
    <w:rsid w:val="008F0857"/>
    <w:rsid w:val="009012B9"/>
    <w:rsid w:val="0091145A"/>
    <w:rsid w:val="00952802"/>
    <w:rsid w:val="00961ADB"/>
    <w:rsid w:val="00984330"/>
    <w:rsid w:val="0099485E"/>
    <w:rsid w:val="009A4AF8"/>
    <w:rsid w:val="009A5F8F"/>
    <w:rsid w:val="009B3C1E"/>
    <w:rsid w:val="009C18BF"/>
    <w:rsid w:val="009C5634"/>
    <w:rsid w:val="009D241B"/>
    <w:rsid w:val="009D5F1B"/>
    <w:rsid w:val="00A071AC"/>
    <w:rsid w:val="00A218F2"/>
    <w:rsid w:val="00A27533"/>
    <w:rsid w:val="00A335E3"/>
    <w:rsid w:val="00A43588"/>
    <w:rsid w:val="00A44389"/>
    <w:rsid w:val="00A44FC3"/>
    <w:rsid w:val="00A50FEA"/>
    <w:rsid w:val="00A5572B"/>
    <w:rsid w:val="00A60973"/>
    <w:rsid w:val="00AB5E35"/>
    <w:rsid w:val="00AB6DA6"/>
    <w:rsid w:val="00AC146B"/>
    <w:rsid w:val="00AC2241"/>
    <w:rsid w:val="00AC4A96"/>
    <w:rsid w:val="00AD0352"/>
    <w:rsid w:val="00AD736A"/>
    <w:rsid w:val="00ADE17C"/>
    <w:rsid w:val="00AE6A8E"/>
    <w:rsid w:val="00B0464E"/>
    <w:rsid w:val="00B10123"/>
    <w:rsid w:val="00B12426"/>
    <w:rsid w:val="00B12B87"/>
    <w:rsid w:val="00B14004"/>
    <w:rsid w:val="00B1637D"/>
    <w:rsid w:val="00B17852"/>
    <w:rsid w:val="00B461A9"/>
    <w:rsid w:val="00B519F5"/>
    <w:rsid w:val="00B522AF"/>
    <w:rsid w:val="00B56BAD"/>
    <w:rsid w:val="00B66305"/>
    <w:rsid w:val="00B66E68"/>
    <w:rsid w:val="00B67BC1"/>
    <w:rsid w:val="00B7067C"/>
    <w:rsid w:val="00B821E1"/>
    <w:rsid w:val="00B95DCC"/>
    <w:rsid w:val="00BA664B"/>
    <w:rsid w:val="00BC6629"/>
    <w:rsid w:val="00BC7B6B"/>
    <w:rsid w:val="00C06B81"/>
    <w:rsid w:val="00C077B7"/>
    <w:rsid w:val="00C13194"/>
    <w:rsid w:val="00C17C9F"/>
    <w:rsid w:val="00C23E82"/>
    <w:rsid w:val="00C245DC"/>
    <w:rsid w:val="00C26C54"/>
    <w:rsid w:val="00C34C3A"/>
    <w:rsid w:val="00C42C73"/>
    <w:rsid w:val="00C602F7"/>
    <w:rsid w:val="00C60FE0"/>
    <w:rsid w:val="00C76DB9"/>
    <w:rsid w:val="00CA4864"/>
    <w:rsid w:val="00CC446B"/>
    <w:rsid w:val="00CD07FC"/>
    <w:rsid w:val="00CD5A3F"/>
    <w:rsid w:val="00CD7632"/>
    <w:rsid w:val="00CE2380"/>
    <w:rsid w:val="00CE4F86"/>
    <w:rsid w:val="00CF086A"/>
    <w:rsid w:val="00D0798E"/>
    <w:rsid w:val="00D11ED9"/>
    <w:rsid w:val="00D277DD"/>
    <w:rsid w:val="00D31686"/>
    <w:rsid w:val="00D31F7F"/>
    <w:rsid w:val="00D3444E"/>
    <w:rsid w:val="00D53C48"/>
    <w:rsid w:val="00D657D7"/>
    <w:rsid w:val="00D749EA"/>
    <w:rsid w:val="00D7527A"/>
    <w:rsid w:val="00D86DD6"/>
    <w:rsid w:val="00D902A5"/>
    <w:rsid w:val="00D939B6"/>
    <w:rsid w:val="00D94705"/>
    <w:rsid w:val="00D95252"/>
    <w:rsid w:val="00D9637A"/>
    <w:rsid w:val="00DA16EA"/>
    <w:rsid w:val="00DC2DA4"/>
    <w:rsid w:val="00DC584C"/>
    <w:rsid w:val="00DC5C00"/>
    <w:rsid w:val="00DC7508"/>
    <w:rsid w:val="00DD6313"/>
    <w:rsid w:val="00DE22C9"/>
    <w:rsid w:val="00DE544E"/>
    <w:rsid w:val="00DE6629"/>
    <w:rsid w:val="00E0013E"/>
    <w:rsid w:val="00E03F2B"/>
    <w:rsid w:val="00E15D32"/>
    <w:rsid w:val="00E27298"/>
    <w:rsid w:val="00E77244"/>
    <w:rsid w:val="00E92A63"/>
    <w:rsid w:val="00EC254A"/>
    <w:rsid w:val="00EC4F9B"/>
    <w:rsid w:val="00ED0A95"/>
    <w:rsid w:val="00ED148D"/>
    <w:rsid w:val="00ED2196"/>
    <w:rsid w:val="00ED4F1E"/>
    <w:rsid w:val="00ED63B9"/>
    <w:rsid w:val="00ED6C5B"/>
    <w:rsid w:val="00EE0B75"/>
    <w:rsid w:val="00EE690A"/>
    <w:rsid w:val="00EF1BA7"/>
    <w:rsid w:val="00EF35F6"/>
    <w:rsid w:val="00F00A47"/>
    <w:rsid w:val="00F0158B"/>
    <w:rsid w:val="00F1189E"/>
    <w:rsid w:val="00F1685B"/>
    <w:rsid w:val="00F214A0"/>
    <w:rsid w:val="00F22090"/>
    <w:rsid w:val="00F361D0"/>
    <w:rsid w:val="00F42761"/>
    <w:rsid w:val="00F53CBB"/>
    <w:rsid w:val="00F679D3"/>
    <w:rsid w:val="00F73B89"/>
    <w:rsid w:val="00FA7A9B"/>
    <w:rsid w:val="00FE34D5"/>
    <w:rsid w:val="00FE44B1"/>
    <w:rsid w:val="0102CADC"/>
    <w:rsid w:val="03BDBFEC"/>
    <w:rsid w:val="05398F9D"/>
    <w:rsid w:val="081F1791"/>
    <w:rsid w:val="0AD8638A"/>
    <w:rsid w:val="0B5DB170"/>
    <w:rsid w:val="0D908F10"/>
    <w:rsid w:val="0DE8E92F"/>
    <w:rsid w:val="0E1B1C45"/>
    <w:rsid w:val="129A4E61"/>
    <w:rsid w:val="1313F981"/>
    <w:rsid w:val="1539CA14"/>
    <w:rsid w:val="15C8A70E"/>
    <w:rsid w:val="1F638266"/>
    <w:rsid w:val="1F87E45B"/>
    <w:rsid w:val="21370952"/>
    <w:rsid w:val="213F7F1E"/>
    <w:rsid w:val="214B2AEB"/>
    <w:rsid w:val="2255F230"/>
    <w:rsid w:val="239B1F82"/>
    <w:rsid w:val="256C3051"/>
    <w:rsid w:val="276775BD"/>
    <w:rsid w:val="289F2703"/>
    <w:rsid w:val="28EB96A4"/>
    <w:rsid w:val="29A90A66"/>
    <w:rsid w:val="29C29217"/>
    <w:rsid w:val="2CB1496F"/>
    <w:rsid w:val="2F14B420"/>
    <w:rsid w:val="2FFE889B"/>
    <w:rsid w:val="308AD713"/>
    <w:rsid w:val="32AC67A9"/>
    <w:rsid w:val="34FD8960"/>
    <w:rsid w:val="37F5B243"/>
    <w:rsid w:val="391E483E"/>
    <w:rsid w:val="3999F633"/>
    <w:rsid w:val="3B4FB45C"/>
    <w:rsid w:val="3E6409B9"/>
    <w:rsid w:val="3E981F5C"/>
    <w:rsid w:val="3F981E3D"/>
    <w:rsid w:val="3FAB82D8"/>
    <w:rsid w:val="3FD19C39"/>
    <w:rsid w:val="435439D0"/>
    <w:rsid w:val="454037E6"/>
    <w:rsid w:val="4548C763"/>
    <w:rsid w:val="45AC114E"/>
    <w:rsid w:val="45D2E717"/>
    <w:rsid w:val="49E3B457"/>
    <w:rsid w:val="4AA72CD8"/>
    <w:rsid w:val="4B224124"/>
    <w:rsid w:val="4B28AAF0"/>
    <w:rsid w:val="4EAC2E67"/>
    <w:rsid w:val="4F6DEBBA"/>
    <w:rsid w:val="509F0473"/>
    <w:rsid w:val="54193885"/>
    <w:rsid w:val="5559DEF2"/>
    <w:rsid w:val="57255AF0"/>
    <w:rsid w:val="5B6FD693"/>
    <w:rsid w:val="5F8D42E9"/>
    <w:rsid w:val="5FBE871C"/>
    <w:rsid w:val="6090BF6B"/>
    <w:rsid w:val="612C5344"/>
    <w:rsid w:val="61894EF2"/>
    <w:rsid w:val="64452249"/>
    <w:rsid w:val="64F6771C"/>
    <w:rsid w:val="65C0AE39"/>
    <w:rsid w:val="676DEE1C"/>
    <w:rsid w:val="68045185"/>
    <w:rsid w:val="698CF8B9"/>
    <w:rsid w:val="6A98C40E"/>
    <w:rsid w:val="6D6302BC"/>
    <w:rsid w:val="6DFC1A57"/>
    <w:rsid w:val="6F1B3342"/>
    <w:rsid w:val="70F3F9A0"/>
    <w:rsid w:val="71D62C99"/>
    <w:rsid w:val="71F3E434"/>
    <w:rsid w:val="73ACDCB0"/>
    <w:rsid w:val="73B3A392"/>
    <w:rsid w:val="745D6127"/>
    <w:rsid w:val="753B44A5"/>
    <w:rsid w:val="765C5E48"/>
    <w:rsid w:val="769BF32A"/>
    <w:rsid w:val="78F51163"/>
    <w:rsid w:val="7CC077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698B4A"/>
  <w15:chartTrackingRefBased/>
  <w15:docId w15:val="{D233A244-68DB-48E3-AB91-0D897D33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0F"/>
  </w:style>
  <w:style w:type="paragraph" w:styleId="Heading1">
    <w:name w:val="heading 1"/>
    <w:basedOn w:val="Normal"/>
    <w:next w:val="Normal"/>
    <w:link w:val="Heading1Char"/>
    <w:uiPriority w:val="9"/>
    <w:qFormat/>
    <w:rsid w:val="004576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028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D94705"/>
    <w:rPr>
      <w:color w:val="0563C1" w:themeColor="hyperlink"/>
      <w:u w:val="single"/>
    </w:rPr>
  </w:style>
  <w:style w:type="character" w:styleId="UnresolvedMention">
    <w:name w:val="Unresolved Mention"/>
    <w:basedOn w:val="DefaultParagraphFont"/>
    <w:uiPriority w:val="99"/>
    <w:semiHidden/>
    <w:unhideWhenUsed/>
    <w:rsid w:val="00D94705"/>
    <w:rPr>
      <w:color w:val="605E5C"/>
      <w:shd w:val="clear" w:color="auto" w:fill="E1DFDD"/>
    </w:rPr>
  </w:style>
  <w:style w:type="character" w:customStyle="1" w:styleId="normaltextrun">
    <w:name w:val="normaltextrun"/>
    <w:basedOn w:val="DefaultParagraphFont"/>
    <w:rsid w:val="0003235B"/>
  </w:style>
  <w:style w:type="character" w:customStyle="1" w:styleId="eop">
    <w:name w:val="eop"/>
    <w:basedOn w:val="DefaultParagraphFont"/>
    <w:rsid w:val="0003235B"/>
  </w:style>
  <w:style w:type="character" w:customStyle="1" w:styleId="Heading4Char">
    <w:name w:val="Heading 4 Char"/>
    <w:basedOn w:val="DefaultParagraphFont"/>
    <w:link w:val="Heading4"/>
    <w:uiPriority w:val="9"/>
    <w:semiHidden/>
    <w:rsid w:val="00302873"/>
    <w:rPr>
      <w:rFonts w:asciiTheme="majorHAnsi" w:eastAsiaTheme="majorEastAsia" w:hAnsiTheme="majorHAnsi" w:cstheme="majorBidi"/>
      <w:i/>
      <w:iCs/>
      <w:color w:val="2E74B5" w:themeColor="accent1" w:themeShade="BF"/>
    </w:rPr>
  </w:style>
  <w:style w:type="paragraph" w:customStyle="1" w:styleId="statutory-body-1em">
    <w:name w:val="statutory-body-1em"/>
    <w:basedOn w:val="Normal"/>
    <w:rsid w:val="00302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302873"/>
  </w:style>
  <w:style w:type="paragraph" w:customStyle="1" w:styleId="statutory-body-2em">
    <w:name w:val="statutory-body-2em"/>
    <w:basedOn w:val="Normal"/>
    <w:rsid w:val="0030287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2E19"/>
    <w:rPr>
      <w:color w:val="954F72" w:themeColor="followedHyperlink"/>
      <w:u w:val="single"/>
    </w:rPr>
  </w:style>
  <w:style w:type="character" w:customStyle="1" w:styleId="Heading1Char">
    <w:name w:val="Heading 1 Char"/>
    <w:basedOn w:val="DefaultParagraphFont"/>
    <w:link w:val="Heading1"/>
    <w:uiPriority w:val="9"/>
    <w:rsid w:val="0045764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rey.sharon@ep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2020-05-12T20:00:09+00:00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c3edda9-4076-4165-b91e-09b8a7243df4" xsi:nil="true"/>
    <Records_x0020_Status xmlns="fc3edda9-4076-4165-b91e-09b8a7243df4">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D3A1F57B44441957A3AFB8E2C668F" ma:contentTypeVersion="34" ma:contentTypeDescription="Create a new document." ma:contentTypeScope="" ma:versionID="769b24f3fe80f34789706e24e66f93d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c3edda9-4076-4165-b91e-09b8a7243df4" xmlns:ns7="25692e1d-4930-4b09-9e00-3900268fbd10" targetNamespace="http://schemas.microsoft.com/office/2006/metadata/properties" ma:root="true" ma:fieldsID="bb70c98a9a782afca64832cffcc9264d" ns1:_="" ns3:_="" ns4:_="" ns5:_="" ns6:_="" ns7:_="">
    <xsd:import namespace="http://schemas.microsoft.com/sharepoint/v3"/>
    <xsd:import namespace="4ffa91fb-a0ff-4ac5-b2db-65c790d184a4"/>
    <xsd:import namespace="http://schemas.microsoft.com/sharepoint.v3"/>
    <xsd:import namespace="http://schemas.microsoft.com/sharepoint/v3/fields"/>
    <xsd:import namespace="fc3edda9-4076-4165-b91e-09b8a7243df4"/>
    <xsd:import namespace="25692e1d-4930-4b09-9e00-3900268fbd1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DateTaken" minOccurs="0"/>
                <xsd:element ref="ns6:Records_x0020_Status" minOccurs="0"/>
                <xsd:element ref="ns6:Records_x0020_Date" minOccurs="0"/>
                <xsd:element ref="ns7:MediaServiceEventHashCode" minOccurs="0"/>
                <xsd:element ref="ns7:MediaServiceGenerationTime" minOccurs="0"/>
                <xsd:element ref="ns7:MediaServiceOCR" minOccurs="0"/>
                <xsd:element ref="ns7:MediaServiceLocation"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89c9220-fc48-4cee-b24d-d1b3cfa5cdaa}" ma:internalName="TaxCatchAllLabel" ma:readOnly="true" ma:showField="CatchAllDataLabel" ma:web="fc3edda9-4076-4165-b91e-09b8a7243df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89c9220-fc48-4cee-b24d-d1b3cfa5cdaa}" ma:internalName="TaxCatchAll" ma:showField="CatchAllData" ma:web="fc3edda9-4076-4165-b91e-09b8a7243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3edda9-4076-4165-b91e-09b8a7243df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92e1d-4930-4b09-9e00-3900268fbd1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E228-6178-4039-88EF-FAD3B748EB41}">
  <ds:schemaRefs>
    <ds:schemaRef ds:uri="Microsoft.SharePoint.Taxonomy.ContentTypeSync"/>
  </ds:schemaRefs>
</ds:datastoreItem>
</file>

<file path=customXml/itemProps2.xml><?xml version="1.0" encoding="utf-8"?>
<ds:datastoreItem xmlns:ds="http://schemas.openxmlformats.org/officeDocument/2006/customXml" ds:itemID="{943E3315-8A74-4B77-848E-6346A494C1A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c3edda9-4076-4165-b91e-09b8a7243df4"/>
  </ds:schemaRefs>
</ds:datastoreItem>
</file>

<file path=customXml/itemProps3.xml><?xml version="1.0" encoding="utf-8"?>
<ds:datastoreItem xmlns:ds="http://schemas.openxmlformats.org/officeDocument/2006/customXml" ds:itemID="{C983AAD9-0BA1-48CB-815A-772DC5DCE6BB}">
  <ds:schemaRefs>
    <ds:schemaRef ds:uri="http://schemas.microsoft.com/sharepoint/v3/contenttype/forms"/>
  </ds:schemaRefs>
</ds:datastoreItem>
</file>

<file path=customXml/itemProps4.xml><?xml version="1.0" encoding="utf-8"?>
<ds:datastoreItem xmlns:ds="http://schemas.openxmlformats.org/officeDocument/2006/customXml" ds:itemID="{B88F1822-D1A7-410E-A0CE-D1573ACA9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c3edda9-4076-4165-b91e-09b8a7243df4"/>
    <ds:schemaRef ds:uri="25692e1d-4930-4b09-9e00-3900268fb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508D3B-4D7A-4A50-AA32-DFF80845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Jackson, Aaron</cp:lastModifiedBy>
  <cp:revision>7</cp:revision>
  <cp:lastPrinted>2016-06-27T18:45:00Z</cp:lastPrinted>
  <dcterms:created xsi:type="dcterms:W3CDTF">2021-03-10T01:19:00Z</dcterms:created>
  <dcterms:modified xsi:type="dcterms:W3CDTF">2024-04-22T16:57:00Z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0x0101000E2D3A1F57B44441957A3AFB8E2C668F</vt:lpwstr>
  </property>
</Properties>
</file>