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F05FA2E" w:rsidP="2F05FA2E" w:rsidRDefault="00420C7C" w14:paraId="5BE39BFE" w14:textId="31A12806">
      <w:pPr>
        <w:spacing w:after="80" w:line="240" w:lineRule="auto"/>
        <w:jc w:val="center"/>
        <w:rPr>
          <w:rFonts w:ascii="Times New Roman" w:hAnsi="Times New Roman" w:eastAsia="Times New Roman" w:cs="Times New Roman"/>
          <w:b/>
          <w:bCs/>
          <w:u w:val="single"/>
        </w:rPr>
      </w:pPr>
      <w:r>
        <w:rPr>
          <w:rFonts w:ascii="Times New Roman" w:hAnsi="Times New Roman" w:eastAsia="Times New Roman" w:cs="Times New Roman"/>
          <w:b/>
          <w:bCs/>
          <w:u w:val="single"/>
        </w:rPr>
        <w:t xml:space="preserve">Attachment </w:t>
      </w:r>
      <w:r w:rsidR="00833654">
        <w:rPr>
          <w:rFonts w:ascii="Times New Roman" w:hAnsi="Times New Roman" w:eastAsia="Times New Roman" w:cs="Times New Roman"/>
          <w:b/>
          <w:bCs/>
          <w:u w:val="single"/>
        </w:rPr>
        <w:t>E</w:t>
      </w:r>
      <w:r w:rsidR="00A83DB3">
        <w:rPr>
          <w:rFonts w:ascii="Times New Roman" w:hAnsi="Times New Roman" w:eastAsia="Times New Roman" w:cs="Times New Roman"/>
          <w:b/>
          <w:bCs/>
          <w:u w:val="single"/>
        </w:rPr>
        <w:t>. MTW Coordinator Interview Guide</w:t>
      </w:r>
    </w:p>
    <w:p w:rsidR="00A83DB3" w:rsidP="2F05FA2E" w:rsidRDefault="00A83DB3" w14:paraId="6B40D1D7" w14:textId="77777777">
      <w:pPr>
        <w:spacing w:after="80" w:line="240" w:lineRule="auto"/>
        <w:jc w:val="center"/>
        <w:rPr>
          <w:rFonts w:ascii="Times New Roman" w:hAnsi="Times New Roman" w:eastAsia="Times New Roman" w:cs="Times New Roman"/>
          <w:b/>
          <w:bCs/>
          <w:u w:val="single"/>
        </w:rPr>
      </w:pPr>
    </w:p>
    <w:p w:rsidRPr="004760EC" w:rsidR="004760EC" w:rsidP="004760EC" w:rsidRDefault="00627F35" w14:paraId="19AA1959" w14:textId="048FF802">
      <w:pPr>
        <w:spacing w:after="80" w:line="240" w:lineRule="auto"/>
        <w:jc w:val="center"/>
        <w:rPr>
          <w:rFonts w:ascii="Times New Roman" w:hAnsi="Times New Roman" w:eastAsia="Times New Roman" w:cs="Times New Roman"/>
          <w:b/>
          <w:u w:val="single"/>
        </w:rPr>
      </w:pPr>
      <w:r>
        <w:rPr>
          <w:rFonts w:ascii="Times New Roman" w:hAnsi="Times New Roman" w:eastAsia="Times New Roman" w:cs="Times New Roman"/>
          <w:b/>
          <w:u w:val="single"/>
        </w:rPr>
        <w:t xml:space="preserve">MTW Coordinator at Stepped and Tiered Rent Demonstration PHA </w:t>
      </w:r>
    </w:p>
    <w:p w:rsidRPr="004760EC" w:rsidR="004760EC" w:rsidP="004760EC" w:rsidRDefault="004760EC" w14:paraId="2D9B22C8" w14:textId="77777777">
      <w:pPr>
        <w:spacing w:after="80" w:line="240" w:lineRule="auto"/>
        <w:jc w:val="center"/>
        <w:rPr>
          <w:rFonts w:ascii="Times New Roman" w:hAnsi="Times New Roman" w:eastAsia="Times New Roman" w:cs="Times New Roman"/>
          <w:b/>
        </w:rPr>
      </w:pPr>
      <w:r w:rsidRPr="004760EC">
        <w:rPr>
          <w:rFonts w:ascii="Times New Roman" w:hAnsi="Times New Roman" w:eastAsia="Times New Roman" w:cs="Times New Roman"/>
          <w:b/>
        </w:rPr>
        <w:t>Semi-Structured Interview Guide</w:t>
      </w:r>
    </w:p>
    <w:p w:rsidRPr="004760EC" w:rsidR="004760EC" w:rsidP="004760EC" w:rsidRDefault="004760EC" w14:paraId="33921605" w14:textId="77777777">
      <w:pPr>
        <w:autoSpaceDE w:val="0"/>
        <w:autoSpaceDN w:val="0"/>
        <w:adjustRightInd w:val="0"/>
        <w:spacing w:after="80" w:line="240" w:lineRule="auto"/>
        <w:jc w:val="center"/>
        <w:rPr>
          <w:rFonts w:ascii="Times New Roman" w:hAnsi="Times New Roman" w:eastAsia="Calibri" w:cs="Times New Roman"/>
          <w:shd w:val="clear" w:color="auto" w:fill="F2F2F2"/>
        </w:rPr>
      </w:pPr>
      <w:r w:rsidRPr="004760EC">
        <w:rPr>
          <w:rFonts w:ascii="Times New Roman" w:hAnsi="Times New Roman" w:eastAsia="Calibri" w:cs="Times New Roman"/>
          <w:shd w:val="clear" w:color="auto" w:fill="F2F2F2"/>
        </w:rPr>
        <w:t xml:space="preserve">[Shaded and bracketed text indicates notes for the interviewer] </w:t>
      </w:r>
    </w:p>
    <w:p w:rsidR="001C1F72" w:rsidRDefault="001C1F72" w14:paraId="010A2687" w14:textId="06637C9C"/>
    <w:p w:rsidRPr="00934A7E" w:rsidR="004760EC" w:rsidP="004760EC" w:rsidRDefault="004760EC" w14:paraId="618ECC4E" w14:textId="77777777">
      <w:pPr>
        <w:shd w:val="clear" w:color="auto" w:fill="F2F2F2" w:themeFill="background1" w:themeFillShade="F2"/>
        <w:spacing w:after="80" w:line="240" w:lineRule="auto"/>
        <w:rPr>
          <w:rFonts w:ascii="Times New Roman" w:hAnsi="Times New Roman" w:cs="Times New Roman"/>
          <w:b/>
          <w:bCs/>
          <w:iCs/>
        </w:rPr>
      </w:pPr>
      <w:r w:rsidRPr="00934A7E">
        <w:rPr>
          <w:rFonts w:ascii="Times New Roman" w:hAnsi="Times New Roman" w:cs="Times New Roman"/>
          <w:b/>
          <w:bCs/>
          <w:iCs/>
        </w:rPr>
        <w:t xml:space="preserve">Research team introductory script </w:t>
      </w:r>
    </w:p>
    <w:p w:rsidRPr="00934A7E" w:rsidR="004760EC" w:rsidP="004760EC" w:rsidRDefault="004760EC" w14:paraId="3E40B9A8" w14:textId="7007F4C1">
      <w:pPr>
        <w:spacing w:after="80" w:line="240" w:lineRule="auto"/>
        <w:rPr>
          <w:rFonts w:ascii="Times New Roman" w:hAnsi="Times New Roman" w:cs="Times New Roman"/>
          <w:iCs/>
        </w:rPr>
      </w:pPr>
      <w:r w:rsidRPr="00934A7E">
        <w:rPr>
          <w:rFonts w:ascii="Times New Roman" w:hAnsi="Times New Roman" w:cs="Times New Roman"/>
          <w:bCs/>
          <w:iCs/>
        </w:rPr>
        <w:t>My name is _________, and I am</w:t>
      </w:r>
      <w:r w:rsidR="000B4E2B">
        <w:rPr>
          <w:rFonts w:ascii="Times New Roman" w:hAnsi="Times New Roman" w:cs="Times New Roman"/>
          <w:bCs/>
          <w:iCs/>
        </w:rPr>
        <w:t xml:space="preserve"> </w:t>
      </w:r>
      <w:r w:rsidRPr="00934A7E">
        <w:rPr>
          <w:rFonts w:ascii="Times New Roman" w:hAnsi="Times New Roman" w:cs="Times New Roman"/>
          <w:bCs/>
          <w:iCs/>
        </w:rPr>
        <w:t>with MDRC</w:t>
      </w:r>
      <w:r w:rsidRPr="00934A7E">
        <w:rPr>
          <w:rFonts w:ascii="Times New Roman" w:hAnsi="Times New Roman" w:cs="Times New Roman"/>
          <w:iCs/>
        </w:rPr>
        <w:t xml:space="preserve">, the </w:t>
      </w:r>
      <w:r w:rsidR="004C2763">
        <w:rPr>
          <w:rFonts w:ascii="Times New Roman" w:hAnsi="Times New Roman" w:cs="Times New Roman"/>
          <w:iCs/>
        </w:rPr>
        <w:t xml:space="preserve">research </w:t>
      </w:r>
      <w:r w:rsidRPr="00934A7E">
        <w:rPr>
          <w:rFonts w:ascii="Times New Roman" w:hAnsi="Times New Roman" w:cs="Times New Roman"/>
          <w:iCs/>
        </w:rPr>
        <w:t xml:space="preserve">organization that </w:t>
      </w:r>
      <w:r w:rsidR="00863F32">
        <w:rPr>
          <w:rFonts w:ascii="Times New Roman" w:hAnsi="Times New Roman" w:cs="Times New Roman"/>
          <w:iCs/>
        </w:rPr>
        <w:t>is working</w:t>
      </w:r>
      <w:r w:rsidRPr="00934A7E">
        <w:rPr>
          <w:rFonts w:ascii="Times New Roman" w:hAnsi="Times New Roman" w:cs="Times New Roman"/>
          <w:iCs/>
        </w:rPr>
        <w:t xml:space="preserve"> with HUD and your agency on the alternative rent </w:t>
      </w:r>
      <w:r w:rsidR="00863F32">
        <w:rPr>
          <w:rFonts w:ascii="Times New Roman" w:hAnsi="Times New Roman" w:cs="Times New Roman"/>
          <w:iCs/>
        </w:rPr>
        <w:t>policies</w:t>
      </w:r>
      <w:r w:rsidRPr="00934A7E">
        <w:rPr>
          <w:rFonts w:ascii="Times New Roman" w:hAnsi="Times New Roman" w:cs="Times New Roman"/>
          <w:iCs/>
        </w:rPr>
        <w:t xml:space="preserve"> and procedures</w:t>
      </w:r>
      <w:r w:rsidR="00863F32">
        <w:rPr>
          <w:rFonts w:ascii="Times New Roman" w:hAnsi="Times New Roman" w:cs="Times New Roman"/>
          <w:iCs/>
        </w:rPr>
        <w:t xml:space="preserve"> as part of the Stepped and Tiered Rent Demonstration</w:t>
      </w:r>
      <w:r w:rsidRPr="00934A7E">
        <w:rPr>
          <w:rFonts w:ascii="Times New Roman" w:hAnsi="Times New Roman" w:cs="Times New Roman"/>
          <w:iCs/>
        </w:rPr>
        <w:t xml:space="preserve">. Thank you for your time. My goal during this meeting is to understand how the alternative rent </w:t>
      </w:r>
      <w:r w:rsidR="00B802BE">
        <w:rPr>
          <w:rFonts w:ascii="Times New Roman" w:hAnsi="Times New Roman" w:cs="Times New Roman"/>
          <w:iCs/>
        </w:rPr>
        <w:t>policies</w:t>
      </w:r>
      <w:r w:rsidRPr="00934A7E">
        <w:rPr>
          <w:rFonts w:ascii="Times New Roman" w:hAnsi="Times New Roman" w:cs="Times New Roman"/>
          <w:iCs/>
        </w:rPr>
        <w:t xml:space="preserve"> are being implemented. I am also interested in understanding how households understand and experience the alternative </w:t>
      </w:r>
      <w:r w:rsidR="00B802BE">
        <w:rPr>
          <w:rFonts w:ascii="Times New Roman" w:hAnsi="Times New Roman" w:cs="Times New Roman"/>
          <w:iCs/>
        </w:rPr>
        <w:t>policies</w:t>
      </w:r>
      <w:r w:rsidRPr="00934A7E" w:rsidR="00B802BE">
        <w:rPr>
          <w:rFonts w:ascii="Times New Roman" w:hAnsi="Times New Roman" w:cs="Times New Roman"/>
          <w:iCs/>
        </w:rPr>
        <w:t xml:space="preserve"> </w:t>
      </w:r>
      <w:r w:rsidRPr="00934A7E">
        <w:rPr>
          <w:rFonts w:ascii="Times New Roman" w:hAnsi="Times New Roman" w:cs="Times New Roman"/>
          <w:iCs/>
        </w:rPr>
        <w:t xml:space="preserve">and their questions about it. </w:t>
      </w:r>
    </w:p>
    <w:p w:rsidRPr="00003FE7" w:rsidR="004760EC" w:rsidP="004760EC" w:rsidRDefault="004760EC" w14:paraId="7BDC1732" w14:textId="5F016A4A">
      <w:pPr>
        <w:pStyle w:val="CommentText"/>
        <w:rPr>
          <w:rFonts w:ascii="Times New Roman" w:hAnsi="Times New Roman" w:cs="Times New Roman"/>
          <w:iCs/>
          <w:sz w:val="22"/>
          <w:szCs w:val="22"/>
        </w:rPr>
      </w:pPr>
      <w:r w:rsidRPr="007E6F4E">
        <w:rPr>
          <w:rFonts w:ascii="Times New Roman" w:hAnsi="Times New Roman" w:cs="Times New Roman"/>
          <w:iCs/>
          <w:sz w:val="22"/>
          <w:szCs w:val="22"/>
        </w:rPr>
        <w:t xml:space="preserve">I (we) know that you are busy and will try to be as brief as possible. </w:t>
      </w:r>
      <w:r w:rsidRPr="007E6F4E">
        <w:rPr>
          <w:rFonts w:ascii="Times New Roman" w:hAnsi="Times New Roman" w:cs="Times New Roman"/>
          <w:sz w:val="22"/>
          <w:szCs w:val="22"/>
        </w:rPr>
        <w:t xml:space="preserve">The public reporting burden for this interview is estimated to </w:t>
      </w:r>
      <w:r w:rsidRPr="003D743F">
        <w:rPr>
          <w:rFonts w:ascii="Times New Roman" w:hAnsi="Times New Roman" w:cs="Times New Roman"/>
          <w:sz w:val="22"/>
          <w:szCs w:val="22"/>
        </w:rPr>
        <w:t xml:space="preserve">average </w:t>
      </w:r>
      <w:r w:rsidRPr="003D743F" w:rsidR="002301EC">
        <w:rPr>
          <w:rFonts w:ascii="Times New Roman" w:hAnsi="Times New Roman" w:cs="Times New Roman"/>
          <w:sz w:val="22"/>
          <w:szCs w:val="22"/>
        </w:rPr>
        <w:t>45</w:t>
      </w:r>
      <w:r w:rsidRPr="003D743F" w:rsidR="00F80C2A">
        <w:rPr>
          <w:rFonts w:ascii="Times New Roman" w:hAnsi="Times New Roman" w:cs="Times New Roman"/>
          <w:sz w:val="22"/>
          <w:szCs w:val="22"/>
        </w:rPr>
        <w:t xml:space="preserve"> </w:t>
      </w:r>
      <w:r w:rsidRPr="003D743F">
        <w:rPr>
          <w:rFonts w:ascii="Times New Roman" w:hAnsi="Times New Roman" w:cs="Times New Roman"/>
          <w:sz w:val="22"/>
          <w:szCs w:val="22"/>
        </w:rPr>
        <w:t>minutes</w:t>
      </w:r>
      <w:r w:rsidRPr="007E6F4E">
        <w:rPr>
          <w:rFonts w:ascii="Times New Roman" w:hAnsi="Times New Roman" w:cs="Times New Roman"/>
          <w:sz w:val="22"/>
          <w:szCs w:val="22"/>
        </w:rPr>
        <w:t xml:space="preserve">, including the time for reviewing instructions and completing the interview. </w:t>
      </w:r>
      <w:r w:rsidRPr="00003FE7">
        <w:rPr>
          <w:rFonts w:ascii="Times New Roman" w:hAnsi="Times New Roman" w:cs="Times New Roman"/>
          <w:iCs/>
          <w:sz w:val="22"/>
          <w:szCs w:val="22"/>
        </w:rPr>
        <w:t xml:space="preserve">This interview is not part of an audit or a compliance review. We are interested in learning about your experiences. There is no right or wrong </w:t>
      </w:r>
      <w:r w:rsidRPr="003B0667">
        <w:rPr>
          <w:rFonts w:ascii="Times New Roman" w:hAnsi="Times New Roman" w:cs="Times New Roman"/>
          <w:iCs/>
          <w:sz w:val="22"/>
          <w:szCs w:val="22"/>
        </w:rPr>
        <w:t>answer. Additionally, you can refuse to answer any question, and can stop the interview at any time without penalty.</w:t>
      </w:r>
    </w:p>
    <w:p w:rsidRPr="00166599" w:rsidR="004760EC" w:rsidP="004760EC" w:rsidRDefault="004760EC" w14:paraId="4572D060" w14:textId="59026D69">
      <w:pPr>
        <w:pStyle w:val="CommentText"/>
        <w:rPr>
          <w:rFonts w:ascii="Times New Roman" w:hAnsi="Times New Roman" w:cs="Times New Roman"/>
          <w:sz w:val="22"/>
          <w:szCs w:val="22"/>
        </w:rPr>
      </w:pPr>
      <w:r w:rsidRPr="00166599">
        <w:rPr>
          <w:rFonts w:ascii="Times New Roman" w:hAnsi="Times New Roman" w:cs="Times New Roman"/>
          <w:sz w:val="22"/>
          <w:szCs w:val="22"/>
        </w:rPr>
        <w:t xml:space="preserve">If you have any comments regarding this burden estimate or any other aspect of this collection of information, including suggestions to reduce this burden, please send them to the Reports Management Officer, Paperwork Reduction Project, to the Office of Information Technology, US. Department of Housing and Urban Development, Washington, DC 20410-3600.  When providing comments, please </w:t>
      </w:r>
      <w:r w:rsidRPr="005F551C">
        <w:rPr>
          <w:rFonts w:ascii="Times New Roman" w:hAnsi="Times New Roman" w:cs="Times New Roman"/>
          <w:sz w:val="22"/>
          <w:szCs w:val="22"/>
        </w:rPr>
        <w:t xml:space="preserve">refer to OMB Approval No. </w:t>
      </w:r>
      <w:r w:rsidRPr="005F551C" w:rsidR="003B0667">
        <w:rPr>
          <w:rFonts w:ascii="Times New Roman" w:hAnsi="Times New Roman" w:cs="Times New Roman"/>
          <w:sz w:val="22"/>
          <w:szCs w:val="22"/>
        </w:rPr>
        <w:t>XXXX</w:t>
      </w:r>
      <w:r w:rsidRPr="005F551C">
        <w:rPr>
          <w:rFonts w:ascii="Times New Roman" w:hAnsi="Times New Roman" w:cs="Times New Roman"/>
          <w:sz w:val="22"/>
          <w:szCs w:val="22"/>
        </w:rPr>
        <w:t xml:space="preserve">.  </w:t>
      </w:r>
      <w:r w:rsidRPr="005F551C" w:rsidR="005F551C">
        <w:rPr>
          <w:rFonts w:ascii="Times New Roman" w:hAnsi="Times New Roman" w:cs="Times New Roman"/>
          <w:bCs/>
          <w:sz w:val="22"/>
          <w:szCs w:val="22"/>
        </w:rPr>
        <w:t xml:space="preserve"> </w:t>
      </w:r>
    </w:p>
    <w:p w:rsidR="004760EC" w:rsidP="004760EC" w:rsidRDefault="004760EC" w14:paraId="60B0CC6A" w14:textId="452CB983">
      <w:pPr>
        <w:autoSpaceDE w:val="0"/>
        <w:autoSpaceDN w:val="0"/>
        <w:adjustRightInd w:val="0"/>
        <w:spacing w:after="80" w:line="240" w:lineRule="auto"/>
        <w:jc w:val="both"/>
        <w:rPr>
          <w:rFonts w:eastAsia="Times New Roman"/>
        </w:rPr>
      </w:pPr>
      <w:r w:rsidRPr="00166599">
        <w:rPr>
          <w:rFonts w:ascii="Times New Roman" w:hAnsi="Times New Roman" w:cs="Times New Roman"/>
          <w:iCs/>
        </w:rPr>
        <w:t xml:space="preserve">Your participation in this interview is voluntary. </w:t>
      </w:r>
      <w:r w:rsidRPr="00003FE7" w:rsidR="00F22444">
        <w:rPr>
          <w:rFonts w:ascii="Times New Roman" w:hAnsi="Times New Roman" w:cs="Times New Roman"/>
          <w:iCs/>
        </w:rPr>
        <w:t xml:space="preserve">This interview is not part of an audit or a compliance review. We are interested in learning about your experiences. There is no right or wrong </w:t>
      </w:r>
      <w:r w:rsidRPr="003B0667" w:rsidR="00F22444">
        <w:rPr>
          <w:rFonts w:ascii="Times New Roman" w:hAnsi="Times New Roman" w:cs="Times New Roman"/>
          <w:iCs/>
        </w:rPr>
        <w:t>answer. Additionally, you can refuse to answer any question, and can stop the interview at any time without penalty.</w:t>
      </w:r>
      <w:r w:rsidR="00F22444">
        <w:rPr>
          <w:rFonts w:ascii="Times New Roman" w:hAnsi="Times New Roman" w:cs="Times New Roman"/>
          <w:iCs/>
        </w:rPr>
        <w:t xml:space="preserve"> </w:t>
      </w:r>
      <w:r w:rsidRPr="008A45CA">
        <w:rPr>
          <w:rFonts w:ascii="Times New Roman" w:hAnsi="Times New Roman" w:eastAsia="Times New Roman" w:cs="Times New Roman"/>
        </w:rPr>
        <w:t>We will protect your responses from disclosure.</w:t>
      </w:r>
      <w:r w:rsidRPr="00B32C74">
        <w:rPr>
          <w:rFonts w:ascii="Times New Roman" w:hAnsi="Times New Roman" w:cs="Times New Roman"/>
          <w:iCs/>
        </w:rPr>
        <w:t xml:space="preserve"> </w:t>
      </w:r>
      <w:r w:rsidRPr="00934A7E">
        <w:rPr>
          <w:rFonts w:ascii="Times New Roman" w:hAnsi="Times New Roman" w:cs="Times New Roman"/>
          <w:iCs/>
        </w:rPr>
        <w:t>MDRC will not release your name and identity on any reports or in any discussions with supervisors or colleagues at the housing authority.</w:t>
      </w:r>
    </w:p>
    <w:p w:rsidRPr="00934A7E" w:rsidR="004760EC" w:rsidP="004760EC" w:rsidRDefault="004760EC" w14:paraId="799EDAAB"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Do you agree to participate? Would it be okay for me to record so I don’t have to take notes while we’re talking? (NAME will take notes as backup to the recording.) </w:t>
      </w:r>
    </w:p>
    <w:p w:rsidRPr="00934A7E" w:rsidR="004760EC" w:rsidP="004760EC" w:rsidRDefault="004760EC" w14:paraId="5E37BBFE"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Do you have any questions before we begin? </w:t>
      </w:r>
    </w:p>
    <w:p w:rsidRPr="00934A7E" w:rsidR="004760EC" w:rsidP="004760EC" w:rsidRDefault="004760EC" w14:paraId="1B33F271"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Thank you for agreeing to participate in this interview. </w:t>
      </w:r>
    </w:p>
    <w:p w:rsidRPr="00166599" w:rsidR="004760EC" w:rsidP="004760EC" w:rsidRDefault="004760EC" w14:paraId="32E8937F" w14:textId="77777777">
      <w:pPr>
        <w:autoSpaceDE w:val="0"/>
        <w:autoSpaceDN w:val="0"/>
        <w:adjustRightInd w:val="0"/>
        <w:spacing w:after="80" w:line="240" w:lineRule="auto"/>
        <w:jc w:val="both"/>
        <w:rPr>
          <w:rFonts w:ascii="Times New Roman" w:hAnsi="Times New Roman" w:cs="Times New Roman"/>
          <w:iCs/>
        </w:rPr>
      </w:pPr>
      <w:r w:rsidRPr="00166599">
        <w:rPr>
          <w:rFonts w:ascii="Times New Roman" w:hAnsi="Times New Roman" w:cs="Times New Roman"/>
        </w:rPr>
        <w:t xml:space="preserve"> </w:t>
      </w:r>
      <w:r w:rsidRPr="00166599">
        <w:rPr>
          <w:rFonts w:ascii="Times New Roman" w:hAnsi="Times New Roman" w:cs="Times New Roman"/>
          <w:iCs/>
        </w:rPr>
        <w:t xml:space="preserve"> </w:t>
      </w:r>
    </w:p>
    <w:p w:rsidR="004760EC" w:rsidP="0098172A" w:rsidRDefault="004760EC" w14:paraId="31B02864" w14:textId="5DCD6A16">
      <w:pPr>
        <w:spacing w:after="80" w:line="240" w:lineRule="auto"/>
      </w:pPr>
      <w:r w:rsidRPr="00934A7E">
        <w:rPr>
          <w:rFonts w:ascii="Times New Roman" w:hAnsi="Times New Roman" w:eastAsia="Calibri" w:cs="Times New Roman"/>
          <w:shd w:val="clear" w:color="auto" w:fill="F2F2F2" w:themeFill="background1" w:themeFillShade="F2"/>
        </w:rPr>
        <w:t>[Interviewer: at start of audio, state date, time, &amp; interview #]</w:t>
      </w:r>
      <w:r>
        <w:br w:type="page"/>
      </w:r>
    </w:p>
    <w:p w:rsidR="00A669A3" w:rsidP="00A669A3" w:rsidRDefault="00A669A3" w14:paraId="561CCA5D" w14:textId="77777777">
      <w:pPr>
        <w:pStyle w:val="Heading2"/>
        <w:spacing w:after="80"/>
        <w:rPr>
          <w:b w:val="0"/>
        </w:rPr>
      </w:pPr>
      <w:r w:rsidRPr="00934A7E">
        <w:lastRenderedPageBreak/>
        <w:t xml:space="preserve">I. INTRODUCTION AND STAFF BACKGROUND </w:t>
      </w:r>
    </w:p>
    <w:p w:rsidR="00A669A3" w:rsidP="00132E4D" w:rsidRDefault="00556DAD" w14:paraId="7B8300CE" w14:textId="7086A01B">
      <w:pPr>
        <w:pStyle w:val="ListParagraph"/>
        <w:numPr>
          <w:ilvl w:val="0"/>
          <w:numId w:val="1"/>
        </w:numPr>
      </w:pPr>
      <w:r>
        <w:t xml:space="preserve">Please confirm your </w:t>
      </w:r>
      <w:r w:rsidR="00A669A3">
        <w:t xml:space="preserve">job </w:t>
      </w:r>
      <w:proofErr w:type="gramStart"/>
      <w:r w:rsidR="00A669A3">
        <w:t>title?</w:t>
      </w:r>
      <w:proofErr w:type="gramEnd"/>
    </w:p>
    <w:p w:rsidR="005732BE" w:rsidP="00132E4D" w:rsidRDefault="00A669A3" w14:paraId="2DA27692" w14:textId="77777777">
      <w:pPr>
        <w:pStyle w:val="ListParagraph"/>
        <w:numPr>
          <w:ilvl w:val="0"/>
          <w:numId w:val="1"/>
        </w:numPr>
      </w:pPr>
      <w:r>
        <w:t xml:space="preserve">How long have you been working at PHA? How long have you been in </w:t>
      </w:r>
      <w:r w:rsidR="00844CD9">
        <w:t xml:space="preserve">your </w:t>
      </w:r>
      <w:r>
        <w:t>current role?</w:t>
      </w:r>
    </w:p>
    <w:p w:rsidR="004760EC" w:rsidP="005732BE" w:rsidRDefault="00824B87" w14:paraId="168231F1" w14:textId="695BDD5C">
      <w:pPr>
        <w:pStyle w:val="ListParagraph"/>
        <w:numPr>
          <w:ilvl w:val="1"/>
          <w:numId w:val="1"/>
        </w:numPr>
      </w:pPr>
      <w:r>
        <w:t xml:space="preserve">(If </w:t>
      </w:r>
      <w:r w:rsidR="002361B6">
        <w:t>MTW coordinator is not the first role at the household authority</w:t>
      </w:r>
      <w:r>
        <w:t>)</w:t>
      </w:r>
      <w:r w:rsidR="002361B6">
        <w:t xml:space="preserve"> What role did you have prior to this one?</w:t>
      </w:r>
    </w:p>
    <w:p w:rsidR="00132E4D" w:rsidP="00132E4D" w:rsidRDefault="002361B6" w14:paraId="727CAFC6" w14:textId="6FE2B554">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 What was your role in the design and implementation of the [alternative rent policy</w:t>
      </w:r>
      <w:proofErr w:type="gramStart"/>
      <w:r>
        <w:rPr>
          <w:rFonts w:ascii="Calibri" w:hAnsi="Calibri" w:eastAsia="Times New Roman" w:cs="Calibri"/>
          <w:color w:val="000000"/>
        </w:rPr>
        <w:t>]?</w:t>
      </w:r>
      <w:r w:rsidR="00514945">
        <w:rPr>
          <w:rFonts w:ascii="Calibri" w:hAnsi="Calibri" w:eastAsia="Times New Roman" w:cs="Calibri"/>
          <w:color w:val="000000"/>
        </w:rPr>
        <w:t>What</w:t>
      </w:r>
      <w:proofErr w:type="gramEnd"/>
      <w:r w:rsidR="00514945">
        <w:rPr>
          <w:rFonts w:ascii="Calibri" w:hAnsi="Calibri" w:eastAsia="Times New Roman" w:cs="Calibri"/>
          <w:color w:val="000000"/>
        </w:rPr>
        <w:t xml:space="preserve"> was your role in the design and implementation of the [alternative rent policy]?</w:t>
      </w:r>
    </w:p>
    <w:p w:rsidR="009550EE" w:rsidP="009550EE" w:rsidRDefault="009550EE" w14:paraId="797A14FD" w14:textId="0D199068">
      <w:pPr>
        <w:pStyle w:val="ListParagraph"/>
        <w:numPr>
          <w:ilvl w:val="0"/>
          <w:numId w:val="1"/>
        </w:numPr>
        <w:spacing w:after="0" w:line="240" w:lineRule="auto"/>
        <w:rPr>
          <w:rFonts w:ascii="Calibri" w:hAnsi="Calibri" w:eastAsia="Times New Roman" w:cs="Calibri"/>
          <w:color w:val="000000"/>
        </w:rPr>
      </w:pPr>
      <w:r w:rsidRPr="009550EE">
        <w:rPr>
          <w:rFonts w:ascii="Calibri" w:hAnsi="Calibri" w:eastAsia="Times New Roman" w:cs="Calibri"/>
          <w:color w:val="000000"/>
        </w:rPr>
        <w:t xml:space="preserve">How </w:t>
      </w:r>
      <w:r w:rsidR="0071060A">
        <w:rPr>
          <w:rFonts w:ascii="Calibri" w:hAnsi="Calibri" w:eastAsia="Times New Roman" w:cs="Calibri"/>
          <w:color w:val="000000"/>
        </w:rPr>
        <w:t xml:space="preserve">has </w:t>
      </w:r>
      <w:r w:rsidRPr="009550EE">
        <w:rPr>
          <w:rFonts w:ascii="Calibri" w:hAnsi="Calibri" w:eastAsia="Times New Roman" w:cs="Calibri"/>
          <w:color w:val="000000"/>
        </w:rPr>
        <w:t xml:space="preserve">your </w:t>
      </w:r>
      <w:r w:rsidR="00952568">
        <w:rPr>
          <w:rFonts w:ascii="Calibri" w:hAnsi="Calibri" w:eastAsia="Times New Roman" w:cs="Calibri"/>
          <w:color w:val="000000"/>
        </w:rPr>
        <w:t xml:space="preserve">engagement with or </w:t>
      </w:r>
      <w:r w:rsidRPr="009550EE">
        <w:rPr>
          <w:rFonts w:ascii="Calibri" w:hAnsi="Calibri" w:eastAsia="Times New Roman" w:cs="Calibri"/>
          <w:color w:val="000000"/>
        </w:rPr>
        <w:t xml:space="preserve">responsibilities related to </w:t>
      </w:r>
      <w:r w:rsidR="00A70A2B">
        <w:rPr>
          <w:rFonts w:ascii="Calibri" w:hAnsi="Calibri" w:eastAsia="Times New Roman" w:cs="Calibri"/>
          <w:color w:val="000000"/>
        </w:rPr>
        <w:t>the [</w:t>
      </w:r>
      <w:r w:rsidRPr="00132E4D" w:rsidR="00A70A2B">
        <w:rPr>
          <w:rFonts w:ascii="Calibri" w:hAnsi="Calibri" w:eastAsia="Times New Roman" w:cs="Calibri"/>
          <w:color w:val="000000"/>
        </w:rPr>
        <w:t>S</w:t>
      </w:r>
      <w:r w:rsidR="00A70A2B">
        <w:rPr>
          <w:rFonts w:ascii="Calibri" w:hAnsi="Calibri" w:eastAsia="Times New Roman" w:cs="Calibri"/>
          <w:color w:val="000000"/>
        </w:rPr>
        <w:t xml:space="preserve">tepped or </w:t>
      </w:r>
      <w:r w:rsidRPr="00132E4D" w:rsidR="00A70A2B">
        <w:rPr>
          <w:rFonts w:ascii="Calibri" w:hAnsi="Calibri" w:eastAsia="Times New Roman" w:cs="Calibri"/>
          <w:color w:val="000000"/>
        </w:rPr>
        <w:t>T</w:t>
      </w:r>
      <w:r w:rsidR="00A70A2B">
        <w:rPr>
          <w:rFonts w:ascii="Calibri" w:hAnsi="Calibri" w:eastAsia="Times New Roman" w:cs="Calibri"/>
          <w:color w:val="000000"/>
        </w:rPr>
        <w:t xml:space="preserve">iered </w:t>
      </w:r>
      <w:r w:rsidRPr="00132E4D" w:rsidR="00A70A2B">
        <w:rPr>
          <w:rFonts w:ascii="Calibri" w:hAnsi="Calibri" w:eastAsia="Times New Roman" w:cs="Calibri"/>
          <w:color w:val="000000"/>
        </w:rPr>
        <w:t>R</w:t>
      </w:r>
      <w:r w:rsidR="00A70A2B">
        <w:rPr>
          <w:rFonts w:ascii="Calibri" w:hAnsi="Calibri" w:eastAsia="Times New Roman" w:cs="Calibri"/>
          <w:color w:val="000000"/>
        </w:rPr>
        <w:t>ent]</w:t>
      </w:r>
      <w:r w:rsidRPr="00132E4D" w:rsidR="00A70A2B">
        <w:rPr>
          <w:rFonts w:ascii="Calibri" w:hAnsi="Calibri" w:eastAsia="Times New Roman" w:cs="Calibri"/>
          <w:color w:val="000000"/>
        </w:rPr>
        <w:t xml:space="preserve"> </w:t>
      </w:r>
      <w:r w:rsidR="00A70A2B">
        <w:rPr>
          <w:rFonts w:ascii="Calibri" w:hAnsi="Calibri" w:eastAsia="Times New Roman" w:cs="Calibri"/>
          <w:color w:val="000000"/>
        </w:rPr>
        <w:t>policy</w:t>
      </w:r>
      <w:r w:rsidRPr="009550EE">
        <w:rPr>
          <w:rFonts w:ascii="Calibri" w:hAnsi="Calibri" w:eastAsia="Times New Roman" w:cs="Calibri"/>
          <w:color w:val="000000"/>
        </w:rPr>
        <w:t xml:space="preserve"> changed over time?</w:t>
      </w:r>
    </w:p>
    <w:p w:rsidRPr="003369CC" w:rsidR="003369CC" w:rsidP="003369CC" w:rsidRDefault="003369CC" w14:paraId="4D2D546E" w14:textId="77777777">
      <w:pPr>
        <w:spacing w:after="0" w:line="240" w:lineRule="auto"/>
        <w:rPr>
          <w:rFonts w:ascii="Calibri" w:hAnsi="Calibri" w:eastAsia="Times New Roman" w:cs="Calibri"/>
          <w:color w:val="000000"/>
        </w:rPr>
      </w:pPr>
    </w:p>
    <w:p w:rsidRPr="00547D6F" w:rsidR="00547D6F" w:rsidP="00547D6F" w:rsidRDefault="00547D6F" w14:paraId="7673F712" w14:textId="77777777">
      <w:pPr>
        <w:pStyle w:val="ListParagraph"/>
        <w:spacing w:after="0" w:line="240" w:lineRule="auto"/>
        <w:ind w:left="1440"/>
        <w:rPr>
          <w:rFonts w:ascii="Calibri" w:hAnsi="Calibri" w:eastAsia="Times New Roman" w:cs="Calibri"/>
          <w:color w:val="000000"/>
        </w:rPr>
      </w:pPr>
    </w:p>
    <w:p w:rsidR="00132E4D" w:rsidP="00132E4D" w:rsidRDefault="00132E4D" w14:paraId="495F888E" w14:textId="4CA0CD07">
      <w:pPr>
        <w:pStyle w:val="Heading2"/>
        <w:spacing w:after="80"/>
        <w:rPr>
          <w:b w:val="0"/>
        </w:rPr>
      </w:pPr>
      <w:r>
        <w:t>II</w:t>
      </w:r>
      <w:r w:rsidRPr="00934A7E">
        <w:t xml:space="preserve">. </w:t>
      </w:r>
      <w:r w:rsidR="00072028">
        <w:t xml:space="preserve">GENERAL </w:t>
      </w:r>
      <w:r>
        <w:t>PERCEPTIONS OF NEW RENT POLICIES</w:t>
      </w:r>
    </w:p>
    <w:p w:rsidR="00132E4D" w:rsidP="004F4B57" w:rsidRDefault="00132E4D" w14:paraId="57D83BF6" w14:textId="34B57C09">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 xml:space="preserve">What </w:t>
      </w:r>
      <w:r w:rsidR="00C44A8D">
        <w:rPr>
          <w:rFonts w:ascii="Calibri" w:hAnsi="Calibri" w:eastAsia="Times New Roman" w:cs="Calibri"/>
          <w:color w:val="000000"/>
        </w:rPr>
        <w:t xml:space="preserve">would you say </w:t>
      </w:r>
      <w:r w:rsidRPr="00132E4D">
        <w:rPr>
          <w:rFonts w:ascii="Calibri" w:hAnsi="Calibri" w:eastAsia="Times New Roman" w:cs="Calibri"/>
          <w:color w:val="000000"/>
        </w:rPr>
        <w:t xml:space="preserve">are biggest advantages of </w:t>
      </w:r>
      <w:r w:rsidR="002A0562">
        <w:rPr>
          <w:rFonts w:ascii="Calibri" w:hAnsi="Calibri" w:eastAsia="Times New Roman" w:cs="Calibri"/>
          <w:color w:val="000000"/>
        </w:rPr>
        <w:t xml:space="preserve">implementing </w:t>
      </w:r>
      <w:r w:rsidRPr="00132E4D">
        <w:rPr>
          <w:rFonts w:ascii="Calibri" w:hAnsi="Calibri" w:eastAsia="Times New Roman" w:cs="Calibri"/>
          <w:color w:val="000000"/>
        </w:rPr>
        <w:t>the [alternative rent policy]</w:t>
      </w:r>
      <w:r w:rsidR="002A0562">
        <w:rPr>
          <w:rFonts w:ascii="Calibri" w:hAnsi="Calibri" w:eastAsia="Times New Roman" w:cs="Calibri"/>
          <w:color w:val="000000"/>
        </w:rPr>
        <w:t xml:space="preserve"> at [PHA]</w:t>
      </w:r>
      <w:r w:rsidRPr="00132E4D">
        <w:rPr>
          <w:rFonts w:ascii="Calibri" w:hAnsi="Calibri" w:eastAsia="Times New Roman" w:cs="Calibri"/>
          <w:color w:val="000000"/>
        </w:rPr>
        <w:t xml:space="preserve">? </w:t>
      </w:r>
      <w:r w:rsidR="002A0562">
        <w:rPr>
          <w:rFonts w:ascii="Calibri" w:hAnsi="Calibri" w:eastAsia="Times New Roman" w:cs="Calibri"/>
          <w:color w:val="000000"/>
        </w:rPr>
        <w:t>Any d</w:t>
      </w:r>
      <w:r w:rsidRPr="00132E4D">
        <w:rPr>
          <w:rFonts w:ascii="Calibri" w:hAnsi="Calibri" w:eastAsia="Times New Roman" w:cs="Calibri"/>
          <w:color w:val="000000"/>
        </w:rPr>
        <w:t>isadvantages?</w:t>
      </w:r>
      <w:r w:rsidR="006722A2">
        <w:rPr>
          <w:rFonts w:ascii="Calibri" w:hAnsi="Calibri" w:eastAsia="Times New Roman" w:cs="Calibri"/>
          <w:color w:val="000000"/>
        </w:rPr>
        <w:t xml:space="preserve"> Please describe.</w:t>
      </w:r>
    </w:p>
    <w:p w:rsidR="00132E4D" w:rsidP="004F4B57" w:rsidRDefault="00132E4D" w14:paraId="7B2BB592" w14:textId="0092BCC0">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 xml:space="preserve">What were some of the most significant changes to PHA operations required to implement the </w:t>
      </w:r>
      <w:r w:rsidR="003C479D">
        <w:rPr>
          <w:rFonts w:ascii="Calibri" w:hAnsi="Calibri" w:eastAsia="Times New Roman" w:cs="Calibri"/>
          <w:color w:val="000000"/>
        </w:rPr>
        <w:t>[alternative</w:t>
      </w:r>
      <w:r w:rsidR="00CF3533">
        <w:rPr>
          <w:rFonts w:ascii="Calibri" w:hAnsi="Calibri" w:eastAsia="Times New Roman" w:cs="Calibri"/>
          <w:color w:val="000000"/>
        </w:rPr>
        <w:t xml:space="preserve"> </w:t>
      </w:r>
      <w:r w:rsidRPr="00132E4D">
        <w:rPr>
          <w:rFonts w:ascii="Calibri" w:hAnsi="Calibri" w:eastAsia="Times New Roman" w:cs="Calibri"/>
          <w:color w:val="000000"/>
        </w:rPr>
        <w:t xml:space="preserve">rent </w:t>
      </w:r>
      <w:r w:rsidR="00B5093E">
        <w:rPr>
          <w:rFonts w:ascii="Calibri" w:hAnsi="Calibri" w:eastAsia="Times New Roman" w:cs="Calibri"/>
          <w:color w:val="000000"/>
        </w:rPr>
        <w:t>polic</w:t>
      </w:r>
      <w:r w:rsidR="00AB0B51">
        <w:rPr>
          <w:rFonts w:ascii="Calibri" w:hAnsi="Calibri" w:eastAsia="Times New Roman" w:cs="Calibri"/>
          <w:color w:val="000000"/>
        </w:rPr>
        <w:t>y</w:t>
      </w:r>
      <w:r w:rsidR="003C479D">
        <w:rPr>
          <w:rFonts w:ascii="Calibri" w:hAnsi="Calibri" w:eastAsia="Times New Roman" w:cs="Calibri"/>
          <w:color w:val="000000"/>
        </w:rPr>
        <w:t>]</w:t>
      </w:r>
      <w:r w:rsidRPr="00132E4D">
        <w:rPr>
          <w:rFonts w:ascii="Calibri" w:hAnsi="Calibri" w:eastAsia="Times New Roman" w:cs="Calibri"/>
          <w:color w:val="000000"/>
        </w:rPr>
        <w:t>?</w:t>
      </w:r>
    </w:p>
    <w:p w:rsidR="00132E4D" w:rsidP="003369CC" w:rsidRDefault="00132E4D" w14:paraId="1D02826A" w14:textId="60148F21">
      <w:pPr>
        <w:pStyle w:val="ListParagraph"/>
        <w:numPr>
          <w:ilvl w:val="1"/>
          <w:numId w:val="8"/>
        </w:numPr>
        <w:spacing w:after="0" w:line="240" w:lineRule="auto"/>
        <w:rPr>
          <w:rFonts w:ascii="Calibri" w:hAnsi="Calibri" w:eastAsia="Times New Roman" w:cs="Calibri"/>
          <w:color w:val="000000"/>
        </w:rPr>
      </w:pPr>
      <w:r>
        <w:rPr>
          <w:rFonts w:ascii="Calibri" w:hAnsi="Calibri" w:eastAsia="Times New Roman" w:cs="Calibri"/>
          <w:color w:val="000000"/>
        </w:rPr>
        <w:t xml:space="preserve">Probes: </w:t>
      </w:r>
      <w:r w:rsidRPr="00132E4D">
        <w:rPr>
          <w:rFonts w:ascii="Calibri" w:hAnsi="Calibri" w:eastAsia="Times New Roman" w:cs="Calibri"/>
          <w:color w:val="000000"/>
        </w:rPr>
        <w:t xml:space="preserve">Were these changes anticipated? Were any surprising? </w:t>
      </w:r>
      <w:r>
        <w:rPr>
          <w:rFonts w:ascii="Calibri" w:hAnsi="Calibri" w:eastAsia="Times New Roman" w:cs="Calibri"/>
          <w:color w:val="000000"/>
        </w:rPr>
        <w:t>Were any m</w:t>
      </w:r>
      <w:r w:rsidRPr="00132E4D">
        <w:rPr>
          <w:rFonts w:ascii="Calibri" w:hAnsi="Calibri" w:eastAsia="Times New Roman" w:cs="Calibri"/>
          <w:color w:val="000000"/>
        </w:rPr>
        <w:t>ore difficult to implement than others?</w:t>
      </w:r>
      <w:r w:rsidR="00F23598">
        <w:rPr>
          <w:rFonts w:ascii="Calibri" w:hAnsi="Calibri" w:eastAsia="Times New Roman" w:cs="Calibri"/>
          <w:color w:val="000000"/>
        </w:rPr>
        <w:t xml:space="preserve"> Any noticeable impact on staffing</w:t>
      </w:r>
      <w:r w:rsidR="00AB0B51">
        <w:rPr>
          <w:rFonts w:ascii="Calibri" w:hAnsi="Calibri" w:eastAsia="Times New Roman" w:cs="Calibri"/>
          <w:color w:val="000000"/>
        </w:rPr>
        <w:t xml:space="preserve"> or other aspects of agency operations</w:t>
      </w:r>
      <w:r w:rsidR="00F23598">
        <w:rPr>
          <w:rFonts w:ascii="Calibri" w:hAnsi="Calibri" w:eastAsia="Times New Roman" w:cs="Calibri"/>
          <w:color w:val="000000"/>
        </w:rPr>
        <w:t>?</w:t>
      </w:r>
    </w:p>
    <w:p w:rsidR="00132E4D" w:rsidP="004F4B57" w:rsidRDefault="00132E4D" w14:paraId="2485233C" w14:textId="45484C13">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How do you feel that families will fare under the [alternative rent policy]?</w:t>
      </w:r>
      <w:r w:rsidR="0010295E">
        <w:rPr>
          <w:rFonts w:ascii="Calibri" w:hAnsi="Calibri" w:eastAsia="Times New Roman" w:cs="Calibri"/>
          <w:color w:val="000000"/>
        </w:rPr>
        <w:t xml:space="preserve"> Could you tell me more about why you think this</w:t>
      </w:r>
      <w:r w:rsidR="00AB0B51">
        <w:rPr>
          <w:rFonts w:ascii="Calibri" w:hAnsi="Calibri" w:eastAsia="Times New Roman" w:cs="Calibri"/>
          <w:color w:val="000000"/>
        </w:rPr>
        <w:t>?</w:t>
      </w:r>
    </w:p>
    <w:p w:rsidR="003C0184" w:rsidP="00A060B5" w:rsidRDefault="00132E4D" w14:paraId="1C5C3F50" w14:textId="56DB304C">
      <w:pPr>
        <w:pStyle w:val="ListParagraph"/>
        <w:numPr>
          <w:ilvl w:val="0"/>
          <w:numId w:val="9"/>
        </w:numPr>
        <w:spacing w:after="0" w:line="240" w:lineRule="auto"/>
        <w:rPr>
          <w:rFonts w:ascii="Calibri" w:hAnsi="Calibri" w:eastAsia="Times New Roman" w:cs="Calibri"/>
          <w:color w:val="000000"/>
        </w:rPr>
      </w:pPr>
      <w:r w:rsidRPr="00132E4D">
        <w:rPr>
          <w:rFonts w:ascii="Calibri" w:hAnsi="Calibri" w:eastAsia="Times New Roman" w:cs="Calibri"/>
          <w:color w:val="000000"/>
        </w:rPr>
        <w:t>Are there certain types of households that you feel may fare better or worse than others?</w:t>
      </w:r>
    </w:p>
    <w:p w:rsidR="006B1AD9" w:rsidP="006B1AD9" w:rsidRDefault="006B1AD9" w14:paraId="600DB562" w14:textId="77777777">
      <w:pPr>
        <w:pStyle w:val="ListParagraph"/>
        <w:spacing w:after="0" w:line="240" w:lineRule="auto"/>
        <w:ind w:left="1440"/>
        <w:rPr>
          <w:rFonts w:ascii="Calibri" w:hAnsi="Calibri" w:eastAsia="Times New Roman" w:cs="Calibri"/>
          <w:color w:val="000000"/>
        </w:rPr>
      </w:pPr>
    </w:p>
    <w:p w:rsidR="006B1AD9" w:rsidP="006B1AD9" w:rsidRDefault="006B1AD9" w14:paraId="229DFB0E" w14:textId="1A876A45">
      <w:pPr>
        <w:pStyle w:val="Heading2"/>
        <w:spacing w:after="80"/>
        <w:rPr>
          <w:b w:val="0"/>
        </w:rPr>
      </w:pPr>
      <w:r>
        <w:t>I</w:t>
      </w:r>
      <w:r w:rsidR="00102882">
        <w:t>II</w:t>
      </w:r>
      <w:r w:rsidRPr="00934A7E">
        <w:t xml:space="preserve">. </w:t>
      </w:r>
      <w:r>
        <w:t>DEMONSTRATION AND MTW PLANNING</w:t>
      </w:r>
    </w:p>
    <w:p w:rsidR="003C739D" w:rsidP="006B1AD9" w:rsidRDefault="006B1AD9" w14:paraId="1495F082" w14:textId="77777777">
      <w:pPr>
        <w:pStyle w:val="ListParagraph"/>
        <w:numPr>
          <w:ilvl w:val="0"/>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How would you describe the </w:t>
      </w:r>
      <w:r w:rsidR="00DF19C5">
        <w:rPr>
          <w:rFonts w:ascii="Calibri" w:hAnsi="Calibri" w:eastAsia="Times New Roman" w:cs="Calibri"/>
          <w:color w:val="000000"/>
        </w:rPr>
        <w:t xml:space="preserve">PHA’s </w:t>
      </w:r>
      <w:r>
        <w:rPr>
          <w:rFonts w:ascii="Calibri" w:hAnsi="Calibri" w:eastAsia="Times New Roman" w:cs="Calibri"/>
          <w:color w:val="000000"/>
        </w:rPr>
        <w:t>process of planning for and receiving approval for MTW activities, including [the alternative rent policy]?</w:t>
      </w:r>
    </w:p>
    <w:p w:rsidR="006B1AD9" w:rsidP="003C739D" w:rsidRDefault="006B1AD9" w14:paraId="2A534CB4" w14:textId="1B653459">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Were there any achievements or successes that stand out?</w:t>
      </w:r>
    </w:p>
    <w:p w:rsidR="003C739D" w:rsidP="003C739D" w:rsidRDefault="003C739D" w14:paraId="2A75FB77" w14:textId="57E4FA6F">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Were there any </w:t>
      </w:r>
      <w:r w:rsidR="00DA3704">
        <w:rPr>
          <w:rFonts w:ascii="Calibri" w:hAnsi="Calibri" w:eastAsia="Times New Roman" w:cs="Calibri"/>
          <w:color w:val="000000"/>
        </w:rPr>
        <w:t>challenges that stand out?</w:t>
      </w:r>
    </w:p>
    <w:p w:rsidR="006B1AD9" w:rsidP="003C739D" w:rsidRDefault="006B1AD9" w14:paraId="58B25275" w14:textId="383852EF">
      <w:pPr>
        <w:pStyle w:val="ListParagraph"/>
        <w:numPr>
          <w:ilvl w:val="0"/>
          <w:numId w:val="1"/>
        </w:numPr>
        <w:spacing w:after="0" w:line="240" w:lineRule="auto"/>
        <w:rPr>
          <w:rFonts w:ascii="Calibri" w:hAnsi="Calibri" w:eastAsia="Times New Roman" w:cs="Calibri"/>
          <w:color w:val="000000"/>
        </w:rPr>
      </w:pPr>
      <w:r>
        <w:rPr>
          <w:rFonts w:ascii="Calibri" w:hAnsi="Calibri" w:eastAsia="Times New Roman" w:cs="Calibri"/>
          <w:color w:val="000000"/>
        </w:rPr>
        <w:t>Were there any reactions during the public comment phase on the MTW supplement?</w:t>
      </w:r>
    </w:p>
    <w:p w:rsidRPr="00236B13" w:rsidR="006B1AD9" w:rsidP="006B1AD9" w:rsidRDefault="006B1AD9" w14:paraId="4C122DC4" w14:textId="290A4603">
      <w:pPr>
        <w:pStyle w:val="ListParagraph"/>
        <w:numPr>
          <w:ilvl w:val="0"/>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Other than the implementation of [alternative rent policy], have there been any noticeable effects of MTW status and </w:t>
      </w:r>
      <w:r w:rsidR="00133663">
        <w:rPr>
          <w:rFonts w:ascii="Calibri" w:hAnsi="Calibri" w:eastAsia="Times New Roman" w:cs="Calibri"/>
          <w:color w:val="000000"/>
        </w:rPr>
        <w:t xml:space="preserve">the use of </w:t>
      </w:r>
      <w:r>
        <w:rPr>
          <w:rFonts w:ascii="Calibri" w:hAnsi="Calibri" w:eastAsia="Times New Roman" w:cs="Calibri"/>
          <w:color w:val="000000"/>
        </w:rPr>
        <w:t>MTW flexibility on [PHA] at this juncture?</w:t>
      </w:r>
    </w:p>
    <w:p w:rsidR="006C2C97" w:rsidP="006C2C97" w:rsidRDefault="006C2C97" w14:paraId="64E7662A" w14:textId="1E7EDC5F">
      <w:pPr>
        <w:pStyle w:val="ListParagraph"/>
        <w:numPr>
          <w:ilvl w:val="0"/>
          <w:numId w:val="1"/>
        </w:numPr>
        <w:spacing w:after="0" w:line="240" w:lineRule="auto"/>
        <w:rPr>
          <w:rFonts w:ascii="Calibri" w:hAnsi="Calibri" w:eastAsia="Times New Roman" w:cs="Calibri"/>
          <w:color w:val="000000"/>
        </w:rPr>
      </w:pPr>
      <w:r w:rsidRPr="006C2C97">
        <w:rPr>
          <w:rFonts w:ascii="Calibri" w:hAnsi="Calibri" w:eastAsia="Times New Roman" w:cs="Calibri"/>
          <w:color w:val="000000"/>
        </w:rPr>
        <w:t xml:space="preserve"> </w:t>
      </w:r>
      <w:r w:rsidRPr="00883D30">
        <w:rPr>
          <w:rFonts w:ascii="Calibri" w:hAnsi="Calibri" w:eastAsia="Times New Roman" w:cs="Calibri"/>
          <w:color w:val="000000"/>
        </w:rPr>
        <w:t>How would you describe the planning phase between your PHA's selection into Cohort #2 and the launch of enrollment into the STRD?</w:t>
      </w:r>
    </w:p>
    <w:p w:rsidR="006C2C97" w:rsidP="006C2C97" w:rsidRDefault="003D743F" w14:paraId="1C473D37" w14:textId="34827982">
      <w:pPr>
        <w:pStyle w:val="ListParagraph"/>
        <w:numPr>
          <w:ilvl w:val="1"/>
          <w:numId w:val="1"/>
        </w:numPr>
        <w:spacing w:after="0" w:line="240" w:lineRule="auto"/>
        <w:rPr>
          <w:rFonts w:ascii="Calibri" w:hAnsi="Calibri" w:eastAsia="Times New Roman" w:cs="Calibri"/>
          <w:color w:val="000000"/>
        </w:rPr>
      </w:pPr>
      <w:r>
        <w:rPr>
          <w:rFonts w:ascii="Calibri" w:hAnsi="Calibri" w:eastAsia="Times New Roman" w:cs="Calibri"/>
          <w:color w:val="000000"/>
        </w:rPr>
        <w:t>Possible</w:t>
      </w:r>
      <w:r w:rsidR="006C2C97">
        <w:rPr>
          <w:rFonts w:ascii="Calibri" w:hAnsi="Calibri" w:eastAsia="Times New Roman" w:cs="Calibri"/>
          <w:color w:val="000000"/>
        </w:rPr>
        <w:t xml:space="preserve"> probes:</w:t>
      </w:r>
    </w:p>
    <w:p w:rsidR="006C2C97" w:rsidP="006C2C97" w:rsidRDefault="006C2C97" w14:paraId="7404264B" w14:textId="18FB83C5">
      <w:pPr>
        <w:pStyle w:val="ListParagraph"/>
        <w:numPr>
          <w:ilvl w:val="2"/>
          <w:numId w:val="1"/>
        </w:numPr>
        <w:spacing w:after="0" w:line="240" w:lineRule="auto"/>
        <w:rPr>
          <w:rFonts w:ascii="Calibri" w:hAnsi="Calibri" w:eastAsia="Times New Roman" w:cs="Calibri"/>
          <w:color w:val="000000"/>
        </w:rPr>
      </w:pPr>
      <w:r w:rsidRPr="00883D30">
        <w:rPr>
          <w:rFonts w:ascii="Calibri" w:hAnsi="Calibri" w:eastAsia="Times New Roman" w:cs="Calibri"/>
          <w:color w:val="000000"/>
        </w:rPr>
        <w:t xml:space="preserve">Were there any </w:t>
      </w:r>
      <w:r>
        <w:rPr>
          <w:rFonts w:ascii="Calibri" w:hAnsi="Calibri" w:eastAsia="Times New Roman" w:cs="Calibri"/>
          <w:color w:val="000000"/>
        </w:rPr>
        <w:t xml:space="preserve">achievements or </w:t>
      </w:r>
      <w:r w:rsidRPr="00883D30">
        <w:rPr>
          <w:rFonts w:ascii="Calibri" w:hAnsi="Calibri" w:eastAsia="Times New Roman" w:cs="Calibri"/>
          <w:color w:val="000000"/>
        </w:rPr>
        <w:t>challenges that stand out?</w:t>
      </w:r>
      <w:r w:rsidRPr="00AA7EDB">
        <w:rPr>
          <w:rFonts w:ascii="Calibri" w:hAnsi="Calibri" w:eastAsia="Times New Roman" w:cs="Calibri"/>
          <w:color w:val="000000"/>
        </w:rPr>
        <w:t xml:space="preserve"> </w:t>
      </w:r>
      <w:r>
        <w:rPr>
          <w:rFonts w:ascii="Calibri" w:hAnsi="Calibri" w:eastAsia="Times New Roman" w:cs="Calibri"/>
          <w:color w:val="000000"/>
        </w:rPr>
        <w:t>Please describe.</w:t>
      </w:r>
    </w:p>
    <w:p w:rsidR="006C2C97" w:rsidP="006C2C97" w:rsidRDefault="006C2C97" w14:paraId="5E3DF7BE" w14:textId="77777777">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Were there any challenging alternative rent policy decisions or choices that your agency confronted? Please describe.</w:t>
      </w:r>
    </w:p>
    <w:p w:rsidR="006C2C97" w:rsidP="006C2C97" w:rsidRDefault="006C2C97" w14:paraId="0A560E77" w14:textId="1D420B2D">
      <w:pPr>
        <w:pStyle w:val="ListParagraph"/>
        <w:numPr>
          <w:ilvl w:val="2"/>
          <w:numId w:val="1"/>
        </w:numPr>
        <w:spacing w:after="0" w:line="240" w:lineRule="auto"/>
        <w:rPr>
          <w:rFonts w:ascii="Calibri" w:hAnsi="Calibri" w:eastAsia="Times New Roman" w:cs="Calibri"/>
          <w:color w:val="000000"/>
        </w:rPr>
      </w:pPr>
      <w:r>
        <w:rPr>
          <w:rFonts w:ascii="Calibri" w:hAnsi="Calibri" w:eastAsia="Times New Roman" w:cs="Calibri"/>
          <w:color w:val="000000"/>
        </w:rPr>
        <w:t>Were there any challenges related to coordinating with various departments in your agency?</w:t>
      </w:r>
    </w:p>
    <w:p w:rsidR="006B1AD9" w:rsidP="006B1AD9" w:rsidRDefault="006C2C97" w14:paraId="77B831E3" w14:textId="5896A7B2">
      <w:pPr>
        <w:pStyle w:val="ListParagraph"/>
        <w:numPr>
          <w:ilvl w:val="0"/>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What about the process of preparing for demonstration/study </w:t>
      </w:r>
      <w:proofErr w:type="spellStart"/>
      <w:proofErr w:type="gramStart"/>
      <w:r>
        <w:rPr>
          <w:rFonts w:ascii="Calibri" w:hAnsi="Calibri" w:eastAsia="Times New Roman" w:cs="Calibri"/>
          <w:color w:val="000000"/>
        </w:rPr>
        <w:t>enrollment?</w:t>
      </w:r>
      <w:r w:rsidRPr="00393AF4" w:rsidR="006B1AD9">
        <w:rPr>
          <w:rFonts w:ascii="Calibri" w:hAnsi="Calibri" w:eastAsia="Times New Roman" w:cs="Calibri"/>
          <w:color w:val="000000"/>
        </w:rPr>
        <w:t>Were</w:t>
      </w:r>
      <w:proofErr w:type="spellEnd"/>
      <w:proofErr w:type="gramEnd"/>
      <w:r w:rsidRPr="00393AF4" w:rsidR="006B1AD9">
        <w:rPr>
          <w:rFonts w:ascii="Calibri" w:hAnsi="Calibri" w:eastAsia="Times New Roman" w:cs="Calibri"/>
          <w:color w:val="000000"/>
        </w:rPr>
        <w:t xml:space="preserve"> the supports provided by HUD, MDRC, ICF</w:t>
      </w:r>
      <w:r w:rsidR="00A025CA">
        <w:rPr>
          <w:rFonts w:ascii="Calibri" w:hAnsi="Calibri" w:eastAsia="Times New Roman" w:cs="Calibri"/>
          <w:color w:val="000000"/>
        </w:rPr>
        <w:t xml:space="preserve"> (a HUD-contracted technical assistance provider)</w:t>
      </w:r>
      <w:r w:rsidRPr="00393AF4" w:rsidR="006B1AD9">
        <w:rPr>
          <w:rFonts w:ascii="Calibri" w:hAnsi="Calibri" w:eastAsia="Times New Roman" w:cs="Calibri"/>
          <w:color w:val="000000"/>
        </w:rPr>
        <w:t xml:space="preserve"> and other organizations during the </w:t>
      </w:r>
      <w:r w:rsidR="00FB0CBD">
        <w:rPr>
          <w:rFonts w:ascii="Calibri" w:hAnsi="Calibri" w:eastAsia="Times New Roman" w:cs="Calibri"/>
          <w:color w:val="000000"/>
        </w:rPr>
        <w:t xml:space="preserve">demonstration </w:t>
      </w:r>
      <w:r w:rsidRPr="00393AF4" w:rsidR="006B1AD9">
        <w:rPr>
          <w:rFonts w:ascii="Calibri" w:hAnsi="Calibri" w:eastAsia="Times New Roman" w:cs="Calibri"/>
          <w:color w:val="000000"/>
        </w:rPr>
        <w:t>planning phase sufficient to meet the needs of preparing for the launch of STRD?</w:t>
      </w:r>
      <w:r w:rsidR="007F4553">
        <w:rPr>
          <w:rFonts w:ascii="Calibri" w:hAnsi="Calibri" w:eastAsia="Times New Roman" w:cs="Calibri"/>
          <w:color w:val="000000"/>
        </w:rPr>
        <w:t xml:space="preserve"> (Probe for </w:t>
      </w:r>
      <w:r w:rsidR="00622C9B">
        <w:rPr>
          <w:rFonts w:ascii="Calibri" w:hAnsi="Calibri" w:eastAsia="Times New Roman" w:cs="Calibri"/>
          <w:color w:val="000000"/>
        </w:rPr>
        <w:t>differential views on HUD, MDRC, ICF.</w:t>
      </w:r>
      <w:r w:rsidR="007F4553">
        <w:rPr>
          <w:rFonts w:ascii="Calibri" w:hAnsi="Calibri" w:eastAsia="Times New Roman" w:cs="Calibri"/>
          <w:color w:val="000000"/>
        </w:rPr>
        <w:t>)</w:t>
      </w:r>
    </w:p>
    <w:p w:rsidR="006B1AD9" w:rsidP="003C4BF4" w:rsidRDefault="006B1AD9" w14:paraId="705ECD2B" w14:textId="77777777">
      <w:pPr>
        <w:pStyle w:val="ListParagraph"/>
        <w:numPr>
          <w:ilvl w:val="0"/>
          <w:numId w:val="10"/>
        </w:numPr>
        <w:spacing w:after="0" w:line="240" w:lineRule="auto"/>
        <w:rPr>
          <w:rFonts w:ascii="Calibri" w:hAnsi="Calibri" w:eastAsia="Times New Roman" w:cs="Calibri"/>
          <w:color w:val="000000"/>
        </w:rPr>
      </w:pPr>
      <w:r w:rsidRPr="00393AF4">
        <w:rPr>
          <w:rFonts w:ascii="Calibri" w:hAnsi="Calibri" w:eastAsia="Times New Roman" w:cs="Calibri"/>
          <w:color w:val="000000"/>
        </w:rPr>
        <w:t xml:space="preserve">What additional supports, if any, might </w:t>
      </w:r>
      <w:r>
        <w:rPr>
          <w:rFonts w:ascii="Calibri" w:hAnsi="Calibri" w:eastAsia="Times New Roman" w:cs="Calibri"/>
          <w:color w:val="000000"/>
        </w:rPr>
        <w:t>have been helpful to receive during the planning stage</w:t>
      </w:r>
      <w:r w:rsidRPr="00393AF4">
        <w:rPr>
          <w:rFonts w:ascii="Calibri" w:hAnsi="Calibri" w:eastAsia="Times New Roman" w:cs="Calibri"/>
          <w:color w:val="000000"/>
        </w:rPr>
        <w:t>?</w:t>
      </w:r>
    </w:p>
    <w:p w:rsidR="006B1AD9" w:rsidP="006B1AD9" w:rsidRDefault="006B1AD9" w14:paraId="7FF1E6A0" w14:textId="277653B3">
      <w:pPr>
        <w:pStyle w:val="ListParagraph"/>
        <w:numPr>
          <w:ilvl w:val="0"/>
          <w:numId w:val="1"/>
        </w:numPr>
        <w:spacing w:after="0" w:line="240" w:lineRule="auto"/>
        <w:rPr>
          <w:rFonts w:ascii="Calibri" w:hAnsi="Calibri" w:eastAsia="Times New Roman" w:cs="Calibri"/>
          <w:color w:val="000000"/>
        </w:rPr>
      </w:pPr>
      <w:r w:rsidRPr="00BC39B6">
        <w:rPr>
          <w:rFonts w:ascii="Calibri" w:hAnsi="Calibri" w:eastAsia="Times New Roman" w:cs="Calibri"/>
          <w:color w:val="000000"/>
        </w:rPr>
        <w:lastRenderedPageBreak/>
        <w:t>How has S</w:t>
      </w:r>
      <w:r w:rsidR="00635E67">
        <w:rPr>
          <w:rFonts w:ascii="Calibri" w:hAnsi="Calibri" w:eastAsia="Times New Roman" w:cs="Calibri"/>
          <w:color w:val="000000"/>
        </w:rPr>
        <w:t xml:space="preserve">tepped and </w:t>
      </w:r>
      <w:r w:rsidRPr="00BC39B6">
        <w:rPr>
          <w:rFonts w:ascii="Calibri" w:hAnsi="Calibri" w:eastAsia="Times New Roman" w:cs="Calibri"/>
          <w:color w:val="000000"/>
        </w:rPr>
        <w:t>T</w:t>
      </w:r>
      <w:r w:rsidR="00635E67">
        <w:rPr>
          <w:rFonts w:ascii="Calibri" w:hAnsi="Calibri" w:eastAsia="Times New Roman" w:cs="Calibri"/>
          <w:color w:val="000000"/>
        </w:rPr>
        <w:t xml:space="preserve">iered </w:t>
      </w:r>
      <w:r w:rsidRPr="00BC39B6">
        <w:rPr>
          <w:rFonts w:ascii="Calibri" w:hAnsi="Calibri" w:eastAsia="Times New Roman" w:cs="Calibri"/>
          <w:color w:val="000000"/>
        </w:rPr>
        <w:t>R</w:t>
      </w:r>
      <w:r w:rsidR="00635E67">
        <w:rPr>
          <w:rFonts w:ascii="Calibri" w:hAnsi="Calibri" w:eastAsia="Times New Roman" w:cs="Calibri"/>
          <w:color w:val="000000"/>
        </w:rPr>
        <w:t xml:space="preserve">ent </w:t>
      </w:r>
      <w:r w:rsidRPr="00BC39B6">
        <w:rPr>
          <w:rFonts w:ascii="Calibri" w:hAnsi="Calibri" w:eastAsia="Times New Roman" w:cs="Calibri"/>
          <w:color w:val="000000"/>
        </w:rPr>
        <w:t>D</w:t>
      </w:r>
      <w:r w:rsidR="00635E67">
        <w:rPr>
          <w:rFonts w:ascii="Calibri" w:hAnsi="Calibri" w:eastAsia="Times New Roman" w:cs="Calibri"/>
          <w:color w:val="000000"/>
        </w:rPr>
        <w:t>emonstration</w:t>
      </w:r>
      <w:r w:rsidRPr="00BC39B6">
        <w:rPr>
          <w:rFonts w:ascii="Calibri" w:hAnsi="Calibri" w:eastAsia="Times New Roman" w:cs="Calibri"/>
          <w:color w:val="000000"/>
        </w:rPr>
        <w:t xml:space="preserve"> implementation affected </w:t>
      </w:r>
      <w:r w:rsidR="003A48FA">
        <w:rPr>
          <w:rFonts w:ascii="Calibri" w:hAnsi="Calibri" w:eastAsia="Times New Roman" w:cs="Calibri"/>
          <w:color w:val="000000"/>
        </w:rPr>
        <w:t xml:space="preserve">how the </w:t>
      </w:r>
      <w:r w:rsidRPr="00BC39B6">
        <w:rPr>
          <w:rFonts w:ascii="Calibri" w:hAnsi="Calibri" w:eastAsia="Times New Roman" w:cs="Calibri"/>
          <w:color w:val="000000"/>
        </w:rPr>
        <w:t xml:space="preserve">Family Self-Sufficiency </w:t>
      </w:r>
      <w:r w:rsidR="003A48FA">
        <w:rPr>
          <w:rFonts w:ascii="Calibri" w:hAnsi="Calibri" w:eastAsia="Times New Roman" w:cs="Calibri"/>
          <w:color w:val="000000"/>
        </w:rPr>
        <w:t xml:space="preserve">program is offered </w:t>
      </w:r>
      <w:r w:rsidRPr="00BC39B6">
        <w:rPr>
          <w:rFonts w:ascii="Calibri" w:hAnsi="Calibri" w:eastAsia="Times New Roman" w:cs="Calibri"/>
          <w:color w:val="000000"/>
        </w:rPr>
        <w:t>at your PHA?</w:t>
      </w:r>
    </w:p>
    <w:p w:rsidRPr="006B1AD9" w:rsidR="00DA2638" w:rsidP="003C4BF4" w:rsidRDefault="006B1AD9" w14:paraId="3696CBC4" w14:textId="76369CBC">
      <w:pPr>
        <w:pStyle w:val="ListParagraph"/>
        <w:numPr>
          <w:ilvl w:val="0"/>
          <w:numId w:val="11"/>
        </w:numPr>
        <w:spacing w:after="0" w:line="240" w:lineRule="auto"/>
        <w:rPr>
          <w:rFonts w:ascii="Calibri" w:hAnsi="Calibri" w:eastAsia="Times New Roman" w:cs="Calibri"/>
          <w:color w:val="000000"/>
        </w:rPr>
      </w:pPr>
      <w:r w:rsidRPr="00547D6F">
        <w:rPr>
          <w:rFonts w:ascii="Calibri" w:hAnsi="Calibri" w:eastAsia="Times New Roman" w:cs="Calibri"/>
          <w:color w:val="000000"/>
        </w:rPr>
        <w:t xml:space="preserve">(If FSS offerings changed) </w:t>
      </w:r>
      <w:r w:rsidR="00E710E1">
        <w:rPr>
          <w:rFonts w:ascii="Calibri" w:hAnsi="Calibri" w:eastAsia="Times New Roman" w:cs="Calibri"/>
          <w:color w:val="000000"/>
        </w:rPr>
        <w:t>What has changed?</w:t>
      </w:r>
      <w:r w:rsidR="002F03A4">
        <w:rPr>
          <w:rFonts w:ascii="Calibri" w:hAnsi="Calibri" w:eastAsia="Times New Roman" w:cs="Calibri"/>
          <w:color w:val="000000"/>
        </w:rPr>
        <w:t xml:space="preserve"> </w:t>
      </w:r>
      <w:r w:rsidRPr="00547D6F">
        <w:rPr>
          <w:rFonts w:ascii="Calibri" w:hAnsi="Calibri" w:eastAsia="Times New Roman" w:cs="Calibri"/>
          <w:color w:val="000000"/>
        </w:rPr>
        <w:t>What led the PHA to adopt these specific changes? How do you feel the implementation of those changes is going?</w:t>
      </w:r>
    </w:p>
    <w:p w:rsidRPr="00DA2638" w:rsidR="006B1AD9" w:rsidP="00DA2638" w:rsidRDefault="006B1AD9" w14:paraId="761C0891" w14:textId="77777777">
      <w:pPr>
        <w:pStyle w:val="ListParagraph"/>
        <w:spacing w:after="0" w:line="240" w:lineRule="auto"/>
        <w:ind w:left="1440"/>
        <w:rPr>
          <w:rFonts w:ascii="Calibri" w:hAnsi="Calibri" w:eastAsia="Times New Roman" w:cs="Calibri"/>
          <w:color w:val="000000"/>
        </w:rPr>
      </w:pPr>
    </w:p>
    <w:p w:rsidR="00AD51A0" w:rsidP="00AD51A0" w:rsidRDefault="00B83254" w14:paraId="25CBFEDD" w14:textId="33076376">
      <w:pPr>
        <w:pStyle w:val="Heading2"/>
        <w:spacing w:after="80"/>
      </w:pPr>
      <w:r>
        <w:t>I</w:t>
      </w:r>
      <w:r w:rsidR="00AD51A0">
        <w:t>V</w:t>
      </w:r>
      <w:r w:rsidRPr="00934A7E" w:rsidR="00AD51A0">
        <w:t xml:space="preserve">. </w:t>
      </w:r>
      <w:r w:rsidR="00AD51A0">
        <w:t>OVERALL REFLECTIONS AND WRAP UP</w:t>
      </w:r>
    </w:p>
    <w:p w:rsidR="00A37395" w:rsidP="004F4B57" w:rsidRDefault="00A37395" w14:paraId="7A8CB13E" w14:textId="47C486DB">
      <w:pPr>
        <w:pStyle w:val="ListParagraph"/>
        <w:numPr>
          <w:ilvl w:val="0"/>
          <w:numId w:val="1"/>
        </w:numPr>
      </w:pPr>
      <w:r>
        <w:t xml:space="preserve">What have been the greatest successes of </w:t>
      </w:r>
      <w:r w:rsidR="001E7F1C">
        <w:t>[alternative rent policy]</w:t>
      </w:r>
      <w:r>
        <w:t xml:space="preserve"> implementation?</w:t>
      </w:r>
    </w:p>
    <w:p w:rsidR="00A37395" w:rsidP="004F4B57" w:rsidRDefault="00A37395" w14:paraId="02788838" w14:textId="5E9860CD">
      <w:pPr>
        <w:pStyle w:val="ListParagraph"/>
        <w:numPr>
          <w:ilvl w:val="0"/>
          <w:numId w:val="1"/>
        </w:numPr>
      </w:pPr>
      <w:r>
        <w:t xml:space="preserve">What have been the greatest challenges of </w:t>
      </w:r>
      <w:r w:rsidR="001E7F1C">
        <w:t>[alternative rent policy]</w:t>
      </w:r>
      <w:r>
        <w:t xml:space="preserve"> implementation?</w:t>
      </w:r>
    </w:p>
    <w:p w:rsidR="00A37395" w:rsidP="004F4B57" w:rsidRDefault="00A37395" w14:paraId="650E8703" w14:textId="77777777">
      <w:pPr>
        <w:pStyle w:val="ListParagraph"/>
        <w:numPr>
          <w:ilvl w:val="0"/>
          <w:numId w:val="1"/>
        </w:numPr>
      </w:pPr>
      <w:r>
        <w:t>Looking forward, are there any particular concerns you have about future implementation of [the alternative rent policy]?</w:t>
      </w:r>
    </w:p>
    <w:p w:rsidR="00415ACE" w:rsidP="00415ACE" w:rsidRDefault="00415ACE" w14:paraId="383D1E33" w14:textId="353A07B2">
      <w:pPr>
        <w:pStyle w:val="ListParagraph"/>
        <w:numPr>
          <w:ilvl w:val="0"/>
          <w:numId w:val="1"/>
        </w:numPr>
      </w:pPr>
      <w:r>
        <w:t>Is there anything you would recommend changing about any aspects of the [alternative rent policy] that you have not already shared?</w:t>
      </w:r>
    </w:p>
    <w:p w:rsidR="00A37395" w:rsidP="004F4B57" w:rsidRDefault="00A37395" w14:paraId="795E608B" w14:textId="18615983">
      <w:pPr>
        <w:pStyle w:val="ListParagraph"/>
        <w:numPr>
          <w:ilvl w:val="0"/>
          <w:numId w:val="1"/>
        </w:numPr>
      </w:pPr>
      <w:r>
        <w:t xml:space="preserve">What </w:t>
      </w:r>
      <w:r w:rsidR="0062732E">
        <w:t xml:space="preserve">measures </w:t>
      </w:r>
      <w:r>
        <w:t xml:space="preserve">would you recommend to another PHA that was considering implementing </w:t>
      </w:r>
      <w:r w:rsidR="0062732E">
        <w:t>the [alternative rent policy]</w:t>
      </w:r>
      <w:r>
        <w:t>?</w:t>
      </w:r>
    </w:p>
    <w:p w:rsidR="00A37395" w:rsidP="004F4B57" w:rsidRDefault="00A37395" w14:paraId="34AABF44" w14:textId="77777777">
      <w:pPr>
        <w:pStyle w:val="ListParagraph"/>
        <w:numPr>
          <w:ilvl w:val="0"/>
          <w:numId w:val="1"/>
        </w:numPr>
      </w:pPr>
      <w:r>
        <w:t>Is there anything else that you would like to share that we haven't covered?</w:t>
      </w:r>
    </w:p>
    <w:p w:rsidRPr="00A37395" w:rsidR="00A37395" w:rsidP="004F4B57" w:rsidRDefault="00A37395" w14:paraId="4C88DBA2" w14:textId="15785678">
      <w:pPr>
        <w:pStyle w:val="ListParagraph"/>
        <w:numPr>
          <w:ilvl w:val="0"/>
          <w:numId w:val="1"/>
        </w:numPr>
      </w:pPr>
      <w:r>
        <w:t>Do you have any questions for me?</w:t>
      </w:r>
    </w:p>
    <w:sectPr w:rsidRPr="00A37395" w:rsidR="00A3739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E824" w14:textId="77777777" w:rsidR="003A7BEE" w:rsidRDefault="003A7BEE" w:rsidP="004760EC">
      <w:pPr>
        <w:spacing w:after="0" w:line="240" w:lineRule="auto"/>
      </w:pPr>
      <w:r>
        <w:separator/>
      </w:r>
    </w:p>
  </w:endnote>
  <w:endnote w:type="continuationSeparator" w:id="0">
    <w:p w14:paraId="4D3FB3F0" w14:textId="77777777" w:rsidR="003A7BEE" w:rsidRDefault="003A7BEE" w:rsidP="004760EC">
      <w:pPr>
        <w:spacing w:after="0" w:line="240" w:lineRule="auto"/>
      </w:pPr>
      <w:r>
        <w:continuationSeparator/>
      </w:r>
    </w:p>
  </w:endnote>
  <w:endnote w:type="continuationNotice" w:id="1">
    <w:p w14:paraId="7855FB0E" w14:textId="77777777" w:rsidR="003A7BEE" w:rsidRDefault="003A7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8E67" w14:textId="77777777" w:rsidR="00215DD2" w:rsidRDefault="00215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14379"/>
      <w:docPartObj>
        <w:docPartGallery w:val="Page Numbers (Bottom of Page)"/>
        <w:docPartUnique/>
      </w:docPartObj>
    </w:sdtPr>
    <w:sdtEndPr>
      <w:rPr>
        <w:noProof/>
      </w:rPr>
    </w:sdtEndPr>
    <w:sdtContent>
      <w:p w14:paraId="34EC028D" w14:textId="48742F60" w:rsidR="004760EC" w:rsidRDefault="004760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9F27CF" w14:textId="77777777" w:rsidR="004760EC" w:rsidRDefault="004760EC" w:rsidP="004760E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62DA" w14:textId="77777777" w:rsidR="00215DD2" w:rsidRDefault="0021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DB23" w14:textId="77777777" w:rsidR="003A7BEE" w:rsidRDefault="003A7BEE" w:rsidP="004760EC">
      <w:pPr>
        <w:spacing w:after="0" w:line="240" w:lineRule="auto"/>
      </w:pPr>
      <w:r>
        <w:separator/>
      </w:r>
    </w:p>
  </w:footnote>
  <w:footnote w:type="continuationSeparator" w:id="0">
    <w:p w14:paraId="5F89F6F4" w14:textId="77777777" w:rsidR="003A7BEE" w:rsidRDefault="003A7BEE" w:rsidP="004760EC">
      <w:pPr>
        <w:spacing w:after="0" w:line="240" w:lineRule="auto"/>
      </w:pPr>
      <w:r>
        <w:continuationSeparator/>
      </w:r>
    </w:p>
  </w:footnote>
  <w:footnote w:type="continuationNotice" w:id="1">
    <w:p w14:paraId="3A4EA1E4" w14:textId="77777777" w:rsidR="003A7BEE" w:rsidRDefault="003A7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8D2B" w14:textId="77777777" w:rsidR="00215DD2" w:rsidRDefault="00215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016B" w14:textId="4234E326" w:rsidR="004760EC" w:rsidRDefault="004760EC" w:rsidP="004760EC">
    <w:pPr>
      <w:pStyle w:val="Header"/>
      <w:rPr>
        <w:rFonts w:ascii="Times New Roman" w:hAnsi="Times New Roman" w:cs="Times New Roman"/>
        <w:sz w:val="20"/>
        <w:szCs w:val="20"/>
        <w:shd w:val="clear" w:color="auto" w:fill="F2F2F2" w:themeFill="background1" w:themeFillShade="F2"/>
      </w:rPr>
    </w:pPr>
    <w:r>
      <w:rPr>
        <w:rFonts w:ascii="Times New Roman" w:hAnsi="Times New Roman" w:cs="Times New Roman"/>
        <w:sz w:val="20"/>
        <w:szCs w:val="20"/>
        <w:shd w:val="clear" w:color="auto" w:fill="F2F2F2" w:themeFill="background1" w:themeFillShade="F2"/>
      </w:rPr>
      <w:t>HUD Stepped and Tiered Rent Demonstration (Round 1)</w:t>
    </w:r>
    <w:r w:rsidRPr="00034CD0">
      <w:rPr>
        <w:rFonts w:ascii="Times New Roman" w:hAnsi="Times New Roman" w:cs="Times New Roman"/>
        <w:sz w:val="20"/>
        <w:szCs w:val="20"/>
      </w:rPr>
      <w:tab/>
    </w:r>
    <w:r w:rsidRPr="00034CD0">
      <w:rPr>
        <w:rFonts w:ascii="Times New Roman" w:hAnsi="Times New Roman" w:cs="Times New Roman"/>
        <w:sz w:val="20"/>
        <w:szCs w:val="20"/>
      </w:rPr>
      <w:tab/>
    </w:r>
    <w:r w:rsidRPr="00DD1D8F">
      <w:rPr>
        <w:rFonts w:ascii="Times New Roman" w:hAnsi="Times New Roman" w:cs="Times New Roman"/>
        <w:sz w:val="20"/>
        <w:szCs w:val="20"/>
        <w:shd w:val="clear" w:color="auto" w:fill="F2F2F2" w:themeFill="background1" w:themeFillShade="F2"/>
      </w:rPr>
      <w:t xml:space="preserve">OMB CONTROL NUMBER: </w:t>
    </w:r>
    <w:r>
      <w:rPr>
        <w:rFonts w:ascii="Times New Roman" w:hAnsi="Times New Roman" w:cs="Times New Roman"/>
        <w:sz w:val="20"/>
        <w:szCs w:val="20"/>
        <w:shd w:val="clear" w:color="auto" w:fill="F2F2F2" w:themeFill="background1" w:themeFillShade="F2"/>
      </w:rPr>
      <w:t>XXXX</w:t>
    </w:r>
  </w:p>
  <w:p w14:paraId="7837E331" w14:textId="7AAE2A56" w:rsidR="004760EC" w:rsidRDefault="00476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596D" w14:textId="77777777" w:rsidR="00215DD2" w:rsidRDefault="00215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654"/>
    <w:multiLevelType w:val="hybridMultilevel"/>
    <w:tmpl w:val="210AF0D2"/>
    <w:lvl w:ilvl="0" w:tplc="B7F027F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65926"/>
    <w:multiLevelType w:val="hybridMultilevel"/>
    <w:tmpl w:val="F3BC1AD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D313F"/>
    <w:multiLevelType w:val="hybridMultilevel"/>
    <w:tmpl w:val="8A208A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A73461"/>
    <w:multiLevelType w:val="hybridMultilevel"/>
    <w:tmpl w:val="AD30926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642C16"/>
    <w:multiLevelType w:val="hybridMultilevel"/>
    <w:tmpl w:val="BF0A5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C2B10"/>
    <w:multiLevelType w:val="hybridMultilevel"/>
    <w:tmpl w:val="683C3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A6091"/>
    <w:multiLevelType w:val="hybridMultilevel"/>
    <w:tmpl w:val="AD30926A"/>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C015E"/>
    <w:multiLevelType w:val="hybridMultilevel"/>
    <w:tmpl w:val="28DA7D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650CB9"/>
    <w:multiLevelType w:val="hybridMultilevel"/>
    <w:tmpl w:val="993AF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17ECC"/>
    <w:multiLevelType w:val="hybridMultilevel"/>
    <w:tmpl w:val="AD30926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1A2C74"/>
    <w:multiLevelType w:val="hybridMultilevel"/>
    <w:tmpl w:val="22EAE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043494">
    <w:abstractNumId w:val="4"/>
  </w:num>
  <w:num w:numId="2" w16cid:durableId="1419600280">
    <w:abstractNumId w:val="10"/>
  </w:num>
  <w:num w:numId="3" w16cid:durableId="1123496288">
    <w:abstractNumId w:val="5"/>
  </w:num>
  <w:num w:numId="4" w16cid:durableId="1639334413">
    <w:abstractNumId w:val="8"/>
  </w:num>
  <w:num w:numId="5" w16cid:durableId="1802965722">
    <w:abstractNumId w:val="0"/>
  </w:num>
  <w:num w:numId="6" w16cid:durableId="263001356">
    <w:abstractNumId w:val="7"/>
  </w:num>
  <w:num w:numId="7" w16cid:durableId="1375738014">
    <w:abstractNumId w:val="1"/>
  </w:num>
  <w:num w:numId="8" w16cid:durableId="1832017006">
    <w:abstractNumId w:val="2"/>
  </w:num>
  <w:num w:numId="9" w16cid:durableId="1386565644">
    <w:abstractNumId w:val="6"/>
  </w:num>
  <w:num w:numId="10" w16cid:durableId="1857040994">
    <w:abstractNumId w:val="9"/>
  </w:num>
  <w:num w:numId="11" w16cid:durableId="373887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EC"/>
    <w:rsid w:val="000019BD"/>
    <w:rsid w:val="0000385D"/>
    <w:rsid w:val="0002118F"/>
    <w:rsid w:val="000262B1"/>
    <w:rsid w:val="00030332"/>
    <w:rsid w:val="00033D7F"/>
    <w:rsid w:val="0003793E"/>
    <w:rsid w:val="00055302"/>
    <w:rsid w:val="00056403"/>
    <w:rsid w:val="000643BE"/>
    <w:rsid w:val="00072028"/>
    <w:rsid w:val="0007690C"/>
    <w:rsid w:val="00082D2E"/>
    <w:rsid w:val="00083D22"/>
    <w:rsid w:val="000A0024"/>
    <w:rsid w:val="000B4E2B"/>
    <w:rsid w:val="000C319D"/>
    <w:rsid w:val="000D1677"/>
    <w:rsid w:val="000E007C"/>
    <w:rsid w:val="000E3262"/>
    <w:rsid w:val="00102882"/>
    <w:rsid w:val="0010295E"/>
    <w:rsid w:val="00106D81"/>
    <w:rsid w:val="00113182"/>
    <w:rsid w:val="00117A71"/>
    <w:rsid w:val="00121F47"/>
    <w:rsid w:val="0012479A"/>
    <w:rsid w:val="00132E4D"/>
    <w:rsid w:val="00133663"/>
    <w:rsid w:val="001406DE"/>
    <w:rsid w:val="00143990"/>
    <w:rsid w:val="001475BA"/>
    <w:rsid w:val="001572A1"/>
    <w:rsid w:val="00171F3E"/>
    <w:rsid w:val="00190169"/>
    <w:rsid w:val="0019492C"/>
    <w:rsid w:val="001A25A1"/>
    <w:rsid w:val="001A3CE9"/>
    <w:rsid w:val="001C1F72"/>
    <w:rsid w:val="001C3F69"/>
    <w:rsid w:val="001E08EB"/>
    <w:rsid w:val="001E0910"/>
    <w:rsid w:val="001E14F5"/>
    <w:rsid w:val="001E29AE"/>
    <w:rsid w:val="001E68FE"/>
    <w:rsid w:val="001E7F1C"/>
    <w:rsid w:val="0020455B"/>
    <w:rsid w:val="00206341"/>
    <w:rsid w:val="00214461"/>
    <w:rsid w:val="0021449D"/>
    <w:rsid w:val="00214876"/>
    <w:rsid w:val="00215DD2"/>
    <w:rsid w:val="0022649F"/>
    <w:rsid w:val="002301EC"/>
    <w:rsid w:val="00230D32"/>
    <w:rsid w:val="002361B6"/>
    <w:rsid w:val="00236B13"/>
    <w:rsid w:val="00242B09"/>
    <w:rsid w:val="00246CE9"/>
    <w:rsid w:val="00254301"/>
    <w:rsid w:val="002574C0"/>
    <w:rsid w:val="0025757A"/>
    <w:rsid w:val="002642A4"/>
    <w:rsid w:val="00265D7E"/>
    <w:rsid w:val="00274931"/>
    <w:rsid w:val="002757F5"/>
    <w:rsid w:val="00277D86"/>
    <w:rsid w:val="00281E9F"/>
    <w:rsid w:val="002837B3"/>
    <w:rsid w:val="00284979"/>
    <w:rsid w:val="002870FD"/>
    <w:rsid w:val="002910ED"/>
    <w:rsid w:val="0029302D"/>
    <w:rsid w:val="002976AF"/>
    <w:rsid w:val="002A0562"/>
    <w:rsid w:val="002B0864"/>
    <w:rsid w:val="002B464A"/>
    <w:rsid w:val="002D3BC2"/>
    <w:rsid w:val="002E0462"/>
    <w:rsid w:val="002F03A4"/>
    <w:rsid w:val="002F1835"/>
    <w:rsid w:val="002F7F3B"/>
    <w:rsid w:val="0030088C"/>
    <w:rsid w:val="003046D6"/>
    <w:rsid w:val="003369CC"/>
    <w:rsid w:val="00340A28"/>
    <w:rsid w:val="003523D8"/>
    <w:rsid w:val="00353809"/>
    <w:rsid w:val="003629EB"/>
    <w:rsid w:val="0036479E"/>
    <w:rsid w:val="00365896"/>
    <w:rsid w:val="00366FF1"/>
    <w:rsid w:val="00371760"/>
    <w:rsid w:val="00377DBF"/>
    <w:rsid w:val="00381A59"/>
    <w:rsid w:val="00384F19"/>
    <w:rsid w:val="00393284"/>
    <w:rsid w:val="003933AD"/>
    <w:rsid w:val="00393AF4"/>
    <w:rsid w:val="00397D54"/>
    <w:rsid w:val="003A48FA"/>
    <w:rsid w:val="003A7BEE"/>
    <w:rsid w:val="003B0667"/>
    <w:rsid w:val="003C0184"/>
    <w:rsid w:val="003C479D"/>
    <w:rsid w:val="003C4A2A"/>
    <w:rsid w:val="003C4BF4"/>
    <w:rsid w:val="003C739D"/>
    <w:rsid w:val="003D2DCF"/>
    <w:rsid w:val="003D3387"/>
    <w:rsid w:val="003D743F"/>
    <w:rsid w:val="003E4315"/>
    <w:rsid w:val="003E7CDD"/>
    <w:rsid w:val="003F1821"/>
    <w:rsid w:val="003F2690"/>
    <w:rsid w:val="003F2F5A"/>
    <w:rsid w:val="004013B0"/>
    <w:rsid w:val="00405652"/>
    <w:rsid w:val="00405BF1"/>
    <w:rsid w:val="00415ACE"/>
    <w:rsid w:val="00420BC8"/>
    <w:rsid w:val="00420C7C"/>
    <w:rsid w:val="00430600"/>
    <w:rsid w:val="0043166F"/>
    <w:rsid w:val="00434AAA"/>
    <w:rsid w:val="00450639"/>
    <w:rsid w:val="00465B93"/>
    <w:rsid w:val="00473E11"/>
    <w:rsid w:val="004760EC"/>
    <w:rsid w:val="00476D25"/>
    <w:rsid w:val="004827EF"/>
    <w:rsid w:val="004B1822"/>
    <w:rsid w:val="004B3397"/>
    <w:rsid w:val="004B7C1B"/>
    <w:rsid w:val="004C2763"/>
    <w:rsid w:val="004C2A31"/>
    <w:rsid w:val="004D08AE"/>
    <w:rsid w:val="004E20D5"/>
    <w:rsid w:val="004F3C51"/>
    <w:rsid w:val="004F4B57"/>
    <w:rsid w:val="00514945"/>
    <w:rsid w:val="00524DBA"/>
    <w:rsid w:val="005309A8"/>
    <w:rsid w:val="00530BC3"/>
    <w:rsid w:val="0054116A"/>
    <w:rsid w:val="00547D6F"/>
    <w:rsid w:val="00556DAD"/>
    <w:rsid w:val="0056348A"/>
    <w:rsid w:val="005672A1"/>
    <w:rsid w:val="00571535"/>
    <w:rsid w:val="005732BE"/>
    <w:rsid w:val="00582A6A"/>
    <w:rsid w:val="0058622C"/>
    <w:rsid w:val="00595267"/>
    <w:rsid w:val="00597644"/>
    <w:rsid w:val="005A4664"/>
    <w:rsid w:val="005A4B56"/>
    <w:rsid w:val="005B6BE4"/>
    <w:rsid w:val="005C4B59"/>
    <w:rsid w:val="005D30D1"/>
    <w:rsid w:val="005D3122"/>
    <w:rsid w:val="005D7A38"/>
    <w:rsid w:val="005F4D5E"/>
    <w:rsid w:val="005F551C"/>
    <w:rsid w:val="006076E8"/>
    <w:rsid w:val="00620952"/>
    <w:rsid w:val="00622C9B"/>
    <w:rsid w:val="006232AD"/>
    <w:rsid w:val="0062732E"/>
    <w:rsid w:val="00627F35"/>
    <w:rsid w:val="00633308"/>
    <w:rsid w:val="006343EB"/>
    <w:rsid w:val="00635E67"/>
    <w:rsid w:val="00650B6F"/>
    <w:rsid w:val="00652BC1"/>
    <w:rsid w:val="0065397D"/>
    <w:rsid w:val="006722A2"/>
    <w:rsid w:val="0067673E"/>
    <w:rsid w:val="0068520F"/>
    <w:rsid w:val="0068663F"/>
    <w:rsid w:val="00693DC5"/>
    <w:rsid w:val="006A5090"/>
    <w:rsid w:val="006A54D6"/>
    <w:rsid w:val="006B1784"/>
    <w:rsid w:val="006B1AD9"/>
    <w:rsid w:val="006B4035"/>
    <w:rsid w:val="006B5092"/>
    <w:rsid w:val="006B6B17"/>
    <w:rsid w:val="006C2C97"/>
    <w:rsid w:val="006C58AC"/>
    <w:rsid w:val="006C5F6A"/>
    <w:rsid w:val="006D3047"/>
    <w:rsid w:val="006E45F3"/>
    <w:rsid w:val="006E5C71"/>
    <w:rsid w:val="006E6202"/>
    <w:rsid w:val="00701E01"/>
    <w:rsid w:val="00702FAB"/>
    <w:rsid w:val="0071060A"/>
    <w:rsid w:val="00713EB9"/>
    <w:rsid w:val="00716E44"/>
    <w:rsid w:val="00733989"/>
    <w:rsid w:val="007403A9"/>
    <w:rsid w:val="00742EAA"/>
    <w:rsid w:val="00746393"/>
    <w:rsid w:val="00751133"/>
    <w:rsid w:val="00767ED8"/>
    <w:rsid w:val="00776407"/>
    <w:rsid w:val="00782193"/>
    <w:rsid w:val="007915B7"/>
    <w:rsid w:val="007923D9"/>
    <w:rsid w:val="00795907"/>
    <w:rsid w:val="007B67A0"/>
    <w:rsid w:val="007D1174"/>
    <w:rsid w:val="007D2B33"/>
    <w:rsid w:val="007F4553"/>
    <w:rsid w:val="007F65E2"/>
    <w:rsid w:val="007F7D4E"/>
    <w:rsid w:val="0080461E"/>
    <w:rsid w:val="0082447E"/>
    <w:rsid w:val="00824B87"/>
    <w:rsid w:val="00827965"/>
    <w:rsid w:val="00833654"/>
    <w:rsid w:val="008378C5"/>
    <w:rsid w:val="00844BA6"/>
    <w:rsid w:val="00844CD9"/>
    <w:rsid w:val="00847148"/>
    <w:rsid w:val="00863F32"/>
    <w:rsid w:val="0087096F"/>
    <w:rsid w:val="0088279B"/>
    <w:rsid w:val="00883D30"/>
    <w:rsid w:val="008927C3"/>
    <w:rsid w:val="00894089"/>
    <w:rsid w:val="008A5048"/>
    <w:rsid w:val="008A65F1"/>
    <w:rsid w:val="008B05CD"/>
    <w:rsid w:val="008B0D9C"/>
    <w:rsid w:val="008B6934"/>
    <w:rsid w:val="008D01FA"/>
    <w:rsid w:val="008E0DD2"/>
    <w:rsid w:val="008E21E4"/>
    <w:rsid w:val="009172AC"/>
    <w:rsid w:val="009220E6"/>
    <w:rsid w:val="0092630A"/>
    <w:rsid w:val="00927F10"/>
    <w:rsid w:val="00930C1D"/>
    <w:rsid w:val="00931E31"/>
    <w:rsid w:val="00936810"/>
    <w:rsid w:val="00942C7C"/>
    <w:rsid w:val="00950992"/>
    <w:rsid w:val="00952568"/>
    <w:rsid w:val="009550EE"/>
    <w:rsid w:val="00962109"/>
    <w:rsid w:val="009643DE"/>
    <w:rsid w:val="00974465"/>
    <w:rsid w:val="00974CE7"/>
    <w:rsid w:val="00975AD8"/>
    <w:rsid w:val="00977901"/>
    <w:rsid w:val="0098172A"/>
    <w:rsid w:val="00984812"/>
    <w:rsid w:val="00984B0A"/>
    <w:rsid w:val="00984C8A"/>
    <w:rsid w:val="009867E0"/>
    <w:rsid w:val="00987479"/>
    <w:rsid w:val="00993B4A"/>
    <w:rsid w:val="00994040"/>
    <w:rsid w:val="00995D9A"/>
    <w:rsid w:val="00996BF2"/>
    <w:rsid w:val="009B3B67"/>
    <w:rsid w:val="009C7963"/>
    <w:rsid w:val="009D380D"/>
    <w:rsid w:val="009D3D54"/>
    <w:rsid w:val="009F69C6"/>
    <w:rsid w:val="00A025CA"/>
    <w:rsid w:val="00A060B5"/>
    <w:rsid w:val="00A06820"/>
    <w:rsid w:val="00A06E33"/>
    <w:rsid w:val="00A15D37"/>
    <w:rsid w:val="00A22B03"/>
    <w:rsid w:val="00A244C6"/>
    <w:rsid w:val="00A25304"/>
    <w:rsid w:val="00A27DF2"/>
    <w:rsid w:val="00A27F69"/>
    <w:rsid w:val="00A344F4"/>
    <w:rsid w:val="00A37395"/>
    <w:rsid w:val="00A478DE"/>
    <w:rsid w:val="00A47BD8"/>
    <w:rsid w:val="00A5447F"/>
    <w:rsid w:val="00A6594E"/>
    <w:rsid w:val="00A659FA"/>
    <w:rsid w:val="00A669A3"/>
    <w:rsid w:val="00A70A2B"/>
    <w:rsid w:val="00A82892"/>
    <w:rsid w:val="00A83DB3"/>
    <w:rsid w:val="00A94C73"/>
    <w:rsid w:val="00A964CA"/>
    <w:rsid w:val="00AA5253"/>
    <w:rsid w:val="00AB0B51"/>
    <w:rsid w:val="00AC0CAD"/>
    <w:rsid w:val="00AC2EC4"/>
    <w:rsid w:val="00AC588C"/>
    <w:rsid w:val="00AC5D0F"/>
    <w:rsid w:val="00AD43FD"/>
    <w:rsid w:val="00AD51A0"/>
    <w:rsid w:val="00AE7FA5"/>
    <w:rsid w:val="00AF4C30"/>
    <w:rsid w:val="00AF511C"/>
    <w:rsid w:val="00AF7EFD"/>
    <w:rsid w:val="00B11B06"/>
    <w:rsid w:val="00B21C17"/>
    <w:rsid w:val="00B33182"/>
    <w:rsid w:val="00B3557A"/>
    <w:rsid w:val="00B37868"/>
    <w:rsid w:val="00B40A27"/>
    <w:rsid w:val="00B43765"/>
    <w:rsid w:val="00B474F3"/>
    <w:rsid w:val="00B5093E"/>
    <w:rsid w:val="00B544F4"/>
    <w:rsid w:val="00B56F46"/>
    <w:rsid w:val="00B6110F"/>
    <w:rsid w:val="00B62613"/>
    <w:rsid w:val="00B64725"/>
    <w:rsid w:val="00B802BE"/>
    <w:rsid w:val="00B83254"/>
    <w:rsid w:val="00B96462"/>
    <w:rsid w:val="00B9702D"/>
    <w:rsid w:val="00BB2F63"/>
    <w:rsid w:val="00BC39B6"/>
    <w:rsid w:val="00BC3E7C"/>
    <w:rsid w:val="00BD07DE"/>
    <w:rsid w:val="00BD143F"/>
    <w:rsid w:val="00BD5473"/>
    <w:rsid w:val="00BD6B2C"/>
    <w:rsid w:val="00BE2E50"/>
    <w:rsid w:val="00BE449B"/>
    <w:rsid w:val="00BE7EF2"/>
    <w:rsid w:val="00BF3AB9"/>
    <w:rsid w:val="00BF4C40"/>
    <w:rsid w:val="00BF545C"/>
    <w:rsid w:val="00BF6785"/>
    <w:rsid w:val="00BF7742"/>
    <w:rsid w:val="00C13AD9"/>
    <w:rsid w:val="00C27537"/>
    <w:rsid w:val="00C30FA6"/>
    <w:rsid w:val="00C327BD"/>
    <w:rsid w:val="00C34DC2"/>
    <w:rsid w:val="00C417B6"/>
    <w:rsid w:val="00C44A8D"/>
    <w:rsid w:val="00C4673B"/>
    <w:rsid w:val="00C4742B"/>
    <w:rsid w:val="00C61979"/>
    <w:rsid w:val="00C650FE"/>
    <w:rsid w:val="00C67DD5"/>
    <w:rsid w:val="00C80E9A"/>
    <w:rsid w:val="00C84F3F"/>
    <w:rsid w:val="00C909C3"/>
    <w:rsid w:val="00C93165"/>
    <w:rsid w:val="00C93CE9"/>
    <w:rsid w:val="00C96AB9"/>
    <w:rsid w:val="00CA0F39"/>
    <w:rsid w:val="00CA5079"/>
    <w:rsid w:val="00CB39D7"/>
    <w:rsid w:val="00CC0E18"/>
    <w:rsid w:val="00CC3D54"/>
    <w:rsid w:val="00CC585E"/>
    <w:rsid w:val="00CD0C12"/>
    <w:rsid w:val="00CD2560"/>
    <w:rsid w:val="00CD3727"/>
    <w:rsid w:val="00CE5DC6"/>
    <w:rsid w:val="00CE79F6"/>
    <w:rsid w:val="00CF2B0D"/>
    <w:rsid w:val="00CF3533"/>
    <w:rsid w:val="00D00971"/>
    <w:rsid w:val="00D05109"/>
    <w:rsid w:val="00D12360"/>
    <w:rsid w:val="00D127AD"/>
    <w:rsid w:val="00D14464"/>
    <w:rsid w:val="00D15205"/>
    <w:rsid w:val="00D2366B"/>
    <w:rsid w:val="00D24167"/>
    <w:rsid w:val="00D33146"/>
    <w:rsid w:val="00D33D9C"/>
    <w:rsid w:val="00D41EE1"/>
    <w:rsid w:val="00D56CE0"/>
    <w:rsid w:val="00D60058"/>
    <w:rsid w:val="00D629AA"/>
    <w:rsid w:val="00D7694B"/>
    <w:rsid w:val="00D802F7"/>
    <w:rsid w:val="00D80B08"/>
    <w:rsid w:val="00D9031F"/>
    <w:rsid w:val="00D90AA2"/>
    <w:rsid w:val="00D9520B"/>
    <w:rsid w:val="00DA1791"/>
    <w:rsid w:val="00DA2638"/>
    <w:rsid w:val="00DA3704"/>
    <w:rsid w:val="00DA5B6C"/>
    <w:rsid w:val="00DB710F"/>
    <w:rsid w:val="00DD568D"/>
    <w:rsid w:val="00DF05F6"/>
    <w:rsid w:val="00DF19C5"/>
    <w:rsid w:val="00E0703C"/>
    <w:rsid w:val="00E10672"/>
    <w:rsid w:val="00E10F16"/>
    <w:rsid w:val="00E117ED"/>
    <w:rsid w:val="00E3130A"/>
    <w:rsid w:val="00E43020"/>
    <w:rsid w:val="00E51F81"/>
    <w:rsid w:val="00E57A86"/>
    <w:rsid w:val="00E710E1"/>
    <w:rsid w:val="00E754F0"/>
    <w:rsid w:val="00E7783F"/>
    <w:rsid w:val="00E77A87"/>
    <w:rsid w:val="00E80D1E"/>
    <w:rsid w:val="00E87E30"/>
    <w:rsid w:val="00E93916"/>
    <w:rsid w:val="00E94198"/>
    <w:rsid w:val="00E960CB"/>
    <w:rsid w:val="00E9751B"/>
    <w:rsid w:val="00EA57F1"/>
    <w:rsid w:val="00EB03C0"/>
    <w:rsid w:val="00EB521C"/>
    <w:rsid w:val="00EC6637"/>
    <w:rsid w:val="00ED0339"/>
    <w:rsid w:val="00EE3E0E"/>
    <w:rsid w:val="00EE59D9"/>
    <w:rsid w:val="00EE7300"/>
    <w:rsid w:val="00EE7757"/>
    <w:rsid w:val="00EF5B66"/>
    <w:rsid w:val="00F1244C"/>
    <w:rsid w:val="00F22444"/>
    <w:rsid w:val="00F23598"/>
    <w:rsid w:val="00F269AE"/>
    <w:rsid w:val="00F525DF"/>
    <w:rsid w:val="00F53930"/>
    <w:rsid w:val="00F53FCD"/>
    <w:rsid w:val="00F5584D"/>
    <w:rsid w:val="00F61EBA"/>
    <w:rsid w:val="00F61F85"/>
    <w:rsid w:val="00F7003A"/>
    <w:rsid w:val="00F75E1E"/>
    <w:rsid w:val="00F7679E"/>
    <w:rsid w:val="00F80C2A"/>
    <w:rsid w:val="00F82C5F"/>
    <w:rsid w:val="00F868C9"/>
    <w:rsid w:val="00F94E88"/>
    <w:rsid w:val="00FA5A61"/>
    <w:rsid w:val="00FB07E5"/>
    <w:rsid w:val="00FB0CBD"/>
    <w:rsid w:val="00FB27CC"/>
    <w:rsid w:val="00FD3C56"/>
    <w:rsid w:val="00FE0468"/>
    <w:rsid w:val="00FE0C57"/>
    <w:rsid w:val="00FE18E1"/>
    <w:rsid w:val="2F05F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7297"/>
  <w15:chartTrackingRefBased/>
  <w15:docId w15:val="{2A125338-32D5-4FD6-849B-46F5094F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69A3"/>
    <w:pPr>
      <w:shd w:val="clear" w:color="auto" w:fill="F2F2F2" w:themeFill="background1" w:themeFillShade="F2"/>
      <w:spacing w:after="120" w:line="240" w:lineRule="auto"/>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760EC"/>
    <w:pPr>
      <w:spacing w:after="200" w:line="240" w:lineRule="auto"/>
    </w:pPr>
    <w:rPr>
      <w:sz w:val="20"/>
      <w:szCs w:val="20"/>
    </w:rPr>
  </w:style>
  <w:style w:type="character" w:customStyle="1" w:styleId="CommentTextChar">
    <w:name w:val="Comment Text Char"/>
    <w:basedOn w:val="DefaultParagraphFont"/>
    <w:link w:val="CommentText"/>
    <w:uiPriority w:val="99"/>
    <w:rsid w:val="004760EC"/>
    <w:rPr>
      <w:sz w:val="20"/>
      <w:szCs w:val="20"/>
    </w:rPr>
  </w:style>
  <w:style w:type="character" w:styleId="CommentReference">
    <w:name w:val="annotation reference"/>
    <w:basedOn w:val="DefaultParagraphFont"/>
    <w:uiPriority w:val="99"/>
    <w:semiHidden/>
    <w:unhideWhenUsed/>
    <w:rsid w:val="004760EC"/>
    <w:rPr>
      <w:sz w:val="16"/>
      <w:szCs w:val="16"/>
    </w:rPr>
  </w:style>
  <w:style w:type="paragraph" w:styleId="CommentSubject">
    <w:name w:val="annotation subject"/>
    <w:basedOn w:val="CommentText"/>
    <w:next w:val="CommentText"/>
    <w:link w:val="CommentSubjectChar"/>
    <w:uiPriority w:val="99"/>
    <w:semiHidden/>
    <w:unhideWhenUsed/>
    <w:rsid w:val="004760EC"/>
    <w:pPr>
      <w:spacing w:after="160"/>
    </w:pPr>
    <w:rPr>
      <w:b/>
      <w:bCs/>
    </w:rPr>
  </w:style>
  <w:style w:type="character" w:customStyle="1" w:styleId="CommentSubjectChar">
    <w:name w:val="Comment Subject Char"/>
    <w:basedOn w:val="CommentTextChar"/>
    <w:link w:val="CommentSubject"/>
    <w:uiPriority w:val="99"/>
    <w:semiHidden/>
    <w:rsid w:val="004760EC"/>
    <w:rPr>
      <w:b/>
      <w:bCs/>
      <w:sz w:val="20"/>
      <w:szCs w:val="20"/>
    </w:rPr>
  </w:style>
  <w:style w:type="paragraph" w:styleId="Header">
    <w:name w:val="header"/>
    <w:basedOn w:val="Normal"/>
    <w:link w:val="HeaderChar"/>
    <w:uiPriority w:val="99"/>
    <w:unhideWhenUsed/>
    <w:rsid w:val="0047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0EC"/>
  </w:style>
  <w:style w:type="paragraph" w:styleId="Footer">
    <w:name w:val="footer"/>
    <w:basedOn w:val="Normal"/>
    <w:link w:val="FooterChar"/>
    <w:uiPriority w:val="99"/>
    <w:unhideWhenUsed/>
    <w:rsid w:val="0047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0EC"/>
  </w:style>
  <w:style w:type="character" w:customStyle="1" w:styleId="Heading2Char">
    <w:name w:val="Heading 2 Char"/>
    <w:basedOn w:val="DefaultParagraphFont"/>
    <w:link w:val="Heading2"/>
    <w:uiPriority w:val="9"/>
    <w:rsid w:val="00A669A3"/>
    <w:rPr>
      <w:rFonts w:ascii="Times New Roman" w:eastAsia="Times New Roman" w:hAnsi="Times New Roman" w:cs="Times New Roman"/>
      <w:b/>
      <w:shd w:val="clear" w:color="auto" w:fill="F2F2F2" w:themeFill="background1" w:themeFillShade="F2"/>
    </w:rPr>
  </w:style>
  <w:style w:type="paragraph" w:styleId="ListParagraph">
    <w:name w:val="List Paragraph"/>
    <w:basedOn w:val="Normal"/>
    <w:uiPriority w:val="34"/>
    <w:qFormat/>
    <w:rsid w:val="00A669A3"/>
    <w:pPr>
      <w:ind w:left="720"/>
      <w:contextualSpacing/>
    </w:pPr>
  </w:style>
  <w:style w:type="paragraph" w:styleId="Revision">
    <w:name w:val="Revision"/>
    <w:hidden/>
    <w:uiPriority w:val="99"/>
    <w:semiHidden/>
    <w:rsid w:val="00CC0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3376">
      <w:bodyDiv w:val="1"/>
      <w:marLeft w:val="0"/>
      <w:marRight w:val="0"/>
      <w:marTop w:val="0"/>
      <w:marBottom w:val="0"/>
      <w:divBdr>
        <w:top w:val="none" w:sz="0" w:space="0" w:color="auto"/>
        <w:left w:val="none" w:sz="0" w:space="0" w:color="auto"/>
        <w:bottom w:val="none" w:sz="0" w:space="0" w:color="auto"/>
        <w:right w:val="none" w:sz="0" w:space="0" w:color="auto"/>
      </w:divBdr>
    </w:div>
    <w:div w:id="42142548">
      <w:bodyDiv w:val="1"/>
      <w:marLeft w:val="0"/>
      <w:marRight w:val="0"/>
      <w:marTop w:val="0"/>
      <w:marBottom w:val="0"/>
      <w:divBdr>
        <w:top w:val="none" w:sz="0" w:space="0" w:color="auto"/>
        <w:left w:val="none" w:sz="0" w:space="0" w:color="auto"/>
        <w:bottom w:val="none" w:sz="0" w:space="0" w:color="auto"/>
        <w:right w:val="none" w:sz="0" w:space="0" w:color="auto"/>
      </w:divBdr>
    </w:div>
    <w:div w:id="75565574">
      <w:bodyDiv w:val="1"/>
      <w:marLeft w:val="0"/>
      <w:marRight w:val="0"/>
      <w:marTop w:val="0"/>
      <w:marBottom w:val="0"/>
      <w:divBdr>
        <w:top w:val="none" w:sz="0" w:space="0" w:color="auto"/>
        <w:left w:val="none" w:sz="0" w:space="0" w:color="auto"/>
        <w:bottom w:val="none" w:sz="0" w:space="0" w:color="auto"/>
        <w:right w:val="none" w:sz="0" w:space="0" w:color="auto"/>
      </w:divBdr>
    </w:div>
    <w:div w:id="88503642">
      <w:bodyDiv w:val="1"/>
      <w:marLeft w:val="0"/>
      <w:marRight w:val="0"/>
      <w:marTop w:val="0"/>
      <w:marBottom w:val="0"/>
      <w:divBdr>
        <w:top w:val="none" w:sz="0" w:space="0" w:color="auto"/>
        <w:left w:val="none" w:sz="0" w:space="0" w:color="auto"/>
        <w:bottom w:val="none" w:sz="0" w:space="0" w:color="auto"/>
        <w:right w:val="none" w:sz="0" w:space="0" w:color="auto"/>
      </w:divBdr>
    </w:div>
    <w:div w:id="101461871">
      <w:bodyDiv w:val="1"/>
      <w:marLeft w:val="0"/>
      <w:marRight w:val="0"/>
      <w:marTop w:val="0"/>
      <w:marBottom w:val="0"/>
      <w:divBdr>
        <w:top w:val="none" w:sz="0" w:space="0" w:color="auto"/>
        <w:left w:val="none" w:sz="0" w:space="0" w:color="auto"/>
        <w:bottom w:val="none" w:sz="0" w:space="0" w:color="auto"/>
        <w:right w:val="none" w:sz="0" w:space="0" w:color="auto"/>
      </w:divBdr>
    </w:div>
    <w:div w:id="124129048">
      <w:bodyDiv w:val="1"/>
      <w:marLeft w:val="0"/>
      <w:marRight w:val="0"/>
      <w:marTop w:val="0"/>
      <w:marBottom w:val="0"/>
      <w:divBdr>
        <w:top w:val="none" w:sz="0" w:space="0" w:color="auto"/>
        <w:left w:val="none" w:sz="0" w:space="0" w:color="auto"/>
        <w:bottom w:val="none" w:sz="0" w:space="0" w:color="auto"/>
        <w:right w:val="none" w:sz="0" w:space="0" w:color="auto"/>
      </w:divBdr>
    </w:div>
    <w:div w:id="143393343">
      <w:bodyDiv w:val="1"/>
      <w:marLeft w:val="0"/>
      <w:marRight w:val="0"/>
      <w:marTop w:val="0"/>
      <w:marBottom w:val="0"/>
      <w:divBdr>
        <w:top w:val="none" w:sz="0" w:space="0" w:color="auto"/>
        <w:left w:val="none" w:sz="0" w:space="0" w:color="auto"/>
        <w:bottom w:val="none" w:sz="0" w:space="0" w:color="auto"/>
        <w:right w:val="none" w:sz="0" w:space="0" w:color="auto"/>
      </w:divBdr>
    </w:div>
    <w:div w:id="154539564">
      <w:bodyDiv w:val="1"/>
      <w:marLeft w:val="0"/>
      <w:marRight w:val="0"/>
      <w:marTop w:val="0"/>
      <w:marBottom w:val="0"/>
      <w:divBdr>
        <w:top w:val="none" w:sz="0" w:space="0" w:color="auto"/>
        <w:left w:val="none" w:sz="0" w:space="0" w:color="auto"/>
        <w:bottom w:val="none" w:sz="0" w:space="0" w:color="auto"/>
        <w:right w:val="none" w:sz="0" w:space="0" w:color="auto"/>
      </w:divBdr>
    </w:div>
    <w:div w:id="186918085">
      <w:bodyDiv w:val="1"/>
      <w:marLeft w:val="0"/>
      <w:marRight w:val="0"/>
      <w:marTop w:val="0"/>
      <w:marBottom w:val="0"/>
      <w:divBdr>
        <w:top w:val="none" w:sz="0" w:space="0" w:color="auto"/>
        <w:left w:val="none" w:sz="0" w:space="0" w:color="auto"/>
        <w:bottom w:val="none" w:sz="0" w:space="0" w:color="auto"/>
        <w:right w:val="none" w:sz="0" w:space="0" w:color="auto"/>
      </w:divBdr>
    </w:div>
    <w:div w:id="198249614">
      <w:bodyDiv w:val="1"/>
      <w:marLeft w:val="0"/>
      <w:marRight w:val="0"/>
      <w:marTop w:val="0"/>
      <w:marBottom w:val="0"/>
      <w:divBdr>
        <w:top w:val="none" w:sz="0" w:space="0" w:color="auto"/>
        <w:left w:val="none" w:sz="0" w:space="0" w:color="auto"/>
        <w:bottom w:val="none" w:sz="0" w:space="0" w:color="auto"/>
        <w:right w:val="none" w:sz="0" w:space="0" w:color="auto"/>
      </w:divBdr>
    </w:div>
    <w:div w:id="245266957">
      <w:bodyDiv w:val="1"/>
      <w:marLeft w:val="0"/>
      <w:marRight w:val="0"/>
      <w:marTop w:val="0"/>
      <w:marBottom w:val="0"/>
      <w:divBdr>
        <w:top w:val="none" w:sz="0" w:space="0" w:color="auto"/>
        <w:left w:val="none" w:sz="0" w:space="0" w:color="auto"/>
        <w:bottom w:val="none" w:sz="0" w:space="0" w:color="auto"/>
        <w:right w:val="none" w:sz="0" w:space="0" w:color="auto"/>
      </w:divBdr>
    </w:div>
    <w:div w:id="314578184">
      <w:bodyDiv w:val="1"/>
      <w:marLeft w:val="0"/>
      <w:marRight w:val="0"/>
      <w:marTop w:val="0"/>
      <w:marBottom w:val="0"/>
      <w:divBdr>
        <w:top w:val="none" w:sz="0" w:space="0" w:color="auto"/>
        <w:left w:val="none" w:sz="0" w:space="0" w:color="auto"/>
        <w:bottom w:val="none" w:sz="0" w:space="0" w:color="auto"/>
        <w:right w:val="none" w:sz="0" w:space="0" w:color="auto"/>
      </w:divBdr>
    </w:div>
    <w:div w:id="350692580">
      <w:bodyDiv w:val="1"/>
      <w:marLeft w:val="0"/>
      <w:marRight w:val="0"/>
      <w:marTop w:val="0"/>
      <w:marBottom w:val="0"/>
      <w:divBdr>
        <w:top w:val="none" w:sz="0" w:space="0" w:color="auto"/>
        <w:left w:val="none" w:sz="0" w:space="0" w:color="auto"/>
        <w:bottom w:val="none" w:sz="0" w:space="0" w:color="auto"/>
        <w:right w:val="none" w:sz="0" w:space="0" w:color="auto"/>
      </w:divBdr>
    </w:div>
    <w:div w:id="372310132">
      <w:bodyDiv w:val="1"/>
      <w:marLeft w:val="0"/>
      <w:marRight w:val="0"/>
      <w:marTop w:val="0"/>
      <w:marBottom w:val="0"/>
      <w:divBdr>
        <w:top w:val="none" w:sz="0" w:space="0" w:color="auto"/>
        <w:left w:val="none" w:sz="0" w:space="0" w:color="auto"/>
        <w:bottom w:val="none" w:sz="0" w:space="0" w:color="auto"/>
        <w:right w:val="none" w:sz="0" w:space="0" w:color="auto"/>
      </w:divBdr>
    </w:div>
    <w:div w:id="378286832">
      <w:bodyDiv w:val="1"/>
      <w:marLeft w:val="0"/>
      <w:marRight w:val="0"/>
      <w:marTop w:val="0"/>
      <w:marBottom w:val="0"/>
      <w:divBdr>
        <w:top w:val="none" w:sz="0" w:space="0" w:color="auto"/>
        <w:left w:val="none" w:sz="0" w:space="0" w:color="auto"/>
        <w:bottom w:val="none" w:sz="0" w:space="0" w:color="auto"/>
        <w:right w:val="none" w:sz="0" w:space="0" w:color="auto"/>
      </w:divBdr>
    </w:div>
    <w:div w:id="393429217">
      <w:bodyDiv w:val="1"/>
      <w:marLeft w:val="0"/>
      <w:marRight w:val="0"/>
      <w:marTop w:val="0"/>
      <w:marBottom w:val="0"/>
      <w:divBdr>
        <w:top w:val="none" w:sz="0" w:space="0" w:color="auto"/>
        <w:left w:val="none" w:sz="0" w:space="0" w:color="auto"/>
        <w:bottom w:val="none" w:sz="0" w:space="0" w:color="auto"/>
        <w:right w:val="none" w:sz="0" w:space="0" w:color="auto"/>
      </w:divBdr>
    </w:div>
    <w:div w:id="410466575">
      <w:bodyDiv w:val="1"/>
      <w:marLeft w:val="0"/>
      <w:marRight w:val="0"/>
      <w:marTop w:val="0"/>
      <w:marBottom w:val="0"/>
      <w:divBdr>
        <w:top w:val="none" w:sz="0" w:space="0" w:color="auto"/>
        <w:left w:val="none" w:sz="0" w:space="0" w:color="auto"/>
        <w:bottom w:val="none" w:sz="0" w:space="0" w:color="auto"/>
        <w:right w:val="none" w:sz="0" w:space="0" w:color="auto"/>
      </w:divBdr>
    </w:div>
    <w:div w:id="457191216">
      <w:bodyDiv w:val="1"/>
      <w:marLeft w:val="0"/>
      <w:marRight w:val="0"/>
      <w:marTop w:val="0"/>
      <w:marBottom w:val="0"/>
      <w:divBdr>
        <w:top w:val="none" w:sz="0" w:space="0" w:color="auto"/>
        <w:left w:val="none" w:sz="0" w:space="0" w:color="auto"/>
        <w:bottom w:val="none" w:sz="0" w:space="0" w:color="auto"/>
        <w:right w:val="none" w:sz="0" w:space="0" w:color="auto"/>
      </w:divBdr>
    </w:div>
    <w:div w:id="501509007">
      <w:bodyDiv w:val="1"/>
      <w:marLeft w:val="0"/>
      <w:marRight w:val="0"/>
      <w:marTop w:val="0"/>
      <w:marBottom w:val="0"/>
      <w:divBdr>
        <w:top w:val="none" w:sz="0" w:space="0" w:color="auto"/>
        <w:left w:val="none" w:sz="0" w:space="0" w:color="auto"/>
        <w:bottom w:val="none" w:sz="0" w:space="0" w:color="auto"/>
        <w:right w:val="none" w:sz="0" w:space="0" w:color="auto"/>
      </w:divBdr>
    </w:div>
    <w:div w:id="518935167">
      <w:bodyDiv w:val="1"/>
      <w:marLeft w:val="0"/>
      <w:marRight w:val="0"/>
      <w:marTop w:val="0"/>
      <w:marBottom w:val="0"/>
      <w:divBdr>
        <w:top w:val="none" w:sz="0" w:space="0" w:color="auto"/>
        <w:left w:val="none" w:sz="0" w:space="0" w:color="auto"/>
        <w:bottom w:val="none" w:sz="0" w:space="0" w:color="auto"/>
        <w:right w:val="none" w:sz="0" w:space="0" w:color="auto"/>
      </w:divBdr>
    </w:div>
    <w:div w:id="551506838">
      <w:bodyDiv w:val="1"/>
      <w:marLeft w:val="0"/>
      <w:marRight w:val="0"/>
      <w:marTop w:val="0"/>
      <w:marBottom w:val="0"/>
      <w:divBdr>
        <w:top w:val="none" w:sz="0" w:space="0" w:color="auto"/>
        <w:left w:val="none" w:sz="0" w:space="0" w:color="auto"/>
        <w:bottom w:val="none" w:sz="0" w:space="0" w:color="auto"/>
        <w:right w:val="none" w:sz="0" w:space="0" w:color="auto"/>
      </w:divBdr>
    </w:div>
    <w:div w:id="566115499">
      <w:bodyDiv w:val="1"/>
      <w:marLeft w:val="0"/>
      <w:marRight w:val="0"/>
      <w:marTop w:val="0"/>
      <w:marBottom w:val="0"/>
      <w:divBdr>
        <w:top w:val="none" w:sz="0" w:space="0" w:color="auto"/>
        <w:left w:val="none" w:sz="0" w:space="0" w:color="auto"/>
        <w:bottom w:val="none" w:sz="0" w:space="0" w:color="auto"/>
        <w:right w:val="none" w:sz="0" w:space="0" w:color="auto"/>
      </w:divBdr>
    </w:div>
    <w:div w:id="636761015">
      <w:bodyDiv w:val="1"/>
      <w:marLeft w:val="0"/>
      <w:marRight w:val="0"/>
      <w:marTop w:val="0"/>
      <w:marBottom w:val="0"/>
      <w:divBdr>
        <w:top w:val="none" w:sz="0" w:space="0" w:color="auto"/>
        <w:left w:val="none" w:sz="0" w:space="0" w:color="auto"/>
        <w:bottom w:val="none" w:sz="0" w:space="0" w:color="auto"/>
        <w:right w:val="none" w:sz="0" w:space="0" w:color="auto"/>
      </w:divBdr>
    </w:div>
    <w:div w:id="699287013">
      <w:bodyDiv w:val="1"/>
      <w:marLeft w:val="0"/>
      <w:marRight w:val="0"/>
      <w:marTop w:val="0"/>
      <w:marBottom w:val="0"/>
      <w:divBdr>
        <w:top w:val="none" w:sz="0" w:space="0" w:color="auto"/>
        <w:left w:val="none" w:sz="0" w:space="0" w:color="auto"/>
        <w:bottom w:val="none" w:sz="0" w:space="0" w:color="auto"/>
        <w:right w:val="none" w:sz="0" w:space="0" w:color="auto"/>
      </w:divBdr>
    </w:div>
    <w:div w:id="700788755">
      <w:bodyDiv w:val="1"/>
      <w:marLeft w:val="0"/>
      <w:marRight w:val="0"/>
      <w:marTop w:val="0"/>
      <w:marBottom w:val="0"/>
      <w:divBdr>
        <w:top w:val="none" w:sz="0" w:space="0" w:color="auto"/>
        <w:left w:val="none" w:sz="0" w:space="0" w:color="auto"/>
        <w:bottom w:val="none" w:sz="0" w:space="0" w:color="auto"/>
        <w:right w:val="none" w:sz="0" w:space="0" w:color="auto"/>
      </w:divBdr>
    </w:div>
    <w:div w:id="741872612">
      <w:bodyDiv w:val="1"/>
      <w:marLeft w:val="0"/>
      <w:marRight w:val="0"/>
      <w:marTop w:val="0"/>
      <w:marBottom w:val="0"/>
      <w:divBdr>
        <w:top w:val="none" w:sz="0" w:space="0" w:color="auto"/>
        <w:left w:val="none" w:sz="0" w:space="0" w:color="auto"/>
        <w:bottom w:val="none" w:sz="0" w:space="0" w:color="auto"/>
        <w:right w:val="none" w:sz="0" w:space="0" w:color="auto"/>
      </w:divBdr>
    </w:div>
    <w:div w:id="790055211">
      <w:bodyDiv w:val="1"/>
      <w:marLeft w:val="0"/>
      <w:marRight w:val="0"/>
      <w:marTop w:val="0"/>
      <w:marBottom w:val="0"/>
      <w:divBdr>
        <w:top w:val="none" w:sz="0" w:space="0" w:color="auto"/>
        <w:left w:val="none" w:sz="0" w:space="0" w:color="auto"/>
        <w:bottom w:val="none" w:sz="0" w:space="0" w:color="auto"/>
        <w:right w:val="none" w:sz="0" w:space="0" w:color="auto"/>
      </w:divBdr>
    </w:div>
    <w:div w:id="854151719">
      <w:bodyDiv w:val="1"/>
      <w:marLeft w:val="0"/>
      <w:marRight w:val="0"/>
      <w:marTop w:val="0"/>
      <w:marBottom w:val="0"/>
      <w:divBdr>
        <w:top w:val="none" w:sz="0" w:space="0" w:color="auto"/>
        <w:left w:val="none" w:sz="0" w:space="0" w:color="auto"/>
        <w:bottom w:val="none" w:sz="0" w:space="0" w:color="auto"/>
        <w:right w:val="none" w:sz="0" w:space="0" w:color="auto"/>
      </w:divBdr>
    </w:div>
    <w:div w:id="892237310">
      <w:bodyDiv w:val="1"/>
      <w:marLeft w:val="0"/>
      <w:marRight w:val="0"/>
      <w:marTop w:val="0"/>
      <w:marBottom w:val="0"/>
      <w:divBdr>
        <w:top w:val="none" w:sz="0" w:space="0" w:color="auto"/>
        <w:left w:val="none" w:sz="0" w:space="0" w:color="auto"/>
        <w:bottom w:val="none" w:sz="0" w:space="0" w:color="auto"/>
        <w:right w:val="none" w:sz="0" w:space="0" w:color="auto"/>
      </w:divBdr>
    </w:div>
    <w:div w:id="935675421">
      <w:bodyDiv w:val="1"/>
      <w:marLeft w:val="0"/>
      <w:marRight w:val="0"/>
      <w:marTop w:val="0"/>
      <w:marBottom w:val="0"/>
      <w:divBdr>
        <w:top w:val="none" w:sz="0" w:space="0" w:color="auto"/>
        <w:left w:val="none" w:sz="0" w:space="0" w:color="auto"/>
        <w:bottom w:val="none" w:sz="0" w:space="0" w:color="auto"/>
        <w:right w:val="none" w:sz="0" w:space="0" w:color="auto"/>
      </w:divBdr>
    </w:div>
    <w:div w:id="946542986">
      <w:bodyDiv w:val="1"/>
      <w:marLeft w:val="0"/>
      <w:marRight w:val="0"/>
      <w:marTop w:val="0"/>
      <w:marBottom w:val="0"/>
      <w:divBdr>
        <w:top w:val="none" w:sz="0" w:space="0" w:color="auto"/>
        <w:left w:val="none" w:sz="0" w:space="0" w:color="auto"/>
        <w:bottom w:val="none" w:sz="0" w:space="0" w:color="auto"/>
        <w:right w:val="none" w:sz="0" w:space="0" w:color="auto"/>
      </w:divBdr>
    </w:div>
    <w:div w:id="989403208">
      <w:bodyDiv w:val="1"/>
      <w:marLeft w:val="0"/>
      <w:marRight w:val="0"/>
      <w:marTop w:val="0"/>
      <w:marBottom w:val="0"/>
      <w:divBdr>
        <w:top w:val="none" w:sz="0" w:space="0" w:color="auto"/>
        <w:left w:val="none" w:sz="0" w:space="0" w:color="auto"/>
        <w:bottom w:val="none" w:sz="0" w:space="0" w:color="auto"/>
        <w:right w:val="none" w:sz="0" w:space="0" w:color="auto"/>
      </w:divBdr>
    </w:div>
    <w:div w:id="1025981164">
      <w:bodyDiv w:val="1"/>
      <w:marLeft w:val="0"/>
      <w:marRight w:val="0"/>
      <w:marTop w:val="0"/>
      <w:marBottom w:val="0"/>
      <w:divBdr>
        <w:top w:val="none" w:sz="0" w:space="0" w:color="auto"/>
        <w:left w:val="none" w:sz="0" w:space="0" w:color="auto"/>
        <w:bottom w:val="none" w:sz="0" w:space="0" w:color="auto"/>
        <w:right w:val="none" w:sz="0" w:space="0" w:color="auto"/>
      </w:divBdr>
    </w:div>
    <w:div w:id="1029381644">
      <w:bodyDiv w:val="1"/>
      <w:marLeft w:val="0"/>
      <w:marRight w:val="0"/>
      <w:marTop w:val="0"/>
      <w:marBottom w:val="0"/>
      <w:divBdr>
        <w:top w:val="none" w:sz="0" w:space="0" w:color="auto"/>
        <w:left w:val="none" w:sz="0" w:space="0" w:color="auto"/>
        <w:bottom w:val="none" w:sz="0" w:space="0" w:color="auto"/>
        <w:right w:val="none" w:sz="0" w:space="0" w:color="auto"/>
      </w:divBdr>
    </w:div>
    <w:div w:id="1039746899">
      <w:bodyDiv w:val="1"/>
      <w:marLeft w:val="0"/>
      <w:marRight w:val="0"/>
      <w:marTop w:val="0"/>
      <w:marBottom w:val="0"/>
      <w:divBdr>
        <w:top w:val="none" w:sz="0" w:space="0" w:color="auto"/>
        <w:left w:val="none" w:sz="0" w:space="0" w:color="auto"/>
        <w:bottom w:val="none" w:sz="0" w:space="0" w:color="auto"/>
        <w:right w:val="none" w:sz="0" w:space="0" w:color="auto"/>
      </w:divBdr>
    </w:div>
    <w:div w:id="1059474456">
      <w:bodyDiv w:val="1"/>
      <w:marLeft w:val="0"/>
      <w:marRight w:val="0"/>
      <w:marTop w:val="0"/>
      <w:marBottom w:val="0"/>
      <w:divBdr>
        <w:top w:val="none" w:sz="0" w:space="0" w:color="auto"/>
        <w:left w:val="none" w:sz="0" w:space="0" w:color="auto"/>
        <w:bottom w:val="none" w:sz="0" w:space="0" w:color="auto"/>
        <w:right w:val="none" w:sz="0" w:space="0" w:color="auto"/>
      </w:divBdr>
    </w:div>
    <w:div w:id="1069422928">
      <w:bodyDiv w:val="1"/>
      <w:marLeft w:val="0"/>
      <w:marRight w:val="0"/>
      <w:marTop w:val="0"/>
      <w:marBottom w:val="0"/>
      <w:divBdr>
        <w:top w:val="none" w:sz="0" w:space="0" w:color="auto"/>
        <w:left w:val="none" w:sz="0" w:space="0" w:color="auto"/>
        <w:bottom w:val="none" w:sz="0" w:space="0" w:color="auto"/>
        <w:right w:val="none" w:sz="0" w:space="0" w:color="auto"/>
      </w:divBdr>
    </w:div>
    <w:div w:id="1077360510">
      <w:bodyDiv w:val="1"/>
      <w:marLeft w:val="0"/>
      <w:marRight w:val="0"/>
      <w:marTop w:val="0"/>
      <w:marBottom w:val="0"/>
      <w:divBdr>
        <w:top w:val="none" w:sz="0" w:space="0" w:color="auto"/>
        <w:left w:val="none" w:sz="0" w:space="0" w:color="auto"/>
        <w:bottom w:val="none" w:sz="0" w:space="0" w:color="auto"/>
        <w:right w:val="none" w:sz="0" w:space="0" w:color="auto"/>
      </w:divBdr>
    </w:div>
    <w:div w:id="1095401012">
      <w:bodyDiv w:val="1"/>
      <w:marLeft w:val="0"/>
      <w:marRight w:val="0"/>
      <w:marTop w:val="0"/>
      <w:marBottom w:val="0"/>
      <w:divBdr>
        <w:top w:val="none" w:sz="0" w:space="0" w:color="auto"/>
        <w:left w:val="none" w:sz="0" w:space="0" w:color="auto"/>
        <w:bottom w:val="none" w:sz="0" w:space="0" w:color="auto"/>
        <w:right w:val="none" w:sz="0" w:space="0" w:color="auto"/>
      </w:divBdr>
    </w:div>
    <w:div w:id="1107583275">
      <w:bodyDiv w:val="1"/>
      <w:marLeft w:val="0"/>
      <w:marRight w:val="0"/>
      <w:marTop w:val="0"/>
      <w:marBottom w:val="0"/>
      <w:divBdr>
        <w:top w:val="none" w:sz="0" w:space="0" w:color="auto"/>
        <w:left w:val="none" w:sz="0" w:space="0" w:color="auto"/>
        <w:bottom w:val="none" w:sz="0" w:space="0" w:color="auto"/>
        <w:right w:val="none" w:sz="0" w:space="0" w:color="auto"/>
      </w:divBdr>
    </w:div>
    <w:div w:id="1119640673">
      <w:bodyDiv w:val="1"/>
      <w:marLeft w:val="0"/>
      <w:marRight w:val="0"/>
      <w:marTop w:val="0"/>
      <w:marBottom w:val="0"/>
      <w:divBdr>
        <w:top w:val="none" w:sz="0" w:space="0" w:color="auto"/>
        <w:left w:val="none" w:sz="0" w:space="0" w:color="auto"/>
        <w:bottom w:val="none" w:sz="0" w:space="0" w:color="auto"/>
        <w:right w:val="none" w:sz="0" w:space="0" w:color="auto"/>
      </w:divBdr>
    </w:div>
    <w:div w:id="1130245419">
      <w:bodyDiv w:val="1"/>
      <w:marLeft w:val="0"/>
      <w:marRight w:val="0"/>
      <w:marTop w:val="0"/>
      <w:marBottom w:val="0"/>
      <w:divBdr>
        <w:top w:val="none" w:sz="0" w:space="0" w:color="auto"/>
        <w:left w:val="none" w:sz="0" w:space="0" w:color="auto"/>
        <w:bottom w:val="none" w:sz="0" w:space="0" w:color="auto"/>
        <w:right w:val="none" w:sz="0" w:space="0" w:color="auto"/>
      </w:divBdr>
    </w:div>
    <w:div w:id="1143429477">
      <w:bodyDiv w:val="1"/>
      <w:marLeft w:val="0"/>
      <w:marRight w:val="0"/>
      <w:marTop w:val="0"/>
      <w:marBottom w:val="0"/>
      <w:divBdr>
        <w:top w:val="none" w:sz="0" w:space="0" w:color="auto"/>
        <w:left w:val="none" w:sz="0" w:space="0" w:color="auto"/>
        <w:bottom w:val="none" w:sz="0" w:space="0" w:color="auto"/>
        <w:right w:val="none" w:sz="0" w:space="0" w:color="auto"/>
      </w:divBdr>
    </w:div>
    <w:div w:id="1222325386">
      <w:bodyDiv w:val="1"/>
      <w:marLeft w:val="0"/>
      <w:marRight w:val="0"/>
      <w:marTop w:val="0"/>
      <w:marBottom w:val="0"/>
      <w:divBdr>
        <w:top w:val="none" w:sz="0" w:space="0" w:color="auto"/>
        <w:left w:val="none" w:sz="0" w:space="0" w:color="auto"/>
        <w:bottom w:val="none" w:sz="0" w:space="0" w:color="auto"/>
        <w:right w:val="none" w:sz="0" w:space="0" w:color="auto"/>
      </w:divBdr>
    </w:div>
    <w:div w:id="1256789099">
      <w:bodyDiv w:val="1"/>
      <w:marLeft w:val="0"/>
      <w:marRight w:val="0"/>
      <w:marTop w:val="0"/>
      <w:marBottom w:val="0"/>
      <w:divBdr>
        <w:top w:val="none" w:sz="0" w:space="0" w:color="auto"/>
        <w:left w:val="none" w:sz="0" w:space="0" w:color="auto"/>
        <w:bottom w:val="none" w:sz="0" w:space="0" w:color="auto"/>
        <w:right w:val="none" w:sz="0" w:space="0" w:color="auto"/>
      </w:divBdr>
    </w:div>
    <w:div w:id="1258440657">
      <w:bodyDiv w:val="1"/>
      <w:marLeft w:val="0"/>
      <w:marRight w:val="0"/>
      <w:marTop w:val="0"/>
      <w:marBottom w:val="0"/>
      <w:divBdr>
        <w:top w:val="none" w:sz="0" w:space="0" w:color="auto"/>
        <w:left w:val="none" w:sz="0" w:space="0" w:color="auto"/>
        <w:bottom w:val="none" w:sz="0" w:space="0" w:color="auto"/>
        <w:right w:val="none" w:sz="0" w:space="0" w:color="auto"/>
      </w:divBdr>
    </w:div>
    <w:div w:id="1287155861">
      <w:bodyDiv w:val="1"/>
      <w:marLeft w:val="0"/>
      <w:marRight w:val="0"/>
      <w:marTop w:val="0"/>
      <w:marBottom w:val="0"/>
      <w:divBdr>
        <w:top w:val="none" w:sz="0" w:space="0" w:color="auto"/>
        <w:left w:val="none" w:sz="0" w:space="0" w:color="auto"/>
        <w:bottom w:val="none" w:sz="0" w:space="0" w:color="auto"/>
        <w:right w:val="none" w:sz="0" w:space="0" w:color="auto"/>
      </w:divBdr>
    </w:div>
    <w:div w:id="1363898429">
      <w:bodyDiv w:val="1"/>
      <w:marLeft w:val="0"/>
      <w:marRight w:val="0"/>
      <w:marTop w:val="0"/>
      <w:marBottom w:val="0"/>
      <w:divBdr>
        <w:top w:val="none" w:sz="0" w:space="0" w:color="auto"/>
        <w:left w:val="none" w:sz="0" w:space="0" w:color="auto"/>
        <w:bottom w:val="none" w:sz="0" w:space="0" w:color="auto"/>
        <w:right w:val="none" w:sz="0" w:space="0" w:color="auto"/>
      </w:divBdr>
    </w:div>
    <w:div w:id="1370718193">
      <w:bodyDiv w:val="1"/>
      <w:marLeft w:val="0"/>
      <w:marRight w:val="0"/>
      <w:marTop w:val="0"/>
      <w:marBottom w:val="0"/>
      <w:divBdr>
        <w:top w:val="none" w:sz="0" w:space="0" w:color="auto"/>
        <w:left w:val="none" w:sz="0" w:space="0" w:color="auto"/>
        <w:bottom w:val="none" w:sz="0" w:space="0" w:color="auto"/>
        <w:right w:val="none" w:sz="0" w:space="0" w:color="auto"/>
      </w:divBdr>
    </w:div>
    <w:div w:id="1372151186">
      <w:bodyDiv w:val="1"/>
      <w:marLeft w:val="0"/>
      <w:marRight w:val="0"/>
      <w:marTop w:val="0"/>
      <w:marBottom w:val="0"/>
      <w:divBdr>
        <w:top w:val="none" w:sz="0" w:space="0" w:color="auto"/>
        <w:left w:val="none" w:sz="0" w:space="0" w:color="auto"/>
        <w:bottom w:val="none" w:sz="0" w:space="0" w:color="auto"/>
        <w:right w:val="none" w:sz="0" w:space="0" w:color="auto"/>
      </w:divBdr>
    </w:div>
    <w:div w:id="1387988153">
      <w:bodyDiv w:val="1"/>
      <w:marLeft w:val="0"/>
      <w:marRight w:val="0"/>
      <w:marTop w:val="0"/>
      <w:marBottom w:val="0"/>
      <w:divBdr>
        <w:top w:val="none" w:sz="0" w:space="0" w:color="auto"/>
        <w:left w:val="none" w:sz="0" w:space="0" w:color="auto"/>
        <w:bottom w:val="none" w:sz="0" w:space="0" w:color="auto"/>
        <w:right w:val="none" w:sz="0" w:space="0" w:color="auto"/>
      </w:divBdr>
    </w:div>
    <w:div w:id="1417631644">
      <w:bodyDiv w:val="1"/>
      <w:marLeft w:val="0"/>
      <w:marRight w:val="0"/>
      <w:marTop w:val="0"/>
      <w:marBottom w:val="0"/>
      <w:divBdr>
        <w:top w:val="none" w:sz="0" w:space="0" w:color="auto"/>
        <w:left w:val="none" w:sz="0" w:space="0" w:color="auto"/>
        <w:bottom w:val="none" w:sz="0" w:space="0" w:color="auto"/>
        <w:right w:val="none" w:sz="0" w:space="0" w:color="auto"/>
      </w:divBdr>
    </w:div>
    <w:div w:id="1426000664">
      <w:bodyDiv w:val="1"/>
      <w:marLeft w:val="0"/>
      <w:marRight w:val="0"/>
      <w:marTop w:val="0"/>
      <w:marBottom w:val="0"/>
      <w:divBdr>
        <w:top w:val="none" w:sz="0" w:space="0" w:color="auto"/>
        <w:left w:val="none" w:sz="0" w:space="0" w:color="auto"/>
        <w:bottom w:val="none" w:sz="0" w:space="0" w:color="auto"/>
        <w:right w:val="none" w:sz="0" w:space="0" w:color="auto"/>
      </w:divBdr>
    </w:div>
    <w:div w:id="1447892530">
      <w:bodyDiv w:val="1"/>
      <w:marLeft w:val="0"/>
      <w:marRight w:val="0"/>
      <w:marTop w:val="0"/>
      <w:marBottom w:val="0"/>
      <w:divBdr>
        <w:top w:val="none" w:sz="0" w:space="0" w:color="auto"/>
        <w:left w:val="none" w:sz="0" w:space="0" w:color="auto"/>
        <w:bottom w:val="none" w:sz="0" w:space="0" w:color="auto"/>
        <w:right w:val="none" w:sz="0" w:space="0" w:color="auto"/>
      </w:divBdr>
    </w:div>
    <w:div w:id="1481923877">
      <w:bodyDiv w:val="1"/>
      <w:marLeft w:val="0"/>
      <w:marRight w:val="0"/>
      <w:marTop w:val="0"/>
      <w:marBottom w:val="0"/>
      <w:divBdr>
        <w:top w:val="none" w:sz="0" w:space="0" w:color="auto"/>
        <w:left w:val="none" w:sz="0" w:space="0" w:color="auto"/>
        <w:bottom w:val="none" w:sz="0" w:space="0" w:color="auto"/>
        <w:right w:val="none" w:sz="0" w:space="0" w:color="auto"/>
      </w:divBdr>
    </w:div>
    <w:div w:id="1526865407">
      <w:bodyDiv w:val="1"/>
      <w:marLeft w:val="0"/>
      <w:marRight w:val="0"/>
      <w:marTop w:val="0"/>
      <w:marBottom w:val="0"/>
      <w:divBdr>
        <w:top w:val="none" w:sz="0" w:space="0" w:color="auto"/>
        <w:left w:val="none" w:sz="0" w:space="0" w:color="auto"/>
        <w:bottom w:val="none" w:sz="0" w:space="0" w:color="auto"/>
        <w:right w:val="none" w:sz="0" w:space="0" w:color="auto"/>
      </w:divBdr>
    </w:div>
    <w:div w:id="1542127747">
      <w:bodyDiv w:val="1"/>
      <w:marLeft w:val="0"/>
      <w:marRight w:val="0"/>
      <w:marTop w:val="0"/>
      <w:marBottom w:val="0"/>
      <w:divBdr>
        <w:top w:val="none" w:sz="0" w:space="0" w:color="auto"/>
        <w:left w:val="none" w:sz="0" w:space="0" w:color="auto"/>
        <w:bottom w:val="none" w:sz="0" w:space="0" w:color="auto"/>
        <w:right w:val="none" w:sz="0" w:space="0" w:color="auto"/>
      </w:divBdr>
    </w:div>
    <w:div w:id="1571190786">
      <w:bodyDiv w:val="1"/>
      <w:marLeft w:val="0"/>
      <w:marRight w:val="0"/>
      <w:marTop w:val="0"/>
      <w:marBottom w:val="0"/>
      <w:divBdr>
        <w:top w:val="none" w:sz="0" w:space="0" w:color="auto"/>
        <w:left w:val="none" w:sz="0" w:space="0" w:color="auto"/>
        <w:bottom w:val="none" w:sz="0" w:space="0" w:color="auto"/>
        <w:right w:val="none" w:sz="0" w:space="0" w:color="auto"/>
      </w:divBdr>
    </w:div>
    <w:div w:id="1634097953">
      <w:bodyDiv w:val="1"/>
      <w:marLeft w:val="0"/>
      <w:marRight w:val="0"/>
      <w:marTop w:val="0"/>
      <w:marBottom w:val="0"/>
      <w:divBdr>
        <w:top w:val="none" w:sz="0" w:space="0" w:color="auto"/>
        <w:left w:val="none" w:sz="0" w:space="0" w:color="auto"/>
        <w:bottom w:val="none" w:sz="0" w:space="0" w:color="auto"/>
        <w:right w:val="none" w:sz="0" w:space="0" w:color="auto"/>
      </w:divBdr>
    </w:div>
    <w:div w:id="1649633350">
      <w:bodyDiv w:val="1"/>
      <w:marLeft w:val="0"/>
      <w:marRight w:val="0"/>
      <w:marTop w:val="0"/>
      <w:marBottom w:val="0"/>
      <w:divBdr>
        <w:top w:val="none" w:sz="0" w:space="0" w:color="auto"/>
        <w:left w:val="none" w:sz="0" w:space="0" w:color="auto"/>
        <w:bottom w:val="none" w:sz="0" w:space="0" w:color="auto"/>
        <w:right w:val="none" w:sz="0" w:space="0" w:color="auto"/>
      </w:divBdr>
    </w:div>
    <w:div w:id="1672486002">
      <w:bodyDiv w:val="1"/>
      <w:marLeft w:val="0"/>
      <w:marRight w:val="0"/>
      <w:marTop w:val="0"/>
      <w:marBottom w:val="0"/>
      <w:divBdr>
        <w:top w:val="none" w:sz="0" w:space="0" w:color="auto"/>
        <w:left w:val="none" w:sz="0" w:space="0" w:color="auto"/>
        <w:bottom w:val="none" w:sz="0" w:space="0" w:color="auto"/>
        <w:right w:val="none" w:sz="0" w:space="0" w:color="auto"/>
      </w:divBdr>
    </w:div>
    <w:div w:id="1674454751">
      <w:bodyDiv w:val="1"/>
      <w:marLeft w:val="0"/>
      <w:marRight w:val="0"/>
      <w:marTop w:val="0"/>
      <w:marBottom w:val="0"/>
      <w:divBdr>
        <w:top w:val="none" w:sz="0" w:space="0" w:color="auto"/>
        <w:left w:val="none" w:sz="0" w:space="0" w:color="auto"/>
        <w:bottom w:val="none" w:sz="0" w:space="0" w:color="auto"/>
        <w:right w:val="none" w:sz="0" w:space="0" w:color="auto"/>
      </w:divBdr>
    </w:div>
    <w:div w:id="1709137254">
      <w:bodyDiv w:val="1"/>
      <w:marLeft w:val="0"/>
      <w:marRight w:val="0"/>
      <w:marTop w:val="0"/>
      <w:marBottom w:val="0"/>
      <w:divBdr>
        <w:top w:val="none" w:sz="0" w:space="0" w:color="auto"/>
        <w:left w:val="none" w:sz="0" w:space="0" w:color="auto"/>
        <w:bottom w:val="none" w:sz="0" w:space="0" w:color="auto"/>
        <w:right w:val="none" w:sz="0" w:space="0" w:color="auto"/>
      </w:divBdr>
    </w:div>
    <w:div w:id="1732386624">
      <w:bodyDiv w:val="1"/>
      <w:marLeft w:val="0"/>
      <w:marRight w:val="0"/>
      <w:marTop w:val="0"/>
      <w:marBottom w:val="0"/>
      <w:divBdr>
        <w:top w:val="none" w:sz="0" w:space="0" w:color="auto"/>
        <w:left w:val="none" w:sz="0" w:space="0" w:color="auto"/>
        <w:bottom w:val="none" w:sz="0" w:space="0" w:color="auto"/>
        <w:right w:val="none" w:sz="0" w:space="0" w:color="auto"/>
      </w:divBdr>
    </w:div>
    <w:div w:id="1769693037">
      <w:bodyDiv w:val="1"/>
      <w:marLeft w:val="0"/>
      <w:marRight w:val="0"/>
      <w:marTop w:val="0"/>
      <w:marBottom w:val="0"/>
      <w:divBdr>
        <w:top w:val="none" w:sz="0" w:space="0" w:color="auto"/>
        <w:left w:val="none" w:sz="0" w:space="0" w:color="auto"/>
        <w:bottom w:val="none" w:sz="0" w:space="0" w:color="auto"/>
        <w:right w:val="none" w:sz="0" w:space="0" w:color="auto"/>
      </w:divBdr>
    </w:div>
    <w:div w:id="1785691409">
      <w:bodyDiv w:val="1"/>
      <w:marLeft w:val="0"/>
      <w:marRight w:val="0"/>
      <w:marTop w:val="0"/>
      <w:marBottom w:val="0"/>
      <w:divBdr>
        <w:top w:val="none" w:sz="0" w:space="0" w:color="auto"/>
        <w:left w:val="none" w:sz="0" w:space="0" w:color="auto"/>
        <w:bottom w:val="none" w:sz="0" w:space="0" w:color="auto"/>
        <w:right w:val="none" w:sz="0" w:space="0" w:color="auto"/>
      </w:divBdr>
    </w:div>
    <w:div w:id="1809546476">
      <w:bodyDiv w:val="1"/>
      <w:marLeft w:val="0"/>
      <w:marRight w:val="0"/>
      <w:marTop w:val="0"/>
      <w:marBottom w:val="0"/>
      <w:divBdr>
        <w:top w:val="none" w:sz="0" w:space="0" w:color="auto"/>
        <w:left w:val="none" w:sz="0" w:space="0" w:color="auto"/>
        <w:bottom w:val="none" w:sz="0" w:space="0" w:color="auto"/>
        <w:right w:val="none" w:sz="0" w:space="0" w:color="auto"/>
      </w:divBdr>
    </w:div>
    <w:div w:id="1832334733">
      <w:bodyDiv w:val="1"/>
      <w:marLeft w:val="0"/>
      <w:marRight w:val="0"/>
      <w:marTop w:val="0"/>
      <w:marBottom w:val="0"/>
      <w:divBdr>
        <w:top w:val="none" w:sz="0" w:space="0" w:color="auto"/>
        <w:left w:val="none" w:sz="0" w:space="0" w:color="auto"/>
        <w:bottom w:val="none" w:sz="0" w:space="0" w:color="auto"/>
        <w:right w:val="none" w:sz="0" w:space="0" w:color="auto"/>
      </w:divBdr>
    </w:div>
    <w:div w:id="1848208707">
      <w:bodyDiv w:val="1"/>
      <w:marLeft w:val="0"/>
      <w:marRight w:val="0"/>
      <w:marTop w:val="0"/>
      <w:marBottom w:val="0"/>
      <w:divBdr>
        <w:top w:val="none" w:sz="0" w:space="0" w:color="auto"/>
        <w:left w:val="none" w:sz="0" w:space="0" w:color="auto"/>
        <w:bottom w:val="none" w:sz="0" w:space="0" w:color="auto"/>
        <w:right w:val="none" w:sz="0" w:space="0" w:color="auto"/>
      </w:divBdr>
    </w:div>
    <w:div w:id="1886137653">
      <w:bodyDiv w:val="1"/>
      <w:marLeft w:val="0"/>
      <w:marRight w:val="0"/>
      <w:marTop w:val="0"/>
      <w:marBottom w:val="0"/>
      <w:divBdr>
        <w:top w:val="none" w:sz="0" w:space="0" w:color="auto"/>
        <w:left w:val="none" w:sz="0" w:space="0" w:color="auto"/>
        <w:bottom w:val="none" w:sz="0" w:space="0" w:color="auto"/>
        <w:right w:val="none" w:sz="0" w:space="0" w:color="auto"/>
      </w:divBdr>
    </w:div>
    <w:div w:id="1887377584">
      <w:bodyDiv w:val="1"/>
      <w:marLeft w:val="0"/>
      <w:marRight w:val="0"/>
      <w:marTop w:val="0"/>
      <w:marBottom w:val="0"/>
      <w:divBdr>
        <w:top w:val="none" w:sz="0" w:space="0" w:color="auto"/>
        <w:left w:val="none" w:sz="0" w:space="0" w:color="auto"/>
        <w:bottom w:val="none" w:sz="0" w:space="0" w:color="auto"/>
        <w:right w:val="none" w:sz="0" w:space="0" w:color="auto"/>
      </w:divBdr>
    </w:div>
    <w:div w:id="1934820800">
      <w:bodyDiv w:val="1"/>
      <w:marLeft w:val="0"/>
      <w:marRight w:val="0"/>
      <w:marTop w:val="0"/>
      <w:marBottom w:val="0"/>
      <w:divBdr>
        <w:top w:val="none" w:sz="0" w:space="0" w:color="auto"/>
        <w:left w:val="none" w:sz="0" w:space="0" w:color="auto"/>
        <w:bottom w:val="none" w:sz="0" w:space="0" w:color="auto"/>
        <w:right w:val="none" w:sz="0" w:space="0" w:color="auto"/>
      </w:divBdr>
    </w:div>
    <w:div w:id="1946690727">
      <w:bodyDiv w:val="1"/>
      <w:marLeft w:val="0"/>
      <w:marRight w:val="0"/>
      <w:marTop w:val="0"/>
      <w:marBottom w:val="0"/>
      <w:divBdr>
        <w:top w:val="none" w:sz="0" w:space="0" w:color="auto"/>
        <w:left w:val="none" w:sz="0" w:space="0" w:color="auto"/>
        <w:bottom w:val="none" w:sz="0" w:space="0" w:color="auto"/>
        <w:right w:val="none" w:sz="0" w:space="0" w:color="auto"/>
      </w:divBdr>
    </w:div>
    <w:div w:id="1953436472">
      <w:bodyDiv w:val="1"/>
      <w:marLeft w:val="0"/>
      <w:marRight w:val="0"/>
      <w:marTop w:val="0"/>
      <w:marBottom w:val="0"/>
      <w:divBdr>
        <w:top w:val="none" w:sz="0" w:space="0" w:color="auto"/>
        <w:left w:val="none" w:sz="0" w:space="0" w:color="auto"/>
        <w:bottom w:val="none" w:sz="0" w:space="0" w:color="auto"/>
        <w:right w:val="none" w:sz="0" w:space="0" w:color="auto"/>
      </w:divBdr>
    </w:div>
    <w:div w:id="2043286169">
      <w:bodyDiv w:val="1"/>
      <w:marLeft w:val="0"/>
      <w:marRight w:val="0"/>
      <w:marTop w:val="0"/>
      <w:marBottom w:val="0"/>
      <w:divBdr>
        <w:top w:val="none" w:sz="0" w:space="0" w:color="auto"/>
        <w:left w:val="none" w:sz="0" w:space="0" w:color="auto"/>
        <w:bottom w:val="none" w:sz="0" w:space="0" w:color="auto"/>
        <w:right w:val="none" w:sz="0" w:space="0" w:color="auto"/>
      </w:divBdr>
    </w:div>
    <w:div w:id="2074618393">
      <w:bodyDiv w:val="1"/>
      <w:marLeft w:val="0"/>
      <w:marRight w:val="0"/>
      <w:marTop w:val="0"/>
      <w:marBottom w:val="0"/>
      <w:divBdr>
        <w:top w:val="none" w:sz="0" w:space="0" w:color="auto"/>
        <w:left w:val="none" w:sz="0" w:space="0" w:color="auto"/>
        <w:bottom w:val="none" w:sz="0" w:space="0" w:color="auto"/>
        <w:right w:val="none" w:sz="0" w:space="0" w:color="auto"/>
      </w:divBdr>
    </w:div>
    <w:div w:id="2107724028">
      <w:bodyDiv w:val="1"/>
      <w:marLeft w:val="0"/>
      <w:marRight w:val="0"/>
      <w:marTop w:val="0"/>
      <w:marBottom w:val="0"/>
      <w:divBdr>
        <w:top w:val="none" w:sz="0" w:space="0" w:color="auto"/>
        <w:left w:val="none" w:sz="0" w:space="0" w:color="auto"/>
        <w:bottom w:val="none" w:sz="0" w:space="0" w:color="auto"/>
        <w:right w:val="none" w:sz="0" w:space="0" w:color="auto"/>
      </w:divBdr>
    </w:div>
    <w:div w:id="21458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8" ma:contentTypeDescription="Create a new document." ma:contentTypeScope="" ma:versionID="1ca58b65849b9ea871e6244eac5f7e77">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2f530445ea1c4429effb5bcd3ecc0af5"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73873-5E8B-492C-A9E7-71A95C14202D}">
  <ds:schemaRefs>
    <ds:schemaRef ds:uri="http://purl.org/dc/dcmitype/"/>
    <ds:schemaRef ds:uri="http://purl.org/dc/elements/1.1/"/>
    <ds:schemaRef ds:uri="http://www.w3.org/XML/1998/namespace"/>
    <ds:schemaRef ds:uri="3e8d204e-1ba3-42ca-8bc2-f542895ceaad"/>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120eb52-75dd-47cb-8fef-5079dc56ceed"/>
  </ds:schemaRefs>
</ds:datastoreItem>
</file>

<file path=customXml/itemProps2.xml><?xml version="1.0" encoding="utf-8"?>
<ds:datastoreItem xmlns:ds="http://schemas.openxmlformats.org/officeDocument/2006/customXml" ds:itemID="{A46E712A-D430-448C-B256-B51A8EC67909}">
  <ds:schemaRefs>
    <ds:schemaRef ds:uri="http://schemas.microsoft.com/sharepoint/v3/contenttype/forms"/>
  </ds:schemaRefs>
</ds:datastoreItem>
</file>

<file path=customXml/itemProps3.xml><?xml version="1.0" encoding="utf-8"?>
<ds:datastoreItem xmlns:ds="http://schemas.openxmlformats.org/officeDocument/2006/customXml" ds:itemID="{2CD771B6-C852-49D3-BCDA-86DD35ED6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Bigelow</dc:creator>
  <cp:keywords/>
  <dc:description/>
  <cp:lastModifiedBy>Guido, Anna P</cp:lastModifiedBy>
  <cp:revision>2</cp:revision>
  <dcterms:created xsi:type="dcterms:W3CDTF">2022-06-22T15:02:00Z</dcterms:created>
  <dcterms:modified xsi:type="dcterms:W3CDTF">2022-06-22T15:02:00Z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Order">
    <vt:r8>5728100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