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23A53" w:rsidR="00BD5294" w:rsidP="7E8975BD" w:rsidRDefault="006B71F6" w14:paraId="7D6344C9" w14:textId="6DA52EAB">
      <w:pPr>
        <w:spacing w:after="80"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Attachment </w:t>
      </w:r>
      <w:r w:rsidR="00F018FA">
        <w:rPr>
          <w:rFonts w:ascii="Times New Roman" w:hAnsi="Times New Roman" w:eastAsia="Times New Roman" w:cs="Times New Roman"/>
          <w:b/>
          <w:bCs/>
        </w:rPr>
        <w:t>F</w:t>
      </w:r>
      <w:r w:rsidRPr="7E8975BD" w:rsidR="00BD5294">
        <w:rPr>
          <w:rFonts w:ascii="Times New Roman" w:hAnsi="Times New Roman" w:eastAsia="Times New Roman" w:cs="Times New Roman"/>
          <w:b/>
          <w:bCs/>
        </w:rPr>
        <w:t>: Housing Specialist Interview Guide</w:t>
      </w:r>
    </w:p>
    <w:p w:rsidR="7E8975BD" w:rsidP="7E8975BD" w:rsidRDefault="7E8975BD" w14:paraId="26589E2B" w14:textId="4EBE2A28">
      <w:pPr>
        <w:spacing w:after="80" w:line="240" w:lineRule="auto"/>
        <w:jc w:val="center"/>
        <w:rPr>
          <w:rFonts w:ascii="Times New Roman" w:hAnsi="Times New Roman" w:eastAsia="Times New Roman" w:cs="Times New Roman"/>
          <w:b/>
          <w:bCs/>
        </w:rPr>
      </w:pPr>
    </w:p>
    <w:p w:rsidRPr="004760EC" w:rsidR="004760EC" w:rsidP="004760EC" w:rsidRDefault="004760EC" w14:paraId="19AA1959" w14:textId="1D59140F">
      <w:pPr>
        <w:spacing w:after="80" w:line="240" w:lineRule="auto"/>
        <w:jc w:val="center"/>
        <w:rPr>
          <w:rFonts w:ascii="Times New Roman" w:hAnsi="Times New Roman" w:eastAsia="Times New Roman" w:cs="Times New Roman"/>
          <w:b/>
          <w:u w:val="single"/>
        </w:rPr>
      </w:pPr>
      <w:r w:rsidRPr="004760EC">
        <w:rPr>
          <w:rFonts w:ascii="Times New Roman" w:hAnsi="Times New Roman" w:eastAsia="Times New Roman" w:cs="Times New Roman"/>
          <w:b/>
          <w:u w:val="single"/>
        </w:rPr>
        <w:t xml:space="preserve">Housing Specialists Working with Alternative Rent Rules Group  </w:t>
      </w:r>
    </w:p>
    <w:p w:rsidRPr="004760EC" w:rsidR="004760EC" w:rsidP="004760EC" w:rsidRDefault="004760EC" w14:paraId="2D9B22C8" w14:textId="603B8931">
      <w:pPr>
        <w:spacing w:after="80" w:line="240" w:lineRule="auto"/>
        <w:jc w:val="center"/>
        <w:rPr>
          <w:rFonts w:ascii="Times New Roman" w:hAnsi="Times New Roman" w:eastAsia="Times New Roman" w:cs="Times New Roman"/>
          <w:b/>
        </w:rPr>
      </w:pPr>
      <w:r w:rsidRPr="004760EC">
        <w:rPr>
          <w:rFonts w:ascii="Times New Roman" w:hAnsi="Times New Roman" w:eastAsia="Times New Roman" w:cs="Times New Roman"/>
          <w:b/>
        </w:rPr>
        <w:t xml:space="preserve">Semi-Structured </w:t>
      </w:r>
      <w:r w:rsidR="000A2F78">
        <w:rPr>
          <w:rFonts w:ascii="Times New Roman" w:hAnsi="Times New Roman" w:eastAsia="Times New Roman" w:cs="Times New Roman"/>
          <w:b/>
        </w:rPr>
        <w:t xml:space="preserve">Group </w:t>
      </w:r>
      <w:r w:rsidRPr="004760EC">
        <w:rPr>
          <w:rFonts w:ascii="Times New Roman" w:hAnsi="Times New Roman" w:eastAsia="Times New Roman" w:cs="Times New Roman"/>
          <w:b/>
        </w:rPr>
        <w:t>Interview Guide</w:t>
      </w:r>
    </w:p>
    <w:p w:rsidRPr="004760EC" w:rsidR="004760EC" w:rsidP="004760EC" w:rsidRDefault="004760EC" w14:paraId="33921605" w14:textId="77777777">
      <w:pPr>
        <w:autoSpaceDE w:val="0"/>
        <w:autoSpaceDN w:val="0"/>
        <w:adjustRightInd w:val="0"/>
        <w:spacing w:after="80" w:line="240" w:lineRule="auto"/>
        <w:jc w:val="center"/>
        <w:rPr>
          <w:rFonts w:ascii="Times New Roman" w:hAnsi="Times New Roman" w:eastAsia="Calibri" w:cs="Times New Roman"/>
          <w:shd w:val="clear" w:color="auto" w:fill="F2F2F2"/>
        </w:rPr>
      </w:pPr>
      <w:r w:rsidRPr="004760EC">
        <w:rPr>
          <w:rFonts w:ascii="Times New Roman" w:hAnsi="Times New Roman" w:eastAsia="Calibri" w:cs="Times New Roman"/>
          <w:shd w:val="clear" w:color="auto" w:fill="F2F2F2"/>
        </w:rPr>
        <w:t xml:space="preserve">[Shaded and bracketed text indicates notes for the interviewer] </w:t>
      </w:r>
    </w:p>
    <w:p w:rsidR="001C1F72" w:rsidRDefault="001C1F72" w14:paraId="010A2687" w14:textId="06637C9C"/>
    <w:p w:rsidRPr="00934A7E" w:rsidR="004760EC" w:rsidP="004760EC" w:rsidRDefault="004760EC" w14:paraId="618ECC4E" w14:textId="77777777">
      <w:pPr>
        <w:shd w:val="clear" w:color="auto" w:fill="F2F2F2" w:themeFill="background1" w:themeFillShade="F2"/>
        <w:spacing w:after="80" w:line="240" w:lineRule="auto"/>
        <w:rPr>
          <w:rFonts w:ascii="Times New Roman" w:hAnsi="Times New Roman" w:cs="Times New Roman"/>
          <w:b/>
          <w:bCs/>
          <w:iCs/>
        </w:rPr>
      </w:pPr>
      <w:r w:rsidRPr="00934A7E">
        <w:rPr>
          <w:rFonts w:ascii="Times New Roman" w:hAnsi="Times New Roman" w:cs="Times New Roman"/>
          <w:b/>
          <w:bCs/>
          <w:iCs/>
        </w:rPr>
        <w:t xml:space="preserve">Research team introductory script </w:t>
      </w:r>
    </w:p>
    <w:p w:rsidRPr="00934A7E" w:rsidR="00F04A80" w:rsidP="00F04A80" w:rsidRDefault="00F04A80" w14:paraId="26083DC4" w14:textId="5EDE1E38">
      <w:pPr>
        <w:spacing w:after="80" w:line="240" w:lineRule="auto"/>
        <w:rPr>
          <w:rFonts w:ascii="Times New Roman" w:hAnsi="Times New Roman" w:cs="Times New Roman"/>
          <w:iCs/>
        </w:rPr>
      </w:pPr>
      <w:r w:rsidRPr="00934A7E">
        <w:rPr>
          <w:rFonts w:ascii="Times New Roman" w:hAnsi="Times New Roman" w:cs="Times New Roman"/>
          <w:bCs/>
          <w:iCs/>
        </w:rPr>
        <w:t>My name is _________, and I am with MDRC</w:t>
      </w:r>
      <w:r w:rsidRPr="00934A7E">
        <w:rPr>
          <w:rFonts w:ascii="Times New Roman" w:hAnsi="Times New Roman" w:cs="Times New Roman"/>
          <w:iCs/>
        </w:rPr>
        <w:t xml:space="preserve">, the </w:t>
      </w:r>
      <w:r w:rsidR="009206E4">
        <w:rPr>
          <w:rFonts w:ascii="Times New Roman" w:hAnsi="Times New Roman" w:cs="Times New Roman"/>
          <w:iCs/>
        </w:rPr>
        <w:t>r</w:t>
      </w:r>
      <w:r w:rsidR="002020A3">
        <w:rPr>
          <w:rFonts w:ascii="Times New Roman" w:hAnsi="Times New Roman" w:cs="Times New Roman"/>
          <w:iCs/>
        </w:rPr>
        <w:t xml:space="preserve">esearch </w:t>
      </w:r>
      <w:r w:rsidRPr="00934A7E">
        <w:rPr>
          <w:rFonts w:ascii="Times New Roman" w:hAnsi="Times New Roman" w:cs="Times New Roman"/>
          <w:iCs/>
        </w:rPr>
        <w:t xml:space="preserve">organization that </w:t>
      </w:r>
      <w:r>
        <w:rPr>
          <w:rFonts w:ascii="Times New Roman" w:hAnsi="Times New Roman" w:cs="Times New Roman"/>
          <w:iCs/>
        </w:rPr>
        <w:t>is working</w:t>
      </w:r>
      <w:r w:rsidRPr="00934A7E">
        <w:rPr>
          <w:rFonts w:ascii="Times New Roman" w:hAnsi="Times New Roman" w:cs="Times New Roman"/>
          <w:iCs/>
        </w:rPr>
        <w:t xml:space="preserve"> with HUD and your agency on the alternative rent </w:t>
      </w:r>
      <w:r>
        <w:rPr>
          <w:rFonts w:ascii="Times New Roman" w:hAnsi="Times New Roman" w:cs="Times New Roman"/>
          <w:iCs/>
        </w:rPr>
        <w:t>policies</w:t>
      </w:r>
      <w:r w:rsidRPr="00934A7E">
        <w:rPr>
          <w:rFonts w:ascii="Times New Roman" w:hAnsi="Times New Roman" w:cs="Times New Roman"/>
          <w:iCs/>
        </w:rPr>
        <w:t xml:space="preserve"> and procedures</w:t>
      </w:r>
      <w:r>
        <w:rPr>
          <w:rFonts w:ascii="Times New Roman" w:hAnsi="Times New Roman" w:cs="Times New Roman"/>
          <w:iCs/>
        </w:rPr>
        <w:t xml:space="preserve"> as part of the Stepped and Tiered Rent Demonstration</w:t>
      </w:r>
      <w:r w:rsidRPr="00934A7E">
        <w:rPr>
          <w:rFonts w:ascii="Times New Roman" w:hAnsi="Times New Roman" w:cs="Times New Roman"/>
          <w:iCs/>
        </w:rPr>
        <w:t xml:space="preserve">. Thank you </w:t>
      </w:r>
      <w:r>
        <w:rPr>
          <w:rFonts w:ascii="Times New Roman" w:hAnsi="Times New Roman" w:cs="Times New Roman"/>
          <w:iCs/>
        </w:rPr>
        <w:t xml:space="preserve">all </w:t>
      </w:r>
      <w:r w:rsidRPr="00934A7E">
        <w:rPr>
          <w:rFonts w:ascii="Times New Roman" w:hAnsi="Times New Roman" w:cs="Times New Roman"/>
          <w:iCs/>
        </w:rPr>
        <w:t xml:space="preserve">for your time. My goal during this meeting is to understand how the alternative rent </w:t>
      </w:r>
      <w:r>
        <w:rPr>
          <w:rFonts w:ascii="Times New Roman" w:hAnsi="Times New Roman" w:cs="Times New Roman"/>
          <w:iCs/>
        </w:rPr>
        <w:t>policies</w:t>
      </w:r>
      <w:r w:rsidRPr="00934A7E">
        <w:rPr>
          <w:rFonts w:ascii="Times New Roman" w:hAnsi="Times New Roman" w:cs="Times New Roman"/>
          <w:iCs/>
        </w:rPr>
        <w:t xml:space="preserve"> are being implemented. I am also interested in understanding how households understand and experience the alternative </w:t>
      </w:r>
      <w:r>
        <w:rPr>
          <w:rFonts w:ascii="Times New Roman" w:hAnsi="Times New Roman" w:cs="Times New Roman"/>
          <w:iCs/>
        </w:rPr>
        <w:t>policies</w:t>
      </w:r>
      <w:r w:rsidRPr="00934A7E">
        <w:rPr>
          <w:rFonts w:ascii="Times New Roman" w:hAnsi="Times New Roman" w:cs="Times New Roman"/>
          <w:iCs/>
        </w:rPr>
        <w:t xml:space="preserve"> and their questions about it. </w:t>
      </w:r>
    </w:p>
    <w:p w:rsidRPr="00003FE7" w:rsidR="00F04A80" w:rsidP="00F04A80" w:rsidRDefault="00F04A80" w14:paraId="6C410AA7" w14:textId="503442E2">
      <w:pPr>
        <w:pStyle w:val="CommentText"/>
        <w:rPr>
          <w:rFonts w:ascii="Times New Roman" w:hAnsi="Times New Roman" w:cs="Times New Roman"/>
          <w:iCs/>
          <w:sz w:val="22"/>
          <w:szCs w:val="22"/>
        </w:rPr>
      </w:pPr>
      <w:r w:rsidRPr="007E6F4E">
        <w:rPr>
          <w:rFonts w:ascii="Times New Roman" w:hAnsi="Times New Roman" w:cs="Times New Roman"/>
          <w:iCs/>
          <w:sz w:val="22"/>
          <w:szCs w:val="22"/>
        </w:rPr>
        <w:t xml:space="preserve">I (we) know that </w:t>
      </w:r>
      <w:r>
        <w:rPr>
          <w:rFonts w:ascii="Times New Roman" w:hAnsi="Times New Roman" w:cs="Times New Roman"/>
          <w:iCs/>
          <w:sz w:val="22"/>
          <w:szCs w:val="22"/>
        </w:rPr>
        <w:t xml:space="preserve">each of </w:t>
      </w:r>
      <w:r w:rsidRPr="007E6F4E">
        <w:rPr>
          <w:rFonts w:ascii="Times New Roman" w:hAnsi="Times New Roman" w:cs="Times New Roman"/>
          <w:iCs/>
          <w:sz w:val="22"/>
          <w:szCs w:val="22"/>
        </w:rPr>
        <w:t xml:space="preserve">you </w:t>
      </w:r>
      <w:r>
        <w:rPr>
          <w:rFonts w:ascii="Times New Roman" w:hAnsi="Times New Roman" w:cs="Times New Roman"/>
          <w:iCs/>
          <w:sz w:val="22"/>
          <w:szCs w:val="22"/>
        </w:rPr>
        <w:t xml:space="preserve">is </w:t>
      </w:r>
      <w:r w:rsidRPr="007E6F4E">
        <w:rPr>
          <w:rFonts w:ascii="Times New Roman" w:hAnsi="Times New Roman" w:cs="Times New Roman"/>
          <w:iCs/>
          <w:sz w:val="22"/>
          <w:szCs w:val="22"/>
        </w:rPr>
        <w:t xml:space="preserve">busy and will try to be as brief as possible. </w:t>
      </w:r>
      <w:r w:rsidRPr="007E6F4E">
        <w:rPr>
          <w:rFonts w:ascii="Times New Roman" w:hAnsi="Times New Roman" w:cs="Times New Roman"/>
          <w:sz w:val="22"/>
          <w:szCs w:val="22"/>
        </w:rPr>
        <w:t xml:space="preserve">The public reporting burden for this </w:t>
      </w:r>
      <w:r w:rsidR="00DE4FF5">
        <w:rPr>
          <w:rFonts w:ascii="Times New Roman" w:hAnsi="Times New Roman" w:cs="Times New Roman"/>
          <w:sz w:val="22"/>
          <w:szCs w:val="22"/>
        </w:rPr>
        <w:t xml:space="preserve">group </w:t>
      </w:r>
      <w:r w:rsidRPr="007E6F4E">
        <w:rPr>
          <w:rFonts w:ascii="Times New Roman" w:hAnsi="Times New Roman" w:cs="Times New Roman"/>
          <w:sz w:val="22"/>
          <w:szCs w:val="22"/>
        </w:rPr>
        <w:t xml:space="preserve">interview is estimated to average </w:t>
      </w:r>
      <w:r w:rsidR="00DE4FF5">
        <w:rPr>
          <w:rFonts w:ascii="Times New Roman" w:hAnsi="Times New Roman" w:cs="Times New Roman"/>
          <w:sz w:val="22"/>
          <w:szCs w:val="22"/>
        </w:rPr>
        <w:t xml:space="preserve">90 </w:t>
      </w:r>
      <w:r w:rsidRPr="007E6F4E">
        <w:rPr>
          <w:rFonts w:ascii="Times New Roman" w:hAnsi="Times New Roman" w:cs="Times New Roman"/>
          <w:sz w:val="22"/>
          <w:szCs w:val="22"/>
        </w:rPr>
        <w:t xml:space="preserve">minutes, including the time for reviewing instructions and completing the interview. </w:t>
      </w:r>
    </w:p>
    <w:p w:rsidRPr="00166599" w:rsidR="00F04A80" w:rsidP="00F04A80" w:rsidRDefault="00F04A80" w14:paraId="1642A234" w14:textId="4F450B14">
      <w:pPr>
        <w:pStyle w:val="CommentText"/>
        <w:rPr>
          <w:rFonts w:ascii="Times New Roman" w:hAnsi="Times New Roman" w:cs="Times New Roman"/>
          <w:sz w:val="22"/>
          <w:szCs w:val="22"/>
        </w:rPr>
      </w:pPr>
      <w:r w:rsidRPr="00166599">
        <w:rPr>
          <w:rFonts w:ascii="Times New Roman" w:hAnsi="Times New Roman" w:cs="Times New Roman"/>
          <w:sz w:val="22"/>
          <w:szCs w:val="22"/>
        </w:rPr>
        <w:t xml:space="preserve">If you have any comments regarding this burden estimate or any other aspect of this collection of information, including suggestions to reduce this burden, please send them to the Reports Management Officer, Paperwork Reduction Project, to the Office of Information Technology, US. Department of Housing and Urban Development, Washington, DC 20410-3600.  When providing comments, please refer to OMB Approval No. </w:t>
      </w:r>
      <w:r>
        <w:rPr>
          <w:rFonts w:ascii="Times New Roman" w:hAnsi="Times New Roman" w:cs="Times New Roman"/>
          <w:sz w:val="22"/>
          <w:szCs w:val="22"/>
        </w:rPr>
        <w:t>XXXX</w:t>
      </w:r>
      <w:r w:rsidRPr="00166599">
        <w:rPr>
          <w:rFonts w:ascii="Times New Roman" w:hAnsi="Times New Roman" w:cs="Times New Roman"/>
          <w:sz w:val="22"/>
          <w:szCs w:val="22"/>
        </w:rPr>
        <w:t xml:space="preserve">. </w:t>
      </w:r>
      <w:r w:rsidRPr="002020A3">
        <w:rPr>
          <w:rFonts w:ascii="Times New Roman" w:hAnsi="Times New Roman" w:cs="Times New Roman"/>
          <w:sz w:val="22"/>
          <w:szCs w:val="22"/>
        </w:rPr>
        <w:t xml:space="preserve"> </w:t>
      </w:r>
    </w:p>
    <w:p w:rsidR="00F04A80" w:rsidP="00F04A80" w:rsidRDefault="00F04A80" w14:paraId="15557059" w14:textId="1BFC1A80">
      <w:pPr>
        <w:autoSpaceDE w:val="0"/>
        <w:autoSpaceDN w:val="0"/>
        <w:adjustRightInd w:val="0"/>
        <w:spacing w:after="80" w:line="240" w:lineRule="auto"/>
        <w:jc w:val="both"/>
        <w:rPr>
          <w:rFonts w:ascii="Times New Roman" w:hAnsi="Times New Roman" w:cs="Times New Roman"/>
          <w:iCs/>
        </w:rPr>
      </w:pPr>
      <w:r w:rsidRPr="00166599">
        <w:rPr>
          <w:rFonts w:ascii="Times New Roman" w:hAnsi="Times New Roman" w:cs="Times New Roman"/>
          <w:iCs/>
        </w:rPr>
        <w:t xml:space="preserve">Your participation in this interview is voluntary. </w:t>
      </w:r>
      <w:r w:rsidRPr="00003FE7" w:rsidR="00BB345B">
        <w:rPr>
          <w:rFonts w:ascii="Times New Roman" w:hAnsi="Times New Roman" w:cs="Times New Roman"/>
          <w:iCs/>
        </w:rPr>
        <w:t xml:space="preserve">This interview is not part of an audit or a compliance review. We are interested in learning about your experiences. There is no right or wrong </w:t>
      </w:r>
      <w:r w:rsidRPr="003B0667" w:rsidR="00BB345B">
        <w:rPr>
          <w:rFonts w:ascii="Times New Roman" w:hAnsi="Times New Roman" w:cs="Times New Roman"/>
          <w:iCs/>
        </w:rPr>
        <w:t>answer. Additionally, you can refuse to answer any question, and can stop the interview at any time without penalty.</w:t>
      </w:r>
      <w:r w:rsidR="00BB345B">
        <w:rPr>
          <w:rFonts w:ascii="Times New Roman" w:hAnsi="Times New Roman" w:cs="Times New Roman"/>
          <w:iCs/>
        </w:rPr>
        <w:t xml:space="preserve"> </w:t>
      </w:r>
      <w:r w:rsidRPr="008A45CA">
        <w:rPr>
          <w:rFonts w:ascii="Times New Roman" w:hAnsi="Times New Roman" w:eastAsia="Times New Roman" w:cs="Times New Roman"/>
        </w:rPr>
        <w:t>We will protect your responses from disclosure.</w:t>
      </w:r>
      <w:r w:rsidRPr="00B32C74">
        <w:rPr>
          <w:rFonts w:ascii="Times New Roman" w:hAnsi="Times New Roman" w:cs="Times New Roman"/>
          <w:iCs/>
        </w:rPr>
        <w:t xml:space="preserve"> </w:t>
      </w:r>
      <w:r w:rsidRPr="00934A7E">
        <w:rPr>
          <w:rFonts w:ascii="Times New Roman" w:hAnsi="Times New Roman" w:cs="Times New Roman"/>
          <w:iCs/>
        </w:rPr>
        <w:t>MDRC researchers will not release your name and identity on any reports or in any discussions with supervisors or colleagues at the housing authority.</w:t>
      </w:r>
    </w:p>
    <w:p w:rsidR="00744E49" w:rsidP="00F04A80" w:rsidRDefault="00744E49" w14:paraId="7AC21F71" w14:textId="1AC38787">
      <w:pPr>
        <w:autoSpaceDE w:val="0"/>
        <w:autoSpaceDN w:val="0"/>
        <w:adjustRightInd w:val="0"/>
        <w:spacing w:after="80" w:line="240" w:lineRule="auto"/>
        <w:jc w:val="both"/>
        <w:rPr>
          <w:rFonts w:eastAsia="Times New Roman"/>
        </w:rPr>
      </w:pPr>
      <w:r>
        <w:rPr>
          <w:rFonts w:ascii="Times New Roman" w:hAnsi="Times New Roman" w:cs="Times New Roman"/>
          <w:iCs/>
        </w:rPr>
        <w:t>[</w:t>
      </w:r>
      <w:r w:rsidRPr="001C7D30">
        <w:rPr>
          <w:rFonts w:ascii="Times New Roman" w:hAnsi="Times New Roman" w:eastAsia="Calibri" w:cs="Times New Roman"/>
          <w:shd w:val="clear" w:color="auto" w:fill="F2F2F2" w:themeFill="background1" w:themeFillShade="F2"/>
        </w:rPr>
        <w:t>Group interview-specific script</w:t>
      </w:r>
      <w:r>
        <w:rPr>
          <w:rFonts w:ascii="Times New Roman" w:hAnsi="Times New Roman" w:cs="Times New Roman"/>
          <w:iCs/>
        </w:rPr>
        <w:t>] I am (we are) interested in each of your perspectives on the questions that I ask</w:t>
      </w:r>
      <w:r w:rsidR="00401A0F">
        <w:rPr>
          <w:rFonts w:ascii="Times New Roman" w:hAnsi="Times New Roman" w:cs="Times New Roman"/>
          <w:iCs/>
        </w:rPr>
        <w:t xml:space="preserve">. I will do my best to </w:t>
      </w:r>
      <w:r w:rsidR="005124CA">
        <w:rPr>
          <w:rFonts w:ascii="Times New Roman" w:hAnsi="Times New Roman" w:cs="Times New Roman"/>
          <w:iCs/>
        </w:rPr>
        <w:t xml:space="preserve">ensure that you each have a chance to speak to a certain question. However, to save time, if one of your colleagues says something you agree with, you may simply say “I agree.” And, if you </w:t>
      </w:r>
      <w:r w:rsidR="008228BE">
        <w:rPr>
          <w:rFonts w:ascii="Times New Roman" w:hAnsi="Times New Roman" w:cs="Times New Roman"/>
          <w:iCs/>
        </w:rPr>
        <w:t xml:space="preserve">would like to expand upon or offer as an addition to </w:t>
      </w:r>
      <w:r w:rsidR="00D5759C">
        <w:rPr>
          <w:rFonts w:ascii="Times New Roman" w:hAnsi="Times New Roman" w:cs="Times New Roman"/>
          <w:iCs/>
        </w:rPr>
        <w:t xml:space="preserve">something that has already </w:t>
      </w:r>
      <w:r w:rsidR="008228BE">
        <w:rPr>
          <w:rFonts w:ascii="Times New Roman" w:hAnsi="Times New Roman" w:cs="Times New Roman"/>
          <w:iCs/>
        </w:rPr>
        <w:t xml:space="preserve">been shared, </w:t>
      </w:r>
      <w:r w:rsidR="00922D4A">
        <w:rPr>
          <w:rFonts w:ascii="Times New Roman" w:hAnsi="Times New Roman" w:cs="Times New Roman"/>
          <w:iCs/>
        </w:rPr>
        <w:t xml:space="preserve">you should feel </w:t>
      </w:r>
      <w:r w:rsidR="00D5759C">
        <w:rPr>
          <w:rFonts w:ascii="Times New Roman" w:hAnsi="Times New Roman" w:cs="Times New Roman"/>
          <w:iCs/>
        </w:rPr>
        <w:t>free to do so.</w:t>
      </w:r>
    </w:p>
    <w:p w:rsidRPr="00934A7E" w:rsidR="00F04A80" w:rsidP="00F04A80" w:rsidRDefault="00F04A80" w14:paraId="09C3B671" w14:textId="02B1E7A2">
      <w:pPr>
        <w:spacing w:after="80" w:line="240" w:lineRule="auto"/>
        <w:rPr>
          <w:rFonts w:ascii="Times New Roman" w:hAnsi="Times New Roman" w:cs="Times New Roman"/>
          <w:iCs/>
        </w:rPr>
      </w:pPr>
      <w:r w:rsidRPr="00934A7E">
        <w:rPr>
          <w:rFonts w:ascii="Times New Roman" w:hAnsi="Times New Roman" w:cs="Times New Roman"/>
          <w:iCs/>
        </w:rPr>
        <w:t>Do</w:t>
      </w:r>
      <w:r w:rsidR="00DE4FF5">
        <w:rPr>
          <w:rFonts w:ascii="Times New Roman" w:hAnsi="Times New Roman" w:cs="Times New Roman"/>
          <w:iCs/>
        </w:rPr>
        <w:t>es</w:t>
      </w:r>
      <w:r w:rsidRPr="00934A7E">
        <w:rPr>
          <w:rFonts w:ascii="Times New Roman" w:hAnsi="Times New Roman" w:cs="Times New Roman"/>
          <w:iCs/>
        </w:rPr>
        <w:t xml:space="preserve"> </w:t>
      </w:r>
      <w:r w:rsidR="00DE4FF5">
        <w:rPr>
          <w:rFonts w:ascii="Times New Roman" w:hAnsi="Times New Roman" w:cs="Times New Roman"/>
          <w:iCs/>
        </w:rPr>
        <w:t xml:space="preserve">each of </w:t>
      </w:r>
      <w:r w:rsidRPr="00934A7E">
        <w:rPr>
          <w:rFonts w:ascii="Times New Roman" w:hAnsi="Times New Roman" w:cs="Times New Roman"/>
          <w:iCs/>
        </w:rPr>
        <w:t xml:space="preserve">you agree to participate? Would it be okay for me to record so I don’t have to take notes while we’re talking? (NAME will take notes as backup to the recording.) </w:t>
      </w:r>
    </w:p>
    <w:p w:rsidRPr="00934A7E" w:rsidR="00F04A80" w:rsidP="00F04A80" w:rsidRDefault="00F04A80" w14:paraId="343AB1B1" w14:textId="77777777">
      <w:pPr>
        <w:spacing w:after="80" w:line="240" w:lineRule="auto"/>
        <w:rPr>
          <w:rFonts w:ascii="Times New Roman" w:hAnsi="Times New Roman" w:cs="Times New Roman"/>
          <w:iCs/>
        </w:rPr>
      </w:pPr>
      <w:r w:rsidRPr="00934A7E">
        <w:rPr>
          <w:rFonts w:ascii="Times New Roman" w:hAnsi="Times New Roman" w:cs="Times New Roman"/>
          <w:iCs/>
        </w:rPr>
        <w:t xml:space="preserve">Do you have any questions before we begin? </w:t>
      </w:r>
    </w:p>
    <w:p w:rsidR="004760EC" w:rsidP="00662EA6" w:rsidRDefault="00F04A80" w14:paraId="32E8937F" w14:textId="4A876E23">
      <w:pPr>
        <w:spacing w:after="80" w:line="240" w:lineRule="auto"/>
        <w:rPr>
          <w:rFonts w:ascii="Times New Roman" w:hAnsi="Times New Roman" w:cs="Times New Roman"/>
          <w:iCs/>
        </w:rPr>
      </w:pPr>
      <w:r w:rsidRPr="00934A7E">
        <w:rPr>
          <w:rFonts w:ascii="Times New Roman" w:hAnsi="Times New Roman" w:cs="Times New Roman"/>
          <w:iCs/>
        </w:rPr>
        <w:t xml:space="preserve">Thank you for agreeing to participate in this interview. </w:t>
      </w:r>
    </w:p>
    <w:p w:rsidRPr="00166599" w:rsidR="00662EA6" w:rsidP="00662EA6" w:rsidRDefault="00662EA6" w14:paraId="3400E18D" w14:textId="77777777">
      <w:pPr>
        <w:spacing w:after="80" w:line="240" w:lineRule="auto"/>
        <w:rPr>
          <w:rFonts w:ascii="Times New Roman" w:hAnsi="Times New Roman" w:cs="Times New Roman"/>
          <w:iCs/>
        </w:rPr>
      </w:pPr>
    </w:p>
    <w:p w:rsidR="00F209FC" w:rsidP="0098172A" w:rsidRDefault="004760EC" w14:paraId="3064D9EC" w14:textId="523B4D97">
      <w:pPr>
        <w:spacing w:after="80" w:line="240" w:lineRule="auto"/>
        <w:rPr>
          <w:rFonts w:ascii="Times New Roman" w:hAnsi="Times New Roman" w:eastAsia="Calibri" w:cs="Times New Roman"/>
          <w:shd w:val="clear" w:color="auto" w:fill="F2F2F2" w:themeFill="background1" w:themeFillShade="F2"/>
        </w:rPr>
      </w:pPr>
      <w:r w:rsidRPr="00934A7E">
        <w:rPr>
          <w:rFonts w:ascii="Times New Roman" w:hAnsi="Times New Roman" w:eastAsia="Calibri" w:cs="Times New Roman"/>
          <w:shd w:val="clear" w:color="auto" w:fill="F2F2F2" w:themeFill="background1" w:themeFillShade="F2"/>
        </w:rPr>
        <w:t>[Interviewer: at start of audio, state date, time, &amp; interview #]</w:t>
      </w:r>
    </w:p>
    <w:p w:rsidR="00662EA6" w:rsidP="0098172A" w:rsidRDefault="00662EA6" w14:paraId="592CA9DE" w14:textId="77777777">
      <w:pPr>
        <w:spacing w:after="80" w:line="240" w:lineRule="auto"/>
        <w:rPr>
          <w:rFonts w:ascii="Times New Roman" w:hAnsi="Times New Roman" w:eastAsia="Calibri" w:cs="Times New Roman"/>
          <w:b/>
          <w:bCs/>
          <w:shd w:val="clear" w:color="auto" w:fill="F2F2F2" w:themeFill="background1" w:themeFillShade="F2"/>
        </w:rPr>
      </w:pPr>
    </w:p>
    <w:p w:rsidRPr="00EC72F1" w:rsidR="004760EC" w:rsidP="0098172A" w:rsidRDefault="00F209FC" w14:paraId="31B02864" w14:textId="20D9A8C7">
      <w:pPr>
        <w:spacing w:after="80" w:line="240" w:lineRule="auto"/>
        <w:rPr>
          <w:rFonts w:ascii="Times New Roman" w:hAnsi="Times New Roman" w:eastAsia="Calibri" w:cs="Times New Roman"/>
          <w:b/>
          <w:bCs/>
          <w:shd w:val="clear" w:color="auto" w:fill="F2F2F2" w:themeFill="background1" w:themeFillShade="F2"/>
        </w:rPr>
      </w:pPr>
      <w:r w:rsidRPr="00EC72F1">
        <w:rPr>
          <w:rFonts w:ascii="Times New Roman" w:hAnsi="Times New Roman" w:eastAsia="Calibri" w:cs="Times New Roman"/>
          <w:b/>
          <w:bCs/>
          <w:shd w:val="clear" w:color="auto" w:fill="F2F2F2" w:themeFill="background1" w:themeFillShade="F2"/>
        </w:rPr>
        <w:t>[</w:t>
      </w:r>
      <w:r w:rsidR="00EC72F1">
        <w:rPr>
          <w:rFonts w:ascii="Times New Roman" w:hAnsi="Times New Roman" w:eastAsia="Calibri" w:cs="Times New Roman"/>
          <w:b/>
          <w:bCs/>
          <w:shd w:val="clear" w:color="auto" w:fill="F2F2F2" w:themeFill="background1" w:themeFillShade="F2"/>
        </w:rPr>
        <w:t>A note to interviewers</w:t>
      </w:r>
      <w:r w:rsidRPr="00EC72F1" w:rsidR="00EC72F1">
        <w:rPr>
          <w:rFonts w:ascii="Times New Roman" w:hAnsi="Times New Roman" w:eastAsia="Calibri" w:cs="Times New Roman"/>
          <w:b/>
          <w:bCs/>
          <w:shd w:val="clear" w:color="auto" w:fill="F2F2F2" w:themeFill="background1" w:themeFillShade="F2"/>
        </w:rPr>
        <w:t xml:space="preserve"> on facilitating a group interview with housing specialists</w:t>
      </w:r>
      <w:r w:rsidR="00EC72F1">
        <w:rPr>
          <w:rFonts w:ascii="Times New Roman" w:hAnsi="Times New Roman" w:eastAsia="Calibri" w:cs="Times New Roman"/>
          <w:b/>
          <w:bCs/>
          <w:shd w:val="clear" w:color="auto" w:fill="F2F2F2" w:themeFill="background1" w:themeFillShade="F2"/>
        </w:rPr>
        <w:t xml:space="preserve">: </w:t>
      </w:r>
      <w:r w:rsidRPr="00EC72F1" w:rsidR="00EC72F1">
        <w:rPr>
          <w:rFonts w:ascii="Times New Roman" w:hAnsi="Times New Roman" w:eastAsia="Calibri" w:cs="Times New Roman"/>
          <w:shd w:val="clear" w:color="auto" w:fill="F2F2F2" w:themeFill="background1" w:themeFillShade="F2"/>
        </w:rPr>
        <w:t>Th</w:t>
      </w:r>
      <w:r w:rsidR="00EC72F1">
        <w:rPr>
          <w:rFonts w:ascii="Times New Roman" w:hAnsi="Times New Roman" w:eastAsia="Calibri" w:cs="Times New Roman"/>
          <w:shd w:val="clear" w:color="auto" w:fill="F2F2F2" w:themeFill="background1" w:themeFillShade="F2"/>
        </w:rPr>
        <w:t xml:space="preserve">e intended goal of a group interview is to obtain shared reflections on the questions that are posed, rather than to </w:t>
      </w:r>
      <w:r w:rsidR="00333B6D">
        <w:rPr>
          <w:rFonts w:ascii="Times New Roman" w:hAnsi="Times New Roman" w:eastAsia="Calibri" w:cs="Times New Roman"/>
          <w:shd w:val="clear" w:color="auto" w:fill="F2F2F2" w:themeFill="background1" w:themeFillShade="F2"/>
        </w:rPr>
        <w:t xml:space="preserve">obtain standalone </w:t>
      </w:r>
      <w:r w:rsidR="007923FA">
        <w:rPr>
          <w:rFonts w:ascii="Times New Roman" w:hAnsi="Times New Roman" w:eastAsia="Calibri" w:cs="Times New Roman"/>
          <w:shd w:val="clear" w:color="auto" w:fill="F2F2F2" w:themeFill="background1" w:themeFillShade="F2"/>
        </w:rPr>
        <w:t xml:space="preserve">responses to all questions from each respondent. In a group </w:t>
      </w:r>
      <w:r w:rsidR="006C54C1">
        <w:rPr>
          <w:rFonts w:ascii="Times New Roman" w:hAnsi="Times New Roman" w:eastAsia="Calibri" w:cs="Times New Roman"/>
          <w:shd w:val="clear" w:color="auto" w:fill="F2F2F2" w:themeFill="background1" w:themeFillShade="F2"/>
        </w:rPr>
        <w:t xml:space="preserve">interview </w:t>
      </w:r>
      <w:r w:rsidR="007923FA">
        <w:rPr>
          <w:rFonts w:ascii="Times New Roman" w:hAnsi="Times New Roman" w:eastAsia="Calibri" w:cs="Times New Roman"/>
          <w:shd w:val="clear" w:color="auto" w:fill="F2F2F2" w:themeFill="background1" w:themeFillShade="F2"/>
        </w:rPr>
        <w:t>dynamic</w:t>
      </w:r>
      <w:r w:rsidR="006C54C1">
        <w:rPr>
          <w:rFonts w:ascii="Times New Roman" w:hAnsi="Times New Roman" w:eastAsia="Calibri" w:cs="Times New Roman"/>
          <w:shd w:val="clear" w:color="auto" w:fill="F2F2F2" w:themeFill="background1" w:themeFillShade="F2"/>
        </w:rPr>
        <w:t xml:space="preserve">, interviewers are encouraged to rotate the </w:t>
      </w:r>
      <w:r w:rsidR="00095BD9">
        <w:rPr>
          <w:rFonts w:ascii="Times New Roman" w:hAnsi="Times New Roman" w:eastAsia="Calibri" w:cs="Times New Roman"/>
          <w:shd w:val="clear" w:color="auto" w:fill="F2F2F2" w:themeFill="background1" w:themeFillShade="F2"/>
        </w:rPr>
        <w:t xml:space="preserve">respondent to whom questions are first asked, and then ask if other respondents have additional detail to add or differing perspectives. If respondents do have differing take, then a full hearing of responses is appropriate. The goal is a somewhat free-flowing discussion, with </w:t>
      </w:r>
      <w:r w:rsidR="0038098D">
        <w:rPr>
          <w:rFonts w:ascii="Times New Roman" w:hAnsi="Times New Roman" w:eastAsia="Calibri" w:cs="Times New Roman"/>
          <w:shd w:val="clear" w:color="auto" w:fill="F2F2F2" w:themeFill="background1" w:themeFillShade="F2"/>
        </w:rPr>
        <w:t>responses informed by all respondents.</w:t>
      </w:r>
      <w:r w:rsidR="00095BD9">
        <w:rPr>
          <w:rFonts w:ascii="Times New Roman" w:hAnsi="Times New Roman" w:eastAsia="Calibri" w:cs="Times New Roman"/>
          <w:shd w:val="clear" w:color="auto" w:fill="F2F2F2" w:themeFill="background1" w:themeFillShade="F2"/>
        </w:rPr>
        <w:t>]</w:t>
      </w:r>
      <w:r w:rsidRPr="00EC72F1" w:rsidR="004760EC">
        <w:rPr>
          <w:b/>
          <w:bCs/>
        </w:rPr>
        <w:br w:type="page"/>
      </w:r>
    </w:p>
    <w:p w:rsidR="00A669A3" w:rsidP="00F322EA" w:rsidRDefault="00A669A3" w14:paraId="561CCA5D" w14:textId="31915015">
      <w:pPr>
        <w:pStyle w:val="Heading2"/>
        <w:numPr>
          <w:ilvl w:val="0"/>
          <w:numId w:val="6"/>
        </w:numPr>
        <w:spacing w:after="80"/>
        <w:rPr>
          <w:b w:val="0"/>
        </w:rPr>
      </w:pPr>
      <w:r w:rsidRPr="00934A7E">
        <w:lastRenderedPageBreak/>
        <w:t xml:space="preserve">INTRODUCTION AND STAFF BACKGROUND </w:t>
      </w:r>
    </w:p>
    <w:p w:rsidR="00132E4D" w:rsidP="00132E4D" w:rsidRDefault="00676F57" w14:paraId="294F3D92" w14:textId="2457B49D">
      <w:pPr>
        <w:pStyle w:val="ListParagraph"/>
        <w:numPr>
          <w:ilvl w:val="0"/>
          <w:numId w:val="1"/>
        </w:numPr>
        <w:spacing w:after="0" w:line="240" w:lineRule="auto"/>
        <w:rPr>
          <w:rFonts w:ascii="Calibri" w:hAnsi="Calibri" w:eastAsia="Times New Roman" w:cs="Calibri"/>
          <w:color w:val="000000"/>
        </w:rPr>
      </w:pPr>
      <w:r>
        <w:rPr>
          <w:rFonts w:ascii="Calibri" w:hAnsi="Calibri" w:eastAsia="Times New Roman" w:cs="Calibri"/>
          <w:color w:val="000000"/>
        </w:rPr>
        <w:t xml:space="preserve">What </w:t>
      </w:r>
      <w:r w:rsidR="00B043ED">
        <w:rPr>
          <w:rFonts w:ascii="Calibri" w:hAnsi="Calibri" w:eastAsia="Times New Roman" w:cs="Calibri"/>
          <w:color w:val="000000"/>
        </w:rPr>
        <w:t>are your</w:t>
      </w:r>
      <w:r>
        <w:rPr>
          <w:rFonts w:ascii="Calibri" w:hAnsi="Calibri" w:eastAsia="Times New Roman" w:cs="Calibri"/>
          <w:color w:val="000000"/>
        </w:rPr>
        <w:t xml:space="preserve"> role</w:t>
      </w:r>
      <w:r w:rsidR="00B043ED">
        <w:rPr>
          <w:rFonts w:ascii="Calibri" w:hAnsi="Calibri" w:eastAsia="Times New Roman" w:cs="Calibri"/>
          <w:color w:val="000000"/>
        </w:rPr>
        <w:t>s</w:t>
      </w:r>
      <w:r>
        <w:rPr>
          <w:rFonts w:ascii="Calibri" w:hAnsi="Calibri" w:eastAsia="Times New Roman" w:cs="Calibri"/>
          <w:color w:val="000000"/>
        </w:rPr>
        <w:t xml:space="preserve"> at</w:t>
      </w:r>
      <w:r w:rsidRPr="00132E4D" w:rsidR="00132E4D">
        <w:rPr>
          <w:rFonts w:ascii="Calibri" w:hAnsi="Calibri" w:eastAsia="Times New Roman" w:cs="Calibri"/>
          <w:color w:val="000000"/>
        </w:rPr>
        <w:t xml:space="preserve"> </w:t>
      </w:r>
      <w:r w:rsidR="001A42B0">
        <w:rPr>
          <w:rFonts w:ascii="Calibri" w:hAnsi="Calibri" w:eastAsia="Times New Roman" w:cs="Calibri"/>
          <w:color w:val="000000"/>
        </w:rPr>
        <w:t>the [</w:t>
      </w:r>
      <w:r w:rsidRPr="00132E4D" w:rsidR="00132E4D">
        <w:rPr>
          <w:rFonts w:ascii="Calibri" w:hAnsi="Calibri" w:eastAsia="Times New Roman" w:cs="Calibri"/>
          <w:color w:val="000000"/>
        </w:rPr>
        <w:t>PHA</w:t>
      </w:r>
      <w:r w:rsidR="001A42B0">
        <w:rPr>
          <w:rFonts w:ascii="Calibri" w:hAnsi="Calibri" w:eastAsia="Times New Roman" w:cs="Calibri"/>
          <w:color w:val="000000"/>
        </w:rPr>
        <w:t>]</w:t>
      </w:r>
      <w:r w:rsidRPr="00132E4D" w:rsidR="00132E4D">
        <w:rPr>
          <w:rFonts w:ascii="Calibri" w:hAnsi="Calibri" w:eastAsia="Times New Roman" w:cs="Calibri"/>
          <w:color w:val="000000"/>
        </w:rPr>
        <w:t>?</w:t>
      </w:r>
    </w:p>
    <w:p w:rsidRPr="00384515" w:rsidR="008B7908" w:rsidP="008B7908" w:rsidRDefault="008B7908" w14:paraId="61B134E4" w14:textId="5279DC24">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t>I’m curious to know if each of you has experience verifying and calculating rent for households who are subject to the standard rent rules (i.e., households not subject to the [alternative rent policy], or control group)? (If no for all respondents, skip Question 15 below.)</w:t>
      </w:r>
    </w:p>
    <w:p w:rsidR="00132E4D" w:rsidP="00132E4D" w:rsidRDefault="00132E4D" w14:paraId="727CAFC6" w14:textId="7FD67771">
      <w:pPr>
        <w:pStyle w:val="ListParagraph"/>
        <w:numPr>
          <w:ilvl w:val="1"/>
          <w:numId w:val="1"/>
        </w:numPr>
        <w:spacing w:after="0" w:line="240" w:lineRule="auto"/>
        <w:rPr>
          <w:rFonts w:ascii="Calibri" w:hAnsi="Calibri" w:eastAsia="Times New Roman" w:cs="Calibri"/>
          <w:color w:val="000000"/>
        </w:rPr>
      </w:pPr>
      <w:r w:rsidRPr="00132E4D">
        <w:rPr>
          <w:rFonts w:ascii="Calibri" w:hAnsi="Calibri" w:eastAsia="Times New Roman" w:cs="Calibri"/>
          <w:color w:val="000000"/>
        </w:rPr>
        <w:t xml:space="preserve">Please describe your </w:t>
      </w:r>
      <w:r w:rsidR="00E34853">
        <w:rPr>
          <w:rFonts w:ascii="Calibri" w:hAnsi="Calibri" w:eastAsia="Times New Roman" w:cs="Calibri"/>
          <w:color w:val="000000"/>
        </w:rPr>
        <w:t>[alternative rent policy]</w:t>
      </w:r>
      <w:r w:rsidRPr="00132E4D">
        <w:rPr>
          <w:rFonts w:ascii="Calibri" w:hAnsi="Calibri" w:eastAsia="Times New Roman" w:cs="Calibri"/>
          <w:color w:val="000000"/>
        </w:rPr>
        <w:t>-specific responsibilities.</w:t>
      </w:r>
    </w:p>
    <w:p w:rsidR="008B7908" w:rsidP="00132E4D" w:rsidRDefault="00132E4D" w14:paraId="17FE6FB1" w14:textId="77777777">
      <w:pPr>
        <w:pStyle w:val="ListParagraph"/>
        <w:numPr>
          <w:ilvl w:val="0"/>
          <w:numId w:val="1"/>
        </w:numPr>
        <w:spacing w:after="0" w:line="240" w:lineRule="auto"/>
        <w:rPr>
          <w:rFonts w:ascii="Calibri" w:hAnsi="Calibri" w:eastAsia="Times New Roman" w:cs="Calibri"/>
          <w:color w:val="000000"/>
        </w:rPr>
      </w:pPr>
      <w:r w:rsidRPr="00132E4D">
        <w:rPr>
          <w:rFonts w:ascii="Calibri" w:hAnsi="Calibri" w:eastAsia="Times New Roman" w:cs="Calibri"/>
          <w:color w:val="000000"/>
        </w:rPr>
        <w:t>How large would you say your caseload or the number of households you work with is?</w:t>
      </w:r>
    </w:p>
    <w:p w:rsidR="00132E4D" w:rsidP="008B7908" w:rsidRDefault="008B7908" w14:paraId="5B210272" w14:textId="74B304BC">
      <w:pPr>
        <w:pStyle w:val="ListParagraph"/>
        <w:numPr>
          <w:ilvl w:val="1"/>
          <w:numId w:val="1"/>
        </w:numPr>
        <w:spacing w:after="0" w:line="240" w:lineRule="auto"/>
        <w:rPr>
          <w:rFonts w:ascii="Calibri" w:hAnsi="Calibri" w:eastAsia="Times New Roman" w:cs="Calibri"/>
          <w:color w:val="000000"/>
        </w:rPr>
      </w:pPr>
      <w:r>
        <w:rPr>
          <w:rFonts w:ascii="Calibri" w:hAnsi="Calibri" w:eastAsia="Times New Roman" w:cs="Calibri"/>
          <w:color w:val="000000"/>
        </w:rPr>
        <w:t>Do you work with any households who are not receiving the [alternative rent policy]?  (If yes) please describe how your time is split between households in the [alternative rent policy] versus those subject to standard rent rules.</w:t>
      </w:r>
      <w:r w:rsidR="00B74C3D">
        <w:rPr>
          <w:rFonts w:ascii="Calibri" w:hAnsi="Calibri" w:eastAsia="Times New Roman" w:cs="Calibri"/>
          <w:color w:val="000000"/>
        </w:rPr>
        <w:t xml:space="preserve"> </w:t>
      </w:r>
    </w:p>
    <w:p w:rsidRPr="00132E4D" w:rsidR="007F65E2" w:rsidP="00F7679E" w:rsidRDefault="007F65E2" w14:paraId="37753896" w14:textId="77777777">
      <w:pPr>
        <w:pStyle w:val="ListParagraph"/>
        <w:spacing w:after="0" w:line="240" w:lineRule="auto"/>
        <w:ind w:left="1440"/>
        <w:rPr>
          <w:rFonts w:ascii="Calibri" w:hAnsi="Calibri" w:eastAsia="Times New Roman" w:cs="Calibri"/>
          <w:color w:val="000000"/>
        </w:rPr>
      </w:pPr>
    </w:p>
    <w:p w:rsidR="00132E4D" w:rsidP="00132E4D" w:rsidRDefault="00132E4D" w14:paraId="495F888E" w14:textId="4CA0CD07">
      <w:pPr>
        <w:pStyle w:val="Heading2"/>
        <w:spacing w:after="80"/>
        <w:rPr>
          <w:b w:val="0"/>
        </w:rPr>
      </w:pPr>
      <w:r>
        <w:t>II</w:t>
      </w:r>
      <w:r w:rsidRPr="00934A7E">
        <w:t xml:space="preserve">. </w:t>
      </w:r>
      <w:r w:rsidR="00072028">
        <w:t xml:space="preserve">GENERAL </w:t>
      </w:r>
      <w:r>
        <w:t>PERCEPTIONS OF NEW RENT POLICIES</w:t>
      </w:r>
    </w:p>
    <w:p w:rsidR="00132E4D" w:rsidP="00132E4D" w:rsidRDefault="00132E4D" w14:paraId="29DD85B5" w14:textId="12E99E9D">
      <w:pPr>
        <w:pStyle w:val="ListParagraph"/>
        <w:numPr>
          <w:ilvl w:val="0"/>
          <w:numId w:val="1"/>
        </w:numPr>
        <w:spacing w:after="0" w:line="240" w:lineRule="auto"/>
        <w:rPr>
          <w:rFonts w:ascii="Calibri" w:hAnsi="Calibri" w:eastAsia="Times New Roman" w:cs="Calibri"/>
          <w:color w:val="000000"/>
        </w:rPr>
      </w:pPr>
      <w:r w:rsidRPr="00132E4D">
        <w:rPr>
          <w:rFonts w:ascii="Calibri" w:hAnsi="Calibri" w:eastAsia="Times New Roman" w:cs="Calibri"/>
          <w:color w:val="000000"/>
        </w:rPr>
        <w:t xml:space="preserve">What are some of the biggest differences between the </w:t>
      </w:r>
      <w:r w:rsidR="008B7908">
        <w:rPr>
          <w:rFonts w:ascii="Calibri" w:hAnsi="Calibri" w:eastAsia="Times New Roman" w:cs="Calibri"/>
          <w:color w:val="000000"/>
        </w:rPr>
        <w:t>standard</w:t>
      </w:r>
      <w:r w:rsidR="00AF55FD">
        <w:rPr>
          <w:rFonts w:ascii="Calibri" w:hAnsi="Calibri" w:eastAsia="Times New Roman" w:cs="Calibri"/>
          <w:color w:val="000000"/>
        </w:rPr>
        <w:t xml:space="preserve"> </w:t>
      </w:r>
      <w:r w:rsidRPr="00132E4D">
        <w:rPr>
          <w:rFonts w:ascii="Calibri" w:hAnsi="Calibri" w:eastAsia="Times New Roman" w:cs="Calibri"/>
          <w:color w:val="000000"/>
        </w:rPr>
        <w:t>rent rules and the new rent rules?</w:t>
      </w:r>
    </w:p>
    <w:p w:rsidRPr="00132E4D" w:rsidR="00132E4D" w:rsidP="00132E4D" w:rsidRDefault="00132E4D" w14:paraId="57D83BF6" w14:textId="77777777">
      <w:pPr>
        <w:pStyle w:val="ListParagraph"/>
        <w:numPr>
          <w:ilvl w:val="0"/>
          <w:numId w:val="1"/>
        </w:numPr>
        <w:spacing w:after="0" w:line="240" w:lineRule="auto"/>
        <w:rPr>
          <w:rFonts w:ascii="Calibri" w:hAnsi="Calibri" w:eastAsia="Times New Roman" w:cs="Calibri"/>
          <w:color w:val="000000"/>
        </w:rPr>
      </w:pPr>
      <w:r w:rsidRPr="00132E4D">
        <w:rPr>
          <w:rFonts w:ascii="Calibri" w:hAnsi="Calibri" w:eastAsia="Times New Roman" w:cs="Calibri"/>
          <w:color w:val="000000"/>
        </w:rPr>
        <w:t>What are biggest advantages of the [alternative rent policy]? Disadvantages?</w:t>
      </w:r>
    </w:p>
    <w:p w:rsidR="00132E4D" w:rsidP="00132E4D" w:rsidRDefault="00132E4D" w14:paraId="2485233C" w14:textId="4E3CA360">
      <w:pPr>
        <w:pStyle w:val="ListParagraph"/>
        <w:numPr>
          <w:ilvl w:val="0"/>
          <w:numId w:val="1"/>
        </w:numPr>
        <w:spacing w:after="0" w:line="240" w:lineRule="auto"/>
        <w:rPr>
          <w:rFonts w:ascii="Calibri" w:hAnsi="Calibri" w:eastAsia="Times New Roman" w:cs="Calibri"/>
          <w:color w:val="000000"/>
        </w:rPr>
      </w:pPr>
      <w:r w:rsidRPr="00132E4D">
        <w:rPr>
          <w:rFonts w:ascii="Calibri" w:hAnsi="Calibri" w:eastAsia="Times New Roman" w:cs="Calibri"/>
          <w:color w:val="000000"/>
        </w:rPr>
        <w:t>How do you feel that families will fare under the [alternative rent policy]?</w:t>
      </w:r>
    </w:p>
    <w:p w:rsidR="00132E4D" w:rsidP="00132E4D" w:rsidRDefault="00132E4D" w14:paraId="07547BE3" w14:textId="129C09D1">
      <w:pPr>
        <w:pStyle w:val="ListParagraph"/>
        <w:numPr>
          <w:ilvl w:val="1"/>
          <w:numId w:val="1"/>
        </w:numPr>
        <w:spacing w:after="0" w:line="240" w:lineRule="auto"/>
        <w:rPr>
          <w:rFonts w:ascii="Calibri" w:hAnsi="Calibri" w:eastAsia="Times New Roman" w:cs="Calibri"/>
          <w:color w:val="000000"/>
        </w:rPr>
      </w:pPr>
      <w:r w:rsidRPr="00132E4D">
        <w:rPr>
          <w:rFonts w:ascii="Calibri" w:hAnsi="Calibri" w:eastAsia="Times New Roman" w:cs="Calibri"/>
          <w:color w:val="000000"/>
        </w:rPr>
        <w:t>Are there certain types of households that you feel may fare better or worse than others?</w:t>
      </w:r>
    </w:p>
    <w:p w:rsidR="00F7679E" w:rsidP="00F7679E" w:rsidRDefault="00F7679E" w14:paraId="1855E891" w14:textId="77777777">
      <w:pPr>
        <w:pStyle w:val="ListParagraph"/>
        <w:spacing w:after="0" w:line="240" w:lineRule="auto"/>
        <w:ind w:left="1440"/>
        <w:rPr>
          <w:rFonts w:ascii="Calibri" w:hAnsi="Calibri" w:eastAsia="Times New Roman" w:cs="Calibri"/>
          <w:color w:val="000000"/>
        </w:rPr>
      </w:pPr>
    </w:p>
    <w:p w:rsidRPr="00F7679E" w:rsidR="008E21E4" w:rsidP="00F7679E" w:rsidRDefault="008E21E4" w14:paraId="07315C17" w14:textId="5A162822">
      <w:pPr>
        <w:pStyle w:val="Heading2"/>
        <w:spacing w:after="80"/>
        <w:rPr>
          <w:b w:val="0"/>
        </w:rPr>
      </w:pPr>
      <w:r>
        <w:t>III</w:t>
      </w:r>
      <w:r w:rsidRPr="00934A7E">
        <w:t xml:space="preserve">. </w:t>
      </w:r>
      <w:r>
        <w:t>IMPLEMENTING ALTERNATIVE RENT POLICY RECERTIFICATION</w:t>
      </w:r>
    </w:p>
    <w:p w:rsidR="00E4687F" w:rsidP="008E21E4" w:rsidRDefault="00E4687F" w14:paraId="66BA8897" w14:textId="1097E43C">
      <w:pPr>
        <w:pStyle w:val="ListParagraph"/>
        <w:numPr>
          <w:ilvl w:val="0"/>
          <w:numId w:val="1"/>
        </w:numPr>
      </w:pPr>
      <w:r>
        <w:t>How would you describe the process that your agency uses to verify and calculate retrospective income</w:t>
      </w:r>
      <w:r w:rsidR="00DD0799">
        <w:t>?</w:t>
      </w:r>
    </w:p>
    <w:p w:rsidR="005C7F82" w:rsidP="008E21E4" w:rsidRDefault="005C7F82" w14:paraId="3463D774" w14:textId="125C6168">
      <w:pPr>
        <w:pStyle w:val="ListParagraph"/>
        <w:numPr>
          <w:ilvl w:val="0"/>
          <w:numId w:val="1"/>
        </w:numPr>
      </w:pPr>
      <w:r>
        <w:t>How well would you say that these procedures are working?</w:t>
      </w:r>
    </w:p>
    <w:p w:rsidR="005C7F82" w:rsidP="005C7F82" w:rsidRDefault="008F6DFA" w14:paraId="5D932679" w14:textId="19BD92D0">
      <w:pPr>
        <w:pStyle w:val="ListParagraph"/>
        <w:numPr>
          <w:ilvl w:val="1"/>
          <w:numId w:val="1"/>
        </w:numPr>
      </w:pPr>
      <w:r>
        <w:t>Possible p</w:t>
      </w:r>
      <w:r w:rsidR="005C7F82">
        <w:t>robes:</w:t>
      </w:r>
    </w:p>
    <w:p w:rsidR="005C7F82" w:rsidP="005C7F82" w:rsidRDefault="005C7F82" w14:paraId="1FA6F534" w14:textId="57DC1AA0">
      <w:pPr>
        <w:pStyle w:val="ListParagraph"/>
        <w:numPr>
          <w:ilvl w:val="2"/>
          <w:numId w:val="1"/>
        </w:numPr>
      </w:pPr>
      <w:r>
        <w:t xml:space="preserve">Are there any challenges to getting documentation </w:t>
      </w:r>
      <w:r w:rsidR="00923390">
        <w:t>from families and third parties that you need to verify income?</w:t>
      </w:r>
      <w:r w:rsidR="00483B0B">
        <w:t xml:space="preserve"> </w:t>
      </w:r>
      <w:r w:rsidR="003B4210">
        <w:t xml:space="preserve">What </w:t>
      </w:r>
      <w:r w:rsidR="00204D20">
        <w:t>are</w:t>
      </w:r>
      <w:r w:rsidR="003B4210">
        <w:t xml:space="preserve"> some examples?</w:t>
      </w:r>
    </w:p>
    <w:p w:rsidR="00923390" w:rsidP="005C7F82" w:rsidRDefault="00923390" w14:paraId="7D028F98" w14:textId="6E23D80C">
      <w:pPr>
        <w:pStyle w:val="ListParagraph"/>
        <w:numPr>
          <w:ilvl w:val="2"/>
          <w:numId w:val="1"/>
        </w:numPr>
      </w:pPr>
      <w:r>
        <w:t xml:space="preserve">Are there any sources of income </w:t>
      </w:r>
      <w:r w:rsidR="00A96076">
        <w:t>that are particularly easy or difficult to verify?</w:t>
      </w:r>
      <w:r w:rsidR="00DD0799">
        <w:t xml:space="preserve"> Please explain.</w:t>
      </w:r>
    </w:p>
    <w:p w:rsidR="00923390" w:rsidP="005C7F82" w:rsidRDefault="00923390" w14:paraId="16121589" w14:textId="51816F5F">
      <w:pPr>
        <w:pStyle w:val="ListParagraph"/>
        <w:numPr>
          <w:ilvl w:val="2"/>
          <w:numId w:val="1"/>
        </w:numPr>
      </w:pPr>
      <w:r>
        <w:t xml:space="preserve">How frequently would you say that you rely on </w:t>
      </w:r>
      <w:r w:rsidR="00A96076">
        <w:t>household self-certifications of income?</w:t>
      </w:r>
    </w:p>
    <w:p w:rsidR="00241889" w:rsidP="00241889" w:rsidRDefault="00241889" w14:paraId="21523594" w14:textId="0E07B281">
      <w:pPr>
        <w:pStyle w:val="ListParagraph"/>
        <w:numPr>
          <w:ilvl w:val="2"/>
          <w:numId w:val="1"/>
        </w:numPr>
      </w:pPr>
      <w:r w:rsidRPr="00BF4C40">
        <w:t>Once you have verified family income, what is the process you use for calculating retrospective income and TTP?</w:t>
      </w:r>
      <w:r>
        <w:t xml:space="preserve"> W</w:t>
      </w:r>
      <w:r w:rsidRPr="00BF4C40">
        <w:t xml:space="preserve">hat tools are used; how is PHA software </w:t>
      </w:r>
      <w:r>
        <w:t>used to calculate, if at all</w:t>
      </w:r>
      <w:r w:rsidRPr="00BF4C40">
        <w:t>?</w:t>
      </w:r>
    </w:p>
    <w:p w:rsidR="00A71F64" w:rsidP="005C7F82" w:rsidRDefault="007A341F" w14:paraId="7011147E" w14:textId="3EC5DC04">
      <w:pPr>
        <w:pStyle w:val="ListParagraph"/>
        <w:numPr>
          <w:ilvl w:val="2"/>
          <w:numId w:val="1"/>
        </w:numPr>
      </w:pPr>
      <w:r>
        <w:t xml:space="preserve">Are there certain </w:t>
      </w:r>
      <w:r w:rsidR="00DD0799">
        <w:t xml:space="preserve">retrospective income </w:t>
      </w:r>
      <w:r>
        <w:t xml:space="preserve">scenarios that are more challenging to </w:t>
      </w:r>
      <w:r w:rsidRPr="00DD0799">
        <w:t>calculate</w:t>
      </w:r>
      <w:r w:rsidR="00DD0799">
        <w:t xml:space="preserve"> than others? Please describe.</w:t>
      </w:r>
    </w:p>
    <w:p w:rsidR="00241889" w:rsidP="00B3137D" w:rsidRDefault="00241889" w14:paraId="7441BF3D" w14:textId="6AE2182D">
      <w:pPr>
        <w:pStyle w:val="ListParagraph"/>
        <w:numPr>
          <w:ilvl w:val="0"/>
          <w:numId w:val="1"/>
        </w:numPr>
      </w:pPr>
      <w:r>
        <w:t>Is there anything about verifying or calculating retrospective income that you find confusing? If so, tell me about it.</w:t>
      </w:r>
    </w:p>
    <w:p w:rsidR="00BF4C40" w:rsidP="00AF55FD" w:rsidRDefault="00AF1522" w14:paraId="29D4F764" w14:textId="199117CE">
      <w:pPr>
        <w:pStyle w:val="ListParagraph"/>
        <w:numPr>
          <w:ilvl w:val="0"/>
          <w:numId w:val="1"/>
        </w:numPr>
      </w:pPr>
      <w:r w:rsidRPr="00AF1522">
        <w:t>The tiered/stepped rent is usually based on retrospective income, but sometimes you need to use current income, such as for hardships. How well do you understand when to use retrospective income and when to use current income?</w:t>
      </w:r>
    </w:p>
    <w:p w:rsidR="00BF4C40" w:rsidP="00BF4C40" w:rsidRDefault="00BF4C40" w14:paraId="709EFAA3" w14:textId="42C9A1CC">
      <w:pPr>
        <w:pStyle w:val="ListParagraph"/>
        <w:numPr>
          <w:ilvl w:val="0"/>
          <w:numId w:val="1"/>
        </w:numPr>
      </w:pPr>
      <w:r>
        <w:t xml:space="preserve">Are there any changes you would recommend </w:t>
      </w:r>
      <w:r w:rsidR="00B3557A">
        <w:t xml:space="preserve">at this stage </w:t>
      </w:r>
      <w:r>
        <w:t xml:space="preserve">about how income is verified </w:t>
      </w:r>
      <w:r w:rsidR="00B3557A">
        <w:t>or how</w:t>
      </w:r>
      <w:r>
        <w:t xml:space="preserve"> rent is calculated?</w:t>
      </w:r>
    </w:p>
    <w:p w:rsidR="00BF4C40" w:rsidP="00BF4C40" w:rsidRDefault="00BF4C40" w14:paraId="20698474" w14:textId="54E0994B">
      <w:pPr>
        <w:pStyle w:val="ListParagraph"/>
        <w:numPr>
          <w:ilvl w:val="0"/>
          <w:numId w:val="1"/>
        </w:numPr>
      </w:pPr>
      <w:r>
        <w:t>How were you trained on the details of the (alternative rent policy) and the process of recertifying families?</w:t>
      </w:r>
    </w:p>
    <w:p w:rsidR="00BF4C40" w:rsidP="00BF4C40" w:rsidRDefault="00BF4C40" w14:paraId="30557649" w14:textId="77777777">
      <w:pPr>
        <w:pStyle w:val="ListParagraph"/>
        <w:numPr>
          <w:ilvl w:val="1"/>
          <w:numId w:val="1"/>
        </w:numPr>
      </w:pPr>
      <w:r>
        <w:lastRenderedPageBreak/>
        <w:t xml:space="preserve">Do you feel that </w:t>
      </w:r>
      <w:r w:rsidRPr="00BF4C40">
        <w:t xml:space="preserve">the training </w:t>
      </w:r>
      <w:r>
        <w:t xml:space="preserve">was </w:t>
      </w:r>
      <w:r w:rsidRPr="00BF4C40">
        <w:t>sufficient?</w:t>
      </w:r>
    </w:p>
    <w:p w:rsidR="00BF4C40" w:rsidP="00BF4C40" w:rsidRDefault="00BF4C40" w14:paraId="4765B227" w14:textId="7B84CA65">
      <w:pPr>
        <w:pStyle w:val="ListParagraph"/>
        <w:numPr>
          <w:ilvl w:val="1"/>
          <w:numId w:val="1"/>
        </w:numPr>
      </w:pPr>
      <w:r w:rsidRPr="00BF4C40">
        <w:t>Would any additional supports be useful now?</w:t>
      </w:r>
    </w:p>
    <w:p w:rsidR="00BF4C40" w:rsidP="00BF4C40" w:rsidRDefault="00BF4C40" w14:paraId="378B3B40" w14:textId="0ED11E30">
      <w:pPr>
        <w:pStyle w:val="ListParagraph"/>
        <w:numPr>
          <w:ilvl w:val="0"/>
          <w:numId w:val="1"/>
        </w:numPr>
      </w:pPr>
      <w:r w:rsidRPr="00BF4C40">
        <w:t>How were you trained on using PHA software (specify) to implement [alternative rent policy]?</w:t>
      </w:r>
    </w:p>
    <w:p w:rsidR="00BF4C40" w:rsidP="00BF4C40" w:rsidRDefault="00BF4C40" w14:paraId="5949A488" w14:textId="0DCE25CF">
      <w:pPr>
        <w:pStyle w:val="ListParagraph"/>
        <w:numPr>
          <w:ilvl w:val="1"/>
          <w:numId w:val="1"/>
        </w:numPr>
      </w:pPr>
      <w:r>
        <w:t>Do you feel that the</w:t>
      </w:r>
      <w:r w:rsidRPr="00BF4C40">
        <w:t xml:space="preserve"> training </w:t>
      </w:r>
      <w:r w:rsidR="00ED56A7">
        <w:t xml:space="preserve">was </w:t>
      </w:r>
      <w:r w:rsidRPr="00BF4C40">
        <w:t>sufficient?</w:t>
      </w:r>
    </w:p>
    <w:p w:rsidR="00BF4C40" w:rsidP="00BF4C40" w:rsidRDefault="00BF4C40" w14:paraId="077FD914" w14:textId="7939E3B3">
      <w:pPr>
        <w:pStyle w:val="ListParagraph"/>
        <w:numPr>
          <w:ilvl w:val="1"/>
          <w:numId w:val="1"/>
        </w:numPr>
      </w:pPr>
      <w:r w:rsidRPr="00BF4C40">
        <w:t>Would any additional supports be useful now?</w:t>
      </w:r>
    </w:p>
    <w:p w:rsidR="00FB3E0E" w:rsidP="00FB3E0E" w:rsidRDefault="00BF4C40" w14:paraId="6A77DC66" w14:textId="556B5474">
      <w:pPr>
        <w:pStyle w:val="ListParagraph"/>
        <w:numPr>
          <w:ilvl w:val="0"/>
          <w:numId w:val="1"/>
        </w:numPr>
      </w:pPr>
      <w:r w:rsidRPr="00BF4C40">
        <w:t>Are there any additional modifications to PHA software to support implementation of the [alternative rent policy] that you would recommend at this time?</w:t>
      </w:r>
      <w:r>
        <w:t xml:space="preserve"> Please describe.</w:t>
      </w:r>
    </w:p>
    <w:p w:rsidR="00FB3E0E" w:rsidP="00FB3E0E" w:rsidRDefault="00FE06E3" w14:paraId="4BD8A6F1" w14:textId="560FF93D">
      <w:pPr>
        <w:pStyle w:val="ListParagraph"/>
        <w:numPr>
          <w:ilvl w:val="0"/>
          <w:numId w:val="1"/>
        </w:numPr>
      </w:pPr>
      <w:r>
        <w:t xml:space="preserve">Thinking about the time it takes overall to </w:t>
      </w:r>
      <w:r w:rsidR="00080A6C">
        <w:t xml:space="preserve">complete a recertification </w:t>
      </w:r>
      <w:r>
        <w:t>under the [alternative rent policy]</w:t>
      </w:r>
      <w:r w:rsidR="002B787C">
        <w:t>—and excluding the time that is spent enrolling households into the Stepped and Tiered Rent Demo or explain the [alternative rent policy]—</w:t>
      </w:r>
      <w:r w:rsidR="00EB06F0">
        <w:t xml:space="preserve">would you say that it takes more time to </w:t>
      </w:r>
      <w:r w:rsidR="002B787C">
        <w:t>complete the process</w:t>
      </w:r>
      <w:r w:rsidR="00F37BAC">
        <w:t xml:space="preserve"> than the standard rent rules, less time, or about the same.</w:t>
      </w:r>
    </w:p>
    <w:p w:rsidR="00F37BAC" w:rsidP="00140E7F" w:rsidRDefault="00394B40" w14:paraId="41ED0341" w14:textId="79012101">
      <w:pPr>
        <w:pStyle w:val="ListParagraph"/>
        <w:numPr>
          <w:ilvl w:val="1"/>
          <w:numId w:val="1"/>
        </w:numPr>
      </w:pPr>
      <w:r>
        <w:t>(</w:t>
      </w:r>
      <w:r w:rsidR="00F37BAC">
        <w:t xml:space="preserve">If </w:t>
      </w:r>
      <w:r>
        <w:t xml:space="preserve">significantly more </w:t>
      </w:r>
      <w:r w:rsidR="00F37BAC">
        <w:t>or less</w:t>
      </w:r>
      <w:r>
        <w:t xml:space="preserve"> time spent on [alternative rent policy] recertification) What would you say are the main factors that explain the difference in the time it takes</w:t>
      </w:r>
      <w:r w:rsidR="00F37BAC">
        <w:t>?</w:t>
      </w:r>
    </w:p>
    <w:p w:rsidR="00F7679E" w:rsidP="00F7679E" w:rsidRDefault="00F7679E" w14:paraId="0C9D1702" w14:textId="77777777">
      <w:pPr>
        <w:pStyle w:val="ListParagraph"/>
      </w:pPr>
    </w:p>
    <w:p w:rsidR="00BF4C40" w:rsidP="00BF4C40" w:rsidRDefault="00BF4C40" w14:paraId="76D7633E" w14:textId="6D422EDC">
      <w:pPr>
        <w:pStyle w:val="Heading2"/>
        <w:spacing w:after="80"/>
        <w:rPr>
          <w:b w:val="0"/>
        </w:rPr>
      </w:pPr>
      <w:r>
        <w:t>IV</w:t>
      </w:r>
      <w:r w:rsidRPr="00934A7E">
        <w:t xml:space="preserve">. </w:t>
      </w:r>
      <w:r>
        <w:t xml:space="preserve">HOUSEHOLD </w:t>
      </w:r>
      <w:r w:rsidR="00E87E30">
        <w:t xml:space="preserve">REACTIONS AND </w:t>
      </w:r>
      <w:r>
        <w:t>CIRCUMSTANCES</w:t>
      </w:r>
    </w:p>
    <w:p w:rsidR="00BF4C40" w:rsidP="00BF4C40" w:rsidRDefault="008D01FA" w14:paraId="2DAD926E" w14:textId="740C78C1">
      <w:pPr>
        <w:pStyle w:val="ListParagraph"/>
        <w:numPr>
          <w:ilvl w:val="0"/>
          <w:numId w:val="1"/>
        </w:numPr>
      </w:pPr>
      <w:r w:rsidRPr="008D01FA">
        <w:t>How do households react when they first learn about the [alternative rent policy]?</w:t>
      </w:r>
    </w:p>
    <w:p w:rsidR="00D60058" w:rsidP="008D01FA" w:rsidRDefault="008D01FA" w14:paraId="0AD91258" w14:textId="77777777">
      <w:pPr>
        <w:pStyle w:val="ListParagraph"/>
        <w:numPr>
          <w:ilvl w:val="1"/>
          <w:numId w:val="1"/>
        </w:numPr>
      </w:pPr>
      <w:r w:rsidRPr="008D01FA">
        <w:t>Are there common questions they ask?</w:t>
      </w:r>
    </w:p>
    <w:p w:rsidR="008D01FA" w:rsidP="008D01FA" w:rsidRDefault="008D01FA" w14:paraId="0C9E4A86" w14:textId="3E245CE3">
      <w:pPr>
        <w:pStyle w:val="ListParagraph"/>
        <w:numPr>
          <w:ilvl w:val="1"/>
          <w:numId w:val="1"/>
        </w:numPr>
      </w:pPr>
      <w:r w:rsidRPr="008D01FA">
        <w:t>Are there particular points in time that families ask questions</w:t>
      </w:r>
      <w:r w:rsidR="00D60058">
        <w:t xml:space="preserve"> or share concerns</w:t>
      </w:r>
      <w:r w:rsidR="003B6B70">
        <w:t>?</w:t>
      </w:r>
      <w:r w:rsidRPr="008D01FA">
        <w:t xml:space="preserve"> (Probe: at enrollment / at recert meetings / upon learning of their TTP/family share under the new rent rules)</w:t>
      </w:r>
      <w:r>
        <w:t>?</w:t>
      </w:r>
    </w:p>
    <w:p w:rsidR="00254301" w:rsidP="004827EF" w:rsidRDefault="00254301" w14:paraId="6E72647D" w14:textId="457ECFD0">
      <w:pPr>
        <w:pStyle w:val="ListParagraph"/>
        <w:numPr>
          <w:ilvl w:val="0"/>
          <w:numId w:val="1"/>
        </w:numPr>
      </w:pPr>
      <w:r w:rsidRPr="00254301">
        <w:t>Are there any aspects of the [alternative rent policy] that you feel households react positively to?</w:t>
      </w:r>
      <w:r w:rsidR="004827EF">
        <w:t xml:space="preserve"> </w:t>
      </w:r>
      <w:r w:rsidRPr="00254301">
        <w:t>Negatively?</w:t>
      </w:r>
    </w:p>
    <w:p w:rsidR="004827EF" w:rsidP="004827EF" w:rsidRDefault="004827EF" w14:paraId="2501C4A9" w14:textId="4499319F">
      <w:pPr>
        <w:pStyle w:val="ListParagraph"/>
        <w:numPr>
          <w:ilvl w:val="0"/>
          <w:numId w:val="1"/>
        </w:numPr>
      </w:pPr>
      <w:r w:rsidRPr="004827EF">
        <w:t xml:space="preserve">How well do you think households understand </w:t>
      </w:r>
      <w:r w:rsidR="006B6B17">
        <w:t xml:space="preserve">the [alternative rent </w:t>
      </w:r>
      <w:r w:rsidRPr="004827EF">
        <w:t>policy</w:t>
      </w:r>
      <w:r w:rsidR="006B6B17">
        <w:t>]</w:t>
      </w:r>
      <w:r w:rsidRPr="004827EF">
        <w:t>?</w:t>
      </w:r>
    </w:p>
    <w:p w:rsidR="00BA7C68" w:rsidP="003B6B70" w:rsidRDefault="00BA7C68" w14:paraId="71B636DA" w14:textId="4B784E4A">
      <w:pPr>
        <w:pStyle w:val="ListParagraph"/>
        <w:numPr>
          <w:ilvl w:val="1"/>
          <w:numId w:val="1"/>
        </w:numPr>
      </w:pPr>
      <w:r>
        <w:t>What makes you think this?</w:t>
      </w:r>
    </w:p>
    <w:p w:rsidR="004827EF" w:rsidP="004827EF" w:rsidRDefault="004827EF" w14:paraId="6E11E8A7" w14:textId="7A2261D6">
      <w:pPr>
        <w:pStyle w:val="ListParagraph"/>
        <w:numPr>
          <w:ilvl w:val="0"/>
          <w:numId w:val="1"/>
        </w:numPr>
      </w:pPr>
      <w:r w:rsidRPr="004827EF">
        <w:t xml:space="preserve">Are there certain topics that households have a harder time understanding </w:t>
      </w:r>
      <w:r w:rsidR="006B6B17">
        <w:t xml:space="preserve">the [alternative rent policy] </w:t>
      </w:r>
      <w:r w:rsidRPr="004827EF">
        <w:t>than others?</w:t>
      </w:r>
    </w:p>
    <w:p w:rsidR="004827EF" w:rsidP="004827EF" w:rsidRDefault="004827EF" w14:paraId="12945D6E" w14:textId="18FE747D">
      <w:pPr>
        <w:pStyle w:val="ListParagraph"/>
        <w:numPr>
          <w:ilvl w:val="0"/>
          <w:numId w:val="1"/>
        </w:numPr>
      </w:pPr>
      <w:r>
        <w:t xml:space="preserve">Are there ways in which you feel communication to households about the </w:t>
      </w:r>
      <w:r w:rsidR="00420BC8">
        <w:t>[</w:t>
      </w:r>
      <w:r>
        <w:t>alternative rent policy</w:t>
      </w:r>
      <w:r w:rsidR="00420BC8">
        <w:t>]</w:t>
      </w:r>
      <w:r>
        <w:t xml:space="preserve"> could be improved?</w:t>
      </w:r>
    </w:p>
    <w:p w:rsidR="004827EF" w:rsidP="004827EF" w:rsidRDefault="004827EF" w14:paraId="266A4CA0" w14:textId="1B74BEFD">
      <w:pPr>
        <w:pStyle w:val="ListParagraph"/>
        <w:numPr>
          <w:ilvl w:val="0"/>
          <w:numId w:val="1"/>
        </w:numPr>
      </w:pPr>
      <w:r>
        <w:t xml:space="preserve">Do certain types of households respond to </w:t>
      </w:r>
      <w:r w:rsidR="002B2F08">
        <w:t>[</w:t>
      </w:r>
      <w:r w:rsidR="000C7A7B">
        <w:t>alternative rent policy</w:t>
      </w:r>
      <w:r w:rsidR="002B2F08">
        <w:t>]</w:t>
      </w:r>
      <w:r w:rsidR="000C7A7B">
        <w:t xml:space="preserve"> </w:t>
      </w:r>
      <w:r>
        <w:t>information differently than others?</w:t>
      </w:r>
    </w:p>
    <w:p w:rsidR="004827EF" w:rsidP="004827EF" w:rsidRDefault="004827EF" w14:paraId="7659117C" w14:textId="6E9D3013">
      <w:pPr>
        <w:pStyle w:val="ListParagraph"/>
        <w:numPr>
          <w:ilvl w:val="1"/>
          <w:numId w:val="1"/>
        </w:numPr>
      </w:pPr>
      <w:r w:rsidRPr="004827EF">
        <w:t xml:space="preserve">Probe: </w:t>
      </w:r>
      <w:r w:rsidR="003C717B">
        <w:t xml:space="preserve">Household </w:t>
      </w:r>
      <w:r w:rsidRPr="004827EF">
        <w:t xml:space="preserve">size, Race, Employment Status, </w:t>
      </w:r>
      <w:r>
        <w:t>Housing Choice Voucher vs Public Housing Households</w:t>
      </w:r>
      <w:r w:rsidR="003C717B">
        <w:t xml:space="preserve">, New Admissions vs. </w:t>
      </w:r>
      <w:r w:rsidR="00E95DD4">
        <w:t>Existing Participant</w:t>
      </w:r>
    </w:p>
    <w:p w:rsidR="00F7679E" w:rsidP="00F7679E" w:rsidRDefault="00F7679E" w14:paraId="655F3FBC" w14:textId="77777777">
      <w:pPr>
        <w:pStyle w:val="ListParagraph"/>
        <w:rPr>
          <w:rFonts w:ascii="Calibri" w:hAnsi="Calibri" w:eastAsia="Times New Roman" w:cs="Calibri"/>
          <w:color w:val="000000"/>
        </w:rPr>
      </w:pPr>
    </w:p>
    <w:p w:rsidR="00A94C73" w:rsidP="00A94C73" w:rsidRDefault="00A94C73" w14:paraId="1D0D8D32" w14:textId="590AA3F3">
      <w:pPr>
        <w:pStyle w:val="Heading2"/>
        <w:spacing w:after="80"/>
        <w:rPr>
          <w:b w:val="0"/>
        </w:rPr>
      </w:pPr>
      <w:r>
        <w:t>V</w:t>
      </w:r>
      <w:r w:rsidRPr="00934A7E">
        <w:t xml:space="preserve">. </w:t>
      </w:r>
      <w:r>
        <w:t>HARDSHIP IMPLEMENTATION</w:t>
      </w:r>
    </w:p>
    <w:p w:rsidR="00A27DF2" w:rsidP="00A27DF2" w:rsidRDefault="00A27DF2" w14:paraId="4914B73B" w14:textId="3368EEBC">
      <w:pPr>
        <w:pStyle w:val="ListParagraph"/>
        <w:numPr>
          <w:ilvl w:val="0"/>
          <w:numId w:val="1"/>
        </w:numPr>
        <w:rPr>
          <w:rFonts w:ascii="Calibri" w:hAnsi="Calibri" w:eastAsia="Times New Roman" w:cs="Calibri"/>
          <w:color w:val="000000"/>
        </w:rPr>
      </w:pPr>
      <w:r w:rsidRPr="00A27DF2">
        <w:rPr>
          <w:rFonts w:ascii="Calibri" w:hAnsi="Calibri" w:eastAsia="Times New Roman" w:cs="Calibri"/>
          <w:color w:val="000000"/>
        </w:rPr>
        <w:t>Could you please describe the process for requesting, reviewing, approving, and giving [alternative rent policy</w:t>
      </w:r>
      <w:r w:rsidR="006A54D6">
        <w:rPr>
          <w:rFonts w:ascii="Calibri" w:hAnsi="Calibri" w:eastAsia="Times New Roman" w:cs="Calibri"/>
          <w:color w:val="000000"/>
        </w:rPr>
        <w:t>]-</w:t>
      </w:r>
      <w:r w:rsidRPr="00A27DF2">
        <w:rPr>
          <w:rFonts w:ascii="Calibri" w:hAnsi="Calibri" w:eastAsia="Times New Roman" w:cs="Calibri"/>
          <w:color w:val="000000"/>
        </w:rPr>
        <w:t>specific</w:t>
      </w:r>
      <w:r w:rsidR="006A54D6">
        <w:rPr>
          <w:rFonts w:ascii="Calibri" w:hAnsi="Calibri" w:eastAsia="Times New Roman" w:cs="Calibri"/>
          <w:color w:val="000000"/>
        </w:rPr>
        <w:t xml:space="preserve"> </w:t>
      </w:r>
      <w:r w:rsidRPr="00A27DF2">
        <w:rPr>
          <w:rFonts w:ascii="Calibri" w:hAnsi="Calibri" w:eastAsia="Times New Roman" w:cs="Calibri"/>
          <w:color w:val="000000"/>
        </w:rPr>
        <w:t>hardships at your PHA?</w:t>
      </w:r>
    </w:p>
    <w:p w:rsidR="00A27DF2" w:rsidP="00A27DF2" w:rsidRDefault="00125860" w14:paraId="2C91E721" w14:textId="6D4DDF53">
      <w:pPr>
        <w:pStyle w:val="ListParagraph"/>
        <w:numPr>
          <w:ilvl w:val="1"/>
          <w:numId w:val="1"/>
        </w:numPr>
        <w:rPr>
          <w:rFonts w:ascii="Calibri" w:hAnsi="Calibri" w:eastAsia="Times New Roman" w:cs="Calibri"/>
          <w:color w:val="000000"/>
        </w:rPr>
      </w:pPr>
      <w:r>
        <w:rPr>
          <w:rFonts w:ascii="Calibri" w:hAnsi="Calibri" w:eastAsia="Times New Roman" w:cs="Calibri"/>
          <w:color w:val="000000"/>
        </w:rPr>
        <w:t>Possible p</w:t>
      </w:r>
      <w:r w:rsidRPr="00A27DF2" w:rsidR="00A27DF2">
        <w:rPr>
          <w:rFonts w:ascii="Calibri" w:hAnsi="Calibri" w:eastAsia="Times New Roman" w:cs="Calibri"/>
          <w:color w:val="000000"/>
        </w:rPr>
        <w:t>robe: timing of each step, application process, documentation required, levels of review</w:t>
      </w:r>
    </w:p>
    <w:p w:rsidR="00340A28" w:rsidP="00F868C9" w:rsidRDefault="00340A28" w14:paraId="759BBB46" w14:textId="72AD19F0">
      <w:pPr>
        <w:pStyle w:val="ListParagraph"/>
        <w:numPr>
          <w:ilvl w:val="0"/>
          <w:numId w:val="1"/>
        </w:numPr>
        <w:rPr>
          <w:rFonts w:ascii="Calibri" w:hAnsi="Calibri" w:eastAsia="Times New Roman" w:cs="Calibri"/>
          <w:color w:val="000000"/>
        </w:rPr>
      </w:pPr>
      <w:r w:rsidRPr="00340A28">
        <w:rPr>
          <w:rFonts w:ascii="Calibri" w:hAnsi="Calibri" w:eastAsia="Times New Roman" w:cs="Calibri"/>
          <w:color w:val="000000"/>
        </w:rPr>
        <w:t>Is the PHA's software system adequately set up to help your PHA track and manage hardship requests?</w:t>
      </w:r>
    </w:p>
    <w:p w:rsidR="00340A28" w:rsidP="00340A28" w:rsidRDefault="00A51C1C" w14:paraId="3CA82D2E" w14:textId="6DD734D8">
      <w:pPr>
        <w:pStyle w:val="ListParagraph"/>
        <w:numPr>
          <w:ilvl w:val="1"/>
          <w:numId w:val="1"/>
        </w:numPr>
        <w:rPr>
          <w:rFonts w:ascii="Calibri" w:hAnsi="Calibri" w:eastAsia="Times New Roman" w:cs="Calibri"/>
          <w:color w:val="000000"/>
        </w:rPr>
      </w:pPr>
      <w:r>
        <w:rPr>
          <w:rFonts w:ascii="Calibri" w:hAnsi="Calibri" w:eastAsia="Times New Roman" w:cs="Calibri"/>
          <w:color w:val="000000"/>
        </w:rPr>
        <w:t>Possible p</w:t>
      </w:r>
      <w:r w:rsidRPr="00340A28" w:rsidR="00340A28">
        <w:rPr>
          <w:rFonts w:ascii="Calibri" w:hAnsi="Calibri" w:eastAsia="Times New Roman" w:cs="Calibri"/>
          <w:color w:val="000000"/>
        </w:rPr>
        <w:t xml:space="preserve">robe: </w:t>
      </w:r>
      <w:r>
        <w:rPr>
          <w:rFonts w:ascii="Calibri" w:hAnsi="Calibri" w:eastAsia="Times New Roman" w:cs="Calibri"/>
          <w:color w:val="000000"/>
        </w:rPr>
        <w:t xml:space="preserve">Are </w:t>
      </w:r>
      <w:r w:rsidRPr="00340A28" w:rsidR="00340A28">
        <w:rPr>
          <w:rFonts w:ascii="Calibri" w:hAnsi="Calibri" w:eastAsia="Times New Roman" w:cs="Calibri"/>
          <w:color w:val="000000"/>
        </w:rPr>
        <w:t>any requests not being tracked inside the system?</w:t>
      </w:r>
    </w:p>
    <w:p w:rsidR="00F868C9" w:rsidP="00F868C9" w:rsidRDefault="00F868C9" w14:paraId="1A54FD47" w14:textId="2A6AD109">
      <w:pPr>
        <w:pStyle w:val="ListParagraph"/>
        <w:numPr>
          <w:ilvl w:val="0"/>
          <w:numId w:val="1"/>
        </w:numPr>
        <w:rPr>
          <w:rFonts w:ascii="Calibri" w:hAnsi="Calibri" w:eastAsia="Times New Roman" w:cs="Calibri"/>
          <w:color w:val="000000"/>
        </w:rPr>
      </w:pPr>
      <w:r w:rsidRPr="00F868C9">
        <w:rPr>
          <w:rFonts w:ascii="Calibri" w:hAnsi="Calibri" w:eastAsia="Times New Roman" w:cs="Calibri"/>
          <w:color w:val="000000"/>
        </w:rPr>
        <w:t>What types of hardship remedies are</w:t>
      </w:r>
      <w:r w:rsidR="002574C0">
        <w:rPr>
          <w:rFonts w:ascii="Calibri" w:hAnsi="Calibri" w:eastAsia="Times New Roman" w:cs="Calibri"/>
          <w:color w:val="000000"/>
        </w:rPr>
        <w:t xml:space="preserve"> typically</w:t>
      </w:r>
      <w:r w:rsidRPr="00F868C9">
        <w:rPr>
          <w:rFonts w:ascii="Calibri" w:hAnsi="Calibri" w:eastAsia="Times New Roman" w:cs="Calibri"/>
          <w:color w:val="000000"/>
        </w:rPr>
        <w:t xml:space="preserve"> offered </w:t>
      </w:r>
      <w:r w:rsidR="002574C0">
        <w:rPr>
          <w:rFonts w:ascii="Calibri" w:hAnsi="Calibri" w:eastAsia="Times New Roman" w:cs="Calibri"/>
          <w:color w:val="000000"/>
        </w:rPr>
        <w:t>to households that qualify</w:t>
      </w:r>
      <w:r w:rsidRPr="00F868C9">
        <w:rPr>
          <w:rFonts w:ascii="Calibri" w:hAnsi="Calibri" w:eastAsia="Times New Roman" w:cs="Calibri"/>
          <w:color w:val="000000"/>
        </w:rPr>
        <w:t>?</w:t>
      </w:r>
    </w:p>
    <w:p w:rsidR="00A22B03" w:rsidP="00A22B03" w:rsidRDefault="00432FCC" w14:paraId="1F55AD5D" w14:textId="5AF24FE2">
      <w:pPr>
        <w:pStyle w:val="ListParagraph"/>
        <w:numPr>
          <w:ilvl w:val="1"/>
          <w:numId w:val="1"/>
        </w:numPr>
        <w:rPr>
          <w:rFonts w:ascii="Calibri" w:hAnsi="Calibri" w:eastAsia="Times New Roman" w:cs="Calibri"/>
          <w:color w:val="000000"/>
        </w:rPr>
      </w:pPr>
      <w:r>
        <w:rPr>
          <w:rFonts w:ascii="Calibri" w:hAnsi="Calibri" w:eastAsia="Times New Roman" w:cs="Calibri"/>
          <w:color w:val="000000"/>
        </w:rPr>
        <w:t>A</w:t>
      </w:r>
      <w:r w:rsidRPr="00A22B03" w:rsidR="00A22B03">
        <w:rPr>
          <w:rFonts w:ascii="Calibri" w:hAnsi="Calibri" w:eastAsia="Times New Roman" w:cs="Calibri"/>
          <w:color w:val="000000"/>
        </w:rPr>
        <w:t>re any of these remedies offered more often to families who qualify? Less often?</w:t>
      </w:r>
    </w:p>
    <w:p w:rsidR="00A22B03" w:rsidP="00A22B03" w:rsidRDefault="00A22B03" w14:paraId="27C2D3FD" w14:textId="741334CE">
      <w:pPr>
        <w:pStyle w:val="ListParagraph"/>
        <w:numPr>
          <w:ilvl w:val="0"/>
          <w:numId w:val="1"/>
        </w:numPr>
        <w:rPr>
          <w:rFonts w:ascii="Calibri" w:hAnsi="Calibri" w:eastAsia="Times New Roman" w:cs="Calibri"/>
          <w:color w:val="000000"/>
        </w:rPr>
      </w:pPr>
      <w:r w:rsidRPr="00A22B03">
        <w:rPr>
          <w:rFonts w:ascii="Calibri" w:hAnsi="Calibri" w:eastAsia="Times New Roman" w:cs="Calibri"/>
          <w:color w:val="000000"/>
        </w:rPr>
        <w:t xml:space="preserve">Have any households </w:t>
      </w:r>
      <w:r w:rsidR="00366D8F">
        <w:rPr>
          <w:rFonts w:ascii="Calibri" w:hAnsi="Calibri" w:eastAsia="Times New Roman" w:cs="Calibri"/>
          <w:color w:val="000000"/>
        </w:rPr>
        <w:t xml:space="preserve">reached out to you to </w:t>
      </w:r>
      <w:r w:rsidRPr="00A22B03">
        <w:rPr>
          <w:rFonts w:ascii="Calibri" w:hAnsi="Calibri" w:eastAsia="Times New Roman" w:cs="Calibri"/>
          <w:color w:val="000000"/>
        </w:rPr>
        <w:t>request hardships after their initial certification under the [alternative rent policy]?</w:t>
      </w:r>
    </w:p>
    <w:p w:rsidR="005F74FE" w:rsidP="00A22B03" w:rsidRDefault="00A51C1C" w14:paraId="3DD1E6A7" w14:textId="58A55025">
      <w:pPr>
        <w:pStyle w:val="ListParagraph"/>
        <w:numPr>
          <w:ilvl w:val="1"/>
          <w:numId w:val="1"/>
        </w:numPr>
        <w:rPr>
          <w:rFonts w:ascii="Calibri" w:hAnsi="Calibri" w:eastAsia="Times New Roman" w:cs="Calibri"/>
          <w:color w:val="000000"/>
        </w:rPr>
      </w:pPr>
      <w:r>
        <w:rPr>
          <w:rFonts w:ascii="Calibri" w:hAnsi="Calibri" w:eastAsia="Times New Roman" w:cs="Calibri"/>
          <w:color w:val="000000"/>
        </w:rPr>
        <w:t>Possible p</w:t>
      </w:r>
      <w:r w:rsidRPr="00A22B03" w:rsidR="00A22B03">
        <w:rPr>
          <w:rFonts w:ascii="Calibri" w:hAnsi="Calibri" w:eastAsia="Times New Roman" w:cs="Calibri"/>
          <w:color w:val="000000"/>
        </w:rPr>
        <w:t>robe</w:t>
      </w:r>
      <w:r w:rsidR="006D3047">
        <w:rPr>
          <w:rFonts w:ascii="Calibri" w:hAnsi="Calibri" w:eastAsia="Times New Roman" w:cs="Calibri"/>
          <w:color w:val="000000"/>
        </w:rPr>
        <w:t>s</w:t>
      </w:r>
      <w:r w:rsidRPr="00A22B03" w:rsidR="00A22B03">
        <w:rPr>
          <w:rFonts w:ascii="Calibri" w:hAnsi="Calibri" w:eastAsia="Times New Roman" w:cs="Calibri"/>
          <w:color w:val="000000"/>
        </w:rPr>
        <w:t xml:space="preserve">: </w:t>
      </w:r>
    </w:p>
    <w:p w:rsidR="005F74FE" w:rsidP="005F74FE" w:rsidRDefault="005F74FE" w14:paraId="5553D392" w14:textId="77777777">
      <w:pPr>
        <w:pStyle w:val="ListParagraph"/>
        <w:numPr>
          <w:ilvl w:val="2"/>
          <w:numId w:val="1"/>
        </w:numPr>
        <w:rPr>
          <w:rFonts w:ascii="Calibri" w:hAnsi="Calibri" w:eastAsia="Times New Roman" w:cs="Calibri"/>
          <w:color w:val="000000"/>
        </w:rPr>
      </w:pPr>
      <w:r>
        <w:rPr>
          <w:rFonts w:ascii="Calibri" w:hAnsi="Calibri" w:eastAsia="Times New Roman" w:cs="Calibri"/>
          <w:color w:val="000000"/>
        </w:rPr>
        <w:t>About how many hardship requests have you received</w:t>
      </w:r>
      <w:r w:rsidRPr="00A22B03" w:rsidR="00A22B03">
        <w:rPr>
          <w:rFonts w:ascii="Calibri" w:hAnsi="Calibri" w:eastAsia="Times New Roman" w:cs="Calibri"/>
          <w:color w:val="000000"/>
        </w:rPr>
        <w:t>?</w:t>
      </w:r>
    </w:p>
    <w:p w:rsidR="005F74FE" w:rsidP="005F74FE" w:rsidRDefault="00360724" w14:paraId="283EE7C4" w14:textId="1D89EAB1">
      <w:pPr>
        <w:pStyle w:val="ListParagraph"/>
        <w:numPr>
          <w:ilvl w:val="2"/>
          <w:numId w:val="1"/>
        </w:numPr>
        <w:rPr>
          <w:rFonts w:ascii="Calibri" w:hAnsi="Calibri" w:eastAsia="Times New Roman" w:cs="Calibri"/>
          <w:color w:val="000000"/>
        </w:rPr>
      </w:pPr>
      <w:r>
        <w:rPr>
          <w:rFonts w:ascii="Calibri" w:hAnsi="Calibri" w:eastAsia="Times New Roman" w:cs="Calibri"/>
          <w:color w:val="000000"/>
        </w:rPr>
        <w:t>Were these hardships at enrollment or in-between regular reexams?</w:t>
      </w:r>
    </w:p>
    <w:p w:rsidR="005F74FE" w:rsidP="005F74FE" w:rsidRDefault="00A22B03" w14:paraId="76DC5FAF" w14:textId="77777777">
      <w:pPr>
        <w:pStyle w:val="ListParagraph"/>
        <w:numPr>
          <w:ilvl w:val="2"/>
          <w:numId w:val="1"/>
        </w:numPr>
        <w:rPr>
          <w:rFonts w:ascii="Calibri" w:hAnsi="Calibri" w:eastAsia="Times New Roman" w:cs="Calibri"/>
          <w:color w:val="000000"/>
        </w:rPr>
      </w:pPr>
      <w:r w:rsidRPr="00A22B03">
        <w:rPr>
          <w:rFonts w:ascii="Calibri" w:hAnsi="Calibri" w:eastAsia="Times New Roman" w:cs="Calibri"/>
          <w:color w:val="000000"/>
        </w:rPr>
        <w:t>What types</w:t>
      </w:r>
      <w:r w:rsidR="00360724">
        <w:rPr>
          <w:rFonts w:ascii="Calibri" w:hAnsi="Calibri" w:eastAsia="Times New Roman" w:cs="Calibri"/>
          <w:color w:val="000000"/>
        </w:rPr>
        <w:t xml:space="preserve"> of hardship conditions existed</w:t>
      </w:r>
      <w:r w:rsidRPr="00A22B03">
        <w:rPr>
          <w:rFonts w:ascii="Calibri" w:hAnsi="Calibri" w:eastAsia="Times New Roman" w:cs="Calibri"/>
          <w:color w:val="000000"/>
        </w:rPr>
        <w:t>?</w:t>
      </w:r>
    </w:p>
    <w:p w:rsidR="00A22B03" w:rsidP="00DE2217" w:rsidRDefault="00A22B03" w14:paraId="236DEFAA" w14:textId="0F1B3743">
      <w:pPr>
        <w:pStyle w:val="ListParagraph"/>
        <w:numPr>
          <w:ilvl w:val="2"/>
          <w:numId w:val="1"/>
        </w:numPr>
        <w:rPr>
          <w:rFonts w:ascii="Calibri" w:hAnsi="Calibri" w:eastAsia="Times New Roman" w:cs="Calibri"/>
          <w:color w:val="000000"/>
        </w:rPr>
      </w:pPr>
      <w:r w:rsidRPr="00A22B03">
        <w:rPr>
          <w:rFonts w:ascii="Calibri" w:hAnsi="Calibri" w:eastAsia="Times New Roman" w:cs="Calibri"/>
          <w:color w:val="000000"/>
        </w:rPr>
        <w:t>How did the process play out? Outcomes?</w:t>
      </w:r>
    </w:p>
    <w:p w:rsidRPr="006D3047" w:rsidR="006D3047" w:rsidP="006D3047" w:rsidRDefault="006D3047" w14:paraId="7119B9F4" w14:textId="465CC7B0">
      <w:pPr>
        <w:pStyle w:val="ListParagraph"/>
        <w:numPr>
          <w:ilvl w:val="0"/>
          <w:numId w:val="1"/>
        </w:numPr>
        <w:rPr>
          <w:rFonts w:ascii="Calibri" w:hAnsi="Calibri" w:eastAsia="Times New Roman" w:cs="Calibri"/>
          <w:color w:val="000000"/>
        </w:rPr>
      </w:pPr>
      <w:r w:rsidRPr="006D3047">
        <w:rPr>
          <w:rFonts w:ascii="Calibri" w:hAnsi="Calibri" w:eastAsia="Times New Roman" w:cs="Calibri"/>
          <w:color w:val="000000"/>
        </w:rPr>
        <w:t xml:space="preserve">Do you feel that households subject to the [alternative rent policy] are sufficiently </w:t>
      </w:r>
      <w:r w:rsidR="00250D31">
        <w:rPr>
          <w:rFonts w:ascii="Calibri" w:hAnsi="Calibri" w:eastAsia="Times New Roman" w:cs="Calibri"/>
          <w:color w:val="000000"/>
        </w:rPr>
        <w:t xml:space="preserve">aware </w:t>
      </w:r>
      <w:r w:rsidRPr="006D3047">
        <w:rPr>
          <w:rFonts w:ascii="Calibri" w:hAnsi="Calibri" w:eastAsia="Times New Roman" w:cs="Calibri"/>
          <w:color w:val="000000"/>
        </w:rPr>
        <w:t>that they may request hardships and the process for doing so?</w:t>
      </w:r>
    </w:p>
    <w:p w:rsidRPr="006D3047" w:rsidR="006D3047" w:rsidP="006D3047" w:rsidRDefault="006D3047" w14:paraId="02FFBA75" w14:textId="77777777">
      <w:pPr>
        <w:pStyle w:val="ListParagraph"/>
        <w:numPr>
          <w:ilvl w:val="0"/>
          <w:numId w:val="1"/>
        </w:numPr>
        <w:rPr>
          <w:rFonts w:ascii="Calibri" w:hAnsi="Calibri" w:eastAsia="Times New Roman" w:cs="Calibri"/>
          <w:color w:val="000000"/>
        </w:rPr>
      </w:pPr>
      <w:r w:rsidRPr="006D3047">
        <w:rPr>
          <w:rFonts w:ascii="Calibri" w:hAnsi="Calibri" w:eastAsia="Times New Roman" w:cs="Calibri"/>
          <w:color w:val="000000"/>
        </w:rPr>
        <w:t>Are there types of households experiencing hardship who are not covered by the hardship policies available to households in the [alternative rent policy]?</w:t>
      </w:r>
    </w:p>
    <w:p w:rsidRPr="006D3047" w:rsidR="006D3047" w:rsidP="006D3047" w:rsidRDefault="006D3047" w14:paraId="27A0D4E0" w14:textId="3569F1E9">
      <w:pPr>
        <w:pStyle w:val="ListParagraph"/>
        <w:numPr>
          <w:ilvl w:val="0"/>
          <w:numId w:val="1"/>
        </w:numPr>
        <w:rPr>
          <w:rFonts w:ascii="Calibri" w:hAnsi="Calibri" w:eastAsia="Times New Roman" w:cs="Calibri"/>
          <w:color w:val="000000"/>
        </w:rPr>
      </w:pPr>
      <w:r w:rsidRPr="006D3047">
        <w:rPr>
          <w:rFonts w:ascii="Calibri" w:hAnsi="Calibri" w:eastAsia="Times New Roman" w:cs="Calibri"/>
          <w:color w:val="000000"/>
        </w:rPr>
        <w:t xml:space="preserve">The housing authority has the ability to provide hardships for "extenuating circumstances." </w:t>
      </w:r>
      <w:r w:rsidRPr="00394B40" w:rsidR="00394B40">
        <w:rPr>
          <w:rFonts w:ascii="Calibri" w:hAnsi="Calibri" w:eastAsia="Times New Roman" w:cs="Calibri"/>
          <w:color w:val="000000"/>
        </w:rPr>
        <w:t>Are there examples of hardships that meet this criterion that your agency has granted?</w:t>
      </w:r>
    </w:p>
    <w:p w:rsidRPr="006D3047" w:rsidR="006D3047" w:rsidP="006D3047" w:rsidRDefault="006D3047" w14:paraId="61BBBAE4" w14:textId="77777777">
      <w:pPr>
        <w:pStyle w:val="ListParagraph"/>
        <w:numPr>
          <w:ilvl w:val="0"/>
          <w:numId w:val="1"/>
        </w:numPr>
        <w:rPr>
          <w:rFonts w:ascii="Calibri" w:hAnsi="Calibri" w:eastAsia="Times New Roman" w:cs="Calibri"/>
          <w:color w:val="000000"/>
        </w:rPr>
      </w:pPr>
      <w:r w:rsidRPr="006D3047">
        <w:rPr>
          <w:rFonts w:ascii="Calibri" w:hAnsi="Calibri" w:eastAsia="Times New Roman" w:cs="Calibri"/>
          <w:color w:val="000000"/>
        </w:rPr>
        <w:t>Overall, how well do you feel that the hardship policies are working?</w:t>
      </w:r>
    </w:p>
    <w:p w:rsidR="006D3047" w:rsidP="006D3047" w:rsidRDefault="006D3047" w14:paraId="4E498E39" w14:textId="79FDA473">
      <w:pPr>
        <w:pStyle w:val="ListParagraph"/>
        <w:numPr>
          <w:ilvl w:val="0"/>
          <w:numId w:val="1"/>
        </w:numPr>
        <w:rPr>
          <w:rFonts w:ascii="Calibri" w:hAnsi="Calibri" w:eastAsia="Times New Roman" w:cs="Calibri"/>
          <w:color w:val="000000"/>
        </w:rPr>
      </w:pPr>
      <w:r w:rsidRPr="006D3047">
        <w:rPr>
          <w:rFonts w:ascii="Calibri" w:hAnsi="Calibri" w:eastAsia="Times New Roman" w:cs="Calibri"/>
          <w:color w:val="000000"/>
        </w:rPr>
        <w:t>Are there any changes to the hardship policies that you might recommend?</w:t>
      </w:r>
    </w:p>
    <w:p w:rsidR="00F7679E" w:rsidP="00F7679E" w:rsidRDefault="00F7679E" w14:paraId="7E72CF72" w14:textId="77777777">
      <w:pPr>
        <w:pStyle w:val="ListParagraph"/>
        <w:rPr>
          <w:rFonts w:ascii="Calibri" w:hAnsi="Calibri" w:eastAsia="Times New Roman" w:cs="Calibri"/>
          <w:color w:val="000000"/>
        </w:rPr>
      </w:pPr>
    </w:p>
    <w:p w:rsidR="00AD51A0" w:rsidP="00AD51A0" w:rsidRDefault="00AD51A0" w14:paraId="25CBFEDD" w14:textId="5B051F25">
      <w:pPr>
        <w:pStyle w:val="Heading2"/>
        <w:spacing w:after="80"/>
      </w:pPr>
      <w:r>
        <w:t>VI</w:t>
      </w:r>
      <w:r w:rsidRPr="00934A7E">
        <w:t xml:space="preserve">. </w:t>
      </w:r>
      <w:r>
        <w:t>OVERALL REFLECTIONS AND WRAP UP</w:t>
      </w:r>
    </w:p>
    <w:p w:rsidR="00A37395" w:rsidP="00377DBF" w:rsidRDefault="00A37395" w14:paraId="7A8CB13E" w14:textId="47C486DB">
      <w:pPr>
        <w:pStyle w:val="ListParagraph"/>
        <w:numPr>
          <w:ilvl w:val="0"/>
          <w:numId w:val="1"/>
        </w:numPr>
      </w:pPr>
      <w:r>
        <w:t xml:space="preserve">What have been the greatest successes of </w:t>
      </w:r>
      <w:r w:rsidR="001E7F1C">
        <w:t>[alternative rent policy]</w:t>
      </w:r>
      <w:r>
        <w:t xml:space="preserve"> implementation?</w:t>
      </w:r>
    </w:p>
    <w:p w:rsidR="00A37395" w:rsidP="00377DBF" w:rsidRDefault="00A37395" w14:paraId="02788838" w14:textId="5E9860CD">
      <w:pPr>
        <w:pStyle w:val="ListParagraph"/>
        <w:numPr>
          <w:ilvl w:val="0"/>
          <w:numId w:val="1"/>
        </w:numPr>
      </w:pPr>
      <w:r>
        <w:t xml:space="preserve">What have been the greatest challenges of </w:t>
      </w:r>
      <w:r w:rsidR="001E7F1C">
        <w:t>[alternative rent policy]</w:t>
      </w:r>
      <w:r>
        <w:t xml:space="preserve"> implementation?</w:t>
      </w:r>
    </w:p>
    <w:p w:rsidR="00A37395" w:rsidP="00377DBF" w:rsidRDefault="00A37395" w14:paraId="650E8703" w14:textId="77777777">
      <w:pPr>
        <w:pStyle w:val="ListParagraph"/>
        <w:numPr>
          <w:ilvl w:val="0"/>
          <w:numId w:val="1"/>
        </w:numPr>
      </w:pPr>
      <w:r>
        <w:t>Looking forward, are there any particular concerns you have about future implementation of [the alternative rent policy]?</w:t>
      </w:r>
    </w:p>
    <w:p w:rsidR="00DF1D41" w:rsidP="00DF1D41" w:rsidRDefault="00DF1D41" w14:paraId="196D9156" w14:textId="0EF19B57">
      <w:pPr>
        <w:pStyle w:val="ListParagraph"/>
        <w:numPr>
          <w:ilvl w:val="0"/>
          <w:numId w:val="1"/>
        </w:numPr>
      </w:pPr>
      <w:r>
        <w:t>Is there anything you would recommend changing about any aspects of the [alternative rent policy] that you have not already shared?</w:t>
      </w:r>
    </w:p>
    <w:p w:rsidR="00A37395" w:rsidP="00377DBF" w:rsidRDefault="00A37395" w14:paraId="795E608B" w14:textId="18615983">
      <w:pPr>
        <w:pStyle w:val="ListParagraph"/>
        <w:numPr>
          <w:ilvl w:val="0"/>
          <w:numId w:val="1"/>
        </w:numPr>
      </w:pPr>
      <w:r>
        <w:t xml:space="preserve">What </w:t>
      </w:r>
      <w:r w:rsidR="0062732E">
        <w:t xml:space="preserve">measures </w:t>
      </w:r>
      <w:r>
        <w:t xml:space="preserve">would you recommend to another PHA that was considering implementing </w:t>
      </w:r>
      <w:r w:rsidR="0062732E">
        <w:t>the [alternative rent policy]</w:t>
      </w:r>
      <w:r>
        <w:t>?</w:t>
      </w:r>
    </w:p>
    <w:p w:rsidR="00A37395" w:rsidP="00377DBF" w:rsidRDefault="00A37395" w14:paraId="34AABF44" w14:textId="77777777">
      <w:pPr>
        <w:pStyle w:val="ListParagraph"/>
        <w:numPr>
          <w:ilvl w:val="0"/>
          <w:numId w:val="1"/>
        </w:numPr>
      </w:pPr>
      <w:r>
        <w:t>Is there anything else that you would like to share that we haven't covered?</w:t>
      </w:r>
    </w:p>
    <w:p w:rsidRPr="00A37395" w:rsidR="00A37395" w:rsidP="00377DBF" w:rsidRDefault="00A37395" w14:paraId="4C88DBA2" w14:textId="15785678">
      <w:pPr>
        <w:pStyle w:val="ListParagraph"/>
        <w:numPr>
          <w:ilvl w:val="0"/>
          <w:numId w:val="1"/>
        </w:numPr>
      </w:pPr>
      <w:r>
        <w:t>Do you have any questions for me?</w:t>
      </w:r>
    </w:p>
    <w:sectPr w:rsidRPr="00A37395" w:rsidR="00A3739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C8BA5" w14:textId="77777777" w:rsidR="007B598E" w:rsidRDefault="007B598E" w:rsidP="004760EC">
      <w:pPr>
        <w:spacing w:after="0" w:line="240" w:lineRule="auto"/>
      </w:pPr>
      <w:r>
        <w:separator/>
      </w:r>
    </w:p>
  </w:endnote>
  <w:endnote w:type="continuationSeparator" w:id="0">
    <w:p w14:paraId="1D048520" w14:textId="77777777" w:rsidR="007B598E" w:rsidRDefault="007B598E" w:rsidP="004760EC">
      <w:pPr>
        <w:spacing w:after="0" w:line="240" w:lineRule="auto"/>
      </w:pPr>
      <w:r>
        <w:continuationSeparator/>
      </w:r>
    </w:p>
  </w:endnote>
  <w:endnote w:type="continuationNotice" w:id="1">
    <w:p w14:paraId="677E3384" w14:textId="77777777" w:rsidR="007B598E" w:rsidRDefault="007B5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314379"/>
      <w:docPartObj>
        <w:docPartGallery w:val="Page Numbers (Bottom of Page)"/>
        <w:docPartUnique/>
      </w:docPartObj>
    </w:sdtPr>
    <w:sdtEndPr>
      <w:rPr>
        <w:noProof/>
      </w:rPr>
    </w:sdtEndPr>
    <w:sdtContent>
      <w:p w14:paraId="34EC028D" w14:textId="48742F60" w:rsidR="004760EC" w:rsidRDefault="004760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9F27CF" w14:textId="77777777" w:rsidR="004760EC" w:rsidRDefault="004760EC" w:rsidP="004760E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B81C1" w14:textId="77777777" w:rsidR="007B598E" w:rsidRDefault="007B598E" w:rsidP="004760EC">
      <w:pPr>
        <w:spacing w:after="0" w:line="240" w:lineRule="auto"/>
      </w:pPr>
      <w:r>
        <w:separator/>
      </w:r>
    </w:p>
  </w:footnote>
  <w:footnote w:type="continuationSeparator" w:id="0">
    <w:p w14:paraId="06C8CC8A" w14:textId="77777777" w:rsidR="007B598E" w:rsidRDefault="007B598E" w:rsidP="004760EC">
      <w:pPr>
        <w:spacing w:after="0" w:line="240" w:lineRule="auto"/>
      </w:pPr>
      <w:r>
        <w:continuationSeparator/>
      </w:r>
    </w:p>
  </w:footnote>
  <w:footnote w:type="continuationNotice" w:id="1">
    <w:p w14:paraId="335E5F48" w14:textId="77777777" w:rsidR="007B598E" w:rsidRDefault="007B59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016B" w14:textId="4234E326" w:rsidR="004760EC" w:rsidRDefault="004760EC" w:rsidP="004760EC">
    <w:pPr>
      <w:pStyle w:val="Header"/>
      <w:rPr>
        <w:rFonts w:ascii="Times New Roman" w:hAnsi="Times New Roman" w:cs="Times New Roman"/>
        <w:sz w:val="20"/>
        <w:szCs w:val="20"/>
        <w:shd w:val="clear" w:color="auto" w:fill="F2F2F2" w:themeFill="background1" w:themeFillShade="F2"/>
      </w:rPr>
    </w:pPr>
    <w:r>
      <w:rPr>
        <w:rFonts w:ascii="Times New Roman" w:hAnsi="Times New Roman" w:cs="Times New Roman"/>
        <w:sz w:val="20"/>
        <w:szCs w:val="20"/>
        <w:shd w:val="clear" w:color="auto" w:fill="F2F2F2" w:themeFill="background1" w:themeFillShade="F2"/>
      </w:rPr>
      <w:t>HUD Stepped and Tiered Rent Demonstration (Round 1)</w:t>
    </w:r>
    <w:r w:rsidRPr="00034CD0">
      <w:rPr>
        <w:rFonts w:ascii="Times New Roman" w:hAnsi="Times New Roman" w:cs="Times New Roman"/>
        <w:sz w:val="20"/>
        <w:szCs w:val="20"/>
      </w:rPr>
      <w:tab/>
    </w:r>
    <w:r w:rsidRPr="00034CD0">
      <w:rPr>
        <w:rFonts w:ascii="Times New Roman" w:hAnsi="Times New Roman" w:cs="Times New Roman"/>
        <w:sz w:val="20"/>
        <w:szCs w:val="20"/>
      </w:rPr>
      <w:tab/>
    </w:r>
    <w:r w:rsidRPr="00DD1D8F">
      <w:rPr>
        <w:rFonts w:ascii="Times New Roman" w:hAnsi="Times New Roman" w:cs="Times New Roman"/>
        <w:sz w:val="20"/>
        <w:szCs w:val="20"/>
        <w:shd w:val="clear" w:color="auto" w:fill="F2F2F2" w:themeFill="background1" w:themeFillShade="F2"/>
      </w:rPr>
      <w:t xml:space="preserve">OMB CONTROL NUMBER: </w:t>
    </w:r>
    <w:r>
      <w:rPr>
        <w:rFonts w:ascii="Times New Roman" w:hAnsi="Times New Roman" w:cs="Times New Roman"/>
        <w:sz w:val="20"/>
        <w:szCs w:val="20"/>
        <w:shd w:val="clear" w:color="auto" w:fill="F2F2F2" w:themeFill="background1" w:themeFillShade="F2"/>
      </w:rPr>
      <w:t>XXXX</w:t>
    </w:r>
  </w:p>
  <w:p w14:paraId="694A2A81" w14:textId="0AAEFEF1" w:rsidR="00650219" w:rsidRDefault="00650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654"/>
    <w:multiLevelType w:val="hybridMultilevel"/>
    <w:tmpl w:val="210AF0D2"/>
    <w:lvl w:ilvl="0" w:tplc="B7F027F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642C16"/>
    <w:multiLevelType w:val="hybridMultilevel"/>
    <w:tmpl w:val="28DA7D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6C2B10"/>
    <w:multiLevelType w:val="hybridMultilevel"/>
    <w:tmpl w:val="683C3E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6E2E0B"/>
    <w:multiLevelType w:val="hybridMultilevel"/>
    <w:tmpl w:val="EE889934"/>
    <w:lvl w:ilvl="0" w:tplc="CEECD9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650CB9"/>
    <w:multiLevelType w:val="hybridMultilevel"/>
    <w:tmpl w:val="993AF0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1A2C74"/>
    <w:multiLevelType w:val="hybridMultilevel"/>
    <w:tmpl w:val="22EAE3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6951611">
    <w:abstractNumId w:val="1"/>
  </w:num>
  <w:num w:numId="2" w16cid:durableId="2005545969">
    <w:abstractNumId w:val="5"/>
  </w:num>
  <w:num w:numId="3" w16cid:durableId="589852501">
    <w:abstractNumId w:val="2"/>
  </w:num>
  <w:num w:numId="4" w16cid:durableId="1536580486">
    <w:abstractNumId w:val="4"/>
  </w:num>
  <w:num w:numId="5" w16cid:durableId="75254446">
    <w:abstractNumId w:val="0"/>
  </w:num>
  <w:num w:numId="6" w16cid:durableId="1999848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EC"/>
    <w:rsid w:val="0000142C"/>
    <w:rsid w:val="000123DC"/>
    <w:rsid w:val="00012979"/>
    <w:rsid w:val="000164BB"/>
    <w:rsid w:val="00020C54"/>
    <w:rsid w:val="0003350C"/>
    <w:rsid w:val="000370E4"/>
    <w:rsid w:val="00051541"/>
    <w:rsid w:val="00052682"/>
    <w:rsid w:val="00052735"/>
    <w:rsid w:val="00062076"/>
    <w:rsid w:val="000707CD"/>
    <w:rsid w:val="00072028"/>
    <w:rsid w:val="00080A6C"/>
    <w:rsid w:val="00092151"/>
    <w:rsid w:val="00095BD9"/>
    <w:rsid w:val="000A2F78"/>
    <w:rsid w:val="000B6FDD"/>
    <w:rsid w:val="000C7A7B"/>
    <w:rsid w:val="000E24F7"/>
    <w:rsid w:val="000E4C5F"/>
    <w:rsid w:val="000E7BB1"/>
    <w:rsid w:val="000F7FF9"/>
    <w:rsid w:val="0010773B"/>
    <w:rsid w:val="00125860"/>
    <w:rsid w:val="001261D2"/>
    <w:rsid w:val="00132E4D"/>
    <w:rsid w:val="00134208"/>
    <w:rsid w:val="00140E7F"/>
    <w:rsid w:val="00146518"/>
    <w:rsid w:val="00166F80"/>
    <w:rsid w:val="001750E5"/>
    <w:rsid w:val="00193DBC"/>
    <w:rsid w:val="001A42B0"/>
    <w:rsid w:val="001A57FC"/>
    <w:rsid w:val="001B0C2E"/>
    <w:rsid w:val="001B5F92"/>
    <w:rsid w:val="001C1C8D"/>
    <w:rsid w:val="001C1F72"/>
    <w:rsid w:val="001C4EA4"/>
    <w:rsid w:val="001C7D30"/>
    <w:rsid w:val="001E6735"/>
    <w:rsid w:val="001E7F1C"/>
    <w:rsid w:val="001F074C"/>
    <w:rsid w:val="002020A3"/>
    <w:rsid w:val="00204D20"/>
    <w:rsid w:val="00211006"/>
    <w:rsid w:val="0021542B"/>
    <w:rsid w:val="0022125D"/>
    <w:rsid w:val="00230000"/>
    <w:rsid w:val="002310C8"/>
    <w:rsid w:val="002374BD"/>
    <w:rsid w:val="00241889"/>
    <w:rsid w:val="00250D31"/>
    <w:rsid w:val="00254301"/>
    <w:rsid w:val="002574C0"/>
    <w:rsid w:val="0029390F"/>
    <w:rsid w:val="002942CB"/>
    <w:rsid w:val="002963B5"/>
    <w:rsid w:val="002B233F"/>
    <w:rsid w:val="002B2F08"/>
    <w:rsid w:val="002B464A"/>
    <w:rsid w:val="002B787C"/>
    <w:rsid w:val="002C17A8"/>
    <w:rsid w:val="002D07BE"/>
    <w:rsid w:val="002D07FE"/>
    <w:rsid w:val="002E75EA"/>
    <w:rsid w:val="003055EC"/>
    <w:rsid w:val="003214FD"/>
    <w:rsid w:val="00333B6D"/>
    <w:rsid w:val="00340A28"/>
    <w:rsid w:val="0034311E"/>
    <w:rsid w:val="00346496"/>
    <w:rsid w:val="00360724"/>
    <w:rsid w:val="00364CA6"/>
    <w:rsid w:val="003667FA"/>
    <w:rsid w:val="00366D8F"/>
    <w:rsid w:val="00371760"/>
    <w:rsid w:val="00377DBF"/>
    <w:rsid w:val="0038098D"/>
    <w:rsid w:val="00381A59"/>
    <w:rsid w:val="00384515"/>
    <w:rsid w:val="00391888"/>
    <w:rsid w:val="00394B40"/>
    <w:rsid w:val="003B3567"/>
    <w:rsid w:val="003B4210"/>
    <w:rsid w:val="003B6B70"/>
    <w:rsid w:val="003C717B"/>
    <w:rsid w:val="003D6AA3"/>
    <w:rsid w:val="003E266F"/>
    <w:rsid w:val="00401A0F"/>
    <w:rsid w:val="004171D8"/>
    <w:rsid w:val="00420BC8"/>
    <w:rsid w:val="004251E5"/>
    <w:rsid w:val="00430AE4"/>
    <w:rsid w:val="00432FCC"/>
    <w:rsid w:val="00434AAA"/>
    <w:rsid w:val="004556E2"/>
    <w:rsid w:val="004760EC"/>
    <w:rsid w:val="004827EF"/>
    <w:rsid w:val="00483B0B"/>
    <w:rsid w:val="004A0AA4"/>
    <w:rsid w:val="004B2773"/>
    <w:rsid w:val="004B31B3"/>
    <w:rsid w:val="004B4829"/>
    <w:rsid w:val="004B7D73"/>
    <w:rsid w:val="004C0BEE"/>
    <w:rsid w:val="004F1D89"/>
    <w:rsid w:val="005100E1"/>
    <w:rsid w:val="005124CA"/>
    <w:rsid w:val="00522B4F"/>
    <w:rsid w:val="00523B2D"/>
    <w:rsid w:val="005252F6"/>
    <w:rsid w:val="00540881"/>
    <w:rsid w:val="00542285"/>
    <w:rsid w:val="00543894"/>
    <w:rsid w:val="00556FE6"/>
    <w:rsid w:val="00566E1B"/>
    <w:rsid w:val="00582A6A"/>
    <w:rsid w:val="005900B8"/>
    <w:rsid w:val="00594E2F"/>
    <w:rsid w:val="005C2450"/>
    <w:rsid w:val="005C28D5"/>
    <w:rsid w:val="005C41F4"/>
    <w:rsid w:val="005C7F82"/>
    <w:rsid w:val="005F74FE"/>
    <w:rsid w:val="00604D4C"/>
    <w:rsid w:val="0061298B"/>
    <w:rsid w:val="00626A2D"/>
    <w:rsid w:val="0062732E"/>
    <w:rsid w:val="00627835"/>
    <w:rsid w:val="00627913"/>
    <w:rsid w:val="00630CBF"/>
    <w:rsid w:val="00637794"/>
    <w:rsid w:val="00645797"/>
    <w:rsid w:val="00646652"/>
    <w:rsid w:val="00650219"/>
    <w:rsid w:val="00662EA6"/>
    <w:rsid w:val="00676F57"/>
    <w:rsid w:val="00680E33"/>
    <w:rsid w:val="00691A03"/>
    <w:rsid w:val="006A09DD"/>
    <w:rsid w:val="006A0A70"/>
    <w:rsid w:val="006A46D8"/>
    <w:rsid w:val="006A54D6"/>
    <w:rsid w:val="006B259B"/>
    <w:rsid w:val="006B658B"/>
    <w:rsid w:val="006B6B17"/>
    <w:rsid w:val="006B71F6"/>
    <w:rsid w:val="006C3D2B"/>
    <w:rsid w:val="006C54C1"/>
    <w:rsid w:val="006C5F6A"/>
    <w:rsid w:val="006D3047"/>
    <w:rsid w:val="006D4CB6"/>
    <w:rsid w:val="006E45F3"/>
    <w:rsid w:val="006F31E7"/>
    <w:rsid w:val="007116E4"/>
    <w:rsid w:val="007254A5"/>
    <w:rsid w:val="007366D5"/>
    <w:rsid w:val="00744E49"/>
    <w:rsid w:val="0075112E"/>
    <w:rsid w:val="007743BB"/>
    <w:rsid w:val="007923FA"/>
    <w:rsid w:val="007A341F"/>
    <w:rsid w:val="007A7EFB"/>
    <w:rsid w:val="007B598E"/>
    <w:rsid w:val="007B5F39"/>
    <w:rsid w:val="007B6C5F"/>
    <w:rsid w:val="007C166A"/>
    <w:rsid w:val="007D115E"/>
    <w:rsid w:val="007D1FFA"/>
    <w:rsid w:val="007D4E0A"/>
    <w:rsid w:val="007E0AA2"/>
    <w:rsid w:val="007E39F9"/>
    <w:rsid w:val="007F65E2"/>
    <w:rsid w:val="00801828"/>
    <w:rsid w:val="00806C7A"/>
    <w:rsid w:val="008224B4"/>
    <w:rsid w:val="008228BE"/>
    <w:rsid w:val="0088201F"/>
    <w:rsid w:val="008A5167"/>
    <w:rsid w:val="008B7908"/>
    <w:rsid w:val="008D01FA"/>
    <w:rsid w:val="008D3517"/>
    <w:rsid w:val="008D6812"/>
    <w:rsid w:val="008E21E4"/>
    <w:rsid w:val="008E3E71"/>
    <w:rsid w:val="008F6DFA"/>
    <w:rsid w:val="0091735F"/>
    <w:rsid w:val="009206E4"/>
    <w:rsid w:val="009218CF"/>
    <w:rsid w:val="00922D4A"/>
    <w:rsid w:val="00923390"/>
    <w:rsid w:val="0092630A"/>
    <w:rsid w:val="00931C11"/>
    <w:rsid w:val="00934352"/>
    <w:rsid w:val="00940CC7"/>
    <w:rsid w:val="00944561"/>
    <w:rsid w:val="009563BD"/>
    <w:rsid w:val="00961377"/>
    <w:rsid w:val="0096748D"/>
    <w:rsid w:val="00975A01"/>
    <w:rsid w:val="0098172A"/>
    <w:rsid w:val="009D3D54"/>
    <w:rsid w:val="009E142A"/>
    <w:rsid w:val="009E1433"/>
    <w:rsid w:val="009F2FD5"/>
    <w:rsid w:val="009F3D55"/>
    <w:rsid w:val="00A0070E"/>
    <w:rsid w:val="00A02190"/>
    <w:rsid w:val="00A22B03"/>
    <w:rsid w:val="00A27DF2"/>
    <w:rsid w:val="00A35DD1"/>
    <w:rsid w:val="00A37395"/>
    <w:rsid w:val="00A40199"/>
    <w:rsid w:val="00A407D7"/>
    <w:rsid w:val="00A4418D"/>
    <w:rsid w:val="00A51C1C"/>
    <w:rsid w:val="00A57761"/>
    <w:rsid w:val="00A669A3"/>
    <w:rsid w:val="00A71F64"/>
    <w:rsid w:val="00A8162B"/>
    <w:rsid w:val="00A82892"/>
    <w:rsid w:val="00A8366B"/>
    <w:rsid w:val="00A93078"/>
    <w:rsid w:val="00A94C73"/>
    <w:rsid w:val="00A96076"/>
    <w:rsid w:val="00AB23BE"/>
    <w:rsid w:val="00AB330E"/>
    <w:rsid w:val="00AB378A"/>
    <w:rsid w:val="00AB7208"/>
    <w:rsid w:val="00AC6DEE"/>
    <w:rsid w:val="00AD2AB0"/>
    <w:rsid w:val="00AD51A0"/>
    <w:rsid w:val="00AD52ED"/>
    <w:rsid w:val="00AE0D5D"/>
    <w:rsid w:val="00AE3475"/>
    <w:rsid w:val="00AF1522"/>
    <w:rsid w:val="00AF55FD"/>
    <w:rsid w:val="00AF72DB"/>
    <w:rsid w:val="00B0134D"/>
    <w:rsid w:val="00B03720"/>
    <w:rsid w:val="00B043ED"/>
    <w:rsid w:val="00B05E35"/>
    <w:rsid w:val="00B123A5"/>
    <w:rsid w:val="00B23A53"/>
    <w:rsid w:val="00B240DB"/>
    <w:rsid w:val="00B3137D"/>
    <w:rsid w:val="00B3557A"/>
    <w:rsid w:val="00B43E4D"/>
    <w:rsid w:val="00B479C3"/>
    <w:rsid w:val="00B50820"/>
    <w:rsid w:val="00B530DB"/>
    <w:rsid w:val="00B60066"/>
    <w:rsid w:val="00B74C3D"/>
    <w:rsid w:val="00BA7C68"/>
    <w:rsid w:val="00BA7DC9"/>
    <w:rsid w:val="00BB345B"/>
    <w:rsid w:val="00BB5574"/>
    <w:rsid w:val="00BD5294"/>
    <w:rsid w:val="00BD6A62"/>
    <w:rsid w:val="00BE0CFC"/>
    <w:rsid w:val="00BF46B2"/>
    <w:rsid w:val="00BF4C40"/>
    <w:rsid w:val="00C13614"/>
    <w:rsid w:val="00C13D63"/>
    <w:rsid w:val="00C223F0"/>
    <w:rsid w:val="00C403C2"/>
    <w:rsid w:val="00C54BDB"/>
    <w:rsid w:val="00C81611"/>
    <w:rsid w:val="00C853F0"/>
    <w:rsid w:val="00CC0E18"/>
    <w:rsid w:val="00CD662D"/>
    <w:rsid w:val="00CE0012"/>
    <w:rsid w:val="00CE6A7C"/>
    <w:rsid w:val="00CE6BCA"/>
    <w:rsid w:val="00D205B4"/>
    <w:rsid w:val="00D331D9"/>
    <w:rsid w:val="00D34CC9"/>
    <w:rsid w:val="00D546AD"/>
    <w:rsid w:val="00D5759C"/>
    <w:rsid w:val="00D60058"/>
    <w:rsid w:val="00D629AA"/>
    <w:rsid w:val="00D73B8A"/>
    <w:rsid w:val="00D76DC1"/>
    <w:rsid w:val="00D8524E"/>
    <w:rsid w:val="00D9520B"/>
    <w:rsid w:val="00DA0C8D"/>
    <w:rsid w:val="00DA467F"/>
    <w:rsid w:val="00DA5001"/>
    <w:rsid w:val="00DA7401"/>
    <w:rsid w:val="00DC34FB"/>
    <w:rsid w:val="00DD0799"/>
    <w:rsid w:val="00DE1A58"/>
    <w:rsid w:val="00DE2217"/>
    <w:rsid w:val="00DE4FF5"/>
    <w:rsid w:val="00DE635D"/>
    <w:rsid w:val="00DF1D41"/>
    <w:rsid w:val="00E049E2"/>
    <w:rsid w:val="00E117ED"/>
    <w:rsid w:val="00E34853"/>
    <w:rsid w:val="00E4687F"/>
    <w:rsid w:val="00E54CB3"/>
    <w:rsid w:val="00E64B40"/>
    <w:rsid w:val="00E666A3"/>
    <w:rsid w:val="00E87E30"/>
    <w:rsid w:val="00E95DD4"/>
    <w:rsid w:val="00EA1174"/>
    <w:rsid w:val="00EB06F0"/>
    <w:rsid w:val="00EB3E4C"/>
    <w:rsid w:val="00EB521C"/>
    <w:rsid w:val="00EB5A78"/>
    <w:rsid w:val="00EC1B07"/>
    <w:rsid w:val="00EC72F1"/>
    <w:rsid w:val="00ED42B4"/>
    <w:rsid w:val="00ED56A7"/>
    <w:rsid w:val="00EE7757"/>
    <w:rsid w:val="00F018FA"/>
    <w:rsid w:val="00F04A80"/>
    <w:rsid w:val="00F05D62"/>
    <w:rsid w:val="00F06412"/>
    <w:rsid w:val="00F209FC"/>
    <w:rsid w:val="00F232D9"/>
    <w:rsid w:val="00F322EA"/>
    <w:rsid w:val="00F37BAC"/>
    <w:rsid w:val="00F40032"/>
    <w:rsid w:val="00F44513"/>
    <w:rsid w:val="00F603E0"/>
    <w:rsid w:val="00F74FCD"/>
    <w:rsid w:val="00F7679E"/>
    <w:rsid w:val="00F77772"/>
    <w:rsid w:val="00F868C9"/>
    <w:rsid w:val="00F90AAE"/>
    <w:rsid w:val="00F96790"/>
    <w:rsid w:val="00FA6449"/>
    <w:rsid w:val="00FB12DE"/>
    <w:rsid w:val="00FB26B8"/>
    <w:rsid w:val="00FB3E0E"/>
    <w:rsid w:val="00FB5CFE"/>
    <w:rsid w:val="00FC7A78"/>
    <w:rsid w:val="00FE06E3"/>
    <w:rsid w:val="00FE3D24"/>
    <w:rsid w:val="00FE40D4"/>
    <w:rsid w:val="7E8975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E7297"/>
  <w15:chartTrackingRefBased/>
  <w15:docId w15:val="{7FCB84C9-042B-472F-AF3E-351C5430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669A3"/>
    <w:pPr>
      <w:shd w:val="clear" w:color="auto" w:fill="F2F2F2" w:themeFill="background1" w:themeFillShade="F2"/>
      <w:spacing w:after="120" w:line="240" w:lineRule="auto"/>
      <w:outlineLvl w:val="1"/>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760EC"/>
    <w:pPr>
      <w:spacing w:after="200" w:line="240" w:lineRule="auto"/>
    </w:pPr>
    <w:rPr>
      <w:sz w:val="20"/>
      <w:szCs w:val="20"/>
    </w:rPr>
  </w:style>
  <w:style w:type="character" w:customStyle="1" w:styleId="CommentTextChar">
    <w:name w:val="Comment Text Char"/>
    <w:basedOn w:val="DefaultParagraphFont"/>
    <w:link w:val="CommentText"/>
    <w:uiPriority w:val="99"/>
    <w:rsid w:val="004760EC"/>
    <w:rPr>
      <w:sz w:val="20"/>
      <w:szCs w:val="20"/>
    </w:rPr>
  </w:style>
  <w:style w:type="character" w:styleId="CommentReference">
    <w:name w:val="annotation reference"/>
    <w:basedOn w:val="DefaultParagraphFont"/>
    <w:uiPriority w:val="99"/>
    <w:semiHidden/>
    <w:unhideWhenUsed/>
    <w:rsid w:val="004760EC"/>
    <w:rPr>
      <w:sz w:val="16"/>
      <w:szCs w:val="16"/>
    </w:rPr>
  </w:style>
  <w:style w:type="paragraph" w:styleId="CommentSubject">
    <w:name w:val="annotation subject"/>
    <w:basedOn w:val="CommentText"/>
    <w:next w:val="CommentText"/>
    <w:link w:val="CommentSubjectChar"/>
    <w:uiPriority w:val="99"/>
    <w:semiHidden/>
    <w:unhideWhenUsed/>
    <w:rsid w:val="004760EC"/>
    <w:pPr>
      <w:spacing w:after="160"/>
    </w:pPr>
    <w:rPr>
      <w:b/>
      <w:bCs/>
    </w:rPr>
  </w:style>
  <w:style w:type="character" w:customStyle="1" w:styleId="CommentSubjectChar">
    <w:name w:val="Comment Subject Char"/>
    <w:basedOn w:val="CommentTextChar"/>
    <w:link w:val="CommentSubject"/>
    <w:uiPriority w:val="99"/>
    <w:semiHidden/>
    <w:rsid w:val="004760EC"/>
    <w:rPr>
      <w:b/>
      <w:bCs/>
      <w:sz w:val="20"/>
      <w:szCs w:val="20"/>
    </w:rPr>
  </w:style>
  <w:style w:type="paragraph" w:styleId="Header">
    <w:name w:val="header"/>
    <w:basedOn w:val="Normal"/>
    <w:link w:val="HeaderChar"/>
    <w:uiPriority w:val="99"/>
    <w:unhideWhenUsed/>
    <w:rsid w:val="00476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60EC"/>
  </w:style>
  <w:style w:type="paragraph" w:styleId="Footer">
    <w:name w:val="footer"/>
    <w:basedOn w:val="Normal"/>
    <w:link w:val="FooterChar"/>
    <w:uiPriority w:val="99"/>
    <w:unhideWhenUsed/>
    <w:rsid w:val="00476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60EC"/>
  </w:style>
  <w:style w:type="character" w:customStyle="1" w:styleId="Heading2Char">
    <w:name w:val="Heading 2 Char"/>
    <w:basedOn w:val="DefaultParagraphFont"/>
    <w:link w:val="Heading2"/>
    <w:uiPriority w:val="9"/>
    <w:rsid w:val="00A669A3"/>
    <w:rPr>
      <w:rFonts w:ascii="Times New Roman" w:eastAsia="Times New Roman" w:hAnsi="Times New Roman" w:cs="Times New Roman"/>
      <w:b/>
      <w:shd w:val="clear" w:color="auto" w:fill="F2F2F2" w:themeFill="background1" w:themeFillShade="F2"/>
    </w:rPr>
  </w:style>
  <w:style w:type="paragraph" w:styleId="ListParagraph">
    <w:name w:val="List Paragraph"/>
    <w:basedOn w:val="Normal"/>
    <w:uiPriority w:val="34"/>
    <w:qFormat/>
    <w:rsid w:val="00A669A3"/>
    <w:pPr>
      <w:ind w:left="720"/>
      <w:contextualSpacing/>
    </w:pPr>
  </w:style>
  <w:style w:type="paragraph" w:styleId="Revision">
    <w:name w:val="Revision"/>
    <w:hidden/>
    <w:uiPriority w:val="99"/>
    <w:semiHidden/>
    <w:rsid w:val="00CC0E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2548">
      <w:bodyDiv w:val="1"/>
      <w:marLeft w:val="0"/>
      <w:marRight w:val="0"/>
      <w:marTop w:val="0"/>
      <w:marBottom w:val="0"/>
      <w:divBdr>
        <w:top w:val="none" w:sz="0" w:space="0" w:color="auto"/>
        <w:left w:val="none" w:sz="0" w:space="0" w:color="auto"/>
        <w:bottom w:val="none" w:sz="0" w:space="0" w:color="auto"/>
        <w:right w:val="none" w:sz="0" w:space="0" w:color="auto"/>
      </w:divBdr>
    </w:div>
    <w:div w:id="75565574">
      <w:bodyDiv w:val="1"/>
      <w:marLeft w:val="0"/>
      <w:marRight w:val="0"/>
      <w:marTop w:val="0"/>
      <w:marBottom w:val="0"/>
      <w:divBdr>
        <w:top w:val="none" w:sz="0" w:space="0" w:color="auto"/>
        <w:left w:val="none" w:sz="0" w:space="0" w:color="auto"/>
        <w:bottom w:val="none" w:sz="0" w:space="0" w:color="auto"/>
        <w:right w:val="none" w:sz="0" w:space="0" w:color="auto"/>
      </w:divBdr>
    </w:div>
    <w:div w:id="88503642">
      <w:bodyDiv w:val="1"/>
      <w:marLeft w:val="0"/>
      <w:marRight w:val="0"/>
      <w:marTop w:val="0"/>
      <w:marBottom w:val="0"/>
      <w:divBdr>
        <w:top w:val="none" w:sz="0" w:space="0" w:color="auto"/>
        <w:left w:val="none" w:sz="0" w:space="0" w:color="auto"/>
        <w:bottom w:val="none" w:sz="0" w:space="0" w:color="auto"/>
        <w:right w:val="none" w:sz="0" w:space="0" w:color="auto"/>
      </w:divBdr>
    </w:div>
    <w:div w:id="101461871">
      <w:bodyDiv w:val="1"/>
      <w:marLeft w:val="0"/>
      <w:marRight w:val="0"/>
      <w:marTop w:val="0"/>
      <w:marBottom w:val="0"/>
      <w:divBdr>
        <w:top w:val="none" w:sz="0" w:space="0" w:color="auto"/>
        <w:left w:val="none" w:sz="0" w:space="0" w:color="auto"/>
        <w:bottom w:val="none" w:sz="0" w:space="0" w:color="auto"/>
        <w:right w:val="none" w:sz="0" w:space="0" w:color="auto"/>
      </w:divBdr>
    </w:div>
    <w:div w:id="124129048">
      <w:bodyDiv w:val="1"/>
      <w:marLeft w:val="0"/>
      <w:marRight w:val="0"/>
      <w:marTop w:val="0"/>
      <w:marBottom w:val="0"/>
      <w:divBdr>
        <w:top w:val="none" w:sz="0" w:space="0" w:color="auto"/>
        <w:left w:val="none" w:sz="0" w:space="0" w:color="auto"/>
        <w:bottom w:val="none" w:sz="0" w:space="0" w:color="auto"/>
        <w:right w:val="none" w:sz="0" w:space="0" w:color="auto"/>
      </w:divBdr>
    </w:div>
    <w:div w:id="143393343">
      <w:bodyDiv w:val="1"/>
      <w:marLeft w:val="0"/>
      <w:marRight w:val="0"/>
      <w:marTop w:val="0"/>
      <w:marBottom w:val="0"/>
      <w:divBdr>
        <w:top w:val="none" w:sz="0" w:space="0" w:color="auto"/>
        <w:left w:val="none" w:sz="0" w:space="0" w:color="auto"/>
        <w:bottom w:val="none" w:sz="0" w:space="0" w:color="auto"/>
        <w:right w:val="none" w:sz="0" w:space="0" w:color="auto"/>
      </w:divBdr>
    </w:div>
    <w:div w:id="154539564">
      <w:bodyDiv w:val="1"/>
      <w:marLeft w:val="0"/>
      <w:marRight w:val="0"/>
      <w:marTop w:val="0"/>
      <w:marBottom w:val="0"/>
      <w:divBdr>
        <w:top w:val="none" w:sz="0" w:space="0" w:color="auto"/>
        <w:left w:val="none" w:sz="0" w:space="0" w:color="auto"/>
        <w:bottom w:val="none" w:sz="0" w:space="0" w:color="auto"/>
        <w:right w:val="none" w:sz="0" w:space="0" w:color="auto"/>
      </w:divBdr>
    </w:div>
    <w:div w:id="198249614">
      <w:bodyDiv w:val="1"/>
      <w:marLeft w:val="0"/>
      <w:marRight w:val="0"/>
      <w:marTop w:val="0"/>
      <w:marBottom w:val="0"/>
      <w:divBdr>
        <w:top w:val="none" w:sz="0" w:space="0" w:color="auto"/>
        <w:left w:val="none" w:sz="0" w:space="0" w:color="auto"/>
        <w:bottom w:val="none" w:sz="0" w:space="0" w:color="auto"/>
        <w:right w:val="none" w:sz="0" w:space="0" w:color="auto"/>
      </w:divBdr>
    </w:div>
    <w:div w:id="245266957">
      <w:bodyDiv w:val="1"/>
      <w:marLeft w:val="0"/>
      <w:marRight w:val="0"/>
      <w:marTop w:val="0"/>
      <w:marBottom w:val="0"/>
      <w:divBdr>
        <w:top w:val="none" w:sz="0" w:space="0" w:color="auto"/>
        <w:left w:val="none" w:sz="0" w:space="0" w:color="auto"/>
        <w:bottom w:val="none" w:sz="0" w:space="0" w:color="auto"/>
        <w:right w:val="none" w:sz="0" w:space="0" w:color="auto"/>
      </w:divBdr>
    </w:div>
    <w:div w:id="372310132">
      <w:bodyDiv w:val="1"/>
      <w:marLeft w:val="0"/>
      <w:marRight w:val="0"/>
      <w:marTop w:val="0"/>
      <w:marBottom w:val="0"/>
      <w:divBdr>
        <w:top w:val="none" w:sz="0" w:space="0" w:color="auto"/>
        <w:left w:val="none" w:sz="0" w:space="0" w:color="auto"/>
        <w:bottom w:val="none" w:sz="0" w:space="0" w:color="auto"/>
        <w:right w:val="none" w:sz="0" w:space="0" w:color="auto"/>
      </w:divBdr>
    </w:div>
    <w:div w:id="410466575">
      <w:bodyDiv w:val="1"/>
      <w:marLeft w:val="0"/>
      <w:marRight w:val="0"/>
      <w:marTop w:val="0"/>
      <w:marBottom w:val="0"/>
      <w:divBdr>
        <w:top w:val="none" w:sz="0" w:space="0" w:color="auto"/>
        <w:left w:val="none" w:sz="0" w:space="0" w:color="auto"/>
        <w:bottom w:val="none" w:sz="0" w:space="0" w:color="auto"/>
        <w:right w:val="none" w:sz="0" w:space="0" w:color="auto"/>
      </w:divBdr>
    </w:div>
    <w:div w:id="501509007">
      <w:bodyDiv w:val="1"/>
      <w:marLeft w:val="0"/>
      <w:marRight w:val="0"/>
      <w:marTop w:val="0"/>
      <w:marBottom w:val="0"/>
      <w:divBdr>
        <w:top w:val="none" w:sz="0" w:space="0" w:color="auto"/>
        <w:left w:val="none" w:sz="0" w:space="0" w:color="auto"/>
        <w:bottom w:val="none" w:sz="0" w:space="0" w:color="auto"/>
        <w:right w:val="none" w:sz="0" w:space="0" w:color="auto"/>
      </w:divBdr>
    </w:div>
    <w:div w:id="518935167">
      <w:bodyDiv w:val="1"/>
      <w:marLeft w:val="0"/>
      <w:marRight w:val="0"/>
      <w:marTop w:val="0"/>
      <w:marBottom w:val="0"/>
      <w:divBdr>
        <w:top w:val="none" w:sz="0" w:space="0" w:color="auto"/>
        <w:left w:val="none" w:sz="0" w:space="0" w:color="auto"/>
        <w:bottom w:val="none" w:sz="0" w:space="0" w:color="auto"/>
        <w:right w:val="none" w:sz="0" w:space="0" w:color="auto"/>
      </w:divBdr>
    </w:div>
    <w:div w:id="551506838">
      <w:bodyDiv w:val="1"/>
      <w:marLeft w:val="0"/>
      <w:marRight w:val="0"/>
      <w:marTop w:val="0"/>
      <w:marBottom w:val="0"/>
      <w:divBdr>
        <w:top w:val="none" w:sz="0" w:space="0" w:color="auto"/>
        <w:left w:val="none" w:sz="0" w:space="0" w:color="auto"/>
        <w:bottom w:val="none" w:sz="0" w:space="0" w:color="auto"/>
        <w:right w:val="none" w:sz="0" w:space="0" w:color="auto"/>
      </w:divBdr>
    </w:div>
    <w:div w:id="566115499">
      <w:bodyDiv w:val="1"/>
      <w:marLeft w:val="0"/>
      <w:marRight w:val="0"/>
      <w:marTop w:val="0"/>
      <w:marBottom w:val="0"/>
      <w:divBdr>
        <w:top w:val="none" w:sz="0" w:space="0" w:color="auto"/>
        <w:left w:val="none" w:sz="0" w:space="0" w:color="auto"/>
        <w:bottom w:val="none" w:sz="0" w:space="0" w:color="auto"/>
        <w:right w:val="none" w:sz="0" w:space="0" w:color="auto"/>
      </w:divBdr>
    </w:div>
    <w:div w:id="636761015">
      <w:bodyDiv w:val="1"/>
      <w:marLeft w:val="0"/>
      <w:marRight w:val="0"/>
      <w:marTop w:val="0"/>
      <w:marBottom w:val="0"/>
      <w:divBdr>
        <w:top w:val="none" w:sz="0" w:space="0" w:color="auto"/>
        <w:left w:val="none" w:sz="0" w:space="0" w:color="auto"/>
        <w:bottom w:val="none" w:sz="0" w:space="0" w:color="auto"/>
        <w:right w:val="none" w:sz="0" w:space="0" w:color="auto"/>
      </w:divBdr>
    </w:div>
    <w:div w:id="699287013">
      <w:bodyDiv w:val="1"/>
      <w:marLeft w:val="0"/>
      <w:marRight w:val="0"/>
      <w:marTop w:val="0"/>
      <w:marBottom w:val="0"/>
      <w:divBdr>
        <w:top w:val="none" w:sz="0" w:space="0" w:color="auto"/>
        <w:left w:val="none" w:sz="0" w:space="0" w:color="auto"/>
        <w:bottom w:val="none" w:sz="0" w:space="0" w:color="auto"/>
        <w:right w:val="none" w:sz="0" w:space="0" w:color="auto"/>
      </w:divBdr>
    </w:div>
    <w:div w:id="700788755">
      <w:bodyDiv w:val="1"/>
      <w:marLeft w:val="0"/>
      <w:marRight w:val="0"/>
      <w:marTop w:val="0"/>
      <w:marBottom w:val="0"/>
      <w:divBdr>
        <w:top w:val="none" w:sz="0" w:space="0" w:color="auto"/>
        <w:left w:val="none" w:sz="0" w:space="0" w:color="auto"/>
        <w:bottom w:val="none" w:sz="0" w:space="0" w:color="auto"/>
        <w:right w:val="none" w:sz="0" w:space="0" w:color="auto"/>
      </w:divBdr>
    </w:div>
    <w:div w:id="741872612">
      <w:bodyDiv w:val="1"/>
      <w:marLeft w:val="0"/>
      <w:marRight w:val="0"/>
      <w:marTop w:val="0"/>
      <w:marBottom w:val="0"/>
      <w:divBdr>
        <w:top w:val="none" w:sz="0" w:space="0" w:color="auto"/>
        <w:left w:val="none" w:sz="0" w:space="0" w:color="auto"/>
        <w:bottom w:val="none" w:sz="0" w:space="0" w:color="auto"/>
        <w:right w:val="none" w:sz="0" w:space="0" w:color="auto"/>
      </w:divBdr>
    </w:div>
    <w:div w:id="790055211">
      <w:bodyDiv w:val="1"/>
      <w:marLeft w:val="0"/>
      <w:marRight w:val="0"/>
      <w:marTop w:val="0"/>
      <w:marBottom w:val="0"/>
      <w:divBdr>
        <w:top w:val="none" w:sz="0" w:space="0" w:color="auto"/>
        <w:left w:val="none" w:sz="0" w:space="0" w:color="auto"/>
        <w:bottom w:val="none" w:sz="0" w:space="0" w:color="auto"/>
        <w:right w:val="none" w:sz="0" w:space="0" w:color="auto"/>
      </w:divBdr>
    </w:div>
    <w:div w:id="854151719">
      <w:bodyDiv w:val="1"/>
      <w:marLeft w:val="0"/>
      <w:marRight w:val="0"/>
      <w:marTop w:val="0"/>
      <w:marBottom w:val="0"/>
      <w:divBdr>
        <w:top w:val="none" w:sz="0" w:space="0" w:color="auto"/>
        <w:left w:val="none" w:sz="0" w:space="0" w:color="auto"/>
        <w:bottom w:val="none" w:sz="0" w:space="0" w:color="auto"/>
        <w:right w:val="none" w:sz="0" w:space="0" w:color="auto"/>
      </w:divBdr>
    </w:div>
    <w:div w:id="892237310">
      <w:bodyDiv w:val="1"/>
      <w:marLeft w:val="0"/>
      <w:marRight w:val="0"/>
      <w:marTop w:val="0"/>
      <w:marBottom w:val="0"/>
      <w:divBdr>
        <w:top w:val="none" w:sz="0" w:space="0" w:color="auto"/>
        <w:left w:val="none" w:sz="0" w:space="0" w:color="auto"/>
        <w:bottom w:val="none" w:sz="0" w:space="0" w:color="auto"/>
        <w:right w:val="none" w:sz="0" w:space="0" w:color="auto"/>
      </w:divBdr>
    </w:div>
    <w:div w:id="935675421">
      <w:bodyDiv w:val="1"/>
      <w:marLeft w:val="0"/>
      <w:marRight w:val="0"/>
      <w:marTop w:val="0"/>
      <w:marBottom w:val="0"/>
      <w:divBdr>
        <w:top w:val="none" w:sz="0" w:space="0" w:color="auto"/>
        <w:left w:val="none" w:sz="0" w:space="0" w:color="auto"/>
        <w:bottom w:val="none" w:sz="0" w:space="0" w:color="auto"/>
        <w:right w:val="none" w:sz="0" w:space="0" w:color="auto"/>
      </w:divBdr>
    </w:div>
    <w:div w:id="946542986">
      <w:bodyDiv w:val="1"/>
      <w:marLeft w:val="0"/>
      <w:marRight w:val="0"/>
      <w:marTop w:val="0"/>
      <w:marBottom w:val="0"/>
      <w:divBdr>
        <w:top w:val="none" w:sz="0" w:space="0" w:color="auto"/>
        <w:left w:val="none" w:sz="0" w:space="0" w:color="auto"/>
        <w:bottom w:val="none" w:sz="0" w:space="0" w:color="auto"/>
        <w:right w:val="none" w:sz="0" w:space="0" w:color="auto"/>
      </w:divBdr>
    </w:div>
    <w:div w:id="1025981164">
      <w:bodyDiv w:val="1"/>
      <w:marLeft w:val="0"/>
      <w:marRight w:val="0"/>
      <w:marTop w:val="0"/>
      <w:marBottom w:val="0"/>
      <w:divBdr>
        <w:top w:val="none" w:sz="0" w:space="0" w:color="auto"/>
        <w:left w:val="none" w:sz="0" w:space="0" w:color="auto"/>
        <w:bottom w:val="none" w:sz="0" w:space="0" w:color="auto"/>
        <w:right w:val="none" w:sz="0" w:space="0" w:color="auto"/>
      </w:divBdr>
    </w:div>
    <w:div w:id="1029381644">
      <w:bodyDiv w:val="1"/>
      <w:marLeft w:val="0"/>
      <w:marRight w:val="0"/>
      <w:marTop w:val="0"/>
      <w:marBottom w:val="0"/>
      <w:divBdr>
        <w:top w:val="none" w:sz="0" w:space="0" w:color="auto"/>
        <w:left w:val="none" w:sz="0" w:space="0" w:color="auto"/>
        <w:bottom w:val="none" w:sz="0" w:space="0" w:color="auto"/>
        <w:right w:val="none" w:sz="0" w:space="0" w:color="auto"/>
      </w:divBdr>
    </w:div>
    <w:div w:id="1039746899">
      <w:bodyDiv w:val="1"/>
      <w:marLeft w:val="0"/>
      <w:marRight w:val="0"/>
      <w:marTop w:val="0"/>
      <w:marBottom w:val="0"/>
      <w:divBdr>
        <w:top w:val="none" w:sz="0" w:space="0" w:color="auto"/>
        <w:left w:val="none" w:sz="0" w:space="0" w:color="auto"/>
        <w:bottom w:val="none" w:sz="0" w:space="0" w:color="auto"/>
        <w:right w:val="none" w:sz="0" w:space="0" w:color="auto"/>
      </w:divBdr>
    </w:div>
    <w:div w:id="1059474456">
      <w:bodyDiv w:val="1"/>
      <w:marLeft w:val="0"/>
      <w:marRight w:val="0"/>
      <w:marTop w:val="0"/>
      <w:marBottom w:val="0"/>
      <w:divBdr>
        <w:top w:val="none" w:sz="0" w:space="0" w:color="auto"/>
        <w:left w:val="none" w:sz="0" w:space="0" w:color="auto"/>
        <w:bottom w:val="none" w:sz="0" w:space="0" w:color="auto"/>
        <w:right w:val="none" w:sz="0" w:space="0" w:color="auto"/>
      </w:divBdr>
    </w:div>
    <w:div w:id="1077360510">
      <w:bodyDiv w:val="1"/>
      <w:marLeft w:val="0"/>
      <w:marRight w:val="0"/>
      <w:marTop w:val="0"/>
      <w:marBottom w:val="0"/>
      <w:divBdr>
        <w:top w:val="none" w:sz="0" w:space="0" w:color="auto"/>
        <w:left w:val="none" w:sz="0" w:space="0" w:color="auto"/>
        <w:bottom w:val="none" w:sz="0" w:space="0" w:color="auto"/>
        <w:right w:val="none" w:sz="0" w:space="0" w:color="auto"/>
      </w:divBdr>
    </w:div>
    <w:div w:id="1095401012">
      <w:bodyDiv w:val="1"/>
      <w:marLeft w:val="0"/>
      <w:marRight w:val="0"/>
      <w:marTop w:val="0"/>
      <w:marBottom w:val="0"/>
      <w:divBdr>
        <w:top w:val="none" w:sz="0" w:space="0" w:color="auto"/>
        <w:left w:val="none" w:sz="0" w:space="0" w:color="auto"/>
        <w:bottom w:val="none" w:sz="0" w:space="0" w:color="auto"/>
        <w:right w:val="none" w:sz="0" w:space="0" w:color="auto"/>
      </w:divBdr>
    </w:div>
    <w:div w:id="1107583275">
      <w:bodyDiv w:val="1"/>
      <w:marLeft w:val="0"/>
      <w:marRight w:val="0"/>
      <w:marTop w:val="0"/>
      <w:marBottom w:val="0"/>
      <w:divBdr>
        <w:top w:val="none" w:sz="0" w:space="0" w:color="auto"/>
        <w:left w:val="none" w:sz="0" w:space="0" w:color="auto"/>
        <w:bottom w:val="none" w:sz="0" w:space="0" w:color="auto"/>
        <w:right w:val="none" w:sz="0" w:space="0" w:color="auto"/>
      </w:divBdr>
    </w:div>
    <w:div w:id="1119640673">
      <w:bodyDiv w:val="1"/>
      <w:marLeft w:val="0"/>
      <w:marRight w:val="0"/>
      <w:marTop w:val="0"/>
      <w:marBottom w:val="0"/>
      <w:divBdr>
        <w:top w:val="none" w:sz="0" w:space="0" w:color="auto"/>
        <w:left w:val="none" w:sz="0" w:space="0" w:color="auto"/>
        <w:bottom w:val="none" w:sz="0" w:space="0" w:color="auto"/>
        <w:right w:val="none" w:sz="0" w:space="0" w:color="auto"/>
      </w:divBdr>
    </w:div>
    <w:div w:id="1130245419">
      <w:bodyDiv w:val="1"/>
      <w:marLeft w:val="0"/>
      <w:marRight w:val="0"/>
      <w:marTop w:val="0"/>
      <w:marBottom w:val="0"/>
      <w:divBdr>
        <w:top w:val="none" w:sz="0" w:space="0" w:color="auto"/>
        <w:left w:val="none" w:sz="0" w:space="0" w:color="auto"/>
        <w:bottom w:val="none" w:sz="0" w:space="0" w:color="auto"/>
        <w:right w:val="none" w:sz="0" w:space="0" w:color="auto"/>
      </w:divBdr>
    </w:div>
    <w:div w:id="1143429477">
      <w:bodyDiv w:val="1"/>
      <w:marLeft w:val="0"/>
      <w:marRight w:val="0"/>
      <w:marTop w:val="0"/>
      <w:marBottom w:val="0"/>
      <w:divBdr>
        <w:top w:val="none" w:sz="0" w:space="0" w:color="auto"/>
        <w:left w:val="none" w:sz="0" w:space="0" w:color="auto"/>
        <w:bottom w:val="none" w:sz="0" w:space="0" w:color="auto"/>
        <w:right w:val="none" w:sz="0" w:space="0" w:color="auto"/>
      </w:divBdr>
    </w:div>
    <w:div w:id="1222325386">
      <w:bodyDiv w:val="1"/>
      <w:marLeft w:val="0"/>
      <w:marRight w:val="0"/>
      <w:marTop w:val="0"/>
      <w:marBottom w:val="0"/>
      <w:divBdr>
        <w:top w:val="none" w:sz="0" w:space="0" w:color="auto"/>
        <w:left w:val="none" w:sz="0" w:space="0" w:color="auto"/>
        <w:bottom w:val="none" w:sz="0" w:space="0" w:color="auto"/>
        <w:right w:val="none" w:sz="0" w:space="0" w:color="auto"/>
      </w:divBdr>
    </w:div>
    <w:div w:id="1256789099">
      <w:bodyDiv w:val="1"/>
      <w:marLeft w:val="0"/>
      <w:marRight w:val="0"/>
      <w:marTop w:val="0"/>
      <w:marBottom w:val="0"/>
      <w:divBdr>
        <w:top w:val="none" w:sz="0" w:space="0" w:color="auto"/>
        <w:left w:val="none" w:sz="0" w:space="0" w:color="auto"/>
        <w:bottom w:val="none" w:sz="0" w:space="0" w:color="auto"/>
        <w:right w:val="none" w:sz="0" w:space="0" w:color="auto"/>
      </w:divBdr>
    </w:div>
    <w:div w:id="1258440657">
      <w:bodyDiv w:val="1"/>
      <w:marLeft w:val="0"/>
      <w:marRight w:val="0"/>
      <w:marTop w:val="0"/>
      <w:marBottom w:val="0"/>
      <w:divBdr>
        <w:top w:val="none" w:sz="0" w:space="0" w:color="auto"/>
        <w:left w:val="none" w:sz="0" w:space="0" w:color="auto"/>
        <w:bottom w:val="none" w:sz="0" w:space="0" w:color="auto"/>
        <w:right w:val="none" w:sz="0" w:space="0" w:color="auto"/>
      </w:divBdr>
    </w:div>
    <w:div w:id="1287155861">
      <w:bodyDiv w:val="1"/>
      <w:marLeft w:val="0"/>
      <w:marRight w:val="0"/>
      <w:marTop w:val="0"/>
      <w:marBottom w:val="0"/>
      <w:divBdr>
        <w:top w:val="none" w:sz="0" w:space="0" w:color="auto"/>
        <w:left w:val="none" w:sz="0" w:space="0" w:color="auto"/>
        <w:bottom w:val="none" w:sz="0" w:space="0" w:color="auto"/>
        <w:right w:val="none" w:sz="0" w:space="0" w:color="auto"/>
      </w:divBdr>
    </w:div>
    <w:div w:id="1363898429">
      <w:bodyDiv w:val="1"/>
      <w:marLeft w:val="0"/>
      <w:marRight w:val="0"/>
      <w:marTop w:val="0"/>
      <w:marBottom w:val="0"/>
      <w:divBdr>
        <w:top w:val="none" w:sz="0" w:space="0" w:color="auto"/>
        <w:left w:val="none" w:sz="0" w:space="0" w:color="auto"/>
        <w:bottom w:val="none" w:sz="0" w:space="0" w:color="auto"/>
        <w:right w:val="none" w:sz="0" w:space="0" w:color="auto"/>
      </w:divBdr>
    </w:div>
    <w:div w:id="1370718193">
      <w:bodyDiv w:val="1"/>
      <w:marLeft w:val="0"/>
      <w:marRight w:val="0"/>
      <w:marTop w:val="0"/>
      <w:marBottom w:val="0"/>
      <w:divBdr>
        <w:top w:val="none" w:sz="0" w:space="0" w:color="auto"/>
        <w:left w:val="none" w:sz="0" w:space="0" w:color="auto"/>
        <w:bottom w:val="none" w:sz="0" w:space="0" w:color="auto"/>
        <w:right w:val="none" w:sz="0" w:space="0" w:color="auto"/>
      </w:divBdr>
    </w:div>
    <w:div w:id="1387988153">
      <w:bodyDiv w:val="1"/>
      <w:marLeft w:val="0"/>
      <w:marRight w:val="0"/>
      <w:marTop w:val="0"/>
      <w:marBottom w:val="0"/>
      <w:divBdr>
        <w:top w:val="none" w:sz="0" w:space="0" w:color="auto"/>
        <w:left w:val="none" w:sz="0" w:space="0" w:color="auto"/>
        <w:bottom w:val="none" w:sz="0" w:space="0" w:color="auto"/>
        <w:right w:val="none" w:sz="0" w:space="0" w:color="auto"/>
      </w:divBdr>
    </w:div>
    <w:div w:id="1426000664">
      <w:bodyDiv w:val="1"/>
      <w:marLeft w:val="0"/>
      <w:marRight w:val="0"/>
      <w:marTop w:val="0"/>
      <w:marBottom w:val="0"/>
      <w:divBdr>
        <w:top w:val="none" w:sz="0" w:space="0" w:color="auto"/>
        <w:left w:val="none" w:sz="0" w:space="0" w:color="auto"/>
        <w:bottom w:val="none" w:sz="0" w:space="0" w:color="auto"/>
        <w:right w:val="none" w:sz="0" w:space="0" w:color="auto"/>
      </w:divBdr>
    </w:div>
    <w:div w:id="1481923877">
      <w:bodyDiv w:val="1"/>
      <w:marLeft w:val="0"/>
      <w:marRight w:val="0"/>
      <w:marTop w:val="0"/>
      <w:marBottom w:val="0"/>
      <w:divBdr>
        <w:top w:val="none" w:sz="0" w:space="0" w:color="auto"/>
        <w:left w:val="none" w:sz="0" w:space="0" w:color="auto"/>
        <w:bottom w:val="none" w:sz="0" w:space="0" w:color="auto"/>
        <w:right w:val="none" w:sz="0" w:space="0" w:color="auto"/>
      </w:divBdr>
    </w:div>
    <w:div w:id="1526865407">
      <w:bodyDiv w:val="1"/>
      <w:marLeft w:val="0"/>
      <w:marRight w:val="0"/>
      <w:marTop w:val="0"/>
      <w:marBottom w:val="0"/>
      <w:divBdr>
        <w:top w:val="none" w:sz="0" w:space="0" w:color="auto"/>
        <w:left w:val="none" w:sz="0" w:space="0" w:color="auto"/>
        <w:bottom w:val="none" w:sz="0" w:space="0" w:color="auto"/>
        <w:right w:val="none" w:sz="0" w:space="0" w:color="auto"/>
      </w:divBdr>
    </w:div>
    <w:div w:id="1542127747">
      <w:bodyDiv w:val="1"/>
      <w:marLeft w:val="0"/>
      <w:marRight w:val="0"/>
      <w:marTop w:val="0"/>
      <w:marBottom w:val="0"/>
      <w:divBdr>
        <w:top w:val="none" w:sz="0" w:space="0" w:color="auto"/>
        <w:left w:val="none" w:sz="0" w:space="0" w:color="auto"/>
        <w:bottom w:val="none" w:sz="0" w:space="0" w:color="auto"/>
        <w:right w:val="none" w:sz="0" w:space="0" w:color="auto"/>
      </w:divBdr>
    </w:div>
    <w:div w:id="1571190786">
      <w:bodyDiv w:val="1"/>
      <w:marLeft w:val="0"/>
      <w:marRight w:val="0"/>
      <w:marTop w:val="0"/>
      <w:marBottom w:val="0"/>
      <w:divBdr>
        <w:top w:val="none" w:sz="0" w:space="0" w:color="auto"/>
        <w:left w:val="none" w:sz="0" w:space="0" w:color="auto"/>
        <w:bottom w:val="none" w:sz="0" w:space="0" w:color="auto"/>
        <w:right w:val="none" w:sz="0" w:space="0" w:color="auto"/>
      </w:divBdr>
    </w:div>
    <w:div w:id="1634097953">
      <w:bodyDiv w:val="1"/>
      <w:marLeft w:val="0"/>
      <w:marRight w:val="0"/>
      <w:marTop w:val="0"/>
      <w:marBottom w:val="0"/>
      <w:divBdr>
        <w:top w:val="none" w:sz="0" w:space="0" w:color="auto"/>
        <w:left w:val="none" w:sz="0" w:space="0" w:color="auto"/>
        <w:bottom w:val="none" w:sz="0" w:space="0" w:color="auto"/>
        <w:right w:val="none" w:sz="0" w:space="0" w:color="auto"/>
      </w:divBdr>
    </w:div>
    <w:div w:id="1649633350">
      <w:bodyDiv w:val="1"/>
      <w:marLeft w:val="0"/>
      <w:marRight w:val="0"/>
      <w:marTop w:val="0"/>
      <w:marBottom w:val="0"/>
      <w:divBdr>
        <w:top w:val="none" w:sz="0" w:space="0" w:color="auto"/>
        <w:left w:val="none" w:sz="0" w:space="0" w:color="auto"/>
        <w:bottom w:val="none" w:sz="0" w:space="0" w:color="auto"/>
        <w:right w:val="none" w:sz="0" w:space="0" w:color="auto"/>
      </w:divBdr>
    </w:div>
    <w:div w:id="1672486002">
      <w:bodyDiv w:val="1"/>
      <w:marLeft w:val="0"/>
      <w:marRight w:val="0"/>
      <w:marTop w:val="0"/>
      <w:marBottom w:val="0"/>
      <w:divBdr>
        <w:top w:val="none" w:sz="0" w:space="0" w:color="auto"/>
        <w:left w:val="none" w:sz="0" w:space="0" w:color="auto"/>
        <w:bottom w:val="none" w:sz="0" w:space="0" w:color="auto"/>
        <w:right w:val="none" w:sz="0" w:space="0" w:color="auto"/>
      </w:divBdr>
    </w:div>
    <w:div w:id="1674454751">
      <w:bodyDiv w:val="1"/>
      <w:marLeft w:val="0"/>
      <w:marRight w:val="0"/>
      <w:marTop w:val="0"/>
      <w:marBottom w:val="0"/>
      <w:divBdr>
        <w:top w:val="none" w:sz="0" w:space="0" w:color="auto"/>
        <w:left w:val="none" w:sz="0" w:space="0" w:color="auto"/>
        <w:bottom w:val="none" w:sz="0" w:space="0" w:color="auto"/>
        <w:right w:val="none" w:sz="0" w:space="0" w:color="auto"/>
      </w:divBdr>
    </w:div>
    <w:div w:id="1709137254">
      <w:bodyDiv w:val="1"/>
      <w:marLeft w:val="0"/>
      <w:marRight w:val="0"/>
      <w:marTop w:val="0"/>
      <w:marBottom w:val="0"/>
      <w:divBdr>
        <w:top w:val="none" w:sz="0" w:space="0" w:color="auto"/>
        <w:left w:val="none" w:sz="0" w:space="0" w:color="auto"/>
        <w:bottom w:val="none" w:sz="0" w:space="0" w:color="auto"/>
        <w:right w:val="none" w:sz="0" w:space="0" w:color="auto"/>
      </w:divBdr>
    </w:div>
    <w:div w:id="1732386624">
      <w:bodyDiv w:val="1"/>
      <w:marLeft w:val="0"/>
      <w:marRight w:val="0"/>
      <w:marTop w:val="0"/>
      <w:marBottom w:val="0"/>
      <w:divBdr>
        <w:top w:val="none" w:sz="0" w:space="0" w:color="auto"/>
        <w:left w:val="none" w:sz="0" w:space="0" w:color="auto"/>
        <w:bottom w:val="none" w:sz="0" w:space="0" w:color="auto"/>
        <w:right w:val="none" w:sz="0" w:space="0" w:color="auto"/>
      </w:divBdr>
    </w:div>
    <w:div w:id="1769693037">
      <w:bodyDiv w:val="1"/>
      <w:marLeft w:val="0"/>
      <w:marRight w:val="0"/>
      <w:marTop w:val="0"/>
      <w:marBottom w:val="0"/>
      <w:divBdr>
        <w:top w:val="none" w:sz="0" w:space="0" w:color="auto"/>
        <w:left w:val="none" w:sz="0" w:space="0" w:color="auto"/>
        <w:bottom w:val="none" w:sz="0" w:space="0" w:color="auto"/>
        <w:right w:val="none" w:sz="0" w:space="0" w:color="auto"/>
      </w:divBdr>
    </w:div>
    <w:div w:id="1785691409">
      <w:bodyDiv w:val="1"/>
      <w:marLeft w:val="0"/>
      <w:marRight w:val="0"/>
      <w:marTop w:val="0"/>
      <w:marBottom w:val="0"/>
      <w:divBdr>
        <w:top w:val="none" w:sz="0" w:space="0" w:color="auto"/>
        <w:left w:val="none" w:sz="0" w:space="0" w:color="auto"/>
        <w:bottom w:val="none" w:sz="0" w:space="0" w:color="auto"/>
        <w:right w:val="none" w:sz="0" w:space="0" w:color="auto"/>
      </w:divBdr>
    </w:div>
    <w:div w:id="1809546476">
      <w:bodyDiv w:val="1"/>
      <w:marLeft w:val="0"/>
      <w:marRight w:val="0"/>
      <w:marTop w:val="0"/>
      <w:marBottom w:val="0"/>
      <w:divBdr>
        <w:top w:val="none" w:sz="0" w:space="0" w:color="auto"/>
        <w:left w:val="none" w:sz="0" w:space="0" w:color="auto"/>
        <w:bottom w:val="none" w:sz="0" w:space="0" w:color="auto"/>
        <w:right w:val="none" w:sz="0" w:space="0" w:color="auto"/>
      </w:divBdr>
    </w:div>
    <w:div w:id="1832334733">
      <w:bodyDiv w:val="1"/>
      <w:marLeft w:val="0"/>
      <w:marRight w:val="0"/>
      <w:marTop w:val="0"/>
      <w:marBottom w:val="0"/>
      <w:divBdr>
        <w:top w:val="none" w:sz="0" w:space="0" w:color="auto"/>
        <w:left w:val="none" w:sz="0" w:space="0" w:color="auto"/>
        <w:bottom w:val="none" w:sz="0" w:space="0" w:color="auto"/>
        <w:right w:val="none" w:sz="0" w:space="0" w:color="auto"/>
      </w:divBdr>
    </w:div>
    <w:div w:id="1848208707">
      <w:bodyDiv w:val="1"/>
      <w:marLeft w:val="0"/>
      <w:marRight w:val="0"/>
      <w:marTop w:val="0"/>
      <w:marBottom w:val="0"/>
      <w:divBdr>
        <w:top w:val="none" w:sz="0" w:space="0" w:color="auto"/>
        <w:left w:val="none" w:sz="0" w:space="0" w:color="auto"/>
        <w:bottom w:val="none" w:sz="0" w:space="0" w:color="auto"/>
        <w:right w:val="none" w:sz="0" w:space="0" w:color="auto"/>
      </w:divBdr>
    </w:div>
    <w:div w:id="1886137653">
      <w:bodyDiv w:val="1"/>
      <w:marLeft w:val="0"/>
      <w:marRight w:val="0"/>
      <w:marTop w:val="0"/>
      <w:marBottom w:val="0"/>
      <w:divBdr>
        <w:top w:val="none" w:sz="0" w:space="0" w:color="auto"/>
        <w:left w:val="none" w:sz="0" w:space="0" w:color="auto"/>
        <w:bottom w:val="none" w:sz="0" w:space="0" w:color="auto"/>
        <w:right w:val="none" w:sz="0" w:space="0" w:color="auto"/>
      </w:divBdr>
    </w:div>
    <w:div w:id="1934820800">
      <w:bodyDiv w:val="1"/>
      <w:marLeft w:val="0"/>
      <w:marRight w:val="0"/>
      <w:marTop w:val="0"/>
      <w:marBottom w:val="0"/>
      <w:divBdr>
        <w:top w:val="none" w:sz="0" w:space="0" w:color="auto"/>
        <w:left w:val="none" w:sz="0" w:space="0" w:color="auto"/>
        <w:bottom w:val="none" w:sz="0" w:space="0" w:color="auto"/>
        <w:right w:val="none" w:sz="0" w:space="0" w:color="auto"/>
      </w:divBdr>
    </w:div>
    <w:div w:id="1946690727">
      <w:bodyDiv w:val="1"/>
      <w:marLeft w:val="0"/>
      <w:marRight w:val="0"/>
      <w:marTop w:val="0"/>
      <w:marBottom w:val="0"/>
      <w:divBdr>
        <w:top w:val="none" w:sz="0" w:space="0" w:color="auto"/>
        <w:left w:val="none" w:sz="0" w:space="0" w:color="auto"/>
        <w:bottom w:val="none" w:sz="0" w:space="0" w:color="auto"/>
        <w:right w:val="none" w:sz="0" w:space="0" w:color="auto"/>
      </w:divBdr>
    </w:div>
    <w:div w:id="1953436472">
      <w:bodyDiv w:val="1"/>
      <w:marLeft w:val="0"/>
      <w:marRight w:val="0"/>
      <w:marTop w:val="0"/>
      <w:marBottom w:val="0"/>
      <w:divBdr>
        <w:top w:val="none" w:sz="0" w:space="0" w:color="auto"/>
        <w:left w:val="none" w:sz="0" w:space="0" w:color="auto"/>
        <w:bottom w:val="none" w:sz="0" w:space="0" w:color="auto"/>
        <w:right w:val="none" w:sz="0" w:space="0" w:color="auto"/>
      </w:divBdr>
    </w:div>
    <w:div w:id="2043286169">
      <w:bodyDiv w:val="1"/>
      <w:marLeft w:val="0"/>
      <w:marRight w:val="0"/>
      <w:marTop w:val="0"/>
      <w:marBottom w:val="0"/>
      <w:divBdr>
        <w:top w:val="none" w:sz="0" w:space="0" w:color="auto"/>
        <w:left w:val="none" w:sz="0" w:space="0" w:color="auto"/>
        <w:bottom w:val="none" w:sz="0" w:space="0" w:color="auto"/>
        <w:right w:val="none" w:sz="0" w:space="0" w:color="auto"/>
      </w:divBdr>
    </w:div>
    <w:div w:id="2074618393">
      <w:bodyDiv w:val="1"/>
      <w:marLeft w:val="0"/>
      <w:marRight w:val="0"/>
      <w:marTop w:val="0"/>
      <w:marBottom w:val="0"/>
      <w:divBdr>
        <w:top w:val="none" w:sz="0" w:space="0" w:color="auto"/>
        <w:left w:val="none" w:sz="0" w:space="0" w:color="auto"/>
        <w:bottom w:val="none" w:sz="0" w:space="0" w:color="auto"/>
        <w:right w:val="none" w:sz="0" w:space="0" w:color="auto"/>
      </w:divBdr>
    </w:div>
    <w:div w:id="2107724028">
      <w:bodyDiv w:val="1"/>
      <w:marLeft w:val="0"/>
      <w:marRight w:val="0"/>
      <w:marTop w:val="0"/>
      <w:marBottom w:val="0"/>
      <w:divBdr>
        <w:top w:val="none" w:sz="0" w:space="0" w:color="auto"/>
        <w:left w:val="none" w:sz="0" w:space="0" w:color="auto"/>
        <w:bottom w:val="none" w:sz="0" w:space="0" w:color="auto"/>
        <w:right w:val="none" w:sz="0" w:space="0" w:color="auto"/>
      </w:divBdr>
    </w:div>
    <w:div w:id="214580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6AF9889E7C84E92B6A03973D309EF" ma:contentTypeVersion="8" ma:contentTypeDescription="Create a new document." ma:contentTypeScope="" ma:versionID="1ca58b65849b9ea871e6244eac5f7e77">
  <xsd:schema xmlns:xsd="http://www.w3.org/2001/XMLSchema" xmlns:xs="http://www.w3.org/2001/XMLSchema" xmlns:p="http://schemas.microsoft.com/office/2006/metadata/properties" xmlns:ns2="3e8d204e-1ba3-42ca-8bc2-f542895ceaad" xmlns:ns3="a120eb52-75dd-47cb-8fef-5079dc56ceed" targetNamespace="http://schemas.microsoft.com/office/2006/metadata/properties" ma:root="true" ma:fieldsID="2f530445ea1c4429effb5bcd3ecc0af5" ns2:_="" ns3:_="">
    <xsd:import namespace="3e8d204e-1ba3-42ca-8bc2-f542895ceaad"/>
    <xsd:import namespace="a120eb52-75dd-47cb-8fef-5079dc56ce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d204e-1ba3-42ca-8bc2-f542895cea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20eb52-75dd-47cb-8fef-5079dc56ce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55A65-0D17-4A31-82A2-06CB17F50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d204e-1ba3-42ca-8bc2-f542895ceaad"/>
    <ds:schemaRef ds:uri="a120eb52-75dd-47cb-8fef-5079dc56c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E712A-D430-448C-B256-B51A8EC67909}">
  <ds:schemaRefs>
    <ds:schemaRef ds:uri="http://schemas.microsoft.com/sharepoint/v3/contenttype/forms"/>
  </ds:schemaRefs>
</ds:datastoreItem>
</file>

<file path=customXml/itemProps3.xml><?xml version="1.0" encoding="utf-8"?>
<ds:datastoreItem xmlns:ds="http://schemas.openxmlformats.org/officeDocument/2006/customXml" ds:itemID="{28073873-5E8B-492C-A9E7-71A95C14202D}">
  <ds:schemaRefs>
    <ds:schemaRef ds:uri="http://purl.org/dc/dcmitype/"/>
    <ds:schemaRef ds:uri="http://schemas.microsoft.com/office/2006/metadata/properties"/>
    <ds:schemaRef ds:uri="http://schemas.openxmlformats.org/package/2006/metadata/core-properties"/>
    <ds:schemaRef ds:uri="a120eb52-75dd-47cb-8fef-5079dc56ceed"/>
    <ds:schemaRef ds:uri="http://purl.org/dc/elements/1.1/"/>
    <ds:schemaRef ds:uri="3e8d204e-1ba3-42ca-8bc2-f542895ceaad"/>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6B7BC886-725B-4EB5-804C-537A0BDEB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1526</Words>
  <Characters>8702</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Bigelow</dc:creator>
  <cp:keywords/>
  <dc:description/>
  <cp:lastModifiedBy>Guido, Anna P</cp:lastModifiedBy>
  <cp:revision>2</cp:revision>
  <dcterms:created xsi:type="dcterms:W3CDTF">2022-06-22T15:00:00Z</dcterms:created>
  <dcterms:modified xsi:type="dcterms:W3CDTF">2022-06-22T15:00:00Z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0x010100EA86AF9889E7C84E92B6A03973D309EF</vt:lpwstr>
  </property>
  <property fmtid="{D5CDD505-2E9C-101B-9397-08002B2CF9AE}" pid="3" name="Order">
    <vt:r8>5727800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