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21727" w14:paraId="3B086A89" w14:textId="7ABEEE3A">
      <w:pPr>
        <w:pStyle w:val="BodyText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0850" cy="203200"/>
                <wp:effectExtent l="6350" t="3175" r="0" b="3175"/>
                <wp:docPr id="20" name="docshapegroup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0850" cy="203200"/>
                          <a:chOff x="0" y="0"/>
                          <a:chExt cx="710" cy="320"/>
                        </a:xfrm>
                      </wpg:grpSpPr>
                      <wps:wsp xmlns:wps="http://schemas.microsoft.com/office/word/2010/wordprocessingShape">
                        <wps:cNvPr id="2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69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4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3" o:spid="_x0000_i1025" style="width:35.5pt;height:16pt;mso-position-horizontal-relative:char;mso-position-vertical-relative:line" coordsize="710,320">
                <v:rect id="docshape4" o:spid="_x0000_s1026" style="width:690;height:300;left:10;mso-wrap-style:square;position:absolute;top:10;visibility:visible;v-text-anchor:top" filled="f" strokecolor="silver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width:240;height:240;left:235;mso-wrap-style:square;position:absolute;top:40;visibility:visible">
                  <v:imagedata r:id="rId4" o:title=""/>
                </v:shape>
                <w10:wrap type="none"/>
                <w10:anchorlock/>
              </v:group>
            </w:pict>
          </mc:Fallback>
        </mc:AlternateContent>
      </w:r>
    </w:p>
    <w:p w:rsidR="00F21727" w14:paraId="4CEBE209" w14:textId="29D8FBA3">
      <w:pPr>
        <w:pStyle w:val="Title"/>
      </w:pPr>
      <w:bookmarkStart w:id="0" w:name="Welcome"/>
      <w:bookmarkEnd w:id="0"/>
      <w:r>
        <w:rPr>
          <w:color w:val="000080"/>
        </w:rPr>
        <w:t>2023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Spouse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Family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Issues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Survey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Active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Duty</w:t>
      </w:r>
      <w:r>
        <w:rPr>
          <w:color w:val="000080"/>
          <w:spacing w:val="-3"/>
        </w:rPr>
        <w:t xml:space="preserve"> and Reserve </w:t>
      </w:r>
      <w:r>
        <w:rPr>
          <w:color w:val="000080"/>
          <w:spacing w:val="-2"/>
        </w:rPr>
        <w:t>Spouses</w:t>
      </w:r>
    </w:p>
    <w:p w:rsidR="00F21727" w14:paraId="104B4C10" w14:textId="06F6B464">
      <w:pPr>
        <w:pStyle w:val="BodyText"/>
        <w:spacing w:before="7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203200</wp:posOffset>
                </wp:positionH>
                <wp:positionV relativeFrom="paragraph">
                  <wp:posOffset>121920</wp:posOffset>
                </wp:positionV>
                <wp:extent cx="7362825" cy="19685"/>
                <wp:effectExtent l="0" t="0" r="0" b="0"/>
                <wp:wrapTopAndBottom/>
                <wp:docPr id="15" name="docshapegroup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362825" cy="19685"/>
                          <a:chOff x="320" y="192"/>
                          <a:chExt cx="11595" cy="31"/>
                        </a:xfrm>
                      </wpg:grpSpPr>
                      <wps:wsp xmlns:wps="http://schemas.microsoft.com/office/word/2010/wordprocessingShape">
                        <wps:cNvPr id="16" name="docshape7"/>
                        <wps:cNvSpPr/>
                        <wps:spPr bwMode="auto">
                          <a:xfrm>
                            <a:off x="320" y="192"/>
                            <a:ext cx="11595" cy="15"/>
                          </a:xfrm>
                          <a:custGeom>
                            <a:avLst/>
                            <a:gdLst>
                              <a:gd name="T0" fmla="+- 0 11915 320"/>
                              <a:gd name="T1" fmla="*/ T0 w 11595"/>
                              <a:gd name="T2" fmla="+- 0 192 192"/>
                              <a:gd name="T3" fmla="*/ 192 h 15"/>
                              <a:gd name="T4" fmla="+- 0 320 320"/>
                              <a:gd name="T5" fmla="*/ T4 w 11595"/>
                              <a:gd name="T6" fmla="+- 0 192 192"/>
                              <a:gd name="T7" fmla="*/ 192 h 15"/>
                              <a:gd name="T8" fmla="+- 0 335 320"/>
                              <a:gd name="T9" fmla="*/ T8 w 11595"/>
                              <a:gd name="T10" fmla="+- 0 207 192"/>
                              <a:gd name="T11" fmla="*/ 207 h 15"/>
                              <a:gd name="T12" fmla="+- 0 11900 320"/>
                              <a:gd name="T13" fmla="*/ T12 w 11595"/>
                              <a:gd name="T14" fmla="+- 0 207 192"/>
                              <a:gd name="T15" fmla="*/ 207 h 15"/>
                              <a:gd name="T16" fmla="+- 0 11915 320"/>
                              <a:gd name="T17" fmla="*/ T16 w 11595"/>
                              <a:gd name="T18" fmla="+- 0 192 192"/>
                              <a:gd name="T19" fmla="*/ 192 h 15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5" w="11595" stroke="1">
                                <a:moveTo>
                                  <a:pt x="1159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1580" y="15"/>
                                </a:lnTo>
                                <a:lnTo>
                                  <a:pt x="11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docshape8"/>
                        <wps:cNvSpPr/>
                        <wps:spPr bwMode="auto">
                          <a:xfrm>
                            <a:off x="320" y="207"/>
                            <a:ext cx="11595" cy="16"/>
                          </a:xfrm>
                          <a:custGeom>
                            <a:avLst/>
                            <a:gdLst>
                              <a:gd name="T0" fmla="+- 0 11900 320"/>
                              <a:gd name="T1" fmla="*/ T0 w 11595"/>
                              <a:gd name="T2" fmla="+- 0 207 207"/>
                              <a:gd name="T3" fmla="*/ 207 h 16"/>
                              <a:gd name="T4" fmla="+- 0 335 320"/>
                              <a:gd name="T5" fmla="*/ T4 w 11595"/>
                              <a:gd name="T6" fmla="+- 0 207 207"/>
                              <a:gd name="T7" fmla="*/ 207 h 16"/>
                              <a:gd name="T8" fmla="+- 0 320 320"/>
                              <a:gd name="T9" fmla="*/ T8 w 11595"/>
                              <a:gd name="T10" fmla="+- 0 222 207"/>
                              <a:gd name="T11" fmla="*/ 222 h 16"/>
                              <a:gd name="T12" fmla="+- 0 11915 320"/>
                              <a:gd name="T13" fmla="*/ T12 w 11595"/>
                              <a:gd name="T14" fmla="+- 0 222 207"/>
                              <a:gd name="T15" fmla="*/ 222 h 16"/>
                              <a:gd name="T16" fmla="+- 0 11900 320"/>
                              <a:gd name="T17" fmla="*/ T16 w 11595"/>
                              <a:gd name="T18" fmla="+- 0 207 207"/>
                              <a:gd name="T19" fmla="*/ 207 h 16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fill="norm" h="16" w="11595" stroke="1">
                                <a:moveTo>
                                  <a:pt x="1158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15"/>
                                </a:lnTo>
                                <a:lnTo>
                                  <a:pt x="11595" y="15"/>
                                </a:lnTo>
                                <a:lnTo>
                                  <a:pt x="1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" name="docshape9"/>
                        <wps:cNvSpPr/>
                        <wps:spPr bwMode="auto">
                          <a:xfrm>
                            <a:off x="320" y="192"/>
                            <a:ext cx="15" cy="30"/>
                          </a:xfrm>
                          <a:custGeom>
                            <a:avLst/>
                            <a:gdLst>
                              <a:gd name="T0" fmla="+- 0 320 320"/>
                              <a:gd name="T1" fmla="*/ T0 w 15"/>
                              <a:gd name="T2" fmla="+- 0 192 192"/>
                              <a:gd name="T3" fmla="*/ 192 h 30"/>
                              <a:gd name="T4" fmla="+- 0 320 320"/>
                              <a:gd name="T5" fmla="*/ T4 w 15"/>
                              <a:gd name="T6" fmla="+- 0 222 192"/>
                              <a:gd name="T7" fmla="*/ 222 h 30"/>
                              <a:gd name="T8" fmla="+- 0 335 320"/>
                              <a:gd name="T9" fmla="*/ T8 w 15"/>
                              <a:gd name="T10" fmla="+- 0 207 192"/>
                              <a:gd name="T11" fmla="*/ 207 h 30"/>
                              <a:gd name="T12" fmla="+- 0 320 320"/>
                              <a:gd name="T13" fmla="*/ T12 w 15"/>
                              <a:gd name="T14" fmla="+- 0 192 192"/>
                              <a:gd name="T15" fmla="*/ 192 h 3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0" w="15" stroke="1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docshape10"/>
                        <wps:cNvSpPr/>
                        <wps:spPr bwMode="auto">
                          <a:xfrm>
                            <a:off x="11900" y="192"/>
                            <a:ext cx="15" cy="31"/>
                          </a:xfrm>
                          <a:custGeom>
                            <a:avLst/>
                            <a:gdLst>
                              <a:gd name="T0" fmla="+- 0 11915 11900"/>
                              <a:gd name="T1" fmla="*/ T0 w 15"/>
                              <a:gd name="T2" fmla="+- 0 192 192"/>
                              <a:gd name="T3" fmla="*/ 192 h 31"/>
                              <a:gd name="T4" fmla="+- 0 11900 11900"/>
                              <a:gd name="T5" fmla="*/ T4 w 15"/>
                              <a:gd name="T6" fmla="+- 0 207 192"/>
                              <a:gd name="T7" fmla="*/ 207 h 31"/>
                              <a:gd name="T8" fmla="+- 0 11915 11900"/>
                              <a:gd name="T9" fmla="*/ T8 w 15"/>
                              <a:gd name="T10" fmla="+- 0 222 192"/>
                              <a:gd name="T11" fmla="*/ 222 h 31"/>
                              <a:gd name="T12" fmla="+- 0 11915 11900"/>
                              <a:gd name="T13" fmla="*/ T12 w 15"/>
                              <a:gd name="T14" fmla="+- 0 192 192"/>
                              <a:gd name="T15" fmla="*/ 192 h 3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31" w="15" stroke="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28" style="width:579.75pt;height:1.55pt;margin-top:9.6pt;margin-left:16pt;mso-position-horizontal-relative:page;mso-wrap-distance-left:0;mso-wrap-distance-right:0;position:absolute;z-index:-251651072" coordorigin="320,192" coordsize="11595,31">
                <v:shape id="docshape7" o:spid="_x0000_s1029" style="width:11595;height:15;left:320;mso-wrap-style:square;position:absolute;top:192;visibility:visible;v-text-anchor:top" coordsize="11595,15" path="m11595,l,,15,15l11580,15l11595,xe" fillcolor="#9a9a9a" stroked="f">
                  <v:path arrowok="t" o:connecttype="custom" o:connectlocs="11595,192;0,192;15,207;11580,207;11595,192" o:connectangles="0,0,0,0,0"/>
                </v:shape>
                <v:shape id="docshape8" o:spid="_x0000_s1030" style="width:11595;height:16;left:320;mso-wrap-style:square;position:absolute;top:207;visibility:visible;v-text-anchor:top" coordsize="11595,16" path="m11580,l15,,,15l11595,15l11580,xe" fillcolor="#ededed" stroked="f">
                  <v:path arrowok="t" o:connecttype="custom" o:connectlocs="11580,207;15,207;0,222;11595,222;11580,207" o:connectangles="0,0,0,0,0"/>
                </v:shape>
                <v:shape id="docshape9" o:spid="_x0000_s1031" style="width:15;height:30;left:320;mso-wrap-style:square;position:absolute;top:192;visibility:visible;v-text-anchor:top" coordsize="15,30" path="m,l,30,15,15,,xe" fillcolor="#9a9a9a" stroked="f">
                  <v:path arrowok="t" o:connecttype="custom" o:connectlocs="0,192;0,222;15,207;0,192" o:connectangles="0,0,0,0"/>
                </v:shape>
                <v:shape id="docshape10" o:spid="_x0000_s1032" style="width:15;height:31;left:11900;mso-wrap-style:square;position:absolute;top:192;visibility:visible;v-text-anchor:top" coordsize="15,31" path="m15,l,15,15,30,15,xe" fillcolor="#ededed" stroked="f">
                  <v:path arrowok="t" o:connecttype="custom" o:connectlocs="15,192;0,207;15,222;15,192" o:connectangles="0,0,0,0"/>
                </v:shape>
                <w10:wrap type="topAndBottom"/>
              </v:group>
            </w:pict>
          </mc:Fallback>
        </mc:AlternateContent>
      </w:r>
    </w:p>
    <w:p w:rsidR="00F21727" w14:paraId="33B1BEA8" w14:textId="77777777">
      <w:pPr>
        <w:spacing w:before="110"/>
        <w:ind w:left="5312" w:right="5298"/>
        <w:jc w:val="center"/>
        <w:rPr>
          <w:b/>
          <w:sz w:val="30"/>
        </w:rPr>
      </w:pPr>
      <w:r>
        <w:rPr>
          <w:b/>
          <w:color w:val="000080"/>
          <w:spacing w:val="-2"/>
          <w:sz w:val="30"/>
        </w:rPr>
        <w:t>Welcome</w:t>
      </w:r>
    </w:p>
    <w:p w:rsidR="00F21727" w14:paraId="44EBF964" w14:textId="0E811C7D">
      <w:pPr>
        <w:spacing w:before="15" w:line="235" w:lineRule="auto"/>
        <w:ind w:left="120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spouses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duty and reserve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3"/>
          <w:sz w:val="24"/>
        </w:rPr>
        <w:t xml:space="preserve"> </w:t>
      </w: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military families. When you click the </w:t>
      </w:r>
      <w:r>
        <w:rPr>
          <w:i/>
          <w:sz w:val="24"/>
        </w:rPr>
        <w:t xml:space="preserve">Continue </w:t>
      </w:r>
      <w:r>
        <w:rPr>
          <w:sz w:val="24"/>
        </w:rPr>
        <w:t>button below, you will be asked to:</w:t>
      </w:r>
    </w:p>
    <w:p w:rsidR="00F21727" w14:paraId="2BCB3A4F" w14:textId="77777777">
      <w:pPr>
        <w:pStyle w:val="BodyText"/>
        <w:rPr>
          <w:sz w:val="20"/>
        </w:rPr>
      </w:pPr>
    </w:p>
    <w:p w:rsidR="00F21727" w14:paraId="2E88BF65" w14:textId="77777777">
      <w:pPr>
        <w:pStyle w:val="BodyText"/>
        <w:spacing w:before="1"/>
        <w:rPr>
          <w:sz w:val="16"/>
        </w:rPr>
      </w:pPr>
    </w:p>
    <w:p w:rsidR="00F21727" w14:paraId="4F233F3C" w14:textId="75D37F8F">
      <w:pPr>
        <w:spacing w:before="94" w:line="235" w:lineRule="auto"/>
        <w:ind w:left="720" w:right="618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137160</wp:posOffset>
                </wp:positionV>
                <wp:extent cx="47625" cy="47625"/>
                <wp:effectExtent l="0" t="0" r="0" b="0"/>
                <wp:wrapNone/>
                <wp:docPr id="12" name="docshapegroup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216"/>
                          <a:chExt cx="75" cy="75"/>
                        </a:xfrm>
                      </wpg:grpSpPr>
                      <wps:wsp xmlns:wps="http://schemas.microsoft.com/office/word/2010/wordprocessingShape">
                        <wps:cNvPr id="13" name="docshape12"/>
                        <wps:cNvSpPr/>
                        <wps:spPr bwMode="auto">
                          <a:xfrm>
                            <a:off x="695" y="22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224 224"/>
                              <a:gd name="T3" fmla="*/ 224 h 60"/>
                              <a:gd name="T4" fmla="+- 0 704 695"/>
                              <a:gd name="T5" fmla="*/ T4 w 60"/>
                              <a:gd name="T6" fmla="+- 0 231 224"/>
                              <a:gd name="T7" fmla="*/ 231 h 60"/>
                              <a:gd name="T8" fmla="+- 0 695 695"/>
                              <a:gd name="T9" fmla="*/ T8 w 60"/>
                              <a:gd name="T10" fmla="+- 0 254 224"/>
                              <a:gd name="T11" fmla="*/ 254 h 60"/>
                              <a:gd name="T12" fmla="+- 0 704 695"/>
                              <a:gd name="T13" fmla="*/ T12 w 60"/>
                              <a:gd name="T14" fmla="+- 0 276 224"/>
                              <a:gd name="T15" fmla="*/ 276 h 60"/>
                              <a:gd name="T16" fmla="+- 0 725 695"/>
                              <a:gd name="T17" fmla="*/ T16 w 60"/>
                              <a:gd name="T18" fmla="+- 0 284 224"/>
                              <a:gd name="T19" fmla="*/ 284 h 60"/>
                              <a:gd name="T20" fmla="+- 0 746 695"/>
                              <a:gd name="T21" fmla="*/ T20 w 60"/>
                              <a:gd name="T22" fmla="+- 0 276 224"/>
                              <a:gd name="T23" fmla="*/ 276 h 60"/>
                              <a:gd name="T24" fmla="+- 0 755 695"/>
                              <a:gd name="T25" fmla="*/ T24 w 60"/>
                              <a:gd name="T26" fmla="+- 0 254 224"/>
                              <a:gd name="T27" fmla="*/ 254 h 60"/>
                              <a:gd name="T28" fmla="+- 0 746 695"/>
                              <a:gd name="T29" fmla="*/ T28 w 60"/>
                              <a:gd name="T30" fmla="+- 0 231 224"/>
                              <a:gd name="T31" fmla="*/ 231 h 60"/>
                              <a:gd name="T32" fmla="+- 0 725 695"/>
                              <a:gd name="T33" fmla="*/ T32 w 60"/>
                              <a:gd name="T34" fmla="+- 0 224 224"/>
                              <a:gd name="T35" fmla="*/ 2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docshape13"/>
                        <wps:cNvSpPr/>
                        <wps:spPr bwMode="auto">
                          <a:xfrm>
                            <a:off x="695" y="22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254 224"/>
                              <a:gd name="T3" fmla="*/ 254 h 60"/>
                              <a:gd name="T4" fmla="+- 0 746 695"/>
                              <a:gd name="T5" fmla="*/ T4 w 60"/>
                              <a:gd name="T6" fmla="+- 0 231 224"/>
                              <a:gd name="T7" fmla="*/ 231 h 60"/>
                              <a:gd name="T8" fmla="+- 0 725 695"/>
                              <a:gd name="T9" fmla="*/ T8 w 60"/>
                              <a:gd name="T10" fmla="+- 0 224 224"/>
                              <a:gd name="T11" fmla="*/ 224 h 60"/>
                              <a:gd name="T12" fmla="+- 0 704 695"/>
                              <a:gd name="T13" fmla="*/ T12 w 60"/>
                              <a:gd name="T14" fmla="+- 0 231 224"/>
                              <a:gd name="T15" fmla="*/ 231 h 60"/>
                              <a:gd name="T16" fmla="+- 0 695 695"/>
                              <a:gd name="T17" fmla="*/ T16 w 60"/>
                              <a:gd name="T18" fmla="+- 0 254 224"/>
                              <a:gd name="T19" fmla="*/ 254 h 60"/>
                              <a:gd name="T20" fmla="+- 0 704 695"/>
                              <a:gd name="T21" fmla="*/ T20 w 60"/>
                              <a:gd name="T22" fmla="+- 0 276 224"/>
                              <a:gd name="T23" fmla="*/ 276 h 60"/>
                              <a:gd name="T24" fmla="+- 0 725 695"/>
                              <a:gd name="T25" fmla="*/ T24 w 60"/>
                              <a:gd name="T26" fmla="+- 0 284 224"/>
                              <a:gd name="T27" fmla="*/ 284 h 60"/>
                              <a:gd name="T28" fmla="+- 0 746 695"/>
                              <a:gd name="T29" fmla="*/ T28 w 60"/>
                              <a:gd name="T30" fmla="+- 0 276 224"/>
                              <a:gd name="T31" fmla="*/ 276 h 60"/>
                              <a:gd name="T32" fmla="+- 0 755 695"/>
                              <a:gd name="T33" fmla="*/ T32 w 60"/>
                              <a:gd name="T34" fmla="+- 0 254 224"/>
                              <a:gd name="T35" fmla="*/ 25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1" o:spid="_x0000_s1033" style="width:3.75pt;height:3.75pt;margin-top:10.8pt;margin-left:34.4pt;mso-position-horizontal-relative:page;position:absolute;z-index:251659264" coordorigin="688,216" coordsize="75,75">
                <v:shape id="docshape12" o:spid="_x0000_s1034" style="width:60;height:60;left:695;mso-wrap-style:square;position:absolute;top:223;visibility:visible;v-text-anchor:top" coordsize="60,60" path="m30,l9,7,,30,9,52l30,60l51,52,60,30,51,7,30,xe" fillcolor="black" stroked="f">
                  <v:path arrowok="t" o:connecttype="custom" o:connectlocs="30,224;9,231;0,254;9,276;30,284;51,276;60,254;51,231;30,224" o:connectangles="0,0,0,0,0,0,0,0,0"/>
                </v:shape>
                <v:shape id="docshape13" o:spid="_x0000_s1035" style="width:60;height:60;left:695;mso-wrap-style:square;position:absolute;top:223;visibility:visible;v-text-anchor:top" coordsize="60,60" path="m60,30l51,7,30,,9,7,,30,9,52l30,60l51,52,60,30xe" filled="f">
                  <v:path arrowok="t" o:connecttype="custom" o:connectlocs="60,254;51,231;30,224;9,231;0,254;9,276;30,284;51,276;60,254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308610</wp:posOffset>
                </wp:positionV>
                <wp:extent cx="47625" cy="47625"/>
                <wp:effectExtent l="0" t="0" r="0" b="0"/>
                <wp:wrapNone/>
                <wp:docPr id="9" name="docshapegroup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486"/>
                          <a:chExt cx="75" cy="75"/>
                        </a:xfrm>
                      </wpg:grpSpPr>
                      <wps:wsp xmlns:wps="http://schemas.microsoft.com/office/word/2010/wordprocessingShape">
                        <wps:cNvPr id="10" name="docshape15"/>
                        <wps:cNvSpPr/>
                        <wps:spPr bwMode="auto">
                          <a:xfrm>
                            <a:off x="695" y="493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494 494"/>
                              <a:gd name="T3" fmla="*/ 494 h 60"/>
                              <a:gd name="T4" fmla="+- 0 704 695"/>
                              <a:gd name="T5" fmla="*/ T4 w 60"/>
                              <a:gd name="T6" fmla="+- 0 501 494"/>
                              <a:gd name="T7" fmla="*/ 501 h 60"/>
                              <a:gd name="T8" fmla="+- 0 695 695"/>
                              <a:gd name="T9" fmla="*/ T8 w 60"/>
                              <a:gd name="T10" fmla="+- 0 524 494"/>
                              <a:gd name="T11" fmla="*/ 524 h 60"/>
                              <a:gd name="T12" fmla="+- 0 704 695"/>
                              <a:gd name="T13" fmla="*/ T12 w 60"/>
                              <a:gd name="T14" fmla="+- 0 546 494"/>
                              <a:gd name="T15" fmla="*/ 546 h 60"/>
                              <a:gd name="T16" fmla="+- 0 725 695"/>
                              <a:gd name="T17" fmla="*/ T16 w 60"/>
                              <a:gd name="T18" fmla="+- 0 554 494"/>
                              <a:gd name="T19" fmla="*/ 554 h 60"/>
                              <a:gd name="T20" fmla="+- 0 746 695"/>
                              <a:gd name="T21" fmla="*/ T20 w 60"/>
                              <a:gd name="T22" fmla="+- 0 546 494"/>
                              <a:gd name="T23" fmla="*/ 546 h 60"/>
                              <a:gd name="T24" fmla="+- 0 755 695"/>
                              <a:gd name="T25" fmla="*/ T24 w 60"/>
                              <a:gd name="T26" fmla="+- 0 524 494"/>
                              <a:gd name="T27" fmla="*/ 524 h 60"/>
                              <a:gd name="T28" fmla="+- 0 746 695"/>
                              <a:gd name="T29" fmla="*/ T28 w 60"/>
                              <a:gd name="T30" fmla="+- 0 501 494"/>
                              <a:gd name="T31" fmla="*/ 501 h 60"/>
                              <a:gd name="T32" fmla="+- 0 725 695"/>
                              <a:gd name="T33" fmla="*/ T32 w 60"/>
                              <a:gd name="T34" fmla="+- 0 494 494"/>
                              <a:gd name="T35" fmla="*/ 49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docshape16"/>
                        <wps:cNvSpPr/>
                        <wps:spPr bwMode="auto">
                          <a:xfrm>
                            <a:off x="695" y="493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524 494"/>
                              <a:gd name="T3" fmla="*/ 524 h 60"/>
                              <a:gd name="T4" fmla="+- 0 746 695"/>
                              <a:gd name="T5" fmla="*/ T4 w 60"/>
                              <a:gd name="T6" fmla="+- 0 501 494"/>
                              <a:gd name="T7" fmla="*/ 501 h 60"/>
                              <a:gd name="T8" fmla="+- 0 725 695"/>
                              <a:gd name="T9" fmla="*/ T8 w 60"/>
                              <a:gd name="T10" fmla="+- 0 494 494"/>
                              <a:gd name="T11" fmla="*/ 494 h 60"/>
                              <a:gd name="T12" fmla="+- 0 704 695"/>
                              <a:gd name="T13" fmla="*/ T12 w 60"/>
                              <a:gd name="T14" fmla="+- 0 501 494"/>
                              <a:gd name="T15" fmla="*/ 501 h 60"/>
                              <a:gd name="T16" fmla="+- 0 695 695"/>
                              <a:gd name="T17" fmla="*/ T16 w 60"/>
                              <a:gd name="T18" fmla="+- 0 524 494"/>
                              <a:gd name="T19" fmla="*/ 524 h 60"/>
                              <a:gd name="T20" fmla="+- 0 704 695"/>
                              <a:gd name="T21" fmla="*/ T20 w 60"/>
                              <a:gd name="T22" fmla="+- 0 546 494"/>
                              <a:gd name="T23" fmla="*/ 546 h 60"/>
                              <a:gd name="T24" fmla="+- 0 725 695"/>
                              <a:gd name="T25" fmla="*/ T24 w 60"/>
                              <a:gd name="T26" fmla="+- 0 554 494"/>
                              <a:gd name="T27" fmla="*/ 554 h 60"/>
                              <a:gd name="T28" fmla="+- 0 746 695"/>
                              <a:gd name="T29" fmla="*/ T28 w 60"/>
                              <a:gd name="T30" fmla="+- 0 546 494"/>
                              <a:gd name="T31" fmla="*/ 546 h 60"/>
                              <a:gd name="T32" fmla="+- 0 755 695"/>
                              <a:gd name="T33" fmla="*/ T32 w 60"/>
                              <a:gd name="T34" fmla="+- 0 524 494"/>
                              <a:gd name="T35" fmla="*/ 524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6" style="width:3.75pt;height:3.75pt;margin-top:24.3pt;margin-left:34.4pt;mso-position-horizontal-relative:page;position:absolute;z-index:251661312" coordorigin="688,486" coordsize="75,75">
                <v:shape id="docshape15" o:spid="_x0000_s1037" style="width:60;height:60;left:695;mso-wrap-style:square;position:absolute;top:493;visibility:visible;v-text-anchor:top" coordsize="60,60" path="m30,l9,7,,30,9,52l30,60l51,52,60,30,51,7,30,xe" fillcolor="black" stroked="f">
                  <v:path arrowok="t" o:connecttype="custom" o:connectlocs="30,494;9,501;0,524;9,546;30,554;51,546;60,524;51,501;30,494" o:connectangles="0,0,0,0,0,0,0,0,0"/>
                </v:shape>
                <v:shape id="docshape16" o:spid="_x0000_s1038" style="width:60;height:60;left:695;mso-wrap-style:square;position:absolute;top:493;visibility:visible;v-text-anchor:top" coordsize="60,60" path="m60,30l51,7,30,,9,7,,30,9,52l30,60l51,52,60,30xe" filled="f">
                  <v:path arrowok="t" o:connecttype="custom" o:connectlocs="60,524;51,501;30,494;9,501;0,524;9,546;30,554;51,546;60,524" o:connectangles="0,0,0,0,0,0,0,0,0"/>
                </v:shape>
              </v:group>
            </w:pict>
          </mc:Fallback>
        </mc:AlternateContent>
      </w:r>
      <w:r>
        <w:rPr>
          <w:sz w:val="24"/>
        </w:rPr>
        <w:t>Create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Personal</w:t>
      </w:r>
      <w:r>
        <w:rPr>
          <w:spacing w:val="-9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9"/>
          <w:sz w:val="24"/>
        </w:rPr>
        <w:t xml:space="preserve"> </w:t>
      </w:r>
      <w:r>
        <w:rPr>
          <w:sz w:val="24"/>
        </w:rPr>
        <w:t>(PIN) Read the Privacy Advisory</w:t>
      </w:r>
    </w:p>
    <w:p w:rsidR="00F21727" w14:paraId="163DCDD2" w14:textId="348B80CC">
      <w:pPr>
        <w:spacing w:line="271" w:lineRule="exact"/>
        <w:ind w:left="72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76835</wp:posOffset>
                </wp:positionV>
                <wp:extent cx="47625" cy="47625"/>
                <wp:effectExtent l="0" t="0" r="0" b="0"/>
                <wp:wrapNone/>
                <wp:docPr id="6" name="docshapegroup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625" cy="47625"/>
                          <a:chOff x="688" y="121"/>
                          <a:chExt cx="75" cy="75"/>
                        </a:xfrm>
                      </wpg:grpSpPr>
                      <wps:wsp xmlns:wps="http://schemas.microsoft.com/office/word/2010/wordprocessingShape">
                        <wps:cNvPr id="7" name="docshape18"/>
                        <wps:cNvSpPr/>
                        <wps:spPr bwMode="auto">
                          <a:xfrm>
                            <a:off x="695" y="128"/>
                            <a:ext cx="60" cy="60"/>
                          </a:xfrm>
                          <a:custGeom>
                            <a:avLst/>
                            <a:gdLst>
                              <a:gd name="T0" fmla="+- 0 725 695"/>
                              <a:gd name="T1" fmla="*/ T0 w 60"/>
                              <a:gd name="T2" fmla="+- 0 129 129"/>
                              <a:gd name="T3" fmla="*/ 129 h 60"/>
                              <a:gd name="T4" fmla="+- 0 704 695"/>
                              <a:gd name="T5" fmla="*/ T4 w 60"/>
                              <a:gd name="T6" fmla="+- 0 136 129"/>
                              <a:gd name="T7" fmla="*/ 136 h 60"/>
                              <a:gd name="T8" fmla="+- 0 695 695"/>
                              <a:gd name="T9" fmla="*/ T8 w 60"/>
                              <a:gd name="T10" fmla="+- 0 159 129"/>
                              <a:gd name="T11" fmla="*/ 159 h 60"/>
                              <a:gd name="T12" fmla="+- 0 704 695"/>
                              <a:gd name="T13" fmla="*/ T12 w 60"/>
                              <a:gd name="T14" fmla="+- 0 181 129"/>
                              <a:gd name="T15" fmla="*/ 181 h 60"/>
                              <a:gd name="T16" fmla="+- 0 725 695"/>
                              <a:gd name="T17" fmla="*/ T16 w 60"/>
                              <a:gd name="T18" fmla="+- 0 189 129"/>
                              <a:gd name="T19" fmla="*/ 189 h 60"/>
                              <a:gd name="T20" fmla="+- 0 746 695"/>
                              <a:gd name="T21" fmla="*/ T20 w 60"/>
                              <a:gd name="T22" fmla="+- 0 181 129"/>
                              <a:gd name="T23" fmla="*/ 181 h 60"/>
                              <a:gd name="T24" fmla="+- 0 755 695"/>
                              <a:gd name="T25" fmla="*/ T24 w 60"/>
                              <a:gd name="T26" fmla="+- 0 159 129"/>
                              <a:gd name="T27" fmla="*/ 159 h 60"/>
                              <a:gd name="T28" fmla="+- 0 746 695"/>
                              <a:gd name="T29" fmla="*/ T28 w 60"/>
                              <a:gd name="T30" fmla="+- 0 136 129"/>
                              <a:gd name="T31" fmla="*/ 136 h 60"/>
                              <a:gd name="T32" fmla="+- 0 725 695"/>
                              <a:gd name="T33" fmla="*/ T32 w 60"/>
                              <a:gd name="T34" fmla="+- 0 129 129"/>
                              <a:gd name="T35" fmla="*/ 12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30" y="0"/>
                                </a:move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" name="docshape19"/>
                        <wps:cNvSpPr/>
                        <wps:spPr bwMode="auto">
                          <a:xfrm>
                            <a:off x="695" y="128"/>
                            <a:ext cx="60" cy="60"/>
                          </a:xfrm>
                          <a:custGeom>
                            <a:avLst/>
                            <a:gdLst>
                              <a:gd name="T0" fmla="+- 0 755 695"/>
                              <a:gd name="T1" fmla="*/ T0 w 60"/>
                              <a:gd name="T2" fmla="+- 0 159 129"/>
                              <a:gd name="T3" fmla="*/ 159 h 60"/>
                              <a:gd name="T4" fmla="+- 0 746 695"/>
                              <a:gd name="T5" fmla="*/ T4 w 60"/>
                              <a:gd name="T6" fmla="+- 0 136 129"/>
                              <a:gd name="T7" fmla="*/ 136 h 60"/>
                              <a:gd name="T8" fmla="+- 0 725 695"/>
                              <a:gd name="T9" fmla="*/ T8 w 60"/>
                              <a:gd name="T10" fmla="+- 0 129 129"/>
                              <a:gd name="T11" fmla="*/ 129 h 60"/>
                              <a:gd name="T12" fmla="+- 0 704 695"/>
                              <a:gd name="T13" fmla="*/ T12 w 60"/>
                              <a:gd name="T14" fmla="+- 0 136 129"/>
                              <a:gd name="T15" fmla="*/ 136 h 60"/>
                              <a:gd name="T16" fmla="+- 0 695 695"/>
                              <a:gd name="T17" fmla="*/ T16 w 60"/>
                              <a:gd name="T18" fmla="+- 0 159 129"/>
                              <a:gd name="T19" fmla="*/ 159 h 60"/>
                              <a:gd name="T20" fmla="+- 0 704 695"/>
                              <a:gd name="T21" fmla="*/ T20 w 60"/>
                              <a:gd name="T22" fmla="+- 0 181 129"/>
                              <a:gd name="T23" fmla="*/ 181 h 60"/>
                              <a:gd name="T24" fmla="+- 0 725 695"/>
                              <a:gd name="T25" fmla="*/ T24 w 60"/>
                              <a:gd name="T26" fmla="+- 0 189 129"/>
                              <a:gd name="T27" fmla="*/ 189 h 60"/>
                              <a:gd name="T28" fmla="+- 0 746 695"/>
                              <a:gd name="T29" fmla="*/ T28 w 60"/>
                              <a:gd name="T30" fmla="+- 0 181 129"/>
                              <a:gd name="T31" fmla="*/ 181 h 60"/>
                              <a:gd name="T32" fmla="+- 0 755 695"/>
                              <a:gd name="T33" fmla="*/ T32 w 60"/>
                              <a:gd name="T34" fmla="+- 0 159 129"/>
                              <a:gd name="T35" fmla="*/ 159 h 6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fill="norm" h="60" w="60" stroke="1">
                                <a:moveTo>
                                  <a:pt x="60" y="30"/>
                                </a:moveTo>
                                <a:lnTo>
                                  <a:pt x="51" y="7"/>
                                </a:lnTo>
                                <a:lnTo>
                                  <a:pt x="30" y="0"/>
                                </a:lnTo>
                                <a:lnTo>
                                  <a:pt x="9" y="7"/>
                                </a:lnTo>
                                <a:lnTo>
                                  <a:pt x="0" y="30"/>
                                </a:lnTo>
                                <a:lnTo>
                                  <a:pt x="9" y="52"/>
                                </a:lnTo>
                                <a:lnTo>
                                  <a:pt x="30" y="60"/>
                                </a:lnTo>
                                <a:lnTo>
                                  <a:pt x="51" y="52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o:spid="_x0000_s1039" style="width:3.75pt;height:3.75pt;margin-top:6.05pt;margin-left:34.4pt;mso-position-horizontal-relative:page;position:absolute;z-index:251663360" coordorigin="688,121" coordsize="75,75">
                <v:shape id="docshape18" o:spid="_x0000_s1040" style="width:60;height:60;left:695;mso-wrap-style:square;position:absolute;top:128;visibility:visible;v-text-anchor:top" coordsize="60,60" path="m30,l9,7,,30,9,52l30,60l51,52,60,30,51,7,30,xe" fillcolor="black" stroked="f">
                  <v:path arrowok="t" o:connecttype="custom" o:connectlocs="30,129;9,136;0,159;9,181;30,189;51,181;60,159;51,136;30,129" o:connectangles="0,0,0,0,0,0,0,0,0"/>
                </v:shape>
                <v:shape id="docshape19" o:spid="_x0000_s1041" style="width:60;height:60;left:695;mso-wrap-style:square;position:absolute;top:128;visibility:visible;v-text-anchor:top" coordsize="60,60" path="m60,30l51,7,30,,9,7,,30,9,52l30,60l51,52,60,30xe" filled="f">
                  <v:path arrowok="t" o:connecttype="custom" o:connectlocs="60,159;51,136;30,129;9,136;0,159;9,181;30,189;51,181;60,159" o:connectangles="0,0,0,0,0,0,0,0,0"/>
                </v:shape>
              </v:group>
            </w:pict>
          </mc:Fallback>
        </mc:AlternateContent>
      </w:r>
      <w:r>
        <w:rPr>
          <w:sz w:val="24"/>
        </w:rPr>
        <w:t xml:space="preserve">Take the </w:t>
      </w:r>
      <w:r>
        <w:rPr>
          <w:spacing w:val="-2"/>
          <w:sz w:val="24"/>
        </w:rPr>
        <w:t>survey</w:t>
      </w:r>
    </w:p>
    <w:p w:rsidR="00F21727" w14:paraId="5C0DAFC7" w14:textId="77777777">
      <w:pPr>
        <w:pStyle w:val="BodyText"/>
        <w:spacing w:before="4"/>
        <w:rPr>
          <w:sz w:val="20"/>
        </w:rPr>
      </w:pPr>
    </w:p>
    <w:p w:rsidR="00F21727" w14:paraId="141D51DE" w14:textId="77777777">
      <w:pPr>
        <w:spacing w:line="470" w:lineRule="auto"/>
        <w:ind w:left="120" w:right="7170"/>
        <w:rPr>
          <w:sz w:val="24"/>
        </w:rPr>
      </w:pPr>
      <w:r>
        <w:rPr>
          <w:sz w:val="24"/>
        </w:rPr>
        <w:t>Thank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participation. Read the </w:t>
      </w:r>
      <w:hyperlink r:id="rId5">
        <w:r>
          <w:rPr>
            <w:color w:val="0000ED"/>
            <w:sz w:val="24"/>
            <w:u w:val="single" w:color="0000ED"/>
          </w:rPr>
          <w:t>FAQ</w:t>
        </w:r>
      </w:hyperlink>
      <w:r>
        <w:rPr>
          <w:color w:val="0000ED"/>
          <w:sz w:val="24"/>
        </w:rPr>
        <w:t xml:space="preserve"> </w:t>
      </w:r>
      <w:r>
        <w:rPr>
          <w:sz w:val="24"/>
        </w:rPr>
        <w:t>for additional information.</w:t>
      </w:r>
    </w:p>
    <w:p w:rsidR="00F21727" w14:paraId="43DA6CB1" w14:textId="77777777">
      <w:pPr>
        <w:spacing w:line="274" w:lineRule="exact"/>
        <w:ind w:left="119"/>
        <w:rPr>
          <w:sz w:val="24"/>
        </w:rPr>
      </w:pPr>
      <w:hyperlink r:id="rId6">
        <w:r>
          <w:rPr>
            <w:color w:val="0000ED"/>
            <w:sz w:val="24"/>
            <w:u w:val="single" w:color="0000ED"/>
          </w:rPr>
          <w:t>How</w:t>
        </w:r>
        <w:r>
          <w:rPr>
            <w:color w:val="0000ED"/>
            <w:spacing w:val="-2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do I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know this is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an official,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approved DoD</w:t>
        </w:r>
        <w:r>
          <w:rPr>
            <w:color w:val="0000ED"/>
            <w:spacing w:val="-1"/>
            <w:sz w:val="24"/>
            <w:u w:val="single" w:color="0000ED"/>
          </w:rPr>
          <w:t xml:space="preserve"> </w:t>
        </w:r>
        <w:r>
          <w:rPr>
            <w:color w:val="0000ED"/>
            <w:spacing w:val="-2"/>
            <w:sz w:val="24"/>
            <w:u w:val="single" w:color="0000ED"/>
          </w:rPr>
          <w:t>survey?</w:t>
        </w:r>
      </w:hyperlink>
    </w:p>
    <w:p w:rsidR="00F21727" w14:paraId="2D88A13D" w14:textId="77777777">
      <w:pPr>
        <w:pStyle w:val="BodyText"/>
        <w:spacing w:before="7" w:line="254" w:lineRule="auto"/>
        <w:ind w:left="120" w:right="162"/>
      </w:pPr>
      <w:r>
        <w:t>All</w:t>
      </w:r>
      <w:r>
        <w:rPr>
          <w:spacing w:val="-3"/>
        </w:rPr>
        <w:t xml:space="preserve"> </w:t>
      </w:r>
      <w:r>
        <w:t>multi-component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</w:t>
      </w:r>
      <w:r>
        <w:t>partment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licensed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Symbol</w:t>
      </w:r>
      <w:r>
        <w:rPr>
          <w:spacing w:val="-3"/>
        </w:rPr>
        <w:t xml:space="preserve"> </w:t>
      </w:r>
      <w:r>
        <w:t>(RCS)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 Office of Management and Budget (OMB) control number and expiration date. The license for this survey is {LICENSE DATE}, expiring {LICENSE NUMBER}.</w:t>
      </w:r>
    </w:p>
    <w:p w:rsidR="00F21727" w14:paraId="6D9E59F4" w14:textId="77777777">
      <w:pPr>
        <w:pStyle w:val="BodyText"/>
        <w:spacing w:before="9"/>
        <w:rPr>
          <w:sz w:val="20"/>
        </w:rPr>
      </w:pPr>
    </w:p>
    <w:p w:rsidR="00F21727" w14:paraId="6EEDD9B4" w14:textId="77777777">
      <w:pPr>
        <w:ind w:left="120"/>
        <w:jc w:val="both"/>
        <w:rPr>
          <w:sz w:val="24"/>
        </w:rPr>
      </w:pPr>
      <w:hyperlink r:id="rId7">
        <w:r>
          <w:rPr>
            <w:color w:val="0000ED"/>
            <w:sz w:val="24"/>
            <w:u w:val="single" w:color="0000ED"/>
          </w:rPr>
          <w:t>Security</w:t>
        </w:r>
        <w:r>
          <w:rPr>
            <w:color w:val="0000ED"/>
            <w:spacing w:val="-9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Protection</w:t>
        </w:r>
        <w:r>
          <w:rPr>
            <w:color w:val="0000ED"/>
            <w:spacing w:val="-9"/>
            <w:sz w:val="24"/>
            <w:u w:val="single" w:color="0000ED"/>
          </w:rPr>
          <w:t xml:space="preserve"> </w:t>
        </w:r>
        <w:r>
          <w:rPr>
            <w:color w:val="0000ED"/>
            <w:spacing w:val="-2"/>
            <w:sz w:val="24"/>
            <w:u w:val="single" w:color="0000ED"/>
          </w:rPr>
          <w:t>Advisory</w:t>
        </w:r>
      </w:hyperlink>
    </w:p>
    <w:p w:rsidR="00F21727" w14:paraId="35C5B62B" w14:textId="77777777">
      <w:pPr>
        <w:pStyle w:val="BodyText"/>
        <w:spacing w:before="7" w:line="254" w:lineRule="auto"/>
        <w:ind w:left="120" w:right="305"/>
        <w:jc w:val="both"/>
      </w:pPr>
      <w:r>
        <w:rPr>
          <w:b/>
        </w:rPr>
        <w:t>WEBSITE</w:t>
      </w:r>
      <w:r>
        <w:rPr>
          <w:b/>
          <w:spacing w:val="-2"/>
        </w:rPr>
        <w:t xml:space="preserve"> </w:t>
      </w:r>
      <w:r>
        <w:rPr>
          <w:b/>
        </w:rPr>
        <w:t>PRIVACY:</w:t>
      </w:r>
      <w:r>
        <w:rPr>
          <w:b/>
          <w:spacing w:val="-3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(DoD)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 about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yourself.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2"/>
        </w:rPr>
        <w:t>private.</w:t>
      </w:r>
    </w:p>
    <w:p w:rsidR="00F21727" w14:paraId="7CEA591F" w14:textId="77777777">
      <w:pPr>
        <w:pStyle w:val="BodyText"/>
        <w:spacing w:line="254" w:lineRule="auto"/>
        <w:ind w:left="120" w:right="378"/>
        <w:jc w:val="both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"cookies,"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computer's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 xml:space="preserve">of the site or the web. For more information about your </w:t>
      </w:r>
      <w:r>
        <w:t>privacy rights, please read the Privacy Advisory at the beginning of the survey.</w:t>
      </w:r>
    </w:p>
    <w:p w:rsidR="00F21727" w14:paraId="456A01BB" w14:textId="77777777">
      <w:pPr>
        <w:pStyle w:val="BodyText"/>
        <w:spacing w:line="254" w:lineRule="auto"/>
        <w:ind w:left="120"/>
      </w:pPr>
      <w:r>
        <w:t>This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collects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 xml:space="preserve">of our web-based surveys. This </w:t>
      </w:r>
      <w:r>
        <w:t>non-personal information helps us make the site more useful by recognizing the types of technology being used. The data collected are listed below:</w:t>
      </w:r>
    </w:p>
    <w:p w:rsidR="00F21727" w14:paraId="0ED14C5C" w14:textId="77777777">
      <w:pPr>
        <w:pStyle w:val="BodyText"/>
        <w:rPr>
          <w:sz w:val="22"/>
        </w:rPr>
      </w:pPr>
    </w:p>
    <w:p w:rsidR="00F21727" w14:paraId="0E6B2EB5" w14:textId="77777777">
      <w:pPr>
        <w:pStyle w:val="BodyText"/>
        <w:spacing w:before="9"/>
        <w:rPr>
          <w:sz w:val="17"/>
        </w:rPr>
      </w:pPr>
    </w:p>
    <w:p w:rsidR="00F21727" w14:paraId="40EB7B98" w14:textId="77777777">
      <w:pPr>
        <w:pStyle w:val="ListParagraph"/>
        <w:numPr>
          <w:ilvl w:val="0"/>
          <w:numId w:val="1"/>
        </w:numPr>
        <w:tabs>
          <w:tab w:val="left" w:pos="720"/>
        </w:tabs>
        <w:spacing w:line="254" w:lineRule="auto"/>
        <w:ind w:right="163"/>
        <w:rPr>
          <w:sz w:val="21"/>
        </w:rPr>
      </w:pPr>
      <w:r>
        <w:rPr>
          <w:sz w:val="21"/>
        </w:rPr>
        <w:t>The Internet Protocol (IP) address for the computer and the server being used on the Internet (for example</w:t>
      </w:r>
      <w:r>
        <w:rPr>
          <w:sz w:val="21"/>
        </w:rPr>
        <w:t xml:space="preserve">, </w:t>
      </w:r>
      <w:hyperlink r:id="rId8">
        <w:r>
          <w:rPr>
            <w:sz w:val="21"/>
          </w:rPr>
          <w:t>www.verizon.com,</w:t>
        </w:r>
      </w:hyperlink>
      <w:r>
        <w:rPr>
          <w:sz w:val="21"/>
        </w:rPr>
        <w:t xml:space="preserve"> </w:t>
      </w:r>
      <w:hyperlink r:id="rId9">
        <w:r>
          <w:rPr>
            <w:sz w:val="21"/>
          </w:rPr>
          <w:t>www.comcast.com,</w:t>
        </w:r>
      </w:hyperlink>
      <w:r>
        <w:rPr>
          <w:spacing w:val="-4"/>
          <w:sz w:val="21"/>
        </w:rPr>
        <w:t xml:space="preserve"> </w:t>
      </w:r>
      <w:r>
        <w:rPr>
          <w:sz w:val="21"/>
        </w:rPr>
        <w:t>122.3.55.34).</w:t>
      </w:r>
      <w:r>
        <w:rPr>
          <w:spacing w:val="-3"/>
          <w:sz w:val="21"/>
        </w:rPr>
        <w:t xml:space="preserve"> </w:t>
      </w:r>
      <w:r>
        <w:rPr>
          <w:sz w:val="21"/>
        </w:rPr>
        <w:t>Depending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Internet</w:t>
      </w:r>
      <w:r>
        <w:rPr>
          <w:spacing w:val="-3"/>
          <w:sz w:val="21"/>
        </w:rPr>
        <w:t xml:space="preserve"> </w:t>
      </w:r>
      <w:r>
        <w:rPr>
          <w:sz w:val="21"/>
        </w:rPr>
        <w:t>service</w:t>
      </w:r>
      <w:r>
        <w:rPr>
          <w:spacing w:val="-4"/>
          <w:sz w:val="21"/>
        </w:rPr>
        <w:t xml:space="preserve"> </w:t>
      </w:r>
      <w:r>
        <w:rPr>
          <w:sz w:val="21"/>
        </w:rPr>
        <w:t>provider,</w:t>
      </w:r>
      <w:r>
        <w:rPr>
          <w:spacing w:val="-3"/>
          <w:sz w:val="21"/>
        </w:rPr>
        <w:t xml:space="preserve"> </w:t>
      </w:r>
      <w:r>
        <w:rPr>
          <w:sz w:val="21"/>
        </w:rPr>
        <w:t>IP</w:t>
      </w:r>
      <w:r>
        <w:rPr>
          <w:spacing w:val="-3"/>
          <w:sz w:val="21"/>
        </w:rPr>
        <w:t xml:space="preserve"> </w:t>
      </w:r>
      <w:r>
        <w:rPr>
          <w:sz w:val="21"/>
        </w:rPr>
        <w:t>addr</w:t>
      </w:r>
      <w:r>
        <w:rPr>
          <w:sz w:val="21"/>
        </w:rPr>
        <w:t>esses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computer;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other cases, they identify no more than your Internet service provider (such as Verizon or Comcast).</w:t>
      </w:r>
    </w:p>
    <w:p w:rsidR="00F21727" w14:paraId="24F145A5" w14:textId="77777777">
      <w:pPr>
        <w:pStyle w:val="ListParagraph"/>
        <w:numPr>
          <w:ilvl w:val="0"/>
          <w:numId w:val="1"/>
        </w:numPr>
        <w:tabs>
          <w:tab w:val="left" w:pos="720"/>
        </w:tabs>
        <w:spacing w:line="238" w:lineRule="exact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device</w:t>
      </w:r>
      <w:r>
        <w:rPr>
          <w:spacing w:val="-1"/>
          <w:sz w:val="21"/>
        </w:rPr>
        <w:t xml:space="preserve"> </w:t>
      </w:r>
      <w:r>
        <w:rPr>
          <w:sz w:val="21"/>
        </w:rPr>
        <w:t>used to</w:t>
      </w:r>
      <w:r>
        <w:rPr>
          <w:spacing w:val="-1"/>
          <w:sz w:val="21"/>
        </w:rPr>
        <w:t xml:space="preserve"> </w:t>
      </w:r>
      <w:r>
        <w:rPr>
          <w:sz w:val="21"/>
        </w:rPr>
        <w:t>access the</w:t>
      </w:r>
      <w:r>
        <w:rPr>
          <w:spacing w:val="-1"/>
          <w:sz w:val="21"/>
        </w:rPr>
        <w:t xml:space="preserve"> </w:t>
      </w:r>
      <w:r>
        <w:rPr>
          <w:sz w:val="21"/>
        </w:rPr>
        <w:t>survey</w:t>
      </w:r>
      <w:r>
        <w:rPr>
          <w:spacing w:val="-2"/>
          <w:sz w:val="21"/>
        </w:rPr>
        <w:t xml:space="preserve"> </w:t>
      </w:r>
      <w:r>
        <w:rPr>
          <w:sz w:val="21"/>
        </w:rPr>
        <w:t>(e.g., PC,</w:t>
      </w:r>
      <w:r>
        <w:rPr>
          <w:spacing w:val="-2"/>
          <w:sz w:val="21"/>
        </w:rPr>
        <w:t xml:space="preserve"> </w:t>
      </w:r>
      <w:r>
        <w:rPr>
          <w:sz w:val="21"/>
        </w:rPr>
        <w:t>tablet, or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mobile </w:t>
      </w:r>
      <w:r>
        <w:rPr>
          <w:spacing w:val="-2"/>
          <w:sz w:val="21"/>
        </w:rPr>
        <w:t>phone).</w:t>
      </w:r>
    </w:p>
    <w:p w:rsidR="00F21727" w14:paraId="57099319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13"/>
        <w:rPr>
          <w:sz w:val="21"/>
        </w:rPr>
      </w:pP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type and</w:t>
      </w:r>
      <w:r>
        <w:rPr>
          <w:spacing w:val="-1"/>
          <w:sz w:val="21"/>
        </w:rPr>
        <w:t xml:space="preserve"> </w:t>
      </w:r>
      <w:r>
        <w:rPr>
          <w:sz w:val="21"/>
        </w:rPr>
        <w:t>version of the</w:t>
      </w:r>
      <w:r>
        <w:rPr>
          <w:spacing w:val="-1"/>
          <w:sz w:val="21"/>
        </w:rPr>
        <w:t xml:space="preserve"> </w:t>
      </w:r>
      <w:r>
        <w:rPr>
          <w:sz w:val="21"/>
        </w:rPr>
        <w:t>browser and oper</w:t>
      </w:r>
      <w:r>
        <w:rPr>
          <w:sz w:val="21"/>
        </w:rPr>
        <w:t>ating</w:t>
      </w:r>
      <w:r>
        <w:rPr>
          <w:spacing w:val="-1"/>
          <w:sz w:val="21"/>
        </w:rPr>
        <w:t xml:space="preserve"> </w:t>
      </w:r>
      <w:r>
        <w:rPr>
          <w:sz w:val="21"/>
        </w:rPr>
        <w:t>system</w:t>
      </w:r>
      <w:r>
        <w:rPr>
          <w:spacing w:val="-1"/>
          <w:sz w:val="21"/>
        </w:rPr>
        <w:t xml:space="preserve"> </w:t>
      </w:r>
      <w:r>
        <w:rPr>
          <w:sz w:val="21"/>
        </w:rPr>
        <w:t>used to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access our </w:t>
      </w:r>
      <w:r>
        <w:rPr>
          <w:spacing w:val="-2"/>
          <w:sz w:val="21"/>
        </w:rPr>
        <w:t>site.</w:t>
      </w:r>
    </w:p>
    <w:p w:rsidR="00F21727" w14:paraId="255CFCDA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14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date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time this</w:t>
      </w:r>
      <w:r>
        <w:rPr>
          <w:spacing w:val="-1"/>
          <w:sz w:val="21"/>
        </w:rPr>
        <w:t xml:space="preserve"> </w:t>
      </w:r>
      <w:r>
        <w:rPr>
          <w:sz w:val="21"/>
        </w:rPr>
        <w:t>site</w:t>
      </w:r>
      <w:r>
        <w:rPr>
          <w:spacing w:val="-2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accessed.</w:t>
      </w:r>
    </w:p>
    <w:p w:rsidR="00F21727" w14:paraId="7B5CF7B5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13"/>
        <w:rPr>
          <w:sz w:val="21"/>
        </w:rPr>
      </w:pPr>
      <w:r>
        <w:rPr>
          <w:sz w:val="21"/>
        </w:rPr>
        <w:t>Number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bytes</w:t>
      </w:r>
      <w:r>
        <w:rPr>
          <w:spacing w:val="-1"/>
          <w:sz w:val="21"/>
        </w:rPr>
        <w:t xml:space="preserve"> </w:t>
      </w:r>
      <w:r>
        <w:rPr>
          <w:sz w:val="21"/>
        </w:rPr>
        <w:t>sent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received.</w:t>
      </w:r>
    </w:p>
    <w:p w:rsidR="00F21727" w14:paraId="3897C3A7" w14:textId="77777777">
      <w:pPr>
        <w:pStyle w:val="ListParagraph"/>
        <w:numPr>
          <w:ilvl w:val="0"/>
          <w:numId w:val="1"/>
        </w:numPr>
        <w:tabs>
          <w:tab w:val="left" w:pos="720"/>
        </w:tabs>
        <w:spacing w:before="14"/>
        <w:rPr>
          <w:sz w:val="21"/>
        </w:rPr>
      </w:pPr>
      <w:r>
        <w:rPr>
          <w:sz w:val="21"/>
        </w:rPr>
        <w:t xml:space="preserve">The pages </w:t>
      </w:r>
      <w:r>
        <w:rPr>
          <w:spacing w:val="-2"/>
          <w:sz w:val="21"/>
        </w:rPr>
        <w:t>visited.</w:t>
      </w:r>
    </w:p>
    <w:p w:rsidR="00F21727" w14:paraId="3139C2E6" w14:textId="77777777">
      <w:pPr>
        <w:pStyle w:val="BodyText"/>
        <w:spacing w:before="5"/>
        <w:rPr>
          <w:sz w:val="19"/>
        </w:rPr>
      </w:pPr>
    </w:p>
    <w:p w:rsidR="00F21727" w14:paraId="0FF6B43E" w14:textId="77777777">
      <w:pPr>
        <w:pStyle w:val="BodyText"/>
        <w:spacing w:line="254" w:lineRule="auto"/>
        <w:ind w:left="119" w:right="162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permanently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troubleshooting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planning.</w:t>
      </w:r>
      <w:r>
        <w:rPr>
          <w:spacing w:val="-2"/>
        </w:rPr>
        <w:t xml:space="preserve"> </w:t>
      </w:r>
      <w:r>
        <w:t>DoD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survey contractor use this information to improve the performance of the OPA survey website. None of this information will be revealed publicly or used to identify you or your responses.</w:t>
      </w:r>
    </w:p>
    <w:p w:rsidR="00F21727" w14:paraId="066D7B54" w14:textId="77777777">
      <w:pPr>
        <w:pStyle w:val="BodyText"/>
        <w:spacing w:before="9"/>
        <w:rPr>
          <w:sz w:val="20"/>
        </w:rPr>
      </w:pPr>
    </w:p>
    <w:p w:rsidR="00F21727" w14:paraId="3120FFF6" w14:textId="77777777">
      <w:pPr>
        <w:spacing w:before="1"/>
        <w:ind w:left="120"/>
        <w:rPr>
          <w:sz w:val="24"/>
        </w:rPr>
      </w:pPr>
      <w:hyperlink r:id="rId10">
        <w:r>
          <w:rPr>
            <w:color w:val="0000ED"/>
            <w:sz w:val="24"/>
            <w:u w:val="single" w:color="0000ED"/>
          </w:rPr>
          <w:t>Section</w:t>
        </w:r>
        <w:r>
          <w:rPr>
            <w:color w:val="0000ED"/>
            <w:spacing w:val="-4"/>
            <w:sz w:val="24"/>
            <w:u w:val="single" w:color="0000ED"/>
          </w:rPr>
          <w:t xml:space="preserve"> </w:t>
        </w:r>
        <w:r>
          <w:rPr>
            <w:color w:val="0000ED"/>
            <w:sz w:val="24"/>
            <w:u w:val="single" w:color="0000ED"/>
          </w:rPr>
          <w:t>508</w:t>
        </w:r>
        <w:r>
          <w:rPr>
            <w:color w:val="0000ED"/>
            <w:spacing w:val="-3"/>
            <w:sz w:val="24"/>
            <w:u w:val="single" w:color="0000ED"/>
          </w:rPr>
          <w:t xml:space="preserve"> </w:t>
        </w:r>
        <w:r>
          <w:rPr>
            <w:color w:val="0000ED"/>
            <w:spacing w:val="-2"/>
            <w:sz w:val="24"/>
            <w:u w:val="single" w:color="0000ED"/>
          </w:rPr>
          <w:t>Compliance</w:t>
        </w:r>
      </w:hyperlink>
    </w:p>
    <w:p w:rsidR="00F21727" w14:paraId="5A084DEB" w14:textId="77777777">
      <w:pPr>
        <w:pStyle w:val="BodyText"/>
        <w:spacing w:before="7" w:line="254" w:lineRule="auto"/>
        <w:ind w:left="120" w:right="162"/>
      </w:pP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 xml:space="preserve">with disabilities in accordance with </w:t>
      </w:r>
      <w:hyperlink r:id="rId11" w:anchor="508">
        <w:r>
          <w:rPr>
            <w:color w:val="0000ED"/>
            <w:u w:val="single" w:color="0000ED"/>
          </w:rPr>
          <w:t>Section 508 of the Rehabilitation Act (29 U.S.C. §794d), as amended in 1999</w:t>
        </w:r>
      </w:hyperlink>
    </w:p>
    <w:p w:rsidR="00F21727" w14:paraId="0BA20A24" w14:textId="77777777">
      <w:pPr>
        <w:pStyle w:val="BodyText"/>
        <w:spacing w:line="254" w:lineRule="auto"/>
        <w:ind w:left="120" w:right="3197"/>
      </w:pPr>
      <w:r>
        <w:t>Send</w:t>
      </w:r>
      <w:r>
        <w:rPr>
          <w:spacing w:val="-4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accessibi</w:t>
      </w:r>
      <w:r>
        <w:t>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to:</w:t>
      </w:r>
      <w:r>
        <w:rPr>
          <w:spacing w:val="-5"/>
        </w:rPr>
        <w:t xml:space="preserve"> </w:t>
      </w:r>
      <w:hyperlink r:id="rId12">
        <w:r>
          <w:rPr>
            <w:color w:val="0000ED"/>
            <w:u w:val="single" w:color="0000ED"/>
          </w:rPr>
          <w:t>DoDSection508@osd.mil</w:t>
        </w:r>
      </w:hyperlink>
      <w:r>
        <w:rPr>
          <w:color w:val="0000ED"/>
        </w:rPr>
        <w:t xml:space="preserve"> </w:t>
      </w:r>
      <w:r>
        <w:t xml:space="preserve">For more information about Section 508, please visit the </w:t>
      </w:r>
      <w:hyperlink r:id="rId13">
        <w:r>
          <w:rPr>
            <w:color w:val="0000ED"/>
            <w:u w:val="single" w:color="0000ED"/>
          </w:rPr>
          <w:t>DoD Section 508 website</w:t>
        </w:r>
      </w:hyperlink>
    </w:p>
    <w:p w:rsidR="00F21727" w14:paraId="626BAB6B" w14:textId="77777777">
      <w:pPr>
        <w:pStyle w:val="BodyText"/>
        <w:spacing w:after="4" w:line="240" w:lineRule="exact"/>
        <w:ind w:left="120"/>
      </w:pPr>
      <w:r>
        <w:t>Last</w:t>
      </w:r>
      <w:r>
        <w:rPr>
          <w:spacing w:val="-4"/>
        </w:rPr>
        <w:t xml:space="preserve"> </w:t>
      </w:r>
      <w:r>
        <w:t>Updated:</w:t>
      </w:r>
      <w:r>
        <w:rPr>
          <w:spacing w:val="-4"/>
        </w:rPr>
        <w:t xml:space="preserve"> </w:t>
      </w:r>
      <w:r>
        <w:rPr>
          <w:spacing w:val="-2"/>
        </w:rPr>
        <w:t>03/31/2021</w:t>
      </w:r>
    </w:p>
    <w:p w:rsidR="00F21727" w14:paraId="579C0561" w14:textId="1B7D5F9E">
      <w:pPr>
        <w:pStyle w:val="BodyText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61975" cy="200025"/>
                <wp:effectExtent l="7620" t="4445" r="1905" b="5080"/>
                <wp:docPr id="3" name="docshapegroup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1975" cy="200025"/>
                          <a:chOff x="0" y="0"/>
                          <a:chExt cx="885" cy="315"/>
                        </a:xfrm>
                      </wpg:grpSpPr>
                      <wps:wsp xmlns:wps="http://schemas.microsoft.com/office/word/2010/wordprocessingShape">
                        <wps:cNvPr id="4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870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37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docshapegroup20" o:spid="_x0000_i1042" style="width:44.25pt;height:15.75pt;mso-position-horizontal-relative:char;mso-position-vertical-relative:line" coordsize="885,315">
                <v:rect id="docshape21" o:spid="_x0000_s1043" style="width:870;height:300;left:7;mso-wrap-style:square;position:absolute;top:7;visibility:visible;v-text-anchor:top" filled="f" strokecolor="silver"/>
                <v:shape id="docshape22" o:spid="_x0000_s1044" type="#_x0000_t75" style="width:240;height:240;left:322;mso-wrap-style:square;position:absolute;top:37;visibility:visible">
                  <v:imagedata r:id="rId4" o:title=""/>
                </v:shape>
                <w10:wrap type="none"/>
                <w10:anchorlock/>
              </v:group>
            </w:pict>
          </mc:Fallback>
        </mc:AlternateContent>
      </w:r>
    </w:p>
    <w:p w:rsidR="00F21727" w14:paraId="17874E74" w14:textId="77777777">
      <w:pPr>
        <w:pStyle w:val="BodyText"/>
        <w:spacing w:before="11"/>
        <w:rPr>
          <w:sz w:val="14"/>
        </w:rPr>
      </w:pPr>
    </w:p>
    <w:p w:rsidR="00F21727" w14:paraId="3CD9876A" w14:textId="77777777">
      <w:pPr>
        <w:spacing w:before="89"/>
        <w:ind w:left="120"/>
        <w:rPr>
          <w:sz w:val="27"/>
        </w:rPr>
      </w:pPr>
      <w:hyperlink r:id="rId5">
        <w:r>
          <w:rPr>
            <w:color w:val="0000ED"/>
            <w:sz w:val="27"/>
            <w:u w:val="single" w:color="0000ED"/>
          </w:rPr>
          <w:t>Frequently</w:t>
        </w:r>
        <w:r>
          <w:rPr>
            <w:color w:val="0000ED"/>
            <w:spacing w:val="-5"/>
            <w:sz w:val="27"/>
            <w:u w:val="single" w:color="0000ED"/>
          </w:rPr>
          <w:t xml:space="preserve"> </w:t>
        </w:r>
        <w:r>
          <w:rPr>
            <w:color w:val="0000ED"/>
            <w:sz w:val="27"/>
            <w:u w:val="single" w:color="0000ED"/>
          </w:rPr>
          <w:t>Asked</w:t>
        </w:r>
        <w:r>
          <w:rPr>
            <w:color w:val="0000ED"/>
            <w:spacing w:val="-4"/>
            <w:sz w:val="27"/>
            <w:u w:val="single" w:color="0000ED"/>
          </w:rPr>
          <w:t xml:space="preserve"> </w:t>
        </w:r>
        <w:r>
          <w:rPr>
            <w:color w:val="0000ED"/>
            <w:sz w:val="27"/>
            <w:u w:val="single" w:color="0000ED"/>
          </w:rPr>
          <w:t>Questions</w:t>
        </w:r>
      </w:hyperlink>
      <w:r>
        <w:rPr>
          <w:color w:val="0000ED"/>
          <w:spacing w:val="-2"/>
          <w:sz w:val="27"/>
          <w:u w:val="single" w:color="0000ED"/>
        </w:rPr>
        <w:t xml:space="preserve"> </w:t>
      </w:r>
      <w:hyperlink r:id="rId5">
        <w:r>
          <w:rPr>
            <w:color w:val="0000ED"/>
            <w:sz w:val="27"/>
            <w:u w:val="single" w:color="0000ED"/>
          </w:rPr>
          <w:t>/</w:t>
        </w:r>
        <w:r>
          <w:rPr>
            <w:color w:val="0000ED"/>
            <w:spacing w:val="-4"/>
            <w:sz w:val="27"/>
            <w:u w:val="single" w:color="0000ED"/>
          </w:rPr>
          <w:t xml:space="preserve"> </w:t>
        </w:r>
        <w:r>
          <w:rPr>
            <w:color w:val="0000ED"/>
            <w:sz w:val="27"/>
            <w:u w:val="single" w:color="0000ED"/>
          </w:rPr>
          <w:t>How</w:t>
        </w:r>
        <w:r>
          <w:rPr>
            <w:color w:val="0000ED"/>
            <w:spacing w:val="-4"/>
            <w:sz w:val="27"/>
            <w:u w:val="single" w:color="0000ED"/>
          </w:rPr>
          <w:t xml:space="preserve"> </w:t>
        </w:r>
        <w:r>
          <w:rPr>
            <w:color w:val="0000ED"/>
            <w:sz w:val="27"/>
            <w:u w:val="single" w:color="0000ED"/>
          </w:rPr>
          <w:t>to</w:t>
        </w:r>
        <w:r>
          <w:rPr>
            <w:color w:val="0000ED"/>
            <w:spacing w:val="-3"/>
            <w:sz w:val="27"/>
            <w:u w:val="single" w:color="0000ED"/>
          </w:rPr>
          <w:t xml:space="preserve"> </w:t>
        </w:r>
        <w:r>
          <w:rPr>
            <w:color w:val="0000ED"/>
            <w:sz w:val="27"/>
            <w:u w:val="single" w:color="0000ED"/>
          </w:rPr>
          <w:t>Contact</w:t>
        </w:r>
        <w:r>
          <w:rPr>
            <w:color w:val="0000ED"/>
            <w:spacing w:val="-3"/>
            <w:sz w:val="27"/>
            <w:u w:val="single" w:color="0000ED"/>
          </w:rPr>
          <w:t xml:space="preserve"> </w:t>
        </w:r>
        <w:r>
          <w:rPr>
            <w:color w:val="0000ED"/>
            <w:spacing w:val="-5"/>
            <w:sz w:val="27"/>
            <w:u w:val="single" w:color="0000ED"/>
          </w:rPr>
          <w:t>Us</w:t>
        </w:r>
      </w:hyperlink>
    </w:p>
    <w:p w:rsidR="00F21727" w14:paraId="002CCE18" w14:textId="77777777">
      <w:pPr>
        <w:rPr>
          <w:sz w:val="27"/>
        </w:rPr>
        <w:sectPr>
          <w:headerReference w:type="default" r:id="rId14"/>
          <w:footerReference w:type="default" r:id="rId15"/>
          <w:type w:val="continuous"/>
          <w:pgSz w:w="12240" w:h="15840"/>
          <w:pgMar w:top="620" w:right="220" w:bottom="260" w:left="200" w:header="99" w:footer="60" w:gutter="0"/>
          <w:pgNumType w:start="1"/>
          <w:cols w:space="720"/>
        </w:sectPr>
      </w:pPr>
    </w:p>
    <w:p w:rsidR="00F21727" w14:paraId="51EB275D" w14:textId="77777777">
      <w:pPr>
        <w:pStyle w:val="BodyText"/>
        <w:spacing w:before="4"/>
        <w:rPr>
          <w:sz w:val="17"/>
        </w:rPr>
      </w:pPr>
    </w:p>
    <w:sectPr>
      <w:pgSz w:w="12240" w:h="15840"/>
      <w:pgMar w:top="620" w:right="220" w:bottom="260" w:left="200" w:header="99" w:footer="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1727" w14:paraId="0ADD20A5" w14:textId="65A647E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9880600</wp:posOffset>
              </wp:positionV>
              <wp:extent cx="6003290" cy="152400"/>
              <wp:effectExtent l="0" t="0" r="0" b="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3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727" w14:textId="7777777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file:///H/_MyComputer/Desktop/IC%20Review%20Materials/0704-XXX_SFIS_Welcome_7.6.2022.html[5/15/2023 6:52:18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AM]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472.7pt;height:12pt;margin-top:778pt;margin-left: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21727" w14:paraId="082C174C" w14:textId="7777777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file:///H/_MyComputer/Desktop/IC%20Review%20Materials/0704-XXX_SFIS_Welcome_7.6.2022.html[5/15/2023 6:52:18 </w:t>
                    </w:r>
                    <w:r>
                      <w:rPr>
                        <w:spacing w:val="-5"/>
                        <w:sz w:val="18"/>
                      </w:rPr>
                      <w:t>AM]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1727" w14:paraId="3ABBFDE0" w14:textId="0C72E8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50800</wp:posOffset>
              </wp:positionH>
              <wp:positionV relativeFrom="page">
                <wp:posOffset>50800</wp:posOffset>
              </wp:positionV>
              <wp:extent cx="463550" cy="15240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1727" w14:textId="7777777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Welcome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2049" type="#_x0000_t202" style="width:36.5pt;height:12pt;margin-top:4pt;margin-left: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F21727" w14:paraId="13744853" w14:textId="7777777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Welcome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0D5044"/>
    <w:multiLevelType w:val="hybridMultilevel"/>
    <w:tmpl w:val="336C08D2"/>
    <w:lvl w:ilvl="0">
      <w:start w:val="1"/>
      <w:numFmt w:val="decimal"/>
      <w:lvlText w:val="%1."/>
      <w:lvlJc w:val="left"/>
      <w:pPr>
        <w:ind w:left="719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0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0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0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271"/>
      </w:pPr>
      <w:rPr>
        <w:rFonts w:hint="default"/>
        <w:lang w:val="en-US" w:eastAsia="en-US" w:bidi="ar-SA"/>
      </w:rPr>
    </w:lvl>
  </w:abstractNum>
  <w:num w:numId="1" w16cid:durableId="74352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7"/>
    <w:rsid w:val="00764D14"/>
    <w:rsid w:val="009645FE"/>
    <w:rsid w:val="00F2172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21ABF"/>
  <w15:docId w15:val="{E9F7CE5D-3259-4897-89FC-BD0E145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413" w:lineRule="exact"/>
      <w:ind w:left="16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719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2.surveysdrc.com/uatsurvant/wsc/Welcome.aspx?preview=SFISA2201\Survey_Welcome.resx&amp;COMPLIANCE" TargetMode="External" /><Relationship Id="rId11" Type="http://schemas.openxmlformats.org/officeDocument/2006/relationships/hyperlink" Target="http://www.access-board.gov/the-board/laws/rehabilitation-act-of-1973" TargetMode="External" /><Relationship Id="rId12" Type="http://schemas.openxmlformats.org/officeDocument/2006/relationships/hyperlink" Target="mailto:DoDSection508@osd.mil" TargetMode="External" /><Relationship Id="rId13" Type="http://schemas.openxmlformats.org/officeDocument/2006/relationships/hyperlink" Target="http://dodcio.defense.gov/DoDSection508.aspx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2.surveysdrc.com/uatsurvant/wsc/FAQ.aspx" TargetMode="External" /><Relationship Id="rId6" Type="http://schemas.openxmlformats.org/officeDocument/2006/relationships/hyperlink" Target="https://www2.surveysdrc.com/uatsurvant/wsc/Welcome.aspx?preview=SFISA2201\Survey_Welcome.resx&amp;RCSHELP" TargetMode="External" /><Relationship Id="rId7" Type="http://schemas.openxmlformats.org/officeDocument/2006/relationships/hyperlink" Target="https://www2.surveysdrc.com/uatsurvant/wsc/Welcome.aspx?preview=SFISA2201\Survey_Welcome.resx&amp;SECURITY" TargetMode="External" /><Relationship Id="rId8" Type="http://schemas.openxmlformats.org/officeDocument/2006/relationships/hyperlink" Target="http://www.verizon.com/" TargetMode="External" /><Relationship Id="rId9" Type="http://schemas.openxmlformats.org/officeDocument/2006/relationships/hyperlink" Target="http://www.comcast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Company>Defense Information Systems Agency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</dc:title>
  <dc:creator>Agyeman, Nana B CTR WHS ESD</dc:creator>
  <cp:lastModifiedBy>Nana</cp:lastModifiedBy>
  <cp:revision>2</cp:revision>
  <dcterms:created xsi:type="dcterms:W3CDTF">2024-02-28T15:39:00Z</dcterms:created>
  <dcterms:modified xsi:type="dcterms:W3CDTF">2024-02-28T15:39:00Z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Acrobat 23.0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Web Capture 15.0</vt:lpwstr>
  </property>
</Properties>
</file>