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87714" w:rsidRPr="00687714" w14:paraId="36BD7DE0" w14:textId="37F09236">
      <w:pPr>
        <w:rPr>
          <w:rFonts w:ascii="Times New Roman" w:hAnsi="Times New Roman" w:cs="Times New Roman"/>
          <w:sz w:val="24"/>
          <w:szCs w:val="24"/>
        </w:rPr>
      </w:pPr>
      <w:r w:rsidRPr="00687714">
        <w:rPr>
          <w:rFonts w:ascii="Times New Roman" w:hAnsi="Times New Roman" w:cs="Times New Roman"/>
          <w:sz w:val="24"/>
          <w:szCs w:val="24"/>
        </w:rPr>
        <w:t>Justification For Change</w:t>
      </w:r>
    </w:p>
    <w:p w:rsidR="00687714" w:rsidRPr="00687714" w:rsidP="00687714" w14:paraId="300F64CA" w14:textId="37F2CE8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87714">
        <w:rPr>
          <w:rFonts w:ascii="Times New Roman" w:hAnsi="Times New Roman" w:cs="Times New Roman"/>
          <w:sz w:val="24"/>
          <w:szCs w:val="24"/>
        </w:rPr>
        <w:t xml:space="preserve">One of the contracts supporting these surveys ends this year, </w:t>
      </w:r>
      <w:r w:rsidRPr="00687714">
        <w:rPr>
          <w:rFonts w:ascii="Times New Roman" w:hAnsi="Times New Roman" w:cs="Times New Roman"/>
          <w:sz w:val="24"/>
          <w:szCs w:val="24"/>
        </w:rPr>
        <w:t>and the</w:t>
      </w:r>
      <w:r w:rsidRPr="00687714">
        <w:rPr>
          <w:rFonts w:ascii="Times New Roman" w:hAnsi="Times New Roman" w:cs="Times New Roman"/>
          <w:sz w:val="24"/>
          <w:szCs w:val="24"/>
        </w:rPr>
        <w:t xml:space="preserve"> contracts office informed </w:t>
      </w:r>
      <w:r w:rsidRPr="00687714">
        <w:rPr>
          <w:rFonts w:ascii="Times New Roman" w:hAnsi="Times New Roman" w:cs="Times New Roman"/>
          <w:sz w:val="24"/>
          <w:szCs w:val="24"/>
        </w:rPr>
        <w:t>the Program Office</w:t>
      </w:r>
      <w:r w:rsidRPr="00687714">
        <w:rPr>
          <w:rFonts w:ascii="Times New Roman" w:hAnsi="Times New Roman" w:cs="Times New Roman"/>
          <w:sz w:val="24"/>
          <w:szCs w:val="24"/>
        </w:rPr>
        <w:t xml:space="preserve"> this month</w:t>
      </w:r>
      <w:r w:rsidR="009D6427">
        <w:rPr>
          <w:rFonts w:ascii="Times New Roman" w:hAnsi="Times New Roman" w:cs="Times New Roman"/>
          <w:sz w:val="24"/>
          <w:szCs w:val="24"/>
        </w:rPr>
        <w:t xml:space="preserve"> (</w:t>
      </w:r>
      <w:r w:rsidR="00143EC6">
        <w:rPr>
          <w:rFonts w:ascii="Times New Roman" w:hAnsi="Times New Roman" w:cs="Times New Roman"/>
          <w:sz w:val="24"/>
          <w:szCs w:val="24"/>
        </w:rPr>
        <w:t>0</w:t>
      </w:r>
      <w:r w:rsidR="009D6427">
        <w:rPr>
          <w:rFonts w:ascii="Times New Roman" w:hAnsi="Times New Roman" w:cs="Times New Roman"/>
          <w:sz w:val="24"/>
          <w:szCs w:val="24"/>
        </w:rPr>
        <w:t>2/2024)</w:t>
      </w:r>
      <w:r w:rsidRPr="00687714">
        <w:rPr>
          <w:rFonts w:ascii="Times New Roman" w:hAnsi="Times New Roman" w:cs="Times New Roman"/>
          <w:sz w:val="24"/>
          <w:szCs w:val="24"/>
        </w:rPr>
        <w:t xml:space="preserve"> that </w:t>
      </w:r>
      <w:r w:rsidRPr="00687714">
        <w:rPr>
          <w:rFonts w:ascii="Times New Roman" w:hAnsi="Times New Roman" w:cs="Times New Roman"/>
          <w:sz w:val="24"/>
          <w:szCs w:val="24"/>
        </w:rPr>
        <w:t>they</w:t>
      </w:r>
      <w:r w:rsidRPr="00687714">
        <w:rPr>
          <w:rFonts w:ascii="Times New Roman" w:hAnsi="Times New Roman" w:cs="Times New Roman"/>
          <w:sz w:val="24"/>
          <w:szCs w:val="24"/>
        </w:rPr>
        <w:t xml:space="preserve"> won't be able to extend the SFIS-Reserve into 2025. Since </w:t>
      </w:r>
      <w:r w:rsidRPr="00687714">
        <w:rPr>
          <w:rFonts w:ascii="Times New Roman" w:hAnsi="Times New Roman" w:cs="Times New Roman"/>
          <w:sz w:val="24"/>
          <w:szCs w:val="24"/>
        </w:rPr>
        <w:t>they</w:t>
      </w:r>
      <w:r w:rsidRPr="00687714">
        <w:rPr>
          <w:rFonts w:ascii="Times New Roman" w:hAnsi="Times New Roman" w:cs="Times New Roman"/>
          <w:sz w:val="24"/>
          <w:szCs w:val="24"/>
        </w:rPr>
        <w:t xml:space="preserve"> won't be able to field SFIS-Reserve next year as planned, </w:t>
      </w:r>
      <w:r w:rsidRPr="00687714">
        <w:rPr>
          <w:rFonts w:ascii="Times New Roman" w:hAnsi="Times New Roman" w:cs="Times New Roman"/>
          <w:sz w:val="24"/>
          <w:szCs w:val="24"/>
        </w:rPr>
        <w:t>they</w:t>
      </w:r>
      <w:r w:rsidRPr="00687714">
        <w:rPr>
          <w:rFonts w:ascii="Times New Roman" w:hAnsi="Times New Roman" w:cs="Times New Roman"/>
          <w:sz w:val="24"/>
          <w:szCs w:val="24"/>
        </w:rPr>
        <w:t xml:space="preserve"> need to field both surveys in 2024.  These are both </w:t>
      </w:r>
      <w:r w:rsidRPr="00687714">
        <w:rPr>
          <w:rFonts w:ascii="Times New Roman" w:hAnsi="Times New Roman" w:cs="Times New Roman"/>
          <w:sz w:val="24"/>
          <w:szCs w:val="24"/>
        </w:rPr>
        <w:t>one-time</w:t>
      </w:r>
      <w:r w:rsidRPr="00687714">
        <w:rPr>
          <w:rFonts w:ascii="Times New Roman" w:hAnsi="Times New Roman" w:cs="Times New Roman"/>
          <w:sz w:val="24"/>
          <w:szCs w:val="24"/>
        </w:rPr>
        <w:t xml:space="preserve"> efforts, </w:t>
      </w:r>
      <w:r w:rsidRPr="00687714">
        <w:rPr>
          <w:rFonts w:ascii="Times New Roman" w:hAnsi="Times New Roman" w:cs="Times New Roman"/>
          <w:sz w:val="24"/>
          <w:szCs w:val="24"/>
        </w:rPr>
        <w:t>and they</w:t>
      </w:r>
      <w:r w:rsidRPr="00687714">
        <w:rPr>
          <w:rFonts w:ascii="Times New Roman" w:hAnsi="Times New Roman" w:cs="Times New Roman"/>
          <w:sz w:val="24"/>
          <w:szCs w:val="24"/>
        </w:rPr>
        <w:t xml:space="preserve"> don't anticipate that they will become recurring surveys.</w:t>
      </w:r>
    </w:p>
    <w:p w:rsidR="00687714" w:rsidRPr="00687714" w14:paraId="232602F3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14"/>
    <w:rsid w:val="00143EC6"/>
    <w:rsid w:val="00687714"/>
    <w:rsid w:val="009D6427"/>
    <w:rsid w:val="00BE1C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BF0C5A"/>
  <w15:chartTrackingRefBased/>
  <w15:docId w15:val="{087E01F8-DDBE-42DF-BC77-C33CA83D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8771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771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4</cp:revision>
  <dcterms:created xsi:type="dcterms:W3CDTF">2024-02-28T15:42:00Z</dcterms:created>
  <dcterms:modified xsi:type="dcterms:W3CDTF">2024-02-28T15:48:00Z</dcterms:modified>
</cp:coreProperties>
</file>