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B4710" w:rsidRPr="002B4710" w:rsidP="002B4710" w14:paraId="0D5F65AD" w14:textId="77777777">
      <w:pPr>
        <w:widowControl w:val="0"/>
        <w:tabs>
          <w:tab w:val="center" w:pos="468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B4710">
        <w:rPr>
          <w:rFonts w:ascii="Arial" w:hAnsi="Arial" w:cs="Arial"/>
          <w:b/>
          <w:bCs/>
          <w:sz w:val="32"/>
          <w:szCs w:val="32"/>
        </w:rPr>
        <w:t>Supporting Statement B</w:t>
      </w:r>
    </w:p>
    <w:p w:rsidR="002B4710" w14:paraId="3A87A0A3" w14:textId="77777777">
      <w:pPr>
        <w:tabs>
          <w:tab w:val="left" w:pos="-720"/>
          <w:tab w:val="right" w:pos="8622"/>
        </w:tabs>
        <w:jc w:val="center"/>
        <w:rPr>
          <w:rFonts w:ascii="Times New Roman" w:hAnsi="Times New Roman"/>
          <w:sz w:val="24"/>
          <w:szCs w:val="24"/>
        </w:rPr>
      </w:pPr>
    </w:p>
    <w:p w:rsidR="00965118" w:rsidRPr="00EE6574" w:rsidP="00EE6574" w14:paraId="341E1E1E" w14:textId="49F797CE">
      <w:pPr>
        <w:widowControl w:val="0"/>
        <w:tabs>
          <w:tab w:val="center" w:pos="4680"/>
        </w:tabs>
        <w:spacing w:before="120"/>
        <w:jc w:val="center"/>
        <w:rPr>
          <w:rFonts w:ascii="Arial" w:hAnsi="Arial" w:cs="Arial"/>
          <w:b/>
          <w:bCs/>
          <w:sz w:val="32"/>
          <w:szCs w:val="32"/>
        </w:rPr>
      </w:pPr>
      <w:r w:rsidRPr="00EE6574">
        <w:rPr>
          <w:rFonts w:ascii="Arial" w:hAnsi="Arial" w:cs="Arial"/>
          <w:b/>
          <w:bCs/>
          <w:sz w:val="32"/>
          <w:szCs w:val="32"/>
        </w:rPr>
        <w:t>Voluntary Partner Surveys to Implement</w:t>
      </w:r>
    </w:p>
    <w:p w:rsidR="00965118" w:rsidRPr="00EE6574" w:rsidP="00EE6574" w14:paraId="0276463C" w14:textId="7D61C7B0">
      <w:pPr>
        <w:widowControl w:val="0"/>
        <w:tabs>
          <w:tab w:val="center" w:pos="4680"/>
        </w:tabs>
        <w:spacing w:before="120"/>
        <w:jc w:val="center"/>
        <w:rPr>
          <w:rFonts w:ascii="Arial" w:hAnsi="Arial" w:cs="Arial"/>
          <w:b/>
          <w:bCs/>
          <w:sz w:val="32"/>
          <w:szCs w:val="32"/>
        </w:rPr>
      </w:pPr>
      <w:r w:rsidRPr="00EE6574">
        <w:rPr>
          <w:rFonts w:ascii="Arial" w:hAnsi="Arial" w:cs="Arial"/>
          <w:b/>
          <w:bCs/>
          <w:sz w:val="32"/>
          <w:szCs w:val="32"/>
        </w:rPr>
        <w:t>Executive Order 1</w:t>
      </w:r>
      <w:r w:rsidRPr="00EE6574" w:rsidR="002B4710">
        <w:rPr>
          <w:rFonts w:ascii="Arial" w:hAnsi="Arial" w:cs="Arial"/>
          <w:b/>
          <w:bCs/>
          <w:sz w:val="32"/>
          <w:szCs w:val="32"/>
        </w:rPr>
        <w:t>4</w:t>
      </w:r>
      <w:r w:rsidRPr="00EE6574" w:rsidR="00177A38">
        <w:rPr>
          <w:rFonts w:ascii="Arial" w:hAnsi="Arial" w:cs="Arial"/>
          <w:b/>
          <w:bCs/>
          <w:sz w:val="32"/>
          <w:szCs w:val="32"/>
        </w:rPr>
        <w:t>0</w:t>
      </w:r>
      <w:r w:rsidRPr="00EE6574" w:rsidR="000E68D7">
        <w:rPr>
          <w:rFonts w:ascii="Arial" w:hAnsi="Arial" w:cs="Arial"/>
          <w:b/>
          <w:bCs/>
          <w:sz w:val="32"/>
          <w:szCs w:val="32"/>
        </w:rPr>
        <w:t>5</w:t>
      </w:r>
      <w:r w:rsidRPr="00EE6574" w:rsidR="00177A38">
        <w:rPr>
          <w:rFonts w:ascii="Arial" w:hAnsi="Arial" w:cs="Arial"/>
          <w:b/>
          <w:bCs/>
          <w:sz w:val="32"/>
          <w:szCs w:val="32"/>
        </w:rPr>
        <w:t>8</w:t>
      </w:r>
      <w:r w:rsidRPr="00EE6574">
        <w:rPr>
          <w:rFonts w:ascii="Arial" w:hAnsi="Arial" w:cs="Arial"/>
          <w:b/>
          <w:bCs/>
          <w:sz w:val="32"/>
          <w:szCs w:val="32"/>
        </w:rPr>
        <w:t xml:space="preserve"> in the</w:t>
      </w:r>
    </w:p>
    <w:p w:rsidR="007A03E5" w:rsidRPr="00EE6574" w:rsidP="00EE6574" w14:paraId="0E711D67" w14:textId="77777777">
      <w:pPr>
        <w:widowControl w:val="0"/>
        <w:tabs>
          <w:tab w:val="center" w:pos="4680"/>
        </w:tabs>
        <w:spacing w:before="120"/>
        <w:jc w:val="center"/>
        <w:rPr>
          <w:rFonts w:ascii="Arial" w:hAnsi="Arial" w:cs="Arial"/>
          <w:b/>
          <w:bCs/>
          <w:sz w:val="32"/>
          <w:szCs w:val="32"/>
        </w:rPr>
      </w:pPr>
      <w:r w:rsidRPr="00EE6574">
        <w:rPr>
          <w:rFonts w:ascii="Arial" w:hAnsi="Arial" w:cs="Arial"/>
          <w:b/>
          <w:bCs/>
          <w:sz w:val="32"/>
          <w:szCs w:val="32"/>
        </w:rPr>
        <w:t>Health Resources and Services Administration</w:t>
      </w:r>
    </w:p>
    <w:p w:rsidR="000E68D7" w:rsidRPr="00EE6574" w:rsidP="000E68D7" w14:paraId="6E3EFFC7" w14:textId="2B369B1B">
      <w:pPr>
        <w:tabs>
          <w:tab w:val="center" w:pos="4680"/>
        </w:tabs>
        <w:spacing w:before="120"/>
        <w:jc w:val="center"/>
        <w:rPr>
          <w:rFonts w:ascii="Arial" w:hAnsi="Arial" w:cs="Arial"/>
          <w:b/>
          <w:bCs/>
          <w:sz w:val="32"/>
          <w:szCs w:val="32"/>
        </w:rPr>
      </w:pPr>
      <w:r w:rsidRPr="00EE6574">
        <w:rPr>
          <w:rFonts w:ascii="Arial" w:hAnsi="Arial" w:cs="Arial"/>
          <w:b/>
          <w:bCs/>
          <w:sz w:val="32"/>
          <w:szCs w:val="32"/>
        </w:rPr>
        <w:t xml:space="preserve"> OMB Control No. 0915-0212 - Revision</w:t>
      </w:r>
    </w:p>
    <w:p w:rsidR="000E68D7" w:rsidP="000E68D7" w14:paraId="01E76D68" w14:textId="77777777">
      <w:pPr>
        <w:tabs>
          <w:tab w:val="left" w:pos="-720"/>
          <w:tab w:val="right" w:pos="8622"/>
        </w:tabs>
        <w:rPr>
          <w:rFonts w:ascii="Times New Roman" w:hAnsi="Times New Roman"/>
          <w:b/>
          <w:sz w:val="24"/>
          <w:szCs w:val="24"/>
        </w:rPr>
      </w:pPr>
    </w:p>
    <w:p w:rsidR="000E68D7" w:rsidRPr="006D29AA" w:rsidP="000E68D7" w14:paraId="265CE8DA" w14:textId="77777777">
      <w:pPr>
        <w:tabs>
          <w:tab w:val="left" w:pos="-720"/>
          <w:tab w:val="right" w:pos="862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Note:  HRSA requests a change in the OMB control number to 0906-XXXX, since 0915 is a prefix for HSA (the old name for HRSA). </w:t>
      </w:r>
    </w:p>
    <w:p w:rsidR="007A03E5" w14:paraId="3E822B32" w14:textId="77777777">
      <w:pPr>
        <w:rPr>
          <w:rFonts w:ascii="Times New Roman" w:hAnsi="Times New Roman"/>
          <w:b/>
          <w:bCs/>
          <w:sz w:val="24"/>
          <w:szCs w:val="24"/>
        </w:rPr>
      </w:pPr>
    </w:p>
    <w:p w:rsidR="007A03E5" w14:paraId="22BFF50F" w14:textId="7777777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B.</w:t>
      </w:r>
      <w:r>
        <w:rPr>
          <w:rFonts w:ascii="Times New Roman" w:hAnsi="Times New Roman"/>
          <w:b/>
          <w:bCs/>
          <w:sz w:val="24"/>
          <w:szCs w:val="24"/>
        </w:rPr>
        <w:tab/>
        <w:t>Statistical Methods</w:t>
      </w:r>
    </w:p>
    <w:p w:rsidR="007A03E5" w14:paraId="3928F666" w14:textId="77777777">
      <w:pPr>
        <w:rPr>
          <w:rFonts w:ascii="Times New Roman" w:hAnsi="Times New Roman"/>
          <w:sz w:val="24"/>
          <w:szCs w:val="24"/>
        </w:rPr>
      </w:pPr>
    </w:p>
    <w:p w:rsidR="007A03E5" w14:paraId="73817880" w14:textId="68E93180">
      <w:pPr>
        <w:tabs>
          <w:tab w:val="left" w:pos="-720"/>
          <w:tab w:val="left" w:pos="720"/>
          <w:tab w:val="right" w:pos="8692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Potential Respondent Universe and Sampl</w:t>
      </w:r>
      <w:r w:rsidR="00020EE1">
        <w:rPr>
          <w:rFonts w:ascii="Times New Roman" w:hAnsi="Times New Roman"/>
          <w:sz w:val="24"/>
          <w:szCs w:val="24"/>
          <w:u w:val="single"/>
        </w:rPr>
        <w:t>ing</w:t>
      </w:r>
      <w:r>
        <w:rPr>
          <w:rFonts w:ascii="Times New Roman" w:hAnsi="Times New Roman"/>
          <w:sz w:val="24"/>
          <w:szCs w:val="24"/>
          <w:u w:val="single"/>
        </w:rPr>
        <w:t xml:space="preserve"> Method</w:t>
      </w:r>
      <w:r w:rsidR="00020EE1">
        <w:rPr>
          <w:rFonts w:ascii="Times New Roman" w:hAnsi="Times New Roman"/>
          <w:sz w:val="24"/>
          <w:szCs w:val="24"/>
          <w:u w:val="single"/>
        </w:rPr>
        <w:t>s</w:t>
      </w:r>
    </w:p>
    <w:p w:rsidR="007A03E5" w14:paraId="48F8B159" w14:textId="77777777">
      <w:pPr>
        <w:tabs>
          <w:tab w:val="left" w:pos="-720"/>
          <w:tab w:val="left" w:pos="720"/>
          <w:tab w:val="right" w:pos="8692"/>
        </w:tabs>
        <w:rPr>
          <w:rFonts w:ascii="Times New Roman" w:hAnsi="Times New Roman"/>
          <w:sz w:val="24"/>
          <w:szCs w:val="24"/>
        </w:rPr>
      </w:pPr>
    </w:p>
    <w:p w:rsidR="007A03E5" w14:paraId="07B87E13" w14:textId="551CDB68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respondent universe will be separately identified for each </w:t>
      </w:r>
      <w:r w:rsidR="003A74CE">
        <w:rPr>
          <w:rFonts w:ascii="Times New Roman" w:hAnsi="Times New Roman"/>
          <w:sz w:val="24"/>
          <w:szCs w:val="24"/>
        </w:rPr>
        <w:t>information collection falling under this umbrella generic clearance</w:t>
      </w:r>
      <w:r w:rsidR="00B07E7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Developmental activities, such as focus groups, will be designed to assure inclusion of an appropriate range of partners; quantitative activities will be carried out using sampling procedures developed to be properly representative of the universe</w:t>
      </w:r>
      <w:r w:rsidR="00B07E7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In some cases, all partners in a particular category will be surveyed; for example, a survey of grantees to determine satisfaction with technical assistance activities is li</w:t>
      </w:r>
      <w:r w:rsidR="003C79CB">
        <w:rPr>
          <w:rFonts w:ascii="Times New Roman" w:hAnsi="Times New Roman"/>
          <w:sz w:val="24"/>
          <w:szCs w:val="24"/>
        </w:rPr>
        <w:t>kely to include all grantees that</w:t>
      </w:r>
      <w:r>
        <w:rPr>
          <w:rFonts w:ascii="Times New Roman" w:hAnsi="Times New Roman"/>
          <w:sz w:val="24"/>
          <w:szCs w:val="24"/>
        </w:rPr>
        <w:t xml:space="preserve"> were offered or received the assistance</w:t>
      </w:r>
      <w:r w:rsidR="00B07E7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Similarly, all trainees in a given program may be asked to complete an evaluation form.</w:t>
      </w:r>
    </w:p>
    <w:p w:rsidR="007A03E5" w14:paraId="4BC9511B" w14:textId="77777777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7A03E5" w14:paraId="0539471D" w14:textId="4D7D2164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Surveys will be designed to minimize burden on respondents while obtaining essential information</w:t>
      </w:r>
      <w:r w:rsidR="00B07E7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The expectation is that information collection instruments will require no more than 15 minutes response time, on average</w:t>
      </w:r>
      <w:r w:rsidR="00B07E7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Focus groups will generally last for one hour (plus travel time).</w:t>
      </w:r>
    </w:p>
    <w:p w:rsidR="007A03E5" w14:paraId="0169CFE6" w14:textId="77777777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FE7D7F" w:rsidP="00FE7D7F" w14:paraId="7195A002" w14:textId="77777777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virtually all instances, there will be existing lists of "partners" readily available for sampling</w:t>
      </w:r>
      <w:r w:rsidR="00B07E7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For example, names and </w:t>
      </w:r>
      <w:r>
        <w:rPr>
          <w:rFonts w:ascii="Times New Roman" w:hAnsi="Times New Roman"/>
          <w:sz w:val="24"/>
          <w:szCs w:val="24"/>
        </w:rPr>
        <w:t>contact information</w:t>
      </w:r>
      <w:r>
        <w:rPr>
          <w:rFonts w:ascii="Times New Roman" w:hAnsi="Times New Roman"/>
          <w:sz w:val="24"/>
          <w:szCs w:val="24"/>
        </w:rPr>
        <w:t xml:space="preserve"> of grantees are available from the grants office</w:t>
      </w:r>
      <w:r w:rsidR="00B07E7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Appropriate probability sampling techniques will be used to select samples.</w:t>
      </w:r>
      <w:r>
        <w:rPr>
          <w:rFonts w:ascii="Times New Roman" w:hAnsi="Times New Roman"/>
          <w:sz w:val="24"/>
          <w:szCs w:val="24"/>
        </w:rPr>
        <w:t xml:space="preserve">  Methods for specific collections will be included in the information collection request submitted to OMB.</w:t>
      </w:r>
    </w:p>
    <w:p w:rsidR="007A03E5" w14:paraId="53594C0C" w14:textId="142858A0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7A03E5" w14:paraId="2F600EDC" w14:textId="77777777">
      <w:pPr>
        <w:tabs>
          <w:tab w:val="left" w:pos="-720"/>
          <w:tab w:val="left" w:pos="720"/>
          <w:tab w:val="right" w:pos="8637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Information Collection Procedures</w:t>
      </w:r>
    </w:p>
    <w:p w:rsidR="007A03E5" w14:paraId="1326ED4F" w14:textId="77777777">
      <w:pPr>
        <w:tabs>
          <w:tab w:val="left" w:pos="-720"/>
          <w:tab w:val="left" w:pos="720"/>
          <w:tab w:val="right" w:pos="8637"/>
        </w:tabs>
        <w:rPr>
          <w:rFonts w:ascii="Times New Roman" w:hAnsi="Times New Roman"/>
          <w:sz w:val="24"/>
          <w:szCs w:val="24"/>
        </w:rPr>
      </w:pPr>
    </w:p>
    <w:p w:rsidR="007A03E5" w14:paraId="576AABF1" w14:textId="77777777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data collection will be conducted in a manner that is consistent with the following principles:</w:t>
      </w:r>
    </w:p>
    <w:p w:rsidR="007A03E5" w14:paraId="325317E4" w14:textId="77777777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7A03E5" w:rsidP="00C50C71" w14:paraId="38C8496A" w14:textId="77777777">
      <w:pPr>
        <w:pStyle w:val="a"/>
        <w:numPr>
          <w:ilvl w:val="0"/>
          <w:numId w:val="1"/>
        </w:numPr>
        <w:tabs>
          <w:tab w:val="left" w:pos="-720"/>
          <w:tab w:val="left" w:pos="720"/>
          <w:tab w:val="right" w:pos="8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Appropriate sample sizes will be determined for each activity</w:t>
      </w:r>
      <w:r w:rsidR="00AE04B6">
        <w:rPr>
          <w:rFonts w:ascii="Times New Roman" w:hAnsi="Times New Roman"/>
        </w:rPr>
        <w:t xml:space="preserve"> where sampling is utilized</w:t>
      </w:r>
      <w:r>
        <w:rPr>
          <w:rFonts w:ascii="Times New Roman" w:hAnsi="Times New Roman"/>
        </w:rPr>
        <w:t xml:space="preserve"> to assure that burden is minimized while reliable estimates are produced.</w:t>
      </w:r>
    </w:p>
    <w:p w:rsidR="007A03E5" w14:paraId="76B53B33" w14:textId="77777777">
      <w:pPr>
        <w:tabs>
          <w:tab w:val="left" w:pos="-720"/>
          <w:tab w:val="left" w:pos="720"/>
          <w:tab w:val="right" w:pos="8637"/>
        </w:tabs>
        <w:rPr>
          <w:rFonts w:ascii="Times New Roman" w:hAnsi="Times New Roman"/>
          <w:sz w:val="24"/>
          <w:szCs w:val="24"/>
        </w:rPr>
      </w:pPr>
    </w:p>
    <w:p w:rsidR="007A03E5" w:rsidP="00C50C71" w14:paraId="21AD0F9C" w14:textId="66FB2667">
      <w:pPr>
        <w:pStyle w:val="a"/>
        <w:numPr>
          <w:ilvl w:val="0"/>
          <w:numId w:val="1"/>
        </w:numPr>
        <w:tabs>
          <w:tab w:val="left" w:pos="-720"/>
          <w:tab w:val="left" w:pos="720"/>
          <w:tab w:val="right" w:pos="8637"/>
        </w:tabs>
        <w:rPr>
          <w:rFonts w:ascii="Times New Roman" w:hAnsi="Times New Roman"/>
        </w:rPr>
      </w:pPr>
      <w:r>
        <w:rPr>
          <w:rFonts w:ascii="Times New Roman" w:hAnsi="Times New Roman"/>
        </w:rPr>
        <w:t>Participation will be fully vo</w:t>
      </w:r>
      <w:r w:rsidR="007B06C8">
        <w:rPr>
          <w:rFonts w:ascii="Times New Roman" w:hAnsi="Times New Roman"/>
        </w:rPr>
        <w:t xml:space="preserve">luntary, and non-participation </w:t>
      </w:r>
      <w:r>
        <w:rPr>
          <w:rFonts w:ascii="Times New Roman" w:hAnsi="Times New Roman"/>
        </w:rPr>
        <w:t>will have no impact on eligibility for or receipt of future services</w:t>
      </w:r>
      <w:r w:rsidR="00B07E7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If necessary, steps will be taken to ensure </w:t>
      </w:r>
      <w:r>
        <w:rPr>
          <w:rFonts w:ascii="Times New Roman" w:hAnsi="Times New Roman"/>
        </w:rPr>
        <w:t>unbiased completion of questionnaires by use of third-party distribution and receipt by a party not directly involved in provision of the service being assessed.</w:t>
      </w:r>
    </w:p>
    <w:p w:rsidR="007A03E5" w14:paraId="073CA5B9" w14:textId="77777777">
      <w:pPr>
        <w:tabs>
          <w:tab w:val="left" w:pos="-720"/>
          <w:tab w:val="left" w:pos="720"/>
          <w:tab w:val="right" w:pos="8637"/>
        </w:tabs>
        <w:rPr>
          <w:rFonts w:ascii="Times New Roman" w:hAnsi="Times New Roman"/>
          <w:sz w:val="24"/>
          <w:szCs w:val="24"/>
        </w:rPr>
      </w:pPr>
    </w:p>
    <w:p w:rsidR="007A03E5" w:rsidP="00C50C71" w14:paraId="3CAE59B6" w14:textId="483E2777">
      <w:pPr>
        <w:pStyle w:val="a"/>
        <w:numPr>
          <w:ilvl w:val="0"/>
          <w:numId w:val="1"/>
        </w:numPr>
        <w:tabs>
          <w:tab w:val="left" w:pos="-720"/>
          <w:tab w:val="left" w:pos="720"/>
          <w:tab w:val="right" w:pos="8637"/>
        </w:tabs>
        <w:rPr>
          <w:rFonts w:ascii="Times New Roman" w:hAnsi="Times New Roman"/>
        </w:rPr>
      </w:pPr>
      <w:r>
        <w:rPr>
          <w:rFonts w:ascii="Times New Roman" w:hAnsi="Times New Roman"/>
        </w:rPr>
        <w:t>Information to be collected will be limited to that needed to assess partner satisfaction</w:t>
      </w:r>
      <w:r w:rsidR="00B07E7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Repeated implementation of quantitative surveys will be at an interval appropriate to measure the impact of changes and to monitor ongoing levels of satisfaction.</w:t>
      </w:r>
    </w:p>
    <w:p w:rsidR="007A03E5" w14:paraId="07B47B1B" w14:textId="77777777">
      <w:pPr>
        <w:tabs>
          <w:tab w:val="left" w:pos="-720"/>
          <w:tab w:val="left" w:pos="720"/>
          <w:tab w:val="right" w:pos="8637"/>
        </w:tabs>
        <w:rPr>
          <w:rFonts w:ascii="Times New Roman" w:hAnsi="Times New Roman"/>
          <w:sz w:val="24"/>
          <w:szCs w:val="24"/>
        </w:rPr>
      </w:pPr>
    </w:p>
    <w:p w:rsidR="007A03E5" w:rsidP="00C50C71" w14:paraId="31E36212" w14:textId="3105B15F">
      <w:pPr>
        <w:pStyle w:val="a"/>
        <w:numPr>
          <w:ilvl w:val="0"/>
          <w:numId w:val="1"/>
        </w:numPr>
        <w:tabs>
          <w:tab w:val="left" w:pos="-720"/>
          <w:tab w:val="left" w:pos="720"/>
          <w:tab w:val="right" w:pos="8637"/>
        </w:tabs>
        <w:rPr>
          <w:rFonts w:ascii="Times New Roman" w:hAnsi="Times New Roman"/>
        </w:rPr>
      </w:pPr>
      <w:r>
        <w:rPr>
          <w:rFonts w:ascii="Times New Roman" w:hAnsi="Times New Roman"/>
        </w:rPr>
        <w:t>Efforts will be made to obtain the highest possible response rates, given the voluntary nature of the data collection efforts</w:t>
      </w:r>
      <w:r w:rsidR="00B07E7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To the extent feasible, efforts will be made to assess non-response bias.</w:t>
      </w:r>
    </w:p>
    <w:p w:rsidR="00FE7D7F" w:rsidP="00FE7D7F" w14:paraId="39AAC1BF" w14:textId="77777777">
      <w:pPr>
        <w:pStyle w:val="ListParagraph"/>
        <w:rPr>
          <w:rFonts w:ascii="Times New Roman" w:hAnsi="Times New Roman"/>
        </w:rPr>
      </w:pPr>
    </w:p>
    <w:p w:rsidR="00FE7D7F" w:rsidP="00FE7D7F" w14:paraId="42726573" w14:textId="3AFEE9AC">
      <w:pPr>
        <w:pStyle w:val="a"/>
        <w:tabs>
          <w:tab w:val="left" w:pos="-720"/>
          <w:tab w:val="left" w:pos="720"/>
          <w:tab w:val="right" w:pos="8637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Collection procedures for specific collections will be included in the information collection request submitted to OMB.</w:t>
      </w:r>
    </w:p>
    <w:p w:rsidR="007A03E5" w14:paraId="7B362D45" w14:textId="77777777">
      <w:pPr>
        <w:tabs>
          <w:tab w:val="left" w:pos="-720"/>
          <w:tab w:val="left" w:pos="720"/>
          <w:tab w:val="right" w:pos="8637"/>
        </w:tabs>
        <w:rPr>
          <w:rFonts w:ascii="Times New Roman" w:hAnsi="Times New Roman"/>
          <w:sz w:val="24"/>
          <w:szCs w:val="24"/>
        </w:rPr>
      </w:pPr>
    </w:p>
    <w:p w:rsidR="007A03E5" w14:paraId="68739D03" w14:textId="62191663">
      <w:pPr>
        <w:tabs>
          <w:tab w:val="left" w:pos="-720"/>
          <w:tab w:val="left" w:pos="720"/>
          <w:tab w:val="right" w:pos="8637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Methods to Maximize Response Rates</w:t>
      </w:r>
      <w:r w:rsidR="003A74C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A74CE" w:rsidR="003A74CE">
        <w:rPr>
          <w:rFonts w:ascii="Times New Roman" w:hAnsi="Times New Roman"/>
          <w:sz w:val="24"/>
          <w:szCs w:val="24"/>
          <w:u w:val="single"/>
        </w:rPr>
        <w:t>and Deal with Nonresponse</w:t>
      </w:r>
    </w:p>
    <w:p w:rsidR="007A03E5" w14:paraId="365B5A20" w14:textId="77777777">
      <w:pPr>
        <w:tabs>
          <w:tab w:val="left" w:pos="-720"/>
          <w:tab w:val="left" w:pos="720"/>
          <w:tab w:val="right" w:pos="8637"/>
        </w:tabs>
        <w:rPr>
          <w:rFonts w:ascii="Times New Roman" w:hAnsi="Times New Roman"/>
          <w:sz w:val="24"/>
          <w:szCs w:val="24"/>
        </w:rPr>
      </w:pPr>
    </w:p>
    <w:p w:rsidR="007A03E5" w14:paraId="699D55E3" w14:textId="135F2B99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Consistent with sound survey methodology, the design of each survey will include approaches to maximize response rates, while retaining the voluntary nature of th</w:t>
      </w:r>
      <w:r w:rsidR="00C50C71">
        <w:rPr>
          <w:rFonts w:ascii="Times New Roman" w:hAnsi="Times New Roman"/>
          <w:sz w:val="24"/>
          <w:szCs w:val="24"/>
        </w:rPr>
        <w:t>e effort</w:t>
      </w:r>
      <w:r w:rsidR="00B07E7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For</w:t>
      </w:r>
      <w:r w:rsidR="00B07E72">
        <w:rPr>
          <w:rFonts w:ascii="Times New Roman" w:hAnsi="Times New Roman"/>
          <w:sz w:val="24"/>
          <w:szCs w:val="24"/>
        </w:rPr>
        <w:t xml:space="preserve"> online surveys, for example, </w:t>
      </w:r>
      <w:r>
        <w:rPr>
          <w:rFonts w:ascii="Times New Roman" w:hAnsi="Times New Roman"/>
          <w:sz w:val="24"/>
          <w:szCs w:val="24"/>
        </w:rPr>
        <w:t>this is expected to include a</w:t>
      </w:r>
      <w:r w:rsidR="00B07E72">
        <w:rPr>
          <w:rFonts w:ascii="Times New Roman" w:hAnsi="Times New Roman"/>
          <w:sz w:val="24"/>
          <w:szCs w:val="24"/>
        </w:rPr>
        <w:t>n e-mail follow-up.</w:t>
      </w:r>
      <w:r>
        <w:rPr>
          <w:rFonts w:ascii="Times New Roman" w:hAnsi="Times New Roman"/>
          <w:sz w:val="24"/>
          <w:szCs w:val="24"/>
        </w:rPr>
        <w:t xml:space="preserve"> </w:t>
      </w:r>
      <w:r w:rsidR="00FE7D7F">
        <w:rPr>
          <w:rFonts w:ascii="Times New Roman" w:hAnsi="Times New Roman"/>
          <w:sz w:val="24"/>
          <w:szCs w:val="24"/>
        </w:rPr>
        <w:t>Methods to maximize response rates, including any</w:t>
      </w:r>
      <w:r w:rsidR="00B07E72">
        <w:rPr>
          <w:rFonts w:ascii="Times New Roman" w:hAnsi="Times New Roman"/>
          <w:sz w:val="24"/>
          <w:szCs w:val="24"/>
        </w:rPr>
        <w:t xml:space="preserve"> standardized e-mail follow-up language</w:t>
      </w:r>
      <w:r w:rsidR="00FE7D7F">
        <w:rPr>
          <w:rFonts w:ascii="Times New Roman" w:hAnsi="Times New Roman"/>
          <w:sz w:val="24"/>
          <w:szCs w:val="24"/>
        </w:rPr>
        <w:t>,</w:t>
      </w:r>
      <w:r w:rsidR="00B07E72">
        <w:rPr>
          <w:rFonts w:ascii="Times New Roman" w:hAnsi="Times New Roman"/>
          <w:sz w:val="24"/>
          <w:szCs w:val="24"/>
        </w:rPr>
        <w:t xml:space="preserve"> will be included in the information collection request submitted to OMB.</w:t>
      </w:r>
    </w:p>
    <w:p w:rsidR="007A03E5" w14:paraId="53F4E49E" w14:textId="77777777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7A03E5" w14:paraId="74F3649A" w14:textId="3187E6C0">
      <w:pPr>
        <w:tabs>
          <w:tab w:val="left" w:pos="-720"/>
          <w:tab w:val="left" w:pos="60"/>
          <w:tab w:val="left" w:pos="720"/>
          <w:tab w:val="right" w:pos="8637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Tests of Procedures</w:t>
      </w:r>
      <w:r w:rsidR="006C54E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C54E3" w:rsidR="006C54E3">
        <w:rPr>
          <w:rFonts w:ascii="Times New Roman" w:hAnsi="Times New Roman"/>
          <w:sz w:val="24"/>
          <w:szCs w:val="24"/>
          <w:u w:val="single"/>
        </w:rPr>
        <w:t>or Methods to be Undertaken</w:t>
      </w:r>
    </w:p>
    <w:p w:rsidR="007A03E5" w14:paraId="386754AB" w14:textId="77777777">
      <w:pPr>
        <w:tabs>
          <w:tab w:val="left" w:pos="-720"/>
          <w:tab w:val="left" w:pos="60"/>
          <w:tab w:val="left" w:pos="720"/>
          <w:tab w:val="right" w:pos="8637"/>
        </w:tabs>
        <w:rPr>
          <w:rFonts w:ascii="Times New Roman" w:hAnsi="Times New Roman"/>
          <w:sz w:val="24"/>
          <w:szCs w:val="24"/>
        </w:rPr>
      </w:pPr>
    </w:p>
    <w:p w:rsidR="007A03E5" w14:paraId="6F27ED2C" w14:textId="4DF8A09D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HRSA </w:t>
      </w:r>
      <w:r>
        <w:rPr>
          <w:rFonts w:ascii="Times New Roman" w:hAnsi="Times New Roman"/>
          <w:sz w:val="24"/>
          <w:szCs w:val="24"/>
        </w:rPr>
        <w:t>anticipate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that most surveys will begin with focus groups or similar efforts to identify the views and concerns of </w:t>
      </w:r>
      <w:r>
        <w:rPr>
          <w:rFonts w:ascii="Times New Roman" w:hAnsi="Times New Roman"/>
          <w:sz w:val="24"/>
          <w:szCs w:val="24"/>
        </w:rPr>
        <w:t>the surveyed people</w:t>
      </w:r>
      <w:r w:rsidR="00B07E72">
        <w:rPr>
          <w:rFonts w:ascii="Times New Roman" w:hAnsi="Times New Roman"/>
          <w:sz w:val="24"/>
          <w:szCs w:val="24"/>
        </w:rPr>
        <w:t xml:space="preserve">. </w:t>
      </w:r>
      <w:r w:rsidR="007B06C8">
        <w:rPr>
          <w:rFonts w:ascii="Times New Roman" w:hAnsi="Times New Roman"/>
          <w:sz w:val="24"/>
          <w:szCs w:val="24"/>
        </w:rPr>
        <w:t xml:space="preserve">More formal </w:t>
      </w:r>
      <w:r w:rsidR="00947D34">
        <w:rPr>
          <w:rFonts w:ascii="Times New Roman" w:hAnsi="Times New Roman"/>
          <w:sz w:val="24"/>
          <w:szCs w:val="24"/>
        </w:rPr>
        <w:t xml:space="preserve">pilot </w:t>
      </w:r>
      <w:r w:rsidR="007B06C8">
        <w:rPr>
          <w:rFonts w:ascii="Times New Roman" w:hAnsi="Times New Roman"/>
          <w:sz w:val="24"/>
          <w:szCs w:val="24"/>
        </w:rPr>
        <w:t>tests</w:t>
      </w:r>
      <w:r>
        <w:rPr>
          <w:rFonts w:ascii="Times New Roman" w:hAnsi="Times New Roman"/>
          <w:sz w:val="24"/>
          <w:szCs w:val="24"/>
        </w:rPr>
        <w:t xml:space="preserve"> will be carried out at a level and in a manner consistent with the specific survey</w:t>
      </w:r>
      <w:r w:rsidR="00B07E7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All surveys ar</w:t>
      </w:r>
      <w:r w:rsidR="007B06C8">
        <w:rPr>
          <w:rFonts w:ascii="Times New Roman" w:hAnsi="Times New Roman"/>
          <w:sz w:val="24"/>
          <w:szCs w:val="24"/>
        </w:rPr>
        <w:t xml:space="preserve">e expected to include </w:t>
      </w:r>
      <w:r w:rsidR="00947D34">
        <w:rPr>
          <w:rFonts w:ascii="Times New Roman" w:hAnsi="Times New Roman"/>
          <w:sz w:val="24"/>
          <w:szCs w:val="24"/>
        </w:rPr>
        <w:t xml:space="preserve">pilot </w:t>
      </w:r>
      <w:r w:rsidR="007B06C8">
        <w:rPr>
          <w:rFonts w:ascii="Times New Roman" w:hAnsi="Times New Roman"/>
          <w:sz w:val="24"/>
          <w:szCs w:val="24"/>
        </w:rPr>
        <w:t>tests</w:t>
      </w:r>
      <w:r>
        <w:rPr>
          <w:rFonts w:ascii="Times New Roman" w:hAnsi="Times New Roman"/>
          <w:sz w:val="24"/>
          <w:szCs w:val="24"/>
        </w:rPr>
        <w:t xml:space="preserve"> with a small number of partners, with </w:t>
      </w:r>
      <w:r w:rsidR="00B07E72">
        <w:rPr>
          <w:rFonts w:ascii="Times New Roman" w:hAnsi="Times New Roman"/>
          <w:sz w:val="24"/>
          <w:szCs w:val="24"/>
        </w:rPr>
        <w:t>online or telephone</w:t>
      </w:r>
      <w:r>
        <w:rPr>
          <w:rFonts w:ascii="Times New Roman" w:hAnsi="Times New Roman"/>
          <w:sz w:val="24"/>
          <w:szCs w:val="24"/>
        </w:rPr>
        <w:t xml:space="preserve"> debriefing of </w:t>
      </w:r>
      <w:r w:rsidR="00947D34">
        <w:rPr>
          <w:rFonts w:ascii="Times New Roman" w:hAnsi="Times New Roman"/>
          <w:sz w:val="24"/>
          <w:szCs w:val="24"/>
        </w:rPr>
        <w:t xml:space="preserve">pilot </w:t>
      </w:r>
      <w:r>
        <w:rPr>
          <w:rFonts w:ascii="Times New Roman" w:hAnsi="Times New Roman"/>
          <w:sz w:val="24"/>
          <w:szCs w:val="24"/>
        </w:rPr>
        <w:t>test respondents</w:t>
      </w:r>
      <w:r w:rsidR="00947D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as needed</w:t>
      </w:r>
      <w:r w:rsidR="00947D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to clarify responses.</w:t>
      </w:r>
      <w:r w:rsidR="00B07E72">
        <w:rPr>
          <w:rFonts w:ascii="Times New Roman" w:hAnsi="Times New Roman"/>
          <w:sz w:val="24"/>
          <w:szCs w:val="24"/>
        </w:rPr>
        <w:t xml:space="preserve"> Any pilot testing will be of nine or fewer entities as to not violate PRA requirements. </w:t>
      </w:r>
      <w:r w:rsidR="00FE7D7F">
        <w:rPr>
          <w:rFonts w:ascii="Times New Roman" w:hAnsi="Times New Roman"/>
          <w:sz w:val="24"/>
          <w:szCs w:val="24"/>
        </w:rPr>
        <w:t xml:space="preserve"> Tests of procedures for specific collections will be included in the information collection request submitted to OMB.</w:t>
      </w:r>
    </w:p>
    <w:p w:rsidR="007A03E5" w14:paraId="69C2B501" w14:textId="77777777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7A03E5" w14:paraId="6DA6E9A9" w14:textId="563685F8">
      <w:pPr>
        <w:tabs>
          <w:tab w:val="left" w:pos="-720"/>
          <w:tab w:val="left" w:pos="720"/>
          <w:tab w:val="right" w:pos="8484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Pr="005A76CB" w:rsidR="005A76CB">
        <w:rPr>
          <w:rFonts w:ascii="Times New Roman" w:hAnsi="Times New Roman"/>
          <w:sz w:val="24"/>
          <w:szCs w:val="24"/>
          <w:u w:val="single"/>
        </w:rPr>
        <w:t>Individuals Consulted on Statistical Aspects and Individuals Collecting and/or Analyzing Data</w:t>
      </w:r>
    </w:p>
    <w:p w:rsidR="007A03E5" w14:paraId="375EF3BA" w14:textId="77777777">
      <w:pPr>
        <w:tabs>
          <w:tab w:val="left" w:pos="-720"/>
          <w:tab w:val="left" w:pos="720"/>
          <w:tab w:val="right" w:pos="8484"/>
        </w:tabs>
        <w:rPr>
          <w:rFonts w:ascii="Times New Roman" w:hAnsi="Times New Roman"/>
          <w:sz w:val="24"/>
          <w:szCs w:val="24"/>
        </w:rPr>
      </w:pPr>
    </w:p>
    <w:p w:rsidR="007A03E5" w14:paraId="50B8FFCF" w14:textId="43C15400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HRSA will obtain input from </w:t>
      </w:r>
      <w:r w:rsidR="008718AD">
        <w:rPr>
          <w:rFonts w:ascii="Times New Roman" w:hAnsi="Times New Roman"/>
          <w:sz w:val="24"/>
          <w:szCs w:val="24"/>
        </w:rPr>
        <w:t xml:space="preserve">its </w:t>
      </w:r>
      <w:r>
        <w:rPr>
          <w:rFonts w:ascii="Times New Roman" w:hAnsi="Times New Roman"/>
          <w:sz w:val="24"/>
          <w:szCs w:val="24"/>
        </w:rPr>
        <w:t>statisticians in the development, design, conduct and analysis of</w:t>
      </w:r>
      <w:r w:rsidR="008718AD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ach </w:t>
      </w:r>
      <w:r>
        <w:rPr>
          <w:rFonts w:ascii="Times New Roman" w:hAnsi="Times New Roman"/>
          <w:sz w:val="24"/>
          <w:szCs w:val="24"/>
        </w:rPr>
        <w:t xml:space="preserve">instrument </w:t>
      </w:r>
      <w:r w:rsidR="008718AD">
        <w:rPr>
          <w:rFonts w:ascii="Times New Roman" w:hAnsi="Times New Roman"/>
          <w:sz w:val="24"/>
          <w:szCs w:val="24"/>
        </w:rPr>
        <w:t xml:space="preserve">and the delivering of it that </w:t>
      </w:r>
      <w:r>
        <w:rPr>
          <w:rFonts w:ascii="Times New Roman" w:hAnsi="Times New Roman"/>
          <w:sz w:val="24"/>
          <w:szCs w:val="24"/>
        </w:rPr>
        <w:t>fall</w:t>
      </w:r>
      <w:r w:rsidR="008718A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under this umbrella generic clearance </w:t>
      </w:r>
      <w:r w:rsidR="00EE6574">
        <w:rPr>
          <w:rFonts w:ascii="Times New Roman" w:hAnsi="Times New Roman"/>
          <w:sz w:val="24"/>
          <w:szCs w:val="24"/>
        </w:rPr>
        <w:t>program.</w:t>
      </w:r>
      <w:r w:rsidR="00B07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If needed, HRSA will arrange for technical assistance in statistics and survey design through 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National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Center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for Health Statistics.</w:t>
      </w:r>
    </w:p>
    <w:p w:rsidR="007A03E5" w14:paraId="643A8ED9" w14:textId="77777777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7A03E5" w14:paraId="35871531" w14:textId="7467A8E5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Requests for the specific collections falling under this umbrella generic clearance </w:t>
      </w:r>
      <w:r>
        <w:rPr>
          <w:rFonts w:ascii="Times New Roman" w:hAnsi="Times New Roman"/>
          <w:sz w:val="24"/>
          <w:szCs w:val="24"/>
        </w:rPr>
        <w:t>will be developed by</w:t>
      </w:r>
      <w:r>
        <w:rPr>
          <w:rFonts w:ascii="Times New Roman" w:hAnsi="Times New Roman"/>
          <w:sz w:val="24"/>
          <w:szCs w:val="24"/>
        </w:rPr>
        <w:t xml:space="preserve"> experts in the different HRSA programs </w:t>
      </w:r>
      <w:r>
        <w:rPr>
          <w:rFonts w:ascii="Times New Roman" w:hAnsi="Times New Roman"/>
          <w:sz w:val="24"/>
          <w:szCs w:val="24"/>
        </w:rPr>
        <w:t xml:space="preserve">and submitted to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HRSA </w:t>
      </w:r>
      <w:r>
        <w:rPr>
          <w:rFonts w:ascii="Times New Roman" w:hAnsi="Times New Roman"/>
          <w:sz w:val="24"/>
          <w:szCs w:val="24"/>
        </w:rPr>
        <w:t xml:space="preserve">PRA Team </w:t>
      </w:r>
      <w:r>
        <w:rPr>
          <w:rFonts w:ascii="Times New Roman" w:hAnsi="Times New Roman"/>
          <w:sz w:val="24"/>
          <w:szCs w:val="24"/>
        </w:rPr>
        <w:t>for review and approval</w:t>
      </w:r>
      <w:r w:rsidR="00EE6574">
        <w:rPr>
          <w:rFonts w:ascii="Times New Roman" w:hAnsi="Times New Roman"/>
          <w:sz w:val="24"/>
          <w:szCs w:val="24"/>
        </w:rPr>
        <w:t>.</w:t>
      </w:r>
      <w:r w:rsidR="00B07E72">
        <w:rPr>
          <w:rFonts w:ascii="Times New Roman" w:hAnsi="Times New Roman"/>
          <w:bCs/>
          <w:sz w:val="24"/>
          <w:szCs w:val="24"/>
        </w:rPr>
        <w:t xml:space="preserve"> </w:t>
      </w:r>
    </w:p>
    <w:p w:rsidR="007E03F3" w14:paraId="1A44C408" w14:textId="77777777"/>
    <w:sectPr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2015910"/>
    <w:multiLevelType w:val="hybridMultilevel"/>
    <w:tmpl w:val="8B105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21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E5"/>
    <w:rsid w:val="00000281"/>
    <w:rsid w:val="0000251C"/>
    <w:rsid w:val="000025D5"/>
    <w:rsid w:val="0000377C"/>
    <w:rsid w:val="00004BB6"/>
    <w:rsid w:val="00005DC8"/>
    <w:rsid w:val="000064E0"/>
    <w:rsid w:val="000066F9"/>
    <w:rsid w:val="00006E55"/>
    <w:rsid w:val="00007D55"/>
    <w:rsid w:val="0001048B"/>
    <w:rsid w:val="00010A76"/>
    <w:rsid w:val="000119D2"/>
    <w:rsid w:val="00015ACD"/>
    <w:rsid w:val="00016307"/>
    <w:rsid w:val="00016425"/>
    <w:rsid w:val="0001754A"/>
    <w:rsid w:val="0002084D"/>
    <w:rsid w:val="00020904"/>
    <w:rsid w:val="0002096C"/>
    <w:rsid w:val="00020BD1"/>
    <w:rsid w:val="00020EE1"/>
    <w:rsid w:val="00021EFF"/>
    <w:rsid w:val="00021FC5"/>
    <w:rsid w:val="000224F8"/>
    <w:rsid w:val="0002665F"/>
    <w:rsid w:val="00026825"/>
    <w:rsid w:val="000272CE"/>
    <w:rsid w:val="00027820"/>
    <w:rsid w:val="000303D3"/>
    <w:rsid w:val="0003075B"/>
    <w:rsid w:val="00030951"/>
    <w:rsid w:val="00031B42"/>
    <w:rsid w:val="000322B0"/>
    <w:rsid w:val="000333EC"/>
    <w:rsid w:val="00033620"/>
    <w:rsid w:val="00034AA2"/>
    <w:rsid w:val="00037AFB"/>
    <w:rsid w:val="00041AD4"/>
    <w:rsid w:val="00042DAD"/>
    <w:rsid w:val="000436FF"/>
    <w:rsid w:val="00044BAB"/>
    <w:rsid w:val="00045B73"/>
    <w:rsid w:val="00046FEA"/>
    <w:rsid w:val="000478E6"/>
    <w:rsid w:val="00047B4C"/>
    <w:rsid w:val="0005032D"/>
    <w:rsid w:val="000523DA"/>
    <w:rsid w:val="000528A5"/>
    <w:rsid w:val="00053D9B"/>
    <w:rsid w:val="00053DC2"/>
    <w:rsid w:val="00055B78"/>
    <w:rsid w:val="0005649C"/>
    <w:rsid w:val="00056BE3"/>
    <w:rsid w:val="000573A8"/>
    <w:rsid w:val="000605F9"/>
    <w:rsid w:val="00061533"/>
    <w:rsid w:val="00061CA2"/>
    <w:rsid w:val="0006216B"/>
    <w:rsid w:val="00062546"/>
    <w:rsid w:val="00065F06"/>
    <w:rsid w:val="00066033"/>
    <w:rsid w:val="00066472"/>
    <w:rsid w:val="000679BC"/>
    <w:rsid w:val="00070AB2"/>
    <w:rsid w:val="00071899"/>
    <w:rsid w:val="00072388"/>
    <w:rsid w:val="0007255B"/>
    <w:rsid w:val="0007473F"/>
    <w:rsid w:val="000756E1"/>
    <w:rsid w:val="00075B9F"/>
    <w:rsid w:val="00082BDF"/>
    <w:rsid w:val="000843A1"/>
    <w:rsid w:val="0008509A"/>
    <w:rsid w:val="000856A1"/>
    <w:rsid w:val="00085851"/>
    <w:rsid w:val="00086A1F"/>
    <w:rsid w:val="00086F84"/>
    <w:rsid w:val="00087729"/>
    <w:rsid w:val="00087B42"/>
    <w:rsid w:val="00090DD3"/>
    <w:rsid w:val="00091408"/>
    <w:rsid w:val="00091D17"/>
    <w:rsid w:val="000923C3"/>
    <w:rsid w:val="00093BC3"/>
    <w:rsid w:val="00094AC7"/>
    <w:rsid w:val="00095D47"/>
    <w:rsid w:val="00096B21"/>
    <w:rsid w:val="000A0DB8"/>
    <w:rsid w:val="000A0DF4"/>
    <w:rsid w:val="000A1804"/>
    <w:rsid w:val="000A23E9"/>
    <w:rsid w:val="000A245B"/>
    <w:rsid w:val="000A2B46"/>
    <w:rsid w:val="000A55BC"/>
    <w:rsid w:val="000B0A94"/>
    <w:rsid w:val="000B11C4"/>
    <w:rsid w:val="000B1338"/>
    <w:rsid w:val="000B2617"/>
    <w:rsid w:val="000B457E"/>
    <w:rsid w:val="000B6114"/>
    <w:rsid w:val="000B69A7"/>
    <w:rsid w:val="000C01A7"/>
    <w:rsid w:val="000C08EE"/>
    <w:rsid w:val="000C38FB"/>
    <w:rsid w:val="000C556E"/>
    <w:rsid w:val="000C5C8C"/>
    <w:rsid w:val="000C5F89"/>
    <w:rsid w:val="000C6D37"/>
    <w:rsid w:val="000D02FE"/>
    <w:rsid w:val="000D0659"/>
    <w:rsid w:val="000D0743"/>
    <w:rsid w:val="000D1021"/>
    <w:rsid w:val="000D139C"/>
    <w:rsid w:val="000D1D60"/>
    <w:rsid w:val="000D240B"/>
    <w:rsid w:val="000D2877"/>
    <w:rsid w:val="000D295D"/>
    <w:rsid w:val="000D3461"/>
    <w:rsid w:val="000D395A"/>
    <w:rsid w:val="000D4E10"/>
    <w:rsid w:val="000D5880"/>
    <w:rsid w:val="000D5C88"/>
    <w:rsid w:val="000D66B5"/>
    <w:rsid w:val="000D6800"/>
    <w:rsid w:val="000D75D7"/>
    <w:rsid w:val="000E0320"/>
    <w:rsid w:val="000E0AF8"/>
    <w:rsid w:val="000E0CF4"/>
    <w:rsid w:val="000E39F0"/>
    <w:rsid w:val="000E452A"/>
    <w:rsid w:val="000E61F7"/>
    <w:rsid w:val="000E68D7"/>
    <w:rsid w:val="000F0FA2"/>
    <w:rsid w:val="000F4D0F"/>
    <w:rsid w:val="000F57C1"/>
    <w:rsid w:val="000F6C36"/>
    <w:rsid w:val="00101FA9"/>
    <w:rsid w:val="00102DF0"/>
    <w:rsid w:val="00104367"/>
    <w:rsid w:val="00104956"/>
    <w:rsid w:val="00104B05"/>
    <w:rsid w:val="0010534A"/>
    <w:rsid w:val="00105FEC"/>
    <w:rsid w:val="00106164"/>
    <w:rsid w:val="00112255"/>
    <w:rsid w:val="00112EA5"/>
    <w:rsid w:val="00113BB1"/>
    <w:rsid w:val="00114D70"/>
    <w:rsid w:val="001211B3"/>
    <w:rsid w:val="00122591"/>
    <w:rsid w:val="00122EFD"/>
    <w:rsid w:val="00123E73"/>
    <w:rsid w:val="00125423"/>
    <w:rsid w:val="00126C54"/>
    <w:rsid w:val="001301B4"/>
    <w:rsid w:val="00131113"/>
    <w:rsid w:val="00131672"/>
    <w:rsid w:val="00132F64"/>
    <w:rsid w:val="00137D36"/>
    <w:rsid w:val="00137D7A"/>
    <w:rsid w:val="0014335C"/>
    <w:rsid w:val="00143B42"/>
    <w:rsid w:val="00144B6B"/>
    <w:rsid w:val="001474A9"/>
    <w:rsid w:val="00150526"/>
    <w:rsid w:val="00150778"/>
    <w:rsid w:val="00151AF9"/>
    <w:rsid w:val="00152DCF"/>
    <w:rsid w:val="00152E6B"/>
    <w:rsid w:val="001539D2"/>
    <w:rsid w:val="00155DEC"/>
    <w:rsid w:val="001562BB"/>
    <w:rsid w:val="0015717F"/>
    <w:rsid w:val="001573BD"/>
    <w:rsid w:val="00160005"/>
    <w:rsid w:val="0016074B"/>
    <w:rsid w:val="001608C9"/>
    <w:rsid w:val="00161563"/>
    <w:rsid w:val="00163283"/>
    <w:rsid w:val="001634E6"/>
    <w:rsid w:val="001645F6"/>
    <w:rsid w:val="00165FCC"/>
    <w:rsid w:val="00166871"/>
    <w:rsid w:val="00166C00"/>
    <w:rsid w:val="00166EC2"/>
    <w:rsid w:val="00170F16"/>
    <w:rsid w:val="00171BFA"/>
    <w:rsid w:val="00171E1F"/>
    <w:rsid w:val="00171E62"/>
    <w:rsid w:val="00173277"/>
    <w:rsid w:val="00173794"/>
    <w:rsid w:val="0017456B"/>
    <w:rsid w:val="001745C1"/>
    <w:rsid w:val="00176DCB"/>
    <w:rsid w:val="00177A38"/>
    <w:rsid w:val="0018085C"/>
    <w:rsid w:val="00180C72"/>
    <w:rsid w:val="0018157E"/>
    <w:rsid w:val="00183402"/>
    <w:rsid w:val="001834B1"/>
    <w:rsid w:val="001851B1"/>
    <w:rsid w:val="00185220"/>
    <w:rsid w:val="001852D4"/>
    <w:rsid w:val="00185505"/>
    <w:rsid w:val="0018563C"/>
    <w:rsid w:val="001866D3"/>
    <w:rsid w:val="001868FE"/>
    <w:rsid w:val="001873DB"/>
    <w:rsid w:val="0018799A"/>
    <w:rsid w:val="00191171"/>
    <w:rsid w:val="00192C7A"/>
    <w:rsid w:val="0019351F"/>
    <w:rsid w:val="00193675"/>
    <w:rsid w:val="00195E7C"/>
    <w:rsid w:val="00196315"/>
    <w:rsid w:val="0019659C"/>
    <w:rsid w:val="00196C69"/>
    <w:rsid w:val="001974BA"/>
    <w:rsid w:val="00197E17"/>
    <w:rsid w:val="00197FAE"/>
    <w:rsid w:val="001A0F0C"/>
    <w:rsid w:val="001A19FA"/>
    <w:rsid w:val="001A1EEA"/>
    <w:rsid w:val="001A21C0"/>
    <w:rsid w:val="001A3C98"/>
    <w:rsid w:val="001A4FF9"/>
    <w:rsid w:val="001A592F"/>
    <w:rsid w:val="001A6466"/>
    <w:rsid w:val="001A7752"/>
    <w:rsid w:val="001A7BE9"/>
    <w:rsid w:val="001B1DAF"/>
    <w:rsid w:val="001B44C1"/>
    <w:rsid w:val="001B4EE7"/>
    <w:rsid w:val="001B5042"/>
    <w:rsid w:val="001B52A1"/>
    <w:rsid w:val="001C131D"/>
    <w:rsid w:val="001C23D2"/>
    <w:rsid w:val="001C2A8B"/>
    <w:rsid w:val="001C2D82"/>
    <w:rsid w:val="001C4BE0"/>
    <w:rsid w:val="001C4D82"/>
    <w:rsid w:val="001C5D79"/>
    <w:rsid w:val="001C6237"/>
    <w:rsid w:val="001C690A"/>
    <w:rsid w:val="001C6C72"/>
    <w:rsid w:val="001C70B9"/>
    <w:rsid w:val="001D11AE"/>
    <w:rsid w:val="001D2DBF"/>
    <w:rsid w:val="001D32E7"/>
    <w:rsid w:val="001D3585"/>
    <w:rsid w:val="001D56CE"/>
    <w:rsid w:val="001D7469"/>
    <w:rsid w:val="001E0683"/>
    <w:rsid w:val="001E3782"/>
    <w:rsid w:val="001E4DD8"/>
    <w:rsid w:val="001E665D"/>
    <w:rsid w:val="001E6E23"/>
    <w:rsid w:val="001F0B00"/>
    <w:rsid w:val="001F2396"/>
    <w:rsid w:val="001F2D21"/>
    <w:rsid w:val="001F464B"/>
    <w:rsid w:val="001F504C"/>
    <w:rsid w:val="001F55DB"/>
    <w:rsid w:val="001F5FF5"/>
    <w:rsid w:val="00203054"/>
    <w:rsid w:val="0020587A"/>
    <w:rsid w:val="00205F9B"/>
    <w:rsid w:val="002071E4"/>
    <w:rsid w:val="00207B1C"/>
    <w:rsid w:val="00210788"/>
    <w:rsid w:val="00211226"/>
    <w:rsid w:val="00212415"/>
    <w:rsid w:val="00213482"/>
    <w:rsid w:val="00213B33"/>
    <w:rsid w:val="00214D21"/>
    <w:rsid w:val="00217B60"/>
    <w:rsid w:val="0022158B"/>
    <w:rsid w:val="00221C86"/>
    <w:rsid w:val="002263BA"/>
    <w:rsid w:val="002277F6"/>
    <w:rsid w:val="002300CC"/>
    <w:rsid w:val="002304C2"/>
    <w:rsid w:val="00231CDC"/>
    <w:rsid w:val="00231EE9"/>
    <w:rsid w:val="002324E8"/>
    <w:rsid w:val="00233C30"/>
    <w:rsid w:val="002352C7"/>
    <w:rsid w:val="002354BF"/>
    <w:rsid w:val="0023668A"/>
    <w:rsid w:val="00236D4D"/>
    <w:rsid w:val="00237CE5"/>
    <w:rsid w:val="002418F7"/>
    <w:rsid w:val="00241983"/>
    <w:rsid w:val="00242DEA"/>
    <w:rsid w:val="002431FF"/>
    <w:rsid w:val="0024559A"/>
    <w:rsid w:val="00245942"/>
    <w:rsid w:val="00245D8E"/>
    <w:rsid w:val="00245E0C"/>
    <w:rsid w:val="0024607B"/>
    <w:rsid w:val="0024689F"/>
    <w:rsid w:val="0024722B"/>
    <w:rsid w:val="00251242"/>
    <w:rsid w:val="00251D16"/>
    <w:rsid w:val="00251E89"/>
    <w:rsid w:val="00252A81"/>
    <w:rsid w:val="00254DDC"/>
    <w:rsid w:val="0025548B"/>
    <w:rsid w:val="0025560E"/>
    <w:rsid w:val="00256433"/>
    <w:rsid w:val="0025776B"/>
    <w:rsid w:val="0025796B"/>
    <w:rsid w:val="00260A0D"/>
    <w:rsid w:val="002633D8"/>
    <w:rsid w:val="00266B5A"/>
    <w:rsid w:val="002674E9"/>
    <w:rsid w:val="00271142"/>
    <w:rsid w:val="00271F2B"/>
    <w:rsid w:val="00271F81"/>
    <w:rsid w:val="00272819"/>
    <w:rsid w:val="00274B10"/>
    <w:rsid w:val="0027666E"/>
    <w:rsid w:val="00277100"/>
    <w:rsid w:val="00277CC7"/>
    <w:rsid w:val="002804C8"/>
    <w:rsid w:val="002811CE"/>
    <w:rsid w:val="002812CE"/>
    <w:rsid w:val="00281A6B"/>
    <w:rsid w:val="00282696"/>
    <w:rsid w:val="00283C75"/>
    <w:rsid w:val="002921DD"/>
    <w:rsid w:val="002935B8"/>
    <w:rsid w:val="00297254"/>
    <w:rsid w:val="002A016B"/>
    <w:rsid w:val="002A0817"/>
    <w:rsid w:val="002A2B02"/>
    <w:rsid w:val="002A3333"/>
    <w:rsid w:val="002A4F10"/>
    <w:rsid w:val="002A7032"/>
    <w:rsid w:val="002A74EC"/>
    <w:rsid w:val="002B1F66"/>
    <w:rsid w:val="002B3E94"/>
    <w:rsid w:val="002B4015"/>
    <w:rsid w:val="002B4710"/>
    <w:rsid w:val="002B4AC8"/>
    <w:rsid w:val="002B4B0E"/>
    <w:rsid w:val="002B5CFB"/>
    <w:rsid w:val="002B6E2E"/>
    <w:rsid w:val="002B7DCA"/>
    <w:rsid w:val="002C7F08"/>
    <w:rsid w:val="002D0D26"/>
    <w:rsid w:val="002D1F4D"/>
    <w:rsid w:val="002D2A64"/>
    <w:rsid w:val="002D35C7"/>
    <w:rsid w:val="002D4263"/>
    <w:rsid w:val="002D45B2"/>
    <w:rsid w:val="002D566B"/>
    <w:rsid w:val="002D5CA2"/>
    <w:rsid w:val="002D5E3A"/>
    <w:rsid w:val="002D7C0E"/>
    <w:rsid w:val="002E021B"/>
    <w:rsid w:val="002E0F49"/>
    <w:rsid w:val="002E193D"/>
    <w:rsid w:val="002E25A5"/>
    <w:rsid w:val="002E2BB8"/>
    <w:rsid w:val="002E4C43"/>
    <w:rsid w:val="002E51CF"/>
    <w:rsid w:val="002E5955"/>
    <w:rsid w:val="002E63FF"/>
    <w:rsid w:val="002E67C2"/>
    <w:rsid w:val="002E71B4"/>
    <w:rsid w:val="002E753F"/>
    <w:rsid w:val="002F17BD"/>
    <w:rsid w:val="002F1861"/>
    <w:rsid w:val="002F2D79"/>
    <w:rsid w:val="002F4AD0"/>
    <w:rsid w:val="002F5525"/>
    <w:rsid w:val="002F7B35"/>
    <w:rsid w:val="002F7D04"/>
    <w:rsid w:val="00300551"/>
    <w:rsid w:val="003012D5"/>
    <w:rsid w:val="00301845"/>
    <w:rsid w:val="003036F4"/>
    <w:rsid w:val="00303AF5"/>
    <w:rsid w:val="00304EC9"/>
    <w:rsid w:val="00306407"/>
    <w:rsid w:val="003123DC"/>
    <w:rsid w:val="0031319C"/>
    <w:rsid w:val="0031482D"/>
    <w:rsid w:val="00315260"/>
    <w:rsid w:val="00315B38"/>
    <w:rsid w:val="00317304"/>
    <w:rsid w:val="003173C6"/>
    <w:rsid w:val="00317A79"/>
    <w:rsid w:val="00321F1D"/>
    <w:rsid w:val="00322E64"/>
    <w:rsid w:val="00324F80"/>
    <w:rsid w:val="0032668F"/>
    <w:rsid w:val="00326BE6"/>
    <w:rsid w:val="0032763C"/>
    <w:rsid w:val="00331743"/>
    <w:rsid w:val="003325C1"/>
    <w:rsid w:val="00332A66"/>
    <w:rsid w:val="00333086"/>
    <w:rsid w:val="00333AB0"/>
    <w:rsid w:val="00334C49"/>
    <w:rsid w:val="00336095"/>
    <w:rsid w:val="0033621F"/>
    <w:rsid w:val="0033725C"/>
    <w:rsid w:val="00340F38"/>
    <w:rsid w:val="003418FE"/>
    <w:rsid w:val="00341B95"/>
    <w:rsid w:val="0034249A"/>
    <w:rsid w:val="00342CAB"/>
    <w:rsid w:val="00343F0B"/>
    <w:rsid w:val="003442BA"/>
    <w:rsid w:val="00344382"/>
    <w:rsid w:val="003445B1"/>
    <w:rsid w:val="00344CFB"/>
    <w:rsid w:val="00350463"/>
    <w:rsid w:val="0035526B"/>
    <w:rsid w:val="00356879"/>
    <w:rsid w:val="003607F5"/>
    <w:rsid w:val="00360B42"/>
    <w:rsid w:val="00360DED"/>
    <w:rsid w:val="00362149"/>
    <w:rsid w:val="00362247"/>
    <w:rsid w:val="00363ADC"/>
    <w:rsid w:val="00365011"/>
    <w:rsid w:val="00365DB7"/>
    <w:rsid w:val="003667D3"/>
    <w:rsid w:val="003706E8"/>
    <w:rsid w:val="00371582"/>
    <w:rsid w:val="003717E6"/>
    <w:rsid w:val="00371C90"/>
    <w:rsid w:val="00373D89"/>
    <w:rsid w:val="00376195"/>
    <w:rsid w:val="00377FCB"/>
    <w:rsid w:val="00382195"/>
    <w:rsid w:val="0038256D"/>
    <w:rsid w:val="00383882"/>
    <w:rsid w:val="00383B8A"/>
    <w:rsid w:val="00383F04"/>
    <w:rsid w:val="003848D7"/>
    <w:rsid w:val="00384E5E"/>
    <w:rsid w:val="0038560D"/>
    <w:rsid w:val="0038628C"/>
    <w:rsid w:val="00386326"/>
    <w:rsid w:val="00386A55"/>
    <w:rsid w:val="00387754"/>
    <w:rsid w:val="00390329"/>
    <w:rsid w:val="003908A5"/>
    <w:rsid w:val="00391E4D"/>
    <w:rsid w:val="00393241"/>
    <w:rsid w:val="00393FC8"/>
    <w:rsid w:val="00394927"/>
    <w:rsid w:val="00395A00"/>
    <w:rsid w:val="0039612E"/>
    <w:rsid w:val="003A1B7D"/>
    <w:rsid w:val="003A299A"/>
    <w:rsid w:val="003A54BA"/>
    <w:rsid w:val="003A5878"/>
    <w:rsid w:val="003A5B53"/>
    <w:rsid w:val="003A74CE"/>
    <w:rsid w:val="003A7502"/>
    <w:rsid w:val="003A76F6"/>
    <w:rsid w:val="003B022C"/>
    <w:rsid w:val="003B5D3C"/>
    <w:rsid w:val="003B67F4"/>
    <w:rsid w:val="003B6890"/>
    <w:rsid w:val="003C0529"/>
    <w:rsid w:val="003C05B2"/>
    <w:rsid w:val="003C1A96"/>
    <w:rsid w:val="003C277D"/>
    <w:rsid w:val="003C3A8E"/>
    <w:rsid w:val="003C3CCD"/>
    <w:rsid w:val="003C45EF"/>
    <w:rsid w:val="003C4835"/>
    <w:rsid w:val="003C4CF9"/>
    <w:rsid w:val="003C55D4"/>
    <w:rsid w:val="003C5F5D"/>
    <w:rsid w:val="003C6F1C"/>
    <w:rsid w:val="003C6F34"/>
    <w:rsid w:val="003C79CB"/>
    <w:rsid w:val="003D01E7"/>
    <w:rsid w:val="003D05EA"/>
    <w:rsid w:val="003D33A6"/>
    <w:rsid w:val="003D5526"/>
    <w:rsid w:val="003D60D9"/>
    <w:rsid w:val="003D76AA"/>
    <w:rsid w:val="003E3E7B"/>
    <w:rsid w:val="003E4004"/>
    <w:rsid w:val="003E4CC7"/>
    <w:rsid w:val="003E5D47"/>
    <w:rsid w:val="003F02C4"/>
    <w:rsid w:val="003F16AA"/>
    <w:rsid w:val="003F1992"/>
    <w:rsid w:val="003F2289"/>
    <w:rsid w:val="003F2797"/>
    <w:rsid w:val="003F283D"/>
    <w:rsid w:val="003F44DB"/>
    <w:rsid w:val="003F56C7"/>
    <w:rsid w:val="003F643B"/>
    <w:rsid w:val="00401F5C"/>
    <w:rsid w:val="004025B8"/>
    <w:rsid w:val="0040443F"/>
    <w:rsid w:val="004068BC"/>
    <w:rsid w:val="004070C6"/>
    <w:rsid w:val="00407991"/>
    <w:rsid w:val="00413972"/>
    <w:rsid w:val="00415592"/>
    <w:rsid w:val="0041643B"/>
    <w:rsid w:val="00420751"/>
    <w:rsid w:val="00422410"/>
    <w:rsid w:val="00423A49"/>
    <w:rsid w:val="00424737"/>
    <w:rsid w:val="0042478A"/>
    <w:rsid w:val="00426EC2"/>
    <w:rsid w:val="0042765A"/>
    <w:rsid w:val="00432ECB"/>
    <w:rsid w:val="00433CE7"/>
    <w:rsid w:val="00433E89"/>
    <w:rsid w:val="0043453E"/>
    <w:rsid w:val="00434AA3"/>
    <w:rsid w:val="004401D6"/>
    <w:rsid w:val="00440397"/>
    <w:rsid w:val="004431E4"/>
    <w:rsid w:val="0044437C"/>
    <w:rsid w:val="00444FE2"/>
    <w:rsid w:val="0044565A"/>
    <w:rsid w:val="0044607C"/>
    <w:rsid w:val="004462D3"/>
    <w:rsid w:val="00446732"/>
    <w:rsid w:val="0044695A"/>
    <w:rsid w:val="00447488"/>
    <w:rsid w:val="00447FFB"/>
    <w:rsid w:val="00450EC9"/>
    <w:rsid w:val="00451000"/>
    <w:rsid w:val="00451366"/>
    <w:rsid w:val="004534A9"/>
    <w:rsid w:val="004572D2"/>
    <w:rsid w:val="004576F8"/>
    <w:rsid w:val="00457A39"/>
    <w:rsid w:val="00460705"/>
    <w:rsid w:val="004613CE"/>
    <w:rsid w:val="004615BD"/>
    <w:rsid w:val="00463124"/>
    <w:rsid w:val="00463449"/>
    <w:rsid w:val="00464861"/>
    <w:rsid w:val="00465A3C"/>
    <w:rsid w:val="00466186"/>
    <w:rsid w:val="004666A3"/>
    <w:rsid w:val="004667A5"/>
    <w:rsid w:val="004668AB"/>
    <w:rsid w:val="004672A5"/>
    <w:rsid w:val="0046784F"/>
    <w:rsid w:val="004726B4"/>
    <w:rsid w:val="00472B6B"/>
    <w:rsid w:val="00474C55"/>
    <w:rsid w:val="00475408"/>
    <w:rsid w:val="00475BC5"/>
    <w:rsid w:val="004767E2"/>
    <w:rsid w:val="004770BA"/>
    <w:rsid w:val="00481DE2"/>
    <w:rsid w:val="0048282A"/>
    <w:rsid w:val="00482FE5"/>
    <w:rsid w:val="00483115"/>
    <w:rsid w:val="004833B7"/>
    <w:rsid w:val="00483AA9"/>
    <w:rsid w:val="00484A31"/>
    <w:rsid w:val="00485291"/>
    <w:rsid w:val="00492783"/>
    <w:rsid w:val="00492B1F"/>
    <w:rsid w:val="00494001"/>
    <w:rsid w:val="00495D4D"/>
    <w:rsid w:val="00496B8D"/>
    <w:rsid w:val="00497A3D"/>
    <w:rsid w:val="00497B21"/>
    <w:rsid w:val="004A1845"/>
    <w:rsid w:val="004A1ED9"/>
    <w:rsid w:val="004A1F6F"/>
    <w:rsid w:val="004A285C"/>
    <w:rsid w:val="004A5535"/>
    <w:rsid w:val="004A66F0"/>
    <w:rsid w:val="004A67C9"/>
    <w:rsid w:val="004A7629"/>
    <w:rsid w:val="004B001B"/>
    <w:rsid w:val="004B256A"/>
    <w:rsid w:val="004B4026"/>
    <w:rsid w:val="004B7EF2"/>
    <w:rsid w:val="004C6AA3"/>
    <w:rsid w:val="004C6D55"/>
    <w:rsid w:val="004C6ED8"/>
    <w:rsid w:val="004D03B7"/>
    <w:rsid w:val="004D0663"/>
    <w:rsid w:val="004D2B7B"/>
    <w:rsid w:val="004D34C3"/>
    <w:rsid w:val="004D4036"/>
    <w:rsid w:val="004D50A4"/>
    <w:rsid w:val="004D6D9A"/>
    <w:rsid w:val="004D6FF1"/>
    <w:rsid w:val="004E110C"/>
    <w:rsid w:val="004E1AB3"/>
    <w:rsid w:val="004E2576"/>
    <w:rsid w:val="004E2E14"/>
    <w:rsid w:val="004E4C50"/>
    <w:rsid w:val="004E64B9"/>
    <w:rsid w:val="004E73ED"/>
    <w:rsid w:val="004E7DBE"/>
    <w:rsid w:val="004F046D"/>
    <w:rsid w:val="004F0FFE"/>
    <w:rsid w:val="004F3BC4"/>
    <w:rsid w:val="004F4D24"/>
    <w:rsid w:val="004F52CC"/>
    <w:rsid w:val="004F6AFE"/>
    <w:rsid w:val="00501185"/>
    <w:rsid w:val="005014D0"/>
    <w:rsid w:val="00501611"/>
    <w:rsid w:val="00501C17"/>
    <w:rsid w:val="00503195"/>
    <w:rsid w:val="005037A4"/>
    <w:rsid w:val="005070E9"/>
    <w:rsid w:val="00511670"/>
    <w:rsid w:val="00513CCA"/>
    <w:rsid w:val="00514449"/>
    <w:rsid w:val="0051659A"/>
    <w:rsid w:val="00521031"/>
    <w:rsid w:val="00522A46"/>
    <w:rsid w:val="00524F38"/>
    <w:rsid w:val="0052540B"/>
    <w:rsid w:val="005316B7"/>
    <w:rsid w:val="005321C1"/>
    <w:rsid w:val="00532E81"/>
    <w:rsid w:val="005345BB"/>
    <w:rsid w:val="00534C36"/>
    <w:rsid w:val="00534D0C"/>
    <w:rsid w:val="00536EFD"/>
    <w:rsid w:val="00537263"/>
    <w:rsid w:val="00541E4E"/>
    <w:rsid w:val="00546EAE"/>
    <w:rsid w:val="005478B8"/>
    <w:rsid w:val="0055163D"/>
    <w:rsid w:val="00552093"/>
    <w:rsid w:val="005521A1"/>
    <w:rsid w:val="005526FC"/>
    <w:rsid w:val="00552D6F"/>
    <w:rsid w:val="00554295"/>
    <w:rsid w:val="00554C10"/>
    <w:rsid w:val="00556707"/>
    <w:rsid w:val="00561386"/>
    <w:rsid w:val="00561ABB"/>
    <w:rsid w:val="00561ED1"/>
    <w:rsid w:val="0056203F"/>
    <w:rsid w:val="00562F3C"/>
    <w:rsid w:val="00564781"/>
    <w:rsid w:val="0056640F"/>
    <w:rsid w:val="00567A63"/>
    <w:rsid w:val="00570226"/>
    <w:rsid w:val="005708EC"/>
    <w:rsid w:val="0057104E"/>
    <w:rsid w:val="00571105"/>
    <w:rsid w:val="00571C59"/>
    <w:rsid w:val="0057229A"/>
    <w:rsid w:val="00573F07"/>
    <w:rsid w:val="005755FD"/>
    <w:rsid w:val="005761EF"/>
    <w:rsid w:val="005767B1"/>
    <w:rsid w:val="0057686E"/>
    <w:rsid w:val="0057687D"/>
    <w:rsid w:val="00577033"/>
    <w:rsid w:val="00577208"/>
    <w:rsid w:val="0057781F"/>
    <w:rsid w:val="005803B2"/>
    <w:rsid w:val="00581444"/>
    <w:rsid w:val="00581DE7"/>
    <w:rsid w:val="00584F62"/>
    <w:rsid w:val="00587F10"/>
    <w:rsid w:val="00590A1A"/>
    <w:rsid w:val="00591C60"/>
    <w:rsid w:val="00594441"/>
    <w:rsid w:val="00594499"/>
    <w:rsid w:val="0059734C"/>
    <w:rsid w:val="00597F82"/>
    <w:rsid w:val="005A0941"/>
    <w:rsid w:val="005A20D1"/>
    <w:rsid w:val="005A218D"/>
    <w:rsid w:val="005A3011"/>
    <w:rsid w:val="005A3C53"/>
    <w:rsid w:val="005A3E7B"/>
    <w:rsid w:val="005A4294"/>
    <w:rsid w:val="005A76CB"/>
    <w:rsid w:val="005B04EB"/>
    <w:rsid w:val="005B0E1E"/>
    <w:rsid w:val="005B1A5B"/>
    <w:rsid w:val="005B1B1C"/>
    <w:rsid w:val="005B2317"/>
    <w:rsid w:val="005B2462"/>
    <w:rsid w:val="005B27AF"/>
    <w:rsid w:val="005B31B3"/>
    <w:rsid w:val="005B3928"/>
    <w:rsid w:val="005B43A6"/>
    <w:rsid w:val="005B5169"/>
    <w:rsid w:val="005B6655"/>
    <w:rsid w:val="005B6B8F"/>
    <w:rsid w:val="005C0E52"/>
    <w:rsid w:val="005C1CB7"/>
    <w:rsid w:val="005C3818"/>
    <w:rsid w:val="005C3AA1"/>
    <w:rsid w:val="005C3C31"/>
    <w:rsid w:val="005C47A8"/>
    <w:rsid w:val="005D0121"/>
    <w:rsid w:val="005D205E"/>
    <w:rsid w:val="005D4EF0"/>
    <w:rsid w:val="005D5BF1"/>
    <w:rsid w:val="005D6954"/>
    <w:rsid w:val="005D7F82"/>
    <w:rsid w:val="005E18F8"/>
    <w:rsid w:val="005E2282"/>
    <w:rsid w:val="005E4749"/>
    <w:rsid w:val="005F31FC"/>
    <w:rsid w:val="005F43F0"/>
    <w:rsid w:val="005F5985"/>
    <w:rsid w:val="005F6183"/>
    <w:rsid w:val="005F649E"/>
    <w:rsid w:val="005F7929"/>
    <w:rsid w:val="005F7DC5"/>
    <w:rsid w:val="0060210E"/>
    <w:rsid w:val="00602697"/>
    <w:rsid w:val="00602775"/>
    <w:rsid w:val="00603B2E"/>
    <w:rsid w:val="00603C41"/>
    <w:rsid w:val="00606884"/>
    <w:rsid w:val="00607FFC"/>
    <w:rsid w:val="00610AE9"/>
    <w:rsid w:val="00611DDF"/>
    <w:rsid w:val="00613858"/>
    <w:rsid w:val="00614B64"/>
    <w:rsid w:val="006156C7"/>
    <w:rsid w:val="006173EA"/>
    <w:rsid w:val="006179E7"/>
    <w:rsid w:val="00622B56"/>
    <w:rsid w:val="006260C9"/>
    <w:rsid w:val="00627587"/>
    <w:rsid w:val="00630DA2"/>
    <w:rsid w:val="0063485D"/>
    <w:rsid w:val="006348A7"/>
    <w:rsid w:val="0063585C"/>
    <w:rsid w:val="006359C4"/>
    <w:rsid w:val="00635CFC"/>
    <w:rsid w:val="00637108"/>
    <w:rsid w:val="00637637"/>
    <w:rsid w:val="00637ACE"/>
    <w:rsid w:val="00637AE1"/>
    <w:rsid w:val="00646ED1"/>
    <w:rsid w:val="00650F13"/>
    <w:rsid w:val="00651DD1"/>
    <w:rsid w:val="00653B5A"/>
    <w:rsid w:val="006542DC"/>
    <w:rsid w:val="006557FB"/>
    <w:rsid w:val="00656AD1"/>
    <w:rsid w:val="00656B26"/>
    <w:rsid w:val="00656EDA"/>
    <w:rsid w:val="00660766"/>
    <w:rsid w:val="006619CB"/>
    <w:rsid w:val="00662003"/>
    <w:rsid w:val="006621E5"/>
    <w:rsid w:val="006633B7"/>
    <w:rsid w:val="0066399F"/>
    <w:rsid w:val="00663EEA"/>
    <w:rsid w:val="00664CA4"/>
    <w:rsid w:val="00670E5D"/>
    <w:rsid w:val="00674890"/>
    <w:rsid w:val="00677DAA"/>
    <w:rsid w:val="006802CB"/>
    <w:rsid w:val="006804B6"/>
    <w:rsid w:val="00682BC0"/>
    <w:rsid w:val="00683875"/>
    <w:rsid w:val="006842A1"/>
    <w:rsid w:val="00684DDC"/>
    <w:rsid w:val="0068604C"/>
    <w:rsid w:val="00687B2A"/>
    <w:rsid w:val="00691758"/>
    <w:rsid w:val="006923AE"/>
    <w:rsid w:val="00693166"/>
    <w:rsid w:val="006935D7"/>
    <w:rsid w:val="006958FA"/>
    <w:rsid w:val="0069618B"/>
    <w:rsid w:val="0069632C"/>
    <w:rsid w:val="00696E87"/>
    <w:rsid w:val="006A04F5"/>
    <w:rsid w:val="006A08E4"/>
    <w:rsid w:val="006A0D84"/>
    <w:rsid w:val="006A153A"/>
    <w:rsid w:val="006A22C7"/>
    <w:rsid w:val="006A30F7"/>
    <w:rsid w:val="006A499C"/>
    <w:rsid w:val="006A5DF2"/>
    <w:rsid w:val="006A7B88"/>
    <w:rsid w:val="006B1111"/>
    <w:rsid w:val="006B2050"/>
    <w:rsid w:val="006B21F7"/>
    <w:rsid w:val="006B2521"/>
    <w:rsid w:val="006B2757"/>
    <w:rsid w:val="006B293F"/>
    <w:rsid w:val="006B3691"/>
    <w:rsid w:val="006B48CC"/>
    <w:rsid w:val="006B4CF8"/>
    <w:rsid w:val="006B5CB2"/>
    <w:rsid w:val="006B657D"/>
    <w:rsid w:val="006C0BC6"/>
    <w:rsid w:val="006C1C9F"/>
    <w:rsid w:val="006C4B7B"/>
    <w:rsid w:val="006C54E3"/>
    <w:rsid w:val="006C63F1"/>
    <w:rsid w:val="006D10D1"/>
    <w:rsid w:val="006D2365"/>
    <w:rsid w:val="006D27E9"/>
    <w:rsid w:val="006D29AA"/>
    <w:rsid w:val="006D658F"/>
    <w:rsid w:val="006D6D86"/>
    <w:rsid w:val="006D7EE4"/>
    <w:rsid w:val="006E0149"/>
    <w:rsid w:val="006E10F3"/>
    <w:rsid w:val="006E1300"/>
    <w:rsid w:val="006E13A8"/>
    <w:rsid w:val="006E200F"/>
    <w:rsid w:val="006E4F20"/>
    <w:rsid w:val="006E5375"/>
    <w:rsid w:val="006E5893"/>
    <w:rsid w:val="006E5A88"/>
    <w:rsid w:val="006E6EEE"/>
    <w:rsid w:val="006E7091"/>
    <w:rsid w:val="006F03D5"/>
    <w:rsid w:val="006F142C"/>
    <w:rsid w:val="006F31B8"/>
    <w:rsid w:val="006F3B8D"/>
    <w:rsid w:val="006F40A5"/>
    <w:rsid w:val="006F4DA3"/>
    <w:rsid w:val="006F6AF4"/>
    <w:rsid w:val="006F76BC"/>
    <w:rsid w:val="00700708"/>
    <w:rsid w:val="00700ACA"/>
    <w:rsid w:val="007017BF"/>
    <w:rsid w:val="00701A97"/>
    <w:rsid w:val="00701BFF"/>
    <w:rsid w:val="00703FCB"/>
    <w:rsid w:val="00704426"/>
    <w:rsid w:val="007046E8"/>
    <w:rsid w:val="0070506B"/>
    <w:rsid w:val="007054D9"/>
    <w:rsid w:val="00705B0A"/>
    <w:rsid w:val="00705C15"/>
    <w:rsid w:val="007062ED"/>
    <w:rsid w:val="00706451"/>
    <w:rsid w:val="00706498"/>
    <w:rsid w:val="00706613"/>
    <w:rsid w:val="0071016D"/>
    <w:rsid w:val="007103F6"/>
    <w:rsid w:val="00712FA8"/>
    <w:rsid w:val="00712FFB"/>
    <w:rsid w:val="007131E9"/>
    <w:rsid w:val="0071342D"/>
    <w:rsid w:val="00714237"/>
    <w:rsid w:val="00714ABC"/>
    <w:rsid w:val="0071686C"/>
    <w:rsid w:val="007205AC"/>
    <w:rsid w:val="00723C10"/>
    <w:rsid w:val="0072523E"/>
    <w:rsid w:val="0072639A"/>
    <w:rsid w:val="00731A0F"/>
    <w:rsid w:val="00731F12"/>
    <w:rsid w:val="00732B90"/>
    <w:rsid w:val="00734AF6"/>
    <w:rsid w:val="007353B3"/>
    <w:rsid w:val="007362BD"/>
    <w:rsid w:val="00741B72"/>
    <w:rsid w:val="0074234F"/>
    <w:rsid w:val="0074241B"/>
    <w:rsid w:val="00742D17"/>
    <w:rsid w:val="00742ECB"/>
    <w:rsid w:val="00743868"/>
    <w:rsid w:val="00743A82"/>
    <w:rsid w:val="00743F0B"/>
    <w:rsid w:val="007458CC"/>
    <w:rsid w:val="0074630B"/>
    <w:rsid w:val="00746EC0"/>
    <w:rsid w:val="00747423"/>
    <w:rsid w:val="00747708"/>
    <w:rsid w:val="0075103A"/>
    <w:rsid w:val="00751B1D"/>
    <w:rsid w:val="0075292B"/>
    <w:rsid w:val="00752A19"/>
    <w:rsid w:val="00752EE8"/>
    <w:rsid w:val="0075579B"/>
    <w:rsid w:val="00755BA8"/>
    <w:rsid w:val="00756F75"/>
    <w:rsid w:val="00756FCA"/>
    <w:rsid w:val="0076274B"/>
    <w:rsid w:val="00762F49"/>
    <w:rsid w:val="007639E0"/>
    <w:rsid w:val="00764162"/>
    <w:rsid w:val="0076449C"/>
    <w:rsid w:val="007647C2"/>
    <w:rsid w:val="007653B7"/>
    <w:rsid w:val="00765E20"/>
    <w:rsid w:val="007665D1"/>
    <w:rsid w:val="00766602"/>
    <w:rsid w:val="00770628"/>
    <w:rsid w:val="00772A00"/>
    <w:rsid w:val="00772B3A"/>
    <w:rsid w:val="007734C1"/>
    <w:rsid w:val="007743CA"/>
    <w:rsid w:val="007754EC"/>
    <w:rsid w:val="0077730F"/>
    <w:rsid w:val="00780E9B"/>
    <w:rsid w:val="0078290D"/>
    <w:rsid w:val="007847AA"/>
    <w:rsid w:val="00784824"/>
    <w:rsid w:val="00784BC8"/>
    <w:rsid w:val="00784C7E"/>
    <w:rsid w:val="00786DDE"/>
    <w:rsid w:val="007928A3"/>
    <w:rsid w:val="007955B8"/>
    <w:rsid w:val="007957F9"/>
    <w:rsid w:val="00796F05"/>
    <w:rsid w:val="007972D7"/>
    <w:rsid w:val="007A03E5"/>
    <w:rsid w:val="007A0C59"/>
    <w:rsid w:val="007A2193"/>
    <w:rsid w:val="007A3410"/>
    <w:rsid w:val="007A43DF"/>
    <w:rsid w:val="007A47F1"/>
    <w:rsid w:val="007B06C8"/>
    <w:rsid w:val="007B36A6"/>
    <w:rsid w:val="007B73AB"/>
    <w:rsid w:val="007C09B0"/>
    <w:rsid w:val="007C1CD3"/>
    <w:rsid w:val="007C21F3"/>
    <w:rsid w:val="007C25C6"/>
    <w:rsid w:val="007C3B05"/>
    <w:rsid w:val="007C45CB"/>
    <w:rsid w:val="007C48CA"/>
    <w:rsid w:val="007C6127"/>
    <w:rsid w:val="007C7FC1"/>
    <w:rsid w:val="007D4227"/>
    <w:rsid w:val="007D5A2C"/>
    <w:rsid w:val="007D5F74"/>
    <w:rsid w:val="007E03F3"/>
    <w:rsid w:val="007E1020"/>
    <w:rsid w:val="007E32DB"/>
    <w:rsid w:val="007E3F0D"/>
    <w:rsid w:val="007E441F"/>
    <w:rsid w:val="007E4DFE"/>
    <w:rsid w:val="007E5417"/>
    <w:rsid w:val="007E5E26"/>
    <w:rsid w:val="007E75FF"/>
    <w:rsid w:val="007F10F8"/>
    <w:rsid w:val="007F31FD"/>
    <w:rsid w:val="007F4429"/>
    <w:rsid w:val="007F6DE5"/>
    <w:rsid w:val="007F7AC7"/>
    <w:rsid w:val="008020A3"/>
    <w:rsid w:val="00802D16"/>
    <w:rsid w:val="008043EB"/>
    <w:rsid w:val="008054A5"/>
    <w:rsid w:val="00805E11"/>
    <w:rsid w:val="008065EF"/>
    <w:rsid w:val="008076A3"/>
    <w:rsid w:val="00807C7F"/>
    <w:rsid w:val="00810B66"/>
    <w:rsid w:val="00810F20"/>
    <w:rsid w:val="00811BCA"/>
    <w:rsid w:val="00811D60"/>
    <w:rsid w:val="008131BA"/>
    <w:rsid w:val="00814547"/>
    <w:rsid w:val="00816DFD"/>
    <w:rsid w:val="00820C30"/>
    <w:rsid w:val="00820F27"/>
    <w:rsid w:val="00821CC8"/>
    <w:rsid w:val="00821FC3"/>
    <w:rsid w:val="00822F0B"/>
    <w:rsid w:val="00822F57"/>
    <w:rsid w:val="00822FDD"/>
    <w:rsid w:val="008232AF"/>
    <w:rsid w:val="00825962"/>
    <w:rsid w:val="00825D16"/>
    <w:rsid w:val="00826869"/>
    <w:rsid w:val="008269A9"/>
    <w:rsid w:val="00826BD9"/>
    <w:rsid w:val="00826FED"/>
    <w:rsid w:val="008305D8"/>
    <w:rsid w:val="00830E99"/>
    <w:rsid w:val="00831773"/>
    <w:rsid w:val="00831A26"/>
    <w:rsid w:val="00832ED8"/>
    <w:rsid w:val="00833123"/>
    <w:rsid w:val="008337FC"/>
    <w:rsid w:val="00834EE4"/>
    <w:rsid w:val="00836546"/>
    <w:rsid w:val="00836A45"/>
    <w:rsid w:val="00840447"/>
    <w:rsid w:val="00841521"/>
    <w:rsid w:val="00841BDA"/>
    <w:rsid w:val="00842425"/>
    <w:rsid w:val="0084278E"/>
    <w:rsid w:val="00843549"/>
    <w:rsid w:val="00843923"/>
    <w:rsid w:val="00844CDD"/>
    <w:rsid w:val="00844CFF"/>
    <w:rsid w:val="0084541C"/>
    <w:rsid w:val="008455B7"/>
    <w:rsid w:val="00845BD0"/>
    <w:rsid w:val="0084652A"/>
    <w:rsid w:val="00846712"/>
    <w:rsid w:val="008518C9"/>
    <w:rsid w:val="00851F12"/>
    <w:rsid w:val="00853136"/>
    <w:rsid w:val="0085339B"/>
    <w:rsid w:val="00854FC2"/>
    <w:rsid w:val="008564CF"/>
    <w:rsid w:val="00856F62"/>
    <w:rsid w:val="0085774C"/>
    <w:rsid w:val="00860035"/>
    <w:rsid w:val="00860DA9"/>
    <w:rsid w:val="0086282F"/>
    <w:rsid w:val="0086366D"/>
    <w:rsid w:val="00863B51"/>
    <w:rsid w:val="008651D7"/>
    <w:rsid w:val="00865CCF"/>
    <w:rsid w:val="00866438"/>
    <w:rsid w:val="00870824"/>
    <w:rsid w:val="008718AD"/>
    <w:rsid w:val="00872B06"/>
    <w:rsid w:val="008739E7"/>
    <w:rsid w:val="00873CEF"/>
    <w:rsid w:val="0087673E"/>
    <w:rsid w:val="00876D4B"/>
    <w:rsid w:val="00877557"/>
    <w:rsid w:val="008807BC"/>
    <w:rsid w:val="00881658"/>
    <w:rsid w:val="00881F91"/>
    <w:rsid w:val="008827F5"/>
    <w:rsid w:val="00882CD3"/>
    <w:rsid w:val="00884848"/>
    <w:rsid w:val="00886111"/>
    <w:rsid w:val="00886A54"/>
    <w:rsid w:val="00891042"/>
    <w:rsid w:val="00891904"/>
    <w:rsid w:val="00892208"/>
    <w:rsid w:val="0089329E"/>
    <w:rsid w:val="00894B72"/>
    <w:rsid w:val="00895B30"/>
    <w:rsid w:val="00896B4F"/>
    <w:rsid w:val="0089701A"/>
    <w:rsid w:val="00897D37"/>
    <w:rsid w:val="008A096A"/>
    <w:rsid w:val="008A299A"/>
    <w:rsid w:val="008A30F5"/>
    <w:rsid w:val="008A4842"/>
    <w:rsid w:val="008A4DED"/>
    <w:rsid w:val="008A5C2A"/>
    <w:rsid w:val="008A6274"/>
    <w:rsid w:val="008A7512"/>
    <w:rsid w:val="008B0DB3"/>
    <w:rsid w:val="008B5A29"/>
    <w:rsid w:val="008B766C"/>
    <w:rsid w:val="008B7C58"/>
    <w:rsid w:val="008C2618"/>
    <w:rsid w:val="008C2942"/>
    <w:rsid w:val="008C29B4"/>
    <w:rsid w:val="008C2FEA"/>
    <w:rsid w:val="008C38D5"/>
    <w:rsid w:val="008C4860"/>
    <w:rsid w:val="008C7372"/>
    <w:rsid w:val="008C7E17"/>
    <w:rsid w:val="008D2E54"/>
    <w:rsid w:val="008D3EB8"/>
    <w:rsid w:val="008D4B41"/>
    <w:rsid w:val="008D509C"/>
    <w:rsid w:val="008D71B8"/>
    <w:rsid w:val="008D795F"/>
    <w:rsid w:val="008E0FE6"/>
    <w:rsid w:val="008E2338"/>
    <w:rsid w:val="008E3218"/>
    <w:rsid w:val="008E3E7D"/>
    <w:rsid w:val="008E51F6"/>
    <w:rsid w:val="008E6913"/>
    <w:rsid w:val="008E7380"/>
    <w:rsid w:val="008E7D2F"/>
    <w:rsid w:val="008F04C7"/>
    <w:rsid w:val="008F0FFA"/>
    <w:rsid w:val="008F1A06"/>
    <w:rsid w:val="008F38FA"/>
    <w:rsid w:val="008F3C44"/>
    <w:rsid w:val="008F6235"/>
    <w:rsid w:val="008F6812"/>
    <w:rsid w:val="009048CE"/>
    <w:rsid w:val="00906610"/>
    <w:rsid w:val="00906F6D"/>
    <w:rsid w:val="009073DC"/>
    <w:rsid w:val="00910E71"/>
    <w:rsid w:val="00911163"/>
    <w:rsid w:val="009119D9"/>
    <w:rsid w:val="00911B5E"/>
    <w:rsid w:val="00912719"/>
    <w:rsid w:val="0091571D"/>
    <w:rsid w:val="0091593C"/>
    <w:rsid w:val="0091594E"/>
    <w:rsid w:val="0091637A"/>
    <w:rsid w:val="009165DF"/>
    <w:rsid w:val="00916B76"/>
    <w:rsid w:val="009201AD"/>
    <w:rsid w:val="0092123E"/>
    <w:rsid w:val="00922CA1"/>
    <w:rsid w:val="00924AEE"/>
    <w:rsid w:val="00924E8D"/>
    <w:rsid w:val="0092513A"/>
    <w:rsid w:val="00925EC0"/>
    <w:rsid w:val="00933637"/>
    <w:rsid w:val="00937254"/>
    <w:rsid w:val="00937944"/>
    <w:rsid w:val="00942350"/>
    <w:rsid w:val="00942C5A"/>
    <w:rsid w:val="009453DE"/>
    <w:rsid w:val="009454D5"/>
    <w:rsid w:val="00946D57"/>
    <w:rsid w:val="00946D7A"/>
    <w:rsid w:val="00947AE7"/>
    <w:rsid w:val="00947D34"/>
    <w:rsid w:val="0095044C"/>
    <w:rsid w:val="00950FAC"/>
    <w:rsid w:val="009521AD"/>
    <w:rsid w:val="009537B2"/>
    <w:rsid w:val="0095712E"/>
    <w:rsid w:val="00960960"/>
    <w:rsid w:val="009620C9"/>
    <w:rsid w:val="0096370B"/>
    <w:rsid w:val="009646EC"/>
    <w:rsid w:val="00965118"/>
    <w:rsid w:val="00965ADC"/>
    <w:rsid w:val="00973759"/>
    <w:rsid w:val="00973C8E"/>
    <w:rsid w:val="0097419A"/>
    <w:rsid w:val="009757E7"/>
    <w:rsid w:val="00980A3A"/>
    <w:rsid w:val="009815C9"/>
    <w:rsid w:val="00984098"/>
    <w:rsid w:val="00984C00"/>
    <w:rsid w:val="00985B8E"/>
    <w:rsid w:val="00986105"/>
    <w:rsid w:val="0098748A"/>
    <w:rsid w:val="009906E9"/>
    <w:rsid w:val="00991859"/>
    <w:rsid w:val="00991A28"/>
    <w:rsid w:val="0099287B"/>
    <w:rsid w:val="009928E8"/>
    <w:rsid w:val="00992AFC"/>
    <w:rsid w:val="00994522"/>
    <w:rsid w:val="009950CE"/>
    <w:rsid w:val="009953F4"/>
    <w:rsid w:val="00995C4E"/>
    <w:rsid w:val="009A06EA"/>
    <w:rsid w:val="009A0B7D"/>
    <w:rsid w:val="009A13A4"/>
    <w:rsid w:val="009A26A7"/>
    <w:rsid w:val="009A44BA"/>
    <w:rsid w:val="009A4DD4"/>
    <w:rsid w:val="009A62DC"/>
    <w:rsid w:val="009B1237"/>
    <w:rsid w:val="009B26E5"/>
    <w:rsid w:val="009B316B"/>
    <w:rsid w:val="009B34A8"/>
    <w:rsid w:val="009B36CB"/>
    <w:rsid w:val="009B37C8"/>
    <w:rsid w:val="009B420A"/>
    <w:rsid w:val="009B42FE"/>
    <w:rsid w:val="009B43F5"/>
    <w:rsid w:val="009B4E7C"/>
    <w:rsid w:val="009B5910"/>
    <w:rsid w:val="009B7910"/>
    <w:rsid w:val="009C1908"/>
    <w:rsid w:val="009C292F"/>
    <w:rsid w:val="009C4A98"/>
    <w:rsid w:val="009C67E1"/>
    <w:rsid w:val="009C67F9"/>
    <w:rsid w:val="009C690E"/>
    <w:rsid w:val="009C769F"/>
    <w:rsid w:val="009D149A"/>
    <w:rsid w:val="009D2134"/>
    <w:rsid w:val="009D431B"/>
    <w:rsid w:val="009D4F55"/>
    <w:rsid w:val="009D5AEF"/>
    <w:rsid w:val="009D5BB4"/>
    <w:rsid w:val="009D65F2"/>
    <w:rsid w:val="009D6EB2"/>
    <w:rsid w:val="009E06A1"/>
    <w:rsid w:val="009E14F9"/>
    <w:rsid w:val="009E23B7"/>
    <w:rsid w:val="009E35B1"/>
    <w:rsid w:val="009E46A7"/>
    <w:rsid w:val="009E507F"/>
    <w:rsid w:val="009E5156"/>
    <w:rsid w:val="009E5957"/>
    <w:rsid w:val="009F17AF"/>
    <w:rsid w:val="009F52D3"/>
    <w:rsid w:val="009F6294"/>
    <w:rsid w:val="009F6759"/>
    <w:rsid w:val="009F78A2"/>
    <w:rsid w:val="00A003A3"/>
    <w:rsid w:val="00A0095C"/>
    <w:rsid w:val="00A00CBF"/>
    <w:rsid w:val="00A0313E"/>
    <w:rsid w:val="00A0322F"/>
    <w:rsid w:val="00A0327C"/>
    <w:rsid w:val="00A060A6"/>
    <w:rsid w:val="00A076FB"/>
    <w:rsid w:val="00A07FBE"/>
    <w:rsid w:val="00A10298"/>
    <w:rsid w:val="00A10803"/>
    <w:rsid w:val="00A11D08"/>
    <w:rsid w:val="00A11F54"/>
    <w:rsid w:val="00A12BB3"/>
    <w:rsid w:val="00A16EB2"/>
    <w:rsid w:val="00A20493"/>
    <w:rsid w:val="00A217D3"/>
    <w:rsid w:val="00A22010"/>
    <w:rsid w:val="00A221A6"/>
    <w:rsid w:val="00A2338D"/>
    <w:rsid w:val="00A24B3B"/>
    <w:rsid w:val="00A25318"/>
    <w:rsid w:val="00A257B9"/>
    <w:rsid w:val="00A258F0"/>
    <w:rsid w:val="00A25E59"/>
    <w:rsid w:val="00A26365"/>
    <w:rsid w:val="00A27ADE"/>
    <w:rsid w:val="00A30C9F"/>
    <w:rsid w:val="00A30E92"/>
    <w:rsid w:val="00A31C7F"/>
    <w:rsid w:val="00A364D4"/>
    <w:rsid w:val="00A36AA1"/>
    <w:rsid w:val="00A373E5"/>
    <w:rsid w:val="00A37DA9"/>
    <w:rsid w:val="00A4123A"/>
    <w:rsid w:val="00A420D8"/>
    <w:rsid w:val="00A424B9"/>
    <w:rsid w:val="00A44DA0"/>
    <w:rsid w:val="00A4544D"/>
    <w:rsid w:val="00A469DB"/>
    <w:rsid w:val="00A51B13"/>
    <w:rsid w:val="00A52C5A"/>
    <w:rsid w:val="00A5329A"/>
    <w:rsid w:val="00A54F49"/>
    <w:rsid w:val="00A5513C"/>
    <w:rsid w:val="00A5590A"/>
    <w:rsid w:val="00A568D4"/>
    <w:rsid w:val="00A56AED"/>
    <w:rsid w:val="00A56C00"/>
    <w:rsid w:val="00A61A56"/>
    <w:rsid w:val="00A61EA5"/>
    <w:rsid w:val="00A63412"/>
    <w:rsid w:val="00A63797"/>
    <w:rsid w:val="00A637B0"/>
    <w:rsid w:val="00A6393B"/>
    <w:rsid w:val="00A64C2E"/>
    <w:rsid w:val="00A652D3"/>
    <w:rsid w:val="00A6564E"/>
    <w:rsid w:val="00A6780A"/>
    <w:rsid w:val="00A71D4B"/>
    <w:rsid w:val="00A723EC"/>
    <w:rsid w:val="00A72EA4"/>
    <w:rsid w:val="00A74620"/>
    <w:rsid w:val="00A74636"/>
    <w:rsid w:val="00A75436"/>
    <w:rsid w:val="00A758C5"/>
    <w:rsid w:val="00A759C0"/>
    <w:rsid w:val="00A77464"/>
    <w:rsid w:val="00A80D2B"/>
    <w:rsid w:val="00A8120F"/>
    <w:rsid w:val="00A81462"/>
    <w:rsid w:val="00A81522"/>
    <w:rsid w:val="00A8274C"/>
    <w:rsid w:val="00A8376C"/>
    <w:rsid w:val="00A84180"/>
    <w:rsid w:val="00A847EB"/>
    <w:rsid w:val="00A87732"/>
    <w:rsid w:val="00A9038A"/>
    <w:rsid w:val="00A9055D"/>
    <w:rsid w:val="00A933A5"/>
    <w:rsid w:val="00A93F22"/>
    <w:rsid w:val="00A94898"/>
    <w:rsid w:val="00A96E61"/>
    <w:rsid w:val="00A971BC"/>
    <w:rsid w:val="00A97493"/>
    <w:rsid w:val="00AA009E"/>
    <w:rsid w:val="00AA0222"/>
    <w:rsid w:val="00AA1430"/>
    <w:rsid w:val="00AA1968"/>
    <w:rsid w:val="00AA30A5"/>
    <w:rsid w:val="00AA536F"/>
    <w:rsid w:val="00AA5B15"/>
    <w:rsid w:val="00AA6BB1"/>
    <w:rsid w:val="00AA7043"/>
    <w:rsid w:val="00AB1CDD"/>
    <w:rsid w:val="00AB1D2E"/>
    <w:rsid w:val="00AB2817"/>
    <w:rsid w:val="00AB2FE8"/>
    <w:rsid w:val="00AB3122"/>
    <w:rsid w:val="00AB3EF6"/>
    <w:rsid w:val="00AB3F56"/>
    <w:rsid w:val="00AB54A8"/>
    <w:rsid w:val="00AB5773"/>
    <w:rsid w:val="00AB7145"/>
    <w:rsid w:val="00AC1342"/>
    <w:rsid w:val="00AC36D9"/>
    <w:rsid w:val="00AC5C4D"/>
    <w:rsid w:val="00AC7967"/>
    <w:rsid w:val="00AD0A67"/>
    <w:rsid w:val="00AD3D7F"/>
    <w:rsid w:val="00AD6562"/>
    <w:rsid w:val="00AD7B03"/>
    <w:rsid w:val="00AE04B6"/>
    <w:rsid w:val="00AE04E4"/>
    <w:rsid w:val="00AE2EC4"/>
    <w:rsid w:val="00AE492D"/>
    <w:rsid w:val="00AE615C"/>
    <w:rsid w:val="00AE61E9"/>
    <w:rsid w:val="00AE63F1"/>
    <w:rsid w:val="00AF2681"/>
    <w:rsid w:val="00AF3537"/>
    <w:rsid w:val="00AF3A7F"/>
    <w:rsid w:val="00AF3C8A"/>
    <w:rsid w:val="00AF4975"/>
    <w:rsid w:val="00AF4A8D"/>
    <w:rsid w:val="00AF673B"/>
    <w:rsid w:val="00AF6D08"/>
    <w:rsid w:val="00AF7E46"/>
    <w:rsid w:val="00B00A97"/>
    <w:rsid w:val="00B0120E"/>
    <w:rsid w:val="00B03CAC"/>
    <w:rsid w:val="00B03FB9"/>
    <w:rsid w:val="00B03FE7"/>
    <w:rsid w:val="00B0455A"/>
    <w:rsid w:val="00B04B2C"/>
    <w:rsid w:val="00B07E72"/>
    <w:rsid w:val="00B1042F"/>
    <w:rsid w:val="00B10BC2"/>
    <w:rsid w:val="00B11703"/>
    <w:rsid w:val="00B11736"/>
    <w:rsid w:val="00B126CE"/>
    <w:rsid w:val="00B1633B"/>
    <w:rsid w:val="00B16854"/>
    <w:rsid w:val="00B174F9"/>
    <w:rsid w:val="00B176FB"/>
    <w:rsid w:val="00B17817"/>
    <w:rsid w:val="00B20EC2"/>
    <w:rsid w:val="00B21852"/>
    <w:rsid w:val="00B22A62"/>
    <w:rsid w:val="00B246BD"/>
    <w:rsid w:val="00B258C6"/>
    <w:rsid w:val="00B32DED"/>
    <w:rsid w:val="00B3416C"/>
    <w:rsid w:val="00B34233"/>
    <w:rsid w:val="00B348FC"/>
    <w:rsid w:val="00B36008"/>
    <w:rsid w:val="00B3612E"/>
    <w:rsid w:val="00B37720"/>
    <w:rsid w:val="00B37F1D"/>
    <w:rsid w:val="00B40A20"/>
    <w:rsid w:val="00B40F0F"/>
    <w:rsid w:val="00B418B4"/>
    <w:rsid w:val="00B41F85"/>
    <w:rsid w:val="00B42605"/>
    <w:rsid w:val="00B42DAB"/>
    <w:rsid w:val="00B447BF"/>
    <w:rsid w:val="00B50287"/>
    <w:rsid w:val="00B503BF"/>
    <w:rsid w:val="00B50F1A"/>
    <w:rsid w:val="00B51771"/>
    <w:rsid w:val="00B517B6"/>
    <w:rsid w:val="00B51BC7"/>
    <w:rsid w:val="00B51F7A"/>
    <w:rsid w:val="00B53065"/>
    <w:rsid w:val="00B53E5E"/>
    <w:rsid w:val="00B53F1A"/>
    <w:rsid w:val="00B55A1B"/>
    <w:rsid w:val="00B56B2F"/>
    <w:rsid w:val="00B5780E"/>
    <w:rsid w:val="00B61A60"/>
    <w:rsid w:val="00B61C8B"/>
    <w:rsid w:val="00B61F97"/>
    <w:rsid w:val="00B62FE5"/>
    <w:rsid w:val="00B63C7C"/>
    <w:rsid w:val="00B64C9E"/>
    <w:rsid w:val="00B6711D"/>
    <w:rsid w:val="00B709E9"/>
    <w:rsid w:val="00B7307D"/>
    <w:rsid w:val="00B74556"/>
    <w:rsid w:val="00B75EDF"/>
    <w:rsid w:val="00B77AA8"/>
    <w:rsid w:val="00B80082"/>
    <w:rsid w:val="00B8094E"/>
    <w:rsid w:val="00B81407"/>
    <w:rsid w:val="00B825CC"/>
    <w:rsid w:val="00B834A1"/>
    <w:rsid w:val="00B837FA"/>
    <w:rsid w:val="00B84DE8"/>
    <w:rsid w:val="00B8552A"/>
    <w:rsid w:val="00B86B5A"/>
    <w:rsid w:val="00B87FAD"/>
    <w:rsid w:val="00B929EA"/>
    <w:rsid w:val="00B951B1"/>
    <w:rsid w:val="00BA13C1"/>
    <w:rsid w:val="00BA17EE"/>
    <w:rsid w:val="00BA1800"/>
    <w:rsid w:val="00BA267F"/>
    <w:rsid w:val="00BA28A2"/>
    <w:rsid w:val="00BA2EC5"/>
    <w:rsid w:val="00BA40FF"/>
    <w:rsid w:val="00BA4AE9"/>
    <w:rsid w:val="00BA5FA0"/>
    <w:rsid w:val="00BA6736"/>
    <w:rsid w:val="00BA6AED"/>
    <w:rsid w:val="00BB1848"/>
    <w:rsid w:val="00BB234A"/>
    <w:rsid w:val="00BB2670"/>
    <w:rsid w:val="00BB4DE9"/>
    <w:rsid w:val="00BB53FB"/>
    <w:rsid w:val="00BC0EDB"/>
    <w:rsid w:val="00BC2690"/>
    <w:rsid w:val="00BC3C6D"/>
    <w:rsid w:val="00BC4322"/>
    <w:rsid w:val="00BC7429"/>
    <w:rsid w:val="00BD02AA"/>
    <w:rsid w:val="00BD1CF1"/>
    <w:rsid w:val="00BD30C8"/>
    <w:rsid w:val="00BD33E0"/>
    <w:rsid w:val="00BD4E93"/>
    <w:rsid w:val="00BD4F7C"/>
    <w:rsid w:val="00BD4FBF"/>
    <w:rsid w:val="00BD5BB3"/>
    <w:rsid w:val="00BD6D30"/>
    <w:rsid w:val="00BE0954"/>
    <w:rsid w:val="00BE1738"/>
    <w:rsid w:val="00BE1CC1"/>
    <w:rsid w:val="00BE3AE6"/>
    <w:rsid w:val="00BE3B25"/>
    <w:rsid w:val="00BE4314"/>
    <w:rsid w:val="00BE449F"/>
    <w:rsid w:val="00BE4F1C"/>
    <w:rsid w:val="00BE4FE2"/>
    <w:rsid w:val="00BE546B"/>
    <w:rsid w:val="00BE7772"/>
    <w:rsid w:val="00BE7C31"/>
    <w:rsid w:val="00BF1458"/>
    <w:rsid w:val="00BF3FC5"/>
    <w:rsid w:val="00BF5419"/>
    <w:rsid w:val="00BF56C1"/>
    <w:rsid w:val="00BF63C0"/>
    <w:rsid w:val="00BF7343"/>
    <w:rsid w:val="00BF751A"/>
    <w:rsid w:val="00C00E07"/>
    <w:rsid w:val="00C061F4"/>
    <w:rsid w:val="00C068CF"/>
    <w:rsid w:val="00C07379"/>
    <w:rsid w:val="00C07B37"/>
    <w:rsid w:val="00C10069"/>
    <w:rsid w:val="00C10F8A"/>
    <w:rsid w:val="00C1213B"/>
    <w:rsid w:val="00C13129"/>
    <w:rsid w:val="00C15A08"/>
    <w:rsid w:val="00C17E52"/>
    <w:rsid w:val="00C20EB8"/>
    <w:rsid w:val="00C21792"/>
    <w:rsid w:val="00C225A9"/>
    <w:rsid w:val="00C2309C"/>
    <w:rsid w:val="00C2401B"/>
    <w:rsid w:val="00C25C16"/>
    <w:rsid w:val="00C26973"/>
    <w:rsid w:val="00C275EC"/>
    <w:rsid w:val="00C27B52"/>
    <w:rsid w:val="00C303F7"/>
    <w:rsid w:val="00C308C4"/>
    <w:rsid w:val="00C32540"/>
    <w:rsid w:val="00C3394B"/>
    <w:rsid w:val="00C3543A"/>
    <w:rsid w:val="00C35458"/>
    <w:rsid w:val="00C40DFC"/>
    <w:rsid w:val="00C41B80"/>
    <w:rsid w:val="00C4218C"/>
    <w:rsid w:val="00C425B1"/>
    <w:rsid w:val="00C431C1"/>
    <w:rsid w:val="00C43597"/>
    <w:rsid w:val="00C436EC"/>
    <w:rsid w:val="00C440F2"/>
    <w:rsid w:val="00C452B5"/>
    <w:rsid w:val="00C479DD"/>
    <w:rsid w:val="00C50080"/>
    <w:rsid w:val="00C50C71"/>
    <w:rsid w:val="00C51DD4"/>
    <w:rsid w:val="00C52537"/>
    <w:rsid w:val="00C52BEC"/>
    <w:rsid w:val="00C54937"/>
    <w:rsid w:val="00C55404"/>
    <w:rsid w:val="00C558BD"/>
    <w:rsid w:val="00C56367"/>
    <w:rsid w:val="00C609E1"/>
    <w:rsid w:val="00C62589"/>
    <w:rsid w:val="00C63D67"/>
    <w:rsid w:val="00C63F8F"/>
    <w:rsid w:val="00C64D5B"/>
    <w:rsid w:val="00C66889"/>
    <w:rsid w:val="00C67532"/>
    <w:rsid w:val="00C7171B"/>
    <w:rsid w:val="00C7181B"/>
    <w:rsid w:val="00C71D5B"/>
    <w:rsid w:val="00C80324"/>
    <w:rsid w:val="00C812B7"/>
    <w:rsid w:val="00C8174A"/>
    <w:rsid w:val="00C81A7D"/>
    <w:rsid w:val="00C82722"/>
    <w:rsid w:val="00C82DD3"/>
    <w:rsid w:val="00C82E9A"/>
    <w:rsid w:val="00C831D3"/>
    <w:rsid w:val="00C8320B"/>
    <w:rsid w:val="00C8458D"/>
    <w:rsid w:val="00C8589D"/>
    <w:rsid w:val="00C860A0"/>
    <w:rsid w:val="00C86F7A"/>
    <w:rsid w:val="00C87039"/>
    <w:rsid w:val="00C87F50"/>
    <w:rsid w:val="00C91D8C"/>
    <w:rsid w:val="00C93723"/>
    <w:rsid w:val="00C946A9"/>
    <w:rsid w:val="00C94875"/>
    <w:rsid w:val="00C94878"/>
    <w:rsid w:val="00C94F11"/>
    <w:rsid w:val="00C96522"/>
    <w:rsid w:val="00C97961"/>
    <w:rsid w:val="00CA23B6"/>
    <w:rsid w:val="00CA3493"/>
    <w:rsid w:val="00CA3C2A"/>
    <w:rsid w:val="00CA4369"/>
    <w:rsid w:val="00CA484B"/>
    <w:rsid w:val="00CA6EB3"/>
    <w:rsid w:val="00CA7947"/>
    <w:rsid w:val="00CA7B9F"/>
    <w:rsid w:val="00CB064B"/>
    <w:rsid w:val="00CB1454"/>
    <w:rsid w:val="00CB14A1"/>
    <w:rsid w:val="00CB61B3"/>
    <w:rsid w:val="00CB6D55"/>
    <w:rsid w:val="00CB7CA5"/>
    <w:rsid w:val="00CC1360"/>
    <w:rsid w:val="00CC1D98"/>
    <w:rsid w:val="00CC2B8A"/>
    <w:rsid w:val="00CC6DA1"/>
    <w:rsid w:val="00CC7706"/>
    <w:rsid w:val="00CC7E58"/>
    <w:rsid w:val="00CD034D"/>
    <w:rsid w:val="00CD44EE"/>
    <w:rsid w:val="00CD5930"/>
    <w:rsid w:val="00CD6288"/>
    <w:rsid w:val="00CD7112"/>
    <w:rsid w:val="00CE042F"/>
    <w:rsid w:val="00CE1894"/>
    <w:rsid w:val="00CE23E6"/>
    <w:rsid w:val="00CE242E"/>
    <w:rsid w:val="00CE278C"/>
    <w:rsid w:val="00CE68C3"/>
    <w:rsid w:val="00CF00CF"/>
    <w:rsid w:val="00CF0636"/>
    <w:rsid w:val="00CF1C84"/>
    <w:rsid w:val="00CF1F05"/>
    <w:rsid w:val="00CF4829"/>
    <w:rsid w:val="00CF57CF"/>
    <w:rsid w:val="00CF6ABD"/>
    <w:rsid w:val="00CF6BDA"/>
    <w:rsid w:val="00D006F2"/>
    <w:rsid w:val="00D0072F"/>
    <w:rsid w:val="00D03DCC"/>
    <w:rsid w:val="00D06CCF"/>
    <w:rsid w:val="00D07C57"/>
    <w:rsid w:val="00D1028C"/>
    <w:rsid w:val="00D125E1"/>
    <w:rsid w:val="00D149F9"/>
    <w:rsid w:val="00D14C3A"/>
    <w:rsid w:val="00D14FCC"/>
    <w:rsid w:val="00D201D6"/>
    <w:rsid w:val="00D20657"/>
    <w:rsid w:val="00D2251E"/>
    <w:rsid w:val="00D24946"/>
    <w:rsid w:val="00D259F6"/>
    <w:rsid w:val="00D26F68"/>
    <w:rsid w:val="00D27050"/>
    <w:rsid w:val="00D27BA1"/>
    <w:rsid w:val="00D27DF2"/>
    <w:rsid w:val="00D30E50"/>
    <w:rsid w:val="00D30EAD"/>
    <w:rsid w:val="00D331B8"/>
    <w:rsid w:val="00D34971"/>
    <w:rsid w:val="00D35872"/>
    <w:rsid w:val="00D35F26"/>
    <w:rsid w:val="00D35F8A"/>
    <w:rsid w:val="00D37641"/>
    <w:rsid w:val="00D37D79"/>
    <w:rsid w:val="00D4029D"/>
    <w:rsid w:val="00D40638"/>
    <w:rsid w:val="00D4119B"/>
    <w:rsid w:val="00D413A5"/>
    <w:rsid w:val="00D43CB5"/>
    <w:rsid w:val="00D44004"/>
    <w:rsid w:val="00D44106"/>
    <w:rsid w:val="00D45A59"/>
    <w:rsid w:val="00D461B5"/>
    <w:rsid w:val="00D4624A"/>
    <w:rsid w:val="00D463ED"/>
    <w:rsid w:val="00D46C31"/>
    <w:rsid w:val="00D47CD0"/>
    <w:rsid w:val="00D51352"/>
    <w:rsid w:val="00D51498"/>
    <w:rsid w:val="00D53F28"/>
    <w:rsid w:val="00D542EE"/>
    <w:rsid w:val="00D548E2"/>
    <w:rsid w:val="00D562B0"/>
    <w:rsid w:val="00D56B7C"/>
    <w:rsid w:val="00D602E4"/>
    <w:rsid w:val="00D6278E"/>
    <w:rsid w:val="00D64414"/>
    <w:rsid w:val="00D65B7F"/>
    <w:rsid w:val="00D70D3A"/>
    <w:rsid w:val="00D71338"/>
    <w:rsid w:val="00D7192E"/>
    <w:rsid w:val="00D72991"/>
    <w:rsid w:val="00D73444"/>
    <w:rsid w:val="00D734E1"/>
    <w:rsid w:val="00D73943"/>
    <w:rsid w:val="00D73961"/>
    <w:rsid w:val="00D73CA6"/>
    <w:rsid w:val="00D7449C"/>
    <w:rsid w:val="00D754AE"/>
    <w:rsid w:val="00D75FA1"/>
    <w:rsid w:val="00D7734B"/>
    <w:rsid w:val="00D77697"/>
    <w:rsid w:val="00D7790E"/>
    <w:rsid w:val="00D80091"/>
    <w:rsid w:val="00D811B7"/>
    <w:rsid w:val="00D813E8"/>
    <w:rsid w:val="00D81F31"/>
    <w:rsid w:val="00D82043"/>
    <w:rsid w:val="00D82F37"/>
    <w:rsid w:val="00D82F8D"/>
    <w:rsid w:val="00D8443B"/>
    <w:rsid w:val="00D855C2"/>
    <w:rsid w:val="00D8568C"/>
    <w:rsid w:val="00D86C10"/>
    <w:rsid w:val="00D923D3"/>
    <w:rsid w:val="00D93457"/>
    <w:rsid w:val="00D93EBE"/>
    <w:rsid w:val="00D94A39"/>
    <w:rsid w:val="00D95766"/>
    <w:rsid w:val="00D95BEC"/>
    <w:rsid w:val="00DA1410"/>
    <w:rsid w:val="00DA2981"/>
    <w:rsid w:val="00DA4B28"/>
    <w:rsid w:val="00DA4B75"/>
    <w:rsid w:val="00DA540F"/>
    <w:rsid w:val="00DA57DF"/>
    <w:rsid w:val="00DA7B5A"/>
    <w:rsid w:val="00DB0036"/>
    <w:rsid w:val="00DB0F56"/>
    <w:rsid w:val="00DB33CF"/>
    <w:rsid w:val="00DB3DAD"/>
    <w:rsid w:val="00DB46B8"/>
    <w:rsid w:val="00DB4B0D"/>
    <w:rsid w:val="00DB535F"/>
    <w:rsid w:val="00DB7031"/>
    <w:rsid w:val="00DB7F45"/>
    <w:rsid w:val="00DC061E"/>
    <w:rsid w:val="00DC0664"/>
    <w:rsid w:val="00DC09EB"/>
    <w:rsid w:val="00DC3E33"/>
    <w:rsid w:val="00DC5469"/>
    <w:rsid w:val="00DC54D3"/>
    <w:rsid w:val="00DC581A"/>
    <w:rsid w:val="00DC7A1C"/>
    <w:rsid w:val="00DD0EF2"/>
    <w:rsid w:val="00DD1006"/>
    <w:rsid w:val="00DD1C2E"/>
    <w:rsid w:val="00DD44FB"/>
    <w:rsid w:val="00DD5CE8"/>
    <w:rsid w:val="00DD7772"/>
    <w:rsid w:val="00DD79C5"/>
    <w:rsid w:val="00DE0296"/>
    <w:rsid w:val="00DE14E9"/>
    <w:rsid w:val="00DE31AD"/>
    <w:rsid w:val="00DE3C52"/>
    <w:rsid w:val="00DE40AD"/>
    <w:rsid w:val="00DE46F9"/>
    <w:rsid w:val="00DE5118"/>
    <w:rsid w:val="00DE5D69"/>
    <w:rsid w:val="00DE6817"/>
    <w:rsid w:val="00DE6CBE"/>
    <w:rsid w:val="00DE6CFE"/>
    <w:rsid w:val="00DE7724"/>
    <w:rsid w:val="00DE77D5"/>
    <w:rsid w:val="00DE7C10"/>
    <w:rsid w:val="00DF0ADF"/>
    <w:rsid w:val="00DF1A72"/>
    <w:rsid w:val="00DF22CB"/>
    <w:rsid w:val="00DF3796"/>
    <w:rsid w:val="00DF4C37"/>
    <w:rsid w:val="00DF7301"/>
    <w:rsid w:val="00DF7CB5"/>
    <w:rsid w:val="00E0009F"/>
    <w:rsid w:val="00E001E3"/>
    <w:rsid w:val="00E02C7F"/>
    <w:rsid w:val="00E059E5"/>
    <w:rsid w:val="00E05AFA"/>
    <w:rsid w:val="00E06786"/>
    <w:rsid w:val="00E06C9D"/>
    <w:rsid w:val="00E10144"/>
    <w:rsid w:val="00E107C0"/>
    <w:rsid w:val="00E10FA4"/>
    <w:rsid w:val="00E11F4D"/>
    <w:rsid w:val="00E144BB"/>
    <w:rsid w:val="00E15277"/>
    <w:rsid w:val="00E177CB"/>
    <w:rsid w:val="00E17E30"/>
    <w:rsid w:val="00E2009E"/>
    <w:rsid w:val="00E246BD"/>
    <w:rsid w:val="00E25537"/>
    <w:rsid w:val="00E2632F"/>
    <w:rsid w:val="00E26F3A"/>
    <w:rsid w:val="00E27972"/>
    <w:rsid w:val="00E3103D"/>
    <w:rsid w:val="00E3183E"/>
    <w:rsid w:val="00E31CD5"/>
    <w:rsid w:val="00E33E08"/>
    <w:rsid w:val="00E34A17"/>
    <w:rsid w:val="00E36455"/>
    <w:rsid w:val="00E36C78"/>
    <w:rsid w:val="00E374DF"/>
    <w:rsid w:val="00E4162A"/>
    <w:rsid w:val="00E41870"/>
    <w:rsid w:val="00E41FF2"/>
    <w:rsid w:val="00E427A0"/>
    <w:rsid w:val="00E42837"/>
    <w:rsid w:val="00E42FC5"/>
    <w:rsid w:val="00E4389F"/>
    <w:rsid w:val="00E443AA"/>
    <w:rsid w:val="00E453F7"/>
    <w:rsid w:val="00E458D0"/>
    <w:rsid w:val="00E46A39"/>
    <w:rsid w:val="00E5053B"/>
    <w:rsid w:val="00E52D04"/>
    <w:rsid w:val="00E52DDA"/>
    <w:rsid w:val="00E54C87"/>
    <w:rsid w:val="00E550F9"/>
    <w:rsid w:val="00E57C90"/>
    <w:rsid w:val="00E57CEA"/>
    <w:rsid w:val="00E60755"/>
    <w:rsid w:val="00E607D7"/>
    <w:rsid w:val="00E60B41"/>
    <w:rsid w:val="00E6267E"/>
    <w:rsid w:val="00E629D2"/>
    <w:rsid w:val="00E63790"/>
    <w:rsid w:val="00E64EF0"/>
    <w:rsid w:val="00E73073"/>
    <w:rsid w:val="00E7345D"/>
    <w:rsid w:val="00E75343"/>
    <w:rsid w:val="00E75AAD"/>
    <w:rsid w:val="00E75D35"/>
    <w:rsid w:val="00E7628F"/>
    <w:rsid w:val="00E76875"/>
    <w:rsid w:val="00E82F90"/>
    <w:rsid w:val="00E83BA1"/>
    <w:rsid w:val="00E84FE5"/>
    <w:rsid w:val="00E85320"/>
    <w:rsid w:val="00E858D4"/>
    <w:rsid w:val="00E85F09"/>
    <w:rsid w:val="00E85F54"/>
    <w:rsid w:val="00E864D7"/>
    <w:rsid w:val="00E910E0"/>
    <w:rsid w:val="00E923FF"/>
    <w:rsid w:val="00E92722"/>
    <w:rsid w:val="00E9312F"/>
    <w:rsid w:val="00E93477"/>
    <w:rsid w:val="00E95BBE"/>
    <w:rsid w:val="00E95BD7"/>
    <w:rsid w:val="00E95E4A"/>
    <w:rsid w:val="00E96072"/>
    <w:rsid w:val="00E9608B"/>
    <w:rsid w:val="00E96C5C"/>
    <w:rsid w:val="00E970CF"/>
    <w:rsid w:val="00E973DD"/>
    <w:rsid w:val="00EA0293"/>
    <w:rsid w:val="00EA043F"/>
    <w:rsid w:val="00EA22B3"/>
    <w:rsid w:val="00EA2CC2"/>
    <w:rsid w:val="00EA3A8A"/>
    <w:rsid w:val="00EA3D4E"/>
    <w:rsid w:val="00EA4087"/>
    <w:rsid w:val="00EA53EF"/>
    <w:rsid w:val="00EA56AD"/>
    <w:rsid w:val="00EA6B14"/>
    <w:rsid w:val="00EA73EA"/>
    <w:rsid w:val="00EB00F4"/>
    <w:rsid w:val="00EB0A0D"/>
    <w:rsid w:val="00EB0D92"/>
    <w:rsid w:val="00EB11BD"/>
    <w:rsid w:val="00EB17FE"/>
    <w:rsid w:val="00EB2077"/>
    <w:rsid w:val="00EB24FC"/>
    <w:rsid w:val="00EB377A"/>
    <w:rsid w:val="00EB5EA0"/>
    <w:rsid w:val="00EC038D"/>
    <w:rsid w:val="00EC2451"/>
    <w:rsid w:val="00EC2AA6"/>
    <w:rsid w:val="00EC37D4"/>
    <w:rsid w:val="00EC53E4"/>
    <w:rsid w:val="00EC59B1"/>
    <w:rsid w:val="00EC6020"/>
    <w:rsid w:val="00EC62AC"/>
    <w:rsid w:val="00EC6B76"/>
    <w:rsid w:val="00EC79BE"/>
    <w:rsid w:val="00ED0354"/>
    <w:rsid w:val="00ED13E5"/>
    <w:rsid w:val="00ED36E5"/>
    <w:rsid w:val="00ED3974"/>
    <w:rsid w:val="00ED4941"/>
    <w:rsid w:val="00ED5E0D"/>
    <w:rsid w:val="00ED7688"/>
    <w:rsid w:val="00EE1BF9"/>
    <w:rsid w:val="00EE6574"/>
    <w:rsid w:val="00EF0581"/>
    <w:rsid w:val="00EF0E30"/>
    <w:rsid w:val="00EF1270"/>
    <w:rsid w:val="00EF3320"/>
    <w:rsid w:val="00EF3554"/>
    <w:rsid w:val="00EF5858"/>
    <w:rsid w:val="00EF5C6E"/>
    <w:rsid w:val="00EF5CE9"/>
    <w:rsid w:val="00EF6F9B"/>
    <w:rsid w:val="00EF7CE6"/>
    <w:rsid w:val="00F0086D"/>
    <w:rsid w:val="00F01046"/>
    <w:rsid w:val="00F02084"/>
    <w:rsid w:val="00F02EE1"/>
    <w:rsid w:val="00F03204"/>
    <w:rsid w:val="00F045E0"/>
    <w:rsid w:val="00F05BEF"/>
    <w:rsid w:val="00F0601E"/>
    <w:rsid w:val="00F0799B"/>
    <w:rsid w:val="00F10497"/>
    <w:rsid w:val="00F1070D"/>
    <w:rsid w:val="00F11790"/>
    <w:rsid w:val="00F1272F"/>
    <w:rsid w:val="00F1280C"/>
    <w:rsid w:val="00F141CA"/>
    <w:rsid w:val="00F14B58"/>
    <w:rsid w:val="00F15913"/>
    <w:rsid w:val="00F16A1B"/>
    <w:rsid w:val="00F16E79"/>
    <w:rsid w:val="00F2119B"/>
    <w:rsid w:val="00F222F7"/>
    <w:rsid w:val="00F22A35"/>
    <w:rsid w:val="00F23074"/>
    <w:rsid w:val="00F2441B"/>
    <w:rsid w:val="00F2465E"/>
    <w:rsid w:val="00F2480F"/>
    <w:rsid w:val="00F24DC3"/>
    <w:rsid w:val="00F265BA"/>
    <w:rsid w:val="00F267D8"/>
    <w:rsid w:val="00F26C44"/>
    <w:rsid w:val="00F271C8"/>
    <w:rsid w:val="00F27BD8"/>
    <w:rsid w:val="00F3090B"/>
    <w:rsid w:val="00F31CFC"/>
    <w:rsid w:val="00F324C2"/>
    <w:rsid w:val="00F3595F"/>
    <w:rsid w:val="00F35B80"/>
    <w:rsid w:val="00F36E3E"/>
    <w:rsid w:val="00F375D7"/>
    <w:rsid w:val="00F37EF5"/>
    <w:rsid w:val="00F40F99"/>
    <w:rsid w:val="00F438E5"/>
    <w:rsid w:val="00F44647"/>
    <w:rsid w:val="00F4606E"/>
    <w:rsid w:val="00F46ABE"/>
    <w:rsid w:val="00F46D7F"/>
    <w:rsid w:val="00F4743B"/>
    <w:rsid w:val="00F50BFA"/>
    <w:rsid w:val="00F50D57"/>
    <w:rsid w:val="00F526BB"/>
    <w:rsid w:val="00F53770"/>
    <w:rsid w:val="00F53857"/>
    <w:rsid w:val="00F5554C"/>
    <w:rsid w:val="00F60D78"/>
    <w:rsid w:val="00F612B5"/>
    <w:rsid w:val="00F6215F"/>
    <w:rsid w:val="00F62B78"/>
    <w:rsid w:val="00F63919"/>
    <w:rsid w:val="00F6433D"/>
    <w:rsid w:val="00F64341"/>
    <w:rsid w:val="00F64E89"/>
    <w:rsid w:val="00F6641B"/>
    <w:rsid w:val="00F66752"/>
    <w:rsid w:val="00F6717C"/>
    <w:rsid w:val="00F67543"/>
    <w:rsid w:val="00F6777E"/>
    <w:rsid w:val="00F714B2"/>
    <w:rsid w:val="00F714D2"/>
    <w:rsid w:val="00F73D6C"/>
    <w:rsid w:val="00F74520"/>
    <w:rsid w:val="00F8318A"/>
    <w:rsid w:val="00F83B72"/>
    <w:rsid w:val="00F83E07"/>
    <w:rsid w:val="00F86231"/>
    <w:rsid w:val="00F92EE5"/>
    <w:rsid w:val="00F93F12"/>
    <w:rsid w:val="00F94726"/>
    <w:rsid w:val="00F94755"/>
    <w:rsid w:val="00F9615C"/>
    <w:rsid w:val="00F97399"/>
    <w:rsid w:val="00F97589"/>
    <w:rsid w:val="00FA14D2"/>
    <w:rsid w:val="00FA40DA"/>
    <w:rsid w:val="00FA5B81"/>
    <w:rsid w:val="00FA60E3"/>
    <w:rsid w:val="00FA637A"/>
    <w:rsid w:val="00FB04ED"/>
    <w:rsid w:val="00FB3A37"/>
    <w:rsid w:val="00FB47A3"/>
    <w:rsid w:val="00FB4DE6"/>
    <w:rsid w:val="00FB5192"/>
    <w:rsid w:val="00FB52E9"/>
    <w:rsid w:val="00FB5F07"/>
    <w:rsid w:val="00FB6A25"/>
    <w:rsid w:val="00FB7BE1"/>
    <w:rsid w:val="00FC042D"/>
    <w:rsid w:val="00FC0F09"/>
    <w:rsid w:val="00FC195D"/>
    <w:rsid w:val="00FC30B8"/>
    <w:rsid w:val="00FC3445"/>
    <w:rsid w:val="00FC3774"/>
    <w:rsid w:val="00FC5FF4"/>
    <w:rsid w:val="00FC67F8"/>
    <w:rsid w:val="00FD1467"/>
    <w:rsid w:val="00FD42FF"/>
    <w:rsid w:val="00FD5475"/>
    <w:rsid w:val="00FD6585"/>
    <w:rsid w:val="00FD76AC"/>
    <w:rsid w:val="00FE0BF2"/>
    <w:rsid w:val="00FE14B6"/>
    <w:rsid w:val="00FE15FB"/>
    <w:rsid w:val="00FE236E"/>
    <w:rsid w:val="00FE6E69"/>
    <w:rsid w:val="00FE75AD"/>
    <w:rsid w:val="00FE7D7F"/>
    <w:rsid w:val="00FF06FB"/>
    <w:rsid w:val="00FF1A4F"/>
    <w:rsid w:val="00FF3C11"/>
    <w:rsid w:val="00FF3DD3"/>
    <w:rsid w:val="00FF7794"/>
    <w:rsid w:val="00FF7DA0"/>
    <w:rsid w:val="00FF7E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21A5AF6"/>
  <w15:docId w15:val="{D3A1DDF1-7E2F-4089-A35E-9B3B3F28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pPr>
      <w:autoSpaceDE w:val="0"/>
      <w:autoSpaceDN w:val="0"/>
      <w:adjustRightInd w:val="0"/>
      <w:ind w:left="-1440"/>
    </w:pPr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FE7D7F"/>
    <w:pPr>
      <w:ind w:left="720"/>
      <w:contextualSpacing/>
    </w:pPr>
  </w:style>
  <w:style w:type="paragraph" w:styleId="Revision">
    <w:name w:val="Revision"/>
    <w:hidden/>
    <w:uiPriority w:val="99"/>
    <w:semiHidden/>
    <w:rsid w:val="002B4710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hrsa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HRSA</dc:creator>
  <cp:lastModifiedBy>Cooper, Laura (HRSA)</cp:lastModifiedBy>
  <cp:revision>16</cp:revision>
  <dcterms:created xsi:type="dcterms:W3CDTF">2012-05-16T16:28:00Z</dcterms:created>
  <dcterms:modified xsi:type="dcterms:W3CDTF">2023-12-08T19:54:00Z</dcterms:modified>
</cp:coreProperties>
</file>