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4E0E" w:rsidRPr="00474E0E" w:rsidP="00474E0E" w14:paraId="6472A1DB" w14:textId="038A1130">
      <w:pPr>
        <w:jc w:val="center"/>
        <w:rPr>
          <w:rFonts w:ascii="Times New Roman" w:hAnsi="Times New Roman" w:cs="Times New Roman"/>
          <w:b/>
          <w:color w:val="1F3864" w:themeColor="accent1" w:themeShade="80"/>
        </w:rPr>
      </w:pPr>
      <w:r w:rsidRPr="00474E0E">
        <w:rPr>
          <w:rFonts w:ascii="Times New Roman" w:hAnsi="Times New Roman" w:cs="Times New Roman"/>
          <w:b/>
          <w:color w:val="1F3864" w:themeColor="accent1" w:themeShade="80"/>
        </w:rPr>
        <w:t>Entit</w:t>
      </w:r>
      <w:r w:rsidR="005B467F">
        <w:rPr>
          <w:rFonts w:ascii="Times New Roman" w:hAnsi="Times New Roman" w:cs="Times New Roman"/>
          <w:b/>
          <w:color w:val="1F3864" w:themeColor="accent1" w:themeShade="80"/>
        </w:rPr>
        <w:t>y Users</w:t>
      </w:r>
      <w:r w:rsidRPr="00474E0E">
        <w:rPr>
          <w:rFonts w:ascii="Times New Roman" w:hAnsi="Times New Roman" w:cs="Times New Roman"/>
          <w:b/>
          <w:color w:val="1F3864" w:themeColor="accent1" w:themeShade="80"/>
        </w:rPr>
        <w:t xml:space="preserve"> Survey Instructions – Query</w:t>
      </w:r>
    </w:p>
    <w:p w:rsidR="00474E0E" w:rsidRPr="00474E0E" w:rsidP="00474E0E" w14:paraId="0471616E" w14:textId="77777777">
      <w:pPr>
        <w:jc w:val="center"/>
        <w:rPr>
          <w:rFonts w:ascii="Times New Roman" w:hAnsi="Times New Roman" w:cs="Times New Roman"/>
        </w:rPr>
      </w:pPr>
    </w:p>
    <w:p w:rsidR="00474E0E" w:rsidRPr="00474E0E" w:rsidP="00474E0E" w14:paraId="1CB848D8" w14:textId="77777777">
      <w:pPr>
        <w:jc w:val="center"/>
        <w:rPr>
          <w:rFonts w:ascii="Times New Roman" w:hAnsi="Times New Roman" w:cs="Times New Roman"/>
          <w:b/>
        </w:rPr>
      </w:pPr>
      <w:r w:rsidRPr="00474E0E">
        <w:rPr>
          <w:rFonts w:ascii="Times New Roman" w:hAnsi="Times New Roman" w:cs="Times New Roman"/>
          <w:b/>
        </w:rPr>
        <w:t>The National Practitioner Data Bank Short Survey</w:t>
      </w:r>
    </w:p>
    <w:p w:rsidR="00474E0E" w:rsidRPr="00474E0E" w:rsidP="00474E0E" w14:paraId="768EA560" w14:textId="77777777">
      <w:pPr>
        <w:rPr>
          <w:rFonts w:ascii="Times New Roman" w:hAnsi="Times New Roman" w:cs="Times New Roman"/>
        </w:rPr>
      </w:pPr>
    </w:p>
    <w:p w:rsidR="00474E0E" w:rsidRPr="00474E0E" w:rsidP="00474E0E" w14:paraId="64CF4ABA" w14:textId="43438BCE">
      <w:pPr>
        <w:rPr>
          <w:rFonts w:ascii="Times New Roman" w:hAnsi="Times New Roman" w:cs="Times New Roman"/>
        </w:rPr>
      </w:pPr>
      <w:r w:rsidRPr="00474E0E">
        <w:rPr>
          <w:rFonts w:ascii="Times New Roman" w:hAnsi="Times New Roman" w:cs="Times New Roman"/>
        </w:rPr>
        <w:t>Thank you for your participation in this survey. Please note that the National Practitioner Data Bank will be referred to as the NPDB throughout the survey. This survey primarily focuses on NPDB queries, and the term “practitioner” consistently refers to health care practitioners.</w:t>
      </w:r>
    </w:p>
    <w:p w:rsidR="00474E0E" w:rsidRPr="00474E0E" w:rsidP="00474E0E" w14:paraId="11573BE0" w14:textId="77777777">
      <w:pPr>
        <w:rPr>
          <w:rFonts w:ascii="Times New Roman" w:hAnsi="Times New Roman" w:cs="Times New Roman"/>
        </w:rPr>
      </w:pPr>
    </w:p>
    <w:p w:rsidR="005363AF" w:rsidP="00474E0E" w14:paraId="7B273E43" w14:textId="2979C7BA">
      <w:pPr>
        <w:rPr>
          <w:rFonts w:ascii="Times New Roman" w:hAnsi="Times New Roman" w:cs="Times New Roman"/>
        </w:rPr>
      </w:pPr>
      <w:r w:rsidRPr="00474E0E">
        <w:rPr>
          <w:rFonts w:ascii="Times New Roman" w:hAnsi="Times New Roman" w:cs="Times New Roman"/>
        </w:rPr>
        <w:t xml:space="preserve">The survey takes 5 to 10 minutes to complete. </w:t>
      </w:r>
      <w:r w:rsidRPr="00EA46DA">
        <w:rPr>
          <w:rFonts w:ascii="Times New Roman" w:hAnsi="Times New Roman" w:cs="Times New Roman"/>
        </w:rPr>
        <w:t>If you aren't directly responsible for querying practitioners, we kindly ask that the individual overseeing querying within your organization completes this survey.</w:t>
      </w:r>
    </w:p>
    <w:p w:rsidR="00474E0E" w:rsidRPr="00474E0E" w:rsidP="00474E0E" w14:paraId="61E42695" w14:textId="77777777">
      <w:pPr>
        <w:rPr>
          <w:rFonts w:ascii="Times New Roman" w:hAnsi="Times New Roman" w:cs="Times New Roman"/>
        </w:rPr>
      </w:pPr>
    </w:p>
    <w:p w:rsidR="00474E0E" w:rsidRPr="00474E0E" w:rsidP="00474E0E" w14:paraId="6D7B5D63" w14:textId="08A90556">
      <w:pPr>
        <w:rPr>
          <w:rFonts w:ascii="Times New Roman" w:hAnsi="Times New Roman" w:cs="Times New Roman"/>
        </w:rPr>
      </w:pPr>
      <w:r w:rsidRPr="075F5E3C">
        <w:rPr>
          <w:rFonts w:ascii="Times New Roman" w:hAnsi="Times New Roman" w:cs="Times New Roman"/>
        </w:rPr>
        <w:t>You do not have to complete all of it in one sitting. If at any time during the survey you wish to exit and return to complete the survey at a later time, your responses will be automatically saved. By clicking on the link provided in the invitation letter, you will be returned to the section of the survey where you exited. Once you submit the survey, you will not be able to retake the survey, and the link provided will cease to provide access to the survey.</w:t>
      </w:r>
    </w:p>
    <w:p w:rsidR="00474E0E" w:rsidRPr="00474E0E" w:rsidP="00474E0E" w14:paraId="573E7A99" w14:textId="77777777">
      <w:pPr>
        <w:rPr>
          <w:rFonts w:ascii="Times New Roman" w:hAnsi="Times New Roman" w:cs="Times New Roman"/>
        </w:rPr>
      </w:pPr>
    </w:p>
    <w:p w:rsidR="00474E0E" w:rsidRPr="00474E0E" w:rsidP="00474E0E" w14:paraId="30BA9AD3" w14:textId="3518751E">
      <w:pPr>
        <w:rPr>
          <w:rFonts w:ascii="Times New Roman" w:hAnsi="Times New Roman" w:cs="Times New Roman"/>
        </w:rPr>
      </w:pPr>
      <w:r w:rsidRPr="00474E0E">
        <w:rPr>
          <w:rFonts w:ascii="Times New Roman" w:hAnsi="Times New Roman" w:cs="Times New Roman"/>
        </w:rPr>
        <w:t>Please use the navigation buttons at the bottom of each page of the survey to move</w:t>
      </w:r>
      <w:r w:rsidR="00562860">
        <w:rPr>
          <w:rFonts w:ascii="Times New Roman" w:hAnsi="Times New Roman" w:cs="Times New Roman"/>
        </w:rPr>
        <w:t xml:space="preserve"> </w:t>
      </w:r>
      <w:r w:rsidRPr="00474E0E">
        <w:rPr>
          <w:rFonts w:ascii="Times New Roman" w:hAnsi="Times New Roman" w:cs="Times New Roman"/>
        </w:rPr>
        <w:t>through each section of the survey or to access previous pages to change responses</w:t>
      </w:r>
      <w:r w:rsidR="00562860">
        <w:rPr>
          <w:rFonts w:ascii="Times New Roman" w:hAnsi="Times New Roman" w:cs="Times New Roman"/>
        </w:rPr>
        <w:t>.</w:t>
      </w:r>
    </w:p>
    <w:p w:rsidR="00474E0E" w:rsidRPr="00474E0E" w:rsidP="00474E0E" w14:paraId="6FFF10C9" w14:textId="77777777">
      <w:pPr>
        <w:rPr>
          <w:rFonts w:ascii="Times New Roman" w:hAnsi="Times New Roman" w:cs="Times New Roman"/>
        </w:rPr>
      </w:pPr>
    </w:p>
    <w:p w:rsidR="00474E0E" w:rsidRPr="00474E0E" w:rsidP="00474E0E" w14:paraId="01D24DDF" w14:textId="2733F54B">
      <w:pPr>
        <w:rPr>
          <w:rFonts w:ascii="Times New Roman" w:hAnsi="Times New Roman" w:cs="Times New Roman"/>
        </w:rPr>
      </w:pPr>
      <w:r w:rsidRPr="00474E0E">
        <w:rPr>
          <w:rFonts w:ascii="Times New Roman" w:hAnsi="Times New Roman" w:cs="Times New Roman"/>
          <w:b/>
        </w:rPr>
        <w:t>Warning! Do not use your Internet browser’s “back”, “forward”, “stop”, or “reload/refresh” buttons for navigation while taking this survey.</w:t>
      </w:r>
      <w:r w:rsidRPr="00474E0E">
        <w:rPr>
          <w:rFonts w:ascii="Times New Roman" w:hAnsi="Times New Roman" w:cs="Times New Roman"/>
        </w:rPr>
        <w:t xml:space="preserve"> This may cause the survey to lose track of the page that you are on and may invalidate your responses or prevent you from continuing the survey.</w:t>
      </w:r>
    </w:p>
    <w:p w:rsidR="00474E0E" w:rsidRPr="00474E0E" w:rsidP="00474E0E" w14:paraId="0F5604E8" w14:textId="77777777">
      <w:pPr>
        <w:rPr>
          <w:rFonts w:ascii="Times New Roman" w:hAnsi="Times New Roman" w:cs="Times New Roman"/>
        </w:rPr>
      </w:pPr>
    </w:p>
    <w:p w:rsidR="00474E0E" w:rsidRPr="00474E0E" w:rsidP="00474E0E" w14:paraId="79992D92" w14:textId="3F5E6319">
      <w:pPr>
        <w:rPr>
          <w:rFonts w:ascii="Times New Roman" w:hAnsi="Times New Roman" w:cs="Times New Roman"/>
        </w:rPr>
      </w:pPr>
      <w:r w:rsidRPr="075F5E3C">
        <w:rPr>
          <w:rFonts w:ascii="Times New Roman" w:hAnsi="Times New Roman" w:cs="Times New Roman"/>
        </w:rPr>
        <w:t xml:space="preserve">Your responses will be confidential. The data will be used for improving </w:t>
      </w:r>
      <w:r w:rsidRPr="075F5E3C" w:rsidR="02A10D01">
        <w:rPr>
          <w:rFonts w:ascii="Times New Roman" w:hAnsi="Times New Roman" w:cs="Times New Roman"/>
        </w:rPr>
        <w:t xml:space="preserve">the </w:t>
      </w:r>
      <w:r w:rsidRPr="075F5E3C">
        <w:rPr>
          <w:rFonts w:ascii="Times New Roman" w:hAnsi="Times New Roman" w:cs="Times New Roman"/>
        </w:rPr>
        <w:t>NPDB</w:t>
      </w:r>
      <w:r w:rsidRPr="075F5E3C" w:rsidR="7285A402">
        <w:rPr>
          <w:rFonts w:ascii="Times New Roman" w:hAnsi="Times New Roman" w:cs="Times New Roman"/>
        </w:rPr>
        <w:t xml:space="preserve">. </w:t>
      </w:r>
      <w:r w:rsidRPr="075F5E3C">
        <w:rPr>
          <w:rFonts w:ascii="Times New Roman" w:hAnsi="Times New Roman" w:cs="Times New Roman"/>
        </w:rPr>
        <w:t>Please click the navigation button below to continue.</w:t>
      </w:r>
    </w:p>
    <w:p w:rsidR="00474E0E" w14:paraId="1ABCD2E0" w14:textId="646D52A6">
      <w:pPr>
        <w:rPr>
          <w:rFonts w:ascii="Times New Roman" w:hAnsi="Times New Roman" w:cs="Times New Roman"/>
        </w:rPr>
      </w:pPr>
    </w:p>
    <w:p w:rsidR="004A0E05" w14:paraId="51088C3C" w14:textId="4FF8C325">
      <w:pPr>
        <w:rPr>
          <w:rFonts w:ascii="Times New Roman" w:hAnsi="Times New Roman" w:cs="Times New Roman"/>
        </w:rPr>
      </w:pPr>
    </w:p>
    <w:p w:rsidR="004A0E05" w:rsidP="004A0E05" w14:paraId="213229AE" w14:textId="77777777">
      <w:pPr>
        <w:rPr>
          <w:rFonts w:eastAsiaTheme="minorHAnsi"/>
          <w:sz w:val="22"/>
          <w:szCs w:val="22"/>
        </w:rPr>
      </w:pPr>
      <w:r>
        <w:rPr>
          <w:rStyle w:val="normaltextrun"/>
          <w:rFonts w:ascii="Calibri" w:hAnsi="Calibri" w:cs="Calibri"/>
          <w:b/>
          <w:bCs/>
          <w:color w:val="000000"/>
          <w:shd w:val="clear" w:color="auto" w:fill="FFFFFF"/>
        </w:rPr>
        <w:t>Public Burden Statement</w:t>
      </w:r>
      <w:r>
        <w:rPr>
          <w:rStyle w:val="normaltextrun"/>
          <w:rFonts w:ascii="Calibri" w:hAnsi="Calibri" w:cs="Calibri"/>
          <w:color w:val="000000"/>
          <w:shd w:val="clear" w:color="auto" w:fill="FFFFFF"/>
        </w:rPr>
        <w:t>: </w:t>
      </w:r>
      <w:r>
        <w:t>The purpose of this survey is to evaluate NPDB query forms to determine whether there is a need to collect new information or discontinue collecting information that is not useful.</w:t>
      </w:r>
      <w:r>
        <w:rPr>
          <w:rStyle w:val="normaltextrun"/>
          <w:rFonts w:ascii="Calibri" w:hAnsi="Calibri" w:cs="Calibri"/>
          <w:color w:val="000000"/>
          <w:shd w:val="clear" w:color="auto" w:fill="FFFFFF"/>
        </w:rPr>
        <w:t xml:space="preserve"> An agency may not conduct or sponsor, and a person is not required to respond to, a collection of information unless it displays a currently valid OMB control number. The OMB control number for this information collection is 0915</w:t>
      </w:r>
      <w:r>
        <w:rPr>
          <w:rStyle w:val="normaltextrun"/>
        </w:rPr>
        <w:t xml:space="preserve">-0212 and it is valid until 4/30/2024. This information collection is voluntary. Public reporting burden for this collection of information is estimated to average 10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8"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4A0E05" w:rsidRPr="00474E0E" w14:paraId="15634B1F" w14:textId="77777777">
      <w:pPr>
        <w:rPr>
          <w:rFonts w:ascii="Times New Roman" w:hAnsi="Times New Roman" w:cs="Times New Roman"/>
        </w:rPr>
      </w:pPr>
    </w:p>
    <w:sectPr w:rsidSect="00A847CF">
      <w:headerReference w:type="default" r:id="rId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1ACD" w:rsidP="00EF1ACD" w14:paraId="7BB3AE4B" w14:textId="1EC3DC84">
    <w:pPr>
      <w:pStyle w:val="Header"/>
      <w:jc w:val="right"/>
    </w:pPr>
    <w:r>
      <w:t>OMB No: 0915-0212</w:t>
    </w:r>
  </w:p>
  <w:p w:rsidR="00EF1ACD" w:rsidP="00EF1ACD" w14:paraId="5AEF74D7" w14:textId="2EEC4C54">
    <w:pPr>
      <w:pStyle w:val="Header"/>
      <w:jc w:val="right"/>
    </w:pPr>
    <w:r>
      <w:t>Expiration Date: 4/30/2024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02"/>
    <w:rsid w:val="0004570C"/>
    <w:rsid w:val="000F55F9"/>
    <w:rsid w:val="00197179"/>
    <w:rsid w:val="00216119"/>
    <w:rsid w:val="00221C52"/>
    <w:rsid w:val="0042638C"/>
    <w:rsid w:val="00445969"/>
    <w:rsid w:val="00474E0E"/>
    <w:rsid w:val="004A0E05"/>
    <w:rsid w:val="004B531A"/>
    <w:rsid w:val="005363AF"/>
    <w:rsid w:val="00562860"/>
    <w:rsid w:val="005B467F"/>
    <w:rsid w:val="007A0482"/>
    <w:rsid w:val="008728BB"/>
    <w:rsid w:val="00BD3BE3"/>
    <w:rsid w:val="00C0081A"/>
    <w:rsid w:val="00CC063E"/>
    <w:rsid w:val="00CE7600"/>
    <w:rsid w:val="00DA5802"/>
    <w:rsid w:val="00EA46DA"/>
    <w:rsid w:val="00EF1ACD"/>
    <w:rsid w:val="02A10D01"/>
    <w:rsid w:val="05585AD3"/>
    <w:rsid w:val="075F5E3C"/>
    <w:rsid w:val="310824E2"/>
    <w:rsid w:val="4D004D0A"/>
    <w:rsid w:val="6DC661B9"/>
    <w:rsid w:val="7285A4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CA882D"/>
  <w15:chartTrackingRefBased/>
  <w15:docId w15:val="{EECBCB9D-53AE-4158-A3FD-BDB885A1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802"/>
    <w:pPr>
      <w:spacing w:after="0" w:line="240" w:lineRule="auto"/>
    </w:pPr>
    <w:rPr>
      <w:rFonts w:eastAsiaTheme="minorEastAsia"/>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5802"/>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textOutline w14:w="0">
        <w14:noFill/>
        <w14:prstDash w14:val="solid"/>
        <w14:bevel/>
      </w14:textOutline>
      <w14:ligatures w14:val="none"/>
    </w:rPr>
  </w:style>
  <w:style w:type="character" w:customStyle="1" w:styleId="Red">
    <w:name w:val="Red"/>
    <w:rsid w:val="00DA5802"/>
    <w:rPr>
      <w:color w:val="C82506"/>
      <w:lang w:val="en-US"/>
      <w14:textOutline w14:w="0" w14:cap="rnd">
        <w14:noFill/>
        <w14:prstDash w14:val="solid"/>
        <w14:bevel/>
      </w14:textOutline>
    </w:rPr>
  </w:style>
  <w:style w:type="paragraph" w:customStyle="1" w:styleId="Body">
    <w:name w:val="Body"/>
    <w:rsid w:val="00DA5802"/>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val="en-AU"/>
      <w14:textOutline w14:w="0">
        <w14:noFill/>
        <w14:prstDash w14:val="solid"/>
        <w14:bevel/>
      </w14:textOutline>
      <w14:ligatures w14:val="none"/>
    </w:rPr>
  </w:style>
  <w:style w:type="paragraph" w:styleId="ListParagraph">
    <w:name w:val="List Paragraph"/>
    <w:basedOn w:val="Normal"/>
    <w:uiPriority w:val="34"/>
    <w:qFormat/>
    <w:rsid w:val="00216119"/>
    <w:pPr>
      <w:ind w:left="720"/>
      <w:contextualSpacing/>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C063E"/>
    <w:rPr>
      <w:sz w:val="16"/>
      <w:szCs w:val="16"/>
    </w:rPr>
  </w:style>
  <w:style w:type="paragraph" w:styleId="CommentText">
    <w:name w:val="annotation text"/>
    <w:basedOn w:val="Normal"/>
    <w:link w:val="CommentTextChar"/>
    <w:uiPriority w:val="99"/>
    <w:unhideWhenUsed/>
    <w:rsid w:val="00CC063E"/>
    <w:rPr>
      <w:sz w:val="20"/>
      <w:szCs w:val="20"/>
    </w:rPr>
  </w:style>
  <w:style w:type="character" w:customStyle="1" w:styleId="CommentTextChar">
    <w:name w:val="Comment Text Char"/>
    <w:basedOn w:val="DefaultParagraphFont"/>
    <w:link w:val="CommentText"/>
    <w:uiPriority w:val="99"/>
    <w:rsid w:val="00CC063E"/>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C063E"/>
    <w:rPr>
      <w:b/>
      <w:bCs/>
    </w:rPr>
  </w:style>
  <w:style w:type="character" w:customStyle="1" w:styleId="CommentSubjectChar">
    <w:name w:val="Comment Subject Char"/>
    <w:basedOn w:val="CommentTextChar"/>
    <w:link w:val="CommentSubject"/>
    <w:uiPriority w:val="99"/>
    <w:semiHidden/>
    <w:rsid w:val="00CC063E"/>
    <w:rPr>
      <w:rFonts w:eastAsiaTheme="minorEastAsia"/>
      <w:b/>
      <w:bCs/>
      <w:kern w:val="0"/>
      <w:sz w:val="20"/>
      <w:szCs w:val="20"/>
      <w14:ligatures w14:val="none"/>
    </w:rPr>
  </w:style>
  <w:style w:type="paragraph" w:styleId="Header">
    <w:name w:val="header"/>
    <w:basedOn w:val="Normal"/>
    <w:link w:val="HeaderChar"/>
    <w:uiPriority w:val="99"/>
    <w:unhideWhenUsed/>
    <w:rsid w:val="00EF1ACD"/>
    <w:pPr>
      <w:tabs>
        <w:tab w:val="center" w:pos="4680"/>
        <w:tab w:val="right" w:pos="9360"/>
      </w:tabs>
    </w:pPr>
  </w:style>
  <w:style w:type="character" w:customStyle="1" w:styleId="HeaderChar">
    <w:name w:val="Header Char"/>
    <w:basedOn w:val="DefaultParagraphFont"/>
    <w:link w:val="Header"/>
    <w:uiPriority w:val="99"/>
    <w:rsid w:val="00EF1ACD"/>
    <w:rPr>
      <w:rFonts w:eastAsiaTheme="minorEastAsia"/>
      <w:kern w:val="0"/>
      <w:sz w:val="24"/>
      <w:szCs w:val="24"/>
      <w14:ligatures w14:val="none"/>
    </w:rPr>
  </w:style>
  <w:style w:type="paragraph" w:styleId="Footer">
    <w:name w:val="footer"/>
    <w:basedOn w:val="Normal"/>
    <w:link w:val="FooterChar"/>
    <w:uiPriority w:val="99"/>
    <w:unhideWhenUsed/>
    <w:rsid w:val="00EF1ACD"/>
    <w:pPr>
      <w:tabs>
        <w:tab w:val="center" w:pos="4680"/>
        <w:tab w:val="right" w:pos="9360"/>
      </w:tabs>
    </w:pPr>
  </w:style>
  <w:style w:type="character" w:customStyle="1" w:styleId="FooterChar">
    <w:name w:val="Footer Char"/>
    <w:basedOn w:val="DefaultParagraphFont"/>
    <w:link w:val="Footer"/>
    <w:uiPriority w:val="99"/>
    <w:rsid w:val="00EF1ACD"/>
    <w:rPr>
      <w:rFonts w:eastAsiaTheme="minorEastAsia"/>
      <w:kern w:val="0"/>
      <w:sz w:val="24"/>
      <w:szCs w:val="24"/>
      <w14:ligatures w14:val="none"/>
    </w:rPr>
  </w:style>
  <w:style w:type="character" w:customStyle="1" w:styleId="normaltextrun">
    <w:name w:val="normaltextrun"/>
    <w:basedOn w:val="DefaultParagraphFont"/>
    <w:rsid w:val="004A0E05"/>
  </w:style>
  <w:style w:type="character" w:customStyle="1" w:styleId="eop">
    <w:name w:val="eop"/>
    <w:basedOn w:val="DefaultParagraphFont"/>
    <w:rsid w:val="004A0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7e5deb54-0c40-4a2d-b57a-9ffc084c479c">
      <Terms xmlns="http://schemas.microsoft.com/office/infopath/2007/PartnerControls"/>
    </TaxKeywordTaxHTField>
    <lcf76f155ced4ddcb4097134ff3c332f xmlns="96f22939-9cf5-4dd7-9807-7ee3fe70ee27">
      <Terms xmlns="http://schemas.microsoft.com/office/infopath/2007/PartnerControls"/>
    </lcf76f155ced4ddcb4097134ff3c332f>
    <o0bc3b6dc8074c6b81d46b93eda98f26 xmlns="96f22939-9cf5-4dd7-9807-7ee3fe70ee27">
      <Terms xmlns="http://schemas.microsoft.com/office/infopath/2007/PartnerControls"/>
    </o0bc3b6dc8074c6b81d46b93eda98f26>
    <TaxCatchAll xmlns="7e5deb54-0c40-4a2d-b57a-9ffc084c479c" xsi:nil="true"/>
    <_dlc_DocIdPersistId xmlns="7e5deb54-0c40-4a2d-b57a-9ffc084c479c" xsi:nil="true"/>
    <_dlc_DocId xmlns="7e5deb54-0c40-4a2d-b57a-9ffc084c479c">EYN35T3YW6NC-1756376342-1694</_dlc_DocId>
    <_dlc_DocIdUrl xmlns="7e5deb54-0c40-4a2d-b57a-9ffc084c479c">
      <Url>https://nih.sharepoint.com/sites/HRSA-BHW-DPDB/_layouts/15/DocIdRedir.aspx?ID=EYN35T3YW6NC-1756376342-1694</Url>
      <Description>EYN35T3YW6NC-1756376342-1694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C10DD6C85D78458A138E49FCD15F22" ma:contentTypeVersion="29" ma:contentTypeDescription="Create a new document." ma:contentTypeScope="" ma:versionID="bdcf823686e9bf16d9605e3d9688a4da">
  <xsd:schema xmlns:xsd="http://www.w3.org/2001/XMLSchema" xmlns:xs="http://www.w3.org/2001/XMLSchema" xmlns:p="http://schemas.microsoft.com/office/2006/metadata/properties" xmlns:ns2="7e5deb54-0c40-4a2d-b57a-9ffc084c479c" xmlns:ns3="96f22939-9cf5-4dd7-9807-7ee3fe70ee27" targetNamespace="http://schemas.microsoft.com/office/2006/metadata/properties" ma:root="true" ma:fieldsID="ad0e54de4628131adeddca3382ddafba" ns2:_="" ns3:_="">
    <xsd:import namespace="7e5deb54-0c40-4a2d-b57a-9ffc084c479c"/>
    <xsd:import namespace="96f22939-9cf5-4dd7-9807-7ee3fe70ee27"/>
    <xsd:element name="properties">
      <xsd:complexType>
        <xsd:sequence>
          <xsd:element name="documentManagement">
            <xsd:complexType>
              <xsd:all>
                <xsd:element ref="ns2:TaxCatchAll" minOccurs="0"/>
                <xsd:element ref="ns2:SharedWithUsers" minOccurs="0"/>
                <xsd:element ref="ns2:SharedWithDetails" minOccurs="0"/>
                <xsd:element ref="ns2:_dlc_DocId" minOccurs="0"/>
                <xsd:element ref="ns2:_dlc_DocIdUrl" minOccurs="0"/>
                <xsd:element ref="ns2:_dlc_DocIdPersistId" minOccurs="0"/>
                <xsd:element ref="ns2:TaxKeywordTaxHTField" minOccurs="0"/>
                <xsd:element ref="ns3:MediaServiceMetadata" minOccurs="0"/>
                <xsd:element ref="ns3:MediaServiceFastMetadata" minOccurs="0"/>
                <xsd:element ref="ns3:MediaServiceObjectDetectorVersions" minOccurs="0"/>
                <xsd:element ref="ns3:o0bc3b6dc8074c6b81d46b93eda98f26"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deb54-0c40-4a2d-b57a-9ffc084c479c"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3d86bb02-f668-4d35-be75-55943b5814d5}" ma:internalName="TaxCatchAll" ma:showField="CatchAllData" ma:web="7e5deb54-0c40-4a2d-b57a-9ffc084c479c">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22939-9cf5-4dd7-9807-7ee3fe70ee27"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description="" ma:hidden="true" ma:internalName="MediaServiceObjectDetectorVersions" ma:readOnly="true">
      <xsd:simpleType>
        <xsd:restriction base="dms:Text"/>
      </xsd:simpleType>
    </xsd:element>
    <xsd:element name="o0bc3b6dc8074c6b81d46b93eda98f26" ma:index="20" nillable="true" ma:taxonomy="true" ma:internalName="o0bc3b6dc8074c6b81d46b93eda98f26" ma:taxonomyFieldName="Tag" ma:displayName="Tag" ma:indexed="true" ma:readOnly="false" ma:default="" ma:fieldId="{80bc3b6d-c807-4c6b-81d4-6b93eda98f26}" ma:sspId="8ce9f98e-9ad5-43de-b59a-72d7e946aae0" ma:termSetId="5f6dd103-1050-48a4-94eb-a748e43b0184" ma:anchorId="00000000-0000-0000-0000-000000000000" ma:open="fals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B31B9-4064-422A-B4E2-574F23ACE43D}">
  <ds:schemaRefs>
    <ds:schemaRef ds:uri="http://schemas.microsoft.com/sharepoint/events"/>
  </ds:schemaRefs>
</ds:datastoreItem>
</file>

<file path=customXml/itemProps2.xml><?xml version="1.0" encoding="utf-8"?>
<ds:datastoreItem xmlns:ds="http://schemas.openxmlformats.org/officeDocument/2006/customXml" ds:itemID="{C15EC76A-EE03-4A3E-972B-FC688C6FCDA9}">
  <ds:schemaRefs>
    <ds:schemaRef ds:uri="http://schemas.microsoft.com/sharepoint/v3/contenttype/forms"/>
  </ds:schemaRefs>
</ds:datastoreItem>
</file>

<file path=customXml/itemProps3.xml><?xml version="1.0" encoding="utf-8"?>
<ds:datastoreItem xmlns:ds="http://schemas.openxmlformats.org/officeDocument/2006/customXml" ds:itemID="{4905EBF8-33B8-482E-9C5B-325FC9F7FC51}">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7e5deb54-0c40-4a2d-b57a-9ffc084c479c"/>
    <ds:schemaRef ds:uri="http://purl.org/dc/elements/1.1/"/>
    <ds:schemaRef ds:uri="96f22939-9cf5-4dd7-9807-7ee3fe70ee2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3E8E22B-A1E0-4FA2-A577-601D9FE04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deb54-0c40-4a2d-b57a-9ffc084c479c"/>
    <ds:schemaRef ds:uri="96f22939-9cf5-4dd7-9807-7ee3fe70e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Cooper, Laura (HRSA)</cp:lastModifiedBy>
  <cp:revision>4</cp:revision>
  <dcterms:created xsi:type="dcterms:W3CDTF">2023-12-05T20:27:00Z</dcterms:created>
  <dcterms:modified xsi:type="dcterms:W3CDTF">2023-12-12T15:32:00Z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0x010100EAC10DD6C85D78458A138E49FCD15F22</vt:lpwstr>
  </property>
  <property fmtid="{D5CDD505-2E9C-101B-9397-08002B2CF9AE}" pid="3" name="MediaServiceImageTags">
    <vt:lpwstr/>
  </property>
  <property fmtid="{D5CDD505-2E9C-101B-9397-08002B2CF9AE}" pid="4" name="Tag">
    <vt:lpwstr/>
  </property>
  <property fmtid="{D5CDD505-2E9C-101B-9397-08002B2CF9AE}" pid="5" name="TaxKeyword">
    <vt:lpwstr/>
  </property>
  <property fmtid="{D5CDD505-2E9C-101B-9397-08002B2CF9AE}" pid="6" name="_dlc_DocIdItemGuid">
    <vt:lpwstr>4c4e8178-e40f-4011-b6d7-2ecaaab88377</vt:lpwstr>
  </property>
</Properties>
</file>