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703951F">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F35918" w:rsidR="00DE1711">
        <w:rPr>
          <w:rFonts w:ascii="Courier New" w:hAnsi="Courier New" w:cs="Courier New"/>
        </w:rPr>
        <w:t>0938-1382</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D55AAA" w:rsidP="00D55AAA" w14:paraId="39D0B785" w14:textId="77777777">
      <w:pPr>
        <w:rPr>
          <w:color w:val="1F497D"/>
          <w:sz w:val="22"/>
          <w:szCs w:val="22"/>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DE1711">
        <w:rPr>
          <w:color w:val="FF0000"/>
        </w:rPr>
        <w:t>High Impact Trust Survey Medicare</w:t>
      </w:r>
    </w:p>
    <w:p w:rsidR="00E50293" w:rsidRPr="00D55AAA" w:rsidP="00AF48ED" w14:paraId="403B2BC6" w14:textId="171D4615">
      <w:pPr>
        <w:pStyle w:val="Header"/>
        <w:tabs>
          <w:tab w:val="clear" w:pos="4320"/>
          <w:tab w:val="clear" w:pos="8640"/>
        </w:tabs>
        <w:rPr>
          <w:rFonts w:ascii="Courier New" w:hAnsi="Courier New" w:cs="Courier New"/>
          <w:b/>
          <w:bCs/>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40C0151B">
      <w:pPr>
        <w:pStyle w:val="Header"/>
        <w:tabs>
          <w:tab w:val="clear" w:pos="4320"/>
          <w:tab w:val="clear" w:pos="8640"/>
        </w:tabs>
        <w:rPr>
          <w:rFonts w:ascii="Courier New" w:hAnsi="Courier New" w:cs="Courier New"/>
          <w:color w:val="FF0000"/>
        </w:rPr>
      </w:pPr>
      <w:r>
        <w:rPr>
          <w:rFonts w:ascii="Courier New" w:hAnsi="Courier New" w:cs="Courier New"/>
          <w:color w:val="FF0000"/>
        </w:rPr>
        <w:t>The purpose of this data collection is to examine Medicare.gov user trust to enable CMS to identify areas for improvement on the website.</w:t>
      </w:r>
    </w:p>
    <w:p w:rsidR="00D55AAA" w:rsidRPr="00C514B9" w:rsidP="00434E33" w14:paraId="404E25DF"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3C4258E3">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Pr="00D55AAA" w:rsidR="00D55AAA">
        <w:rPr>
          <w:rFonts w:ascii="Courier New" w:hAnsi="Courier New" w:cs="Courier New"/>
          <w:bCs/>
          <w:color w:val="FF0000"/>
          <w:sz w:val="24"/>
        </w:rPr>
        <w:t>X</w:t>
      </w:r>
      <w:r w:rsidRPr="00D55AAA" w:rsidR="00461FE3">
        <w:rPr>
          <w:rFonts w:ascii="Courier New" w:hAnsi="Courier New" w:cs="Courier New"/>
          <w:bCs/>
          <w:color w:val="FF0000"/>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149DE341">
      <w:pPr>
        <w:pStyle w:val="ListParagraph"/>
        <w:ind w:left="360"/>
        <w:rPr>
          <w:rFonts w:ascii="Courier New" w:hAnsi="Courier New" w:cs="Courier New"/>
        </w:rPr>
      </w:pPr>
      <w:r>
        <w:rPr>
          <w:rFonts w:ascii="Courier New" w:hAnsi="Courier New" w:cs="Courier New"/>
        </w:rPr>
        <w:t xml:space="preserve">[ </w:t>
      </w:r>
      <w:r w:rsidRPr="00070C75" w:rsidR="00070C75">
        <w:rPr>
          <w:rFonts w:ascii="Courier New" w:hAnsi="Courier New" w:cs="Courier New"/>
          <w:color w:val="FF0000"/>
        </w:rPr>
        <w:t>X</w:t>
      </w:r>
      <w:r>
        <w:rPr>
          <w:rFonts w:ascii="Courier New" w:hAnsi="Courier New" w:cs="Courier New"/>
        </w:rPr>
        <w:t>] Yes</w:t>
      </w:r>
    </w:p>
    <w:p w:rsidR="00AF6191" w:rsidP="00AF6191" w14:paraId="03F6F3A2" w14:textId="22D7D937">
      <w:pPr>
        <w:pStyle w:val="ListParagraph"/>
        <w:ind w:left="360"/>
        <w:rPr>
          <w:rFonts w:ascii="Courier New" w:hAnsi="Courier New" w:cs="Courier New"/>
        </w:rPr>
      </w:pPr>
      <w:r>
        <w:rPr>
          <w:rFonts w:ascii="Courier New" w:hAnsi="Courier New" w:cs="Courier New"/>
        </w:rPr>
        <w:t xml:space="preserve">[ </w:t>
      </w:r>
      <w:r w:rsidRPr="00D55AAA">
        <w:rPr>
          <w:rFonts w:ascii="Courier New" w:hAnsi="Courier New" w:cs="Courier New"/>
          <w:color w:val="FF0000"/>
        </w:rPr>
        <w:t xml:space="preserve"> </w:t>
      </w:r>
      <w:r>
        <w:rPr>
          <w:rFonts w:ascii="Courier New" w:hAnsi="Courier New" w:cs="Courier New"/>
        </w:rPr>
        <w:t>]</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3233BEC3">
      <w:pPr>
        <w:ind w:left="720"/>
        <w:rPr>
          <w:rFonts w:ascii="Courier New" w:hAnsi="Courier New" w:cs="Courier New"/>
        </w:rPr>
      </w:pPr>
      <w:r w:rsidRPr="00C514B9">
        <w:rPr>
          <w:rFonts w:ascii="Courier New" w:hAnsi="Courier New" w:cs="Courier New"/>
        </w:rPr>
        <w:t xml:space="preserve">[ </w:t>
      </w:r>
      <w:r w:rsidRPr="00D55AAA" w:rsidR="00D55AAA">
        <w:rPr>
          <w:rFonts w:ascii="Courier New" w:hAnsi="Courier New" w:cs="Courier New"/>
          <w:color w:val="FF0000"/>
        </w:rPr>
        <w:t>X</w:t>
      </w:r>
      <w:r w:rsidRPr="00D55AAA">
        <w:rPr>
          <w:rFonts w:ascii="Courier New" w:hAnsi="Courier New" w:cs="Courier New"/>
          <w:color w:val="FF0000"/>
        </w:rPr>
        <w:t xml:space="preserve"> </w:t>
      </w:r>
      <w:r w:rsidRPr="00C514B9">
        <w:rPr>
          <w:rFonts w:ascii="Courier New" w:hAnsi="Courier New" w:cs="Courier New"/>
        </w:rPr>
        <w:t>]</w:t>
      </w:r>
      <w:r w:rsidRPr="00C514B9">
        <w:rPr>
          <w:rFonts w:ascii="Courier New" w:hAnsi="Courier New" w:cs="Courier New"/>
        </w:rPr>
        <w:t xml:space="preserve"> Web-based or other forms of Social Media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 xml:space="preserve">o you have a list of customers to reach out to (e.g., a CRM database </w:t>
      </w:r>
      <w:r w:rsidRPr="00C514B9">
        <w:rPr>
          <w:rFonts w:ascii="Courier New" w:hAnsi="Courier New" w:cs="Courier New"/>
          <w:i/>
        </w:rPr>
        <w:t>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414443" w:rsidRPr="000D4AC1" w:rsidP="00414443" w14:paraId="2F088B03" w14:textId="77777777">
      <w:pPr>
        <w:pStyle w:val="Header"/>
        <w:tabs>
          <w:tab w:val="clear" w:pos="4320"/>
          <w:tab w:val="clear" w:pos="8640"/>
        </w:tabs>
        <w:rPr>
          <w:rFonts w:ascii="Courier New" w:hAnsi="Courier New" w:cs="Courier New"/>
          <w:color w:val="FF0000"/>
        </w:rPr>
      </w:pPr>
      <w:r>
        <w:rPr>
          <w:rFonts w:ascii="Courier New" w:hAnsi="Courier New" w:cs="Courier New"/>
          <w:color w:val="FF0000"/>
        </w:rPr>
        <w:t>T</w:t>
      </w:r>
      <w:r>
        <w:rPr>
          <w:rFonts w:ascii="Courier New" w:hAnsi="Courier New" w:cs="Courier New"/>
          <w:snapToGrid/>
          <w:color w:val="FF0000"/>
        </w:rPr>
        <w:t>his survey is accessed through</w:t>
      </w:r>
      <w:r>
        <w:rPr>
          <w:rFonts w:ascii="Courier New" w:hAnsi="Courier New" w:cs="Courier New"/>
          <w:color w:val="FF0000"/>
        </w:rPr>
        <w:t xml:space="preserve"> a persistent link </w:t>
      </w:r>
      <w:r>
        <w:rPr>
          <w:rFonts w:ascii="Courier New" w:hAnsi="Courier New" w:cs="Courier New"/>
          <w:color w:val="FF0000"/>
        </w:rPr>
        <w:t xml:space="preserve">from the “My Claims” page within the Medicare.gov website. </w:t>
      </w:r>
      <w:r>
        <w:rPr>
          <w:rFonts w:ascii="Courier New" w:hAnsi="Courier New" w:cs="Courier New"/>
          <w:snapToGrid/>
          <w:color w:val="FF0000"/>
        </w:rPr>
        <w:t>Users of the website self-select by clicking the link to take the survey. The survey link is available to 100% of site users who reach these pages. The survey is automated and begins once a user clicks the link to provide feedback.</w:t>
      </w:r>
    </w:p>
    <w:p w:rsidR="00F633EA" w:rsidP="00AF48ED" w14:paraId="7E57701F" w14:textId="75C9B1ED">
      <w:pPr>
        <w:pStyle w:val="ListParagraph"/>
        <w:ind w:left="0"/>
        <w:rPr>
          <w:rFonts w:ascii="Courier New" w:hAnsi="Courier New" w:cs="Courier New"/>
          <w:color w:val="FF0000"/>
        </w:rPr>
      </w:pPr>
    </w:p>
    <w:p w:rsidR="00D55AAA" w:rsidRPr="00C514B9" w:rsidP="00AF48ED" w14:paraId="49CF4D04"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D55AAA" w:rsidRPr="000D4AC1" w:rsidP="00D55AAA" w14:paraId="68C78911" w14:textId="20FDCB74">
      <w:pPr>
        <w:pStyle w:val="Header"/>
        <w:tabs>
          <w:tab w:val="clear" w:pos="4320"/>
          <w:tab w:val="clear" w:pos="8640"/>
        </w:tabs>
        <w:rPr>
          <w:rFonts w:ascii="Courier New" w:hAnsi="Courier New" w:cs="Courier New"/>
          <w:color w:val="FF0000"/>
        </w:rPr>
      </w:pPr>
      <w:r>
        <w:rPr>
          <w:rFonts w:ascii="Courier New" w:hAnsi="Courier New" w:cs="Courier New"/>
          <w:color w:val="FF0000"/>
        </w:rPr>
        <w:t xml:space="preserve">Users </w:t>
      </w:r>
      <w:r w:rsidR="00DE3B2E">
        <w:rPr>
          <w:rFonts w:ascii="Courier New" w:hAnsi="Courier New" w:cs="Courier New"/>
          <w:color w:val="FF0000"/>
        </w:rPr>
        <w:t xml:space="preserve">logged into their medicare.gov account </w:t>
      </w:r>
      <w:r>
        <w:rPr>
          <w:rFonts w:ascii="Courier New" w:hAnsi="Courier New" w:cs="Courier New"/>
          <w:color w:val="FF0000"/>
        </w:rPr>
        <w:t xml:space="preserve">are presented with the opportunity to participate in a survey to provide feedback on Medicare.gov from the </w:t>
      </w:r>
      <w:r w:rsidR="00DE3B2E">
        <w:rPr>
          <w:rFonts w:ascii="Courier New" w:hAnsi="Courier New" w:cs="Courier New"/>
          <w:color w:val="FF0000"/>
        </w:rPr>
        <w:t>“</w:t>
      </w:r>
      <w:r w:rsidR="00414443">
        <w:rPr>
          <w:rFonts w:ascii="Courier New" w:hAnsi="Courier New" w:cs="Courier New"/>
          <w:color w:val="FF0000"/>
        </w:rPr>
        <w:t>My C</w:t>
      </w:r>
      <w:r w:rsidR="00DE3B2E">
        <w:rPr>
          <w:rFonts w:ascii="Courier New" w:hAnsi="Courier New" w:cs="Courier New"/>
          <w:color w:val="FF0000"/>
        </w:rPr>
        <w:t xml:space="preserve">laims” </w:t>
      </w:r>
      <w:r>
        <w:rPr>
          <w:rFonts w:ascii="Courier New" w:hAnsi="Courier New" w:cs="Courier New"/>
          <w:color w:val="FF0000"/>
        </w:rPr>
        <w:t>page on the website. They enter the survey automatically, and the data is collected using Qualtrics software. Data is automatically saved as it is entered.</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P="005B10E5" w14:paraId="0EFD337A" w14:textId="4C23473A">
      <w:pPr>
        <w:rPr>
          <w:rFonts w:ascii="Courier New" w:hAnsi="Courier New" w:cs="Courier New"/>
          <w:color w:val="FF0000"/>
        </w:rPr>
      </w:pPr>
      <w:r>
        <w:rPr>
          <w:rFonts w:ascii="Courier New" w:hAnsi="Courier New" w:cs="Courier New"/>
          <w:color w:val="FF0000"/>
        </w:rPr>
        <w:t>The survey will be conducted online, using Qualtrics software. It is unmoderated and designed to take each participant approximately three minutes to complete. Each question will be shown on a single screen, with a “next” button to get to the next question. The survey data will be automatically saved as it is entered. No PII is collected for this effort.</w:t>
      </w:r>
    </w:p>
    <w:p w:rsidR="00DE3B2E" w:rsidRPr="00C514B9" w:rsidP="005B10E5" w14:paraId="323F9095"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0109C4" w:rsidRPr="00A615F3" w:rsidP="000109C4" w14:paraId="205A266F" w14:textId="77777777">
      <w:pPr>
        <w:rPr>
          <w:b/>
          <w:bCs/>
          <w:color w:val="FF0000"/>
        </w:rPr>
      </w:pPr>
      <w:r w:rsidRPr="00A615F3">
        <w:rPr>
          <w:b/>
          <w:bCs/>
          <w:color w:val="FF0000"/>
        </w:rPr>
        <w:t>Q1 Based on my experience on Medicare.gov, I trust that Medicare is working in the best interest of the American public.</w:t>
      </w:r>
    </w:p>
    <w:p w:rsidR="000109C4" w:rsidRPr="00A615F3" w:rsidP="000109C4" w14:paraId="3D8144D8" w14:textId="77777777">
      <w:pPr>
        <w:ind w:firstLine="720"/>
        <w:rPr>
          <w:b/>
          <w:bCs/>
          <w:color w:val="FF0000"/>
        </w:rPr>
      </w:pPr>
      <w:r w:rsidRPr="00A615F3">
        <w:rPr>
          <w:b/>
          <w:bCs/>
          <w:color w:val="FF0000"/>
        </w:rPr>
        <w:t xml:space="preserve">1 Yes </w:t>
      </w:r>
    </w:p>
    <w:p w:rsidR="000109C4" w:rsidRPr="00A615F3" w:rsidP="000109C4" w14:paraId="233AE81D" w14:textId="77777777">
      <w:pPr>
        <w:ind w:firstLine="720"/>
        <w:rPr>
          <w:b/>
          <w:bCs/>
          <w:color w:val="FF0000"/>
        </w:rPr>
      </w:pPr>
      <w:r w:rsidRPr="00A615F3">
        <w:rPr>
          <w:b/>
          <w:bCs/>
          <w:color w:val="FF0000"/>
        </w:rPr>
        <w:t>2 No</w:t>
      </w:r>
    </w:p>
    <w:p w:rsidR="000109C4" w:rsidRPr="00A615F3" w:rsidP="000109C4" w14:paraId="25E76B9D" w14:textId="77777777">
      <w:pPr>
        <w:rPr>
          <w:b/>
          <w:bCs/>
          <w:color w:val="FF0000"/>
        </w:rPr>
      </w:pPr>
    </w:p>
    <w:p w:rsidR="000109C4" w:rsidRPr="00A615F3" w:rsidP="000109C4" w14:paraId="3A184006" w14:textId="77777777">
      <w:pPr>
        <w:rPr>
          <w:b/>
          <w:bCs/>
          <w:color w:val="FF0000"/>
        </w:rPr>
      </w:pPr>
      <w:r w:rsidRPr="00A615F3">
        <w:rPr>
          <w:b/>
          <w:bCs/>
          <w:color w:val="FF0000"/>
        </w:rPr>
        <w:t xml:space="preserve">Q2a (for those who select Yes) What about using Medicare.gov made the difference? (Select all that apply) </w:t>
      </w:r>
    </w:p>
    <w:p w:rsidR="000109C4" w:rsidRPr="00A615F3" w:rsidP="000109C4" w14:paraId="4F5D05CA" w14:textId="77777777">
      <w:pPr>
        <w:rPr>
          <w:b/>
          <w:bCs/>
          <w:color w:val="FF0000"/>
        </w:rPr>
      </w:pPr>
      <w:r w:rsidRPr="00A615F3">
        <w:rPr>
          <w:b/>
          <w:bCs/>
          <w:color w:val="FF0000"/>
        </w:rPr>
        <w:t xml:space="preserve">              I found what I </w:t>
      </w:r>
      <w:r w:rsidRPr="00A615F3">
        <w:rPr>
          <w:b/>
          <w:bCs/>
          <w:color w:val="FF0000"/>
        </w:rPr>
        <w:t>needed</w:t>
      </w:r>
    </w:p>
    <w:p w:rsidR="000109C4" w:rsidRPr="00A615F3" w:rsidP="000109C4" w14:paraId="3EB3E788" w14:textId="77777777">
      <w:pPr>
        <w:rPr>
          <w:b/>
          <w:bCs/>
          <w:color w:val="FF0000"/>
        </w:rPr>
      </w:pPr>
      <w:r w:rsidRPr="00A615F3">
        <w:rPr>
          <w:b/>
          <w:bCs/>
          <w:color w:val="FF0000"/>
        </w:rPr>
        <w:t xml:space="preserve">              It was easy to complete what I came to the site to </w:t>
      </w:r>
      <w:r w:rsidRPr="00A615F3">
        <w:rPr>
          <w:b/>
          <w:bCs/>
          <w:color w:val="FF0000"/>
        </w:rPr>
        <w:t>do</w:t>
      </w:r>
    </w:p>
    <w:p w:rsidR="000109C4" w:rsidRPr="00A615F3" w:rsidP="000109C4" w14:paraId="16C61B62" w14:textId="77777777">
      <w:pPr>
        <w:rPr>
          <w:b/>
          <w:bCs/>
          <w:color w:val="FF0000"/>
        </w:rPr>
      </w:pPr>
      <w:r w:rsidRPr="00A615F3">
        <w:rPr>
          <w:b/>
          <w:bCs/>
          <w:color w:val="FF0000"/>
        </w:rPr>
        <w:t xml:space="preserve">              I found what I needed on this site </w:t>
      </w:r>
      <w:r w:rsidRPr="00A615F3">
        <w:rPr>
          <w:b/>
          <w:bCs/>
          <w:color w:val="FF0000"/>
        </w:rPr>
        <w:t>quicky</w:t>
      </w:r>
    </w:p>
    <w:p w:rsidR="000109C4" w:rsidRPr="00A615F3" w:rsidP="000109C4" w14:paraId="49154350" w14:textId="77777777">
      <w:pPr>
        <w:rPr>
          <w:b/>
          <w:bCs/>
          <w:color w:val="FF0000"/>
        </w:rPr>
      </w:pPr>
      <w:r w:rsidRPr="00A615F3">
        <w:rPr>
          <w:b/>
          <w:bCs/>
          <w:color w:val="FF0000"/>
        </w:rPr>
        <w:t xml:space="preserve">              I understand the next steps I need to </w:t>
      </w:r>
      <w:r w:rsidRPr="00A615F3">
        <w:rPr>
          <w:b/>
          <w:bCs/>
          <w:color w:val="FF0000"/>
        </w:rPr>
        <w:t>take</w:t>
      </w:r>
    </w:p>
    <w:p w:rsidR="000109C4" w:rsidRPr="00A615F3" w:rsidP="000109C4" w14:paraId="4FC41D31" w14:textId="77777777">
      <w:pPr>
        <w:rPr>
          <w:b/>
          <w:bCs/>
          <w:color w:val="FF0000"/>
        </w:rPr>
      </w:pPr>
      <w:r w:rsidRPr="00A615F3">
        <w:rPr>
          <w:b/>
          <w:bCs/>
          <w:color w:val="FF0000"/>
        </w:rPr>
        <w:t>              None of the above</w:t>
      </w:r>
    </w:p>
    <w:p w:rsidR="000109C4" w:rsidRPr="00A615F3" w:rsidP="000109C4" w14:paraId="31A0C56E" w14:textId="77777777">
      <w:pPr>
        <w:rPr>
          <w:b/>
          <w:bCs/>
          <w:color w:val="FF0000"/>
        </w:rPr>
      </w:pPr>
      <w:r w:rsidRPr="00A615F3">
        <w:rPr>
          <w:b/>
          <w:bCs/>
          <w:color w:val="FF0000"/>
        </w:rPr>
        <w:t xml:space="preserve">              </w:t>
      </w:r>
    </w:p>
    <w:p w:rsidR="000109C4" w:rsidRPr="00A615F3" w:rsidP="000109C4" w14:paraId="7FC2E4A0" w14:textId="77777777">
      <w:pPr>
        <w:rPr>
          <w:b/>
          <w:bCs/>
          <w:color w:val="FF0000"/>
        </w:rPr>
      </w:pPr>
      <w:r w:rsidRPr="00A615F3">
        <w:rPr>
          <w:b/>
          <w:bCs/>
          <w:color w:val="FF0000"/>
        </w:rPr>
        <w:t>Q2b. (for those who select No) What about using Medicare.gov could have been better?</w:t>
      </w:r>
    </w:p>
    <w:p w:rsidR="000109C4" w:rsidRPr="00A615F3" w:rsidP="000109C4" w14:paraId="72C9BBE4" w14:textId="77777777">
      <w:pPr>
        <w:rPr>
          <w:b/>
          <w:bCs/>
          <w:color w:val="FF0000"/>
        </w:rPr>
      </w:pPr>
      <w:r w:rsidRPr="00A615F3">
        <w:rPr>
          <w:b/>
          <w:bCs/>
          <w:color w:val="FF0000"/>
        </w:rPr>
        <w:t xml:space="preserve">              I did not find what I </w:t>
      </w:r>
      <w:r w:rsidRPr="00A615F3">
        <w:rPr>
          <w:b/>
          <w:bCs/>
          <w:color w:val="FF0000"/>
        </w:rPr>
        <w:t>needed</w:t>
      </w:r>
    </w:p>
    <w:p w:rsidR="000109C4" w:rsidRPr="00A615F3" w:rsidP="000109C4" w14:paraId="403A1E14" w14:textId="77777777">
      <w:pPr>
        <w:rPr>
          <w:b/>
          <w:bCs/>
          <w:color w:val="FF0000"/>
        </w:rPr>
      </w:pPr>
      <w:r w:rsidRPr="00A615F3">
        <w:rPr>
          <w:b/>
          <w:bCs/>
          <w:color w:val="FF0000"/>
        </w:rPr>
        <w:t xml:space="preserve">              It was difficult to complete what I came to the site to </w:t>
      </w:r>
      <w:r w:rsidRPr="00A615F3">
        <w:rPr>
          <w:b/>
          <w:bCs/>
          <w:color w:val="FF0000"/>
        </w:rPr>
        <w:t>do</w:t>
      </w:r>
    </w:p>
    <w:p w:rsidR="000109C4" w:rsidRPr="00A615F3" w:rsidP="000109C4" w14:paraId="10A0AFAC" w14:textId="77777777">
      <w:pPr>
        <w:rPr>
          <w:b/>
          <w:bCs/>
          <w:color w:val="FF0000"/>
        </w:rPr>
      </w:pPr>
      <w:r w:rsidRPr="00A615F3">
        <w:rPr>
          <w:b/>
          <w:bCs/>
          <w:color w:val="FF0000"/>
        </w:rPr>
        <w:t xml:space="preserve">              It took too long to find what I needed on this </w:t>
      </w:r>
      <w:r w:rsidRPr="00A615F3">
        <w:rPr>
          <w:b/>
          <w:bCs/>
          <w:color w:val="FF0000"/>
        </w:rPr>
        <w:t>site</w:t>
      </w:r>
    </w:p>
    <w:p w:rsidR="000109C4" w:rsidRPr="00A615F3" w:rsidP="000109C4" w14:paraId="7F801B1E" w14:textId="77777777">
      <w:pPr>
        <w:rPr>
          <w:b/>
          <w:bCs/>
          <w:color w:val="FF0000"/>
        </w:rPr>
      </w:pPr>
      <w:r w:rsidRPr="00A615F3">
        <w:rPr>
          <w:b/>
          <w:bCs/>
          <w:color w:val="FF0000"/>
        </w:rPr>
        <w:t xml:space="preserve">              I do not understand the next steps I need to </w:t>
      </w:r>
      <w:r w:rsidRPr="00A615F3">
        <w:rPr>
          <w:b/>
          <w:bCs/>
          <w:color w:val="FF0000"/>
        </w:rPr>
        <w:t>take</w:t>
      </w:r>
    </w:p>
    <w:p w:rsidR="000109C4" w:rsidRPr="00A615F3" w:rsidP="000109C4" w14:paraId="709D5298" w14:textId="77777777">
      <w:pPr>
        <w:ind w:firstLine="720"/>
        <w:rPr>
          <w:b/>
          <w:bCs/>
          <w:color w:val="FF0000"/>
        </w:rPr>
      </w:pPr>
      <w:r w:rsidRPr="00A615F3">
        <w:rPr>
          <w:b/>
          <w:bCs/>
          <w:color w:val="FF0000"/>
        </w:rPr>
        <w:t xml:space="preserve">None of the above </w:t>
      </w:r>
    </w:p>
    <w:p w:rsidR="000109C4" w:rsidRPr="00A615F3" w:rsidP="000109C4" w14:paraId="5E76856E" w14:textId="77777777">
      <w:pPr>
        <w:rPr>
          <w:b/>
          <w:bCs/>
          <w:color w:val="FF0000"/>
        </w:rPr>
      </w:pPr>
    </w:p>
    <w:p w:rsidR="000109C4" w:rsidRPr="00A615F3" w:rsidP="000109C4" w14:paraId="03E9C2AD" w14:textId="77777777">
      <w:pPr>
        <w:rPr>
          <w:b/>
          <w:bCs/>
          <w:color w:val="FF0000"/>
        </w:rPr>
      </w:pPr>
      <w:r w:rsidRPr="00A615F3">
        <w:rPr>
          <w:b/>
          <w:bCs/>
          <w:color w:val="FF0000"/>
        </w:rPr>
        <w:t>Q3. What can we do to improve your experience on Medicare.gov?</w:t>
      </w:r>
    </w:p>
    <w:p w:rsidR="000109C4" w:rsidRPr="00A615F3" w:rsidP="000109C4" w14:paraId="39DE2809" w14:textId="77777777">
      <w:pPr>
        <w:rPr>
          <w:b/>
          <w:bCs/>
          <w:color w:val="FF0000"/>
        </w:rPr>
      </w:pPr>
      <w:r w:rsidRPr="00A615F3">
        <w:rPr>
          <w:b/>
          <w:bCs/>
          <w:color w:val="FF0000"/>
        </w:rPr>
        <w:t>              [Open ended question]</w:t>
      </w:r>
    </w:p>
    <w:p w:rsidR="000109C4" w:rsidP="000109C4" w14:paraId="1AB2BC29" w14:textId="77777777"/>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FB515B" w:rsidP="00F633EA" w14:paraId="79ADA233" w14:textId="4D8190C2">
      <w:pPr>
        <w:pStyle w:val="Header"/>
        <w:tabs>
          <w:tab w:val="clear" w:pos="4320"/>
          <w:tab w:val="clear" w:pos="8640"/>
        </w:tabs>
        <w:rPr>
          <w:rFonts w:ascii="Courier New" w:hAnsi="Courier New" w:cs="Courier New"/>
          <w:color w:val="FF0000"/>
        </w:rPr>
      </w:pPr>
      <w:r w:rsidRPr="00FB515B">
        <w:rPr>
          <w:rFonts w:ascii="Courier New" w:hAnsi="Courier New" w:cs="Courier New"/>
          <w:color w:val="FF0000"/>
        </w:rPr>
        <w:t xml:space="preserve">This survey will remain on our website in alignment with the timing of the overall clearance.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E9B39EA">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Pr="00782662" w:rsidR="00782662">
        <w:rPr>
          <w:rFonts w:ascii="Courier New" w:hAnsi="Courier New" w:cs="Courier New"/>
          <w:color w:val="FF0000"/>
        </w:rPr>
        <w:t>X</w:t>
      </w:r>
      <w:r w:rsidRPr="00782662">
        <w:rPr>
          <w:rFonts w:ascii="Courier New" w:hAnsi="Courier New" w:cs="Courier New"/>
          <w:color w:val="FF0000"/>
        </w:rPr>
        <w:t xml:space="preserve"> </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D27C7B">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48"/>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FB515B" w:rsidP="00843796" w14:paraId="570AA028" w14:textId="0D7413F4">
            <w:pPr>
              <w:rPr>
                <w:rFonts w:ascii="Courier New" w:hAnsi="Courier New" w:cs="Courier New"/>
                <w:b/>
                <w:bCs/>
                <w:sz w:val="20"/>
                <w:szCs w:val="20"/>
              </w:rPr>
            </w:pPr>
            <w:r w:rsidRPr="00FB515B">
              <w:rPr>
                <w:rFonts w:ascii="Courier New" w:hAnsi="Courier New" w:cs="Courier New"/>
                <w:b/>
                <w:bCs/>
                <w:color w:val="FF0000"/>
                <w:sz w:val="20"/>
                <w:szCs w:val="20"/>
              </w:rPr>
              <w:t>Medicare.gov User</w:t>
            </w:r>
          </w:p>
        </w:tc>
        <w:tc>
          <w:tcPr>
            <w:tcW w:w="1620" w:type="dxa"/>
          </w:tcPr>
          <w:p w:rsidR="006832D9" w:rsidRPr="00FB515B" w:rsidP="00843796" w14:paraId="4DAF075B" w14:textId="01D86401">
            <w:pPr>
              <w:rPr>
                <w:rFonts w:ascii="Courier New" w:hAnsi="Courier New" w:cs="Courier New"/>
                <w:b/>
                <w:bCs/>
                <w:color w:val="FF0000"/>
                <w:sz w:val="20"/>
                <w:szCs w:val="20"/>
              </w:rPr>
            </w:pPr>
            <w:r w:rsidRPr="00FB515B">
              <w:rPr>
                <w:rFonts w:ascii="Courier New" w:hAnsi="Courier New" w:cs="Courier New"/>
                <w:b/>
                <w:bCs/>
                <w:color w:val="FF0000"/>
                <w:sz w:val="20"/>
                <w:szCs w:val="20"/>
              </w:rPr>
              <w:t>10,000</w:t>
            </w:r>
          </w:p>
        </w:tc>
        <w:tc>
          <w:tcPr>
            <w:tcW w:w="1980" w:type="dxa"/>
          </w:tcPr>
          <w:p w:rsidR="006832D9" w:rsidRPr="00FB515B" w:rsidP="00843796" w14:paraId="4EBA0C51" w14:textId="21B32589">
            <w:pPr>
              <w:rPr>
                <w:rFonts w:ascii="Courier New" w:hAnsi="Courier New" w:cs="Courier New"/>
                <w:b/>
                <w:bCs/>
                <w:color w:val="FF0000"/>
                <w:sz w:val="20"/>
                <w:szCs w:val="20"/>
              </w:rPr>
            </w:pPr>
            <w:r w:rsidRPr="00FB515B">
              <w:rPr>
                <w:rFonts w:ascii="Courier New" w:hAnsi="Courier New" w:cs="Courier New"/>
                <w:b/>
                <w:bCs/>
                <w:color w:val="FF0000"/>
                <w:sz w:val="20"/>
                <w:szCs w:val="20"/>
              </w:rPr>
              <w:t>3 minutes</w:t>
            </w:r>
          </w:p>
        </w:tc>
        <w:tc>
          <w:tcPr>
            <w:tcW w:w="1003" w:type="dxa"/>
          </w:tcPr>
          <w:p w:rsidR="006832D9" w:rsidRPr="00FB515B" w:rsidP="00843796" w14:paraId="52776C98" w14:textId="4219044D">
            <w:pPr>
              <w:rPr>
                <w:rFonts w:ascii="Courier New" w:hAnsi="Courier New" w:cs="Courier New"/>
                <w:b/>
                <w:bCs/>
                <w:color w:val="FF0000"/>
                <w:sz w:val="20"/>
                <w:szCs w:val="20"/>
              </w:rPr>
            </w:pPr>
            <w:r w:rsidRPr="00FB515B">
              <w:rPr>
                <w:rFonts w:ascii="Courier New" w:hAnsi="Courier New" w:cs="Courier New"/>
                <w:b/>
                <w:bCs/>
                <w:color w:val="FF0000"/>
                <w:sz w:val="20"/>
                <w:szCs w:val="20"/>
              </w:rPr>
              <w:t>500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77777777">
            <w:pPr>
              <w:rPr>
                <w:rFonts w:ascii="Courier New" w:hAnsi="Courier New" w:cs="Courier New"/>
                <w:b/>
                <w:sz w:val="20"/>
                <w:szCs w:val="20"/>
              </w:rPr>
            </w:pP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59880584">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Pr="00FB515B">
        <w:rPr>
          <w:rFonts w:ascii="Courier New" w:hAnsi="Courier New" w:cs="Courier New"/>
          <w:b/>
          <w:u w:val="single"/>
        </w:rPr>
        <w:t>___</w:t>
      </w:r>
      <w:r w:rsidRPr="00FB515B" w:rsidR="003F13BE">
        <w:rPr>
          <w:rFonts w:ascii="Courier New" w:hAnsi="Courier New" w:cs="Courier New"/>
          <w:b/>
          <w:u w:val="single"/>
        </w:rPr>
        <w:t>Ashley Church</w:t>
      </w:r>
      <w:r w:rsidRPr="00FB515B">
        <w:rPr>
          <w:rFonts w:ascii="Courier New" w:hAnsi="Courier New" w:cs="Courier New"/>
          <w:b/>
          <w:u w:val="single"/>
        </w:rPr>
        <w:t>______</w:t>
      </w:r>
    </w:p>
    <w:p w:rsidR="00D900E5" w:rsidP="0024521E" w14:paraId="35723511" w14:textId="559B7FCA">
      <w:pPr>
        <w:rPr>
          <w:rFonts w:ascii="Courier New" w:hAnsi="Courier New" w:cs="Courier New"/>
          <w:b/>
        </w:rPr>
      </w:pPr>
    </w:p>
    <w:p w:rsidR="00D900E5" w:rsidRPr="00C514B9" w:rsidP="0024521E" w14:paraId="33C6CA99" w14:textId="0423747D">
      <w:pPr>
        <w:rPr>
          <w:rFonts w:ascii="Courier New" w:hAnsi="Courier New" w:cs="Courier New"/>
          <w:b/>
        </w:rPr>
      </w:pPr>
      <w:r>
        <w:rPr>
          <w:rFonts w:ascii="Courier New" w:hAnsi="Courier New" w:cs="Courier New"/>
          <w:b/>
        </w:rPr>
        <w:t xml:space="preserve">Email address: </w:t>
      </w:r>
      <w:r w:rsidRPr="00FB515B">
        <w:rPr>
          <w:rFonts w:ascii="Courier New" w:hAnsi="Courier New" w:cs="Courier New"/>
          <w:b/>
          <w:u w:val="single"/>
        </w:rPr>
        <w:t>__</w:t>
      </w:r>
      <w:r w:rsidRPr="00FB515B" w:rsidR="003F13BE">
        <w:rPr>
          <w:rFonts w:ascii="Courier New" w:hAnsi="Courier New" w:cs="Courier New"/>
          <w:b/>
          <w:u w:val="single"/>
        </w:rPr>
        <w:t>ashley.church1@cms.hhs.gov</w:t>
      </w:r>
      <w:r w:rsidRPr="00FB515B">
        <w:rPr>
          <w:rFonts w:ascii="Courier New" w:hAnsi="Courier New" w:cs="Courier New"/>
          <w:b/>
          <w:u w:val="single"/>
        </w:rPr>
        <w:t>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3F13BE" w:rsidRPr="00C514B9" w:rsidP="003F13BE" w14:paraId="32CE9B03" w14:textId="77777777">
      <w:pPr>
        <w:rPr>
          <w:rFonts w:ascii="Courier New" w:hAnsi="Courier New" w:cs="Courier New"/>
          <w:b/>
        </w:rPr>
      </w:pPr>
      <w:r w:rsidRPr="00C514B9">
        <w:rPr>
          <w:rFonts w:ascii="Courier New" w:hAnsi="Courier New" w:cs="Courier New"/>
          <w:b/>
        </w:rPr>
        <w:t xml:space="preserve">OMB Control No. </w:t>
      </w:r>
      <w:r w:rsidRPr="00856D8A">
        <w:rPr>
          <w:rFonts w:ascii="Courier New" w:hAnsi="Courier New" w:cs="Courier New"/>
          <w:b/>
        </w:rPr>
        <w:t>0938-1382</w:t>
      </w:r>
    </w:p>
    <w:p w:rsidR="00F87A4F" w:rsidRPr="00C514B9" w:rsidP="003F13BE" w14:paraId="483494E7" w14:textId="3B1D9410">
      <w:pPr>
        <w:pStyle w:val="Heading2"/>
        <w:tabs>
          <w:tab w:val="left" w:pos="900"/>
        </w:tabs>
        <w:ind w:right="-180"/>
        <w:jc w:val="left"/>
        <w:rPr>
          <w:rFonts w:ascii="Courier New" w:hAnsi="Courier New" w:cs="Courier New"/>
        </w:rPr>
      </w:pPr>
      <w:r w:rsidRPr="00C514B9">
        <w:rPr>
          <w:rFonts w:ascii="Courier New" w:hAnsi="Courier New" w:cs="Courier New"/>
        </w:rPr>
        <w:t xml:space="preserve">Expiration Date: </w:t>
      </w:r>
      <w:r>
        <w:rPr>
          <w:rFonts w:ascii="Courier New" w:hAnsi="Courier New" w:cs="Courier New"/>
        </w:rPr>
        <w:t>12/31/2026</w:t>
      </w:r>
      <w:r w:rsidRPr="00C514B9" w:rsidR="000E6AE5">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73131764">
    <w:abstractNumId w:val="11"/>
  </w:num>
  <w:num w:numId="2" w16cid:durableId="1101336011">
    <w:abstractNumId w:val="17"/>
  </w:num>
  <w:num w:numId="3" w16cid:durableId="1920364081">
    <w:abstractNumId w:val="16"/>
  </w:num>
  <w:num w:numId="4" w16cid:durableId="296952524">
    <w:abstractNumId w:val="18"/>
  </w:num>
  <w:num w:numId="5" w16cid:durableId="696003687">
    <w:abstractNumId w:val="4"/>
  </w:num>
  <w:num w:numId="6" w16cid:durableId="416441454">
    <w:abstractNumId w:val="1"/>
  </w:num>
  <w:num w:numId="7" w16cid:durableId="923731815">
    <w:abstractNumId w:val="9"/>
  </w:num>
  <w:num w:numId="8" w16cid:durableId="932711646">
    <w:abstractNumId w:val="14"/>
  </w:num>
  <w:num w:numId="9" w16cid:durableId="946811133">
    <w:abstractNumId w:val="10"/>
  </w:num>
  <w:num w:numId="10" w16cid:durableId="839006076">
    <w:abstractNumId w:val="2"/>
  </w:num>
  <w:num w:numId="11" w16cid:durableId="244843889">
    <w:abstractNumId w:val="7"/>
  </w:num>
  <w:num w:numId="12" w16cid:durableId="1407729689">
    <w:abstractNumId w:val="8"/>
  </w:num>
  <w:num w:numId="13" w16cid:durableId="1093474973">
    <w:abstractNumId w:val="0"/>
  </w:num>
  <w:num w:numId="14" w16cid:durableId="170721935">
    <w:abstractNumId w:val="15"/>
  </w:num>
  <w:num w:numId="15" w16cid:durableId="433987027">
    <w:abstractNumId w:val="13"/>
  </w:num>
  <w:num w:numId="16" w16cid:durableId="364839283">
    <w:abstractNumId w:val="12"/>
  </w:num>
  <w:num w:numId="17" w16cid:durableId="1855148038">
    <w:abstractNumId w:val="5"/>
  </w:num>
  <w:num w:numId="18" w16cid:durableId="788283640">
    <w:abstractNumId w:val="6"/>
  </w:num>
  <w:num w:numId="19" w16cid:durableId="692459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9C4"/>
    <w:rsid w:val="00013A0C"/>
    <w:rsid w:val="00023A57"/>
    <w:rsid w:val="000343DF"/>
    <w:rsid w:val="00047A64"/>
    <w:rsid w:val="00052898"/>
    <w:rsid w:val="00067329"/>
    <w:rsid w:val="00070C75"/>
    <w:rsid w:val="000769A7"/>
    <w:rsid w:val="000B2838"/>
    <w:rsid w:val="000D44CA"/>
    <w:rsid w:val="000D4AC1"/>
    <w:rsid w:val="000E200B"/>
    <w:rsid w:val="000E6AE5"/>
    <w:rsid w:val="000F68BE"/>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001E"/>
    <w:rsid w:val="00271B5C"/>
    <w:rsid w:val="00274D0B"/>
    <w:rsid w:val="00291B64"/>
    <w:rsid w:val="00292A36"/>
    <w:rsid w:val="002B052D"/>
    <w:rsid w:val="002B34CD"/>
    <w:rsid w:val="002B3C95"/>
    <w:rsid w:val="002C410F"/>
    <w:rsid w:val="002D0B92"/>
    <w:rsid w:val="003518EC"/>
    <w:rsid w:val="0037797B"/>
    <w:rsid w:val="003D5BBE"/>
    <w:rsid w:val="003E3C61"/>
    <w:rsid w:val="003F13BE"/>
    <w:rsid w:val="003F1C5B"/>
    <w:rsid w:val="00414443"/>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15059"/>
    <w:rsid w:val="00620BED"/>
    <w:rsid w:val="00636621"/>
    <w:rsid w:val="00642B49"/>
    <w:rsid w:val="006832D9"/>
    <w:rsid w:val="00684A53"/>
    <w:rsid w:val="0069011C"/>
    <w:rsid w:val="00690F31"/>
    <w:rsid w:val="0069403B"/>
    <w:rsid w:val="006A038D"/>
    <w:rsid w:val="006D3520"/>
    <w:rsid w:val="006F0B46"/>
    <w:rsid w:val="006F3DDE"/>
    <w:rsid w:val="00704678"/>
    <w:rsid w:val="007147B9"/>
    <w:rsid w:val="007425E7"/>
    <w:rsid w:val="00782662"/>
    <w:rsid w:val="007D46F0"/>
    <w:rsid w:val="007F7080"/>
    <w:rsid w:val="00802607"/>
    <w:rsid w:val="008101A5"/>
    <w:rsid w:val="008114C8"/>
    <w:rsid w:val="00822664"/>
    <w:rsid w:val="00832543"/>
    <w:rsid w:val="00843796"/>
    <w:rsid w:val="0084422D"/>
    <w:rsid w:val="008471E7"/>
    <w:rsid w:val="00856D8A"/>
    <w:rsid w:val="00884AEA"/>
    <w:rsid w:val="00895229"/>
    <w:rsid w:val="008A57FA"/>
    <w:rsid w:val="008B2EB3"/>
    <w:rsid w:val="008D5BF3"/>
    <w:rsid w:val="008F0203"/>
    <w:rsid w:val="008F50D4"/>
    <w:rsid w:val="008F5C25"/>
    <w:rsid w:val="00900588"/>
    <w:rsid w:val="009012BD"/>
    <w:rsid w:val="009239AA"/>
    <w:rsid w:val="00935ADA"/>
    <w:rsid w:val="00946B6C"/>
    <w:rsid w:val="00955A71"/>
    <w:rsid w:val="0096108F"/>
    <w:rsid w:val="009623EC"/>
    <w:rsid w:val="009726E7"/>
    <w:rsid w:val="00982CEB"/>
    <w:rsid w:val="0099541D"/>
    <w:rsid w:val="009B528F"/>
    <w:rsid w:val="009B71A9"/>
    <w:rsid w:val="009C13B9"/>
    <w:rsid w:val="009C7E77"/>
    <w:rsid w:val="009D01A2"/>
    <w:rsid w:val="009D13C3"/>
    <w:rsid w:val="009D1B8C"/>
    <w:rsid w:val="009E1DD1"/>
    <w:rsid w:val="009F5923"/>
    <w:rsid w:val="00A403BB"/>
    <w:rsid w:val="00A615F3"/>
    <w:rsid w:val="00A674DF"/>
    <w:rsid w:val="00A83AA6"/>
    <w:rsid w:val="00A934D6"/>
    <w:rsid w:val="00AC571D"/>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27C7B"/>
    <w:rsid w:val="00D55AAA"/>
    <w:rsid w:val="00D6383F"/>
    <w:rsid w:val="00D900E5"/>
    <w:rsid w:val="00D9050E"/>
    <w:rsid w:val="00D90A02"/>
    <w:rsid w:val="00DA62A3"/>
    <w:rsid w:val="00DB2ADE"/>
    <w:rsid w:val="00DB59D0"/>
    <w:rsid w:val="00DC33D3"/>
    <w:rsid w:val="00DE1711"/>
    <w:rsid w:val="00DE3B2E"/>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35918"/>
    <w:rsid w:val="00F41205"/>
    <w:rsid w:val="00F633EA"/>
    <w:rsid w:val="00F87A4F"/>
    <w:rsid w:val="00F976B0"/>
    <w:rsid w:val="00FA6DE7"/>
    <w:rsid w:val="00FB515B"/>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1434</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Parham, William (CMS/OSORA)</cp:lastModifiedBy>
  <cp:revision>2</cp:revision>
  <cp:lastPrinted>2011-05-04T16:54:00Z</cp:lastPrinted>
  <dcterms:created xsi:type="dcterms:W3CDTF">2024-03-06T15:56:00Z</dcterms:created>
  <dcterms:modified xsi:type="dcterms:W3CDTF">2024-03-06T15:56:00Z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