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9254649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2055A">
        <w:rPr>
          <w:rStyle w:val="normaltextrun"/>
          <w:color w:val="000000"/>
          <w:bdr w:val="none" w:sz="0" w:space="0" w:color="auto" w:frame="1"/>
        </w:rPr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99CC26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A4433">
        <w:t>Shannon Herb</w:t>
      </w:r>
      <w:r w:rsidR="00784D4A">
        <w:t>o</w:t>
      </w:r>
      <w:r w:rsidR="00BA4433">
        <w:t>ldsheimer</w:t>
      </w:r>
    </w:p>
    <w:p w:rsidR="0005680D" w:rsidP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95EC209">
      <w:pPr>
        <w:tabs>
          <w:tab w:val="left" w:pos="1080"/>
        </w:tabs>
      </w:pPr>
      <w:r w:rsidRPr="2B7F1A9E">
        <w:rPr>
          <w:b/>
          <w:bCs/>
        </w:rPr>
        <w:t>Date:</w:t>
      </w:r>
      <w:r>
        <w:tab/>
      </w:r>
      <w:r w:rsidR="3927E44B">
        <w:t xml:space="preserve">February </w:t>
      </w:r>
      <w:r w:rsidR="007366BC">
        <w:t>6</w:t>
      </w:r>
      <w:r w:rsidR="3927E44B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602044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759BB">
        <w:t>-</w:t>
      </w:r>
      <w:r>
        <w:t xml:space="preserve">Substantive Change Request – </w:t>
      </w:r>
      <w:r w:rsidRPr="00D7455B" w:rsidR="00D7455B">
        <w:t>Family Reunification Packet for Sponsors of Unaccompanied Children</w:t>
      </w:r>
      <w:r w:rsidRPr="00784D4A" w:rsidR="00784D4A">
        <w:t xml:space="preserve"> </w:t>
      </w:r>
      <w:r w:rsidR="00556035">
        <w:t>(</w:t>
      </w:r>
      <w:r>
        <w:t>OMB #0970-0</w:t>
      </w:r>
      <w:r w:rsidR="00784D4A">
        <w:t>278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44D5FC39">
      <w:r>
        <w:t xml:space="preserve">This memo requests approval of </w:t>
      </w:r>
      <w:r w:rsidR="000071AB">
        <w:t>a non</w:t>
      </w:r>
      <w:r w:rsidR="009759BB">
        <w:t>-</w:t>
      </w:r>
      <w:r w:rsidR="000071AB">
        <w:t>substantive change</w:t>
      </w:r>
      <w:r>
        <w:t xml:space="preserve"> to the approved information collection,</w:t>
      </w:r>
      <w:r w:rsidRPr="00D7455B" w:rsidR="00D7455B">
        <w:t xml:space="preserve"> Family Reunification Packet</w:t>
      </w:r>
      <w:r w:rsidR="00555CF8">
        <w:t xml:space="preserve"> (FRP)</w:t>
      </w:r>
      <w:r w:rsidRPr="00D7455B" w:rsidR="00D7455B">
        <w:t xml:space="preserve"> for Sponsors of Unaccompanied Children</w:t>
      </w:r>
      <w:r w:rsidRPr="00784D4A" w:rsidR="00784D4A">
        <w:t xml:space="preserve"> </w:t>
      </w:r>
      <w:r>
        <w:t>(OMB #0970-0</w:t>
      </w:r>
      <w:r w:rsidR="00784D4A">
        <w:t>278</w:t>
      </w:r>
      <w:r>
        <w:t xml:space="preserve">). </w:t>
      </w:r>
    </w:p>
    <w:p w:rsidR="0005680D" w:rsidP="0005680D" w14:paraId="6BF529D8" w14:textId="77777777"/>
    <w:p w:rsidR="0005680D" w:rsidRPr="00644844" w:rsidP="0005680D" w14:paraId="37532181" w14:textId="77777777">
      <w:pPr>
        <w:spacing w:after="120"/>
        <w:rPr>
          <w:caps/>
          <w:kern w:val="24"/>
        </w:rPr>
      </w:pPr>
      <w:r w:rsidRPr="00644844">
        <w:rPr>
          <w:b/>
          <w:caps/>
          <w:kern w:val="24"/>
        </w:rPr>
        <w:t>Background</w:t>
      </w:r>
    </w:p>
    <w:p w:rsidR="006F20F7" w:rsidP="00D46102" w14:paraId="3A62EA3E" w14:textId="28E806E1">
      <w:r w:rsidRPr="00651482">
        <w:t xml:space="preserve">The </w:t>
      </w:r>
      <w:r w:rsidRPr="00D7455B" w:rsidR="00D7455B">
        <w:t>F</w:t>
      </w:r>
      <w:r w:rsidR="00555CF8">
        <w:t>RP</w:t>
      </w:r>
      <w:r w:rsidRPr="00D7455B" w:rsidR="00D7455B">
        <w:t xml:space="preserve"> for Sponsors of U</w:t>
      </w:r>
      <w:r w:rsidR="002E397D">
        <w:t xml:space="preserve">naccompanied </w:t>
      </w:r>
      <w:r w:rsidR="00555CF8">
        <w:t>C</w:t>
      </w:r>
      <w:r w:rsidR="002E397D">
        <w:t>hildren</w:t>
      </w:r>
      <w:r w:rsidRPr="00651482">
        <w:t xml:space="preserve"> information collection contains four instruments that allow ORR to collect information necessary to determine the suitability of a proposed sponsor for </w:t>
      </w:r>
      <w:r w:rsidR="00872425">
        <w:t xml:space="preserve">unaccompanied children </w:t>
      </w:r>
      <w:r w:rsidRPr="00651482">
        <w:t>as required by the Homeland Security Act</w:t>
      </w:r>
      <w:r w:rsidRPr="00651482" w:rsidR="00D6798D">
        <w:t xml:space="preserve"> (</w:t>
      </w:r>
      <w:r w:rsidRPr="00651482" w:rsidR="00D6798D">
        <w:rPr>
          <w:color w:val="211D1E"/>
        </w:rPr>
        <w:t>6 U.S.C. 279)</w:t>
      </w:r>
      <w:r w:rsidRPr="00651482">
        <w:t>, the T</w:t>
      </w:r>
      <w:r w:rsidR="00651482">
        <w:t>rafficking Victims Protection Reauthorization Act</w:t>
      </w:r>
      <w:r w:rsidRPr="00651482">
        <w:t xml:space="preserve"> of 2008</w:t>
      </w:r>
      <w:r w:rsidR="004C14EF">
        <w:t xml:space="preserve"> (</w:t>
      </w:r>
      <w:r w:rsidRPr="004C14EF" w:rsidR="004C14EF">
        <w:t>8 U.S</w:t>
      </w:r>
      <w:r w:rsidR="004C14EF">
        <w:t>.</w:t>
      </w:r>
      <w:r w:rsidRPr="004C14EF" w:rsidR="004C14EF">
        <w:t>C. 1232</w:t>
      </w:r>
      <w:r w:rsidR="004C14EF">
        <w:t>)</w:t>
      </w:r>
      <w:r w:rsidRPr="00651482">
        <w:t>, and</w:t>
      </w:r>
      <w:r w:rsidR="00651482">
        <w:t xml:space="preserve"> the</w:t>
      </w:r>
      <w:r w:rsidRPr="00651482">
        <w:t xml:space="preserve"> </w:t>
      </w:r>
      <w:r w:rsidRPr="0CC3D289">
        <w:rPr>
          <w:i/>
          <w:iCs/>
        </w:rPr>
        <w:t>Flores</w:t>
      </w:r>
      <w:r w:rsidRPr="00651482">
        <w:t xml:space="preserve"> Settlement Agreement</w:t>
      </w:r>
      <w:r w:rsidRPr="00651482" w:rsidR="00D6798D">
        <w:t xml:space="preserve"> (</w:t>
      </w:r>
      <w:r w:rsidRPr="00651482" w:rsidR="00D6798D">
        <w:rPr>
          <w:color w:val="211D1E"/>
        </w:rPr>
        <w:t>No. CV85-4544-RJK (C.D. Cal. 1996))</w:t>
      </w:r>
      <w:r w:rsidRPr="00651482">
        <w:t xml:space="preserve">. </w:t>
      </w:r>
      <w:r w:rsidR="00651482">
        <w:t xml:space="preserve"> </w:t>
      </w:r>
      <w:r w:rsidRPr="00651482" w:rsidR="00730683">
        <w:t xml:space="preserve">The collection was last approved by OMB on </w:t>
      </w:r>
      <w:r w:rsidR="009D1930">
        <w:t>August 24, 2022</w:t>
      </w:r>
      <w:r w:rsidR="1B6ADEB4">
        <w:t>,</w:t>
      </w:r>
      <w:r w:rsidRPr="00651482" w:rsidR="00730683">
        <w:t xml:space="preserve"> and expires on </w:t>
      </w:r>
      <w:r w:rsidR="009D1930">
        <w:t>August</w:t>
      </w:r>
      <w:r w:rsidRPr="00651482" w:rsidR="00730683">
        <w:t xml:space="preserve"> 3</w:t>
      </w:r>
      <w:r w:rsidR="009D1930">
        <w:t>1</w:t>
      </w:r>
      <w:r w:rsidRPr="00651482" w:rsidR="00730683">
        <w:t>, 202</w:t>
      </w:r>
      <w:r w:rsidR="009D1930">
        <w:t>5</w:t>
      </w:r>
      <w:r w:rsidRPr="00651482" w:rsidR="00730683">
        <w:t xml:space="preserve">. </w:t>
      </w:r>
      <w:r w:rsidR="00651482">
        <w:t xml:space="preserve"> </w:t>
      </w:r>
    </w:p>
    <w:p w:rsidR="000071AB" w:rsidRPr="00651482" w:rsidP="0005680D" w14:paraId="0E87DF53" w14:textId="0D8F3851"/>
    <w:p w:rsidR="0005680D" w:rsidP="5BE85AE0" w14:paraId="5CC77B63" w14:textId="165849E5">
      <w:pPr>
        <w:spacing w:after="120"/>
        <w:rPr>
          <w:b/>
          <w:bCs/>
          <w:caps/>
          <w:kern w:val="24"/>
        </w:rPr>
      </w:pPr>
      <w:r w:rsidRPr="5BE85AE0">
        <w:rPr>
          <w:b/>
          <w:bCs/>
          <w:caps/>
          <w:kern w:val="24"/>
        </w:rPr>
        <w:t>Overview of Requested Changes</w:t>
      </w:r>
    </w:p>
    <w:p w:rsidR="00BA6FCA" w:rsidP="00896803" w14:paraId="77ADAEB8" w14:textId="7E1E5870">
      <w:pPr>
        <w:spacing w:after="60"/>
        <w:rPr>
          <w:kern w:val="24"/>
        </w:rPr>
      </w:pPr>
      <w:r>
        <w:rPr>
          <w:kern w:val="24"/>
        </w:rPr>
        <w:t xml:space="preserve">ORR is </w:t>
      </w:r>
      <w:r w:rsidR="00F30166">
        <w:rPr>
          <w:kern w:val="24"/>
        </w:rPr>
        <w:t xml:space="preserve">proposing </w:t>
      </w:r>
      <w:r w:rsidR="00E948B9">
        <w:rPr>
          <w:kern w:val="24"/>
        </w:rPr>
        <w:t xml:space="preserve">revisions to the web-based version of the </w:t>
      </w:r>
      <w:r w:rsidRPr="00896803" w:rsidR="00E948B9">
        <w:rPr>
          <w:i/>
          <w:iCs/>
          <w:kern w:val="24"/>
        </w:rPr>
        <w:t xml:space="preserve">Authorization for Release of Information </w:t>
      </w:r>
      <w:r w:rsidRPr="00F128B8" w:rsidR="00E948B9">
        <w:rPr>
          <w:kern w:val="24"/>
        </w:rPr>
        <w:t>(Form FRP-2)</w:t>
      </w:r>
      <w:r w:rsidR="00E948B9">
        <w:rPr>
          <w:kern w:val="24"/>
        </w:rPr>
        <w:t xml:space="preserve"> and </w:t>
      </w:r>
      <w:r w:rsidRPr="00896803" w:rsidR="00E948B9">
        <w:rPr>
          <w:i/>
          <w:iCs/>
          <w:kern w:val="24"/>
        </w:rPr>
        <w:t xml:space="preserve">Family Reunification Application </w:t>
      </w:r>
      <w:r w:rsidRPr="00F128B8" w:rsidR="00E948B9">
        <w:rPr>
          <w:kern w:val="24"/>
        </w:rPr>
        <w:t>(Form FRP-3),</w:t>
      </w:r>
      <w:r w:rsidR="00E948B9">
        <w:rPr>
          <w:kern w:val="24"/>
        </w:rPr>
        <w:t xml:space="preserve"> the Sponsor Experience App.</w:t>
      </w:r>
      <w:r w:rsidR="00484A3F">
        <w:rPr>
          <w:kern w:val="24"/>
        </w:rPr>
        <w:t xml:space="preserve"> T</w:t>
      </w:r>
      <w:r w:rsidR="001C7010">
        <w:rPr>
          <w:kern w:val="24"/>
        </w:rPr>
        <w:t>hese revisions will</w:t>
      </w:r>
      <w:r w:rsidR="00484A3F">
        <w:rPr>
          <w:kern w:val="24"/>
        </w:rPr>
        <w:t xml:space="preserve"> improve </w:t>
      </w:r>
      <w:r w:rsidR="001C7010">
        <w:rPr>
          <w:kern w:val="24"/>
        </w:rPr>
        <w:t xml:space="preserve">the </w:t>
      </w:r>
      <w:r w:rsidR="00484A3F">
        <w:rPr>
          <w:kern w:val="24"/>
        </w:rPr>
        <w:t>functionality and user</w:t>
      </w:r>
      <w:r w:rsidR="001C7010">
        <w:rPr>
          <w:kern w:val="24"/>
        </w:rPr>
        <w:t xml:space="preserve"> experience</w:t>
      </w:r>
      <w:r w:rsidR="009A5400">
        <w:rPr>
          <w:kern w:val="24"/>
        </w:rPr>
        <w:t>, and reduce burden</w:t>
      </w:r>
      <w:r w:rsidR="001C7010">
        <w:rPr>
          <w:kern w:val="24"/>
        </w:rPr>
        <w:t xml:space="preserve">. </w:t>
      </w:r>
    </w:p>
    <w:p w:rsidR="00C73ABB" w:rsidP="00896803" w14:paraId="633E10FA" w14:textId="77777777">
      <w:pPr>
        <w:spacing w:after="60"/>
        <w:rPr>
          <w:kern w:val="24"/>
        </w:rPr>
      </w:pPr>
    </w:p>
    <w:p w:rsidR="00C73ABB" w:rsidRPr="00115FC8" w:rsidP="008B090E" w14:paraId="251C3F6F" w14:textId="5EBAAADE">
      <w:pPr>
        <w:spacing w:after="120"/>
        <w:rPr>
          <w:b/>
          <w:bCs/>
          <w:kern w:val="24"/>
        </w:rPr>
      </w:pPr>
      <w:r w:rsidRPr="00115FC8">
        <w:rPr>
          <w:b/>
          <w:bCs/>
          <w:kern w:val="24"/>
        </w:rPr>
        <w:t>Section 1</w:t>
      </w:r>
      <w:r w:rsidRPr="00115FC8" w:rsidR="00115FC8">
        <w:rPr>
          <w:b/>
          <w:bCs/>
          <w:kern w:val="24"/>
        </w:rPr>
        <w:t xml:space="preserve">: </w:t>
      </w:r>
      <w:r w:rsidR="00A373AA">
        <w:rPr>
          <w:b/>
          <w:bCs/>
          <w:kern w:val="24"/>
        </w:rPr>
        <w:t>Authorization</w:t>
      </w:r>
      <w:r w:rsidRPr="00115FC8" w:rsidR="00115FC8">
        <w:rPr>
          <w:b/>
          <w:bCs/>
          <w:kern w:val="24"/>
        </w:rPr>
        <w:t xml:space="preserve"> and Section </w:t>
      </w:r>
      <w:r w:rsidRPr="00115FC8">
        <w:rPr>
          <w:b/>
          <w:bCs/>
          <w:kern w:val="24"/>
        </w:rPr>
        <w:t>2</w:t>
      </w:r>
      <w:r w:rsidRPr="00115FC8" w:rsidR="00115FC8">
        <w:rPr>
          <w:b/>
          <w:bCs/>
          <w:kern w:val="24"/>
        </w:rPr>
        <w:t xml:space="preserve">: </w:t>
      </w:r>
      <w:r w:rsidR="00A373AA">
        <w:rPr>
          <w:b/>
          <w:bCs/>
          <w:kern w:val="24"/>
        </w:rPr>
        <w:t>Background</w:t>
      </w:r>
      <w:r w:rsidRPr="00115FC8">
        <w:rPr>
          <w:b/>
          <w:bCs/>
          <w:kern w:val="24"/>
        </w:rPr>
        <w:t xml:space="preserve"> (</w:t>
      </w:r>
      <w:r w:rsidRPr="00115FC8" w:rsidR="00641390">
        <w:rPr>
          <w:b/>
          <w:bCs/>
          <w:kern w:val="24"/>
        </w:rPr>
        <w:t xml:space="preserve">Authorization for Release of Information </w:t>
      </w:r>
      <w:r w:rsidR="00370000">
        <w:rPr>
          <w:b/>
          <w:bCs/>
          <w:kern w:val="24"/>
        </w:rPr>
        <w:t>(</w:t>
      </w:r>
      <w:r w:rsidRPr="00115FC8" w:rsidR="00641390">
        <w:rPr>
          <w:b/>
          <w:bCs/>
          <w:kern w:val="24"/>
        </w:rPr>
        <w:t>Form FRP-2)</w:t>
      </w:r>
      <w:r w:rsidRPr="00115FC8" w:rsidR="00115FC8">
        <w:rPr>
          <w:b/>
          <w:bCs/>
          <w:kern w:val="24"/>
        </w:rPr>
        <w:t>)</w:t>
      </w:r>
    </w:p>
    <w:p w:rsidR="00641390" w:rsidP="008B090E" w14:paraId="194AD04B" w14:textId="0829159C">
      <w:pPr>
        <w:spacing w:after="120"/>
      </w:pPr>
      <w:r>
        <w:rPr>
          <w:kern w:val="24"/>
        </w:rPr>
        <w:t xml:space="preserve">ORR proposes changing the order of appearance for these sections so that </w:t>
      </w:r>
      <w:r w:rsidR="00A373AA">
        <w:rPr>
          <w:kern w:val="24"/>
        </w:rPr>
        <w:t>Background</w:t>
      </w:r>
      <w:r>
        <w:rPr>
          <w:kern w:val="24"/>
        </w:rPr>
        <w:t xml:space="preserve"> becomes Section 1 and </w:t>
      </w:r>
      <w:r w:rsidR="00A373AA">
        <w:rPr>
          <w:kern w:val="24"/>
        </w:rPr>
        <w:t>Authorization</w:t>
      </w:r>
      <w:r>
        <w:rPr>
          <w:kern w:val="24"/>
        </w:rPr>
        <w:t xml:space="preserve"> becomes Section 2. This revision will </w:t>
      </w:r>
      <w:r w:rsidR="00A373AA">
        <w:rPr>
          <w:kern w:val="24"/>
        </w:rPr>
        <w:t xml:space="preserve">allow case managers to </w:t>
      </w:r>
      <w:r w:rsidR="006F4C62">
        <w:rPr>
          <w:kern w:val="24"/>
        </w:rPr>
        <w:t xml:space="preserve">assist sponsors </w:t>
      </w:r>
      <w:r w:rsidR="00A2040F">
        <w:rPr>
          <w:kern w:val="24"/>
        </w:rPr>
        <w:t xml:space="preserve">who need help </w:t>
      </w:r>
      <w:r w:rsidR="006F4C62">
        <w:rPr>
          <w:kern w:val="24"/>
        </w:rPr>
        <w:t xml:space="preserve">with their applications by </w:t>
      </w:r>
      <w:r w:rsidR="00A373AA">
        <w:rPr>
          <w:kern w:val="24"/>
        </w:rPr>
        <w:t>pre-fill</w:t>
      </w:r>
      <w:r w:rsidR="006F4C62">
        <w:rPr>
          <w:kern w:val="24"/>
        </w:rPr>
        <w:t>ing</w:t>
      </w:r>
      <w:r w:rsidR="00A373AA">
        <w:rPr>
          <w:kern w:val="24"/>
        </w:rPr>
        <w:t xml:space="preserve"> fields in the Background section</w:t>
      </w:r>
      <w:r w:rsidR="006F4C62">
        <w:rPr>
          <w:kern w:val="24"/>
        </w:rPr>
        <w:t xml:space="preserve">, </w:t>
      </w:r>
      <w:r w:rsidR="00F750F5">
        <w:rPr>
          <w:kern w:val="24"/>
        </w:rPr>
        <w:t xml:space="preserve">the same way </w:t>
      </w:r>
      <w:r w:rsidR="006F4C62">
        <w:rPr>
          <w:kern w:val="24"/>
        </w:rPr>
        <w:t>they current</w:t>
      </w:r>
      <w:r w:rsidR="00F750F5">
        <w:rPr>
          <w:kern w:val="24"/>
        </w:rPr>
        <w:t xml:space="preserve">ly do with the PDF version of </w:t>
      </w:r>
      <w:r w:rsidR="00445389">
        <w:rPr>
          <w:kern w:val="24"/>
        </w:rPr>
        <w:t>Form FRP-2</w:t>
      </w:r>
      <w:r w:rsidR="00F750F5">
        <w:rPr>
          <w:kern w:val="24"/>
        </w:rPr>
        <w:t>.</w:t>
      </w:r>
      <w:r w:rsidR="00BF7613">
        <w:rPr>
          <w:kern w:val="24"/>
        </w:rPr>
        <w:t xml:space="preserve"> The sponsor may then review the pre-filled information</w:t>
      </w:r>
      <w:r w:rsidRPr="00034BDB" w:rsidR="00034BDB">
        <w:t xml:space="preserve"> </w:t>
      </w:r>
      <w:r w:rsidR="00034BDB">
        <w:t>entered by the case manager for accuracy, read and sign the Authorization section, and submit the completed form in the app.</w:t>
      </w:r>
    </w:p>
    <w:p w:rsidR="00034BDB" w:rsidP="008B090E" w14:paraId="366E5218" w14:textId="33F1C3F6">
      <w:pPr>
        <w:rPr>
          <w:kern w:val="24"/>
        </w:rPr>
      </w:pPr>
      <w:r>
        <w:t xml:space="preserve">No other changes are proposed for fields in these sections. The PDF version of the </w:t>
      </w:r>
      <w:r w:rsidR="00445389">
        <w:rPr>
          <w:kern w:val="24"/>
        </w:rPr>
        <w:t>Form FRP-2</w:t>
      </w:r>
      <w:r>
        <w:t xml:space="preserve"> </w:t>
      </w:r>
      <w:r w:rsidR="00890204">
        <w:t xml:space="preserve">generated by the app </w:t>
      </w:r>
      <w:r>
        <w:t xml:space="preserve">will </w:t>
      </w:r>
      <w:r w:rsidR="00890204">
        <w:t xml:space="preserve">continue to </w:t>
      </w:r>
      <w:r w:rsidR="00CC539A">
        <w:t xml:space="preserve">look the same as the fillable PDF version. </w:t>
      </w:r>
    </w:p>
    <w:p w:rsidR="00641390" w:rsidP="008B090E" w14:paraId="4C59F63E" w14:textId="77777777">
      <w:pPr>
        <w:rPr>
          <w:kern w:val="24"/>
        </w:rPr>
      </w:pPr>
    </w:p>
    <w:p w:rsidR="00A34039" w:rsidP="008B090E" w14:paraId="25E47136" w14:textId="77777777">
      <w:pPr>
        <w:rPr>
          <w:kern w:val="24"/>
        </w:rPr>
      </w:pPr>
    </w:p>
    <w:p w:rsidR="00A34039" w:rsidP="008B090E" w14:paraId="440A6305" w14:textId="77777777">
      <w:pPr>
        <w:rPr>
          <w:kern w:val="24"/>
        </w:rPr>
      </w:pPr>
    </w:p>
    <w:p w:rsidR="00641390" w:rsidRPr="00115FC8" w:rsidP="008B090E" w14:paraId="09EE5B33" w14:textId="44CBAFE0">
      <w:pPr>
        <w:spacing w:after="120"/>
        <w:rPr>
          <w:b/>
          <w:bCs/>
          <w:kern w:val="24"/>
        </w:rPr>
      </w:pPr>
      <w:r w:rsidRPr="00115FC8">
        <w:rPr>
          <w:b/>
          <w:bCs/>
          <w:kern w:val="24"/>
        </w:rPr>
        <w:t xml:space="preserve">Section </w:t>
      </w:r>
      <w:r w:rsidRPr="00115FC8" w:rsidR="00E419EB">
        <w:rPr>
          <w:b/>
          <w:bCs/>
          <w:kern w:val="24"/>
        </w:rPr>
        <w:t xml:space="preserve">5: </w:t>
      </w:r>
      <w:r w:rsidRPr="00115FC8" w:rsidR="00115FC8">
        <w:rPr>
          <w:b/>
          <w:bCs/>
          <w:kern w:val="24"/>
        </w:rPr>
        <w:t>Alternate Caregiver (Family Reunification Application (Form FRP-3))</w:t>
      </w:r>
    </w:p>
    <w:p w:rsidR="00BA6FCA" w:rsidP="00896803" w14:paraId="0282B6E6" w14:textId="4ED15178">
      <w:pPr>
        <w:spacing w:after="60"/>
        <w:rPr>
          <w:kern w:val="24"/>
        </w:rPr>
      </w:pPr>
      <w:r>
        <w:rPr>
          <w:kern w:val="24"/>
        </w:rPr>
        <w:t xml:space="preserve">ORR proposes adding </w:t>
      </w:r>
      <w:r w:rsidR="0018445B">
        <w:rPr>
          <w:kern w:val="24"/>
        </w:rPr>
        <w:t xml:space="preserve">the below </w:t>
      </w:r>
      <w:r>
        <w:rPr>
          <w:kern w:val="24"/>
        </w:rPr>
        <w:t xml:space="preserve">follow-up questions to facilitate </w:t>
      </w:r>
      <w:r w:rsidR="0048037A">
        <w:rPr>
          <w:kern w:val="24"/>
        </w:rPr>
        <w:t xml:space="preserve">auto-population of information </w:t>
      </w:r>
      <w:r w:rsidR="00F936CA">
        <w:rPr>
          <w:kern w:val="24"/>
        </w:rPr>
        <w:t>already entered by the sponsor in Section 4: Household Information</w:t>
      </w:r>
      <w:r w:rsidR="00A51A39">
        <w:rPr>
          <w:kern w:val="24"/>
        </w:rPr>
        <w:t xml:space="preserve">. </w:t>
      </w:r>
      <w:r w:rsidR="00CC1F49">
        <w:rPr>
          <w:kern w:val="24"/>
        </w:rPr>
        <w:t>S</w:t>
      </w:r>
      <w:r w:rsidR="00A51A39">
        <w:rPr>
          <w:kern w:val="24"/>
        </w:rPr>
        <w:t>ponsors</w:t>
      </w:r>
      <w:r w:rsidR="00CC1F49">
        <w:rPr>
          <w:kern w:val="24"/>
        </w:rPr>
        <w:t xml:space="preserve"> often</w:t>
      </w:r>
      <w:r w:rsidR="00A51A39">
        <w:rPr>
          <w:kern w:val="24"/>
        </w:rPr>
        <w:t xml:space="preserve"> select a member of their household to serve as their alternate caregiver</w:t>
      </w:r>
      <w:r w:rsidR="008F7F72">
        <w:rPr>
          <w:kern w:val="24"/>
        </w:rPr>
        <w:t>, therefore, the addition of these questions will</w:t>
      </w:r>
      <w:r w:rsidR="0018445B">
        <w:rPr>
          <w:kern w:val="24"/>
        </w:rPr>
        <w:t xml:space="preserve"> reduce </w:t>
      </w:r>
      <w:r w:rsidR="0095645D">
        <w:rPr>
          <w:kern w:val="24"/>
        </w:rPr>
        <w:t xml:space="preserve">data entry </w:t>
      </w:r>
      <w:r w:rsidR="0018445B">
        <w:rPr>
          <w:kern w:val="24"/>
        </w:rPr>
        <w:t xml:space="preserve">burden for </w:t>
      </w:r>
      <w:r w:rsidR="00CC1F49">
        <w:rPr>
          <w:kern w:val="24"/>
        </w:rPr>
        <w:t xml:space="preserve">many </w:t>
      </w:r>
      <w:r w:rsidR="0018445B">
        <w:rPr>
          <w:kern w:val="24"/>
        </w:rPr>
        <w:t>sponsors</w:t>
      </w:r>
      <w:r w:rsidR="00F936CA">
        <w:rPr>
          <w:kern w:val="24"/>
        </w:rPr>
        <w:t xml:space="preserve">. </w:t>
      </w:r>
    </w:p>
    <w:p w:rsidR="00520AEF" w:rsidRPr="00776380" w:rsidP="00A34039" w14:paraId="12E7ED54" w14:textId="63DC817B">
      <w:pPr>
        <w:pStyle w:val="ListParagraph"/>
        <w:widowControl/>
        <w:numPr>
          <w:ilvl w:val="0"/>
          <w:numId w:val="15"/>
        </w:numPr>
        <w:suppressAutoHyphens w:val="0"/>
        <w:contextualSpacing w:val="0"/>
        <w:rPr>
          <w:i/>
          <w:iCs/>
        </w:rPr>
      </w:pPr>
      <w:r w:rsidRPr="00776380">
        <w:rPr>
          <w:i/>
          <w:iCs/>
        </w:rPr>
        <w:t xml:space="preserve">Is the </w:t>
      </w:r>
      <w:r w:rsidR="00CA0E0B">
        <w:rPr>
          <w:i/>
          <w:iCs/>
        </w:rPr>
        <w:t>a</w:t>
      </w:r>
      <w:r w:rsidRPr="00776380">
        <w:rPr>
          <w:i/>
          <w:iCs/>
        </w:rPr>
        <w:t>lternative caregiver an adult household member (greater than 18 years old)?</w:t>
      </w:r>
    </w:p>
    <w:p w:rsidR="00776380" w:rsidP="0095645D" w14:paraId="4777C63A" w14:textId="77777777">
      <w:pPr>
        <w:pStyle w:val="ListParagraph"/>
        <w:widowControl/>
        <w:numPr>
          <w:ilvl w:val="0"/>
          <w:numId w:val="15"/>
        </w:numPr>
        <w:suppressAutoHyphens w:val="0"/>
        <w:spacing w:after="120"/>
        <w:contextualSpacing w:val="0"/>
      </w:pPr>
      <w:r w:rsidRPr="00776380">
        <w:rPr>
          <w:i/>
          <w:iCs/>
        </w:rPr>
        <w:t>Which adult household member would be the alternative caregiver?</w:t>
      </w:r>
      <w:r w:rsidRPr="00776380" w:rsidR="00520AEF">
        <w:rPr>
          <w:i/>
          <w:iCs/>
        </w:rPr>
        <w:t xml:space="preserve"> </w:t>
      </w:r>
    </w:p>
    <w:p w:rsidR="00A8144D" w:rsidP="00445389" w14:paraId="32B2E4AD" w14:textId="51647C48">
      <w:pPr>
        <w:widowControl/>
        <w:suppressAutoHyphens w:val="0"/>
        <w:spacing w:after="120"/>
      </w:pPr>
      <w:r>
        <w:t xml:space="preserve">The second question only </w:t>
      </w:r>
      <w:r w:rsidR="00520AEF">
        <w:t xml:space="preserve">appears if sponsor answers “yes” to the </w:t>
      </w:r>
      <w:r>
        <w:t>first</w:t>
      </w:r>
      <w:r w:rsidR="00520AEF">
        <w:t xml:space="preserve"> question and provides </w:t>
      </w:r>
      <w:r w:rsidR="00EA5044">
        <w:t>a</w:t>
      </w:r>
      <w:r>
        <w:t xml:space="preserve"> dropdown list of </w:t>
      </w:r>
      <w:r w:rsidR="00EA5044">
        <w:t>household members f</w:t>
      </w:r>
      <w:r w:rsidR="00E51097">
        <w:t>rom which the sponsor may select the alternate caregiver</w:t>
      </w:r>
      <w:r>
        <w:t>.</w:t>
      </w:r>
      <w:r w:rsidR="00E51097">
        <w:t xml:space="preserve"> The selected </w:t>
      </w:r>
      <w:r w:rsidR="00CE78EE">
        <w:t>individual’s first name, last name, and date of birth will then auto-populate</w:t>
      </w:r>
      <w:r w:rsidR="00FA05B7">
        <w:t xml:space="preserve"> </w:t>
      </w:r>
      <w:r w:rsidR="00335E61">
        <w:t xml:space="preserve">in the fields </w:t>
      </w:r>
      <w:r w:rsidR="00FA05B7">
        <w:t>below the second question</w:t>
      </w:r>
      <w:r w:rsidR="00CE78EE">
        <w:t xml:space="preserve">. </w:t>
      </w:r>
    </w:p>
    <w:p w:rsidR="00A8144D" w:rsidP="00A8144D" w14:paraId="334DE76F" w14:textId="28430D29">
      <w:r>
        <w:t xml:space="preserve">Since the purpose of these questions is solely to facilitate auto-population in the app, they will not be added to the PDF version of </w:t>
      </w:r>
      <w:r w:rsidR="00445389">
        <w:t xml:space="preserve">Form FRP-3. </w:t>
      </w:r>
    </w:p>
    <w:p w:rsidR="00A8144D" w:rsidP="00896803" w14:paraId="1CC339A3" w14:textId="77777777">
      <w:pPr>
        <w:spacing w:after="60"/>
        <w:rPr>
          <w:kern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D7D82"/>
    <w:multiLevelType w:val="hybridMultilevel"/>
    <w:tmpl w:val="FFFFFFFF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8C94F17"/>
    <w:multiLevelType w:val="hybridMultilevel"/>
    <w:tmpl w:val="A8289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D7663"/>
    <w:multiLevelType w:val="hybridMultilevel"/>
    <w:tmpl w:val="0F021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841C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C1058"/>
    <w:multiLevelType w:val="hybridMultilevel"/>
    <w:tmpl w:val="51E41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37F2C"/>
    <w:multiLevelType w:val="hybridMultilevel"/>
    <w:tmpl w:val="1F8CB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254C6"/>
    <w:multiLevelType w:val="hybridMultilevel"/>
    <w:tmpl w:val="63CC2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3278">
    <w:abstractNumId w:val="5"/>
  </w:num>
  <w:num w:numId="2" w16cid:durableId="380131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276702">
    <w:abstractNumId w:val="8"/>
  </w:num>
  <w:num w:numId="4" w16cid:durableId="1808551516">
    <w:abstractNumId w:val="2"/>
  </w:num>
  <w:num w:numId="5" w16cid:durableId="36515342">
    <w:abstractNumId w:val="0"/>
  </w:num>
  <w:num w:numId="6" w16cid:durableId="251623504">
    <w:abstractNumId w:val="7"/>
  </w:num>
  <w:num w:numId="7" w16cid:durableId="90902494">
    <w:abstractNumId w:val="1"/>
  </w:num>
  <w:num w:numId="8" w16cid:durableId="531306599">
    <w:abstractNumId w:val="12"/>
  </w:num>
  <w:num w:numId="9" w16cid:durableId="981152475">
    <w:abstractNumId w:val="13"/>
  </w:num>
  <w:num w:numId="10" w16cid:durableId="374743433">
    <w:abstractNumId w:val="11"/>
  </w:num>
  <w:num w:numId="11" w16cid:durableId="1275015159">
    <w:abstractNumId w:val="4"/>
  </w:num>
  <w:num w:numId="12" w16cid:durableId="2029066687">
    <w:abstractNumId w:val="10"/>
  </w:num>
  <w:num w:numId="13" w16cid:durableId="1781366615">
    <w:abstractNumId w:val="14"/>
  </w:num>
  <w:num w:numId="14" w16cid:durableId="902065472">
    <w:abstractNumId w:val="6"/>
  </w:num>
  <w:num w:numId="15" w16cid:durableId="1571886985">
    <w:abstractNumId w:val="3"/>
  </w:num>
  <w:num w:numId="16" w16cid:durableId="42187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27987"/>
    <w:rsid w:val="00034563"/>
    <w:rsid w:val="00034BDB"/>
    <w:rsid w:val="00047392"/>
    <w:rsid w:val="00053E66"/>
    <w:rsid w:val="0005680D"/>
    <w:rsid w:val="000B3F59"/>
    <w:rsid w:val="000C073B"/>
    <w:rsid w:val="000C48EC"/>
    <w:rsid w:val="000C7645"/>
    <w:rsid w:val="000D4E1A"/>
    <w:rsid w:val="000E083E"/>
    <w:rsid w:val="000E540A"/>
    <w:rsid w:val="000E5A7A"/>
    <w:rsid w:val="000F06BC"/>
    <w:rsid w:val="000F2A75"/>
    <w:rsid w:val="000F6C0D"/>
    <w:rsid w:val="00115FC8"/>
    <w:rsid w:val="00116024"/>
    <w:rsid w:val="00133B61"/>
    <w:rsid w:val="00154EB7"/>
    <w:rsid w:val="001607F1"/>
    <w:rsid w:val="00162F2F"/>
    <w:rsid w:val="0017617D"/>
    <w:rsid w:val="0018445B"/>
    <w:rsid w:val="001A0902"/>
    <w:rsid w:val="001A2A24"/>
    <w:rsid w:val="001A6B52"/>
    <w:rsid w:val="001C7010"/>
    <w:rsid w:val="001F4D12"/>
    <w:rsid w:val="001F533D"/>
    <w:rsid w:val="00201D4A"/>
    <w:rsid w:val="002140DF"/>
    <w:rsid w:val="00215B0E"/>
    <w:rsid w:val="002370B9"/>
    <w:rsid w:val="00244DC3"/>
    <w:rsid w:val="00246AA7"/>
    <w:rsid w:val="00264EDD"/>
    <w:rsid w:val="002670CD"/>
    <w:rsid w:val="00280DC7"/>
    <w:rsid w:val="002B5E05"/>
    <w:rsid w:val="002C74CE"/>
    <w:rsid w:val="002E397D"/>
    <w:rsid w:val="002E3C02"/>
    <w:rsid w:val="002E4435"/>
    <w:rsid w:val="002F72C2"/>
    <w:rsid w:val="00335E61"/>
    <w:rsid w:val="00353EE1"/>
    <w:rsid w:val="003574BD"/>
    <w:rsid w:val="00370000"/>
    <w:rsid w:val="0038661A"/>
    <w:rsid w:val="003A3C39"/>
    <w:rsid w:val="003A5503"/>
    <w:rsid w:val="003C6993"/>
    <w:rsid w:val="003D66DB"/>
    <w:rsid w:val="003D7860"/>
    <w:rsid w:val="003F44A4"/>
    <w:rsid w:val="00400F25"/>
    <w:rsid w:val="00416E1B"/>
    <w:rsid w:val="004235C1"/>
    <w:rsid w:val="00423C1A"/>
    <w:rsid w:val="00424F71"/>
    <w:rsid w:val="00426C8E"/>
    <w:rsid w:val="00430033"/>
    <w:rsid w:val="00431050"/>
    <w:rsid w:val="0044076F"/>
    <w:rsid w:val="00445389"/>
    <w:rsid w:val="00447EA3"/>
    <w:rsid w:val="00462BAB"/>
    <w:rsid w:val="00476FDE"/>
    <w:rsid w:val="004801A0"/>
    <w:rsid w:val="0048037A"/>
    <w:rsid w:val="00484A3F"/>
    <w:rsid w:val="004874ED"/>
    <w:rsid w:val="0048754D"/>
    <w:rsid w:val="00496D38"/>
    <w:rsid w:val="004A1A24"/>
    <w:rsid w:val="004B3DC5"/>
    <w:rsid w:val="004B663D"/>
    <w:rsid w:val="004C14EF"/>
    <w:rsid w:val="004C352D"/>
    <w:rsid w:val="004C6ADE"/>
    <w:rsid w:val="004E0796"/>
    <w:rsid w:val="004F73C6"/>
    <w:rsid w:val="00513A6F"/>
    <w:rsid w:val="0052055A"/>
    <w:rsid w:val="00520AEF"/>
    <w:rsid w:val="005225D7"/>
    <w:rsid w:val="00555CF8"/>
    <w:rsid w:val="00556035"/>
    <w:rsid w:val="00571B4D"/>
    <w:rsid w:val="00577299"/>
    <w:rsid w:val="00583A62"/>
    <w:rsid w:val="00594597"/>
    <w:rsid w:val="00594609"/>
    <w:rsid w:val="005E11C9"/>
    <w:rsid w:val="005E65AE"/>
    <w:rsid w:val="005F1497"/>
    <w:rsid w:val="005F5917"/>
    <w:rsid w:val="0060058A"/>
    <w:rsid w:val="006020A5"/>
    <w:rsid w:val="00613437"/>
    <w:rsid w:val="0061624F"/>
    <w:rsid w:val="00620609"/>
    <w:rsid w:val="00625F9F"/>
    <w:rsid w:val="00636712"/>
    <w:rsid w:val="00636ECD"/>
    <w:rsid w:val="00641390"/>
    <w:rsid w:val="0064376D"/>
    <w:rsid w:val="00644844"/>
    <w:rsid w:val="00651482"/>
    <w:rsid w:val="00651BE0"/>
    <w:rsid w:val="006558C9"/>
    <w:rsid w:val="00667AEF"/>
    <w:rsid w:val="006845F0"/>
    <w:rsid w:val="00684A1B"/>
    <w:rsid w:val="006900DE"/>
    <w:rsid w:val="00696420"/>
    <w:rsid w:val="006976A3"/>
    <w:rsid w:val="006A2A23"/>
    <w:rsid w:val="006A755C"/>
    <w:rsid w:val="006B0F33"/>
    <w:rsid w:val="006B383D"/>
    <w:rsid w:val="006B6AF3"/>
    <w:rsid w:val="006D088D"/>
    <w:rsid w:val="006D5CB0"/>
    <w:rsid w:val="006D6167"/>
    <w:rsid w:val="006D67F4"/>
    <w:rsid w:val="006E71B4"/>
    <w:rsid w:val="006F20F7"/>
    <w:rsid w:val="006F4C62"/>
    <w:rsid w:val="007129FF"/>
    <w:rsid w:val="00730683"/>
    <w:rsid w:val="00732588"/>
    <w:rsid w:val="0073657A"/>
    <w:rsid w:val="007366BC"/>
    <w:rsid w:val="007369CC"/>
    <w:rsid w:val="007374A9"/>
    <w:rsid w:val="00747680"/>
    <w:rsid w:val="00760A2A"/>
    <w:rsid w:val="00760D67"/>
    <w:rsid w:val="00776380"/>
    <w:rsid w:val="00783D53"/>
    <w:rsid w:val="00784D4A"/>
    <w:rsid w:val="007A621D"/>
    <w:rsid w:val="007C32F0"/>
    <w:rsid w:val="007D30CE"/>
    <w:rsid w:val="0081062A"/>
    <w:rsid w:val="008127B0"/>
    <w:rsid w:val="00820B3B"/>
    <w:rsid w:val="0084367C"/>
    <w:rsid w:val="0085435B"/>
    <w:rsid w:val="00857457"/>
    <w:rsid w:val="00865172"/>
    <w:rsid w:val="00871771"/>
    <w:rsid w:val="00872425"/>
    <w:rsid w:val="00884B5A"/>
    <w:rsid w:val="00890204"/>
    <w:rsid w:val="00893E2B"/>
    <w:rsid w:val="00896803"/>
    <w:rsid w:val="008A159A"/>
    <w:rsid w:val="008B090E"/>
    <w:rsid w:val="008B49E8"/>
    <w:rsid w:val="008F7F72"/>
    <w:rsid w:val="00904741"/>
    <w:rsid w:val="00912B16"/>
    <w:rsid w:val="00931847"/>
    <w:rsid w:val="00934BCD"/>
    <w:rsid w:val="00936E62"/>
    <w:rsid w:val="009402E9"/>
    <w:rsid w:val="00942A90"/>
    <w:rsid w:val="00945575"/>
    <w:rsid w:val="00951382"/>
    <w:rsid w:val="0095192E"/>
    <w:rsid w:val="0095645D"/>
    <w:rsid w:val="0095662D"/>
    <w:rsid w:val="00966E72"/>
    <w:rsid w:val="00974ADA"/>
    <w:rsid w:val="009759BB"/>
    <w:rsid w:val="0098617D"/>
    <w:rsid w:val="00995018"/>
    <w:rsid w:val="009A01A4"/>
    <w:rsid w:val="009A34BC"/>
    <w:rsid w:val="009A45E0"/>
    <w:rsid w:val="009A5400"/>
    <w:rsid w:val="009A7FBB"/>
    <w:rsid w:val="009C4D84"/>
    <w:rsid w:val="009C500E"/>
    <w:rsid w:val="009C70B7"/>
    <w:rsid w:val="009D1930"/>
    <w:rsid w:val="009D79D2"/>
    <w:rsid w:val="00A13E36"/>
    <w:rsid w:val="00A2040F"/>
    <w:rsid w:val="00A23BC5"/>
    <w:rsid w:val="00A31FEE"/>
    <w:rsid w:val="00A3295D"/>
    <w:rsid w:val="00A34039"/>
    <w:rsid w:val="00A373AA"/>
    <w:rsid w:val="00A44387"/>
    <w:rsid w:val="00A51A39"/>
    <w:rsid w:val="00A539DE"/>
    <w:rsid w:val="00A700E7"/>
    <w:rsid w:val="00A80DDD"/>
    <w:rsid w:val="00A8144D"/>
    <w:rsid w:val="00A845C6"/>
    <w:rsid w:val="00A848F4"/>
    <w:rsid w:val="00A90B63"/>
    <w:rsid w:val="00A95CCC"/>
    <w:rsid w:val="00AA3730"/>
    <w:rsid w:val="00AB179D"/>
    <w:rsid w:val="00AD586D"/>
    <w:rsid w:val="00AE432D"/>
    <w:rsid w:val="00AE61D6"/>
    <w:rsid w:val="00AF367A"/>
    <w:rsid w:val="00B07E76"/>
    <w:rsid w:val="00B10093"/>
    <w:rsid w:val="00B53EA0"/>
    <w:rsid w:val="00B66C3A"/>
    <w:rsid w:val="00B70695"/>
    <w:rsid w:val="00B76207"/>
    <w:rsid w:val="00B77A4D"/>
    <w:rsid w:val="00B96BF7"/>
    <w:rsid w:val="00BA4433"/>
    <w:rsid w:val="00BA6FCA"/>
    <w:rsid w:val="00BB4793"/>
    <w:rsid w:val="00BC7DE9"/>
    <w:rsid w:val="00BD20EE"/>
    <w:rsid w:val="00BD758E"/>
    <w:rsid w:val="00BF5D57"/>
    <w:rsid w:val="00BF7362"/>
    <w:rsid w:val="00BF7613"/>
    <w:rsid w:val="00C0196D"/>
    <w:rsid w:val="00C03C50"/>
    <w:rsid w:val="00C0489A"/>
    <w:rsid w:val="00C23F07"/>
    <w:rsid w:val="00C54E92"/>
    <w:rsid w:val="00C66991"/>
    <w:rsid w:val="00C73ABB"/>
    <w:rsid w:val="00C9229D"/>
    <w:rsid w:val="00C959C4"/>
    <w:rsid w:val="00CA0E0B"/>
    <w:rsid w:val="00CA376A"/>
    <w:rsid w:val="00CC1F49"/>
    <w:rsid w:val="00CC539A"/>
    <w:rsid w:val="00CD08DE"/>
    <w:rsid w:val="00CD2006"/>
    <w:rsid w:val="00CD3DD0"/>
    <w:rsid w:val="00CE2F7D"/>
    <w:rsid w:val="00CE78EE"/>
    <w:rsid w:val="00CF00F3"/>
    <w:rsid w:val="00D300E1"/>
    <w:rsid w:val="00D32981"/>
    <w:rsid w:val="00D44CE8"/>
    <w:rsid w:val="00D46102"/>
    <w:rsid w:val="00D6798D"/>
    <w:rsid w:val="00D7455B"/>
    <w:rsid w:val="00D84203"/>
    <w:rsid w:val="00D85235"/>
    <w:rsid w:val="00DA2C6D"/>
    <w:rsid w:val="00DE1D15"/>
    <w:rsid w:val="00DE396C"/>
    <w:rsid w:val="00DF7525"/>
    <w:rsid w:val="00E14B00"/>
    <w:rsid w:val="00E2634E"/>
    <w:rsid w:val="00E347EC"/>
    <w:rsid w:val="00E419EB"/>
    <w:rsid w:val="00E51097"/>
    <w:rsid w:val="00E525D4"/>
    <w:rsid w:val="00E84995"/>
    <w:rsid w:val="00E90DA6"/>
    <w:rsid w:val="00E948B9"/>
    <w:rsid w:val="00E94C92"/>
    <w:rsid w:val="00EA5044"/>
    <w:rsid w:val="00EA6845"/>
    <w:rsid w:val="00EB7ADF"/>
    <w:rsid w:val="00EC3C57"/>
    <w:rsid w:val="00ED7EDE"/>
    <w:rsid w:val="00EE0C01"/>
    <w:rsid w:val="00EF3E69"/>
    <w:rsid w:val="00F128B8"/>
    <w:rsid w:val="00F15B7C"/>
    <w:rsid w:val="00F30166"/>
    <w:rsid w:val="00F471C6"/>
    <w:rsid w:val="00F66D48"/>
    <w:rsid w:val="00F70607"/>
    <w:rsid w:val="00F750F5"/>
    <w:rsid w:val="00F936CA"/>
    <w:rsid w:val="00FA05B7"/>
    <w:rsid w:val="00FA1EDF"/>
    <w:rsid w:val="00FA4A70"/>
    <w:rsid w:val="00FB019D"/>
    <w:rsid w:val="00FB4C13"/>
    <w:rsid w:val="00FD5C1A"/>
    <w:rsid w:val="00FD7581"/>
    <w:rsid w:val="052DE688"/>
    <w:rsid w:val="055FD1F3"/>
    <w:rsid w:val="09952DD1"/>
    <w:rsid w:val="0A8E1AC8"/>
    <w:rsid w:val="0ABAF973"/>
    <w:rsid w:val="0CC3D289"/>
    <w:rsid w:val="13B067DD"/>
    <w:rsid w:val="1B6ADEB4"/>
    <w:rsid w:val="23B9CB82"/>
    <w:rsid w:val="24DA92DF"/>
    <w:rsid w:val="2624313C"/>
    <w:rsid w:val="2B7F1A9E"/>
    <w:rsid w:val="30B6C0B8"/>
    <w:rsid w:val="3927E44B"/>
    <w:rsid w:val="39CC8576"/>
    <w:rsid w:val="423907DE"/>
    <w:rsid w:val="4447DB34"/>
    <w:rsid w:val="44B2028B"/>
    <w:rsid w:val="459B53E0"/>
    <w:rsid w:val="4985543D"/>
    <w:rsid w:val="5B111BDC"/>
    <w:rsid w:val="5BE85AE0"/>
    <w:rsid w:val="68049099"/>
    <w:rsid w:val="75AAD6F8"/>
    <w:rsid w:val="78F6E290"/>
    <w:rsid w:val="7D7CCEA2"/>
    <w:rsid w:val="7F78C81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55637D0-BA22-451A-A716-EC366FC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character" w:customStyle="1" w:styleId="normaltextrun">
    <w:name w:val="normaltextrun"/>
    <w:basedOn w:val="DefaultParagraphFont"/>
    <w:rsid w:val="000F2A75"/>
  </w:style>
  <w:style w:type="paragraph" w:styleId="Header">
    <w:name w:val="header"/>
    <w:basedOn w:val="Normal"/>
    <w:link w:val="HeaderChar"/>
    <w:uiPriority w:val="99"/>
    <w:semiHidden/>
    <w:unhideWhenUsed/>
    <w:rsid w:val="00736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CC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6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CC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7369C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5" ma:contentTypeDescription="Create a new document." ma:contentTypeScope="" ma:versionID="fb303c506f77f132493aa7bc6a78329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FAB98923-0ACE-4021-AD09-3499DA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EDAF1-91A5-4E18-B7ED-A6F521A10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ef38b6-7648-470d-b5e3-0939544852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55</cp:revision>
  <dcterms:created xsi:type="dcterms:W3CDTF">2023-04-24T19:27:00Z</dcterms:created>
  <dcterms:modified xsi:type="dcterms:W3CDTF">2024-02-06T10:32:00Z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